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EFA2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Analysis Report: Nike Sales Analytics Dashboard</w:t>
      </w:r>
    </w:p>
    <w:p w14:paraId="340EE681" w14:textId="77777777" w:rsidR="00263315" w:rsidRPr="00263315" w:rsidRDefault="00000000" w:rsidP="00263315">
      <w:r>
        <w:pict w14:anchorId="1764CAAC">
          <v:rect id="_x0000_i1025" style="width:0;height:1.5pt" o:hralign="center" o:hrstd="t" o:hr="t" fillcolor="#a0a0a0" stroked="f"/>
        </w:pict>
      </w:r>
    </w:p>
    <w:p w14:paraId="3AADB5BC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1. Project Overview</w:t>
      </w:r>
    </w:p>
    <w:p w14:paraId="3521C317" w14:textId="77777777" w:rsidR="00263315" w:rsidRPr="00263315" w:rsidRDefault="00263315" w:rsidP="00263315">
      <w:r w:rsidRPr="00263315">
        <w:rPr>
          <w:b/>
          <w:bCs/>
        </w:rPr>
        <w:t>Project Name:</w:t>
      </w:r>
      <w:r w:rsidRPr="00263315">
        <w:br/>
        <w:t>Nike Sales Analytics Dashboard</w:t>
      </w:r>
    </w:p>
    <w:p w14:paraId="6B46225E" w14:textId="77777777" w:rsidR="00263315" w:rsidRPr="00263315" w:rsidRDefault="00263315" w:rsidP="00263315">
      <w:r w:rsidRPr="00263315">
        <w:rPr>
          <w:b/>
          <w:bCs/>
        </w:rPr>
        <w:t>Objective:</w:t>
      </w:r>
      <w:r w:rsidRPr="00263315">
        <w:br/>
        <w:t xml:space="preserve">The objective of this project is to </w:t>
      </w:r>
      <w:proofErr w:type="spellStart"/>
      <w:r w:rsidRPr="00263315">
        <w:t>analyze</w:t>
      </w:r>
      <w:proofErr w:type="spellEnd"/>
      <w:r w:rsidRPr="00263315">
        <w:t xml:space="preserve"> Nike sales data and transform it into a structured analytical model using Power BI. The project consolidates raw sales data into an interactive multi-page dashboard that provides insights into revenue performance, product profitability, regional contribution, discount impact, and return </w:t>
      </w:r>
      <w:proofErr w:type="spellStart"/>
      <w:r w:rsidRPr="00263315">
        <w:t>behavior</w:t>
      </w:r>
      <w:proofErr w:type="spellEnd"/>
      <w:r w:rsidRPr="00263315">
        <w:t>.</w:t>
      </w:r>
    </w:p>
    <w:p w14:paraId="7CA16841" w14:textId="77777777" w:rsidR="00263315" w:rsidRPr="00263315" w:rsidRDefault="00263315" w:rsidP="00263315">
      <w:r w:rsidRPr="00263315">
        <w:t>The dashboard enables stakeholders to monitor sales performance, identify operational inefficiencies, and make informed business decisions based on data-driven insights.</w:t>
      </w:r>
    </w:p>
    <w:p w14:paraId="57298C68" w14:textId="77777777" w:rsidR="00263315" w:rsidRPr="00263315" w:rsidRDefault="00263315" w:rsidP="00263315">
      <w:r w:rsidRPr="00263315">
        <w:rPr>
          <w:b/>
          <w:bCs/>
        </w:rPr>
        <w:t>Dataset:</w:t>
      </w:r>
      <w:r w:rsidRPr="00263315">
        <w:br/>
        <w:t>Nike Sales Dataset (CSV format)</w:t>
      </w:r>
    </w:p>
    <w:p w14:paraId="6FFC694A" w14:textId="77777777" w:rsidR="00263315" w:rsidRPr="00263315" w:rsidRDefault="00263315" w:rsidP="00263315">
      <w:r w:rsidRPr="00263315">
        <w:t>The dataset contains historical transaction-level sales data including:</w:t>
      </w:r>
    </w:p>
    <w:p w14:paraId="41603139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Products</w:t>
      </w:r>
    </w:p>
    <w:p w14:paraId="224D1C91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Regions</w:t>
      </w:r>
    </w:p>
    <w:p w14:paraId="034DBDBF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Sales channels</w:t>
      </w:r>
    </w:p>
    <w:p w14:paraId="5874FE69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Payment methods</w:t>
      </w:r>
    </w:p>
    <w:p w14:paraId="1B50DA91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Discounts</w:t>
      </w:r>
    </w:p>
    <w:p w14:paraId="07DD9DAF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Returns</w:t>
      </w:r>
    </w:p>
    <w:p w14:paraId="5BF6EE1B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Revenue and profit metrics</w:t>
      </w:r>
    </w:p>
    <w:p w14:paraId="2B19701B" w14:textId="77777777" w:rsidR="00263315" w:rsidRPr="00263315" w:rsidRDefault="00263315" w:rsidP="00263315">
      <w:r w:rsidRPr="00263315">
        <w:t xml:space="preserve">The primary goal of the project is to convert raw data into a </w:t>
      </w:r>
      <w:r w:rsidRPr="00263315">
        <w:rPr>
          <w:b/>
          <w:bCs/>
        </w:rPr>
        <w:t>decision-support analytics system</w:t>
      </w:r>
      <w:r w:rsidRPr="00263315">
        <w:t xml:space="preserve"> that enables business users to track performance and optimize strategies.</w:t>
      </w:r>
    </w:p>
    <w:p w14:paraId="09EE7DAD" w14:textId="77777777" w:rsidR="00263315" w:rsidRPr="00263315" w:rsidRDefault="00000000" w:rsidP="00263315">
      <w:r>
        <w:pict w14:anchorId="10BFEDDF">
          <v:rect id="_x0000_i1026" style="width:0;height:1.5pt" o:hralign="center" o:hrstd="t" o:hr="t" fillcolor="#a0a0a0" stroked="f"/>
        </w:pict>
      </w:r>
    </w:p>
    <w:p w14:paraId="1D57FC5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2. Dataset Summary</w:t>
      </w:r>
    </w:p>
    <w:p w14:paraId="53793D32" w14:textId="77777777" w:rsidR="00263315" w:rsidRPr="00263315" w:rsidRDefault="00263315" w:rsidP="00263315">
      <w:r w:rsidRPr="00263315">
        <w:rPr>
          <w:b/>
          <w:bCs/>
        </w:rPr>
        <w:t>Dataset Size</w:t>
      </w:r>
    </w:p>
    <w:p w14:paraId="6D2D96F4" w14:textId="77777777" w:rsidR="00263315" w:rsidRPr="00263315" w:rsidRDefault="00263315" w:rsidP="00263315">
      <w:r w:rsidRPr="00263315">
        <w:t xml:space="preserve">The dataset is a </w:t>
      </w:r>
      <w:r w:rsidRPr="00263315">
        <w:rPr>
          <w:b/>
          <w:bCs/>
        </w:rPr>
        <w:t>medium-sized transactional dataset</w:t>
      </w:r>
      <w:r w:rsidRPr="00263315">
        <w:t xml:space="preserve"> suitable for Power BI analytics.</w:t>
      </w:r>
    </w:p>
    <w:p w14:paraId="09050F25" w14:textId="77777777" w:rsidR="00263315" w:rsidRPr="00263315" w:rsidRDefault="00263315" w:rsidP="00263315">
      <w:r w:rsidRPr="00263315">
        <w:t>Key characteristics include:</w:t>
      </w:r>
    </w:p>
    <w:p w14:paraId="2222C5B3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t>Transaction-level records</w:t>
      </w:r>
    </w:p>
    <w:p w14:paraId="2B0733E7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lastRenderedPageBreak/>
        <w:t>Multiple categorical attributes</w:t>
      </w:r>
    </w:p>
    <w:p w14:paraId="4E5EF085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t>Numeric performance metrics</w:t>
      </w:r>
    </w:p>
    <w:p w14:paraId="2B3E02B9" w14:textId="77777777" w:rsidR="00263315" w:rsidRPr="00263315" w:rsidRDefault="00263315" w:rsidP="00263315">
      <w:r w:rsidRPr="00263315">
        <w:t xml:space="preserve">The dataset enables </w:t>
      </w:r>
      <w:r w:rsidRPr="00263315">
        <w:rPr>
          <w:b/>
          <w:bCs/>
        </w:rPr>
        <w:t>multi-dimensional analysis</w:t>
      </w:r>
      <w:r w:rsidRPr="00263315">
        <w:t xml:space="preserve"> across:</w:t>
      </w:r>
    </w:p>
    <w:p w14:paraId="04FB35F9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Time</w:t>
      </w:r>
    </w:p>
    <w:p w14:paraId="34523EDD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Product categories</w:t>
      </w:r>
    </w:p>
    <w:p w14:paraId="524280F8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Regions</w:t>
      </w:r>
    </w:p>
    <w:p w14:paraId="5C5A9E62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Sales channels</w:t>
      </w:r>
    </w:p>
    <w:p w14:paraId="1B7AEBD9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Payment methods</w:t>
      </w:r>
    </w:p>
    <w:p w14:paraId="55B699EE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Product sizes</w:t>
      </w:r>
    </w:p>
    <w:p w14:paraId="593C1ED8" w14:textId="77777777" w:rsidR="00263315" w:rsidRPr="00263315" w:rsidRDefault="00263315" w:rsidP="00263315">
      <w:r w:rsidRPr="00263315">
        <w:t xml:space="preserve">This structure supports both </w:t>
      </w:r>
      <w:r w:rsidRPr="00263315">
        <w:rPr>
          <w:b/>
          <w:bCs/>
        </w:rPr>
        <w:t>high-level business insights and detailed drill-down analysis</w:t>
      </w:r>
      <w:r w:rsidRPr="00263315">
        <w:t>.</w:t>
      </w:r>
    </w:p>
    <w:p w14:paraId="72782712" w14:textId="77777777" w:rsidR="00263315" w:rsidRPr="00263315" w:rsidRDefault="00000000" w:rsidP="00263315">
      <w:r>
        <w:pict w14:anchorId="2E153F22">
          <v:rect id="_x0000_i1027" style="width:0;height:1.5pt" o:hralign="center" o:hrstd="t" o:hr="t" fillcolor="#a0a0a0" stroked="f"/>
        </w:pict>
      </w:r>
    </w:p>
    <w:p w14:paraId="067FDF3E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3. Data Cleaning &amp; Preparation Steps</w:t>
      </w:r>
    </w:p>
    <w:p w14:paraId="72A4112E" w14:textId="77777777" w:rsidR="00263315" w:rsidRPr="00263315" w:rsidRDefault="00263315" w:rsidP="00263315">
      <w:r w:rsidRPr="00263315">
        <w:t xml:space="preserve">Before analysis, the dataset underwent several data preparation steps using </w:t>
      </w:r>
      <w:r w:rsidRPr="00263315">
        <w:rPr>
          <w:b/>
          <w:bCs/>
        </w:rPr>
        <w:t>Power Query in Power BI</w:t>
      </w:r>
      <w:r w:rsidRPr="00263315">
        <w:t>.</w:t>
      </w:r>
    </w:p>
    <w:p w14:paraId="1B3412BD" w14:textId="77777777" w:rsidR="00263315" w:rsidRPr="00263315" w:rsidRDefault="00263315" w:rsidP="00263315">
      <w:r w:rsidRPr="00263315">
        <w:t>Data preparation activities included:</w:t>
      </w:r>
    </w:p>
    <w:p w14:paraId="37BFAE68" w14:textId="77777777" w:rsidR="00263315" w:rsidRPr="00263315" w:rsidRDefault="00263315" w:rsidP="00263315">
      <w:r w:rsidRPr="00263315">
        <w:t>• Data type standardization for numeric, text, and date columns</w:t>
      </w:r>
      <w:r w:rsidRPr="00263315">
        <w:br/>
        <w:t>• Handling missing values in categorical and numerical fields</w:t>
      </w:r>
      <w:r w:rsidRPr="00263315">
        <w:br/>
        <w:t>• Removal of duplicate records</w:t>
      </w:r>
      <w:r w:rsidRPr="00263315">
        <w:br/>
        <w:t>• Standardization of categorical values such as region names and product lines</w:t>
      </w:r>
      <w:r w:rsidRPr="00263315">
        <w:br/>
        <w:t>• Conversion of size values into standardized categories (XS, S, M, L, XL, XXL)</w:t>
      </w:r>
      <w:r w:rsidRPr="00263315">
        <w:br/>
        <w:t>• Validation of revenue and profit calculations</w:t>
      </w:r>
      <w:r w:rsidRPr="00263315">
        <w:br/>
        <w:t>• Recalculation of revenue using the formula:</w:t>
      </w:r>
    </w:p>
    <w:p w14:paraId="4F92AC23" w14:textId="77777777" w:rsidR="00263315" w:rsidRPr="00263315" w:rsidRDefault="00263315" w:rsidP="00263315">
      <w:r w:rsidRPr="00263315">
        <w:t>Revenue = Units Sold × MRP × (1 − Discount Applied)</w:t>
      </w:r>
    </w:p>
    <w:p w14:paraId="48E2AB2F" w14:textId="77777777" w:rsidR="00263315" w:rsidRPr="00263315" w:rsidRDefault="00263315" w:rsidP="00263315">
      <w:r w:rsidRPr="00263315">
        <w:t>• Handling negative values caused by returns</w:t>
      </w:r>
      <w:r w:rsidRPr="00263315">
        <w:br/>
        <w:t>• Creation of derived columns such as:</w:t>
      </w:r>
    </w:p>
    <w:p w14:paraId="3ACDF634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Month</w:t>
      </w:r>
    </w:p>
    <w:p w14:paraId="0A6AF15A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Month Name</w:t>
      </w:r>
    </w:p>
    <w:p w14:paraId="43B9AF9C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Year</w:t>
      </w:r>
    </w:p>
    <w:p w14:paraId="4592CA10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Quarter</w:t>
      </w:r>
    </w:p>
    <w:p w14:paraId="2B5EB236" w14:textId="77777777" w:rsidR="00263315" w:rsidRPr="00263315" w:rsidRDefault="00263315" w:rsidP="00263315">
      <w:r w:rsidRPr="00263315">
        <w:t xml:space="preserve">• Normalization of the dataset into </w:t>
      </w:r>
      <w:r w:rsidRPr="00263315">
        <w:rPr>
          <w:b/>
          <w:bCs/>
        </w:rPr>
        <w:t>fact and dimension tables</w:t>
      </w:r>
    </w:p>
    <w:p w14:paraId="6AE798C2" w14:textId="77777777" w:rsidR="00263315" w:rsidRPr="00263315" w:rsidRDefault="00263315" w:rsidP="00263315">
      <w:r w:rsidRPr="00263315">
        <w:lastRenderedPageBreak/>
        <w:t xml:space="preserve">These steps improved </w:t>
      </w:r>
      <w:r w:rsidRPr="00263315">
        <w:rPr>
          <w:b/>
          <w:bCs/>
        </w:rPr>
        <w:t>data quality, consistency, and analytical performance</w:t>
      </w:r>
      <w:r w:rsidRPr="00263315">
        <w:t>.</w:t>
      </w:r>
    </w:p>
    <w:p w14:paraId="51DC2DD5" w14:textId="77777777" w:rsidR="00263315" w:rsidRPr="00263315" w:rsidRDefault="00000000" w:rsidP="00263315">
      <w:r>
        <w:pict w14:anchorId="0023BAE5">
          <v:rect id="_x0000_i1028" style="width:0;height:1.5pt" o:hralign="center" o:hrstd="t" o:hr="t" fillcolor="#a0a0a0" stroked="f"/>
        </w:pict>
      </w:r>
    </w:p>
    <w:p w14:paraId="06D718D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4. Column-Wise Assessment Summary</w:t>
      </w:r>
    </w:p>
    <w:p w14:paraId="04E02555" w14:textId="77777777" w:rsidR="00263315" w:rsidRPr="00263315" w:rsidRDefault="00263315" w:rsidP="00263315">
      <w:r w:rsidRPr="00263315">
        <w:t>Each column in the dataset was evaluated for analytical usefulness and data quality.</w:t>
      </w:r>
    </w:p>
    <w:p w14:paraId="2604D6B7" w14:textId="77777777" w:rsidR="00263315" w:rsidRPr="00263315" w:rsidRDefault="00263315" w:rsidP="00263315">
      <w:r w:rsidRPr="00263315">
        <w:rPr>
          <w:b/>
          <w:bCs/>
        </w:rPr>
        <w:t>Sales &amp; Revenue Columns</w:t>
      </w:r>
    </w:p>
    <w:p w14:paraId="22AE0419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Revenue</w:t>
      </w:r>
    </w:p>
    <w:p w14:paraId="08DFEFDA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Units Sold</w:t>
      </w:r>
    </w:p>
    <w:p w14:paraId="12013D96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Profit</w:t>
      </w:r>
    </w:p>
    <w:p w14:paraId="54A47098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MRP</w:t>
      </w:r>
    </w:p>
    <w:p w14:paraId="43804D89" w14:textId="77777777" w:rsidR="00263315" w:rsidRPr="00263315" w:rsidRDefault="00263315" w:rsidP="00263315">
      <w:r w:rsidRPr="00263315">
        <w:t>These columns were validated to ensure accuracy and consistency.</w:t>
      </w:r>
    </w:p>
    <w:p w14:paraId="2C2B6433" w14:textId="77777777" w:rsidR="00263315" w:rsidRPr="00263315" w:rsidRDefault="00000000" w:rsidP="00263315">
      <w:r>
        <w:pict w14:anchorId="75C597DD">
          <v:rect id="_x0000_i1029" style="width:0;height:1.5pt" o:hralign="center" o:hrstd="t" o:hr="t" fillcolor="#a0a0a0" stroked="f"/>
        </w:pict>
      </w:r>
    </w:p>
    <w:p w14:paraId="17AFD3CB" w14:textId="77777777" w:rsidR="00263315" w:rsidRPr="00263315" w:rsidRDefault="00263315" w:rsidP="00263315">
      <w:r w:rsidRPr="00263315">
        <w:rPr>
          <w:b/>
          <w:bCs/>
        </w:rPr>
        <w:t>Discount Columns</w:t>
      </w:r>
    </w:p>
    <w:p w14:paraId="4F5CCF5D" w14:textId="77777777" w:rsidR="00263315" w:rsidRPr="00263315" w:rsidRDefault="00263315" w:rsidP="00263315">
      <w:pPr>
        <w:numPr>
          <w:ilvl w:val="0"/>
          <w:numId w:val="6"/>
        </w:numPr>
      </w:pPr>
      <w:r w:rsidRPr="00263315">
        <w:t>Discount Applied</w:t>
      </w:r>
    </w:p>
    <w:p w14:paraId="368BFA9A" w14:textId="77777777" w:rsidR="00263315" w:rsidRPr="00263315" w:rsidRDefault="00263315" w:rsidP="00263315">
      <w:r w:rsidRPr="00263315">
        <w:t xml:space="preserve">These columns were </w:t>
      </w:r>
      <w:proofErr w:type="spellStart"/>
      <w:r w:rsidRPr="00263315">
        <w:t>analyzed</w:t>
      </w:r>
      <w:proofErr w:type="spellEnd"/>
      <w:r w:rsidRPr="00263315">
        <w:t xml:space="preserve"> to evaluate pricing strategies and their impact on profitability.</w:t>
      </w:r>
    </w:p>
    <w:p w14:paraId="3319BB4A" w14:textId="77777777" w:rsidR="00263315" w:rsidRPr="00263315" w:rsidRDefault="00000000" w:rsidP="00263315">
      <w:r>
        <w:pict w14:anchorId="385FEDBA">
          <v:rect id="_x0000_i1030" style="width:0;height:1.5pt" o:hralign="center" o:hrstd="t" o:hr="t" fillcolor="#a0a0a0" stroked="f"/>
        </w:pict>
      </w:r>
    </w:p>
    <w:p w14:paraId="7D32DB73" w14:textId="77777777" w:rsidR="00263315" w:rsidRPr="00263315" w:rsidRDefault="00263315" w:rsidP="00263315">
      <w:r w:rsidRPr="00263315">
        <w:rPr>
          <w:b/>
          <w:bCs/>
        </w:rPr>
        <w:t>Return Column</w:t>
      </w:r>
    </w:p>
    <w:p w14:paraId="2319B541" w14:textId="77777777" w:rsidR="00263315" w:rsidRPr="00263315" w:rsidRDefault="00263315" w:rsidP="00263315">
      <w:pPr>
        <w:numPr>
          <w:ilvl w:val="0"/>
          <w:numId w:val="7"/>
        </w:numPr>
      </w:pPr>
      <w:r w:rsidRPr="00263315">
        <w:t>Return Flag</w:t>
      </w:r>
    </w:p>
    <w:p w14:paraId="2C4B3670" w14:textId="77777777" w:rsidR="00263315" w:rsidRPr="00263315" w:rsidRDefault="00263315" w:rsidP="00263315">
      <w:r w:rsidRPr="00263315">
        <w:t>This column enabled identification of high-return product lines and potential operational issues.</w:t>
      </w:r>
    </w:p>
    <w:p w14:paraId="5C742686" w14:textId="77777777" w:rsidR="00263315" w:rsidRPr="00263315" w:rsidRDefault="00000000" w:rsidP="00263315">
      <w:r>
        <w:pict w14:anchorId="532FC4C6">
          <v:rect id="_x0000_i1031" style="width:0;height:1.5pt" o:hralign="center" o:hrstd="t" o:hr="t" fillcolor="#a0a0a0" stroked="f"/>
        </w:pict>
      </w:r>
    </w:p>
    <w:p w14:paraId="6EF6D997" w14:textId="77777777" w:rsidR="00263315" w:rsidRPr="00263315" w:rsidRDefault="00263315" w:rsidP="00263315">
      <w:r w:rsidRPr="00263315">
        <w:rPr>
          <w:b/>
          <w:bCs/>
        </w:rPr>
        <w:t>Date Columns</w:t>
      </w:r>
    </w:p>
    <w:p w14:paraId="0F0659D0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Order Date</w:t>
      </w:r>
    </w:p>
    <w:p w14:paraId="01B04008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Month</w:t>
      </w:r>
    </w:p>
    <w:p w14:paraId="6195209C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Month Name</w:t>
      </w:r>
    </w:p>
    <w:p w14:paraId="3110F93C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Year</w:t>
      </w:r>
    </w:p>
    <w:p w14:paraId="7336473D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Quarter</w:t>
      </w:r>
    </w:p>
    <w:p w14:paraId="0457E434" w14:textId="77777777" w:rsidR="00263315" w:rsidRPr="00263315" w:rsidRDefault="00263315" w:rsidP="00263315">
      <w:r w:rsidRPr="00263315">
        <w:t>These attributes support time-based analysis including seasonal trends.</w:t>
      </w:r>
    </w:p>
    <w:p w14:paraId="3ADA47E1" w14:textId="77777777" w:rsidR="00263315" w:rsidRPr="00263315" w:rsidRDefault="00000000" w:rsidP="00263315">
      <w:r>
        <w:pict w14:anchorId="6A9CAF5A">
          <v:rect id="_x0000_i1032" style="width:0;height:1.5pt" o:hralign="center" o:hrstd="t" o:hr="t" fillcolor="#a0a0a0" stroked="f"/>
        </w:pict>
      </w:r>
    </w:p>
    <w:p w14:paraId="630443ED" w14:textId="77777777" w:rsidR="00263315" w:rsidRPr="00263315" w:rsidRDefault="00263315" w:rsidP="00263315">
      <w:r w:rsidRPr="00263315">
        <w:rPr>
          <w:b/>
          <w:bCs/>
        </w:rPr>
        <w:lastRenderedPageBreak/>
        <w:t>Categorical Columns</w:t>
      </w:r>
    </w:p>
    <w:p w14:paraId="35AEB5F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Product Line</w:t>
      </w:r>
    </w:p>
    <w:p w14:paraId="0A886B0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Product Name</w:t>
      </w:r>
    </w:p>
    <w:p w14:paraId="2E7F97C8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Region</w:t>
      </w:r>
    </w:p>
    <w:p w14:paraId="6FEEA720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Sales Channel</w:t>
      </w:r>
    </w:p>
    <w:p w14:paraId="318E5DC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Payment Method</w:t>
      </w:r>
    </w:p>
    <w:p w14:paraId="3DB15FF5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Size</w:t>
      </w:r>
    </w:p>
    <w:p w14:paraId="58BB15B7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Gender Category</w:t>
      </w:r>
    </w:p>
    <w:p w14:paraId="1C3CF3E9" w14:textId="77777777" w:rsidR="00263315" w:rsidRPr="00263315" w:rsidRDefault="00263315" w:rsidP="00263315">
      <w:r w:rsidRPr="00263315">
        <w:t>These were standardized to ensure consistent categorization.</w:t>
      </w:r>
    </w:p>
    <w:p w14:paraId="6965F0BB" w14:textId="77777777" w:rsidR="00263315" w:rsidRPr="00263315" w:rsidRDefault="00000000" w:rsidP="00263315">
      <w:r>
        <w:pict w14:anchorId="17FFFE38">
          <v:rect id="_x0000_i1033" style="width:0;height:1.5pt" o:hralign="center" o:hrstd="t" o:hr="t" fillcolor="#a0a0a0" stroked="f"/>
        </w:pict>
      </w:r>
    </w:p>
    <w:p w14:paraId="06D133E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5. Data Model Overview</w:t>
      </w:r>
    </w:p>
    <w:p w14:paraId="22C07245" w14:textId="77777777" w:rsidR="00263315" w:rsidRPr="00263315" w:rsidRDefault="00263315" w:rsidP="00263315">
      <w:r w:rsidRPr="00263315">
        <w:t xml:space="preserve">The dataset was </w:t>
      </w:r>
      <w:proofErr w:type="spellStart"/>
      <w:r w:rsidRPr="00263315">
        <w:t>modeled</w:t>
      </w:r>
      <w:proofErr w:type="spellEnd"/>
      <w:r w:rsidRPr="00263315">
        <w:t xml:space="preserve"> using a </w:t>
      </w:r>
      <w:r w:rsidRPr="00263315">
        <w:rPr>
          <w:b/>
          <w:bCs/>
        </w:rPr>
        <w:t>Star Schema architecture</w:t>
      </w:r>
      <w:r w:rsidRPr="00263315">
        <w:t xml:space="preserve"> to improve query performance and analytical clarity.</w:t>
      </w:r>
    </w:p>
    <w:p w14:paraId="4BEC7CA2" w14:textId="77777777" w:rsidR="00263315" w:rsidRPr="00263315" w:rsidRDefault="00263315" w:rsidP="00263315">
      <w:r w:rsidRPr="00263315">
        <w:rPr>
          <w:b/>
          <w:bCs/>
        </w:rPr>
        <w:t>Schema Type:</w:t>
      </w:r>
      <w:r w:rsidRPr="00263315">
        <w:br/>
        <w:t>Star Schema</w:t>
      </w:r>
    </w:p>
    <w:p w14:paraId="4A763C33" w14:textId="77777777" w:rsidR="00263315" w:rsidRPr="00263315" w:rsidRDefault="00000000" w:rsidP="00263315">
      <w:r>
        <w:pict w14:anchorId="52C85ABF">
          <v:rect id="_x0000_i1034" style="width:0;height:1.5pt" o:hralign="center" o:hrstd="t" o:hr="t" fillcolor="#a0a0a0" stroked="f"/>
        </w:pict>
      </w:r>
    </w:p>
    <w:p w14:paraId="34F0593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Tables Used</w:t>
      </w:r>
    </w:p>
    <w:p w14:paraId="039AF038" w14:textId="77777777" w:rsidR="00263315" w:rsidRPr="00263315" w:rsidRDefault="00263315" w:rsidP="00263315">
      <w:r w:rsidRPr="00263315">
        <w:rPr>
          <w:b/>
          <w:bCs/>
        </w:rPr>
        <w:t>Fact Table</w:t>
      </w:r>
    </w:p>
    <w:p w14:paraId="69FE3D07" w14:textId="77777777" w:rsidR="00263315" w:rsidRPr="00263315" w:rsidRDefault="00263315" w:rsidP="00263315">
      <w:proofErr w:type="spellStart"/>
      <w:r w:rsidRPr="00263315">
        <w:t>Fact_Sales</w:t>
      </w:r>
      <w:proofErr w:type="spellEnd"/>
      <w:r w:rsidRPr="00263315">
        <w:br/>
        <w:t>Stores transactional metrics such as:</w:t>
      </w:r>
    </w:p>
    <w:p w14:paraId="59782795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Revenue</w:t>
      </w:r>
    </w:p>
    <w:p w14:paraId="71936A80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Units Sold</w:t>
      </w:r>
    </w:p>
    <w:p w14:paraId="3F699581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Discount Applied</w:t>
      </w:r>
    </w:p>
    <w:p w14:paraId="50994A02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Profit</w:t>
      </w:r>
    </w:p>
    <w:p w14:paraId="23B907E5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Return Flag</w:t>
      </w:r>
    </w:p>
    <w:p w14:paraId="0C709584" w14:textId="77777777" w:rsidR="00263315" w:rsidRPr="00263315" w:rsidRDefault="00000000" w:rsidP="00263315">
      <w:r>
        <w:pict w14:anchorId="6B4E3843">
          <v:rect id="_x0000_i1035" style="width:0;height:1.5pt" o:hralign="center" o:hrstd="t" o:hr="t" fillcolor="#a0a0a0" stroked="f"/>
        </w:pict>
      </w:r>
    </w:p>
    <w:p w14:paraId="56249AB4" w14:textId="77777777" w:rsidR="00263315" w:rsidRPr="00263315" w:rsidRDefault="00263315" w:rsidP="00263315">
      <w:r w:rsidRPr="00263315">
        <w:rPr>
          <w:b/>
          <w:bCs/>
        </w:rPr>
        <w:t>Dimension Tables</w:t>
      </w:r>
    </w:p>
    <w:p w14:paraId="554FDC9B" w14:textId="77777777" w:rsidR="00263315" w:rsidRPr="00263315" w:rsidRDefault="00263315" w:rsidP="00263315">
      <w:proofErr w:type="spellStart"/>
      <w:r w:rsidRPr="00263315">
        <w:t>Dim_Date</w:t>
      </w:r>
      <w:proofErr w:type="spellEnd"/>
      <w:r w:rsidRPr="00263315">
        <w:t xml:space="preserve"> – Time attributes</w:t>
      </w:r>
      <w:r w:rsidRPr="00263315">
        <w:br/>
      </w:r>
      <w:proofErr w:type="spellStart"/>
      <w:r w:rsidRPr="00263315">
        <w:t>Dim_Product</w:t>
      </w:r>
      <w:proofErr w:type="spellEnd"/>
      <w:r w:rsidRPr="00263315">
        <w:t xml:space="preserve"> – Product details and categories</w:t>
      </w:r>
      <w:r w:rsidRPr="00263315">
        <w:br/>
      </w:r>
      <w:proofErr w:type="spellStart"/>
      <w:r w:rsidRPr="00263315">
        <w:lastRenderedPageBreak/>
        <w:t>Dim_Region</w:t>
      </w:r>
      <w:proofErr w:type="spellEnd"/>
      <w:r w:rsidRPr="00263315">
        <w:t xml:space="preserve"> – Regional information</w:t>
      </w:r>
      <w:r w:rsidRPr="00263315">
        <w:br/>
      </w:r>
      <w:proofErr w:type="spellStart"/>
      <w:r w:rsidRPr="00263315">
        <w:t>Dim_Channel</w:t>
      </w:r>
      <w:proofErr w:type="spellEnd"/>
      <w:r w:rsidRPr="00263315">
        <w:t xml:space="preserve"> – Sales channel information</w:t>
      </w:r>
      <w:r w:rsidRPr="00263315">
        <w:br/>
      </w:r>
      <w:proofErr w:type="spellStart"/>
      <w:r w:rsidRPr="00263315">
        <w:t>Dim_Payment</w:t>
      </w:r>
      <w:proofErr w:type="spellEnd"/>
      <w:r w:rsidRPr="00263315">
        <w:t xml:space="preserve"> – Payment method information</w:t>
      </w:r>
      <w:r w:rsidRPr="00263315">
        <w:br/>
      </w:r>
      <w:proofErr w:type="spellStart"/>
      <w:r w:rsidRPr="00263315">
        <w:t>Dim_Gender</w:t>
      </w:r>
      <w:proofErr w:type="spellEnd"/>
      <w:r w:rsidRPr="00263315">
        <w:t xml:space="preserve"> – Gender category</w:t>
      </w:r>
    </w:p>
    <w:p w14:paraId="73CF11C1" w14:textId="77777777" w:rsidR="00263315" w:rsidRPr="00263315" w:rsidRDefault="00000000" w:rsidP="00263315">
      <w:r>
        <w:pict w14:anchorId="32D14B3E">
          <v:rect id="_x0000_i1036" style="width:0;height:1.5pt" o:hralign="center" o:hrstd="t" o:hr="t" fillcolor="#a0a0a0" stroked="f"/>
        </w:pict>
      </w:r>
    </w:p>
    <w:p w14:paraId="69E90515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Relationships</w:t>
      </w:r>
    </w:p>
    <w:p w14:paraId="2B74ED18" w14:textId="77777777" w:rsidR="00263315" w:rsidRPr="00263315" w:rsidRDefault="00263315" w:rsidP="00263315">
      <w:r w:rsidRPr="00263315">
        <w:t>• One-to-many relationships between dimension tables and the fact table</w:t>
      </w:r>
      <w:r w:rsidRPr="00263315">
        <w:br/>
        <w:t>• Single-directional filtering for optimized performance</w:t>
      </w:r>
    </w:p>
    <w:p w14:paraId="3FB86BDD" w14:textId="77777777" w:rsidR="00263315" w:rsidRPr="00263315" w:rsidRDefault="00263315" w:rsidP="00263315">
      <w:r w:rsidRPr="00263315">
        <w:t>This structure improves data analysis and ensures efficient report performance.</w:t>
      </w:r>
    </w:p>
    <w:p w14:paraId="210ED554" w14:textId="77777777" w:rsidR="00263315" w:rsidRPr="00263315" w:rsidRDefault="00000000" w:rsidP="00263315">
      <w:r>
        <w:pict w14:anchorId="22404864">
          <v:rect id="_x0000_i1037" style="width:0;height:1.5pt" o:hralign="center" o:hrstd="t" o:hr="t" fillcolor="#a0a0a0" stroked="f"/>
        </w:pict>
      </w:r>
    </w:p>
    <w:p w14:paraId="511ABB6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6. Key Calculations</w:t>
      </w:r>
    </w:p>
    <w:p w14:paraId="099427A0" w14:textId="77777777" w:rsidR="00263315" w:rsidRPr="00263315" w:rsidRDefault="00263315" w:rsidP="00263315">
      <w:r w:rsidRPr="00263315">
        <w:t xml:space="preserve">The analytical foundation of the dashboard is built using </w:t>
      </w:r>
      <w:r w:rsidRPr="00263315">
        <w:rPr>
          <w:b/>
          <w:bCs/>
        </w:rPr>
        <w:t>DAX measures</w:t>
      </w:r>
      <w:r w:rsidRPr="00263315">
        <w:t>.</w:t>
      </w:r>
    </w:p>
    <w:p w14:paraId="13C0EA5D" w14:textId="77777777" w:rsidR="00263315" w:rsidRPr="00263315" w:rsidRDefault="00263315" w:rsidP="00263315">
      <w:r w:rsidRPr="00263315">
        <w:t>Key measures include:</w:t>
      </w:r>
    </w:p>
    <w:p w14:paraId="6AEB9EF7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Revenue</w:t>
      </w:r>
    </w:p>
    <w:p w14:paraId="6C3E57DF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Units Sold</w:t>
      </w:r>
    </w:p>
    <w:p w14:paraId="2EBE06D1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Profit</w:t>
      </w:r>
    </w:p>
    <w:p w14:paraId="4B183CB1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Profit Margin %</w:t>
      </w:r>
    </w:p>
    <w:p w14:paraId="7BDD380D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Return Rate</w:t>
      </w:r>
    </w:p>
    <w:p w14:paraId="70BC3E2F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Average Discount</w:t>
      </w:r>
    </w:p>
    <w:p w14:paraId="00AA8DD6" w14:textId="77777777" w:rsidR="00263315" w:rsidRPr="00263315" w:rsidRDefault="00263315" w:rsidP="00263315">
      <w:r w:rsidRPr="00263315">
        <w:t>These calculations enable dynamic KPI monitoring and interactive analysis.</w:t>
      </w:r>
    </w:p>
    <w:p w14:paraId="2A0FE87E" w14:textId="77777777" w:rsidR="00263315" w:rsidRPr="00263315" w:rsidRDefault="00000000" w:rsidP="00263315">
      <w:r>
        <w:pict w14:anchorId="1725E704">
          <v:rect id="_x0000_i1038" style="width:0;height:1.5pt" o:hralign="center" o:hrstd="t" o:hr="t" fillcolor="#a0a0a0" stroked="f"/>
        </w:pict>
      </w:r>
    </w:p>
    <w:p w14:paraId="3F56E18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7. Analysis &amp; Insights</w:t>
      </w:r>
    </w:p>
    <w:p w14:paraId="0316960E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Sales &amp; Revenue Trends</w:t>
      </w:r>
    </w:p>
    <w:p w14:paraId="14875415" w14:textId="77777777" w:rsidR="00263315" w:rsidRPr="00263315" w:rsidRDefault="00263315" w:rsidP="00263315">
      <w:r w:rsidRPr="00263315">
        <w:t xml:space="preserve">Revenue fluctuates across months indicating </w:t>
      </w:r>
      <w:r w:rsidRPr="00263315">
        <w:rPr>
          <w:b/>
          <w:bCs/>
        </w:rPr>
        <w:t>seasonal demand patterns</w:t>
      </w:r>
      <w:r w:rsidRPr="00263315">
        <w:t>.</w:t>
      </w:r>
    </w:p>
    <w:p w14:paraId="26B15790" w14:textId="77777777" w:rsidR="00263315" w:rsidRPr="00263315" w:rsidRDefault="00263315" w:rsidP="00263315">
      <w:r w:rsidRPr="00263315">
        <w:t xml:space="preserve">Profit trends do not always align with revenue trends, indicating the impact of </w:t>
      </w:r>
      <w:r w:rsidRPr="00263315">
        <w:rPr>
          <w:b/>
          <w:bCs/>
        </w:rPr>
        <w:t>discount strategies and operational costs</w:t>
      </w:r>
      <w:r w:rsidRPr="00263315">
        <w:t>.</w:t>
      </w:r>
    </w:p>
    <w:p w14:paraId="7C79070D" w14:textId="77777777" w:rsidR="00263315" w:rsidRPr="00263315" w:rsidRDefault="00000000" w:rsidP="00263315">
      <w:r>
        <w:pict w14:anchorId="241C5142">
          <v:rect id="_x0000_i1039" style="width:0;height:1.5pt" o:hralign="center" o:hrstd="t" o:hr="t" fillcolor="#a0a0a0" stroked="f"/>
        </w:pict>
      </w:r>
    </w:p>
    <w:p w14:paraId="4A10727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Product Performance</w:t>
      </w:r>
    </w:p>
    <w:p w14:paraId="7403F2B4" w14:textId="77777777" w:rsidR="00263315" w:rsidRPr="00263315" w:rsidRDefault="00263315" w:rsidP="00263315">
      <w:r w:rsidRPr="00263315">
        <w:t>Running and Training product lines generate the highest revenue and profit contributions.</w:t>
      </w:r>
    </w:p>
    <w:p w14:paraId="5682DB6D" w14:textId="77777777" w:rsidR="00263315" w:rsidRPr="00263315" w:rsidRDefault="00263315" w:rsidP="00263315">
      <w:r w:rsidRPr="00263315">
        <w:lastRenderedPageBreak/>
        <w:t xml:space="preserve">Some products generate strong revenue but operate at </w:t>
      </w:r>
      <w:r w:rsidRPr="00263315">
        <w:rPr>
          <w:b/>
          <w:bCs/>
        </w:rPr>
        <w:t>lower margins due to higher discounts</w:t>
      </w:r>
      <w:r w:rsidRPr="00263315">
        <w:t>.</w:t>
      </w:r>
    </w:p>
    <w:p w14:paraId="7528BE22" w14:textId="77777777" w:rsidR="00263315" w:rsidRPr="00263315" w:rsidRDefault="00263315" w:rsidP="00263315">
      <w:r w:rsidRPr="00263315">
        <w:t>This indicates opportunities for pricing optimization.</w:t>
      </w:r>
    </w:p>
    <w:p w14:paraId="371320E1" w14:textId="77777777" w:rsidR="00263315" w:rsidRPr="00263315" w:rsidRDefault="00000000" w:rsidP="00263315">
      <w:r>
        <w:pict w14:anchorId="6D660B6B">
          <v:rect id="_x0000_i1040" style="width:0;height:1.5pt" o:hralign="center" o:hrstd="t" o:hr="t" fillcolor="#a0a0a0" stroked="f"/>
        </w:pict>
      </w:r>
    </w:p>
    <w:p w14:paraId="73E11B65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Regional Performance</w:t>
      </w:r>
    </w:p>
    <w:p w14:paraId="1DE4F2B8" w14:textId="77777777" w:rsidR="00263315" w:rsidRPr="00263315" w:rsidRDefault="00263315" w:rsidP="00263315">
      <w:r w:rsidRPr="00263315">
        <w:t>Bangalore is the highest revenue-generating region in the dataset.</w:t>
      </w:r>
    </w:p>
    <w:p w14:paraId="73404E96" w14:textId="77777777" w:rsidR="00263315" w:rsidRPr="00263315" w:rsidRDefault="00263315" w:rsidP="00263315">
      <w:r w:rsidRPr="00263315">
        <w:t>Other regions such as Hyderabad and Chennai show moderate performance, while some regions contribute comparatively lower revenue.</w:t>
      </w:r>
    </w:p>
    <w:p w14:paraId="0513D738" w14:textId="77777777" w:rsidR="00263315" w:rsidRPr="00263315" w:rsidRDefault="00263315" w:rsidP="00263315">
      <w:r w:rsidRPr="00263315">
        <w:t xml:space="preserve">Regional analysis helps identify opportunities for </w:t>
      </w:r>
      <w:r w:rsidRPr="00263315">
        <w:rPr>
          <w:b/>
          <w:bCs/>
        </w:rPr>
        <w:t>market expansion and targeted marketing strategies</w:t>
      </w:r>
      <w:r w:rsidRPr="00263315">
        <w:t>.</w:t>
      </w:r>
    </w:p>
    <w:p w14:paraId="6534233C" w14:textId="77777777" w:rsidR="00263315" w:rsidRPr="00263315" w:rsidRDefault="00000000" w:rsidP="00263315">
      <w:r>
        <w:pict w14:anchorId="7ED0FBC8">
          <v:rect id="_x0000_i1041" style="width:0;height:1.5pt" o:hralign="center" o:hrstd="t" o:hr="t" fillcolor="#a0a0a0" stroked="f"/>
        </w:pict>
      </w:r>
    </w:p>
    <w:p w14:paraId="1C388ED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Sales Channel Performance</w:t>
      </w:r>
    </w:p>
    <w:p w14:paraId="40CD7480" w14:textId="77777777" w:rsidR="00263315" w:rsidRPr="00263315" w:rsidRDefault="00263315" w:rsidP="00263315">
      <w:r w:rsidRPr="00263315">
        <w:t>Revenue is distributed across several channels including:</w:t>
      </w:r>
    </w:p>
    <w:p w14:paraId="24FB1F87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App</w:t>
      </w:r>
    </w:p>
    <w:p w14:paraId="50F54D64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Online</w:t>
      </w:r>
    </w:p>
    <w:p w14:paraId="6DA6DCE0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Retail</w:t>
      </w:r>
    </w:p>
    <w:p w14:paraId="35747EA1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Outlet</w:t>
      </w:r>
    </w:p>
    <w:p w14:paraId="512AA6B3" w14:textId="77777777" w:rsidR="00263315" w:rsidRPr="00263315" w:rsidRDefault="00263315" w:rsidP="00263315">
      <w:r w:rsidRPr="00263315">
        <w:t>Online and App channels contribute significant revenue, highlighting the importance of digital commerce.</w:t>
      </w:r>
    </w:p>
    <w:p w14:paraId="6C4A146A" w14:textId="77777777" w:rsidR="00263315" w:rsidRPr="00263315" w:rsidRDefault="00263315" w:rsidP="00263315">
      <w:r w:rsidRPr="00263315">
        <w:t>Retail channels also contribute steady profit.</w:t>
      </w:r>
    </w:p>
    <w:p w14:paraId="70FE1C38" w14:textId="77777777" w:rsidR="00263315" w:rsidRPr="00263315" w:rsidRDefault="00000000" w:rsidP="00263315">
      <w:r>
        <w:pict w14:anchorId="325827DC">
          <v:rect id="_x0000_i1042" style="width:0;height:1.5pt" o:hralign="center" o:hrstd="t" o:hr="t" fillcolor="#a0a0a0" stroked="f"/>
        </w:pict>
      </w:r>
    </w:p>
    <w:p w14:paraId="5F8D77F8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Discount Impact</w:t>
      </w:r>
    </w:p>
    <w:p w14:paraId="51404706" w14:textId="77777777" w:rsidR="00263315" w:rsidRPr="00263315" w:rsidRDefault="00263315" w:rsidP="00263315">
      <w:r w:rsidRPr="00263315">
        <w:t>Higher discount levels often correspond with reduced profit margins.</w:t>
      </w:r>
    </w:p>
    <w:p w14:paraId="29F19A88" w14:textId="77777777" w:rsidR="00263315" w:rsidRPr="00263315" w:rsidRDefault="00263315" w:rsidP="00263315">
      <w:r w:rsidRPr="00263315">
        <w:t>This suggests that aggressive discount strategies may increase sales volume but reduce overall profitability.</w:t>
      </w:r>
    </w:p>
    <w:p w14:paraId="34C215B8" w14:textId="77777777" w:rsidR="00263315" w:rsidRPr="00263315" w:rsidRDefault="00000000" w:rsidP="00263315">
      <w:r>
        <w:pict w14:anchorId="7AFDF4AA">
          <v:rect id="_x0000_i1043" style="width:0;height:1.5pt" o:hralign="center" o:hrstd="t" o:hr="t" fillcolor="#a0a0a0" stroked="f"/>
        </w:pict>
      </w:r>
    </w:p>
    <w:p w14:paraId="14C8042B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Return Patterns</w:t>
      </w:r>
    </w:p>
    <w:p w14:paraId="5854B4AB" w14:textId="77777777" w:rsidR="00263315" w:rsidRPr="00263315" w:rsidRDefault="00263315" w:rsidP="00263315">
      <w:r w:rsidRPr="00263315">
        <w:t>Return rate analysis reveals that some product lines have higher return frequencies.</w:t>
      </w:r>
    </w:p>
    <w:p w14:paraId="44A3F629" w14:textId="77777777" w:rsidR="00263315" w:rsidRPr="00263315" w:rsidRDefault="00263315" w:rsidP="00263315">
      <w:r w:rsidRPr="00263315">
        <w:t>High return rates can increase operational costs and reduce overall profit margins.</w:t>
      </w:r>
    </w:p>
    <w:p w14:paraId="61276E44" w14:textId="77777777" w:rsidR="00263315" w:rsidRPr="00263315" w:rsidRDefault="00263315" w:rsidP="00263315">
      <w:r w:rsidRPr="00263315">
        <w:lastRenderedPageBreak/>
        <w:t>Understanding return patterns helps identify potential product quality or sizing issues.</w:t>
      </w:r>
    </w:p>
    <w:p w14:paraId="40BE0BB5" w14:textId="77777777" w:rsidR="00263315" w:rsidRPr="00263315" w:rsidRDefault="00000000" w:rsidP="00263315">
      <w:r>
        <w:pict w14:anchorId="7BA0247A">
          <v:rect id="_x0000_i1044" style="width:0;height:1.5pt" o:hralign="center" o:hrstd="t" o:hr="t" fillcolor="#a0a0a0" stroked="f"/>
        </w:pict>
      </w:r>
    </w:p>
    <w:p w14:paraId="55D3F2E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8. Conclusions</w:t>
      </w:r>
    </w:p>
    <w:p w14:paraId="3F1A3AB8" w14:textId="77777777" w:rsidR="00263315" w:rsidRPr="00263315" w:rsidRDefault="00263315" w:rsidP="00263315">
      <w:r w:rsidRPr="00263315">
        <w:t>The project successfully converts raw Nike sales data into a structured analytical solution.</w:t>
      </w:r>
    </w:p>
    <w:p w14:paraId="6C4B8486" w14:textId="77777777" w:rsidR="00263315" w:rsidRPr="00263315" w:rsidRDefault="00263315" w:rsidP="00263315">
      <w:r w:rsidRPr="00263315">
        <w:t>The Power BI dashboard provides insights into:</w:t>
      </w:r>
    </w:p>
    <w:p w14:paraId="28280729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Sales trends</w:t>
      </w:r>
    </w:p>
    <w:p w14:paraId="22A77AC0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Product profitability</w:t>
      </w:r>
    </w:p>
    <w:p w14:paraId="0E1CDCD6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Regional performance</w:t>
      </w:r>
    </w:p>
    <w:p w14:paraId="0450C35B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Discount strategies</w:t>
      </w:r>
    </w:p>
    <w:p w14:paraId="296323B8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Return patterns</w:t>
      </w:r>
    </w:p>
    <w:p w14:paraId="5B5E2362" w14:textId="77777777" w:rsidR="00263315" w:rsidRPr="00263315" w:rsidRDefault="00263315" w:rsidP="00263315">
      <w:r w:rsidRPr="00263315">
        <w:t>Key conclusions include:</w:t>
      </w:r>
    </w:p>
    <w:p w14:paraId="458042C3" w14:textId="77777777" w:rsidR="00263315" w:rsidRPr="00263315" w:rsidRDefault="00263315" w:rsidP="00263315">
      <w:r w:rsidRPr="00263315">
        <w:t>• Revenue performance varies significantly across products, regions, and channels.</w:t>
      </w:r>
      <w:r w:rsidRPr="00263315">
        <w:br/>
        <w:t>• Profitability is strongly affected by discount strategies.</w:t>
      </w:r>
      <w:r w:rsidRPr="00263315">
        <w:br/>
        <w:t>• Returns represent a significant source of potential profit leakage.</w:t>
      </w:r>
    </w:p>
    <w:p w14:paraId="648E1CB6" w14:textId="77777777" w:rsidR="00263315" w:rsidRPr="00263315" w:rsidRDefault="00263315" w:rsidP="00263315">
      <w:r w:rsidRPr="00263315">
        <w:t xml:space="preserve">These insights enable businesses to make </w:t>
      </w:r>
      <w:r w:rsidRPr="00263315">
        <w:rPr>
          <w:b/>
          <w:bCs/>
        </w:rPr>
        <w:t>data-driven operational and strategic decisions</w:t>
      </w:r>
      <w:r w:rsidRPr="00263315">
        <w:t>.</w:t>
      </w:r>
    </w:p>
    <w:p w14:paraId="3AF06535" w14:textId="77777777" w:rsidR="00263315" w:rsidRPr="00263315" w:rsidRDefault="00000000" w:rsidP="00263315">
      <w:r>
        <w:pict w14:anchorId="49A44CF0">
          <v:rect id="_x0000_i1045" style="width:0;height:1.5pt" o:hralign="center" o:hrstd="t" o:hr="t" fillcolor="#a0a0a0" stroked="f"/>
        </w:pict>
      </w:r>
    </w:p>
    <w:p w14:paraId="33677C18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9. Recommendations</w:t>
      </w:r>
    </w:p>
    <w:p w14:paraId="24107665" w14:textId="77777777" w:rsidR="00263315" w:rsidRPr="00263315" w:rsidRDefault="00263315" w:rsidP="00263315">
      <w:r w:rsidRPr="00263315">
        <w:t>Based on the analysis, several recommendations can improve business performance.</w:t>
      </w:r>
    </w:p>
    <w:p w14:paraId="269AB3B8" w14:textId="77777777" w:rsidR="00263315" w:rsidRPr="00263315" w:rsidRDefault="00263315" w:rsidP="00263315">
      <w:r w:rsidRPr="00263315">
        <w:rPr>
          <w:b/>
          <w:bCs/>
        </w:rPr>
        <w:t>Pricing Strategy</w:t>
      </w:r>
    </w:p>
    <w:p w14:paraId="17ED6812" w14:textId="77777777" w:rsidR="00263315" w:rsidRPr="00263315" w:rsidRDefault="00263315" w:rsidP="00263315">
      <w:r w:rsidRPr="00263315">
        <w:t>Optimize discount levels for products with high sales volume but low margins.</w:t>
      </w:r>
    </w:p>
    <w:p w14:paraId="09BE464C" w14:textId="77777777" w:rsidR="00263315" w:rsidRPr="00263315" w:rsidRDefault="00000000" w:rsidP="00263315">
      <w:r>
        <w:pict w14:anchorId="3F286D54">
          <v:rect id="_x0000_i1046" style="width:0;height:1.5pt" o:hralign="center" o:hrstd="t" o:hr="t" fillcolor="#a0a0a0" stroked="f"/>
        </w:pict>
      </w:r>
    </w:p>
    <w:p w14:paraId="639B7739" w14:textId="77777777" w:rsidR="00263315" w:rsidRPr="00263315" w:rsidRDefault="00263315" w:rsidP="00263315">
      <w:r w:rsidRPr="00263315">
        <w:rPr>
          <w:b/>
          <w:bCs/>
        </w:rPr>
        <w:t>Product Strategy</w:t>
      </w:r>
    </w:p>
    <w:p w14:paraId="5E39A696" w14:textId="77777777" w:rsidR="00263315" w:rsidRPr="00263315" w:rsidRDefault="00263315" w:rsidP="00263315">
      <w:r w:rsidRPr="00263315">
        <w:t>Focus marketing efforts on high-performing product lines such as Running and Training.</w:t>
      </w:r>
    </w:p>
    <w:p w14:paraId="64B8C35F" w14:textId="77777777" w:rsidR="00263315" w:rsidRPr="00263315" w:rsidRDefault="00000000" w:rsidP="00263315">
      <w:r>
        <w:pict w14:anchorId="0CF6F6B3">
          <v:rect id="_x0000_i1047" style="width:0;height:1.5pt" o:hralign="center" o:hrstd="t" o:hr="t" fillcolor="#a0a0a0" stroked="f"/>
        </w:pict>
      </w:r>
    </w:p>
    <w:p w14:paraId="1F2C0F85" w14:textId="77777777" w:rsidR="00263315" w:rsidRPr="00263315" w:rsidRDefault="00263315" w:rsidP="00263315">
      <w:r w:rsidRPr="00263315">
        <w:rPr>
          <w:b/>
          <w:bCs/>
        </w:rPr>
        <w:t>Inventory Strategy</w:t>
      </w:r>
    </w:p>
    <w:p w14:paraId="785C2C64" w14:textId="77777777" w:rsidR="00263315" w:rsidRPr="00263315" w:rsidRDefault="00263315" w:rsidP="00263315">
      <w:r w:rsidRPr="00263315">
        <w:t>Maintain higher inventory for popular product sizes such as Medium and Small.</w:t>
      </w:r>
    </w:p>
    <w:p w14:paraId="031FF8AF" w14:textId="77777777" w:rsidR="00263315" w:rsidRPr="00263315" w:rsidRDefault="00000000" w:rsidP="00263315">
      <w:r>
        <w:pict w14:anchorId="7962F9EE">
          <v:rect id="_x0000_i1048" style="width:0;height:1.5pt" o:hralign="center" o:hrstd="t" o:hr="t" fillcolor="#a0a0a0" stroked="f"/>
        </w:pict>
      </w:r>
    </w:p>
    <w:p w14:paraId="7C940AE4" w14:textId="77777777" w:rsidR="00263315" w:rsidRPr="00263315" w:rsidRDefault="00263315" w:rsidP="00263315">
      <w:r w:rsidRPr="00263315">
        <w:rPr>
          <w:b/>
          <w:bCs/>
        </w:rPr>
        <w:lastRenderedPageBreak/>
        <w:t>Regional Strategy</w:t>
      </w:r>
    </w:p>
    <w:p w14:paraId="5672CB4F" w14:textId="77777777" w:rsidR="00263315" w:rsidRPr="00263315" w:rsidRDefault="00263315" w:rsidP="00263315">
      <w:r w:rsidRPr="00263315">
        <w:t>Expand marketing and distribution efforts in high-performing regions like Bangalore.</w:t>
      </w:r>
    </w:p>
    <w:p w14:paraId="0CEE77A2" w14:textId="77777777" w:rsidR="00263315" w:rsidRPr="00263315" w:rsidRDefault="00000000" w:rsidP="00263315">
      <w:r>
        <w:pict w14:anchorId="651B158C">
          <v:rect id="_x0000_i1049" style="width:0;height:1.5pt" o:hralign="center" o:hrstd="t" o:hr="t" fillcolor="#a0a0a0" stroked="f"/>
        </w:pict>
      </w:r>
    </w:p>
    <w:p w14:paraId="337044D7" w14:textId="77777777" w:rsidR="00263315" w:rsidRPr="00263315" w:rsidRDefault="00263315" w:rsidP="00263315">
      <w:r w:rsidRPr="00263315">
        <w:rPr>
          <w:b/>
          <w:bCs/>
        </w:rPr>
        <w:t>Channel Optimization</w:t>
      </w:r>
    </w:p>
    <w:p w14:paraId="750DAE6A" w14:textId="77777777" w:rsidR="00263315" w:rsidRPr="00263315" w:rsidRDefault="00263315" w:rsidP="00263315">
      <w:r w:rsidRPr="00263315">
        <w:t>Invest in digital channels such as App and Online platforms to capture more sales.</w:t>
      </w:r>
    </w:p>
    <w:p w14:paraId="28E90F32" w14:textId="77777777" w:rsidR="00263315" w:rsidRPr="00263315" w:rsidRDefault="00000000" w:rsidP="00263315">
      <w:r>
        <w:pict w14:anchorId="5B167FE3">
          <v:rect id="_x0000_i1050" style="width:0;height:1.5pt" o:hralign="center" o:hrstd="t" o:hr="t" fillcolor="#a0a0a0" stroked="f"/>
        </w:pict>
      </w:r>
    </w:p>
    <w:p w14:paraId="0FF8C037" w14:textId="77777777" w:rsidR="00263315" w:rsidRPr="00263315" w:rsidRDefault="00263315" w:rsidP="00263315">
      <w:r w:rsidRPr="00263315">
        <w:rPr>
          <w:b/>
          <w:bCs/>
        </w:rPr>
        <w:t>Return Management</w:t>
      </w:r>
    </w:p>
    <w:p w14:paraId="54F2C9A8" w14:textId="77777777" w:rsidR="00263315" w:rsidRPr="00263315" w:rsidRDefault="00263315" w:rsidP="00263315">
      <w:r w:rsidRPr="00263315">
        <w:t>Investigate product lines with high return rates to identify quality or sizing issues.</w:t>
      </w:r>
    </w:p>
    <w:p w14:paraId="012F1D68" w14:textId="77777777" w:rsidR="00263315" w:rsidRPr="00263315" w:rsidRDefault="00263315" w:rsidP="00263315">
      <w:r w:rsidRPr="00263315">
        <w:t>Reducing returns will improve operational efficiency and profit margins.</w:t>
      </w:r>
    </w:p>
    <w:p w14:paraId="0787DD6D" w14:textId="77777777" w:rsidR="00263315" w:rsidRPr="00263315" w:rsidRDefault="00000000" w:rsidP="00263315">
      <w:r>
        <w:pict w14:anchorId="0935141D">
          <v:rect id="_x0000_i1051" style="width:0;height:1.5pt" o:hralign="center" o:hrstd="t" o:hr="t" fillcolor="#a0a0a0" stroked="f"/>
        </w:pict>
      </w:r>
    </w:p>
    <w:p w14:paraId="02464C62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10. Dashboard Overview</w:t>
      </w:r>
    </w:p>
    <w:p w14:paraId="5DED09E7" w14:textId="77777777" w:rsidR="00263315" w:rsidRPr="00263315" w:rsidRDefault="00263315" w:rsidP="00263315">
      <w:r w:rsidRPr="00263315">
        <w:t xml:space="preserve">The Power BI solution consists of </w:t>
      </w:r>
      <w:r w:rsidRPr="00263315">
        <w:rPr>
          <w:b/>
          <w:bCs/>
        </w:rPr>
        <w:t>four interactive report pages</w:t>
      </w:r>
      <w:r w:rsidRPr="00263315">
        <w:t>.</w:t>
      </w:r>
    </w:p>
    <w:p w14:paraId="69A1D140" w14:textId="77777777" w:rsidR="00263315" w:rsidRPr="00263315" w:rsidRDefault="00000000" w:rsidP="00263315">
      <w:r>
        <w:pict w14:anchorId="54515E8C">
          <v:rect id="_x0000_i1052" style="width:0;height:1.5pt" o:hralign="center" o:hrstd="t" o:hr="t" fillcolor="#a0a0a0" stroked="f"/>
        </w:pict>
      </w:r>
    </w:p>
    <w:p w14:paraId="7FE573B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1: Sales Performance Overview</w:t>
      </w:r>
    </w:p>
    <w:p w14:paraId="209624A8" w14:textId="77777777" w:rsidR="00263315" w:rsidRPr="00263315" w:rsidRDefault="00263315" w:rsidP="00263315">
      <w:r w:rsidRPr="00263315">
        <w:t>This page provides an executive-level summary including:</w:t>
      </w:r>
    </w:p>
    <w:p w14:paraId="3B08F269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Revenue</w:t>
      </w:r>
    </w:p>
    <w:p w14:paraId="61487485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Profit</w:t>
      </w:r>
    </w:p>
    <w:p w14:paraId="33AAEC02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Units Sold</w:t>
      </w:r>
    </w:p>
    <w:p w14:paraId="3F2CCC76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Profit Margin %</w:t>
      </w:r>
    </w:p>
    <w:p w14:paraId="34ACAC80" w14:textId="77777777" w:rsidR="00263315" w:rsidRPr="00263315" w:rsidRDefault="00263315" w:rsidP="00263315">
      <w:r w:rsidRPr="00263315">
        <w:t>Visuals include:</w:t>
      </w:r>
    </w:p>
    <w:p w14:paraId="5F6277F9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Monthly revenue trend</w:t>
      </w:r>
    </w:p>
    <w:p w14:paraId="5FA1849D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Monthly profit trend</w:t>
      </w:r>
    </w:p>
    <w:p w14:paraId="52697039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Revenue by region</w:t>
      </w:r>
    </w:p>
    <w:p w14:paraId="320317D8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Revenue by sales channel</w:t>
      </w:r>
    </w:p>
    <w:p w14:paraId="3BB68AD7" w14:textId="77777777" w:rsidR="00263315" w:rsidRPr="00263315" w:rsidRDefault="00000000" w:rsidP="00263315">
      <w:r>
        <w:pict w14:anchorId="50A4FBAC">
          <v:rect id="_x0000_i1053" style="width:0;height:1.5pt" o:hralign="center" o:hrstd="t" o:hr="t" fillcolor="#a0a0a0" stroked="f"/>
        </w:pict>
      </w:r>
    </w:p>
    <w:p w14:paraId="64F93DFC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2: Product Performance Analysis</w:t>
      </w:r>
    </w:p>
    <w:p w14:paraId="48CBCB42" w14:textId="77777777" w:rsidR="00263315" w:rsidRPr="00263315" w:rsidRDefault="00263315" w:rsidP="00263315">
      <w:r w:rsidRPr="00263315">
        <w:t>This page focuses on product-level insights.</w:t>
      </w:r>
    </w:p>
    <w:p w14:paraId="4D416D3B" w14:textId="77777777" w:rsidR="00263315" w:rsidRPr="00263315" w:rsidRDefault="00263315" w:rsidP="00263315">
      <w:r w:rsidRPr="00263315">
        <w:t>Visuals include:</w:t>
      </w:r>
    </w:p>
    <w:p w14:paraId="62084A7F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lastRenderedPageBreak/>
        <w:t>Profit by product name</w:t>
      </w:r>
    </w:p>
    <w:p w14:paraId="731ED0B6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Revenue by product line</w:t>
      </w:r>
    </w:p>
    <w:p w14:paraId="0039C983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Profit by product line</w:t>
      </w:r>
    </w:p>
    <w:p w14:paraId="43F44F93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Units sold by size</w:t>
      </w:r>
    </w:p>
    <w:p w14:paraId="0E9DA1F5" w14:textId="77777777" w:rsidR="00263315" w:rsidRPr="00263315" w:rsidRDefault="00000000" w:rsidP="00263315">
      <w:r>
        <w:pict w14:anchorId="6457D504">
          <v:rect id="_x0000_i1054" style="width:0;height:1.5pt" o:hralign="center" o:hrstd="t" o:hr="t" fillcolor="#a0a0a0" stroked="f"/>
        </w:pict>
      </w:r>
    </w:p>
    <w:p w14:paraId="505AF6EA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3: Discount and Profit Analysis</w:t>
      </w:r>
    </w:p>
    <w:p w14:paraId="4CBF50B7" w14:textId="77777777" w:rsidR="00263315" w:rsidRPr="00263315" w:rsidRDefault="00263315" w:rsidP="00263315">
      <w:r w:rsidRPr="00263315">
        <w:t xml:space="preserve">This page </w:t>
      </w:r>
      <w:proofErr w:type="spellStart"/>
      <w:r w:rsidRPr="00263315">
        <w:t>analyzes</w:t>
      </w:r>
      <w:proofErr w:type="spellEnd"/>
      <w:r w:rsidRPr="00263315">
        <w:t xml:space="preserve"> pricing and profitability.</w:t>
      </w:r>
    </w:p>
    <w:p w14:paraId="628850EC" w14:textId="77777777" w:rsidR="00263315" w:rsidRPr="00263315" w:rsidRDefault="00263315" w:rsidP="00263315">
      <w:r w:rsidRPr="00263315">
        <w:t>Visuals include:</w:t>
      </w:r>
    </w:p>
    <w:p w14:paraId="229562C6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Discount vs revenue scatter analysis</w:t>
      </w:r>
    </w:p>
    <w:p w14:paraId="57FB1521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Discount vs profit analysis</w:t>
      </w:r>
    </w:p>
    <w:p w14:paraId="56666C9A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Profit margin by product line</w:t>
      </w:r>
    </w:p>
    <w:p w14:paraId="32613314" w14:textId="77777777" w:rsidR="00263315" w:rsidRPr="00263315" w:rsidRDefault="00000000" w:rsidP="00263315">
      <w:r>
        <w:pict w14:anchorId="1893EB00">
          <v:rect id="_x0000_i1055" style="width:0;height:1.5pt" o:hralign="center" o:hrstd="t" o:hr="t" fillcolor="#a0a0a0" stroked="f"/>
        </w:pict>
      </w:r>
    </w:p>
    <w:p w14:paraId="55F145A7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4: Customer and Return Analysis</w:t>
      </w:r>
    </w:p>
    <w:p w14:paraId="240A0B22" w14:textId="77777777" w:rsidR="00263315" w:rsidRPr="00263315" w:rsidRDefault="00263315" w:rsidP="00263315">
      <w:r w:rsidRPr="00263315">
        <w:t xml:space="preserve">This page </w:t>
      </w:r>
      <w:proofErr w:type="spellStart"/>
      <w:r w:rsidRPr="00263315">
        <w:t>analyzes</w:t>
      </w:r>
      <w:proofErr w:type="spellEnd"/>
      <w:r w:rsidRPr="00263315">
        <w:t xml:space="preserve"> customer </w:t>
      </w:r>
      <w:proofErr w:type="spellStart"/>
      <w:r w:rsidRPr="00263315">
        <w:t>behavior</w:t>
      </w:r>
      <w:proofErr w:type="spellEnd"/>
      <w:r w:rsidRPr="00263315">
        <w:t xml:space="preserve"> and returns.</w:t>
      </w:r>
    </w:p>
    <w:p w14:paraId="3059EDAC" w14:textId="77777777" w:rsidR="00263315" w:rsidRPr="00263315" w:rsidRDefault="00263315" w:rsidP="00263315">
      <w:r w:rsidRPr="00263315">
        <w:t>Visuals include:</w:t>
      </w:r>
    </w:p>
    <w:p w14:paraId="04FF9C8E" w14:textId="77777777" w:rsidR="00263315" w:rsidRPr="00263315" w:rsidRDefault="00263315" w:rsidP="00263315">
      <w:pPr>
        <w:numPr>
          <w:ilvl w:val="0"/>
          <w:numId w:val="18"/>
        </w:numPr>
      </w:pPr>
      <w:r w:rsidRPr="00263315">
        <w:t>Return rate by product line</w:t>
      </w:r>
    </w:p>
    <w:p w14:paraId="5D25A87C" w14:textId="77777777" w:rsidR="00263315" w:rsidRPr="00263315" w:rsidRDefault="00263315" w:rsidP="00263315">
      <w:pPr>
        <w:numPr>
          <w:ilvl w:val="0"/>
          <w:numId w:val="18"/>
        </w:numPr>
      </w:pPr>
      <w:r w:rsidRPr="00263315">
        <w:t>Revenue by payment method</w:t>
      </w:r>
    </w:p>
    <w:p w14:paraId="08BD8008" w14:textId="3C55AF2B" w:rsidR="00263315" w:rsidRPr="00263315" w:rsidRDefault="00FD71C5" w:rsidP="00263315">
      <w:pPr>
        <w:numPr>
          <w:ilvl w:val="0"/>
          <w:numId w:val="18"/>
        </w:numPr>
      </w:pPr>
      <w:r>
        <w:t>Return rate by</w:t>
      </w:r>
      <w:r w:rsidR="00263315" w:rsidRPr="00263315">
        <w:t xml:space="preserve"> </w:t>
      </w:r>
      <w:r>
        <w:t>region</w:t>
      </w:r>
    </w:p>
    <w:p w14:paraId="68E5645B" w14:textId="77777777" w:rsidR="00263315" w:rsidRPr="00263315" w:rsidRDefault="00000000" w:rsidP="00263315">
      <w:r>
        <w:pict w14:anchorId="7DAB0BBB">
          <v:rect id="_x0000_i1056" style="width:0;height:1.5pt" o:hralign="center" o:hrstd="t" o:hr="t" fillcolor="#a0a0a0" stroked="f"/>
        </w:pict>
      </w:r>
    </w:p>
    <w:p w14:paraId="4347F2C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11. Notes / Limitations</w:t>
      </w:r>
    </w:p>
    <w:p w14:paraId="3A391EC6" w14:textId="77777777" w:rsidR="00263315" w:rsidRPr="00263315" w:rsidRDefault="00263315" w:rsidP="00263315">
      <w:r w:rsidRPr="00263315">
        <w:t>• The analysis is based solely on the historical dataset provided.</w:t>
      </w:r>
      <w:r w:rsidRPr="00263315">
        <w:br/>
        <w:t>• No external business data such as marketing spend, supply chain cost, or competitor data was included.</w:t>
      </w:r>
      <w:r w:rsidRPr="00263315">
        <w:br/>
        <w:t xml:space="preserve">• The dashboard focuses on </w:t>
      </w:r>
      <w:r w:rsidRPr="00263315">
        <w:rPr>
          <w:b/>
          <w:bCs/>
        </w:rPr>
        <w:t>descriptive and diagnostic analytics</w:t>
      </w:r>
      <w:r w:rsidRPr="00263315">
        <w:t>, not predictive forecasting.</w:t>
      </w:r>
    </w:p>
    <w:p w14:paraId="60D30C4F" w14:textId="77777777" w:rsidR="00A65D63" w:rsidRDefault="00A65D63"/>
    <w:sectPr w:rsidR="00A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2D3"/>
    <w:multiLevelType w:val="multilevel"/>
    <w:tmpl w:val="089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6D91"/>
    <w:multiLevelType w:val="multilevel"/>
    <w:tmpl w:val="42E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1DE3"/>
    <w:multiLevelType w:val="multilevel"/>
    <w:tmpl w:val="965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100AF"/>
    <w:multiLevelType w:val="multilevel"/>
    <w:tmpl w:val="BB0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D4093"/>
    <w:multiLevelType w:val="multilevel"/>
    <w:tmpl w:val="2A1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434E"/>
    <w:multiLevelType w:val="multilevel"/>
    <w:tmpl w:val="877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F5A"/>
    <w:multiLevelType w:val="multilevel"/>
    <w:tmpl w:val="D66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591D"/>
    <w:multiLevelType w:val="multilevel"/>
    <w:tmpl w:val="ECC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4F3F"/>
    <w:multiLevelType w:val="multilevel"/>
    <w:tmpl w:val="D9C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12E56"/>
    <w:multiLevelType w:val="multilevel"/>
    <w:tmpl w:val="BCD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F0472"/>
    <w:multiLevelType w:val="multilevel"/>
    <w:tmpl w:val="5FD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402A"/>
    <w:multiLevelType w:val="multilevel"/>
    <w:tmpl w:val="951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74541"/>
    <w:multiLevelType w:val="multilevel"/>
    <w:tmpl w:val="16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84EED"/>
    <w:multiLevelType w:val="multilevel"/>
    <w:tmpl w:val="3A1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F2A26"/>
    <w:multiLevelType w:val="multilevel"/>
    <w:tmpl w:val="45C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73DB6"/>
    <w:multiLevelType w:val="multilevel"/>
    <w:tmpl w:val="768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33DAF"/>
    <w:multiLevelType w:val="multilevel"/>
    <w:tmpl w:val="630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08E7"/>
    <w:multiLevelType w:val="multilevel"/>
    <w:tmpl w:val="4C4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3768">
    <w:abstractNumId w:val="17"/>
  </w:num>
  <w:num w:numId="2" w16cid:durableId="1452939290">
    <w:abstractNumId w:val="3"/>
  </w:num>
  <w:num w:numId="3" w16cid:durableId="960578712">
    <w:abstractNumId w:val="12"/>
  </w:num>
  <w:num w:numId="4" w16cid:durableId="1322267953">
    <w:abstractNumId w:val="9"/>
  </w:num>
  <w:num w:numId="5" w16cid:durableId="1017737290">
    <w:abstractNumId w:val="14"/>
  </w:num>
  <w:num w:numId="6" w16cid:durableId="1407190923">
    <w:abstractNumId w:val="4"/>
  </w:num>
  <w:num w:numId="7" w16cid:durableId="1291399477">
    <w:abstractNumId w:val="1"/>
  </w:num>
  <w:num w:numId="8" w16cid:durableId="1067340879">
    <w:abstractNumId w:val="0"/>
  </w:num>
  <w:num w:numId="9" w16cid:durableId="1791900740">
    <w:abstractNumId w:val="8"/>
  </w:num>
  <w:num w:numId="10" w16cid:durableId="1113288159">
    <w:abstractNumId w:val="6"/>
  </w:num>
  <w:num w:numId="11" w16cid:durableId="320544243">
    <w:abstractNumId w:val="11"/>
  </w:num>
  <w:num w:numId="12" w16cid:durableId="337318504">
    <w:abstractNumId w:val="5"/>
  </w:num>
  <w:num w:numId="13" w16cid:durableId="457115977">
    <w:abstractNumId w:val="13"/>
  </w:num>
  <w:num w:numId="14" w16cid:durableId="1411999588">
    <w:abstractNumId w:val="15"/>
  </w:num>
  <w:num w:numId="15" w16cid:durableId="284896127">
    <w:abstractNumId w:val="7"/>
  </w:num>
  <w:num w:numId="16" w16cid:durableId="1903061554">
    <w:abstractNumId w:val="16"/>
  </w:num>
  <w:num w:numId="17" w16cid:durableId="1795907957">
    <w:abstractNumId w:val="10"/>
  </w:num>
  <w:num w:numId="18" w16cid:durableId="1331518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5"/>
    <w:rsid w:val="00263315"/>
    <w:rsid w:val="00A65D63"/>
    <w:rsid w:val="00EA0BF7"/>
    <w:rsid w:val="00EB1716"/>
    <w:rsid w:val="00EB205E"/>
    <w:rsid w:val="00F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59B1"/>
  <w15:chartTrackingRefBased/>
  <w15:docId w15:val="{499AACE6-50C7-4B1E-B940-C2EAA93B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9</Pages>
  <Words>1241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R</dc:creator>
  <cp:keywords/>
  <dc:description/>
  <cp:lastModifiedBy>RAHUL A R</cp:lastModifiedBy>
  <cp:revision>2</cp:revision>
  <dcterms:created xsi:type="dcterms:W3CDTF">2026-03-10T04:40:00Z</dcterms:created>
  <dcterms:modified xsi:type="dcterms:W3CDTF">2026-03-31T13:42:00Z</dcterms:modified>
</cp:coreProperties>
</file>