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66CDB431" w:rsidR="000D0C5C" w:rsidRPr="002D39C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val="en-AI"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2D39CC">
        <w:rPr>
          <w:rFonts w:ascii="Times New Roman" w:eastAsia="Times New Roman" w:hAnsi="Times New Roman" w:cs="Times New Roman"/>
          <w:color w:val="000000"/>
          <w:sz w:val="44"/>
          <w:szCs w:val="24"/>
          <w:lang w:val="en-AI" w:eastAsia="ru-RU"/>
        </w:rPr>
        <w:t>4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25061C9F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Тема: </w:t>
      </w:r>
      <w:r w:rsidR="002D39CC" w:rsidRPr="002D39C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Основы JAXB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128C70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468B70E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AA48E5F" w14:textId="2100CD36" w:rsidR="00A27D6E" w:rsidRPr="00510EA8" w:rsidRDefault="002D39CC" w:rsidP="00371F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2D39CC">
        <w:rPr>
          <w:rFonts w:ascii="Times New Roman" w:hAnsi="Times New Roman" w:cs="Times New Roman"/>
          <w:sz w:val="28"/>
          <w:szCs w:val="28"/>
        </w:rPr>
        <w:t>Данная работа предусматривает разработку программы, использующей JAXB для обработки XML-документа. Обработка должна заключаться в формировании HTML-представления XML-документа, поданного на вход программы. Кроме того, в процессе обработки должно изменяться содержимое либо структура полученного при анализе графа объектов, и должна быть предусмотрена возможность сохранения измененного графа объектов в виде XML-документа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7D2A41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17FE9CA7" w14:textId="6EDC387F" w:rsidR="00202B8F" w:rsidRDefault="00371F2D" w:rsidP="00371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0F2C6911" w14:textId="2999357F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1) предметная область должна предусматривать наличие данных трех типов: строкового, числового и типа дата</w:t>
      </w:r>
    </w:p>
    <w:p w14:paraId="3EA95E1D" w14:textId="65F9575B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2) структура и наполнение XML-документа должны быть такими, чтобы часть данных можно было представить в табличной форме, и при этом в каждой строке таблицы было как минимум два числовых поля и как минимум одно поле типа дата</w:t>
      </w:r>
    </w:p>
    <w:p w14:paraId="5E24212A" w14:textId="3F1EF389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3) результат формирования HTML-представления должен содержать в табличной части вычисляемое поле, формируемое на основе данных строки; вычисление может быть любым, но осмысленным в терминах предметной области</w:t>
      </w:r>
    </w:p>
    <w:p w14:paraId="01519E53" w14:textId="6E549D2F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4) результат формирования HTML-представления должен содержать в табличной части подвал с как минимум одним итогом; итоги могут вычисляться любым способом, но осмысленно в терминах предметной области</w:t>
      </w:r>
    </w:p>
    <w:p w14:paraId="333395D8" w14:textId="77777777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5) ввод каждая из программ должна брать со стандартного ввода, результат преобразования передавать на стандартный вывод</w:t>
      </w:r>
    </w:p>
    <w:p w14:paraId="5D084214" w14:textId="77777777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800E8" w14:textId="25CE16FD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lastRenderedPageBreak/>
        <w:t xml:space="preserve">6) каждая из программ должна обеспечить обработку ошибок анализа документа соответствующими средствами, при этом в случае ошибки уровня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fatal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анализ должен быть прекращен без выдачи результата преобразования на стандартный вывод, а при возникновении ошибки уровня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анализ должен быть продолжен, а преобразование - выполнено; в любом случае при возникновении ошибки любого уровня необходимо на стандартный вывод об ошибках выдать информацию об уровне ошибки, системное сообщение об ошибке и место возникновения ошибки с указанием строки и столбца документа</w:t>
      </w:r>
    </w:p>
    <w:p w14:paraId="1CFFE125" w14:textId="77777777" w:rsid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7) при анализе документа необходимо выполнить проверку соответствия документа схеме, при этом предполагается, что файл со схемой поставляется вместе с программой и должен быть расположен в каталоге программы, из которого она и запускается, а анализируемый файл может и вовсе не содержать ссылки на схему</w:t>
      </w:r>
    </w:p>
    <w:p w14:paraId="531712E8" w14:textId="1F5B3E1B" w:rsidR="009A3875" w:rsidRPr="002D39CC" w:rsidRDefault="00202B8F" w:rsidP="00202B8F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https://github.com/arranay/Integration_of_cross_platform_software_systems</w:t>
        </w:r>
      </w:hyperlink>
    </w:p>
    <w:p w14:paraId="29FC52AD" w14:textId="7F29C384" w:rsidR="002D39CC" w:rsidRDefault="002D39CC" w:rsidP="00202B8F">
      <w:pPr>
        <w:rPr>
          <w:rFonts w:ascii="Times New Roman" w:hAnsi="Times New Roman" w:cs="Times New Roman"/>
          <w:sz w:val="28"/>
          <w:szCs w:val="28"/>
          <w:lang w:val="en-AI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</w:t>
      </w:r>
      <w:r>
        <w:rPr>
          <w:rFonts w:ascii="Times New Roman" w:hAnsi="Times New Roman" w:cs="Times New Roman"/>
          <w:sz w:val="28"/>
          <w:szCs w:val="28"/>
          <w:lang w:val="en-AI"/>
        </w:rPr>
        <w:t>XML:</w:t>
      </w:r>
    </w:p>
    <w:p w14:paraId="781FA16D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&lt;?xml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version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"1.0"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encoding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"UTF-8"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standalone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"yes"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?&gt;</w:t>
      </w:r>
    </w:p>
    <w:p w14:paraId="7080D67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&lt;BPMN-model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xsi:schemaLocation</w:t>
      </w:r>
      <w:proofErr w:type="spellEnd"/>
      <w:proofErr w:type="gramEnd"/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src</w:t>
      </w:r>
      <w:proofErr w:type="spellEnd"/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/main/resources/system.xsd"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xmlns:xsi</w:t>
      </w:r>
      <w:proofErr w:type="spellEnd"/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"http://www.w3.org/2001/XMLSchema-instance"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9B0ADCF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&lt;author&gt;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Changed author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&lt;/author&gt;</w:t>
      </w:r>
    </w:p>
    <w:p w14:paraId="2A08AD8D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&lt;date&gt;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2022-06-12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&lt;/date&gt;</w:t>
      </w:r>
    </w:p>
    <w:p w14:paraId="29F6BB69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&lt;model-name&gt;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Changed name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&lt;/model-name&gt;</w:t>
      </w:r>
    </w:p>
    <w:p w14:paraId="7980860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&lt;streams&gt;</w:t>
      </w:r>
    </w:p>
    <w:p w14:paraId="52A2C76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"stream1"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9C8CD3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775175D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20E0B9A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0FDFCAFF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"stream2"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77B4705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"from2"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F604F00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"to2"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CC3981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56AE127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"stream3"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F06C826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"from3"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2395C1A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"to3"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D8F4CD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1D842755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"stream4"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1E59D13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"from4"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0C7E0C2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no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5F0639E2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"to4"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CE770EA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25E3845F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"stream5"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459EF4E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"from5"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93E3F0E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yes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5405CD02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"to5"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D96A62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177143F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"stream6"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F49493F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"from6"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98BF30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"to6"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8F6C77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6E4F8A27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"stream7"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C73FD8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"from7"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8D19AD5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"to7"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C2D83D1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2926C9BC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&lt;/streams&gt;</w:t>
      </w:r>
    </w:p>
    <w:p w14:paraId="5015FED9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&lt;tracks&gt;</w:t>
      </w:r>
    </w:p>
    <w:p w14:paraId="76DEA49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"track1"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65D4C49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54446A1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FA762A0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Order and pay for the product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337F85A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5000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3E36C589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5644F442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2E5B5980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01854EF5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"start"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232BD1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Start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1F8DA62E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182CEAFC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&lt;/events&gt;</w:t>
      </w:r>
    </w:p>
    <w:p w14:paraId="0E3F88D6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&lt;forks/&gt;</w:t>
      </w:r>
    </w:p>
    <w:p w14:paraId="36713191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Customer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2F87478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&lt;/track&gt;</w:t>
      </w:r>
    </w:p>
    <w:p w14:paraId="73CF6380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"track2"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629097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1F5C8CF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C98DA3D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Check the product in storehouse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4EF92F53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7000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489962D6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3F7183DC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0DC59C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Send the ordered product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206CEC61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5000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0DB50ADA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756E025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85D4540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Return money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4D365E93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3000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39D6FB54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07749BC3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1F883DF1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48BCFF92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"end"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5A566A6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End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055FA348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4107C4BE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&lt;/events&gt;</w:t>
      </w:r>
    </w:p>
    <w:p w14:paraId="621380B7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&lt;forks&gt;</w:t>
      </w:r>
    </w:p>
    <w:p w14:paraId="213DE890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2D39CC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2D39CC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F0FAE5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&lt;condition&gt;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is the product in </w:t>
      </w:r>
      <w:proofErr w:type="gramStart"/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storehouse?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gramEnd"/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/condition&gt;</w:t>
      </w:r>
    </w:p>
    <w:p w14:paraId="77A0D549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&lt;/fork&gt;</w:t>
      </w:r>
    </w:p>
    <w:p w14:paraId="702357DD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&lt;/forks&gt;</w:t>
      </w:r>
    </w:p>
    <w:p w14:paraId="16EEAD5A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Seller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5D7D171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track</w:t>
      </w:r>
      <w:proofErr w:type="spellEnd"/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2EC569B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39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tracks</w:t>
      </w:r>
      <w:proofErr w:type="spellEnd"/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03EA78D" w14:textId="3F0E5F56" w:rsid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&lt;/BPMN-</w:t>
      </w:r>
      <w:proofErr w:type="spellStart"/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model</w:t>
      </w:r>
      <w:proofErr w:type="spellEnd"/>
      <w:r w:rsidRPr="002D39C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56C4A46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46059D" w14:textId="0A6A4596" w:rsidR="00371F2D" w:rsidRPr="002D39CC" w:rsidRDefault="00371F2D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D3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D3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D39CC">
        <w:rPr>
          <w:rFonts w:ascii="Times New Roman" w:hAnsi="Times New Roman" w:cs="Times New Roman"/>
          <w:sz w:val="28"/>
          <w:szCs w:val="28"/>
        </w:rPr>
        <w:t>:</w:t>
      </w:r>
    </w:p>
    <w:p w14:paraId="00B84055" w14:textId="29F1693C" w:rsidR="00371F2D" w:rsidRPr="00371F2D" w:rsidRDefault="002D39CC" w:rsidP="00371F2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B4F90D" wp14:editId="314D1E2C">
            <wp:extent cx="5940425" cy="3341370"/>
            <wp:effectExtent l="0" t="0" r="3175" b="0"/>
            <wp:docPr id="3" name="Рисунок 3" descr="https://sun1-93.userapi.com/s/v1/ig2/N4BvolCA9a7f2_Zw1cchhEx15rQl5-sS2ZuFzaOivk1xW6XFkCVDPYRhlPukj1p390ql5YSHwQoEkK_plhB5W-4o.jpg?size=1920x10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93.userapi.com/s/v1/ig2/N4BvolCA9a7f2_Zw1cchhEx15rQl5-sS2ZuFzaOivk1xW6XFkCVDPYRhlPukj1p390ql5YSHwQoEkK_plhB5W-4o.jpg?size=1920x108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F2ED" w14:textId="10A168EC" w:rsidR="00371F2D" w:rsidRPr="00371F2D" w:rsidRDefault="00371F2D" w:rsidP="00371F2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D2A4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7BC813FE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2D39CC">
        <w:rPr>
          <w:rFonts w:ascii="Times New Roman" w:hAnsi="Times New Roman" w:cs="Times New Roman"/>
          <w:sz w:val="28"/>
          <w:szCs w:val="28"/>
        </w:rPr>
        <w:t>о</w:t>
      </w:r>
      <w:r w:rsidR="002D39CC" w:rsidRPr="002D39CC">
        <w:rPr>
          <w:rFonts w:ascii="Times New Roman" w:hAnsi="Times New Roman" w:cs="Times New Roman"/>
          <w:sz w:val="28"/>
          <w:szCs w:val="28"/>
        </w:rPr>
        <w:t>сновы JAXB</w:t>
      </w:r>
      <w:r w:rsidR="00371F2D" w:rsidRPr="00371F2D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62985"/>
    <w:rsid w:val="000A7E9F"/>
    <w:rsid w:val="000C6DB6"/>
    <w:rsid w:val="000C76FD"/>
    <w:rsid w:val="000D0C5C"/>
    <w:rsid w:val="0012061B"/>
    <w:rsid w:val="00130F7B"/>
    <w:rsid w:val="0015289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2D39CC"/>
    <w:rsid w:val="00362174"/>
    <w:rsid w:val="00371F2D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A1EE0"/>
    <w:rsid w:val="004B2FBE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B01EF"/>
    <w:rsid w:val="006F7F4A"/>
    <w:rsid w:val="007026A5"/>
    <w:rsid w:val="00740E60"/>
    <w:rsid w:val="007A2CFE"/>
    <w:rsid w:val="007B44AC"/>
    <w:rsid w:val="007D2A41"/>
    <w:rsid w:val="007E651B"/>
    <w:rsid w:val="007F4845"/>
    <w:rsid w:val="00845F42"/>
    <w:rsid w:val="0088184A"/>
    <w:rsid w:val="00885F8D"/>
    <w:rsid w:val="008976B7"/>
    <w:rsid w:val="008B19C1"/>
    <w:rsid w:val="008C06AB"/>
    <w:rsid w:val="008C1687"/>
    <w:rsid w:val="00920322"/>
    <w:rsid w:val="0098504D"/>
    <w:rsid w:val="009A3875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rranay/Integration_of_cross_platform_software_syst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8D1C-4B0F-4972-BEA3-AF1BBB17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34</cp:revision>
  <cp:lastPrinted>2022-06-13T13:19:00Z</cp:lastPrinted>
  <dcterms:created xsi:type="dcterms:W3CDTF">2021-02-02T13:40:00Z</dcterms:created>
  <dcterms:modified xsi:type="dcterms:W3CDTF">2022-06-13T13:19:00Z</dcterms:modified>
</cp:coreProperties>
</file>