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adts"/>
    <w:p>
      <w:pPr>
        <w:pStyle w:val="Heading2"/>
      </w:pPr>
      <w:r>
        <w:t xml:space="preserve">A. ADTs</w:t>
      </w:r>
    </w:p>
    <w:p>
      <w:pPr>
        <w:numPr>
          <w:ilvl w:val="0"/>
          <w:numId w:val="1001"/>
        </w:numPr>
      </w:pPr>
      <w:r>
        <w:t xml:space="preserve">Which of the following are ADTs and which are concrete</w:t>
      </w:r>
      <w:r>
        <w:t xml:space="preserve"> </w:t>
      </w:r>
      <w:r>
        <w:t xml:space="preserve">data types?</w:t>
      </w:r>
    </w:p>
    <w:p>
      <w:pPr>
        <w:numPr>
          <w:ilvl w:val="1"/>
          <w:numId w:val="1002"/>
        </w:numPr>
        <w:pStyle w:val="Compact"/>
      </w:pPr>
      <w:r>
        <w:t xml:space="preserve">array</w:t>
      </w:r>
    </w:p>
    <w:p>
      <w:pPr>
        <w:numPr>
          <w:ilvl w:val="1"/>
          <w:numId w:val="1002"/>
        </w:numPr>
        <w:pStyle w:val="Compact"/>
      </w:pPr>
      <w:r>
        <w:t xml:space="preserve">linked list</w:t>
      </w:r>
    </w:p>
    <w:p>
      <w:pPr>
        <w:numPr>
          <w:ilvl w:val="1"/>
          <w:numId w:val="1002"/>
        </w:numPr>
        <w:pStyle w:val="Compact"/>
      </w:pPr>
      <w:r>
        <w:t xml:space="preserve">graph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1"/>
          <w:numId w:val="1002"/>
        </w:numPr>
        <w:pStyle w:val="Compact"/>
      </w:pPr>
      <w:r>
        <w:t xml:space="preserve">queue</w:t>
      </w:r>
    </w:p>
    <w:p>
      <w:pPr>
        <w:numPr>
          <w:ilvl w:val="1"/>
          <w:numId w:val="1002"/>
        </w:numPr>
        <w:pStyle w:val="Compact"/>
      </w:pPr>
      <w:r>
        <w:t xml:space="preserve">priority queue</w:t>
      </w:r>
    </w:p>
    <w:p>
      <w:pPr>
        <w:numPr>
          <w:ilvl w:val="1"/>
          <w:numId w:val="1002"/>
        </w:numPr>
        <w:pStyle w:val="Compact"/>
      </w:pPr>
      <w:r>
        <w:t xml:space="preserve">hash table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 following are concrete data types: array, linked list, binary search</w:t>
      </w:r>
      <w:r>
        <w:t xml:space="preserve"> </w:t>
      </w:r>
      <w:r>
        <w:t xml:space="preserve">tree, hash table.</w:t>
      </w:r>
    </w:p>
    <w:p>
      <w:pPr>
        <w:numPr>
          <w:ilvl w:val="0"/>
          <w:numId w:val="1000"/>
        </w:numPr>
        <w:pStyle w:val="SolutionStyle"/>
      </w:pPr>
      <w:r>
        <w:t xml:space="preserve">The following are ADTs: graph, queue, priority queue.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Suppose you are asked to create an ADT intended to represent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lock</w:t>
      </w:r>
      <w:r>
        <w:t xml:space="preserve">. A lock can be locked and unlocked, and should</w:t>
      </w:r>
      <w:r>
        <w:t xml:space="preserve"> </w:t>
      </w:r>
      <w:r>
        <w:t xml:space="preserve">have accessor methods so the lock’s state can be observed.</w:t>
      </w:r>
      <w:r>
        <w:t xml:space="preserve"> </w:t>
      </w:r>
      <w:r>
        <w:t xml:space="preserve">Show the Java code you would use for this ADT.</w:t>
      </w:r>
    </w:p>
    <w:p>
      <w:pPr>
        <w:numPr>
          <w:ilvl w:val="0"/>
          <w:numId w:val="1000"/>
        </w:numPr>
        <w:pStyle w:val="SolutionStyle"/>
      </w:pPr>
      <w:r>
        <w:t xml:space="preserve">Since this is an ADT, not a concrete data type, we would</w:t>
      </w:r>
      <w:r>
        <w:t xml:space="preserve"> </w:t>
      </w:r>
      <w:r>
        <w:t xml:space="preserve">use a Java interface to create it rather than a Java class.</w:t>
      </w:r>
      <w:r>
        <w:t xml:space="preserve"> </w:t>
      </w:r>
      <w:r>
        <w:t xml:space="preserve">From the problem description, we should have</w:t>
      </w:r>
      <w:r>
        <w:t xml:space="preserve"> </w:t>
      </w:r>
      <w:r>
        <w:t xml:space="preserve">“</w:t>
      </w:r>
      <w:r>
        <w:t xml:space="preserve">lock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unlock</w:t>
      </w:r>
      <w:r>
        <w:t xml:space="preserve">”</w:t>
      </w:r>
      <w:r>
        <w:t xml:space="preserve"> </w:t>
      </w:r>
      <w:r>
        <w:t xml:space="preserve">operations, and an accessor method</w:t>
      </w:r>
      <w:r>
        <w:t xml:space="preserve"> </w:t>
      </w:r>
      <w:r>
        <w:t xml:space="preserve">“</w:t>
      </w:r>
      <w:r>
        <w:t xml:space="preserve">isLocked</w:t>
      </w:r>
      <w:r>
        <w:t xml:space="preserve">”</w:t>
      </w:r>
      <w:r>
        <w:t xml:space="preserve"> </w:t>
      </w:r>
      <w:r>
        <w:t xml:space="preserve">so we can observe the state.</w:t>
      </w:r>
    </w:p>
    <w:p>
      <w:pPr>
        <w:numPr>
          <w:ilvl w:val="0"/>
          <w:numId w:val="1000"/>
        </w:numPr>
        <w:pStyle w:val="SolutionStyle"/>
      </w:pPr>
      <w:r>
        <w:t xml:space="preserve">Possible Java code would be: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bool </w:t>
      </w:r>
      <w:r>
        <w:rPr>
          <w:rStyle w:val="FunctionTok"/>
        </w:rPr>
        <w:t xml:space="preserve">isLocked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0"/>
    <w:bookmarkStart w:id="21" w:name="b.-stacks-and-queues"/>
    <w:p>
      <w:pPr>
        <w:pStyle w:val="Heading2"/>
      </w:pPr>
      <w:r>
        <w:t xml:space="preserve">B. Stacks and queues</w:t>
      </w:r>
    </w:p>
    <w:p>
      <w:pPr>
        <w:numPr>
          <w:ilvl w:val="0"/>
          <w:numId w:val="1003"/>
        </w:numPr>
      </w:pPr>
      <w:r>
        <w:t xml:space="preserve">Suppose we have a some integers, and perform the following operations</w:t>
      </w:r>
      <w:r>
        <w:t xml:space="preserve"> </w:t>
      </w:r>
      <w:r>
        <w:t xml:space="preserve">with them on a stack or queue object:</w:t>
      </w:r>
    </w:p>
    <w:p>
      <w:pPr>
        <w:numPr>
          <w:ilvl w:val="1"/>
          <w:numId w:val="1004"/>
        </w:numPr>
        <w:pStyle w:val="Compact"/>
      </w:pPr>
      <w:r>
        <w:t xml:space="preserve">add 3, add 2, add 5, remove, remove, add 9</w:t>
      </w:r>
    </w:p>
    <w:p>
      <w:pPr>
        <w:numPr>
          <w:ilvl w:val="0"/>
          <w:numId w:val="1000"/>
        </w:numPr>
      </w:pPr>
      <w:r>
        <w:t xml:space="preserve">What would the object contain, after each operation, if we used a …</w:t>
      </w:r>
    </w:p>
    <w:p>
      <w:pPr>
        <w:numPr>
          <w:ilvl w:val="1"/>
          <w:numId w:val="1005"/>
        </w:numPr>
        <w:pStyle w:val="Compact"/>
      </w:pPr>
      <w:r>
        <w:t xml:space="preserve">… array-based stack, with capacity 5?</w:t>
      </w:r>
    </w:p>
    <w:p>
      <w:pPr>
        <w:numPr>
          <w:ilvl w:val="1"/>
          <w:numId w:val="1005"/>
        </w:numPr>
        <w:pStyle w:val="Compact"/>
      </w:pPr>
      <w:r>
        <w:t xml:space="preserve">… linked list–based queue?</w:t>
      </w:r>
    </w:p>
    <w:p>
      <w:pPr>
        <w:numPr>
          <w:ilvl w:val="1"/>
          <w:numId w:val="1005"/>
        </w:numPr>
        <w:pStyle w:val="Compact"/>
      </w:pPr>
      <w:r>
        <w:t xml:space="preserve">… priority queue?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For an array based stack, we show the contents of the array as a list,</w:t>
      </w:r>
      <w:r>
        <w:t xml:space="preserve"> </w:t>
      </w:r>
      <w:r>
        <w:t xml:space="preserve">and the value of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topOfStack</w:t>
      </w:r>
      <w:r>
        <w:t xml:space="preserve">”</w:t>
      </w:r>
      <w:r>
        <w:t xml:space="preserve"> </w:t>
      </w:r>
      <w:r>
        <w:t xml:space="preserve">instance variable as</w:t>
      </w:r>
      <w:r>
        <w:t xml:space="preserve"> </w:t>
      </w:r>
      <w:r>
        <w:t xml:space="preserve">“</w:t>
      </w:r>
      <w:r>
        <w:rPr>
          <w:rStyle w:val="VerbatimChar"/>
        </w:rPr>
        <w:t xml:space="preserve">top</w:t>
      </w:r>
      <w:r>
        <w:t xml:space="preserve">”</w:t>
      </w:r>
      <w:r>
        <w:t xml:space="preserve">.</w:t>
      </w:r>
      <w:r>
        <w:t xml:space="preserve"> </w:t>
      </w:r>
      <w:r>
        <w:t xml:space="preserve">The contents would be:</w:t>
      </w:r>
    </w:p>
    <w:p>
      <w:pPr>
        <w:numPr>
          <w:ilvl w:val="1"/>
          <w:numId w:val="1006"/>
        </w:numPr>
        <w:pStyle w:val="Compact"/>
      </w:pPr>
      <w:r>
        <w:t xml:space="preserve">initially: (top: -1, [0,0,0,0])</w:t>
      </w:r>
    </w:p>
    <w:p>
      <w:pPr>
        <w:numPr>
          <w:ilvl w:val="1"/>
          <w:numId w:val="1006"/>
        </w:numPr>
        <w:pStyle w:val="Compact"/>
      </w:pPr>
      <w:r>
        <w:t xml:space="preserve">add 3: (top: 0, [3,0,0,0])</w:t>
      </w:r>
    </w:p>
    <w:p>
      <w:pPr>
        <w:numPr>
          <w:ilvl w:val="1"/>
          <w:numId w:val="1006"/>
        </w:numPr>
        <w:pStyle w:val="Compact"/>
      </w:pPr>
      <w:r>
        <w:t xml:space="preserve">add 2: (top: 1, [3,2,0,0])</w:t>
      </w:r>
    </w:p>
    <w:p>
      <w:pPr>
        <w:numPr>
          <w:ilvl w:val="1"/>
          <w:numId w:val="1006"/>
        </w:numPr>
        <w:pStyle w:val="Compact"/>
      </w:pPr>
      <w:r>
        <w:t xml:space="preserve">add 5: (top: 2, [3,2,5,0])</w:t>
      </w:r>
    </w:p>
    <w:p>
      <w:pPr>
        <w:numPr>
          <w:ilvl w:val="1"/>
          <w:numId w:val="1006"/>
        </w:numPr>
        <w:pStyle w:val="Compact"/>
      </w:pPr>
      <w:r>
        <w:t xml:space="preserve">remove: (top: 1, [3,2,5,0])</w:t>
      </w:r>
    </w:p>
    <w:p>
      <w:pPr>
        <w:numPr>
          <w:ilvl w:val="1"/>
          <w:numId w:val="1006"/>
        </w:numPr>
        <w:pStyle w:val="Compact"/>
      </w:pPr>
      <w:r>
        <w:t xml:space="preserve">remove: (top: 0, [3,2,5,0])</w:t>
      </w:r>
    </w:p>
    <w:p>
      <w:pPr>
        <w:numPr>
          <w:ilvl w:val="1"/>
          <w:numId w:val="1006"/>
        </w:numPr>
        <w:pStyle w:val="Compact"/>
      </w:pPr>
      <w:r>
        <w:t xml:space="preserve">add 9: (top: 1, [3,9,5,0])</w:t>
      </w:r>
    </w:p>
    <w:p>
      <w:pPr>
        <w:numPr>
          <w:ilvl w:val="0"/>
          <w:numId w:val="1000"/>
        </w:numPr>
        <w:pStyle w:val="SolutionStyle"/>
      </w:pPr>
      <w:r>
        <w:t xml:space="preserve">For a linked list–based queue, we just show the contents as a list, with</w:t>
      </w:r>
      <w:r>
        <w:t xml:space="preserve"> </w:t>
      </w:r>
      <w:r>
        <w:t xml:space="preserve">the FRONT of the queue to the right and the BACK of the queue at the left.</w:t>
      </w:r>
    </w:p>
    <w:p>
      <w:pPr>
        <w:numPr>
          <w:ilvl w:val="0"/>
          <w:numId w:val="1000"/>
        </w:numPr>
        <w:pStyle w:val="SolutionStyle"/>
      </w:pPr>
      <w:r>
        <w:t xml:space="preserve">The contents would be:</w:t>
      </w:r>
    </w:p>
    <w:p>
      <w:pPr>
        <w:numPr>
          <w:ilvl w:val="1"/>
          <w:numId w:val="1007"/>
        </w:numPr>
        <w:pStyle w:val="Compact"/>
      </w:pPr>
      <w:r>
        <w:t xml:space="preserve">initially: empty.</w:t>
      </w:r>
    </w:p>
    <w:p>
      <w:pPr>
        <w:numPr>
          <w:ilvl w:val="1"/>
          <w:numId w:val="1007"/>
        </w:numPr>
        <w:pStyle w:val="Compact"/>
      </w:pPr>
      <w:r>
        <w:t xml:space="preserve">add 3: [3]</w:t>
      </w:r>
    </w:p>
    <w:p>
      <w:pPr>
        <w:numPr>
          <w:ilvl w:val="1"/>
          <w:numId w:val="1007"/>
        </w:numPr>
        <w:pStyle w:val="Compact"/>
      </w:pPr>
      <w:r>
        <w:t xml:space="preserve">add 2: [2, 3]</w:t>
      </w:r>
    </w:p>
    <w:p>
      <w:pPr>
        <w:numPr>
          <w:ilvl w:val="1"/>
          <w:numId w:val="1007"/>
        </w:numPr>
        <w:pStyle w:val="Compact"/>
      </w:pPr>
      <w:r>
        <w:t xml:space="preserve">add 5: [5, 2, 3]</w:t>
      </w:r>
    </w:p>
    <w:p>
      <w:pPr>
        <w:numPr>
          <w:ilvl w:val="1"/>
          <w:numId w:val="1007"/>
        </w:numPr>
        <w:pStyle w:val="Compact"/>
      </w:pPr>
      <w:r>
        <w:t xml:space="preserve">remove: [5, 2]</w:t>
      </w:r>
    </w:p>
    <w:p>
      <w:pPr>
        <w:numPr>
          <w:ilvl w:val="1"/>
          <w:numId w:val="1007"/>
        </w:numPr>
        <w:pStyle w:val="Compact"/>
      </w:pPr>
      <w:r>
        <w:t xml:space="preserve">remove: [5]</w:t>
      </w:r>
    </w:p>
    <w:p>
      <w:pPr>
        <w:numPr>
          <w:ilvl w:val="1"/>
          <w:numId w:val="1007"/>
        </w:numPr>
        <w:pStyle w:val="Compact"/>
      </w:pPr>
      <w:r>
        <w:t xml:space="preserve">add 9: [9, 5]</w:t>
      </w:r>
    </w:p>
    <w:p>
      <w:pPr>
        <w:numPr>
          <w:ilvl w:val="0"/>
          <w:numId w:val="1000"/>
        </w:numPr>
        <w:pStyle w:val="SolutionStyle"/>
      </w:pPr>
      <w:r>
        <w:t xml:space="preserve">If the contents were a priority queue, then we either</w:t>
      </w:r>
      <w:r>
        <w:t xml:space="preserve"> </w:t>
      </w:r>
      <w:r>
        <w:t xml:space="preserve">need to know the priority for each element added, or need</w:t>
      </w:r>
      <w:r>
        <w:t xml:space="preserve"> </w:t>
      </w:r>
      <w:r>
        <w:t xml:space="preserve">to make the assumption that elements can be added using some</w:t>
      </w:r>
      <w:r>
        <w:t xml:space="preserve"> </w:t>
      </w:r>
      <w:r>
        <w:t xml:space="preserve">default priority (e.g. 0).</w:t>
      </w:r>
    </w:p>
    <w:p>
      <w:pPr>
        <w:numPr>
          <w:ilvl w:val="0"/>
          <w:numId w:val="1000"/>
        </w:numPr>
        <w:pStyle w:val="SolutionStyle"/>
      </w:pPr>
      <w:r>
        <w:t xml:space="preserve">If we assume elements will be added with a default priority,</w:t>
      </w:r>
      <w:r>
        <w:t xml:space="preserve"> </w:t>
      </w:r>
      <w:r>
        <w:t xml:space="preserve">then the contents will be exactly the same as for the</w:t>
      </w:r>
      <w:r>
        <w:t xml:space="preserve"> </w:t>
      </w:r>
      <w:r>
        <w:t xml:space="preserve">linked list–based queue; since for items with the</w:t>
      </w:r>
      <w:r>
        <w:t xml:space="preserve"> </w:t>
      </w:r>
      <w:r>
        <w:rPr>
          <w:iCs/>
          <w:i/>
        </w:rPr>
        <w:t xml:space="preserve">same</w:t>
      </w:r>
      <w:r>
        <w:t xml:space="preserve"> </w:t>
      </w:r>
      <w:r>
        <w:t xml:space="preserve">priority</w:t>
      </w:r>
      <w:r>
        <w:t xml:space="preserve"> </w:t>
      </w:r>
      <w:r>
        <w:t xml:space="preserve">they’ll simply follow the same</w:t>
      </w:r>
      <w:r>
        <w:t xml:space="preserve"> </w:t>
      </w:r>
      <w:r>
        <w:t xml:space="preserve">“</w:t>
      </w:r>
      <w:r>
        <w:t xml:space="preserve">first in, first out</w:t>
      </w:r>
      <w:r>
        <w:t xml:space="preserve">”</w:t>
      </w:r>
      <w:r>
        <w:t xml:space="preserve"> </w:t>
      </w:r>
      <w:r>
        <w:t xml:space="preserve">behaviour</w:t>
      </w:r>
      <w:r>
        <w:t xml:space="preserve"> </w:t>
      </w:r>
      <w:r>
        <w:t xml:space="preserve">of a normal queue.</w:t>
      </w:r>
    </w:p>
    <w:p>
      <w:pPr>
        <w:numPr>
          <w:ilvl w:val="0"/>
          <w:numId w:val="1000"/>
        </w:numPr>
      </w:pPr>
      <w:r>
        <w:t xml:space="preserve"> </w:t>
      </w:r>
    </w:p>
    <w:bookmarkEnd w:id="21"/>
    <w:bookmarkStart w:id="22" w:name="c.-linked-lists"/>
    <w:p>
      <w:pPr>
        <w:pStyle w:val="Heading2"/>
      </w:pPr>
      <w:r>
        <w:t xml:space="preserve">C. Linked lists</w:t>
      </w:r>
    </w:p>
    <w:p>
      <w:pPr>
        <w:numPr>
          <w:ilvl w:val="0"/>
          <w:numId w:val="1008"/>
        </w:numPr>
      </w:pPr>
      <w:r>
        <w:t xml:space="preserve">Suppose we want to write a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class for use in a</w:t>
      </w:r>
      <w:r>
        <w:t xml:space="preserve"> </w:t>
      </w:r>
      <w:r>
        <w:t xml:space="preserve">linked list that stores Strings.</w:t>
      </w:r>
    </w:p>
    <w:p>
      <w:pPr>
        <w:numPr>
          <w:ilvl w:val="0"/>
          <w:numId w:val="1000"/>
        </w:numPr>
      </w:pPr>
      <w:r>
        <w:t xml:space="preserve">Write code for this class.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t xml:space="preserve">How would the class in question 1 change if we wanted</w:t>
      </w:r>
      <w:r>
        <w:t xml:space="preserve"> </w:t>
      </w:r>
      <w:r>
        <w:t xml:space="preserve">to use a generic class?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Node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2"/>
    <w:bookmarkStart w:id="23" w:name="d.-big-o-notation"/>
    <w:p>
      <w:pPr>
        <w:pStyle w:val="Heading2"/>
      </w:pPr>
      <w:r>
        <w:t xml:space="preserve">D.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</w:p>
    <w:p>
      <w:pPr>
        <w:numPr>
          <w:ilvl w:val="0"/>
          <w:numId w:val="1009"/>
        </w:numPr>
      </w:pPr>
      <w:r>
        <w:t xml:space="preserve">Suppose we have one algorithm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that runs in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 </w:t>
      </w:r>
      <w:r>
        <w:t xml:space="preserve">time, and another algorithm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that runs</w:t>
      </w:r>
      <w:r>
        <w:t xml:space="preserve"> </w:t>
      </w:r>
      <w:r>
        <w:t xml:space="preserve">in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time.</w:t>
      </w:r>
    </w:p>
    <w:p>
      <w:pPr>
        <w:numPr>
          <w:ilvl w:val="0"/>
          <w:numId w:val="1000"/>
        </w:numPr>
      </w:pPr>
      <w:r>
        <w:t xml:space="preserve">We write a program in which we run algorithm</w:t>
      </w:r>
      <w:r>
        <w:t xml:space="preserve"> </w:t>
      </w:r>
      <w:r>
        <w:rPr>
          <w:iCs/>
          <w:i/>
        </w:rPr>
        <w:t xml:space="preserve">A</w:t>
      </w:r>
      <w:r>
        <w:t xml:space="preserve">, then</w:t>
      </w:r>
      <w:r>
        <w:t xml:space="preserve"> </w:t>
      </w:r>
      <w:r>
        <w:t xml:space="preserve">algorithm</w:t>
      </w:r>
      <w:r>
        <w:t xml:space="preserve"> </w:t>
      </w:r>
      <w:r>
        <w:rPr>
          <w:iCs/>
          <w:i/>
        </w:rPr>
        <w:t xml:space="preserve">B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our program?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Assuming no other operations are needed, then the</w:t>
      </w:r>
      <w:r>
        <w:t xml:space="preserve"> </w:t>
      </w:r>
      <w:r>
        <w:t xml:space="preserve">complexity of our program will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 </w:t>
      </w:r>
      <w:r>
        <w:t xml:space="preserve">which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, as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is bigger than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.</w:t>
      </w:r>
    </w:p>
    <w:bookmarkEnd w:id="23"/>
    <w:bookmarkStart w:id="24" w:name="e.-sorting-and-search"/>
    <w:p>
      <w:pPr>
        <w:pStyle w:val="Heading1"/>
      </w:pPr>
      <w:r>
        <w:t xml:space="preserve">E. Sorting and search</w:t>
      </w:r>
    </w:p>
    <w:p>
      <w:pPr>
        <w:numPr>
          <w:ilvl w:val="0"/>
          <w:numId w:val="1010"/>
        </w:numPr>
      </w:pPr>
      <w:r>
        <w:t xml:space="preserve">Suppose we want to sort an array, but it turns out (unbeknownst to us)</w:t>
      </w:r>
      <w:r>
        <w:t xml:space="preserve"> </w:t>
      </w:r>
      <w:r>
        <w:t xml:space="preserve">that the array is already sorted.</w:t>
      </w:r>
    </w:p>
    <w:p>
      <w:pPr>
        <w:numPr>
          <w:ilvl w:val="0"/>
          <w:numId w:val="1000"/>
        </w:numPr>
      </w:pPr>
      <w:r>
        <w:t xml:space="preserve">Of the sorting algorithms we have seen (insertion sort, merge sort</w:t>
      </w:r>
      <w:r>
        <w:t xml:space="preserve"> </w:t>
      </w:r>
      <w:r>
        <w:t xml:space="preserve">and quick sort), which is likely to perform</w:t>
      </w:r>
      <w:r>
        <w:t xml:space="preserve"> </w:t>
      </w:r>
      <w:r>
        <w:rPr>
          <w:iCs/>
          <w:i/>
        </w:rPr>
        <w:t xml:space="preserve">worst</w:t>
      </w:r>
      <w:r>
        <w:t xml:space="preserve">? Why?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QuickSort is likely to perform worst. As noted in the lecture on</w:t>
      </w:r>
      <w:r>
        <w:t xml:space="preserve"> </w:t>
      </w:r>
      <w:r>
        <w:t xml:space="preserve">QuickSort, if we apply it to an</w:t>
      </w:r>
      <w:r>
        <w:t xml:space="preserve"> </w:t>
      </w:r>
      <w:r>
        <w:t xml:space="preserve">array which is already sorted, and choose position 0 for our</w:t>
      </w:r>
      <w:r>
        <w:t xml:space="preserve"> </w:t>
      </w:r>
      <w:r>
        <w:t xml:space="preserve">fencepost (as the code in the code samples does), then</w:t>
      </w:r>
      <w:r>
        <w:t xml:space="preserve"> </w:t>
      </w:r>
      <w:r>
        <w:t xml:space="preserve">we end up with very poor performance of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  <w:r>
        <w:t xml:space="preserve"> </w:t>
      </w:r>
      <w:r>
        <w:t xml:space="preserve">(However, if we use a variation of QuickSort which</w:t>
      </w:r>
      <w:r>
        <w:t xml:space="preserve"> </w:t>
      </w:r>
      <w:r>
        <w:t xml:space="preserve">uses a</w:t>
      </w:r>
      <w:r>
        <w:t xml:space="preserve"> </w:t>
      </w:r>
      <w:r>
        <w:t xml:space="preserve">“</w:t>
      </w:r>
      <w:r>
        <w:t xml:space="preserve">median of 3</w:t>
      </w:r>
      <w:r>
        <w:t xml:space="preserve">”</w:t>
      </w:r>
      <w:r>
        <w:t xml:space="preserve"> </w:t>
      </w:r>
      <w:r>
        <w:t xml:space="preserve">approach to choosing the fencepost,</w:t>
      </w:r>
      <w:r>
        <w:t xml:space="preserve"> </w:t>
      </w:r>
      <w:r>
        <w:t xml:space="preserve">we can avoid this.)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10"/>
        </w:numPr>
      </w:pPr>
      <w:r>
        <w:t xml:space="preserve">Suppose we want to perform binary search on an un-sorted list</w:t>
      </w:r>
      <w:r>
        <w:t xml:space="preserve"> </w:t>
      </w:r>
      <w:r>
        <w:t xml:space="preserve">of numbers. Can we do so? If so, how? If not, why not?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We can’t perform binary search on the list unless</w:t>
      </w:r>
      <w:r>
        <w:t xml:space="preserve"> </w:t>
      </w:r>
      <w:r>
        <w:t xml:space="preserve">we sort it first. It is a requirement of binary</w:t>
      </w:r>
      <w:r>
        <w:t xml:space="preserve"> </w:t>
      </w:r>
      <w:r>
        <w:t xml:space="preserve">search that the array be sorted – if it is not,</w:t>
      </w:r>
      <w:r>
        <w:t xml:space="preserve"> </w:t>
      </w:r>
      <w:r>
        <w:t xml:space="preserve">the algorithm simply won’t give correct results.</w:t>
      </w:r>
    </w:p>
    <w:p>
      <w:pPr>
        <w:numPr>
          <w:ilvl w:val="0"/>
          <w:numId w:val="1000"/>
        </w:numPr>
        <w:pStyle w:val="SolutionStyle"/>
      </w:pPr>
      <w:r>
        <w:t xml:space="preserve">This is because the algorithm assumes that we</w:t>
      </w:r>
      <w:r>
        <w:t xml:space="preserve"> </w:t>
      </w:r>
      <w:r>
        <w:t xml:space="preserve">can repeatedly narrow down the range of places</w:t>
      </w:r>
      <w:r>
        <w:t xml:space="preserve"> </w:t>
      </w:r>
      <w:r>
        <w:t xml:space="preserve">where the value is, by looking to the left or</w:t>
      </w:r>
      <w:r>
        <w:t xml:space="preserve"> </w:t>
      </w:r>
      <w:r>
        <w:t xml:space="preserve">right of the current position.</w:t>
      </w:r>
    </w:p>
    <w:bookmarkEnd w:id="24"/>
    <w:bookmarkStart w:id="26" w:name="f.-trees"/>
    <w:p>
      <w:pPr>
        <w:pStyle w:val="Heading1"/>
      </w:pPr>
      <w:r>
        <w:t xml:space="preserve">F. Trees</w:t>
      </w:r>
    </w:p>
    <w:p>
      <w:pPr>
        <w:pStyle w:val="FirstParagraph"/>
      </w:pPr>
      <w:r>
        <w:drawing>
          <wp:inline>
            <wp:extent cx="2159999" cy="2650909"/>
            <wp:effectExtent b="0" l="0" r="0" t="0"/>
            <wp:docPr descr="" title="tree" id="1" name="Picture"/>
            <a:graphic>
              <a:graphicData uri="http://schemas.openxmlformats.org/drawingml/2006/picture">
                <pic:pic>
                  <pic:nvPicPr>
                    <pic:cNvPr descr="images/binary-tree-insertion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65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Is the tree shown above a binary tree?</w:t>
      </w:r>
    </w:p>
    <w:p>
      <w:pPr>
        <w:numPr>
          <w:ilvl w:val="0"/>
          <w:numId w:val="1000"/>
        </w:numPr>
      </w:pPr>
      <w:r>
        <w:t xml:space="preserve">Is it also a binary search tree?</w:t>
      </w:r>
    </w:p>
    <w:p>
      <w:pPr>
        <w:numPr>
          <w:ilvl w:val="0"/>
          <w:numId w:val="1000"/>
        </w:numPr>
      </w:pPr>
      <w:r>
        <w:t xml:space="preserve">Is it also a</w:t>
      </w:r>
      <w:r>
        <w:t xml:space="preserve"> </w:t>
      </w:r>
      <w:r>
        <w:rPr>
          <w:iCs/>
          <w:i/>
        </w:rPr>
        <w:t xml:space="preserve">balanced</w:t>
      </w:r>
      <w:r>
        <w:t xml:space="preserve"> </w:t>
      </w:r>
      <w:r>
        <w:t xml:space="preserve">binary search tree?</w:t>
      </w:r>
    </w:p>
    <w:p>
      <w:pPr>
        <w:numPr>
          <w:ilvl w:val="0"/>
          <w:numId w:val="1000"/>
        </w:numPr>
      </w:pPr>
      <w:r>
        <w:t xml:space="preserve">Explain why or why not.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 tree is indeed a binary tree, as the nodes always</w:t>
      </w:r>
      <w:r>
        <w:t xml:space="preserve"> </w:t>
      </w:r>
      <w:r>
        <w:t xml:space="preserve">have at most 2 children. It is also a search tree,</w:t>
      </w:r>
      <w:r>
        <w:t xml:space="preserve"> </w:t>
      </w:r>
      <w:r>
        <w:t xml:space="preserve">as for every node, all the values in its left subtree</w:t>
      </w:r>
      <w:r>
        <w:t xml:space="preserve"> </w:t>
      </w:r>
      <w:r>
        <w:t xml:space="preserve">are less than the node’s value, and all the values</w:t>
      </w:r>
      <w:r>
        <w:t xml:space="preserve"> </w:t>
      </w:r>
      <w:r>
        <w:t xml:space="preserve">in its right subtree greater than the node’s value.</w:t>
      </w:r>
    </w:p>
    <w:p>
      <w:pPr>
        <w:numPr>
          <w:ilvl w:val="0"/>
          <w:numId w:val="1000"/>
        </w:numPr>
        <w:pStyle w:val="SolutionStyle"/>
      </w:pPr>
      <w:r>
        <w:t xml:space="preserve">However, it is not a balanced BST: it has 7 nodes,</w:t>
      </w:r>
      <w:r>
        <w:t xml:space="preserve"> </w:t>
      </w:r>
      <w:r>
        <w:t xml:space="preserve">and thus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fitted into 4 layers, but instead</w:t>
      </w:r>
      <w:r>
        <w:t xml:space="preserve"> </w:t>
      </w:r>
      <w:r>
        <w:t xml:space="preserve">has 5 layers. Hence it is not balanced, as a balanced</w:t>
      </w:r>
      <w:r>
        <w:t xml:space="preserve"> </w:t>
      </w:r>
      <w:r>
        <w:t xml:space="preserve">BST always has the minimum possible number of layers.</w:t>
      </w:r>
    </w:p>
    <w:p>
      <w:pPr>
        <w:numPr>
          <w:ilvl w:val="0"/>
          <w:numId w:val="1011"/>
        </w:numPr>
      </w:pPr>
      <w:r>
        <w:t xml:space="preserve">Suppose we wanted to use binary search to see if the</w:t>
      </w:r>
      <w:r>
        <w:t xml:space="preserve"> </w:t>
      </w:r>
      <w:r>
        <w:t xml:space="preserve">number 8 was in the tree. What steps would be involved?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 steps would be:</w:t>
      </w:r>
    </w:p>
    <w:p>
      <w:pPr>
        <w:numPr>
          <w:ilvl w:val="0"/>
          <w:numId w:val="1000"/>
        </w:numPr>
        <w:pStyle w:val="SolutionStyle"/>
      </w:pPr>
      <w:r>
        <w:t xml:space="preserve">- inspect 3, go down the right subtree</w:t>
      </w:r>
      <w:r>
        <w:br/>
      </w:r>
      <w:r>
        <w:t xml:space="preserve">- inspect 4, go down the right subtree</w:t>
      </w:r>
      <w:r>
        <w:br/>
      </w:r>
      <w:r>
        <w:t xml:space="preserve">- inspect 6, go down the right subtree</w:t>
      </w:r>
      <w:r>
        <w:br/>
      </w:r>
      <w:r>
        <w:t xml:space="preserve">- inspect 9, do down the left subtree</w:t>
      </w:r>
      <w:r>
        <w:br/>
      </w:r>
      <w:r>
        <w:t xml:space="preserve">- inspect 7, do down the right subtree</w:t>
      </w:r>
      <w:r>
        <w:br/>
      </w:r>
      <w:r>
        <w:t xml:space="preserve">- encounter an empty node; this means 8 is</w:t>
      </w:r>
      <w:r>
        <w:t xml:space="preserve"> </w:t>
      </w:r>
      <w:r>
        <w:t xml:space="preserve">not in the tree.</w:t>
      </w:r>
    </w:p>
    <w:p>
      <w:pPr>
        <w:numPr>
          <w:ilvl w:val="0"/>
          <w:numId w:val="1011"/>
        </w:numPr>
      </w:pPr>
      <w:r>
        <w:t xml:space="preserve">Can we use a binary search tree to implement the Set ADT?</w:t>
      </w:r>
      <w:r>
        <w:t xml:space="preserve"> </w:t>
      </w:r>
      <w:r>
        <w:t xml:space="preserve">How would we implement the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operation?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We can. If we use the</w:t>
      </w:r>
      <w:r>
        <w:t xml:space="preserve"> </w:t>
      </w:r>
      <w:r>
        <w:rPr>
          <w:rStyle w:val="VerbatimChar"/>
        </w:rPr>
        <w:t xml:space="preserve">BinarySearchTree</w:t>
      </w:r>
      <w:r>
        <w:t xml:space="preserve"> </w:t>
      </w:r>
      <w:r>
        <w:t xml:space="preserve">class included</w:t>
      </w:r>
      <w:r>
        <w:t xml:space="preserve"> </w:t>
      </w:r>
      <w:r>
        <w:t xml:space="preserve">in the sample code, we can use this to implement the</w:t>
      </w:r>
      <w:r>
        <w:t xml:space="preserve"> </w:t>
      </w:r>
      <w:r>
        <w:t xml:space="preserve">Set ADT.</w:t>
      </w:r>
      <w:r>
        <w:t xml:space="preserve"> </w:t>
      </w:r>
      <w:r>
        <w:rPr>
          <w:rStyle w:val="VerbatimChar"/>
        </w:rPr>
        <w:t xml:space="preserve">BinarySearchTree</w:t>
      </w:r>
      <w:r>
        <w:t xml:space="preserve"> </w:t>
      </w:r>
      <w:r>
        <w:t xml:space="preserve">is a generic class,</w:t>
      </w:r>
      <w:r>
        <w:t xml:space="preserve"> </w:t>
      </w:r>
      <w:r>
        <w:t xml:space="preserve">so we could make our Set class generic as well.</w:t>
      </w:r>
      <w:r>
        <w:t xml:space="preserve"> </w:t>
      </w:r>
      <w:r>
        <w:t xml:space="preserve">Our class, together with its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operation (we omit other</w:t>
      </w:r>
      <w:r>
        <w:t xml:space="preserve"> </w:t>
      </w:r>
      <w:r>
        <w:t xml:space="preserve">methods) would look like this: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BSTSet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Comparable</w:t>
      </w:r>
      <w:r>
        <w:rPr>
          <w:rStyle w:val="OperatorTok"/>
        </w:rPr>
        <w:t xml:space="preserve">&lt;?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BinarySearchTree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6"/>
    <w:bookmarkStart w:id="27" w:name="g.-graphs"/>
    <w:p>
      <w:pPr>
        <w:pStyle w:val="Heading1"/>
      </w:pPr>
      <w:r>
        <w:t xml:space="preserve">G. Graphs</w:t>
      </w:r>
    </w:p>
    <w:p>
      <w:pPr>
        <w:numPr>
          <w:ilvl w:val="0"/>
          <w:numId w:val="1012"/>
        </w:numPr>
      </w:pPr>
      <w:r>
        <w:t xml:space="preserve">Suppose we have a very dense weighted graph, and will be</w:t>
      </w:r>
      <w:r>
        <w:t xml:space="preserve"> </w:t>
      </w:r>
      <w:r>
        <w:t xml:space="preserve">using Prim’s algorithm to obtain a minimum spanning tree</w:t>
      </w:r>
      <w:r>
        <w:t xml:space="preserve"> </w:t>
      </w:r>
      <w:r>
        <w:t xml:space="preserve">from it.</w:t>
      </w:r>
    </w:p>
    <w:p>
      <w:pPr>
        <w:numPr>
          <w:ilvl w:val="0"/>
          <w:numId w:val="1000"/>
        </w:numPr>
      </w:pPr>
      <w:r>
        <w:t xml:space="preserve">Would it be better to use an adjacency list implementation,</w:t>
      </w:r>
      <w:r>
        <w:t xml:space="preserve"> </w:t>
      </w:r>
      <w:r>
        <w:t xml:space="preserve">or an adjacency matrix implementation? Explain why.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For a dense graph, it will normally be better to use an</w:t>
      </w:r>
      <w:r>
        <w:t xml:space="preserve"> </w:t>
      </w:r>
      <w:r>
        <w:t xml:space="preserve">adjacency matrix implementation; little space will be wasted</w:t>
      </w:r>
      <w:r>
        <w:t xml:space="preserve"> </w:t>
      </w:r>
      <w:r>
        <w:t xml:space="preserve">in the matrix for unused elements, and looking up</w:t>
      </w:r>
      <w:r>
        <w:t xml:space="preserve"> </w:t>
      </w:r>
      <w:r>
        <w:t xml:space="preserve">elements in an array is likely to be faster than traversing</w:t>
      </w:r>
      <w:r>
        <w:t xml:space="preserve"> </w:t>
      </w:r>
      <w:r>
        <w:t xml:space="preserve">linked lists.</w:t>
      </w:r>
    </w:p>
    <w:p>
      <w:pPr>
        <w:numPr>
          <w:ilvl w:val="0"/>
          <w:numId w:val="1012"/>
        </w:numPr>
      </w:pPr>
      <w:r>
        <w:t xml:space="preserve">Are all trees also graphs? Explain why or why not.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Yes, all trees are also graphs (if we consider that</w:t>
      </w:r>
      <w:r>
        <w:t xml:space="preserve"> </w:t>
      </w:r>
      <w:r>
        <w:t xml:space="preserve">there is an edge between any node and its child nodes).</w:t>
      </w:r>
      <w:r>
        <w:t xml:space="preserve"> </w:t>
      </w:r>
      <w:r>
        <w:t xml:space="preserve">Specifically, a tree is a graph in which</w:t>
      </w:r>
      <w:r>
        <w:t xml:space="preserve"> </w:t>
      </w:r>
      <w:r>
        <w:t xml:space="preserve">there is exactly one route between any two vertices</w:t>
      </w:r>
      <w:r>
        <w:t xml:space="preserve"> </w:t>
      </w:r>
      <w:r>
        <w:t xml:space="preserve">in the graph.</w:t>
      </w:r>
    </w:p>
    <w:bookmarkEnd w:id="27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6 problem sheet</dc:title>
  <dc:creator/>
  <cp:keywords/>
  <dcterms:created xsi:type="dcterms:W3CDTF">2021-12-08T11:16:46Z</dcterms:created>
  <dcterms:modified xsi:type="dcterms:W3CDTF">2021-12-08T11:16:46Z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