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Redis 高可用方案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主从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965835</wp:posOffset>
            </wp:positionH>
            <wp:positionV relativeFrom="paragraph">
              <wp:posOffset>145415</wp:posOffset>
            </wp:positionV>
            <wp:extent cx="2854325" cy="2324735"/>
            <wp:effectExtent l="12700" t="12700" r="13335" b="2476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3247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1.高可靠性：主从架构，能够在主库出现故障时进行主备切换，从库提升为主库提供服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务；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2.读写分离策略：从节点可以扩展主库节点的读能力，有效应对大并发量的读操作。</w:t>
      </w:r>
    </w:p>
    <w:p>
      <w:pPr>
        <w:widowControl w:val="0"/>
        <w:numPr>
          <w:ilvl w:val="0"/>
          <w:numId w:val="0"/>
        </w:numPr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widowControl w:val="0"/>
        <w:numPr>
          <w:ilvl w:val="0"/>
          <w:numId w:val="0"/>
        </w:numPr>
        <w:ind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1.主库节点挂掉后，从库节点只能提供读服务，不能提供写服务(无法提供HA环境)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2.故障恢复比较繁琐：当主库节点出现故障时，需要手动将一个从节点晋升为主节点，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同时需要通知业务方变更配置，并且需要让其他从库节点去复制新主库节点，整个过程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需要人为干预。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3.主库的写能力受到单机的限制，可以考虑分片(slot)。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Redis Sentinel (哨兵)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210185</wp:posOffset>
            </wp:positionV>
            <wp:extent cx="5293360" cy="4445635"/>
            <wp:effectExtent l="12700" t="12700" r="12700" b="22225"/>
            <wp:wrapTopAndBottom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44456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vertAlign w:val="baseline"/>
          <w:lang w:val="en-US" w:eastAsia="zh-CN"/>
        </w:rPr>
        <w:t>介绍：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该架构主要包括两部分：Redis Sentinel 集群和Redis数据集群。其中，Redis Sentinel 集群是由若干Sentinel 节点组成的分布式集群，可以实现故障发现、故障自动转移和客户端通知。Redis Sentinel 的节点数量要满足2n+1(n&gt;=1) 的奇数个。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优点：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1.能够解决 Redis 主从模式下的高可用切换问题；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2.很方便实现 Redis 数据节点的线形扩展，轻松突破 Redis 自身单线程瓶颈，可极大满足 Redis 大容量或高性能的业务需求；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3.一套Sentinel 集群可以监控多组redis集群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缺点：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1.部署相对 Redis 主从模式要复杂一些，原理理解更繁琐；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2.资源浪费，Redis 数据节点中 slave 节点作为备份节点不提供服务；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3.Redis Sentinel 主要是针对 Redis 数据节点中的主节点的高可用切换，对于 Redis 的从节点做主观下线操作，并不执行故障转移。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4.不能解决读写分离问题。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5.</w:t>
      </w:r>
      <w:r>
        <w:rPr>
          <w:rFonts w:hint="eastAsia"/>
          <w:lang w:val="en-US" w:eastAsia="zh-CN"/>
        </w:rPr>
        <w:t>主库的写能力受到单机的限制，导致单点故障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Redis Cluster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126365</wp:posOffset>
            </wp:positionV>
            <wp:extent cx="4460875" cy="2222500"/>
            <wp:effectExtent l="12700" t="12700" r="22225" b="20320"/>
            <wp:wrapTopAndBottom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22225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主要解决Redis分布式方面的需求，比如，当遇到</w:t>
      </w:r>
      <w:r>
        <w:rPr>
          <w:rFonts w:hint="eastAsia"/>
          <w:lang w:val="en-US" w:eastAsia="zh-CN"/>
        </w:rPr>
        <w:t>Redis</w:t>
      </w:r>
      <w:r>
        <w:rPr>
          <w:rFonts w:hint="default"/>
          <w:lang w:val="en-US" w:eastAsia="zh-CN"/>
        </w:rPr>
        <w:t>单机内存，并发和流量等瓶颈的时候，Redis Cluster 能起到很好的负载均衡的目的。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Cluster 集群节点最小配置6个节点以上(3主3从)，其中主节点提供读写操作，从节点作为备用节点，不提供请求，只作为故障转移使用。Redis Cluster 采用虚拟槽分区，所有的键根据哈希函数映射到 0～16383 个整数槽内，每个节点负责维护一部分槽以及槽所映射的键值数据。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无中心架构；数据按照 slot 存储分布在多个节点，节点间数据共享，可动态调整数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据分布；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可扩展性：可线性扩展到 1000 多个节点，节点可动态添加或删除；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高可用性：部分节点不可用时，集群仍可用。通过增加 Slave 做 standby 数据副本，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能够实现故障自动 failover，节点之间通过 gossip 协议交换状态信息，用投票机制完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成 Slave 到 Master 的角色提升；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Client 实现复杂，驱动要求实现 Smart Client，缓存 slots mapping 信息并及时更新。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目前仅 JedisCluster 相对成熟，异常处理部分还不完善，比如常见的“max redirect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exception”。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数据通过异步复制，不保证数据的强一致性。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Key 批量操作限制，如使用 mset、mget 目前只支持具有相同 slot 值的 Key 执行批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量操作。对于映射为不同 slot 值的 Key 由于 Keys 不支持跨 slot 查询，所以执行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mset、mget、sunion 等操作支持不友好。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Key 作为数据分区的最小粒度，不能将一个很大的键值对象如 hash、list 等映射到不同的节点。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Docker搭建redis哨兵：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Docker-compose.yml配置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0000FF"/>
          <w:sz w:val="36"/>
          <w:szCs w:val="44"/>
          <w:lang w:val="en-US" w:eastAsia="zh-CN"/>
        </w:rPr>
      </w:pPr>
      <w:r>
        <w:rPr>
          <w:rFonts w:hint="eastAsia"/>
          <w:b/>
          <w:bCs/>
          <w:color w:val="0000FF"/>
          <w:sz w:val="36"/>
          <w:szCs w:val="44"/>
          <w:lang w:val="en-US" w:eastAsia="zh-CN"/>
        </w:rPr>
        <w:t>从近期看，可选择Redis主从复制，但长远看，选择Redis Cluster</w:t>
      </w:r>
    </w:p>
    <w:p>
      <w:pPr>
        <w:rPr>
          <w:rFonts w:hint="eastAsia"/>
          <w:b/>
          <w:bCs/>
          <w:color w:val="0000FF"/>
          <w:sz w:val="36"/>
          <w:szCs w:val="4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C82B9"/>
    <w:multiLevelType w:val="singleLevel"/>
    <w:tmpl w:val="983C82B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459B389D"/>
    <w:multiLevelType w:val="singleLevel"/>
    <w:tmpl w:val="459B389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501B787B"/>
    <w:multiLevelType w:val="singleLevel"/>
    <w:tmpl w:val="501B787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B5B7B"/>
    <w:rsid w:val="02BF1E7D"/>
    <w:rsid w:val="039E54C0"/>
    <w:rsid w:val="07A924CA"/>
    <w:rsid w:val="0B2070FA"/>
    <w:rsid w:val="0E3657AB"/>
    <w:rsid w:val="0F3F50F9"/>
    <w:rsid w:val="14C86437"/>
    <w:rsid w:val="15835D16"/>
    <w:rsid w:val="16B64A23"/>
    <w:rsid w:val="16E45A70"/>
    <w:rsid w:val="19751685"/>
    <w:rsid w:val="19B973BF"/>
    <w:rsid w:val="1DE4062C"/>
    <w:rsid w:val="21294C2B"/>
    <w:rsid w:val="218C32DD"/>
    <w:rsid w:val="22961DA6"/>
    <w:rsid w:val="2BE85471"/>
    <w:rsid w:val="2D024F0D"/>
    <w:rsid w:val="30EB2D37"/>
    <w:rsid w:val="334A3947"/>
    <w:rsid w:val="37807515"/>
    <w:rsid w:val="38B57A33"/>
    <w:rsid w:val="445A00CE"/>
    <w:rsid w:val="4BE0783D"/>
    <w:rsid w:val="4DF65F9D"/>
    <w:rsid w:val="5518077A"/>
    <w:rsid w:val="593260FE"/>
    <w:rsid w:val="5B250802"/>
    <w:rsid w:val="5C7D4C41"/>
    <w:rsid w:val="676C1650"/>
    <w:rsid w:val="6B3D6BD9"/>
    <w:rsid w:val="6C9276C1"/>
    <w:rsid w:val="6DE11FF1"/>
    <w:rsid w:val="70BF0ECC"/>
    <w:rsid w:val="71B63DDB"/>
    <w:rsid w:val="740B34FA"/>
    <w:rsid w:val="78CC3EAE"/>
    <w:rsid w:val="7C5A19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FGVTH</dc:creator>
  <cp:lastModifiedBy>Turner  CoCo</cp:lastModifiedBy>
  <dcterms:modified xsi:type="dcterms:W3CDTF">2019-06-05T09:56:54Z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