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2E74B5"/>
          <w:sz w:val="18"/>
        </w:rPr>
        <w:t>BIRDPART2  ·  MERGE DELIVERY BASELINE</w:t>
      </w:r>
    </w:p>
    <w:p>
      <w:pPr>
        <w:pStyle w:val="Title"/>
        <w:jc w:val="left"/>
      </w:pPr>
      <w:r>
        <w:rPr>
          <w:rFonts w:ascii="Calibri" w:hAnsi="Calibri" w:eastAsia="Microsoft YaHei"/>
          <w:b/>
          <w:color w:val="17365D"/>
          <w:sz w:val="48"/>
        </w:rPr>
        <w:t>项目合并实施书</w:t>
      </w:r>
    </w:p>
    <w:p>
      <w:pPr>
        <w:pStyle w:val="Subtitle"/>
      </w:pPr>
      <w:r>
        <w:rPr>
          <w:rFonts w:ascii="Calibri" w:hAnsi="Calibri" w:eastAsia="Microsoft YaHei"/>
          <w:b w:val="0"/>
          <w:color w:val="5F6B76"/>
          <w:sz w:val="24"/>
        </w:rPr>
        <w:t>Aves × Part2 运行时整合、功能对接、剩余实施与发布门禁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2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当前基线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工作区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D:\Androidstudio2\project\birdpart2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分支 / HEAD</w:t>
            </w:r>
          </w:p>
        </w:tc>
        <w:tc>
          <w:tcPr>
            <w:tcW w:type="dxa" w:w="712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codex/integration-birdpart2 / fb99f208a4e0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契约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birdbox-v1@1.0.0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基线日期</w:t>
            </w:r>
          </w:p>
        </w:tc>
        <w:tc>
          <w:tcPr>
            <w:tcW w:type="dxa" w:w="712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2026-08-01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建议完成日期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2026-08-15（需四方确认）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文档版本</w:t>
            </w:r>
          </w:p>
        </w:tc>
        <w:tc>
          <w:tcPr>
            <w:tcW w:type="dxa" w:w="712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v1.0</w:t>
            </w:r>
          </w:p>
        </w:tc>
      </w:tr>
    </w:tbl>
    <w:p>
      <w:pPr>
        <w:spacing w:after="20"/>
      </w:pPr>
    </w:p>
    <w:p>
      <w:pPr>
        <w:spacing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执行判定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Git 层和客户端运行时合并已基本完成，统一入口、三 Tab、Repository 任务链路、相册审阅、复制、日志和设置均已进入同一依赖图。按 43 项加权任务计算，当前总体进度为 75.3%。但真实盒子基线、真机端到端和正式签名未闭环，因此当前结论是“可继续联调，不可正式发布”。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5F6B76"/>
          <w:sz w:val="22"/>
        </w:rPr>
        <w:t>保密与使用说明：本文不包含真实 Token、密钥或数据库账号；建议排期不替代项目负责人确认。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Calibri" w:hAnsi="Calibri" w:eastAsia="Microsoft YaHei"/>
          <w:b w:val="0"/>
          <w:color w:val="202124"/>
          <w:sz w:val="22"/>
        </w:rPr>
        <w:t>birdpart2 不是简单把两个目录合在一起，而是把 Aves 提供的连接、相册、审阅、离线同步、复制和任务 Repository，与 Part2 提供的任务、设备和设置体验，收敛到同一个生产入口、同一份依赖容器和同一套 BirdBox v1 契约。当前代码已经完成主要客户端接线，剩余工作集中在协议尾项清理、当前树复测、真实盒子联调和发布证据。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5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加权总体进度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75.35%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包括客户端、真盒、签名和发布门禁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任务数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43</w:t>
            </w:r>
          </w:p>
        </w:tc>
        <w:tc>
          <w:tcPr>
            <w:tcW w:type="dxa" w:w="50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已完成 30；进行中 5；阻塞 7；待开始 1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当前工作区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155 项变化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107 修改、47 未跟踪、1 删除；以 live tree 为准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当前契约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birdbox-v1@1.0.0</w:t>
            </w:r>
          </w:p>
        </w:tc>
        <w:tc>
          <w:tcPr>
            <w:tcW w:type="dxa" w:w="50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非严格校验 2026-08-01 通过；strict-baseline 缺 13 项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历史 B7 证据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Preflight passed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2026-07-29；脏工作树；Debug APK 202,368,038 bytes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发布结论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NO-GO</w:t>
            </w:r>
          </w:p>
        </w:tc>
        <w:tc>
          <w:tcPr>
            <w:tcW w:type="dxa" w:w="50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真实盒子、正式签名、当前树完整复跑未满足</w:t>
            </w:r>
          </w:p>
        </w:tc>
      </w:tr>
    </w:tbl>
    <w:p>
      <w:pPr>
        <w:spacing w:after="20"/>
      </w:pPr>
    </w:p>
    <w:p>
      <w:pPr>
        <w:pStyle w:val="Heading2"/>
      </w:pPr>
      <w:r>
        <w:t>需要优先关闭的 8 项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T04｜补齐真实盒子仓库、固件、部署、数据库、联调地址与四方联系人（阻塞，owner：盒子 API owner / 项目负责人，目标：2026-08-04）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T14｜移除离线批量 payload 中 wire batch_id，仅保留 project_id（进行中，owner：相册 / 审阅负责人，目标：2026-08-03）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T15｜在当前工作区重新执行 B2 相关 Flutter 测试（进行中，owner：QA / 发布负责人，目标：2026-08-03）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T35｜设备状态页控制任务时补 version，或统一复用 JobRepository.control（进行中，owner：公共 Flutter 核心 owner，目标：2026-08-03）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T36｜明确 TaskExperienceRoot 与 JobCenterPage 的单一产品入口和复用边界（进行中，owner：App 集成负责人，目标：2026-08-06）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T40｜对当前 155 项变更重新执行全量 Flutter analyze/test/debug gate（进行中，owner：QA / 发布负责人，目标：2026-08-04）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T41｜收集 11 个必需真盒 E2E case 与固件/schema 证据（阻塞，owner：盒子 API owner / QA，目标：2026-08-14）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T42｜注入正式签名、证书指纹并构建/验签 release APK（阻塞，owner：App 发布负责人，目标：2026-08-15）</w:t>
      </w:r>
    </w:p>
    <w:p>
      <w:pPr>
        <w:pStyle w:val="Heading1"/>
      </w:pPr>
      <w:r>
        <w:t>1. 项目背景、范围与完成定义</w:t>
      </w:r>
    </w:p>
    <w:p>
      <w:pPr>
        <w:pStyle w:val="Heading2"/>
      </w:pPr>
      <w:r>
        <w:t>1.1 两个源项目的责任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7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417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在合并后的定位</w:t>
            </w:r>
          </w:p>
        </w:tc>
      </w:tr>
      <w:tr>
        <w:trPr>
          <w:cantSplit/>
          <w:trHeight w:hRule="atLeast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Aves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连接、相册、照片/场景/连拍、详情/对比/审阅、离线同步、复制与任务 Repository、mock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数据与业务能力底座；负责真实照片链路</w:t>
            </w:r>
          </w:p>
        </w:tc>
      </w:tr>
      <w:tr>
        <w:trPr>
          <w:cantSplit/>
          <w:trHeight w:hRule="atLeast"/>
        </w:trPr>
        <w:tc>
          <w:tcPr>
            <w:tcW w:type="dxa" w:w="1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Part2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任务首页/详情/结果、SD 卡流程、设备/设置/诊断体验</w:t>
            </w:r>
          </w:p>
        </w:tc>
        <w:tc>
          <w:tcPr>
            <w:tcW w:type="dxa" w:w="41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任务与设备交互层；改由真实 Repository 驱动</w:t>
            </w:r>
          </w:p>
        </w:tc>
      </w:tr>
      <w:tr>
        <w:trPr>
          <w:cantSplit/>
          <w:trHeight w:hRule="atLeast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BirdBox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设备、文件、数据库、任务执行、媒体、日志和版本仲裁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权威后端；本仓库没有真实盒子源码</w:t>
            </w:r>
          </w:p>
        </w:tc>
      </w:tr>
    </w:tbl>
    <w:p>
      <w:pPr>
        <w:spacing w:after="20"/>
      </w:pPr>
    </w:p>
    <w:p>
      <w:pPr>
        <w:pStyle w:val="Heading2"/>
      </w:pPr>
      <w:r>
        <w:t>1.2 合并目标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默认 lib/main.dart 只启动一个生产应用树；demo 只能显式运行。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全局只创建一套 ApiClient、EventClient、SessionCoordinator、Hive 缓存和 Repository。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device_id → project_id → file_id/job_id 贯穿任务、相册、审阅、复制与报告。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HTTP、WebSocket、媒体和日志遵循同一配对与鉴权策略。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离线写复用幂等键；version 冲突返回 409，App 不静默覆盖。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mock 用于开发与契约验证；正式完成必须有真实盒子、签名和端到端证据。</w:t>
      </w:r>
    </w:p>
    <w:p>
      <w:pPr>
        <w:pStyle w:val="Heading2"/>
      </w:pPr>
      <w:r>
        <w:t>1.3 本轮不在 App 仓库内完成的事项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真实盒子文件扫描、AI 推理、复制执行、任务调度和服务部署。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真实盒子数据库 DDL、迁移、回滚、备份和多客户端锁实现。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正式 keystore 的生成、保管和密码分发；本文只定义注入与验签门。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云账号、云存储、支付、NAS 复杂同步或 BLE 完整配网。</w:t>
      </w:r>
    </w:p>
    <w:p>
      <w:pPr>
        <w:pStyle w:val="Heading1"/>
      </w:pPr>
      <w:r>
        <w:t>2. 当前项目结构与功能对接</w:t>
      </w:r>
    </w:p>
    <w:p>
      <w:r>
        <w:rPr>
          <w:rFonts w:ascii="Calibri" w:hAnsi="Calibri" w:eastAsia="Microsoft YaHei"/>
          <w:b w:val="0"/>
          <w:color w:val="202124"/>
          <w:sz w:val="22"/>
        </w:rPr>
        <w:t>当前生产入口为 lib/main.dart → runIntegratedBirdApp()。IntegratedBirdBootstrap 创建唯一 BirdCompanionDependencies，并由 BirdCompanionScope 向三 Tab 和路由页面注入。页面不直接发 HTTP，而是通过 Controller/Cubit → Repository → Api → ApiClient 调用盒子。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11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dpart2_merg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11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1  birdpart2 统一运行时与端到端业务链路</w:t>
      </w:r>
    </w:p>
    <w:p>
      <w:pPr>
        <w:pStyle w:val="Heading2"/>
      </w:pPr>
      <w:r>
        <w:t>2.1 功能对接矩阵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链路</w:t>
            </w:r>
          </w:p>
        </w:tc>
        <w:tc>
          <w:tcPr>
            <w:tcW w:type="dxa" w:w="28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模块对接</w:t>
            </w:r>
          </w:p>
        </w:tc>
        <w:tc>
          <w:tcPr>
            <w:tcW w:type="dxa" w:w="30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怎么对接</w:t>
            </w:r>
          </w:p>
        </w:tc>
        <w:tc>
          <w:tcPr>
            <w:tcW w:type="dxa" w:w="187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当前结论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I01</w:t>
              <w:br/>
              <w:t>生产启动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lib/main.dart</w:t>
              <w:br/>
              <w:t>→ IntegratedBirdBootstrap → BirdCompanionDependencies → BirdCompanionApp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单入口创建单依赖图与单 MaterialApp</w:t>
              <w:br/>
              <w:t>协议：进程内注入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已接入</w:t>
              <w:br/>
              <w:t>无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I02</w:t>
              <w:br/>
              <w:t>三 Tab 导航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BirdAppShell</w:t>
              <w:br/>
              <w:t>→ AlbumHomePage / TaskExperienceRoot / SettingsExperienceRoot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三个嵌套 Navigator；BirdShellNavigation 跨 Tab 切换并传参</w:t>
              <w:br/>
              <w:t>协议：GalleryArgs(project_id)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已接入</w:t>
              <w:br/>
              <w:t>需持续回归返回键和深链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I03</w:t>
              <w:br/>
              <w:t>发现与连接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ConnectionPage / ConnectionCubit</w:t>
              <w:br/>
              <w:t>→ ConnectionRepository → ConnectionApi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mDNS、二维码、手填地址后 GET device/status</w:t>
              <w:br/>
              <w:t>协议：GET /api/v1/device/status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已接入</w:t>
              <w:br/>
              <w:t>真机 mDNS 与目标网络未验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I04</w:t>
              <w:br/>
              <w:t>配对与会话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PairingApi / SessionCoordinator</w:t>
              <w:br/>
              <w:t>→ ApiClient + EventClient + Android Keystore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pair 获 Token；原子配置 REST/WS；401/403 清会话</w:t>
              <w:br/>
              <w:t>协议：POST /device/pair；Bearer；X-Api-Version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客户端已接入</w:t>
              <w:br/>
              <w:t>真盒 Header/吊销策略待验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I05</w:t>
              <w:br/>
              <w:t>任务前半链路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TaskExperienceRoot</w:t>
              <w:br/>
              <w:t>→ StorageRepository / BatchRepository / JobRepository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扫描→创建项目→导入→自动创建分析→事件/轮询刷新</w:t>
              <w:br/>
              <w:t>协议：scan/rescan；POST projects/imports/analysis-jobs；GET jobs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客户端与 mock 已接入</w:t>
              <w:br/>
              <w:t>盒子端真实实现待确认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I06</w:t>
              <w:br/>
              <w:t>任务到相册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RepositoryTaskExperienceController</w:t>
              <w:br/>
              <w:t>→ BirdAppShell → GalleryPage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分析完成事件携带 source_project_id，切到相册 Tab 并 push GalleryArgs</w:t>
              <w:br/>
              <w:t>协议：project_id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已接入</w:t>
              <w:br/>
              <w:t>真盒任务必须返回 source_project_id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I07</w:t>
              <w:br/>
              <w:t>相册读取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AlbumHomePage / GalleryCubit</w:t>
              <w:br/>
              <w:t>→ BatchRepository / PhotoRepository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按设备与项目分页、筛选、缓存回退</w:t>
              <w:br/>
              <w:t>协议：GET projects/current；GET projects/{id}/files/scenes/groups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已接入</w:t>
              <w:br/>
              <w:t>真实 1200 张不同照片性能未验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I08</w:t>
              <w:br/>
              <w:t>审阅写入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Detail/Group/Comparison Cubit</w:t>
              <w:br/>
              <w:t>→ ReviewRepository → BirdSyncService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UserDecisionPatch 在线写；断网入队；联网复用幂等键；409 进入冲突</w:t>
              <w:br/>
              <w:t>协议：POST files/{id}/decision；version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已接入</w:t>
              <w:br/>
              <w:t>离线批量 payload 仍有 batch_id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I09</w:t>
              <w:br/>
              <w:t>复制与任务后半链路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CopyConfirmationPage / TaskExperienceRoot</w:t>
              <w:br/>
              <w:t>→ CopyRepository / JobRepository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estimate→create→job detail/failures/report→复制完成通知</w:t>
              <w:br/>
              <w:t>协议：copy/estimate；POST copy；GET jobs/report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客户端与 mock 已接入</w:t>
              <w:br/>
              <w:t>目标盘/空间不足真盒场景未验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I10</w:t>
              <w:br/>
              <w:t>任务控制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TaskExperienceRoot / JobCenterPage / DeviceStatusPage</w:t>
              <w:br/>
              <w:t>→ JobRepository / DeviceRepository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任务页带 version；设备状态页直接调用 action</w:t>
              <w:br/>
              <w:t>协议：POST jobs/{id}/actions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部分一致</w:t>
              <w:br/>
              <w:t>DeviceStatusApi 未携带 version；存在两套 UI 路径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I11</w:t>
              <w:br/>
              <w:t>日志下载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SystemLogsPage / TaskDetail</w:t>
              <w:br/>
              <w:t>→ JobRepository.exportLogs → LogDownloadService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获取短签名 URL；过期重新申请；下载到 Downloads/Documents</w:t>
              <w:br/>
              <w:t>协议：POST logs/export；signed GET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客户端与 mock 已接入</w:t>
              <w:br/>
              <w:t>真盒日志权限与文件格式未验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I12</w:t>
              <w:br/>
              <w:t>设置与跨模块刷新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BirdSettingsController / SettingsStore</w:t>
              <w:br/>
              <w:t>→ Hive + AppDataChangeBus + 各 Cubit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UI 偏好持久化；精确发布资源变更；设备事实只读</w:t>
              <w:br/>
              <w:t>协议：settings:ui:v1 / AppDataResource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已接入</w:t>
              <w:br/>
              <w:t>真机重启与产品级账号策略未验</w:t>
            </w:r>
          </w:p>
        </w:tc>
      </w:tr>
    </w:tbl>
    <w:p>
      <w:pPr>
        <w:spacing w:after="20"/>
      </w:pPr>
    </w:p>
    <w:p>
      <w:pPr>
        <w:pStyle w:val="Heading2"/>
      </w:pPr>
      <w:r>
        <w:t>2.2 模块间同步原则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设备会话切换由 DeviceSessionCubit 和 SessionCoordinator 管理，REST、WS 和缓存命名空间同步切换。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任务状态由 BirdJobStatus/JobReport 作为权威模型；WS 提供完整快照，断线时运行中任务每 4 秒轮询。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任务分析完成后以 source_project_id 构造 GalleryArgs，切到相册 Tab 后再 push 真实 Gallery 路由。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审阅保存通过 UserDecisionPatch，离线队列只覆盖单张审阅和批量照片操作；任务控制与复制创建不离线排队。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AppDataChangeBus 用精确资源事件协调相册、任务、设备和设置，避免整 App 重建。</w:t>
      </w:r>
    </w:p>
    <w:p>
      <w:pPr>
        <w:pStyle w:val="Heading1"/>
      </w:pPr>
      <w:r>
        <w:t>3. 当前进度与状态判定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30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12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加权进度</w:t>
            </w:r>
          </w:p>
        </w:tc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任务状态</w:t>
            </w:r>
          </w:p>
        </w:tc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判定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B0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冻结基线与 v1 契约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70.0%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已完成3 / 进行中0 / 阻塞1 / 待开始0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客户端已推进；外部验收阻塞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B1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统一入口、Shell 与导航</w:t>
            </w:r>
          </w:p>
        </w:tc>
        <w:tc>
          <w:tcPr>
            <w:tcW w:type="dxa" w:w="12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100.0%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已完成5 / 进行中0 / 阻塞0 / 待开始0</w:t>
            </w:r>
          </w:p>
        </w:tc>
        <w:tc>
          <w:tcPr>
            <w:tcW w:type="dxa" w:w="1944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B2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 DTO、错误、缓存与迁移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90.8%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已完成4 / 进行中2 / 阻塞0 / 待开始0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进行中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B3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配对与全通道鉴权</w:t>
            </w:r>
          </w:p>
        </w:tc>
        <w:tc>
          <w:tcPr>
            <w:tcW w:type="dxa" w:w="12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78.6%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已完成5 / 进行中0 / 阻塞1 / 待开始0</w:t>
            </w:r>
          </w:p>
        </w:tc>
        <w:tc>
          <w:tcPr>
            <w:tcW w:type="dxa" w:w="19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客户端已推进；外部验收阻塞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B4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任务流程真实 API 化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78.6%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已完成4 / 进行中0 / 阻塞1 / 待开始0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客户端已推进；外部验收阻塞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B5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相册、审阅与 project_id 贯通</w:t>
            </w:r>
          </w:p>
        </w:tc>
        <w:tc>
          <w:tcPr>
            <w:tcW w:type="dxa" w:w="12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76.9%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已完成4 / 进行中0 / 阻塞1 / 待开始0</w:t>
            </w:r>
          </w:p>
        </w:tc>
        <w:tc>
          <w:tcPr>
            <w:tcW w:type="dxa" w:w="19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客户端已推进；外部验收阻塞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B6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复制、任务、日志与设置收口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64.6%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已完成3 / 进行中2 / 阻塞1 / 待开始0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客户端已推进；外部验收阻塞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B7</w:t>
            </w:r>
          </w:p>
        </w:tc>
        <w:tc>
          <w:tcPr>
            <w:tcW w:type="dxa" w:w="30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mock、真机与发布门禁</w:t>
            </w:r>
          </w:p>
        </w:tc>
        <w:tc>
          <w:tcPr>
            <w:tcW w:type="dxa" w:w="12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40.0%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已完成2 / 进行中1 / 阻塞2 / 待开始1</w:t>
            </w:r>
          </w:p>
        </w:tc>
        <w:tc>
          <w:tcPr>
            <w:tcW w:type="dxa" w:w="19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客户端已推进；外部验收阻塞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2F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进度口径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权重总计 100。代码存在不等于批次完成：涉及真实盒子的 B3-B6 必须有真盒 E2E；B7 必须同时满足 strict baseline、11 项真盒证据、正式签名验签和干净工作区。</w:t>
            </w:r>
          </w:p>
        </w:tc>
      </w:tr>
    </w:tbl>
    <w:p>
      <w:pPr>
        <w:spacing w:after="20"/>
      </w:pPr>
    </w:p>
    <w:p>
      <w:pPr>
        <w:pStyle w:val="Heading1"/>
      </w:pPr>
      <w:r>
        <w:t>4. B0-B7 分批实施与退出门</w:t>
      </w:r>
    </w:p>
    <w:p>
      <w:pPr>
        <w:pStyle w:val="Heading2"/>
      </w:pPr>
      <w:r>
        <w:t>4.1 B0｜冻结基线与 v1 契约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建立唯一机器可读协议、责任人与真实盒子基线。主要责任：协议 owner / 盒子 API owner。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确认源分支 SHA、合并分支和 App 集成 SHA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birdbox-v1-baseline.json / git HEAD</w:t>
              <w:br/>
              <w:t>差距：工作区仍有 155 项未提交变更，发布前需归档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T02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建立 OpenAPI、JSON Schema、fixture 与 ADR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docs/contracts/**；ADR-001</w:t>
              <w:br/>
              <w:t>差距：盒子端尚未签署真实基线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T03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执行非严格契约验证并留存结果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2026-08-01 PASS birdbox-v1@1.0.0</w:t>
              <w:br/>
              <w:t>差距：strict-baseline 当前有 13 项外部缺失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T04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补齐真实盒子仓库、固件、部署、数据库、联调地址与四方联系人</w:t>
            </w:r>
          </w:p>
        </w:tc>
        <w:tc>
          <w:tcPr>
            <w:tcW w:type="dxa" w:w="10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当前 baseline status=blocked_external_inputs</w:t>
              <w:br/>
              <w:t>差距：缺 13 项字段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默认契约校验与 strict-baseline 均通过，四方联系人和真盒基线完整。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整体 revert 契约/文档提交；不得用假值绕过 strict baseline。</w:t>
      </w:r>
    </w:p>
    <w:p>
      <w:pPr>
        <w:pStyle w:val="Heading2"/>
      </w:pPr>
      <w:r>
        <w:t>4.2 B1｜统一入口、Shell 与导航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单入口、单依赖图、三 Tab 生产路径。主要责任：App 集成负责人。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T05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lib/main.dart 统一进入 IntegratedBirdBootstrap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lib/main.dart；production_entrypoint_test.dart</w:t>
              <w:br/>
              <w:t>差距：无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T06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统一 BirdCompanionDependencies 生命周期与全局注入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app_dependencies.dart；IntegratedBirdBootstrap</w:t>
              <w:br/>
              <w:t>差距：无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T07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统一相册、处理进度、我的三 Tab 生产 Shell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app_shell.dart</w:t>
              <w:br/>
              <w:t>差距：无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T08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将 BirdDemoShell 与 DemoTaskExperienceDataSource 限制在显式 demo 入口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main_bird_settings.dart；repository_task_experience_controller.dart</w:t>
              <w:br/>
              <w:t>差距：演示代码仍保留，需持续防回归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T09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统一入口、Shell、返回键与导航测试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unified_shell_navigation_test.dart；B7 evidence</w:t>
              <w:br/>
              <w:t>差距：2026-08-01 未完成全量 Flutter 复跑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2F0D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默认入口只有一套生产依赖和三 Tab；无占位相册、无生产 demo ID。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单独 revert 入口/Shell 提交；demo 入口仅作开发验证。</w:t>
      </w:r>
    </w:p>
    <w:p>
      <w:pPr>
        <w:pStyle w:val="Heading2"/>
      </w:pPr>
      <w:r>
        <w:t>4.3 B2｜统一 DTO、错误、缓存与迁移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稳定字段语义并消除旧缓存污染。主要责任：公共 Flutter 核心 owner。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统一 Job 状态、进度、来源项目、动作与错误 DTO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job_models.dart；api_exception.dart；api_contract_compatibility_test.dart</w:t>
              <w:br/>
              <w:t>差距：idle 仍保留一个兼容周期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T11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审阅写入改为 UserDecisionPatch 三态语义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review_models.dart；user_decision_patch_test.dart</w:t>
              <w:br/>
              <w:t>差距：需真实盒子确认 409 与 null 语义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增加 Hive schema 迁移、pending quarantine 与设置存储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cache_schema_migrator.dart；cache_schema_migration_test.dart</w:t>
              <w:br/>
              <w:t>差距：发布前仍需真机升级/降级验证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T13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相册视图、详情、媒体 identity 按设备和项目隔离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gallery_cubit.dart；media_cache_identity.dart；相关测试</w:t>
              <w:br/>
              <w:t>差距：需真机双设备复核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T14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移除离线批量 payload 中 wire batch_id，仅保留 project_id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进行中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50%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当前 photo_repository_impl.dart 仍写 batch_id</w:t>
              <w:br/>
              <w:t>差距：与 ADR-001 不一致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T15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在当前工作区重新执行 B2 相关 Flutter 测试</w:t>
            </w:r>
          </w:p>
        </w:tc>
        <w:tc>
          <w:tcPr>
            <w:tcW w:type="dxa" w:w="108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进行中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80%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历史 B7 通过；本次 Flutter 进程等待无输出后终止</w:t>
              <w:br/>
              <w:t>差距：需空闲执行窗口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DTO/错误/迁移/审阅 Patch/多设备隔离测试通过，wire 不再发送 batch_id。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使用新键前缀与 quarantine；回退时旧 pending 数据仍可读。</w:t>
      </w:r>
    </w:p>
    <w:p>
      <w:pPr>
        <w:pStyle w:val="Heading2"/>
      </w:pPr>
      <w:r>
        <w:t>4.4 B3｜配对与全通道鉴权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REST、WS、媒体、日志使用同一身份链路。主要责任：App 网络 / 盒子安全。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T16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实现 POST /device/pair 与配对 UI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pairing_api.dart；pairing_code_form.dart</w:t>
              <w:br/>
              <w:t>差距：需真实盒子协议确认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T17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实现 Android Keystore 安全会话、恢复、吊销和切设备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secure_session_store.dart；session_coordinator.dart</w:t>
              <w:br/>
              <w:t>差距：需目标 Android 机型复核 Keystore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T18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WebSocket 携带 Bearer 与 API version，并阻断 401/403 重连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event_client.dart</w:t>
              <w:br/>
              <w:t>差距：真实盒子是否支持 Header 待验证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T19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媒体与日志采用短时签名 URL，过期可刷新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ApiClient.downloadSignedBytes；LogDownloadService</w:t>
              <w:br/>
              <w:t>差距：真实盒子签名时钟偏差待验证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mock 覆盖配对、REST/WS 鉴权、吊销、签名资源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authentication_flow_test.dart；mock README</w:t>
              <w:br/>
              <w:t>差距：mock 不替代真盒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T21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真实盒子完成配对、会话恢复/吊销、WS、图片和日志 E2E</w:t>
            </w:r>
          </w:p>
        </w:tc>
        <w:tc>
          <w:tcPr>
            <w:tcW w:type="dxa" w:w="10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未提供真实盒子环境</w:t>
              <w:br/>
              <w:t>差距：外部环境、联系人、固件缺失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真盒配对、会话恢复/吊销、REST、WS、媒体与日志鉴权全部通过。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清除内存与 Keystore 会话；回退后不得以关闭鉴权冒充完成。</w:t>
      </w:r>
    </w:p>
    <w:p>
      <w:pPr>
        <w:pStyle w:val="Heading2"/>
      </w:pPr>
      <w:r>
        <w:t>4.5 B4｜任务流程真实 API 化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扫描、建项目、导入、分析、报告以盒子为权威。主要责任：任务前端 / 盒子任务。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补齐 SD 扫描、项目创建、导入、分析与报告端点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features/storage；BatchApi.create；JobApi.createImport/createAnalysis/r…</w:t>
              <w:br/>
              <w:t>差距：盒子端实现状态未知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T23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TaskExperienceRoot 使用 RepositoryTaskExperienceController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task_experience_root.dart；repository_task_experience_controller.dart</w:t>
              <w:br/>
              <w:t>差距：无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T24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WS 完整事件更新；不可用时 4 秒轮询并恢复权威状态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RepositoryTaskExperienceController._configurePolling</w:t>
              <w:br/>
              <w:t>差距：真盒事件完整性待验证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T25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mock 支持项目/任务/报告、幂等重放与可选持久化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mock_box_server_test.dart；mock README</w:t>
              <w:br/>
              <w:t>差距：状态文件不是正式数据库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T26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真实盒子扫描→建项目→导入→分析→杀 App→恢复同一任务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尚无真盒证据</w:t>
              <w:br/>
              <w:t>差距：真实盒子与数据库信息缺失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真盒扫描→建项目→导入→分析→杀 App→恢复同一 job_id 完整通过。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保留 demo 数据源作显式开发开关；生产接口失败必须显示错误。</w:t>
      </w:r>
    </w:p>
    <w:p>
      <w:pPr>
        <w:pStyle w:val="Heading2"/>
      </w:pPr>
      <w:r>
        <w:t>4.6 B5｜相册、审阅与 project_id 贯通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任务上下文进入相册审阅并支持离线与冲突。主要责任：相册 / 审阅负责人。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T27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任务分析完成携带 project_id 切到相册并打开 GalleryArgs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TaskExperienceRoot.onOpenGallery；BirdAppShell._openTabRoute</w:t>
              <w:br/>
              <w:t>差距：无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T28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 Album/Gallery/Detail/Group/Comparison/Review 页面进入统一 Shell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AlbumHomePage；features/gallery；features/review</w:t>
              <w:br/>
              <w:t>差距：真盒媒体多样性未验证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T29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离线审阅/批量操作入队、幂等重放、409 冲突处理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bird_sync_service.dart；offline_sync_test.dart</w:t>
              <w:br/>
              <w:t>差距：T14 字段漂移待清理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T30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双设备同 project_id/file_id 缓存与断点不串号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album_view_cache_key_test.dart；media_cache_identity_test.dart</w:t>
              <w:br/>
              <w:t>差距：需双真盒复核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真盒相册、审阅、离线重放、409 冲突和双设备验证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未提供真盒数据集</w:t>
              <w:br/>
              <w:t>差距：盒子环境与脱敏真实照片缺失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真盒相册/详情/连拍/对比/审阅、离线重放、409 与双设备隔离通过。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保留旧缓存只读兼容；不得删除其他设备 pending_operations。</w:t>
      </w:r>
    </w:p>
    <w:p>
      <w:pPr>
        <w:pStyle w:val="Heading2"/>
      </w:pPr>
      <w:r>
        <w:t>4.7 B6｜复制、任务、日志与设置收口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完成后半链路与设置持久化。主要责任：任务 / 设置负责人。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复制估算、创建、进度、失败项和报告接入 Repository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CopyApi；CopyConfirmationCubit；ProductionTaskResultPage</w:t>
              <w:br/>
              <w:t>差距：真盒目标盘错误场景未验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T33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任务与系统日志页导出并下载短签名诊断包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SystemLogsPage；TaskExperienceRoot._exportTaskLog；LogDownloadService</w:t>
              <w:br/>
              <w:t>差距：真盒日志格式与权限未验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T34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设置持久化、设备管理与设备事实状态接入共享依赖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settings_experience_root.dart；settings_store.dart</w:t>
              <w:br/>
              <w:t>差距：真机重启与多用户策略待验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T35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设备状态页控制任务时补 version，或统一复用 JobRepository.control</w:t>
            </w:r>
          </w:p>
        </w:tc>
        <w:tc>
          <w:tcPr>
            <w:tcW w:type="dxa" w:w="108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进行中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50%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DeviceStatusApi 当前 body 只有 action；JobApi 已带 version</w:t>
              <w:br/>
              <w:t>差距：存在 409/并发覆盖风险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T36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明确 TaskExperienceRoot 与 JobCenterPage 的单一产品入口和复用边界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进行中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25%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两条 UI 路径共享 JobRepository</w:t>
              <w:br/>
              <w:t>差距：长期维护与行为分叉风险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T37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真盒复制、失败项、报告、日志和设置重启闭环</w:t>
            </w:r>
          </w:p>
        </w:tc>
        <w:tc>
          <w:tcPr>
            <w:tcW w:type="dxa" w:w="10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尚无真实盒子证据</w:t>
              <w:br/>
              <w:t>差距：盒子、目标盘与日志权限信息缺失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真盒复制、失败项、报告、日志与设置重启闭环通过。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按复制/任务、日志、设置三个提交组独立回退。</w:t>
      </w:r>
    </w:p>
    <w:p>
      <w:pPr>
        <w:pStyle w:val="Heading2"/>
      </w:pPr>
      <w:r>
        <w:t>4.8 B7｜mock、真机与发布门禁</w:t>
      </w:r>
    </w:p>
    <w:p>
      <w:r>
        <w:rPr>
          <w:rFonts w:ascii="Calibri" w:hAnsi="Calibri" w:eastAsia="Microsoft YaHei"/>
          <w:b/>
          <w:color w:val="202124"/>
          <w:sz w:val="22"/>
        </w:rPr>
        <w:t>目标：</w:t>
      </w:r>
      <w:r>
        <w:rPr>
          <w:rFonts w:ascii="Calibri" w:hAnsi="Calibri" w:eastAsia="Microsoft YaHei"/>
          <w:b w:val="0"/>
          <w:color w:val="202124"/>
          <w:sz w:val="22"/>
        </w:rPr>
        <w:t>同契约验证 mock/真盒并产出可签名发布包。主要责任：QA / 发布负责人。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证据 / 差距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T38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扩充 mock、契约校验、生产完整性和 B7 门禁脚本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tool/release；tool/mock_box_server</w:t>
              <w:br/>
              <w:t>差距：Release 模式外部输入尚未满足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T39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保留 2026-07-29 B7 Preflight 通过证据</w:t>
            </w:r>
          </w:p>
        </w:tc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Debug APK 202368038 bytes；SHA256 833DA5...</w:t>
              <w:br/>
              <w:t>差距：证据基于脏工作树且不是 2026-08-01 新鲜复跑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T40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对当前 155 项变更重新执行全量 Flutter analyze/test/debug gate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进行中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40%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本次 contract 与 production integrity 已通过；Flutter test 等待无输出后终止</w:t>
              <w:br/>
              <w:t>差距：Flutter 启动锁/后台进程需释放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T41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收集 11 个必需真盒 E2E case 与固件/schema 证据</w:t>
            </w:r>
          </w:p>
        </w:tc>
        <w:tc>
          <w:tcPr>
            <w:tcW w:type="dxa" w:w="10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当前未提供</w:t>
              <w:br/>
              <w:t>差距：真实盒子、固件与数据库基线缺失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T42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注入正式签名、证书指纹并构建/验签 release APK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当前缺正式 keystore/环境变量</w:t>
              <w:br/>
              <w:t>差距：签名材料未提供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T43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清理并提交工作区、执行 Release gate 与 GO/NO-GO 评审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待开始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30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当前 155 项变更，尚不满足 Release gate</w:t>
              <w:br/>
              <w:t>差距：依赖前述所有阻塞项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58A00"/>
          <w:left w:val="single" w:sz="8" w:space="0" w:color="C58A00"/>
          <w:bottom w:val="single" w:sz="8" w:space="0" w:color="C58A00"/>
          <w:right w:val="single" w:sz="8" w:space="0" w:color="C58A00"/>
          <w:insideH w:val="single" w:sz="8" w:space="0" w:color="C58A00"/>
          <w:insideV w:val="single" w:sz="8" w:space="0" w:color="C58A0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58A00"/>
                <w:sz w:val="21"/>
              </w:rPr>
              <w:t>退出门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当前树 Preflight、strict baseline、11 项真盒 E2E、签名 release 与验签全部通过。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/>
          <w:color w:val="5F6B76"/>
          <w:sz w:val="22"/>
        </w:rPr>
        <w:t>回退策略：</w:t>
      </w:r>
      <w:r>
        <w:rPr>
          <w:rFonts w:ascii="Calibri" w:hAnsi="Calibri" w:eastAsia="Microsoft YaHei"/>
          <w:b w:val="0"/>
          <w:color w:val="5F6B76"/>
          <w:sz w:val="22"/>
        </w:rPr>
        <w:t>保留上一稳定 APK、证书指纹和 App/盒子/契约版本；NO-GO 时不分发。</w:t>
      </w:r>
    </w:p>
    <w:p>
      <w:pPr>
        <w:pStyle w:val="Heading1"/>
      </w:pPr>
      <w:r>
        <w:t>5. 建议排期与里程碑</w:t>
      </w:r>
    </w:p>
    <w:p>
      <w:r>
        <w:rPr>
          <w:rFonts w:ascii="Calibri" w:hAnsi="Calibri" w:eastAsia="Microsoft YaHei"/>
          <w:b w:val="0"/>
          <w:color w:val="202124"/>
          <w:sz w:val="22"/>
        </w:rPr>
        <w:t>以下日期是从 2026-08-01 起算的建议推进节奏，实际日期需在 T04 补齐联系人和联调窗口后冻结。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里程碑</w:t>
            </w:r>
          </w:p>
        </w:tc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2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计划日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进度</w:t>
            </w:r>
          </w:p>
        </w:tc>
        <w:tc>
          <w:tcPr>
            <w:tcW w:type="dxa" w:w="1007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311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完成条件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Git 与运行时合并基线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2026-07-29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100%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已完成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单入口、单依赖图、三 Tab 生产 Shell 有代码证据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M1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客户端契约/模型/缓存闭环</w:t>
            </w:r>
          </w:p>
        </w:tc>
        <w:tc>
          <w:tcPr>
            <w:tcW w:type="dxa" w:w="12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2026-08-03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90%</w:t>
            </w:r>
          </w:p>
        </w:tc>
        <w:tc>
          <w:tcPr>
            <w:tcW w:type="dxa" w:w="1007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进行中</w:t>
            </w:r>
          </w:p>
        </w:tc>
        <w:tc>
          <w:tcPr>
            <w:tcW w:type="dxa" w:w="331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T14/T15 完成；当前树 B2 测试通过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客户端任务/相册/复制/设置闭环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88%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进行中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T35/T36 完成；无协议旁路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M3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真实盒子前半与相册审阅 E2E</w:t>
            </w:r>
          </w:p>
        </w:tc>
        <w:tc>
          <w:tcPr>
            <w:tcW w:type="dxa" w:w="12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2026-08-11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1007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331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B3/B4/B5 真盒退出门通过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真实盒子复制/日志/设置 E2E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B6 真盒退出门通过</w:t>
            </w:r>
          </w:p>
        </w:tc>
      </w:tr>
      <w:tr>
        <w:trPr>
          <w:cantSplit/>
          <w:trHeight w:hRule="atLeast"/>
        </w:trPr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M5</w:t>
            </w:r>
          </w:p>
        </w:tc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签名 Release 与 GO/NO-GO</w:t>
            </w:r>
          </w:p>
        </w:tc>
        <w:tc>
          <w:tcPr>
            <w:tcW w:type="dxa" w:w="122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2026-08-15</w:t>
            </w:r>
          </w:p>
        </w:tc>
        <w:tc>
          <w:tcPr>
            <w:tcW w:type="dxa" w:w="7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0%</w:t>
            </w:r>
          </w:p>
        </w:tc>
        <w:tc>
          <w:tcPr>
            <w:tcW w:type="dxa" w:w="1007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阻塞</w:t>
            </w:r>
          </w:p>
        </w:tc>
        <w:tc>
          <w:tcPr>
            <w:tcW w:type="dxa" w:w="331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strict baseline、11 项 E2E、签名验签、干净工作区全通过</w:t>
            </w:r>
          </w:p>
        </w:tc>
      </w:tr>
    </w:tbl>
    <w:p>
      <w:pPr>
        <w:spacing w:after="20"/>
      </w:pPr>
    </w:p>
    <w:p>
      <w:pPr>
        <w:pStyle w:val="Heading2"/>
      </w:pPr>
      <w:r>
        <w:t>5.1 两周实施顺序</w:t>
      </w:r>
    </w:p>
    <w:p>
      <w:pPr>
        <w:pStyle w:val="ListNumber"/>
      </w:pPr>
      <w:r>
        <w:rPr>
          <w:rFonts w:ascii="Calibri" w:hAnsi="Calibri" w:eastAsia="Microsoft YaHei"/>
          <w:b w:val="0"/>
          <w:color w:val="202124"/>
          <w:sz w:val="22"/>
        </w:rPr>
        <w:t>2026-08-01—08-04：补真盒基线与联系人；修 T14/T35；释放 Flutter 锁并完成当前树 Preflight。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02124"/>
          <w:sz w:val="22"/>
        </w:rPr>
        <w:t>2026-08-05—08-07：冻结真实鉴权实现，完成 B3 真盒配对/会话/WS/媒体/日志验收。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02124"/>
          <w:sz w:val="22"/>
        </w:rPr>
        <w:t>2026-08-07—08-11：完成 B4 任务恢复与 B5 相册审阅、离线、409 和双设备验收。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02124"/>
          <w:sz w:val="22"/>
        </w:rPr>
        <w:t>2026-08-11—08-13：完成 B6 复制、失败项、报告、日志和设置重启验收。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02124"/>
          <w:sz w:val="22"/>
        </w:rPr>
        <w:t>2026-08-14—08-15：收齐 11 项 E2E 证据，注入签名，执行 Release gate 和 GO/NO-GO。</w:t>
      </w:r>
    </w:p>
    <w:p>
      <w:pPr>
        <w:pStyle w:val="Heading1"/>
      </w:pPr>
      <w:r>
        <w:t>6. 风险、问题与依赖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951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风险 / 触发</w:t>
            </w:r>
          </w:p>
        </w:tc>
        <w:tc>
          <w:tcPr>
            <w:tcW w:type="dxa" w:w="1007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Owner / 截止</w:t>
            </w:r>
          </w:p>
        </w:tc>
        <w:tc>
          <w:tcPr>
            <w:tcW w:type="dxa" w:w="2951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缓解措施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R01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真实盒子仓库、固件、部署、数据库与联系人缺失</w:t>
              <w:br/>
              <w:t>触发：baseline status 仍不是 ready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5×5=25</w:t>
              <w:br/>
              <w:t>极高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盒子 API owner / 项目负责人</w:t>
              <w:br/>
              <w:t>截止：2026-08-04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2026-08-04 前补齐 baseline 13 项并运行 strict-baseline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R02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正式签名密钥与批准证书指纹未提供</w:t>
              <w:br/>
              <w:t>触发：Release gate 报签名配置缺失</w:t>
            </w:r>
          </w:p>
        </w:tc>
        <w:tc>
          <w:tcPr>
            <w:tcW w:type="dxa" w:w="100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5×5=25</w:t>
              <w:br/>
              <w:t>极高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App 发布负责人</w:t>
              <w:br/>
              <w:t>截止：2026-08-14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通过安全存储注入四项签名凭据与证书 SHA256，禁止入库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R03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离线批量写仍序列化 batch_id，偏离 v1 project_id</w:t>
              <w:br/>
              <w:t>触发：严格盒子返回 400/422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4×4=16</w:t>
              <w:br/>
              <w:t>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相册 / 审阅负责人</w:t>
              <w:br/>
              <w:t>截止：2026-08-03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T14 删除 wire batch_id，保留只读迁移兼容并补契约测试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R04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设备状态页控制任务不携带 version</w:t>
              <w:br/>
              <w:t>触发：多端控制返回错误状态或覆盖</w:t>
            </w:r>
          </w:p>
        </w:tc>
        <w:tc>
          <w:tcPr>
            <w:tcW w:type="dxa" w:w="100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4×4=16</w:t>
              <w:br/>
              <w:t>高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公共 Flutter 核心 owner</w:t>
              <w:br/>
              <w:t>截止：2026-08-03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统一复用 JobRepository.control 或扩 DeviceRepository 签名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R05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TaskExperienceRoot 与 JobCenterPage 两条任务展示路径并存</w:t>
              <w:br/>
              <w:t>触发：同一任务在两页动作/文案不一致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3×3=9</w:t>
              <w:br/>
              <w:t>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App 集成负责人</w:t>
              <w:br/>
              <w:t>截止：2026-08-06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确定单一产品入口，另一条降为复用组件或移除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R06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当前工作区 155 项变更未提交，HEAD 不能代表实际代码</w:t>
              <w:br/>
              <w:t>触发：发布证据与源代码无法对应</w:t>
            </w:r>
          </w:p>
        </w:tc>
        <w:tc>
          <w:tcPr>
            <w:tcW w:type="dxa" w:w="100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5×4=20</w:t>
              <w:br/>
              <w:t>极高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App 集成负责人</w:t>
              <w:br/>
              <w:t>截止：2026-08-08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按 B0-B7 拆分评审、提交、打 tag，保留回滚点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R07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2026-08-01 全量 Flutter 测试复跑因启动等待无输出未完成</w:t>
              <w:br/>
              <w:t>触发：当前树没有新鲜 analyze/test/build 证据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3×4=12</w:t>
              <w:br/>
              <w:t>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QA / 发布负责人</w:t>
              <w:br/>
              <w:t>截止：2026-08-04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释放 Flutter/Gradle 锁后执行 B7 Preflight，并存新 evidence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R08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真实盒子可能不支持 WS Authorization Header 或短签名资源策略</w:t>
              <w:br/>
              <w:t>触发：HTTP 200 但 WS/媒体/日志 401/403</w:t>
            </w:r>
          </w:p>
        </w:tc>
        <w:tc>
          <w:tcPr>
            <w:tcW w:type="dxa" w:w="100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4×5=20</w:t>
              <w:br/>
              <w:t>极高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盒子安全 / App 网络</w:t>
              <w:br/>
              <w:t>截止：2026-08-07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B3 联调前冻结 Header/ticket 与签名 URL 过期策略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R09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真实盒子数据库迁移、回滚和并发锁未知</w:t>
              <w:br/>
              <w:t>触发：升级/降级无法验证或幂等重放重复写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5×5=25</w:t>
              <w:br/>
              <w:t>极高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盒子数据负责人</w:t>
              <w:br/>
              <w:t>截止：2026-08-04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提供 DDL、索引、forward/rollback、备份与脱敏数据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R10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旧功能矩阵仍将任务/设置标为未接入，容易误导交接</w:t>
              <w:br/>
              <w:t>触发：评审继续引用 7.29 前状态</w:t>
            </w:r>
          </w:p>
        </w:tc>
        <w:tc>
          <w:tcPr>
            <w:tcW w:type="dxa" w:w="100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3×2=6</w:t>
              <w:br/>
              <w:t>中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App 集成负责人</w:t>
              <w:br/>
              <w:t>截止：2026-08-03</w:t>
            </w:r>
          </w:p>
        </w:tc>
        <w:tc>
          <w:tcPr>
            <w:tcW w:type="dxa" w:w="2951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以本实施书和进度表为新基线，旧文档标注已过期</w:t>
            </w:r>
          </w:p>
        </w:tc>
      </w:tr>
      <w:tr>
        <w:trPr>
          <w:cantSplit/>
          <w:trHeight w:hRule="atLeast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R11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历史 Debug APK 约 202 MB，正式发布包体可能偏大</w:t>
              <w:br/>
              <w:t>触发：分发或安装时间不达标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3×2=6</w:t>
              <w:br/>
              <w:t>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App 发布负责人</w:t>
              <w:br/>
              <w:t>截止：2026-08-14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Release 前评估 AAB、ABI 拆分、资源压缩、R8/shrinkResources</w:t>
            </w:r>
          </w:p>
        </w:tc>
      </w:tr>
    </w:tbl>
    <w:p>
      <w:pPr>
        <w:spacing w:after="20"/>
      </w:pPr>
    </w:p>
    <w:p>
      <w:pPr>
        <w:pStyle w:val="Heading1"/>
      </w:pPr>
      <w:r>
        <w:t>7. 质量、联调与发布验收</w:t>
      </w:r>
    </w:p>
    <w:p>
      <w:pPr>
        <w:pStyle w:val="Heading2"/>
      </w:pPr>
      <w:r>
        <w:t>7.1 当前可确认的证据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12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58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2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非严格契约校验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2026-08-01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OpenAPI、refs、schema、fixture 有效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strict-baseline</w:t>
            </w:r>
          </w:p>
        </w:tc>
        <w:tc>
          <w:tcPr>
            <w:tcW w:type="dxa" w:w="12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2026-08-01</w:t>
            </w:r>
          </w:p>
        </w:tc>
        <w:tc>
          <w:tcPr>
            <w:tcW w:type="dxa" w:w="158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失败（预期）</w:t>
            </w:r>
          </w:p>
        </w:tc>
        <w:tc>
          <w:tcPr>
            <w:tcW w:type="dxa" w:w="42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缺 13 项真实盒子/联系人字段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生产完整性校验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2026-08-01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入口、依赖、fallback 合法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B7 Preflight</w:t>
            </w:r>
          </w:p>
        </w:tc>
        <w:tc>
          <w:tcPr>
            <w:tcW w:type="dxa" w:w="12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2026-07-29</w:t>
            </w:r>
          </w:p>
        </w:tc>
        <w:tc>
          <w:tcPr>
            <w:tcW w:type="dxa" w:w="158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通过（历史）</w:t>
            </w:r>
          </w:p>
        </w:tc>
        <w:tc>
          <w:tcPr>
            <w:tcW w:type="dxa" w:w="42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format/analyze/test/debug APK passed；脏工作树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当前树 Flutter 全量复跑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2026-08-01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未完成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启动等待无输出后终止，不能声称新鲜通过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真实盒子 E2E</w:t>
            </w:r>
          </w:p>
        </w:tc>
        <w:tc>
          <w:tcPr>
            <w:tcW w:type="dxa" w:w="129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未提供</w:t>
            </w:r>
          </w:p>
        </w:tc>
        <w:tc>
          <w:tcPr>
            <w:tcW w:type="dxa" w:w="1584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阻塞</w:t>
            </w:r>
          </w:p>
        </w:tc>
        <w:tc>
          <w:tcPr>
            <w:tcW w:type="dxa" w:w="424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不能用 mock 替代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正式 release 验签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未提供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阻塞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缺正式签名与批准证书指纹</w:t>
            </w:r>
          </w:p>
        </w:tc>
      </w:tr>
    </w:tbl>
    <w:p>
      <w:pPr>
        <w:spacing w:after="20"/>
      </w:pPr>
    </w:p>
    <w:p>
      <w:pPr>
        <w:pStyle w:val="Heading2"/>
      </w:pPr>
      <w:r>
        <w:t>7.2 正式发布必须通过的端到端用例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mDNS、二维码、手填三种连接及降级路径。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配对、重启恢复、Token 吊销和重新配对。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设备、电量、温度、存储、SD 卡、软件和模型版本。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扫描、创建 project_id、导入/分析 job_id、杀 App 后恢复。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相册、详情、场景、连拍、对比和审阅。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离线写重放与一次 409 人工冲突处理。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keep/all/dual 复制，目标离线、空间不足、正常完成、失败项和报告。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日志导出下载、签名 URL 过期刷新。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正式签名、安装、冷启动、返回键、切设备、缓存升级/降级和回滚。</w:t>
      </w:r>
    </w:p>
    <w:p>
      <w:pPr>
        <w:pStyle w:val="Heading2"/>
      </w:pPr>
      <w:r>
        <w:t>7.3 GO / NO-GO 判定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58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777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条件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GO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T01-T43 全部满足；无 P0/P1 未解决；真盒 E2E 通过；正式签名与证书指纹验签通过。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NO-GO</w:t>
            </w:r>
          </w:p>
        </w:tc>
        <w:tc>
          <w:tcPr>
            <w:tcW w:type="dxa" w:w="77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任一 demo/占位路径进入生产；鉴权通道未闭环；离线/409 未验；真盒或签名缺失；工作区与证据不一致。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有条件内测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仅可明确标记测试固件/测试包、关闭生产分发并登记限制；不得命名为正式版。</w:t>
            </w:r>
          </w:p>
        </w:tc>
      </w:tr>
    </w:tbl>
    <w:p>
      <w:pPr>
        <w:spacing w:after="20"/>
      </w:pPr>
    </w:p>
    <w:p>
      <w:pPr>
        <w:pStyle w:val="Heading1"/>
      </w:pPr>
      <w:r>
        <w:t>8. 组织、变更与回滚管理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53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主要责任</w:t>
            </w:r>
          </w:p>
        </w:tc>
        <w:tc>
          <w:tcPr>
            <w:tcW w:type="dxa" w:w="28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当前要求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协议 owner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批准 OpenAPI、Schema、错误码和兼容窗口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补联系人；确认 strict baseline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公共 Flutter 核心 owner</w:t>
            </w:r>
          </w:p>
        </w:tc>
        <w:tc>
          <w:tcPr>
            <w:tcW w:type="dxa" w:w="453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入口、依赖、DTO、缓存、会话和公共路由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关闭 T14/T35/T36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盒子 API owner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服务实现、固件、数据库、部署与真盒环境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补 T04 并支持 B3-B6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QA / 发布 owner</w:t>
            </w:r>
          </w:p>
        </w:tc>
        <w:tc>
          <w:tcPr>
            <w:tcW w:type="dxa" w:w="453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同契约测试、真盒证据、签名、构建与发布判定</w:t>
            </w:r>
          </w:p>
        </w:tc>
        <w:tc>
          <w:tcPr>
            <w:tcW w:type="dxa" w:w="28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完成 T40-T43</w:t>
            </w:r>
          </w:p>
        </w:tc>
      </w:tr>
    </w:tbl>
    <w:p>
      <w:pPr>
        <w:spacing w:after="20"/>
      </w:pPr>
    </w:p>
    <w:p>
      <w:pPr>
        <w:pStyle w:val="Heading2"/>
      </w:pPr>
      <w:r>
        <w:t>8.1 提交与证据规则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按 B0-B7 拆分契约/模型、实现、测试、文档提交；公共文件指定单一合并人。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不以 git reset --hard 覆盖共享工作；回退使用可审计 revert 或回退分支。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每批记录 App SHA、盒子 SHA、契约/API/schema、命令、结果、APK SHA-256、设备型号和回滚点。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敏感凭据不进入 Git、文档、截图和普通日志；签名与 Token 通过安全通道注入。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旧功能矩阵应标注为 2026-07-29 前状态，以本实施书和配套进度表为新基线。</w:t>
      </w:r>
    </w:p>
    <w:p>
      <w:pPr>
        <w:pStyle w:val="Heading1"/>
      </w:pPr>
      <w:r>
        <w:t>附录 A｜资料来源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7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7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资料</w:t>
            </w:r>
          </w:p>
        </w:tc>
        <w:tc>
          <w:tcPr>
            <w:tcW w:type="dxa" w:w="11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37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015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Aves 项目交接 README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交接资料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C:\Users\32714\Desktop\前端任务清单\7.29 项目合并\aves交接资料\README.md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Aves 功能范围、运行方式、风险与测试基线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S02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Aves 接口对照表</w:t>
            </w:r>
          </w:p>
        </w:tc>
        <w:tc>
          <w:tcPr>
            <w:tcW w:type="dxa" w:w="11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接口资料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C:\Users\32714\Desktop\前端任务清单\7.29 项目合并\aves交接资料\接口对照表.md</w:t>
            </w:r>
          </w:p>
        </w:tc>
        <w:tc>
          <w:tcPr>
            <w:tcW w:type="dxa" w:w="201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REST、WebSocket、错误、幂等与媒体契约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Aves 数据字段对照表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数据资料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C:\Users\32714\Desktop\前端任务清单\7.29 项目合并\aves交接资料\数据字段对照表.md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DTO、枚举、缓存键和空值语义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S04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Aves 冲突与联调风险清单</w:t>
            </w:r>
          </w:p>
        </w:tc>
        <w:tc>
          <w:tcPr>
            <w:tcW w:type="dxa" w:w="11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风险资料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C:\Users\32714\Desktop\前端任务清单\7.29 项目合并\aves交接资料\双方改动冲突清单.md</w:t>
            </w:r>
          </w:p>
        </w:tc>
        <w:tc>
          <w:tcPr>
            <w:tcW w:type="dxa" w:w="201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P0/P1/P2 风险与冲突解决顺序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Part2 负责人交接资料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交接资料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C:\Users\32714\Desktop\前端任务清单\7.29 项目合并\part2交接资料\PART2_RESPONSIBLE_HANDOFF.md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任务、设备、设置范围及原演示链路缺口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S06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原项目合并实施批次说明书</w:t>
            </w:r>
          </w:p>
        </w:tc>
        <w:tc>
          <w:tcPr>
            <w:tcW w:type="dxa" w:w="11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历史实施稿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D:\Androidstudio2\project\birdpart2\docs\birdpart2_项目合并实施批次说明书_2026-07-29.docx</w:t>
            </w:r>
          </w:p>
        </w:tc>
        <w:tc>
          <w:tcPr>
            <w:tcW w:type="dxa" w:w="201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B0-B7 批次结构、退出门和回滚原则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BirdBox v1 ADR 与契约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当前契约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D:\Androidstudio2\project\birdpart2\docs\decisions\ADR-001-birdbox-v1.md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已冻结的 App 侧协议与外部阻塞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S08</w:t>
            </w:r>
          </w:p>
        </w:tc>
        <w:tc>
          <w:tcPr>
            <w:tcW w:type="dxa" w:w="187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B7 预检证据</w:t>
            </w:r>
          </w:p>
        </w:tc>
        <w:tc>
          <w:tcPr>
            <w:tcW w:type="dxa" w:w="11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历史证据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D:\Androidstudio2\project\birdpart2\build\b7\b7-gate-evidence.json</w:t>
            </w:r>
          </w:p>
        </w:tc>
        <w:tc>
          <w:tcPr>
            <w:tcW w:type="dxa" w:w="201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2026-07-29 预检、测试、Debug APK 与工具版本</w:t>
            </w:r>
          </w:p>
        </w:tc>
      </w:tr>
      <w:tr>
        <w:trPr>
          <w:cantSplit/>
          <w:trHeight w:hRule="atLeast"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S09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birdpart2 当前工作区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代码基线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D:\Androidstudio2\project\birdpart2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4"/>
              </w:rPr>
              <w:t>入口、Shell、依赖、Repository、mock、测试和工作区现状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B｜交付与维护说明</w:t>
      </w:r>
    </w:p>
    <w:p>
      <w:r>
        <w:rPr>
          <w:rFonts w:ascii="Calibri" w:hAnsi="Calibri" w:eastAsia="Microsoft YaHei"/>
          <w:b w:val="0"/>
          <w:color w:val="202124"/>
          <w:sz w:val="22"/>
        </w:rPr>
        <w:t>配套进度表中的进度、风险评分和汇总均由公式计算；后续更新任务状态、完成百分比和权重后，总览会自动刷新。文档与进度表使用同一份 2026-08-01 数据基线。</w:t>
      </w:r>
    </w:p>
    <w:p>
      <w:r>
        <w:rPr>
          <w:rFonts w:ascii="Calibri" w:hAnsi="Calibri" w:eastAsia="Microsoft YaHei"/>
          <w:b w:val="0"/>
          <w:color w:val="5F6B76"/>
          <w:sz w:val="22"/>
        </w:rPr>
        <w:t>本次仅生成交付文档和进度表，不修改 birdpart2 业务源码。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F6B76"/>
        <w:sz w:val="17"/>
      </w:rPr>
      <w:t xml:space="preserve">birdbox-v1@1.0.0  ·  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1F4D78"/>
        <w:sz w:val="17"/>
      </w:rPr>
      <w:t>BIRDPART2  ·  项目合并实施书  ·  受控基线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before="60" w:after="180"/>
      <w:jc w:val="center"/>
    </w:pPr>
    <w:rPr>
      <w:rFonts w:ascii="Microsoft YaHei" w:hAnsi="Microsoft YaHei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birdpart2 项目合并实施书</dc:title>
  <dc:subject>Aves 与 Part2 合并实施与进度基线</dc:subject>
  <dc:creator>项目集成组</dc:creator>
  <cp:keywords/>
  <dc:description>基于 2026-08-01 当前工作区、双方交接资料和 BirdBox v1 契约生成。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