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left"/>
      </w:pPr>
      <w:r>
        <w:t>ControlX</w:t>
      </w:r>
    </w:p>
    <w:p>
      <w:pPr>
        <w:pStyle w:val="CoverSubtitle"/>
      </w:pPr>
      <w:r>
        <w:t>Especificación del MVP</w:t>
      </w:r>
    </w:p>
    <w:p>
      <w:pPr>
        <w:spacing w:before="480"/>
      </w:pPr>
      <w:r>
        <w:rPr>
          <w:b/>
          <w:color w:val="1F4E79"/>
          <w:sz w:val="30"/>
        </w:rPr>
        <w:t>Plataforma de orquestación, ejecución y gobierno de eventos críticos</w:t>
      </w:r>
    </w:p>
    <w:p>
      <w:r>
        <w:rPr>
          <w:i/>
        </w:rPr>
        <w:t>Documento funcional y de arquitectura</w:t>
      </w:r>
    </w:p>
    <w:p>
      <w:pPr>
        <w:spacing w:before="720"/>
      </w:pPr>
    </w:p>
    <w:tbl>
      <w:tblPr>
        <w:tblW w:type="auto" w:w="0"/>
        <w:jc w:val="left"/>
        <w:tblLayout w:type="fixed"/>
        <w:tblLook w:firstColumn="1" w:firstRow="1" w:lastColumn="0" w:lastRow="0" w:noHBand="0" w:noVBand="1" w:val="04A0"/>
      </w:tblPr>
      <w:tblGrid>
        <w:gridCol w:w="2088"/>
        <w:gridCol w:w="6912"/>
      </w:tblGrid>
      <w:tr>
        <w:trPr>
          <w:cantSplit/>
        </w:trPr>
        <w:tc>
          <w:tcPr>
            <w:tcW w:type="dxa" w:w="4968"/>
            <w:shd w:fill="D9EAF7"/>
            <w:tcMar>
              <w:top w:w="90" w:type="dxa"/>
              <w:start w:w="100" w:type="dxa"/>
              <w:bottom w:w="90" w:type="dxa"/>
              <w:end w:w="100" w:type="dxa"/>
            </w:tcMar>
          </w:tcPr>
          <w:p>
            <w:r>
              <w:rPr>
                <w:b/>
              </w:rPr>
              <w:t>Versión</w:t>
            </w:r>
          </w:p>
        </w:tc>
        <w:tc>
          <w:tcPr>
            <w:tcW w:type="dxa" w:w="4968"/>
            <w:tcMar>
              <w:top w:w="90" w:type="dxa"/>
              <w:start w:w="100" w:type="dxa"/>
              <w:bottom w:w="90" w:type="dxa"/>
              <w:end w:w="100" w:type="dxa"/>
            </w:tcMar>
          </w:tcPr>
          <w:p>
            <w:r>
              <w:t>0.1 - Definición inicial del MVP</w:t>
            </w:r>
          </w:p>
        </w:tc>
      </w:tr>
      <w:tr>
        <w:trPr>
          <w:cantSplit/>
        </w:trPr>
        <w:tc>
          <w:tcPr>
            <w:tcW w:type="dxa" w:w="4968"/>
            <w:shd w:fill="D9EAF7"/>
            <w:tcMar>
              <w:top w:w="90" w:type="dxa"/>
              <w:start w:w="100" w:type="dxa"/>
              <w:bottom w:w="90" w:type="dxa"/>
              <w:end w:w="100" w:type="dxa"/>
            </w:tcMar>
          </w:tcPr>
          <w:p>
            <w:r>
              <w:rPr>
                <w:b/>
              </w:rPr>
              <w:t>Fecha</w:t>
            </w:r>
          </w:p>
        </w:tc>
        <w:tc>
          <w:tcPr>
            <w:tcW w:type="dxa" w:w="4968"/>
            <w:tcMar>
              <w:top w:w="90" w:type="dxa"/>
              <w:start w:w="100" w:type="dxa"/>
              <w:bottom w:w="90" w:type="dxa"/>
              <w:end w:w="100" w:type="dxa"/>
            </w:tcMar>
          </w:tcPr>
          <w:p>
            <w:r>
              <w:t>16 de julio de 2026</w:t>
            </w:r>
          </w:p>
        </w:tc>
      </w:tr>
      <w:tr>
        <w:trPr>
          <w:cantSplit/>
        </w:trPr>
        <w:tc>
          <w:tcPr>
            <w:tcW w:type="dxa" w:w="4968"/>
            <w:shd w:fill="D9EAF7"/>
            <w:tcMar>
              <w:top w:w="90" w:type="dxa"/>
              <w:start w:w="100" w:type="dxa"/>
              <w:bottom w:w="90" w:type="dxa"/>
              <w:end w:w="100" w:type="dxa"/>
            </w:tcMar>
          </w:tcPr>
          <w:p>
            <w:r>
              <w:rPr>
                <w:b/>
              </w:rPr>
              <w:t>Ámbito inicial</w:t>
            </w:r>
          </w:p>
        </w:tc>
        <w:tc>
          <w:tcPr>
            <w:tcW w:type="dxa" w:w="4968"/>
            <w:tcMar>
              <w:top w:w="90" w:type="dxa"/>
              <w:start w:w="100" w:type="dxa"/>
              <w:bottom w:w="90" w:type="dxa"/>
              <w:end w:w="100" w:type="dxa"/>
            </w:tcMar>
          </w:tcPr>
          <w:p>
            <w:r>
              <w:t>Cutover del proyecto de migración hacia Santander</w:t>
            </w:r>
          </w:p>
        </w:tc>
      </w:tr>
      <w:tr>
        <w:trPr>
          <w:cantSplit/>
        </w:trPr>
        <w:tc>
          <w:tcPr>
            <w:tcW w:type="dxa" w:w="4968"/>
            <w:shd w:fill="D9EAF7"/>
            <w:tcMar>
              <w:top w:w="90" w:type="dxa"/>
              <w:start w:w="100" w:type="dxa"/>
              <w:bottom w:w="90" w:type="dxa"/>
              <w:end w:w="100" w:type="dxa"/>
            </w:tcMar>
          </w:tcPr>
          <w:p>
            <w:r>
              <w:rPr>
                <w:b/>
              </w:rPr>
              <w:t>Estado</w:t>
            </w:r>
          </w:p>
        </w:tc>
        <w:tc>
          <w:tcPr>
            <w:tcW w:type="dxa" w:w="4968"/>
            <w:tcMar>
              <w:top w:w="90" w:type="dxa"/>
              <w:start w:w="100" w:type="dxa"/>
              <w:bottom w:w="90" w:type="dxa"/>
              <w:end w:w="100" w:type="dxa"/>
            </w:tcMar>
          </w:tcPr>
          <w:p>
            <w:r>
              <w:t>Base para diseño, desarrollo y refinamiento</w:t>
            </w:r>
          </w:p>
        </w:tc>
      </w:tr>
    </w:tbl>
    <w:p/>
    <w:tbl>
      <w:tblPr>
        <w:tblW w:type="auto" w:w="0"/>
        <w:jc w:val="center"/>
        <w:tblLook w:firstColumn="1" w:firstRow="1" w:lastColumn="0" w:lastRow="0" w:noHBand="0" w:noVBand="1" w:val="04A0"/>
      </w:tblPr>
      <w:tblGrid>
        <w:gridCol w:w="9936"/>
      </w:tblGrid>
      <w:tr>
        <w:trPr>
          <w:cantSplit/>
        </w:trPr>
        <w:tc>
          <w:tcPr>
            <w:tcW w:type="dxa" w:w="9936"/>
            <w:shd w:fill="E8F4EA"/>
            <w:tcMar>
              <w:top w:w="180" w:type="dxa"/>
              <w:start w:w="180" w:type="dxa"/>
              <w:bottom w:w="180" w:type="dxa"/>
              <w:end w:w="180" w:type="dxa"/>
            </w:tcMar>
          </w:tcPr>
          <w:p>
            <w:r>
              <w:rPr>
                <w:b/>
                <w:color w:val="0F3E5C"/>
              </w:rPr>
              <w:t>Principio rector</w:t>
              <w:br/>
            </w:r>
            <w:r>
              <w:t>ControlX no es un Excel mejorado ni una herramienta de gestión de incidentes. Es una plataforma para controlar que un proceso crítico ocurra en el orden correcto, con responsables claros, horarios, dependencias, aprobaciones, evidencias y trazabilidad completa.</w:t>
            </w:r>
          </w:p>
        </w:tc>
      </w:tr>
    </w:tbl>
    <w:p/>
    <w:p>
      <w:r>
        <w:br w:type="page"/>
      </w:r>
    </w:p>
    <w:p>
      <w:pPr>
        <w:pStyle w:val="Heading1"/>
      </w:pPr>
      <w:r>
        <w:t>Contenido</w:t>
      </w:r>
    </w:p>
    <w:p>
      <w:pPr>
        <w:ind w:left="288"/>
      </w:pPr>
      <w:r>
        <w:rPr>
          <w:b/>
        </w:rPr>
        <w:t>1. Resumen Ejecutivo</w:t>
      </w:r>
    </w:p>
    <w:p>
      <w:pPr>
        <w:ind w:left="288"/>
      </w:pPr>
      <w:r>
        <w:rPr>
          <w:b/>
        </w:rPr>
        <w:t>2. Descripción Funcional Detallada</w:t>
      </w:r>
    </w:p>
    <w:p>
      <w:pPr>
        <w:ind w:left="288"/>
      </w:pPr>
      <w:r>
        <w:rPr>
          <w:b/>
        </w:rPr>
        <w:t>3. Arquitectura</w:t>
      </w:r>
    </w:p>
    <w:p>
      <w:pPr>
        <w:pStyle w:val="SmallNote"/>
      </w:pPr>
      <w:r>
        <w:t>El documento se estructura deliberadamente en tres capítulos, según el alcance solicitado.</w:t>
      </w:r>
    </w:p>
    <w:p>
      <w:r>
        <w:br w:type="page"/>
      </w:r>
    </w:p>
    <w:p>
      <w:pPr>
        <w:pStyle w:val="Heading1"/>
      </w:pPr>
      <w:r>
        <w:t>1. Resumen Ejecutivo</w:t>
      </w:r>
    </w:p>
    <w:p>
      <w:r>
        <w:t>ControlX es una aplicación web, instalable como PWA, orientada a la preparación, ejecución y gobierno en tiempo real de eventos operativos críticos. Su primer caso de uso será el Cutover del proyecto de migración hacia Santander, donde deben coordinarse múltiples frentes, personas, horarios, dependencias, aprobaciones y evidencias antes, durante y después del Día D.</w:t>
      </w:r>
    </w:p>
    <w:p>
      <w:r>
        <w:t>El problema que resuelve ControlX aparece cuando el control tradicional en Excel deja de ser suficiente: varias líneas de trabajo se ejecutan en paralelo, un paso depende de múltiples condiciones, pueden existir reintentos, se necesita una mirada ejecutiva común y cada acción debe dejar un rastro auditable.</w:t>
      </w:r>
    </w:p>
    <w:p>
      <w:pPr>
        <w:pStyle w:val="Heading2"/>
      </w:pPr>
      <w:r>
        <w:t>1.1 Objetivo del MVP</w:t>
      </w:r>
    </w:p>
    <w:p>
      <w:r>
        <w:t>El MVP deberá permitir definir un modelo base de evento, crear ejecuciones concretas —simulacros o ejecución real— y controlar el avance de cada una hasta su cierre. El sistema debe ofrecer una experiencia diferenciada para quienes administran el evento, quienes administran un frente, quienes ejecutan pasos, quienes aprueban y quienes supervisan desde el SteerCo.</w:t>
      </w:r>
    </w:p>
    <w:p>
      <w:pPr>
        <w:pStyle w:val="Heading2"/>
      </w:pPr>
      <w:r>
        <w:t>1.2 Propuesta de valor</w:t>
      </w:r>
    </w:p>
    <w:p>
      <w:pPr>
        <w:pStyle w:val="ListBullet"/>
      </w:pPr>
      <w:r>
        <w:t>Una única fuente de verdad para la ejecución del Cutover.</w:t>
      </w:r>
    </w:p>
    <w:p>
      <w:pPr>
        <w:pStyle w:val="ListBullet"/>
      </w:pPr>
      <w:r>
        <w:t>Control paralelo por workstream, sin perder la coordinación transversal.</w:t>
      </w:r>
    </w:p>
    <w:p>
      <w:pPr>
        <w:pStyle w:val="ListBullet"/>
      </w:pPr>
      <w:r>
        <w:t>Habilitación automática de pasos según dependencias, horario y aprobaciones.</w:t>
      </w:r>
    </w:p>
    <w:p>
      <w:pPr>
        <w:pStyle w:val="ListBullet"/>
      </w:pPr>
      <w:r>
        <w:t>Registro de múltiples iteraciones cuando un paso falla y debe reejecutarse.</w:t>
      </w:r>
    </w:p>
    <w:p>
      <w:pPr>
        <w:pStyle w:val="ListBullet"/>
      </w:pPr>
      <w:r>
        <w:t>Bitácora global automática para SteerCo, auditoría y reconstrucción posterior.</w:t>
      </w:r>
    </w:p>
    <w:p>
      <w:pPr>
        <w:pStyle w:val="ListBullet"/>
      </w:pPr>
      <w:r>
        <w:t>Soporte de simulacros repetidos a partir de una misma plantilla base.</w:t>
      </w:r>
    </w:p>
    <w:p>
      <w:pPr>
        <w:pStyle w:val="ListBullet"/>
      </w:pPr>
      <w:r>
        <w:t>Evidencias, comentarios y enlaces a salas virtuales dentro del contexto del proceso.</w:t>
      </w:r>
    </w:p>
    <w:p>
      <w:pPr>
        <w:pStyle w:val="Heading2"/>
      </w:pPr>
      <w:r>
        <w:t>1.3 Modelo conceptual</w:t>
      </w:r>
    </w:p>
    <w:tbl>
      <w:tblPr>
        <w:tblW w:type="auto" w:w="0"/>
        <w:jc w:val="center"/>
        <w:tblLook w:firstColumn="1" w:firstRow="1" w:lastColumn="0" w:lastRow="0" w:noHBand="0" w:noVBand="1" w:val="04A0"/>
      </w:tblPr>
      <w:tblGrid>
        <w:gridCol w:w="9936"/>
      </w:tblGrid>
      <w:tr>
        <w:trPr>
          <w:cantSplit/>
        </w:trPr>
        <w:tc>
          <w:tcPr>
            <w:tcW w:type="dxa" w:w="9936"/>
            <w:shd w:fill="EAF2F8"/>
            <w:tcMar>
              <w:top w:w="180" w:type="dxa"/>
              <w:start w:w="180" w:type="dxa"/>
              <w:bottom w:w="180" w:type="dxa"/>
              <w:end w:w="180" w:type="dxa"/>
            </w:tcMar>
          </w:tcPr>
          <w:p>
            <w:r>
              <w:rPr>
                <w:b/>
                <w:color w:val="0F3E5C"/>
              </w:rPr>
              <w:t>Estructura principal</w:t>
              <w:br/>
            </w:r>
            <w:r>
              <w:t>Event Template → Event Instance → Workstream → Phase → Activity → Step → Iteration</w:t>
            </w:r>
          </w:p>
        </w:tc>
      </w:tr>
    </w:tbl>
    <w:p/>
    <w:p>
      <w:r>
        <w:t>El Event Template contiene la definición maestra del proceso. Cada ejecución concreta genera una Event Instance, clasificada como SIMULACRO o REAL. La instancia conserva su propia configuración, estado, horarios, iteraciones, evidencias, aprobaciones y bitácora, sin alterar la plantilla base.</w:t>
      </w:r>
    </w:p>
    <w:p>
      <w:pPr>
        <w:pStyle w:val="Heading2"/>
      </w:pPr>
      <w:r>
        <w:t>1.4 Alcance funcional del MVP</w:t>
      </w:r>
    </w:p>
    <w:p>
      <w:pPr>
        <w:pStyle w:val="ListBullet"/>
      </w:pPr>
      <w:r>
        <w:t>Creación y administración de Event Templates y Event Instances.</w:t>
      </w:r>
    </w:p>
    <w:p>
      <w:pPr>
        <w:pStyle w:val="ListBullet"/>
      </w:pPr>
      <w:r>
        <w:t>Jerarquía funcional por workstreams, fases, actividades y pasos.</w:t>
      </w:r>
    </w:p>
    <w:p>
      <w:pPr>
        <w:pStyle w:val="ListBullet"/>
      </w:pPr>
      <w:r>
        <w:t>Ejecución de pasos mediante iteraciones sucesivas.</w:t>
      </w:r>
    </w:p>
    <w:p>
      <w:pPr>
        <w:pStyle w:val="ListBullet"/>
      </w:pPr>
      <w:r>
        <w:t>Estados automáticos del paso y resultados explícitos de cada iteración.</w:t>
      </w:r>
    </w:p>
    <w:p>
      <w:pPr>
        <w:pStyle w:val="ListBullet"/>
      </w:pPr>
      <w:r>
        <w:t>Condiciones de habilitación por pasos previos, hora mínima y aprobación.</w:t>
      </w:r>
    </w:p>
    <w:p>
      <w:pPr>
        <w:pStyle w:val="ListBullet"/>
      </w:pPr>
      <w:r>
        <w:t>Roles y permisos por evento y, cuando corresponda, por workstream.</w:t>
      </w:r>
    </w:p>
    <w:p>
      <w:pPr>
        <w:pStyle w:val="ListBullet"/>
      </w:pPr>
      <w:r>
        <w:t>Landing operativo del evento con reloj oficial, avance, pasos activos y aprobaciones pendientes.</w:t>
      </w:r>
    </w:p>
    <w:p>
      <w:pPr>
        <w:pStyle w:val="ListBullet"/>
      </w:pPr>
      <w:r>
        <w:t>Bitácora global automática y exportación a PDF.</w:t>
      </w:r>
    </w:p>
    <w:p>
      <w:pPr>
        <w:pStyle w:val="ListBullet"/>
      </w:pPr>
      <w:r>
        <w:t>Evidencias, comentarios y enlaces a salas de reunión virtuales.</w:t>
      </w:r>
    </w:p>
    <w:p>
      <w:pPr>
        <w:pStyle w:val="ListBullet"/>
      </w:pPr>
      <w:r>
        <w:t>PWA con notificaciones push simuladas.</w:t>
      </w:r>
    </w:p>
    <w:p>
      <w:pPr>
        <w:pStyle w:val="ListBullet"/>
      </w:pPr>
      <w:r>
        <w:t>Zona horaria oficial del evento y preferencia de visualización por usuario.</w:t>
      </w:r>
    </w:p>
    <w:p>
      <w:pPr>
        <w:pStyle w:val="Heading2"/>
      </w:pPr>
      <w:r>
        <w:t>1.5 Fuera del alcance inicial</w:t>
      </w:r>
    </w:p>
    <w:p>
      <w:pPr>
        <w:pStyle w:val="ListBullet"/>
      </w:pPr>
      <w:r>
        <w:t>Gestión integral de incidentes, tickets, severidades, SLA o causa raíz.</w:t>
      </w:r>
    </w:p>
    <w:p>
      <w:pPr>
        <w:pStyle w:val="ListBullet"/>
      </w:pPr>
      <w:r>
        <w:t>Sincronización bidireccional con Excel.</w:t>
      </w:r>
    </w:p>
    <w:p>
      <w:pPr>
        <w:pStyle w:val="ListBullet"/>
      </w:pPr>
      <w:r>
        <w:t>Comparador inteligente entre ejecuciones y recomendaciones con IA.</w:t>
      </w:r>
    </w:p>
    <w:p>
      <w:pPr>
        <w:pStyle w:val="ListBullet"/>
      </w:pPr>
      <w:r>
        <w:t>Integraciones automáticas con Teams, Zoom, ServiceNow, Jira u otras plataformas.</w:t>
      </w:r>
    </w:p>
    <w:p>
      <w:pPr>
        <w:pStyle w:val="ListBullet"/>
      </w:pPr>
      <w:r>
        <w:t>Monitoreo técnico de aplicaciones o infraestructura del Cutover.</w:t>
      </w:r>
    </w:p>
    <w:p>
      <w:pPr>
        <w:pStyle w:val="ListBullet"/>
      </w:pPr>
      <w:r>
        <w:t>Creación automática de reuniones virtuales; en el MVP se almacenará y difundirá el enlace.</w:t>
      </w:r>
    </w:p>
    <w:p>
      <w:pPr>
        <w:pStyle w:val="Heading1"/>
      </w:pPr>
      <w:r>
        <w:t>2. Descripción Funcional Detallada</w:t>
      </w:r>
    </w:p>
    <w:p>
      <w:pPr>
        <w:pStyle w:val="Heading2"/>
      </w:pPr>
      <w:r>
        <w:t>2.1 Event Template y Event Instance</w:t>
      </w:r>
    </w:p>
    <w:p>
      <w:pPr>
        <w:pStyle w:val="Heading3"/>
      </w:pPr>
      <w:r>
        <w:t>Event Template</w:t>
      </w:r>
    </w:p>
    <w:p>
      <w:r>
        <w:t>Es la definición base y reutilizable del Cutover. Contiene la estructura funcional, las relaciones y la configuración prevista. No se ejecuta directamente.</w:t>
      </w:r>
    </w:p>
    <w:p>
      <w:pPr>
        <w:pStyle w:val="ListBullet"/>
      </w:pPr>
      <w:r>
        <w:t>Nombre y descripción.</w:t>
      </w:r>
    </w:p>
    <w:p>
      <w:pPr>
        <w:pStyle w:val="ListBullet"/>
      </w:pPr>
      <w:r>
        <w:t>Workstreams.</w:t>
      </w:r>
    </w:p>
    <w:p>
      <w:pPr>
        <w:pStyle w:val="ListBullet"/>
      </w:pPr>
      <w:r>
        <w:t>Fases.</w:t>
      </w:r>
    </w:p>
    <w:p>
      <w:pPr>
        <w:pStyle w:val="ListBullet"/>
      </w:pPr>
      <w:r>
        <w:t>Actividades.</w:t>
      </w:r>
    </w:p>
    <w:p>
      <w:pPr>
        <w:pStyle w:val="ListBullet"/>
      </w:pPr>
      <w:r>
        <w:t>Pasos.</w:t>
      </w:r>
    </w:p>
    <w:p>
      <w:pPr>
        <w:pStyle w:val="ListBullet"/>
      </w:pPr>
      <w:r>
        <w:t>Horarios relativos o previstos.</w:t>
      </w:r>
    </w:p>
    <w:p>
      <w:pPr>
        <w:pStyle w:val="ListBullet"/>
      </w:pPr>
      <w:r>
        <w:t>Dependencias y condiciones de habilitación.</w:t>
      </w:r>
    </w:p>
    <w:p>
      <w:pPr>
        <w:pStyle w:val="ListBullet"/>
      </w:pPr>
      <w:r>
        <w:t>Roles o responsables sugeridos.</w:t>
      </w:r>
    </w:p>
    <w:p>
      <w:pPr>
        <w:pStyle w:val="ListBullet"/>
      </w:pPr>
      <w:r>
        <w:t>Aprobaciones requeridas.</w:t>
      </w:r>
    </w:p>
    <w:p>
      <w:pPr>
        <w:pStyle w:val="Heading3"/>
      </w:pPr>
      <w:r>
        <w:t>Event Instance</w:t>
      </w:r>
    </w:p>
    <w:p>
      <w:r>
        <w:t>Es una ejecución concreta creada desde un Event Template. Puede ser un entrenamiento, ensayo general o Cutover real. Conserva una copia operativa de la estructura necesaria para que los cambios de una instancia no alteren las anteriores ni la plantilla base.</w:t>
      </w:r>
    </w:p>
    <w:p>
      <w:pPr>
        <w:pStyle w:val="ListBullet"/>
      </w:pPr>
      <w:r>
        <w:t>Tipo: SIMULACRO o REAL.</w:t>
      </w:r>
    </w:p>
    <w:p>
      <w:pPr>
        <w:pStyle w:val="ListBullet"/>
      </w:pPr>
      <w:r>
        <w:t>Fecha y hora oficial de inicio.</w:t>
      </w:r>
    </w:p>
    <w:p>
      <w:pPr>
        <w:pStyle w:val="ListBullet"/>
      </w:pPr>
      <w:r>
        <w:t>Zona horaria oficial.</w:t>
      </w:r>
    </w:p>
    <w:p>
      <w:pPr>
        <w:pStyle w:val="ListBullet"/>
      </w:pPr>
      <w:r>
        <w:t>Participantes y roles efectivos.</w:t>
      </w:r>
    </w:p>
    <w:p>
      <w:pPr>
        <w:pStyle w:val="ListBullet"/>
      </w:pPr>
      <w:r>
        <w:t>Configuración particular de cada paso.</w:t>
      </w:r>
    </w:p>
    <w:p>
      <w:pPr>
        <w:pStyle w:val="ListBullet"/>
      </w:pPr>
      <w:r>
        <w:t>Estados, iteraciones, resultados, evidencias y bitácora.</w:t>
      </w:r>
    </w:p>
    <w:p>
      <w:pPr>
        <w:pStyle w:val="ListBullet"/>
      </w:pPr>
      <w:r>
        <w:t>Estado global de la instancia.</w:t>
      </w:r>
    </w:p>
    <w:p>
      <w:pPr>
        <w:pStyle w:val="Heading2"/>
      </w:pPr>
      <w:r>
        <w:t>2.2 Jerarquía funcional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9"/>
          </w:tcPr>
          <w:p>
            <w:r>
              <w:rPr>
                <w:b/>
                <w:color w:val="FFFFFF"/>
              </w:rPr>
              <w:t>Nivel</w:t>
            </w:r>
          </w:p>
        </w:tc>
        <w:tc>
          <w:tcPr>
            <w:tcW w:type="dxa" w:w="3312"/>
            <w:shd w:fill="1F4E79"/>
          </w:tcPr>
          <w:p>
            <w:r>
              <w:rPr>
                <w:b/>
                <w:color w:val="FFFFFF"/>
              </w:rPr>
              <w:t>Propósito</w:t>
            </w:r>
          </w:p>
        </w:tc>
        <w:tc>
          <w:tcPr>
            <w:tcW w:type="dxa" w:w="3312"/>
            <w:shd w:fill="1F4E79"/>
          </w:tcPr>
          <w:p>
            <w:r>
              <w:rPr>
                <w:b/>
                <w:color w:val="FFFFFF"/>
              </w:rPr>
              <w:t>Ejemplo</w:t>
            </w:r>
          </w:p>
        </w:tc>
      </w:tr>
      <w:tr>
        <w:trPr>
          <w:cantSplit/>
        </w:trPr>
        <w:tc>
          <w:tcPr>
            <w:tcW w:type="dxa" w:w="3312"/>
            <w:tcMar>
              <w:top w:w="90" w:type="dxa"/>
              <w:start w:w="90" w:type="dxa"/>
              <w:bottom w:w="90" w:type="dxa"/>
              <w:end w:w="90" w:type="dxa"/>
            </w:tcMar>
          </w:tcPr>
          <w:p>
            <w:r>
              <w:t>Event Instance</w:t>
            </w:r>
          </w:p>
        </w:tc>
        <w:tc>
          <w:tcPr>
            <w:tcW w:type="dxa" w:w="3312"/>
            <w:tcMar>
              <w:top w:w="90" w:type="dxa"/>
              <w:start w:w="90" w:type="dxa"/>
              <w:bottom w:w="90" w:type="dxa"/>
              <w:end w:w="90" w:type="dxa"/>
            </w:tcMar>
          </w:tcPr>
          <w:p>
            <w:r>
              <w:t>Ejecución concreta del proceso</w:t>
            </w:r>
          </w:p>
        </w:tc>
        <w:tc>
          <w:tcPr>
            <w:tcW w:type="dxa" w:w="3312"/>
            <w:tcMar>
              <w:top w:w="90" w:type="dxa"/>
              <w:start w:w="90" w:type="dxa"/>
              <w:bottom w:w="90" w:type="dxa"/>
              <w:end w:w="90" w:type="dxa"/>
            </w:tcMar>
          </w:tcPr>
          <w:p>
            <w:r>
              <w:t>Cutover Real / Simulacro 4</w:t>
            </w:r>
          </w:p>
        </w:tc>
      </w:tr>
      <w:tr>
        <w:trPr>
          <w:cantSplit/>
        </w:trPr>
        <w:tc>
          <w:tcPr>
            <w:tcW w:type="dxa" w:w="3312"/>
            <w:tcMar>
              <w:top w:w="90" w:type="dxa"/>
              <w:start w:w="90" w:type="dxa"/>
              <w:bottom w:w="90" w:type="dxa"/>
              <w:end w:w="90" w:type="dxa"/>
            </w:tcMar>
          </w:tcPr>
          <w:p>
            <w:r>
              <w:t>Workstream</w:t>
            </w:r>
          </w:p>
        </w:tc>
        <w:tc>
          <w:tcPr>
            <w:tcW w:type="dxa" w:w="3312"/>
            <w:tcMar>
              <w:top w:w="90" w:type="dxa"/>
              <w:start w:w="90" w:type="dxa"/>
              <w:bottom w:w="90" w:type="dxa"/>
              <w:end w:w="90" w:type="dxa"/>
            </w:tcMar>
          </w:tcPr>
          <w:p>
            <w:r>
              <w:t>Línea de trabajo que opera en paralelo</w:t>
            </w:r>
          </w:p>
        </w:tc>
        <w:tc>
          <w:tcPr>
            <w:tcW w:type="dxa" w:w="3312"/>
            <w:tcMar>
              <w:top w:w="90" w:type="dxa"/>
              <w:start w:w="90" w:type="dxa"/>
              <w:bottom w:w="90" w:type="dxa"/>
              <w:end w:w="90" w:type="dxa"/>
            </w:tcMar>
          </w:tcPr>
          <w:p>
            <w:r>
              <w:t>Core, Migración, Pagos, Canales</w:t>
            </w:r>
          </w:p>
        </w:tc>
      </w:tr>
      <w:tr>
        <w:trPr>
          <w:cantSplit/>
        </w:trPr>
        <w:tc>
          <w:tcPr>
            <w:tcW w:type="dxa" w:w="3312"/>
            <w:tcMar>
              <w:top w:w="90" w:type="dxa"/>
              <w:start w:w="90" w:type="dxa"/>
              <w:bottom w:w="90" w:type="dxa"/>
              <w:end w:w="90" w:type="dxa"/>
            </w:tcMar>
          </w:tcPr>
          <w:p>
            <w:r>
              <w:t>Phase</w:t>
            </w:r>
          </w:p>
        </w:tc>
        <w:tc>
          <w:tcPr>
            <w:tcW w:type="dxa" w:w="3312"/>
            <w:tcMar>
              <w:top w:w="90" w:type="dxa"/>
              <w:start w:w="90" w:type="dxa"/>
              <w:bottom w:w="90" w:type="dxa"/>
              <w:end w:w="90" w:type="dxa"/>
            </w:tcMar>
          </w:tcPr>
          <w:p>
            <w:r>
              <w:t>Momento lógico del trabajo</w:t>
            </w:r>
          </w:p>
        </w:tc>
        <w:tc>
          <w:tcPr>
            <w:tcW w:type="dxa" w:w="3312"/>
            <w:tcMar>
              <w:top w:w="90" w:type="dxa"/>
              <w:start w:w="90" w:type="dxa"/>
              <w:bottom w:w="90" w:type="dxa"/>
              <w:end w:w="90" w:type="dxa"/>
            </w:tcMar>
          </w:tcPr>
          <w:p>
            <w:r>
              <w:t>Preparación, Ejecución, Validación</w:t>
            </w:r>
          </w:p>
        </w:tc>
      </w:tr>
      <w:tr>
        <w:trPr>
          <w:cantSplit/>
        </w:trPr>
        <w:tc>
          <w:tcPr>
            <w:tcW w:type="dxa" w:w="3312"/>
            <w:tcMar>
              <w:top w:w="90" w:type="dxa"/>
              <w:start w:w="90" w:type="dxa"/>
              <w:bottom w:w="90" w:type="dxa"/>
              <w:end w:w="90" w:type="dxa"/>
            </w:tcMar>
          </w:tcPr>
          <w:p>
            <w:r>
              <w:t>Activity</w:t>
            </w:r>
          </w:p>
        </w:tc>
        <w:tc>
          <w:tcPr>
            <w:tcW w:type="dxa" w:w="3312"/>
            <w:tcMar>
              <w:top w:w="90" w:type="dxa"/>
              <w:start w:w="90" w:type="dxa"/>
              <w:bottom w:w="90" w:type="dxa"/>
              <w:end w:w="90" w:type="dxa"/>
            </w:tcMar>
          </w:tcPr>
          <w:p>
            <w:r>
              <w:t>Bloque funcional con un objetivo común</w:t>
            </w:r>
          </w:p>
        </w:tc>
        <w:tc>
          <w:tcPr>
            <w:tcW w:type="dxa" w:w="3312"/>
            <w:tcMar>
              <w:top w:w="90" w:type="dxa"/>
              <w:start w:w="90" w:type="dxa"/>
              <w:bottom w:w="90" w:type="dxa"/>
              <w:end w:w="90" w:type="dxa"/>
            </w:tcMar>
          </w:tcPr>
          <w:p>
            <w:r>
              <w:t>Migrar cartera de clientes</w:t>
            </w:r>
          </w:p>
        </w:tc>
      </w:tr>
      <w:tr>
        <w:trPr>
          <w:cantSplit/>
        </w:trPr>
        <w:tc>
          <w:tcPr>
            <w:tcW w:type="dxa" w:w="3312"/>
            <w:tcMar>
              <w:top w:w="90" w:type="dxa"/>
              <w:start w:w="90" w:type="dxa"/>
              <w:bottom w:w="90" w:type="dxa"/>
              <w:end w:w="90" w:type="dxa"/>
            </w:tcMar>
          </w:tcPr>
          <w:p>
            <w:r>
              <w:t>Step</w:t>
            </w:r>
          </w:p>
        </w:tc>
        <w:tc>
          <w:tcPr>
            <w:tcW w:type="dxa" w:w="3312"/>
            <w:tcMar>
              <w:top w:w="90" w:type="dxa"/>
              <w:start w:w="90" w:type="dxa"/>
              <w:bottom w:w="90" w:type="dxa"/>
              <w:end w:w="90" w:type="dxa"/>
            </w:tcMar>
          </w:tcPr>
          <w:p>
            <w:r>
              <w:t>Unidad mínima planificada y controlada</w:t>
            </w:r>
          </w:p>
        </w:tc>
        <w:tc>
          <w:tcPr>
            <w:tcW w:type="dxa" w:w="3312"/>
            <w:tcMar>
              <w:top w:w="90" w:type="dxa"/>
              <w:start w:w="90" w:type="dxa"/>
              <w:bottom w:w="90" w:type="dxa"/>
              <w:end w:w="90" w:type="dxa"/>
            </w:tcMar>
          </w:tcPr>
          <w:p>
            <w:r>
              <w:t>Ejecutar carga final</w:t>
            </w:r>
          </w:p>
        </w:tc>
      </w:tr>
      <w:tr>
        <w:trPr>
          <w:cantSplit/>
        </w:trPr>
        <w:tc>
          <w:tcPr>
            <w:tcW w:type="dxa" w:w="3312"/>
            <w:tcMar>
              <w:top w:w="90" w:type="dxa"/>
              <w:start w:w="90" w:type="dxa"/>
              <w:bottom w:w="90" w:type="dxa"/>
              <w:end w:w="90" w:type="dxa"/>
            </w:tcMar>
          </w:tcPr>
          <w:p>
            <w:r>
              <w:t>Iteration</w:t>
            </w:r>
          </w:p>
        </w:tc>
        <w:tc>
          <w:tcPr>
            <w:tcW w:type="dxa" w:w="3312"/>
            <w:tcMar>
              <w:top w:w="90" w:type="dxa"/>
              <w:start w:w="90" w:type="dxa"/>
              <w:bottom w:w="90" w:type="dxa"/>
              <w:end w:w="90" w:type="dxa"/>
            </w:tcMar>
          </w:tcPr>
          <w:p>
            <w:r>
              <w:t>Cada intento real de ejecución del paso</w:t>
            </w:r>
          </w:p>
        </w:tc>
        <w:tc>
          <w:tcPr>
            <w:tcW w:type="dxa" w:w="3312"/>
            <w:tcMar>
              <w:top w:w="90" w:type="dxa"/>
              <w:start w:w="90" w:type="dxa"/>
              <w:bottom w:w="90" w:type="dxa"/>
              <w:end w:w="90" w:type="dxa"/>
            </w:tcMar>
          </w:tcPr>
          <w:p>
            <w:r>
              <w:t>Intento 1 fallido; intento 2 exitoso</w:t>
            </w:r>
          </w:p>
        </w:tc>
      </w:tr>
    </w:tbl>
    <w:p/>
    <w:tbl>
      <w:tblPr>
        <w:tblW w:type="auto" w:w="0"/>
        <w:jc w:val="center"/>
        <w:tblLook w:firstColumn="1" w:firstRow="1" w:lastColumn="0" w:lastRow="0" w:noHBand="0" w:noVBand="1" w:val="04A0"/>
      </w:tblPr>
      <w:tblGrid>
        <w:gridCol w:w="9936"/>
      </w:tblGrid>
      <w:tr>
        <w:trPr>
          <w:cantSplit/>
        </w:trPr>
        <w:tc>
          <w:tcPr>
            <w:tcW w:type="dxa" w:w="9936"/>
            <w:shd w:fill="FFF4CC"/>
            <w:tcMar>
              <w:top w:w="180" w:type="dxa"/>
              <w:start w:w="180" w:type="dxa"/>
              <w:bottom w:w="180" w:type="dxa"/>
              <w:end w:w="180" w:type="dxa"/>
            </w:tcMar>
          </w:tcPr>
          <w:p>
            <w:r>
              <w:rPr>
                <w:b/>
                <w:color w:val="0F3E5C"/>
              </w:rPr>
              <w:t>Regla de diseño</w:t>
              <w:br/>
            </w:r>
            <w:r>
              <w:t>La jerarquía organiza el proceso. Las dependencias no dependen de la jerarquía: pueden relacionar pasos de cualquier fase o workstream.</w:t>
            </w:r>
          </w:p>
        </w:tc>
      </w:tr>
    </w:tbl>
    <w:p/>
    <w:p>
      <w:pPr>
        <w:pStyle w:val="Heading2"/>
      </w:pPr>
      <w:r>
        <w:t>2.3 Paso: unidad mínima controlada</w:t>
      </w:r>
    </w:p>
    <w:p>
      <w:r>
        <w:t>El Step es el átomo funcional del proceso. Define qué debe hacerse, quién debe hacerlo y en qué ventana planificada. No contiene directamente la historia completa de ejecución; esa historia pertenece a sus Iterations.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9"/>
          </w:tcPr>
          <w:p>
            <w:r>
              <w:rPr>
                <w:b/>
                <w:color w:val="FFFFFF"/>
              </w:rPr>
              <w:t>Campo</w:t>
            </w:r>
          </w:p>
        </w:tc>
        <w:tc>
          <w:tcPr>
            <w:tcW w:type="dxa" w:w="4968"/>
            <w:shd w:fill="1F4E79"/>
          </w:tcPr>
          <w:p>
            <w:r>
              <w:rPr>
                <w:b/>
                <w:color w:val="FFFFFF"/>
              </w:rPr>
              <w:t>Descripción</w:t>
            </w:r>
          </w:p>
        </w:tc>
      </w:tr>
      <w:tr>
        <w:trPr>
          <w:cantSplit/>
        </w:trPr>
        <w:tc>
          <w:tcPr>
            <w:tcW w:type="dxa" w:w="4968"/>
          </w:tcPr>
          <w:p>
            <w:r>
              <w:rPr>
                <w:b/>
              </w:rPr>
              <w:t>Nombre</w:t>
            </w:r>
          </w:p>
        </w:tc>
        <w:tc>
          <w:tcPr>
            <w:tcW w:type="dxa" w:w="4968"/>
          </w:tcPr>
          <w:p>
            <w:r>
              <w:t>Identificación breve y accionable.</w:t>
            </w:r>
          </w:p>
        </w:tc>
      </w:tr>
      <w:tr>
        <w:trPr>
          <w:cantSplit/>
        </w:trPr>
        <w:tc>
          <w:tcPr>
            <w:tcW w:type="dxa" w:w="4968"/>
          </w:tcPr>
          <w:p>
            <w:r>
              <w:rPr>
                <w:b/>
              </w:rPr>
              <w:t>Descripción</w:t>
            </w:r>
          </w:p>
        </w:tc>
        <w:tc>
          <w:tcPr>
            <w:tcW w:type="dxa" w:w="4968"/>
          </w:tcPr>
          <w:p>
            <w:r>
              <w:t>Instrucción o contexto del paso.</w:t>
            </w:r>
          </w:p>
        </w:tc>
      </w:tr>
      <w:tr>
        <w:trPr>
          <w:cantSplit/>
        </w:trPr>
        <w:tc>
          <w:tcPr>
            <w:tcW w:type="dxa" w:w="4968"/>
          </w:tcPr>
          <w:p>
            <w:r>
              <w:rPr>
                <w:b/>
              </w:rPr>
              <w:t>Responsable</w:t>
            </w:r>
          </w:p>
        </w:tc>
        <w:tc>
          <w:tcPr>
            <w:tcW w:type="dxa" w:w="4968"/>
          </w:tcPr>
          <w:p>
            <w:r>
              <w:t>Usuario encargado de ejecutarlo.</w:t>
            </w:r>
          </w:p>
        </w:tc>
      </w:tr>
      <w:tr>
        <w:trPr>
          <w:cantSplit/>
        </w:trPr>
        <w:tc>
          <w:tcPr>
            <w:tcW w:type="dxa" w:w="4968"/>
          </w:tcPr>
          <w:p>
            <w:r>
              <w:rPr>
                <w:b/>
              </w:rPr>
              <w:t>Hora planificada de inicio</w:t>
            </w:r>
          </w:p>
        </w:tc>
        <w:tc>
          <w:tcPr>
            <w:tcW w:type="dxa" w:w="4968"/>
          </w:tcPr>
          <w:p>
            <w:r>
              <w:t>Momento previsto para su inicio.</w:t>
            </w:r>
          </w:p>
        </w:tc>
      </w:tr>
      <w:tr>
        <w:trPr>
          <w:cantSplit/>
        </w:trPr>
        <w:tc>
          <w:tcPr>
            <w:tcW w:type="dxa" w:w="4968"/>
          </w:tcPr>
          <w:p>
            <w:r>
              <w:rPr>
                <w:b/>
              </w:rPr>
              <w:t>Hora planificada de fin</w:t>
            </w:r>
          </w:p>
        </w:tc>
        <w:tc>
          <w:tcPr>
            <w:tcW w:type="dxa" w:w="4968"/>
          </w:tcPr>
          <w:p>
            <w:r>
              <w:t>Momento previsto para su término.</w:t>
            </w:r>
          </w:p>
        </w:tc>
      </w:tr>
      <w:tr>
        <w:trPr>
          <w:cantSplit/>
        </w:trPr>
        <w:tc>
          <w:tcPr>
            <w:tcW w:type="dxa" w:w="4968"/>
          </w:tcPr>
          <w:p>
            <w:r>
              <w:rPr>
                <w:b/>
              </w:rPr>
              <w:t>Estado actual</w:t>
            </w:r>
          </w:p>
        </w:tc>
        <w:tc>
          <w:tcPr>
            <w:tcW w:type="dxa" w:w="4968"/>
          </w:tcPr>
          <w:p>
            <w:r>
              <w:t>Estado derivado automáticamente de condiciones e iteraciones.</w:t>
            </w:r>
          </w:p>
        </w:tc>
      </w:tr>
      <w:tr>
        <w:trPr>
          <w:cantSplit/>
        </w:trPr>
        <w:tc>
          <w:tcPr>
            <w:tcW w:type="dxa" w:w="4968"/>
          </w:tcPr>
          <w:p>
            <w:r>
              <w:rPr>
                <w:b/>
              </w:rPr>
              <w:t>Modo de ejecución</w:t>
            </w:r>
          </w:p>
        </w:tc>
        <w:tc>
          <w:tcPr>
            <w:tcW w:type="dxa" w:w="4968"/>
          </w:tcPr>
          <w:p>
            <w:r>
              <w:t>EJECUTAR, SIMULAR u OMITIR para esa instancia.</w:t>
            </w:r>
          </w:p>
        </w:tc>
      </w:tr>
      <w:tr>
        <w:trPr>
          <w:cantSplit/>
        </w:trPr>
        <w:tc>
          <w:tcPr>
            <w:tcW w:type="dxa" w:w="4968"/>
          </w:tcPr>
          <w:p>
            <w:r>
              <w:rPr>
                <w:b/>
              </w:rPr>
              <w:t>Sala virtual</w:t>
            </w:r>
          </w:p>
        </w:tc>
        <w:tc>
          <w:tcPr>
            <w:tcW w:type="dxa" w:w="4968"/>
          </w:tcPr>
          <w:p>
            <w:r>
              <w:t>Enlace opcional a una sala asociada al paso o a su discusión.</w:t>
            </w:r>
          </w:p>
        </w:tc>
      </w:tr>
      <w:tr>
        <w:trPr>
          <w:cantSplit/>
        </w:trPr>
        <w:tc>
          <w:tcPr>
            <w:tcW w:type="dxa" w:w="4968"/>
          </w:tcPr>
          <w:p>
            <w:r>
              <w:rPr>
                <w:b/>
              </w:rPr>
              <w:t>Referencia externa</w:t>
            </w:r>
          </w:p>
        </w:tc>
        <w:tc>
          <w:tcPr>
            <w:tcW w:type="dxa" w:w="4968"/>
          </w:tcPr>
          <w:p>
            <w:r>
              <w:t>Identificador opcional de un ticket o herramienta externa.</w:t>
            </w:r>
          </w:p>
        </w:tc>
      </w:tr>
    </w:tbl>
    <w:p>
      <w:pPr>
        <w:pStyle w:val="Heading2"/>
      </w:pPr>
      <w:r>
        <w:t>2.4 Iteración: cada intento de ejecución</w:t>
      </w:r>
    </w:p>
    <w:p>
      <w:r>
        <w:t>Una iteración se crea cada vez que un ejecutor inicia o reintenta un paso. Las iteraciones anteriores nunca se sobrescriben. Esta separación permite saber exactamente cuántas veces se intentó un paso, cuánto demoró cada intento y qué ocurrió en cada uno.</w:t>
      </w:r>
    </w:p>
    <w:p>
      <w:pPr>
        <w:pStyle w:val="ListBullet"/>
      </w:pPr>
      <w:r>
        <w:t>Número de iteración.</w:t>
      </w:r>
    </w:p>
    <w:p>
      <w:pPr>
        <w:pStyle w:val="ListBullet"/>
      </w:pPr>
      <w:r>
        <w:t>Hora real de inicio.</w:t>
      </w:r>
    </w:p>
    <w:p>
      <w:pPr>
        <w:pStyle w:val="ListBullet"/>
      </w:pPr>
      <w:r>
        <w:t>Hora real de fin.</w:t>
      </w:r>
    </w:p>
    <w:p>
      <w:pPr>
        <w:pStyle w:val="ListBullet"/>
      </w:pPr>
      <w:r>
        <w:t>Resultado: EXITOSO, FALLIDO o CON_OBSERVACIONES.</w:t>
      </w:r>
    </w:p>
    <w:p>
      <w:pPr>
        <w:pStyle w:val="ListBullet"/>
      </w:pPr>
      <w:r>
        <w:t>Evidencias.</w:t>
      </w:r>
    </w:p>
    <w:p>
      <w:pPr>
        <w:pStyle w:val="ListBullet"/>
      </w:pPr>
      <w:r>
        <w:t>Comentarios.</w:t>
      </w:r>
    </w:p>
    <w:p>
      <w:pPr>
        <w:pStyle w:val="ListBullet"/>
      </w:pPr>
      <w:r>
        <w:t>Usuario ejecutor.</w:t>
      </w:r>
    </w:p>
    <w:p>
      <w:pPr>
        <w:pStyle w:val="ListBullet"/>
      </w:pPr>
      <w:r>
        <w:t>Enlace de sala virtual opcional.</w:t>
      </w:r>
    </w:p>
    <w:p>
      <w:pPr>
        <w:pStyle w:val="ListBullet"/>
      </w:pPr>
      <w:r>
        <w:t>Referencia externa opcional.</w:t>
      </w:r>
    </w:p>
    <w:p>
      <w:pPr>
        <w:pStyle w:val="Heading2"/>
      </w:pPr>
      <w:r>
        <w:t>2.5 Estados del Step</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1F4E79"/>
          </w:tcPr>
          <w:p>
            <w:r>
              <w:rPr>
                <w:b/>
                <w:color w:val="FFFFFF"/>
              </w:rPr>
              <w:t>Estado</w:t>
            </w:r>
          </w:p>
        </w:tc>
        <w:tc>
          <w:tcPr>
            <w:tcW w:type="dxa" w:w="4968"/>
            <w:shd w:fill="1F4E79"/>
          </w:tcPr>
          <w:p>
            <w:r>
              <w:rPr>
                <w:b/>
                <w:color w:val="FFFFFF"/>
              </w:rPr>
              <w:t>Regla general</w:t>
            </w:r>
          </w:p>
        </w:tc>
      </w:tr>
      <w:tr>
        <w:trPr>
          <w:cantSplit/>
        </w:trPr>
        <w:tc>
          <w:tcPr>
            <w:tcW w:type="dxa" w:w="4968"/>
          </w:tcPr>
          <w:p>
            <w:r>
              <w:rPr>
                <w:b/>
              </w:rPr>
              <w:t>PENDIENTE</w:t>
            </w:r>
          </w:p>
        </w:tc>
        <w:tc>
          <w:tcPr>
            <w:tcW w:type="dxa" w:w="4968"/>
          </w:tcPr>
          <w:p>
            <w:r>
              <w:t>Aún no cumple todas sus condiciones de habilitación.</w:t>
            </w:r>
          </w:p>
        </w:tc>
      </w:tr>
      <w:tr>
        <w:trPr>
          <w:cantSplit/>
        </w:trPr>
        <w:tc>
          <w:tcPr>
            <w:tcW w:type="dxa" w:w="4968"/>
          </w:tcPr>
          <w:p>
            <w:r>
              <w:rPr>
                <w:b/>
              </w:rPr>
              <w:t>DISPONIBLE</w:t>
            </w:r>
          </w:p>
        </w:tc>
        <w:tc>
          <w:tcPr>
            <w:tcW w:type="dxa" w:w="4968"/>
          </w:tcPr>
          <w:p>
            <w:r>
              <w:t>Todas las condiciones obligatorias están satisfechas.</w:t>
            </w:r>
          </w:p>
        </w:tc>
      </w:tr>
      <w:tr>
        <w:trPr>
          <w:cantSplit/>
        </w:trPr>
        <w:tc>
          <w:tcPr>
            <w:tcW w:type="dxa" w:w="4968"/>
          </w:tcPr>
          <w:p>
            <w:r>
              <w:rPr>
                <w:b/>
              </w:rPr>
              <w:t>EN_EJECUCION</w:t>
            </w:r>
          </w:p>
        </w:tc>
        <w:tc>
          <w:tcPr>
            <w:tcW w:type="dxa" w:w="4968"/>
          </w:tcPr>
          <w:p>
            <w:r>
              <w:t>Existe una iteración abierta.</w:t>
            </w:r>
          </w:p>
        </w:tc>
      </w:tr>
      <w:tr>
        <w:trPr>
          <w:cantSplit/>
        </w:trPr>
        <w:tc>
          <w:tcPr>
            <w:tcW w:type="dxa" w:w="4968"/>
          </w:tcPr>
          <w:p>
            <w:r>
              <w:rPr>
                <w:b/>
              </w:rPr>
              <w:t>FALLIDO</w:t>
            </w:r>
          </w:p>
        </w:tc>
        <w:tc>
          <w:tcPr>
            <w:tcW w:type="dxa" w:w="4968"/>
          </w:tcPr>
          <w:p>
            <w:r>
              <w:t>La última iteración terminó fallida y no existe otra abierta.</w:t>
            </w:r>
          </w:p>
        </w:tc>
      </w:tr>
      <w:tr>
        <w:trPr>
          <w:cantSplit/>
        </w:trPr>
        <w:tc>
          <w:tcPr>
            <w:tcW w:type="dxa" w:w="4968"/>
          </w:tcPr>
          <w:p>
            <w:r>
              <w:rPr>
                <w:b/>
              </w:rPr>
              <w:t>FINALIZADO</w:t>
            </w:r>
          </w:p>
        </w:tc>
        <w:tc>
          <w:tcPr>
            <w:tcW w:type="dxa" w:w="4968"/>
          </w:tcPr>
          <w:p>
            <w:r>
              <w:t>Existe una iteración terminal aceptada: exitosa o con observaciones.</w:t>
            </w:r>
          </w:p>
        </w:tc>
      </w:tr>
      <w:tr>
        <w:trPr>
          <w:cantSplit/>
        </w:trPr>
        <w:tc>
          <w:tcPr>
            <w:tcW w:type="dxa" w:w="4968"/>
          </w:tcPr>
          <w:p>
            <w:r>
              <w:rPr>
                <w:b/>
              </w:rPr>
              <w:t>OMITIDO</w:t>
            </w:r>
          </w:p>
        </w:tc>
        <w:tc>
          <w:tcPr>
            <w:tcW w:type="dxa" w:w="4968"/>
          </w:tcPr>
          <w:p>
            <w:r>
              <w:t>El paso fue excluido conscientemente en esa instancia.</w:t>
            </w:r>
          </w:p>
        </w:tc>
      </w:tr>
      <w:tr>
        <w:trPr>
          <w:cantSplit/>
        </w:trPr>
        <w:tc>
          <w:tcPr>
            <w:tcW w:type="dxa" w:w="4968"/>
          </w:tcPr>
          <w:p>
            <w:r>
              <w:rPr>
                <w:b/>
              </w:rPr>
              <w:t>SIMULADO</w:t>
            </w:r>
          </w:p>
        </w:tc>
        <w:tc>
          <w:tcPr>
            <w:tcW w:type="dxa" w:w="4968"/>
          </w:tcPr>
          <w:p>
            <w:r>
              <w:t>El paso fue representado sin ejecutar la acción real.</w:t>
            </w:r>
          </w:p>
        </w:tc>
      </w:tr>
      <w:tr>
        <w:trPr>
          <w:cantSplit/>
        </w:trPr>
        <w:tc>
          <w:tcPr>
            <w:tcW w:type="dxa" w:w="4968"/>
          </w:tcPr>
          <w:p>
            <w:r>
              <w:rPr>
                <w:b/>
              </w:rPr>
              <w:t>CANCELADO</w:t>
            </w:r>
          </w:p>
        </w:tc>
        <w:tc>
          <w:tcPr>
            <w:tcW w:type="dxa" w:w="4968"/>
          </w:tcPr>
          <w:p>
            <w:r>
              <w:t>Fue cerrado por una decisión administrativa excepcional.</w:t>
            </w:r>
          </w:p>
        </w:tc>
      </w:tr>
    </w:tbl>
    <w:p>
      <w:r>
        <w:t>El resultado pertenece a la Iteration; el estado pertenece al Step. Por lo tanto, un paso puede pasar de FALLIDO a EN_EJECUCION al iniciar una nueva iteración y finalmente quedar FINALIZADO.</w:t>
      </w:r>
    </w:p>
    <w:p>
      <w:pPr>
        <w:pStyle w:val="Heading2"/>
      </w:pPr>
      <w:r>
        <w:t>2.6 Dependencias y condiciones de habilitación</w:t>
      </w:r>
    </w:p>
    <w:p>
      <w:r>
        <w:t>Un paso puede comenzar solamente cuando se satisfacen todas sus condiciones obligatorias. Para el MVP se utilizará lógica AND: cada condición requerida debe cumplirse.</w:t>
      </w:r>
    </w:p>
    <w:p>
      <w:pPr>
        <w:pStyle w:val="ListBullet"/>
      </w:pPr>
      <w:r>
        <w:t>Paso previo satisfecho: uno o varios pasos deben haber alcanzado un resultado aceptado.</w:t>
      </w:r>
    </w:p>
    <w:p>
      <w:pPr>
        <w:pStyle w:val="ListBullet"/>
      </w:pPr>
      <w:r>
        <w:t>Hora mínima alcanzada: aunque las demás condiciones estén completas, el paso no se habilita antes de una fecha y hora definida.</w:t>
      </w:r>
    </w:p>
    <w:p>
      <w:pPr>
        <w:pStyle w:val="ListBullet"/>
      </w:pPr>
      <w:r>
        <w:t>Aprobación recibida: una persona o rol designado debe aprobar antes del inicio.</w:t>
      </w:r>
    </w:p>
    <w:tbl>
      <w:tblPr>
        <w:tblW w:type="auto" w:w="0"/>
        <w:jc w:val="center"/>
        <w:tblLook w:firstColumn="1" w:firstRow="1" w:lastColumn="0" w:lastRow="0" w:noHBand="0" w:noVBand="1" w:val="04A0"/>
      </w:tblPr>
      <w:tblGrid>
        <w:gridCol w:w="9936"/>
      </w:tblGrid>
      <w:tr>
        <w:trPr>
          <w:cantSplit/>
        </w:trPr>
        <w:tc>
          <w:tcPr>
            <w:tcW w:type="dxa" w:w="9936"/>
            <w:shd w:fill="EAF2F8"/>
            <w:tcMar>
              <w:top w:w="180" w:type="dxa"/>
              <w:start w:w="180" w:type="dxa"/>
              <w:bottom w:w="180" w:type="dxa"/>
              <w:end w:w="180" w:type="dxa"/>
            </w:tcMar>
          </w:tcPr>
          <w:p>
            <w:r>
              <w:rPr>
                <w:b/>
                <w:color w:val="0F3E5C"/>
              </w:rPr>
              <w:t>Ejemplo</w:t>
              <w:br/>
            </w:r>
            <w:r>
              <w:t>El Paso X queda DISPONIBLE cuando Paso A está exitoso, Paso B está exitoso o con observaciones, son al menos las 02:00 de la hora oficial del evento y el Aprobador designado ha dado su OK.</w:t>
            </w:r>
          </w:p>
        </w:tc>
      </w:tr>
    </w:tbl>
    <w:p/>
    <w:p>
      <w:r>
        <w:t>Las dependencias entre pasos constituyen una relación N:M. Un paso puede depender de muchos pasos previos y un mismo paso puede habilitar a muchos pasos posteriores, incluso en otros workstreams o fases.</w:t>
      </w:r>
    </w:p>
    <w:p>
      <w:pPr>
        <w:pStyle w:val="Heading2"/>
      </w:pPr>
      <w:r>
        <w:t>2.7 Aprobaciones</w:t>
      </w:r>
    </w:p>
    <w:p>
      <w:r>
        <w:t>Las aprobaciones forman parte de las condiciones de habilitación. El WorkstreamAdmin define qué paso requiere aprobación y quién o qué rol puede otorgarla.</w:t>
      </w:r>
    </w:p>
    <w:p>
      <w:pPr>
        <w:pStyle w:val="ListBullet"/>
      </w:pPr>
      <w:r>
        <w:t>Estados de decisión: APROBADO, RECHAZADO o APROBADO_CON_OBSERVACIONES.</w:t>
      </w:r>
    </w:p>
    <w:p>
      <w:pPr>
        <w:pStyle w:val="ListBullet"/>
      </w:pPr>
      <w:r>
        <w:t>Registro del aprobador, fecha y hora, comentario y evidencia opcional.</w:t>
      </w:r>
    </w:p>
    <w:p>
      <w:pPr>
        <w:pStyle w:val="ListBullet"/>
      </w:pPr>
      <w:r>
        <w:t>La aprobación no se infiere por pertenecer al SteerCo.</w:t>
      </w:r>
    </w:p>
    <w:p>
      <w:pPr>
        <w:pStyle w:val="ListBullet"/>
      </w:pPr>
      <w:r>
        <w:t>Un usuario SteerCo que deba aprobar también debe tener rol Approver.</w:t>
      </w:r>
    </w:p>
    <w:p>
      <w:pPr>
        <w:pStyle w:val="ListBullet"/>
      </w:pPr>
      <w:r>
        <w:t>La decisión forma parte de la bitácora global y no se elimina.</w:t>
      </w:r>
    </w:p>
    <w:p>
      <w:pPr>
        <w:pStyle w:val="Heading2"/>
      </w:pPr>
      <w:r>
        <w:t>2.8 Roles y permisos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9"/>
          </w:tcPr>
          <w:p>
            <w:r>
              <w:rPr>
                <w:b/>
                <w:color w:val="FFFFFF"/>
              </w:rPr>
              <w:t>Rol</w:t>
            </w:r>
          </w:p>
        </w:tc>
        <w:tc>
          <w:tcPr>
            <w:tcW w:type="dxa" w:w="3312"/>
            <w:shd w:fill="1F4E79"/>
          </w:tcPr>
          <w:p>
            <w:r>
              <w:rPr>
                <w:b/>
                <w:color w:val="FFFFFF"/>
              </w:rPr>
              <w:t>Alcance</w:t>
            </w:r>
          </w:p>
        </w:tc>
        <w:tc>
          <w:tcPr>
            <w:tcW w:type="dxa" w:w="3312"/>
            <w:shd w:fill="1F4E79"/>
          </w:tcPr>
          <w:p>
            <w:r>
              <w:rPr>
                <w:b/>
                <w:color w:val="FFFFFF"/>
              </w:rPr>
              <w:t>Responsabilidad principal</w:t>
            </w:r>
          </w:p>
        </w:tc>
      </w:tr>
      <w:tr>
        <w:trPr>
          <w:cantSplit/>
        </w:trPr>
        <w:tc>
          <w:tcPr>
            <w:tcW w:type="dxa" w:w="3312"/>
          </w:tcPr>
          <w:p>
            <w:r>
              <w:t>SuperAdmin</w:t>
            </w:r>
          </w:p>
        </w:tc>
        <w:tc>
          <w:tcPr>
            <w:tcW w:type="dxa" w:w="3312"/>
          </w:tcPr>
          <w:p>
            <w:r>
              <w:t>Plataforma</w:t>
            </w:r>
          </w:p>
        </w:tc>
        <w:tc>
          <w:tcPr>
            <w:tcW w:type="dxa" w:w="3312"/>
          </w:tcPr>
          <w:p>
            <w:r>
              <w:t>Administra organizaciones, usuarios y configuración global.</w:t>
            </w:r>
          </w:p>
        </w:tc>
      </w:tr>
      <w:tr>
        <w:trPr>
          <w:cantSplit/>
        </w:trPr>
        <w:tc>
          <w:tcPr>
            <w:tcW w:type="dxa" w:w="3312"/>
          </w:tcPr>
          <w:p>
            <w:r>
              <w:t>EventAdmin</w:t>
            </w:r>
          </w:p>
        </w:tc>
        <w:tc>
          <w:tcPr>
            <w:tcW w:type="dxa" w:w="3312"/>
          </w:tcPr>
          <w:p>
            <w:r>
              <w:t>Evento completo</w:t>
            </w:r>
          </w:p>
        </w:tc>
        <w:tc>
          <w:tcPr>
            <w:tcW w:type="dxa" w:w="3312"/>
          </w:tcPr>
          <w:p>
            <w:r>
              <w:t>Crea y administra la instancia, workstreams, fases, participantes y configuración general.</w:t>
            </w:r>
          </w:p>
        </w:tc>
      </w:tr>
      <w:tr>
        <w:trPr>
          <w:cantSplit/>
        </w:trPr>
        <w:tc>
          <w:tcPr>
            <w:tcW w:type="dxa" w:w="3312"/>
          </w:tcPr>
          <w:p>
            <w:r>
              <w:t>WorkstreamAdmin</w:t>
            </w:r>
          </w:p>
        </w:tc>
        <w:tc>
          <w:tcPr>
            <w:tcW w:type="dxa" w:w="3312"/>
          </w:tcPr>
          <w:p>
            <w:r>
              <w:t>Workstream asignado</w:t>
            </w:r>
          </w:p>
        </w:tc>
        <w:tc>
          <w:tcPr>
            <w:tcW w:type="dxa" w:w="3312"/>
          </w:tcPr>
          <w:p>
            <w:r>
              <w:t>Define actividades, pasos, responsables, condiciones y aprobadores de su frente.</w:t>
            </w:r>
          </w:p>
        </w:tc>
      </w:tr>
      <w:tr>
        <w:trPr>
          <w:cantSplit/>
        </w:trPr>
        <w:tc>
          <w:tcPr>
            <w:tcW w:type="dxa" w:w="3312"/>
          </w:tcPr>
          <w:p>
            <w:r>
              <w:t>Executor</w:t>
            </w:r>
          </w:p>
        </w:tc>
        <w:tc>
          <w:tcPr>
            <w:tcW w:type="dxa" w:w="3312"/>
          </w:tcPr>
          <w:p>
            <w:r>
              <w:t>Pasos asignados</w:t>
            </w:r>
          </w:p>
        </w:tc>
        <w:tc>
          <w:tcPr>
            <w:tcW w:type="dxa" w:w="3312"/>
          </w:tcPr>
          <w:p>
            <w:r>
              <w:t>Inicia y finaliza iteraciones, informa resultados, adjunta evidencias y comentarios.</w:t>
            </w:r>
          </w:p>
        </w:tc>
      </w:tr>
      <w:tr>
        <w:trPr>
          <w:cantSplit/>
        </w:trPr>
        <w:tc>
          <w:tcPr>
            <w:tcW w:type="dxa" w:w="3312"/>
          </w:tcPr>
          <w:p>
            <w:r>
              <w:t>Approver</w:t>
            </w:r>
          </w:p>
        </w:tc>
        <w:tc>
          <w:tcPr>
            <w:tcW w:type="dxa" w:w="3312"/>
          </w:tcPr>
          <w:p>
            <w:r>
              <w:t>Aprobaciones asignadas</w:t>
            </w:r>
          </w:p>
        </w:tc>
        <w:tc>
          <w:tcPr>
            <w:tcW w:type="dxa" w:w="3312"/>
          </w:tcPr>
          <w:p>
            <w:r>
              <w:t>Aprueba, rechaza o aprueba con observaciones las solicitudes definidas.</w:t>
            </w:r>
          </w:p>
        </w:tc>
      </w:tr>
      <w:tr>
        <w:trPr>
          <w:cantSplit/>
        </w:trPr>
        <w:tc>
          <w:tcPr>
            <w:tcW w:type="dxa" w:w="3312"/>
          </w:tcPr>
          <w:p>
            <w:r>
              <w:t>SteerCo</w:t>
            </w:r>
          </w:p>
        </w:tc>
        <w:tc>
          <w:tcPr>
            <w:tcW w:type="dxa" w:w="3312"/>
          </w:tcPr>
          <w:p>
            <w:r>
              <w:t>Lectura global</w:t>
            </w:r>
          </w:p>
        </w:tc>
        <w:tc>
          <w:tcPr>
            <w:tcW w:type="dxa" w:w="3312"/>
          </w:tcPr>
          <w:p>
            <w:r>
              <w:t>Supervisa el evento, consulta bitácora, avances, evidencias y decisiones; no modifica por defecto.</w:t>
            </w:r>
          </w:p>
        </w:tc>
      </w:tr>
    </w:tbl>
    <w:p>
      <w:r>
        <w:t>Los roles se asignan por Event Instance. Un usuario puede acumular varios roles en la misma instancia. El rol WorkstreamAdmin debe incluir además el alcance específico de uno o varios workstreams.</w:t>
      </w:r>
    </w:p>
    <w:p>
      <w:pPr>
        <w:pStyle w:val="Heading2"/>
      </w:pPr>
      <w:r>
        <w:t>2.9 Simulacros y ejecución real</w:t>
      </w:r>
    </w:p>
    <w:p>
      <w:r>
        <w:t>La misma plantilla base puede utilizarse para múltiples entrenamientos y finalmente para la ejecución real. Cada instancia debe conservar su historia de manera independiente.</w:t>
      </w:r>
    </w:p>
    <w:p>
      <w:pPr>
        <w:pStyle w:val="ListBullet"/>
      </w:pPr>
      <w:r>
        <w:t>Tipo de instancia: SIMULACRO o REAL.</w:t>
      </w:r>
    </w:p>
    <w:p>
      <w:pPr>
        <w:pStyle w:val="ListBullet"/>
      </w:pPr>
      <w:r>
        <w:t>En cada simulacro, un paso puede quedar como EJECUTAR, SIMULAR u OMITIR.</w:t>
      </w:r>
    </w:p>
    <w:p>
      <w:pPr>
        <w:pStyle w:val="ListBullet"/>
      </w:pPr>
      <w:r>
        <w:t>La omisión no elimina el paso: registra que fue excluido conscientemente.</w:t>
      </w:r>
    </w:p>
    <w:p>
      <w:pPr>
        <w:pStyle w:val="ListBullet"/>
      </w:pPr>
      <w:r>
        <w:t>Los ajustes de una instancia no modifican automáticamente el Event Template.</w:t>
      </w:r>
    </w:p>
    <w:p>
      <w:pPr>
        <w:pStyle w:val="ListBullet"/>
      </w:pPr>
      <w:r>
        <w:t>Las iteraciones, tiempos, evidencias y resultados quedan disponibles para comparación futura.</w:t>
      </w:r>
    </w:p>
    <w:p>
      <w:pPr>
        <w:pStyle w:val="Heading2"/>
      </w:pPr>
      <w:r>
        <w:t>2.10 Landing operativo del evento</w:t>
      </w:r>
    </w:p>
    <w:p>
      <w:r>
        <w:t>La página principal de una Event Instance debe funcionar como punto de entrada operativo y sala de mando digital. Su prioridad es responder rápidamente qué está ocurriendo y qué requiere atención.</w:t>
      </w:r>
    </w:p>
    <w:p>
      <w:pPr>
        <w:pStyle w:val="ListBullet"/>
      </w:pPr>
      <w:r>
        <w:t>Nombre y tipo de la instancia.</w:t>
      </w:r>
    </w:p>
    <w:p>
      <w:pPr>
        <w:pStyle w:val="ListBullet"/>
      </w:pPr>
      <w:r>
        <w:t>Estado global.</w:t>
      </w:r>
    </w:p>
    <w:p>
      <w:pPr>
        <w:pStyle w:val="ListBullet"/>
      </w:pPr>
      <w:r>
        <w:t>Hora oficial del evento y zona horaria.</w:t>
      </w:r>
    </w:p>
    <w:p>
      <w:pPr>
        <w:pStyle w:val="ListBullet"/>
      </w:pPr>
      <w:r>
        <w:t>Tiempo transcurrido desde el inicio.</w:t>
      </w:r>
    </w:p>
    <w:p>
      <w:pPr>
        <w:pStyle w:val="ListBullet"/>
      </w:pPr>
      <w:r>
        <w:t>Avance global.</w:t>
      </w:r>
    </w:p>
    <w:p>
      <w:pPr>
        <w:pStyle w:val="ListBullet"/>
      </w:pPr>
      <w:r>
        <w:t>Estado y avance por workstream.</w:t>
      </w:r>
    </w:p>
    <w:p>
      <w:pPr>
        <w:pStyle w:val="ListBullet"/>
      </w:pPr>
      <w:r>
        <w:t>Pasos actualmente en ejecución.</w:t>
      </w:r>
    </w:p>
    <w:p>
      <w:pPr>
        <w:pStyle w:val="ListBullet"/>
      </w:pPr>
      <w:r>
        <w:t>Pasos disponibles o atrasados.</w:t>
      </w:r>
    </w:p>
    <w:p>
      <w:pPr>
        <w:pStyle w:val="ListBullet"/>
      </w:pPr>
      <w:r>
        <w:t>Aprobaciones pendientes.</w:t>
      </w:r>
    </w:p>
    <w:p>
      <w:pPr>
        <w:pStyle w:val="ListBullet"/>
      </w:pPr>
      <w:r>
        <w:t>Últimos movimientos de la bitácora.</w:t>
      </w:r>
    </w:p>
    <w:p>
      <w:pPr>
        <w:pStyle w:val="Heading2"/>
      </w:pPr>
      <w:r>
        <w:t>2.11 Zona horaria</w:t>
      </w:r>
    </w:p>
    <w:p>
      <w:pPr>
        <w:pStyle w:val="ListBullet"/>
      </w:pPr>
      <w:r>
        <w:t>Cada Event Instance define una zona horaria oficial obligatoria.</w:t>
      </w:r>
    </w:p>
    <w:p>
      <w:pPr>
        <w:pStyle w:val="ListBullet"/>
      </w:pPr>
      <w:r>
        <w:t>Todos los horarios operativos se presentan por defecto en la hora oficial.</w:t>
      </w:r>
    </w:p>
    <w:p>
      <w:pPr>
        <w:pStyle w:val="ListBullet"/>
      </w:pPr>
      <w:r>
        <w:t>Cada usuario puede cambiar su zona horaria desde un ícono de configuración.</w:t>
      </w:r>
    </w:p>
    <w:p>
      <w:pPr>
        <w:pStyle w:val="ListBullet"/>
      </w:pPr>
      <w:r>
        <w:t>El cambio del usuario afecta solo la visualización, nunca el horario oficial.</w:t>
      </w:r>
    </w:p>
    <w:p>
      <w:pPr>
        <w:pStyle w:val="ListBullet"/>
      </w:pPr>
      <w:r>
        <w:t>Internamente todas las fechas se almacenan en UTC.</w:t>
      </w:r>
    </w:p>
    <w:p>
      <w:pPr>
        <w:pStyle w:val="Heading2"/>
      </w:pPr>
      <w:r>
        <w:t>2.12 Bitácora global</w:t>
      </w:r>
    </w:p>
    <w:p>
      <w:r>
        <w:t>La bitácora global es una línea de tiempo automática, cronológica y de solo lectura. No constituye un flujo adicional de trabajo: se alimenta de las acciones que ya ocurren en ControlX.</w:t>
      </w:r>
    </w:p>
    <w:p>
      <w:pPr>
        <w:pStyle w:val="ListBullet"/>
      </w:pPr>
      <w:r>
        <w:t>Inicio y término de iteraciones.</w:t>
      </w:r>
    </w:p>
    <w:p>
      <w:pPr>
        <w:pStyle w:val="ListBullet"/>
      </w:pPr>
      <w:r>
        <w:t>Resultados exitosos, fallidos o con observaciones.</w:t>
      </w:r>
    </w:p>
    <w:p>
      <w:pPr>
        <w:pStyle w:val="ListBullet"/>
      </w:pPr>
      <w:r>
        <w:t>Carga de evidencias y comentarios.</w:t>
      </w:r>
    </w:p>
    <w:p>
      <w:pPr>
        <w:pStyle w:val="ListBullet"/>
      </w:pPr>
      <w:r>
        <w:t>Solicitudes y decisiones de aprobación.</w:t>
      </w:r>
    </w:p>
    <w:p>
      <w:pPr>
        <w:pStyle w:val="ListBullet"/>
      </w:pPr>
      <w:r>
        <w:t>Cambios de estado de pasos y de la instancia.</w:t>
      </w:r>
    </w:p>
    <w:p>
      <w:pPr>
        <w:pStyle w:val="ListBullet"/>
      </w:pPr>
      <w:r>
        <w:t>Omisiones y simulaciones de pasos.</w:t>
      </w:r>
    </w:p>
    <w:p>
      <w:pPr>
        <w:pStyle w:val="ListBullet"/>
      </w:pPr>
      <w:r>
        <w:t>Cambios administrativos relevantes.</w:t>
      </w:r>
    </w:p>
    <w:p>
      <w:r>
        <w:t>La vista deberá permitir filtros por workstream, fase, actividad, paso, actor, rango horario y tipo de evento. La bitácora se podrá exportar a PDF como registro formal del evento.</w:t>
      </w:r>
    </w:p>
    <w:p>
      <w:pPr>
        <w:pStyle w:val="Heading2"/>
      </w:pPr>
      <w:r>
        <w:t>2.13 Evidencias y comentarios</w:t>
      </w:r>
    </w:p>
    <w:p>
      <w:r>
        <w:t>Las evidencias se asocian principalmente a una Iteration o una Approval. El sistema debe registrar archivo, descripción, usuario y fecha. No se eliminarán silenciosamente: una evidencia podrá marcarse como anulada o reemplazada, conservando la trazabilidad.</w:t>
      </w:r>
    </w:p>
    <w:p>
      <w:pPr>
        <w:pStyle w:val="Heading2"/>
      </w:pPr>
      <w:r>
        <w:t>2.14 Salas de reunión virtuales</w:t>
      </w:r>
    </w:p>
    <w:p>
      <w:r>
        <w:t>ControlX no gestionará reuniones como calendario ni creará enlaces automáticamente en el MVP. Permitirá almacenar enlaces de Teams, Meet, Zoom, Webex u otra plataforma, asociados al evento, workstream, paso o iteración.</w:t>
      </w:r>
    </w:p>
    <w:p>
      <w:pPr>
        <w:pStyle w:val="ListBullet"/>
      </w:pPr>
      <w:r>
        <w:t>Sala general permanente del evento.</w:t>
      </w:r>
    </w:p>
    <w:p>
      <w:pPr>
        <w:pStyle w:val="ListBullet"/>
      </w:pPr>
      <w:r>
        <w:t>Sala permanente por workstream, cuando corresponda.</w:t>
      </w:r>
    </w:p>
    <w:p>
      <w:pPr>
        <w:pStyle w:val="ListBullet"/>
      </w:pPr>
      <w:r>
        <w:t>Enlace ad hoc para discutir un paso fallido o una aprobación.</w:t>
      </w:r>
    </w:p>
    <w:p>
      <w:pPr>
        <w:pStyle w:val="ListBullet"/>
      </w:pPr>
      <w:r>
        <w:t>Acceso rápido desde la vista del paso y desde la bitácora.</w:t>
      </w:r>
    </w:p>
    <w:p>
      <w:pPr>
        <w:pStyle w:val="Heading2"/>
      </w:pPr>
      <w:r>
        <w:t>2.15 Notificaciones push simuladas</w:t>
      </w:r>
    </w:p>
    <w:p>
      <w:r>
        <w:t>La PWA incluirá un mecanismo de notificaciones simuladas para validar la experiencia sin implementar inicialmente un servicio completo de Web Push. Las notificaciones se mostrarán dentro de la aplicación y, cuando el navegador lo permita, como notificación local.</w:t>
      </w:r>
    </w:p>
    <w:p>
      <w:pPr>
        <w:pStyle w:val="ListBullet"/>
      </w:pPr>
      <w:r>
        <w:t>Paso disponible.</w:t>
      </w:r>
    </w:p>
    <w:p>
      <w:pPr>
        <w:pStyle w:val="ListBullet"/>
      </w:pPr>
      <w:r>
        <w:t>Paso próximo a su hora planificada o atrasado.</w:t>
      </w:r>
    </w:p>
    <w:p>
      <w:pPr>
        <w:pStyle w:val="ListBullet"/>
      </w:pPr>
      <w:r>
        <w:t>Aprobación requerida.</w:t>
      </w:r>
    </w:p>
    <w:p>
      <w:pPr>
        <w:pStyle w:val="ListBullet"/>
      </w:pPr>
      <w:r>
        <w:t>Iteración fallida.</w:t>
      </w:r>
    </w:p>
    <w:p>
      <w:pPr>
        <w:pStyle w:val="ListBullet"/>
      </w:pPr>
      <w:r>
        <w:t>Nueva evidencia o comentario relevante.</w:t>
      </w:r>
    </w:p>
    <w:p>
      <w:pPr>
        <w:pStyle w:val="ListBullet"/>
      </w:pPr>
      <w:r>
        <w:t>Convocatoria mediante enlace de sala virtual.</w:t>
      </w:r>
    </w:p>
    <w:p>
      <w:pPr>
        <w:pStyle w:val="Heading2"/>
      </w:pPr>
      <w:r>
        <w:t>2.16 Pantallas principales del MVP</w:t>
      </w:r>
    </w:p>
    <w:p>
      <w:pPr>
        <w:pStyle w:val="ListNumber"/>
      </w:pPr>
      <w:r>
        <w:t>Inicio y selección de eventos.</w:t>
      </w:r>
    </w:p>
    <w:p>
      <w:pPr>
        <w:pStyle w:val="ListNumber"/>
      </w:pPr>
      <w:r>
        <w:t>Landing operativo de la Event Instance.</w:t>
      </w:r>
    </w:p>
    <w:p>
      <w:pPr>
        <w:pStyle w:val="ListNumber"/>
      </w:pPr>
      <w:r>
        <w:t>Vista SteerCo / Gobierno.</w:t>
      </w:r>
    </w:p>
    <w:p>
      <w:pPr>
        <w:pStyle w:val="ListNumber"/>
      </w:pPr>
      <w:r>
        <w:t>Mis pasos del Executor.</w:t>
      </w:r>
    </w:p>
    <w:p>
      <w:pPr>
        <w:pStyle w:val="ListNumber"/>
      </w:pPr>
      <w:r>
        <w:t>Detalle de Step e historial de Iterations.</w:t>
      </w:r>
    </w:p>
    <w:p>
      <w:pPr>
        <w:pStyle w:val="ListNumber"/>
      </w:pPr>
      <w:r>
        <w:t>Bandeja de Approvals.</w:t>
      </w:r>
    </w:p>
    <w:p>
      <w:pPr>
        <w:pStyle w:val="ListNumber"/>
      </w:pPr>
      <w:r>
        <w:t>Administración del evento por EventAdmin.</w:t>
      </w:r>
    </w:p>
    <w:p>
      <w:pPr>
        <w:pStyle w:val="ListNumber"/>
      </w:pPr>
      <w:r>
        <w:t>Administración de workstream por WorkstreamAdmin.</w:t>
      </w:r>
    </w:p>
    <w:p>
      <w:pPr>
        <w:pStyle w:val="ListNumber"/>
      </w:pPr>
      <w:r>
        <w:t>Bitácora global y exportación PDF.</w:t>
      </w:r>
    </w:p>
    <w:p>
      <w:pPr>
        <w:pStyle w:val="ListNumber"/>
      </w:pPr>
      <w:r>
        <w:t>Configuración de usuario, incluida zona horaria.</w:t>
      </w:r>
    </w:p>
    <w:p>
      <w:pPr>
        <w:pStyle w:val="Heading1"/>
      </w:pPr>
      <w:r>
        <w:t>3. Arquitectura</w:t>
      </w:r>
    </w:p>
    <w:p>
      <w:pPr>
        <w:pStyle w:val="Heading2"/>
      </w:pPr>
      <w:r>
        <w:t>3.1 Principios</w:t>
      </w:r>
    </w:p>
    <w:p>
      <w:pPr>
        <w:pStyle w:val="ListBullet"/>
      </w:pPr>
      <w:r>
        <w:t>Aplicación monolítica full-stack: frontend y lógica servidor en un único proyecto.</w:t>
      </w:r>
    </w:p>
    <w:p>
      <w:pPr>
        <w:pStyle w:val="ListBullet"/>
      </w:pPr>
      <w:r>
        <w:t>Sin backend independiente ni microservicios en el MVP.</w:t>
      </w:r>
    </w:p>
    <w:p>
      <w:pPr>
        <w:pStyle w:val="ListBullet"/>
      </w:pPr>
      <w:r>
        <w:t>Autenticación administrada por Clerk y autorización de negocio implementada en ControlX.</w:t>
      </w:r>
    </w:p>
    <w:p>
      <w:pPr>
        <w:pStyle w:val="ListBullet"/>
      </w:pPr>
      <w:r>
        <w:t>Persistencia documental en MongoDB.</w:t>
      </w:r>
    </w:p>
    <w:p>
      <w:pPr>
        <w:pStyle w:val="ListBullet"/>
      </w:pPr>
      <w:r>
        <w:t>PWA responsive, priorizando operación desde escritorio y teléfono.</w:t>
      </w:r>
    </w:p>
    <w:p>
      <w:pPr>
        <w:pStyle w:val="ListBullet"/>
      </w:pPr>
      <w:r>
        <w:t>Trazabilidad integral de las acciones relevantes.</w:t>
      </w:r>
    </w:p>
    <w:p>
      <w:pPr>
        <w:pStyle w:val="ListBullet"/>
      </w:pPr>
      <w:r>
        <w:t>Fechas almacenadas en UTC y presentadas según zonas horarias configuradas.</w:t>
      </w:r>
    </w:p>
    <w:p>
      <w:pPr>
        <w:pStyle w:val="Heading2"/>
      </w:pPr>
      <w:r>
        <w:t>3.2 Stack propuesto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9"/>
          </w:tcPr>
          <w:p>
            <w:r>
              <w:rPr>
                <w:b/>
                <w:color w:val="FFFFFF"/>
              </w:rPr>
              <w:t>Capa</w:t>
            </w:r>
          </w:p>
        </w:tc>
        <w:tc>
          <w:tcPr>
            <w:tcW w:type="dxa" w:w="3312"/>
            <w:shd w:fill="1F4E79"/>
          </w:tcPr>
          <w:p>
            <w:r>
              <w:rPr>
                <w:b/>
                <w:color w:val="FFFFFF"/>
              </w:rPr>
              <w:t>Tecnología</w:t>
            </w:r>
          </w:p>
        </w:tc>
        <w:tc>
          <w:tcPr>
            <w:tcW w:type="dxa" w:w="3312"/>
            <w:shd w:fill="1F4E79"/>
          </w:tcPr>
          <w:p>
            <w:r>
              <w:rPr>
                <w:b/>
                <w:color w:val="FFFFFF"/>
              </w:rPr>
              <w:t>Uso</w:t>
            </w:r>
          </w:p>
        </w:tc>
      </w:tr>
      <w:tr>
        <w:trPr>
          <w:cantSplit/>
        </w:trPr>
        <w:tc>
          <w:tcPr>
            <w:tcW w:type="dxa" w:w="3312"/>
          </w:tcPr>
          <w:p>
            <w:r>
              <w:t>Aplicación</w:t>
            </w:r>
          </w:p>
        </w:tc>
        <w:tc>
          <w:tcPr>
            <w:tcW w:type="dxa" w:w="3312"/>
          </w:tcPr>
          <w:p>
            <w:r>
              <w:t>Next.js + TypeScript</w:t>
            </w:r>
          </w:p>
        </w:tc>
        <w:tc>
          <w:tcPr>
            <w:tcW w:type="dxa" w:w="3312"/>
          </w:tcPr>
          <w:p>
            <w:r>
              <w:t>Aplicación monolítica full-stack con App Router, Server Actions y Route Handlers.</w:t>
            </w:r>
          </w:p>
        </w:tc>
      </w:tr>
      <w:tr>
        <w:trPr>
          <w:cantSplit/>
        </w:trPr>
        <w:tc>
          <w:tcPr>
            <w:tcW w:type="dxa" w:w="3312"/>
          </w:tcPr>
          <w:p>
            <w:r>
              <w:t>UI</w:t>
            </w:r>
          </w:p>
        </w:tc>
        <w:tc>
          <w:tcPr>
            <w:tcW w:type="dxa" w:w="3312"/>
          </w:tcPr>
          <w:p>
            <w:r>
              <w:t>Tailwind CSS + shadcn/ui</w:t>
            </w:r>
          </w:p>
        </w:tc>
        <w:tc>
          <w:tcPr>
            <w:tcW w:type="dxa" w:w="3312"/>
          </w:tcPr>
          <w:p>
            <w:r>
              <w:t>Diseño responsive, accesible y consistente.</w:t>
            </w:r>
          </w:p>
        </w:tc>
      </w:tr>
      <w:tr>
        <w:trPr>
          <w:cantSplit/>
        </w:trPr>
        <w:tc>
          <w:tcPr>
            <w:tcW w:type="dxa" w:w="3312"/>
          </w:tcPr>
          <w:p>
            <w:r>
              <w:t>Formularios</w:t>
            </w:r>
          </w:p>
        </w:tc>
        <w:tc>
          <w:tcPr>
            <w:tcW w:type="dxa" w:w="3312"/>
          </w:tcPr>
          <w:p>
            <w:r>
              <w:t>React Hook Form + Zod</w:t>
            </w:r>
          </w:p>
        </w:tc>
        <w:tc>
          <w:tcPr>
            <w:tcW w:type="dxa" w:w="3312"/>
          </w:tcPr>
          <w:p>
            <w:r>
              <w:t>Captura y validación de datos.</w:t>
            </w:r>
          </w:p>
        </w:tc>
      </w:tr>
      <w:tr>
        <w:trPr>
          <w:cantSplit/>
        </w:trPr>
        <w:tc>
          <w:tcPr>
            <w:tcW w:type="dxa" w:w="3312"/>
          </w:tcPr>
          <w:p>
            <w:r>
              <w:t>Autenticación</w:t>
            </w:r>
          </w:p>
        </w:tc>
        <w:tc>
          <w:tcPr>
            <w:tcW w:type="dxa" w:w="3312"/>
          </w:tcPr>
          <w:p>
            <w:r>
              <w:t>Clerk</w:t>
            </w:r>
          </w:p>
        </w:tc>
        <w:tc>
          <w:tcPr>
            <w:tcW w:type="dxa" w:w="3312"/>
          </w:tcPr>
          <w:p>
            <w:r>
              <w:t>Login, sesiones, usuarios e invitaciones.</w:t>
            </w:r>
          </w:p>
        </w:tc>
      </w:tr>
      <w:tr>
        <w:trPr>
          <w:cantSplit/>
        </w:trPr>
        <w:tc>
          <w:tcPr>
            <w:tcW w:type="dxa" w:w="3312"/>
          </w:tcPr>
          <w:p>
            <w:r>
              <w:t>Autorización</w:t>
            </w:r>
          </w:p>
        </w:tc>
        <w:tc>
          <w:tcPr>
            <w:tcW w:type="dxa" w:w="3312"/>
          </w:tcPr>
          <w:p>
            <w:r>
              <w:t>ControlX sobre MongoDB</w:t>
            </w:r>
          </w:p>
        </w:tc>
        <w:tc>
          <w:tcPr>
            <w:tcW w:type="dxa" w:w="3312"/>
          </w:tcPr>
          <w:p>
            <w:r>
              <w:t>Roles por evento y alcance por workstream.</w:t>
            </w:r>
          </w:p>
        </w:tc>
      </w:tr>
      <w:tr>
        <w:trPr>
          <w:cantSplit/>
        </w:trPr>
        <w:tc>
          <w:tcPr>
            <w:tcW w:type="dxa" w:w="3312"/>
          </w:tcPr>
          <w:p>
            <w:r>
              <w:t>Base de datos</w:t>
            </w:r>
          </w:p>
        </w:tc>
        <w:tc>
          <w:tcPr>
            <w:tcW w:type="dxa" w:w="3312"/>
          </w:tcPr>
          <w:p>
            <w:r>
              <w:t>MongoDB Atlas</w:t>
            </w:r>
          </w:p>
        </w:tc>
        <w:tc>
          <w:tcPr>
            <w:tcW w:type="dxa" w:w="3312"/>
          </w:tcPr>
          <w:p>
            <w:r>
              <w:t>Persistencia de plantillas, instancias, pasos, iteraciones, bitácora y permisos.</w:t>
            </w:r>
          </w:p>
        </w:tc>
      </w:tr>
      <w:tr>
        <w:trPr>
          <w:cantSplit/>
        </w:trPr>
        <w:tc>
          <w:tcPr>
            <w:tcW w:type="dxa" w:w="3312"/>
          </w:tcPr>
          <w:p>
            <w:r>
              <w:t>ODM</w:t>
            </w:r>
          </w:p>
        </w:tc>
        <w:tc>
          <w:tcPr>
            <w:tcW w:type="dxa" w:w="3312"/>
          </w:tcPr>
          <w:p>
            <w:r>
              <w:t>Mongoose o driver oficial</w:t>
            </w:r>
          </w:p>
        </w:tc>
        <w:tc>
          <w:tcPr>
            <w:tcW w:type="dxa" w:w="3312"/>
          </w:tcPr>
          <w:p>
            <w:r>
              <w:t>Modelo de datos y acceso a MongoDB.</w:t>
            </w:r>
          </w:p>
        </w:tc>
      </w:tr>
      <w:tr>
        <w:trPr>
          <w:cantSplit/>
        </w:trPr>
        <w:tc>
          <w:tcPr>
            <w:tcW w:type="dxa" w:w="3312"/>
          </w:tcPr>
          <w:p>
            <w:r>
              <w:t>PWA</w:t>
            </w:r>
          </w:p>
        </w:tc>
        <w:tc>
          <w:tcPr>
            <w:tcW w:type="dxa" w:w="3312"/>
          </w:tcPr>
          <w:p>
            <w:r>
              <w:t>Serwist o equivalente</w:t>
            </w:r>
          </w:p>
        </w:tc>
        <w:tc>
          <w:tcPr>
            <w:tcW w:type="dxa" w:w="3312"/>
          </w:tcPr>
          <w:p>
            <w:r>
              <w:t>Manifest, service worker, instalación y notificaciones simuladas.</w:t>
            </w:r>
          </w:p>
        </w:tc>
      </w:tr>
      <w:tr>
        <w:trPr>
          <w:cantSplit/>
        </w:trPr>
        <w:tc>
          <w:tcPr>
            <w:tcW w:type="dxa" w:w="3312"/>
          </w:tcPr>
          <w:p>
            <w:r>
              <w:t>Archivos</w:t>
            </w:r>
          </w:p>
        </w:tc>
        <w:tc>
          <w:tcPr>
            <w:tcW w:type="dxa" w:w="3312"/>
          </w:tcPr>
          <w:p>
            <w:r>
              <w:t>S3 o Cloudinary</w:t>
            </w:r>
          </w:p>
        </w:tc>
        <w:tc>
          <w:tcPr>
            <w:tcW w:type="dxa" w:w="3312"/>
          </w:tcPr>
          <w:p>
            <w:r>
              <w:t>Almacenamiento de evidencias; MongoDB conserva metadatos y referencias.</w:t>
            </w:r>
          </w:p>
        </w:tc>
      </w:tr>
      <w:tr>
        <w:trPr>
          <w:cantSplit/>
        </w:trPr>
        <w:tc>
          <w:tcPr>
            <w:tcW w:type="dxa" w:w="3312"/>
          </w:tcPr>
          <w:p>
            <w:r>
              <w:t>PDF</w:t>
            </w:r>
          </w:p>
        </w:tc>
        <w:tc>
          <w:tcPr>
            <w:tcW w:type="dxa" w:w="3312"/>
          </w:tcPr>
          <w:p>
            <w:r>
              <w:t>Generación server-side</w:t>
            </w:r>
          </w:p>
        </w:tc>
        <w:tc>
          <w:tcPr>
            <w:tcW w:type="dxa" w:w="3312"/>
          </w:tcPr>
          <w:p>
            <w:r>
              <w:t>Exportación de la bitácora global.</w:t>
            </w:r>
          </w:p>
        </w:tc>
      </w:tr>
      <w:tr>
        <w:trPr>
          <w:cantSplit/>
        </w:trPr>
        <w:tc>
          <w:tcPr>
            <w:tcW w:type="dxa" w:w="3312"/>
          </w:tcPr>
          <w:p>
            <w:r>
              <w:t>Despliegue</w:t>
            </w:r>
          </w:p>
        </w:tc>
        <w:tc>
          <w:tcPr>
            <w:tcW w:type="dxa" w:w="3312"/>
          </w:tcPr>
          <w:p>
            <w:r>
              <w:t>Vercel</w:t>
            </w:r>
          </w:p>
        </w:tc>
        <w:tc>
          <w:tcPr>
            <w:tcW w:type="dxa" w:w="3312"/>
          </w:tcPr>
          <w:p>
            <w:r>
              <w:t>Despliegue inicial del monolito Next.js.</w:t>
            </w:r>
          </w:p>
        </w:tc>
      </w:tr>
    </w:tbl>
    <w:p>
      <w:pPr>
        <w:pStyle w:val="Heading2"/>
      </w:pPr>
      <w:r>
        <w:t>3.3 Arquitectura lógica</w:t>
      </w:r>
    </w:p>
    <w:tbl>
      <w:tblPr>
        <w:tblW w:type="auto" w:w="0"/>
        <w:jc w:val="center"/>
        <w:tblLook w:firstColumn="1" w:firstRow="1" w:lastColumn="0" w:lastRow="0" w:noHBand="0" w:noVBand="1" w:val="04A0"/>
      </w:tblPr>
      <w:tblGrid>
        <w:gridCol w:w="9936"/>
      </w:tblGrid>
      <w:tr>
        <w:trPr>
          <w:cantSplit/>
        </w:trPr>
        <w:tc>
          <w:tcPr>
            <w:tcW w:type="dxa" w:w="9936"/>
            <w:shd w:fill="EAF2F8"/>
            <w:tcMar>
              <w:top w:w="180" w:type="dxa"/>
              <w:start w:w="180" w:type="dxa"/>
              <w:bottom w:w="180" w:type="dxa"/>
              <w:end w:w="180" w:type="dxa"/>
            </w:tcMar>
          </w:tcPr>
          <w:p>
            <w:r>
              <w:rPr>
                <w:b/>
                <w:color w:val="0F3E5C"/>
              </w:rPr>
              <w:t>Vista simplificada</w:t>
              <w:br/>
            </w:r>
            <w:r>
              <w:t>PWA / Web UI → Next.js monolítico → Clerk + motor de autorización → MongoDB Atlas + almacenamiento de evidencias</w:t>
            </w:r>
          </w:p>
        </w:tc>
      </w:tr>
    </w:tbl>
    <w:p/>
    <w:p>
      <w:r>
        <w:t>El navegador nunca accederá directamente a MongoDB. Todas las operaciones que modifiquen el estado deberán pasar por funciones del servidor dentro de Next.js, donde se validarán la sesión, el rol, el alcance del usuario y las reglas del proceso.</w:t>
      </w:r>
    </w:p>
    <w:p>
      <w:pPr>
        <w:pStyle w:val="Heading2"/>
      </w:pPr>
      <w:r>
        <w:t>3.4 Autenticación y autorización</w:t>
      </w:r>
    </w:p>
    <w:p>
      <w:r>
        <w:t>Clerk resolverá la identidad y la sesión. Los permisos funcionales se mantendrán en ControlX, porque dependen de cada Event Instance y, en algunos casos, de un Workstream específico.</w:t>
      </w:r>
    </w:p>
    <w:tbl>
      <w:tblPr>
        <w:tblW w:type="auto" w:w="0"/>
        <w:jc w:val="center"/>
        <w:tblLook w:firstColumn="1" w:firstRow="1" w:lastColumn="0" w:lastRow="0" w:noHBand="0" w:noVBand="1" w:val="04A0"/>
      </w:tblPr>
      <w:tblGrid>
        <w:gridCol w:w="9936"/>
      </w:tblGrid>
      <w:tr>
        <w:trPr>
          <w:cantSplit/>
        </w:trPr>
        <w:tc>
          <w:tcPr>
            <w:tcW w:type="dxa" w:w="9936"/>
            <w:shd w:fill="FFF4CC"/>
            <w:tcMar>
              <w:top w:w="180" w:type="dxa"/>
              <w:start w:w="180" w:type="dxa"/>
              <w:bottom w:w="180" w:type="dxa"/>
              <w:end w:w="180" w:type="dxa"/>
            </w:tcMar>
          </w:tcPr>
          <w:p>
            <w:r>
              <w:rPr>
                <w:b/>
                <w:color w:val="0F3E5C"/>
              </w:rPr>
              <w:t>Regla de seguridad</w:t>
              <w:br/>
            </w:r>
            <w:r>
              <w:t>Clerk autentica quién es el usuario. ControlX decide qué puede hacer dentro de cada evento.</w:t>
            </w:r>
          </w:p>
        </w:tc>
      </w:tr>
    </w:tbl>
    <w:p/>
    <w:p>
      <w:r>
        <w:t>La entidad de membresía deberá relacionar usuario, Event Instance, roles y workstreams autorizados. Cada operación del servidor debe validar esos permisos, incluso si la interfaz ya oculta botones o secciones no autorizadas.</w:t>
      </w:r>
    </w:p>
    <w:p>
      <w:pPr>
        <w:pStyle w:val="Heading2"/>
      </w:pPr>
      <w:r>
        <w:t>3.5 Modelo de datos inicial</w:t>
      </w:r>
    </w:p>
    <w:p>
      <w:pPr>
        <w:pStyle w:val="ListBullet"/>
      </w:pPr>
      <w:r>
        <w:t>User / UserPreference.</w:t>
      </w:r>
    </w:p>
    <w:p>
      <w:pPr>
        <w:pStyle w:val="ListBullet"/>
      </w:pPr>
      <w:r>
        <w:t>EventTemplate.</w:t>
      </w:r>
    </w:p>
    <w:p>
      <w:pPr>
        <w:pStyle w:val="ListBullet"/>
      </w:pPr>
      <w:r>
        <w:t>EventInstance.</w:t>
      </w:r>
    </w:p>
    <w:p>
      <w:pPr>
        <w:pStyle w:val="ListBullet"/>
      </w:pPr>
      <w:r>
        <w:t>EventMembership.</w:t>
      </w:r>
    </w:p>
    <w:p>
      <w:pPr>
        <w:pStyle w:val="ListBullet"/>
      </w:pPr>
      <w:r>
        <w:t>Workstream.</w:t>
      </w:r>
    </w:p>
    <w:p>
      <w:pPr>
        <w:pStyle w:val="ListBullet"/>
      </w:pPr>
      <w:r>
        <w:t>Phase.</w:t>
      </w:r>
    </w:p>
    <w:p>
      <w:pPr>
        <w:pStyle w:val="ListBullet"/>
      </w:pPr>
      <w:r>
        <w:t>Activity.</w:t>
      </w:r>
    </w:p>
    <w:p>
      <w:pPr>
        <w:pStyle w:val="ListBullet"/>
      </w:pPr>
      <w:r>
        <w:t>Step.</w:t>
      </w:r>
    </w:p>
    <w:p>
      <w:pPr>
        <w:pStyle w:val="ListBullet"/>
      </w:pPr>
      <w:r>
        <w:t>StepCondition.</w:t>
      </w:r>
    </w:p>
    <w:p>
      <w:pPr>
        <w:pStyle w:val="ListBullet"/>
      </w:pPr>
      <w:r>
        <w:t>Iteration.</w:t>
      </w:r>
    </w:p>
    <w:p>
      <w:pPr>
        <w:pStyle w:val="ListBullet"/>
      </w:pPr>
      <w:r>
        <w:t>ApprovalRequirement.</w:t>
      </w:r>
    </w:p>
    <w:p>
      <w:pPr>
        <w:pStyle w:val="ListBullet"/>
      </w:pPr>
      <w:r>
        <w:t>ApprovalDecision.</w:t>
      </w:r>
    </w:p>
    <w:p>
      <w:pPr>
        <w:pStyle w:val="ListBullet"/>
      </w:pPr>
      <w:r>
        <w:t>Evidence.</w:t>
      </w:r>
    </w:p>
    <w:p>
      <w:pPr>
        <w:pStyle w:val="ListBullet"/>
      </w:pPr>
      <w:r>
        <w:t>MeetingLink.</w:t>
      </w:r>
    </w:p>
    <w:p>
      <w:pPr>
        <w:pStyle w:val="ListBullet"/>
      </w:pPr>
      <w:r>
        <w:t>AuditLog / TimelineEntry.</w:t>
      </w:r>
    </w:p>
    <w:p>
      <w:pPr>
        <w:pStyle w:val="ListBullet"/>
      </w:pPr>
      <w:r>
        <w:t>Notification.</w:t>
      </w:r>
    </w:p>
    <w:p>
      <w:r>
        <w:t>La definición de Step debe permanecer separada de Iteration. Asimismo, las condiciones de habilitación deben almacenarse fuera del Step como objetos independientes, para soportar múltiples pasos previos, horario y aprobación.</w:t>
      </w:r>
    </w:p>
    <w:p>
      <w:pPr>
        <w:pStyle w:val="Heading2"/>
      </w:pPr>
      <w:r>
        <w:t>3.6 Reglas de integridad</w:t>
      </w:r>
    </w:p>
    <w:p>
      <w:pPr>
        <w:pStyle w:val="ListBullet"/>
      </w:pPr>
      <w:r>
        <w:t>Una Iteration cerrada no se sobrescribe.</w:t>
      </w:r>
    </w:p>
    <w:p>
      <w:pPr>
        <w:pStyle w:val="ListBullet"/>
      </w:pPr>
      <w:r>
        <w:t>Solo puede existir una Iteration abierta por Step.</w:t>
      </w:r>
    </w:p>
    <w:p>
      <w:pPr>
        <w:pStyle w:val="ListBullet"/>
      </w:pPr>
      <w:r>
        <w:t>El estado del Step se deriva de sus condiciones, modo e iteraciones.</w:t>
      </w:r>
    </w:p>
    <w:p>
      <w:pPr>
        <w:pStyle w:val="ListBullet"/>
      </w:pPr>
      <w:r>
        <w:t>Una aprobación conserva quién decidió, cuándo y con qué comentario.</w:t>
      </w:r>
    </w:p>
    <w:p>
      <w:pPr>
        <w:pStyle w:val="ListBullet"/>
      </w:pPr>
      <w:r>
        <w:t>La bitácora es append-only para los eventos relevantes.</w:t>
      </w:r>
    </w:p>
    <w:p>
      <w:pPr>
        <w:pStyle w:val="ListBullet"/>
      </w:pPr>
      <w:r>
        <w:t>Las evidencias no se borran sin dejar registro.</w:t>
      </w:r>
    </w:p>
    <w:p>
      <w:pPr>
        <w:pStyle w:val="ListBullet"/>
      </w:pPr>
      <w:r>
        <w:t>Los cambios del Event Template no modifican retroactivamente instancias existentes.</w:t>
      </w:r>
    </w:p>
    <w:p>
      <w:pPr>
        <w:pStyle w:val="ListBullet"/>
      </w:pPr>
      <w:r>
        <w:t>Toda fecha se almacena en UTC.</w:t>
      </w:r>
    </w:p>
    <w:p>
      <w:pPr>
        <w:pStyle w:val="Heading2"/>
      </w:pPr>
      <w:r>
        <w:t>3.7 PWA y conectividad</w:t>
      </w:r>
    </w:p>
    <w:p>
      <w:r>
        <w:t>La aplicación deberá ser instalable como PWA. El MVP priorizará una experiencia rápida y responsive, sin prometer todavía una operación offline completa. El service worker podrá cachear recursos estáticos y soportar notificaciones simuladas. La edición offline y sincronización diferida quedan como evolución posterior.</w:t>
      </w:r>
    </w:p>
    <w:p>
      <w:pPr>
        <w:pStyle w:val="Heading2"/>
      </w:pPr>
      <w:r>
        <w:t>3.8 Bitácora y auditoría técnica</w:t>
      </w:r>
    </w:p>
    <w:p>
      <w:r>
        <w:t>Cada acción relevante generará una entrada estructurada con Event Instance, timestamp, usuario, tipo de acción, entidad afectada, identificador, estado anterior, estado posterior y detalle legible. Esta misma base alimentará la bitácora global visible al SteerCo y la exportación a PDF.</w:t>
      </w:r>
    </w:p>
    <w:p>
      <w:pPr>
        <w:pStyle w:val="Heading2"/>
      </w:pPr>
      <w:r>
        <w:t>3.9 Generación de PDF</w:t>
      </w:r>
    </w:p>
    <w:p>
      <w:r>
        <w:t>La exportación de bitácora se generará del lado servidor para asegurar consistencia. El PDF deberá incluir identificación del evento, tipo de instancia, zona horaria oficial, rango temporal, filtros aplicados y línea cronológica de eventos. Las referencias a evidencias podrán aparecer como nombre, identificador o enlace autorizado, según la política definida.</w:t>
      </w:r>
    </w:p>
    <w:p>
      <w:pPr>
        <w:pStyle w:val="Heading2"/>
      </w:pPr>
      <w:r>
        <w:t>3.10 Despliegue y ambientes</w:t>
      </w:r>
    </w:p>
    <w:p>
      <w:pPr>
        <w:pStyle w:val="ListBullet"/>
      </w:pPr>
      <w:r>
        <w:t>Desarrollo local.</w:t>
      </w:r>
    </w:p>
    <w:p>
      <w:pPr>
        <w:pStyle w:val="ListBullet"/>
      </w:pPr>
      <w:r>
        <w:t>Ambiente previo o de pruebas.</w:t>
      </w:r>
    </w:p>
    <w:p>
      <w:pPr>
        <w:pStyle w:val="ListBullet"/>
      </w:pPr>
      <w:r>
        <w:t>Producción.</w:t>
      </w:r>
    </w:p>
    <w:p>
      <w:r>
        <w:t>El bypass de Clerk, si se implementa para facilitar pruebas, deberá estar estrictamente limitado al ambiente local o de desarrollo y controlado por variables de entorno. Nunca podrá quedar activo en producción.</w:t>
      </w:r>
    </w:p>
    <w:p>
      <w:pPr>
        <w:pStyle w:val="Heading2"/>
      </w:pPr>
      <w:r>
        <w:t>3.11 Evolución posterior al MVP</w:t>
      </w:r>
    </w:p>
    <w:p>
      <w:pPr>
        <w:pStyle w:val="ListBullet"/>
      </w:pPr>
      <w:r>
        <w:t>Importación estructurada desde plantilla Excel.</w:t>
      </w:r>
    </w:p>
    <w:p>
      <w:pPr>
        <w:pStyle w:val="ListBullet"/>
      </w:pPr>
      <w:r>
        <w:t>Comparador entre simulacros y ejecución real.</w:t>
      </w:r>
    </w:p>
    <w:p>
      <w:pPr>
        <w:pStyle w:val="ListBullet"/>
      </w:pPr>
      <w:r>
        <w:t>Análisis de desviaciones, reintentos y cuellos de botella.</w:t>
      </w:r>
    </w:p>
    <w:p>
      <w:pPr>
        <w:pStyle w:val="ListBullet"/>
      </w:pPr>
      <w:r>
        <w:t>Asistente de IA para resumir diferencias y recomendar ajustes.</w:t>
      </w:r>
    </w:p>
    <w:p>
      <w:pPr>
        <w:pStyle w:val="ListBullet"/>
      </w:pPr>
      <w:r>
        <w:t>Web Push real y canales externos de notificación.</w:t>
      </w:r>
    </w:p>
    <w:p>
      <w:pPr>
        <w:pStyle w:val="ListBullet"/>
      </w:pPr>
      <w:r>
        <w:t>Integración con calendarios y creación automática de reuniones.</w:t>
      </w:r>
    </w:p>
    <w:p>
      <w:pPr>
        <w:pStyle w:val="ListBullet"/>
      </w:pPr>
      <w:r>
        <w:t>Automatización de pasos mediante API.</w:t>
      </w:r>
    </w:p>
    <w:p>
      <w:pPr>
        <w:pStyle w:val="ListBullet"/>
      </w:pPr>
      <w:r>
        <w:t>Modo offline limitado con cola de sincronización.</w:t>
      </w:r>
    </w:p>
    <w:p>
      <w:pPr>
        <w:pStyle w:val="Heading2"/>
      </w:pPr>
      <w:r>
        <w:t>3.12 Criterio de éxito del MVP</w:t>
      </w:r>
    </w:p>
    <w:p>
      <w:r>
        <w:t>El MVP será exitoso si permite preparar una plantilla de Cutover, crear al menos un simulacro y una ejecución real, asignar participantes, controlar pasos paralelos con dependencias y aprobaciones, registrar reintentos y evidencias, ofrecer una mirada ejecutiva común y producir una bitácora final confiable en PDF.</w:t>
      </w:r>
    </w:p>
    <w:tbl>
      <w:tblPr>
        <w:tblW w:type="auto" w:w="0"/>
        <w:jc w:val="center"/>
        <w:tblLook w:firstColumn="1" w:firstRow="1" w:lastColumn="0" w:lastRow="0" w:noHBand="0" w:noVBand="1" w:val="04A0"/>
      </w:tblPr>
      <w:tblGrid>
        <w:gridCol w:w="9936"/>
      </w:tblGrid>
      <w:tr>
        <w:trPr>
          <w:cantSplit/>
        </w:trPr>
        <w:tc>
          <w:tcPr>
            <w:tcW w:type="dxa" w:w="9936"/>
            <w:shd w:fill="E8F4EA"/>
            <w:tcMar>
              <w:top w:w="180" w:type="dxa"/>
              <w:start w:w="180" w:type="dxa"/>
              <w:bottom w:w="180" w:type="dxa"/>
              <w:end w:w="180" w:type="dxa"/>
            </w:tcMar>
          </w:tcPr>
          <w:p>
            <w:r>
              <w:rPr>
                <w:b/>
                <w:color w:val="0F3E5C"/>
              </w:rPr>
              <w:t>Definición final</w:t>
              <w:br/>
            </w:r>
            <w:r>
              <w:t>ControlX es una plataforma de orquestación operativa que asegura que cada paso de un evento crítico ocurra cuando corresponde, por la persona correcta, bajo las condiciones correctas y con evidencia suficiente para gobernar y reconstruir la ejecución.</w:t>
            </w:r>
          </w:p>
        </w:tc>
      </w:tr>
    </w:tbl>
    <w:p/>
    <w:sectPr w:rsidR="00FC693F" w:rsidRPr="0006063C" w:rsidSect="00034616">
      <w:footerReference w:type="default" r:id="rId9"/>
      <w:head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ControlX · Especificación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0375C"/>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5C8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160"/>
    </w:pPr>
    <w:rPr>
      <w:rFonts w:ascii="Aptos Display" w:hAnsi="Aptos Display"/>
      <w:b/>
      <w:color w:val="0F3E5C"/>
      <w:sz w:val="68"/>
    </w:rPr>
  </w:style>
  <w:style w:type="paragraph" w:customStyle="1" w:styleId="CoverSubtitle">
    <w:name w:val="Cover Subtitle"/>
    <w:pPr>
      <w:spacing w:after="120"/>
    </w:pPr>
    <w:rPr>
      <w:rFonts w:ascii="Aptos" w:hAnsi="Aptos"/>
      <w:color w:val="44546A"/>
      <w:sz w:val="32"/>
    </w:r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ControlX - Especificación del MVP</dc:title>
  <dc:subject>Resumen Ejecutivo, Descripción Funcional Detallada y Arquitectura</dc:subject>
  <dc:creator>Luis Carrasco / ControlX</dc:creator>
  <cp:keywords>ControlX, Cutover, MVP, PWA, MongoDB, Clerk, Next.js</cp:keywords>
  <dc:description>generated by python-docx</dc:description>
  <cp:lastModifiedBy/>
  <cp:revision>1</cp:revision>
  <dcterms:created xsi:type="dcterms:W3CDTF">2013-12-23T23:15:00Z</dcterms:created>
  <dcterms:modified xsi:type="dcterms:W3CDTF">2013-12-23T23:15:00Z</dcterms:modified>
  <cp:category/>
</cp:coreProperties>
</file>