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748" w:type="dxa"/>
        <w:tblLayout w:type="fixed"/>
        <w:tblCellMar>
          <w:left w:w="0" w:type="dxa"/>
          <w:right w:w="0" w:type="dxa"/>
        </w:tblCellMar>
        <w:tblLook w:val="01E0" w:firstRow="1" w:lastRow="1" w:firstColumn="1" w:lastColumn="1" w:noHBand="0" w:noVBand="0"/>
      </w:tblPr>
      <w:tblGrid>
        <w:gridCol w:w="3271"/>
      </w:tblGrid>
      <w:tr w:rsidR="00953AAA">
        <w:trPr>
          <w:trHeight w:val="600"/>
        </w:trPr>
        <w:tc>
          <w:tcPr>
            <w:tcW w:w="3271" w:type="dxa"/>
          </w:tcPr>
          <w:p w:rsidR="00953AAA" w:rsidRDefault="002E429C">
            <w:pPr>
              <w:pStyle w:val="TableParagraph"/>
              <w:spacing w:line="532" w:lineRule="exact"/>
              <w:ind w:left="164" w:right="145"/>
              <w:jc w:val="center"/>
              <w:rPr>
                <w:b/>
                <w:sz w:val="48"/>
              </w:rPr>
            </w:pPr>
            <w:proofErr w:type="spellStart"/>
            <w:r>
              <w:rPr>
                <w:b/>
                <w:sz w:val="48"/>
              </w:rPr>
              <w:t>Nissi</w:t>
            </w:r>
            <w:proofErr w:type="spellEnd"/>
            <w:r>
              <w:rPr>
                <w:b/>
                <w:sz w:val="48"/>
              </w:rPr>
              <w:t xml:space="preserve"> Cards</w:t>
            </w:r>
          </w:p>
        </w:tc>
      </w:tr>
      <w:tr w:rsidR="00953AAA">
        <w:trPr>
          <w:trHeight w:val="380"/>
        </w:trPr>
        <w:tc>
          <w:tcPr>
            <w:tcW w:w="3271" w:type="dxa"/>
          </w:tcPr>
          <w:p w:rsidR="00953AAA" w:rsidRDefault="002E429C">
            <w:pPr>
              <w:pStyle w:val="TableParagraph"/>
              <w:spacing w:before="58" w:line="302" w:lineRule="exact"/>
              <w:ind w:left="164" w:right="164"/>
              <w:jc w:val="center"/>
              <w:rPr>
                <w:b/>
                <w:i/>
                <w:sz w:val="28"/>
              </w:rPr>
            </w:pPr>
            <w:r>
              <w:rPr>
                <w:b/>
                <w:i/>
                <w:sz w:val="28"/>
              </w:rPr>
              <w:t>(Talking Business Card )</w:t>
            </w:r>
          </w:p>
        </w:tc>
      </w:tr>
    </w:tbl>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spacing w:before="8"/>
        <w:rPr>
          <w:sz w:val="25"/>
        </w:rPr>
      </w:pPr>
    </w:p>
    <w:p w:rsidR="00953AAA" w:rsidRDefault="00953AAA">
      <w:pPr>
        <w:rPr>
          <w:sz w:val="25"/>
        </w:rPr>
        <w:sectPr w:rsidR="00953AAA">
          <w:type w:val="continuous"/>
          <w:pgSz w:w="11900" w:h="16840"/>
          <w:pgMar w:top="1080" w:right="580" w:bottom="280" w:left="620" w:header="720" w:footer="720" w:gutter="0"/>
          <w:cols w:space="720"/>
        </w:sectPr>
      </w:pPr>
    </w:p>
    <w:p w:rsidR="00953AAA" w:rsidRDefault="002E429C">
      <w:pPr>
        <w:spacing w:before="86"/>
        <w:ind w:left="2200"/>
        <w:rPr>
          <w:b/>
          <w:sz w:val="32"/>
        </w:rPr>
      </w:pPr>
      <w:r>
        <w:rPr>
          <w:b/>
          <w:i/>
          <w:sz w:val="32"/>
        </w:rPr>
        <w:lastRenderedPageBreak/>
        <w:t>Abstract</w:t>
      </w:r>
      <w:r>
        <w:rPr>
          <w:b/>
          <w:sz w:val="32"/>
        </w:rPr>
        <w:t>—</w:t>
      </w:r>
    </w:p>
    <w:p w:rsidR="00953AAA" w:rsidRDefault="00953AAA">
      <w:pPr>
        <w:pStyle w:val="BodyText"/>
        <w:spacing w:before="5"/>
        <w:rPr>
          <w:b/>
          <w:sz w:val="42"/>
        </w:rPr>
      </w:pPr>
    </w:p>
    <w:p w:rsidR="00953AAA" w:rsidRDefault="002E429C">
      <w:pPr>
        <w:pStyle w:val="BodyText"/>
        <w:spacing w:line="237" w:lineRule="auto"/>
        <w:ind w:left="119" w:right="43"/>
        <w:jc w:val="both"/>
      </w:pPr>
      <w:r>
        <w:t>Augmented reality (AR) is a relatively new technology that allows mixing virtual with real world in different proportions to achieve a level of immersion that no virtual equipment can provide. Recent advances in the field of computers and virtual environme</w:t>
      </w:r>
      <w:r>
        <w:t>nts make possible AR technology to go many applications.</w:t>
      </w:r>
    </w:p>
    <w:p w:rsidR="00953AAA" w:rsidRDefault="00953AAA">
      <w:pPr>
        <w:pStyle w:val="BodyText"/>
        <w:spacing w:before="1"/>
      </w:pPr>
    </w:p>
    <w:p w:rsidR="00953AAA" w:rsidRDefault="002E429C">
      <w:pPr>
        <w:pStyle w:val="BodyText"/>
        <w:spacing w:before="1" w:line="237" w:lineRule="auto"/>
        <w:ind w:left="119" w:right="41"/>
        <w:jc w:val="both"/>
      </w:pPr>
      <w:r>
        <w:t>AR technology aims to enhance the user’s perception and interaction</w:t>
      </w:r>
    </w:p>
    <w:p w:rsidR="00953AAA" w:rsidRDefault="002E429C">
      <w:pPr>
        <w:pStyle w:val="BodyText"/>
        <w:spacing w:line="237" w:lineRule="auto"/>
        <w:ind w:left="119" w:right="39"/>
        <w:jc w:val="both"/>
      </w:pPr>
      <w:proofErr w:type="gramStart"/>
      <w:r>
        <w:t>with</w:t>
      </w:r>
      <w:proofErr w:type="gramEnd"/>
      <w:r>
        <w:t xml:space="preserve"> the real world by implementing the real world with 3Dvirtual objects, which appear to coexist in the same space as the real w</w:t>
      </w:r>
      <w:r>
        <w:t>orld. The traditional business cards are no longer popular, since showing all the relevant data in a small space on a business card is impractical, time consuming or costly.</w:t>
      </w:r>
    </w:p>
    <w:p w:rsidR="00953AAA" w:rsidRDefault="00953AAA">
      <w:pPr>
        <w:pStyle w:val="BodyText"/>
        <w:spacing w:before="4"/>
      </w:pPr>
    </w:p>
    <w:p w:rsidR="00953AAA" w:rsidRDefault="002E429C">
      <w:pPr>
        <w:pStyle w:val="BodyText"/>
        <w:spacing w:line="237" w:lineRule="auto"/>
        <w:ind w:left="119" w:right="38" w:firstLine="69"/>
        <w:jc w:val="both"/>
      </w:pPr>
      <w:r>
        <w:t>Therefore there is a need for developing, an Augmented Reality Advertising Applic</w:t>
      </w:r>
      <w:r>
        <w:t>ation which is capable of storing and representing a huge amount of data in a reasonable time and cost. This paper, implements the current status of the AR systems for Business Card which is the new type of automated applications and act to enhance the eff</w:t>
      </w:r>
      <w:r>
        <w:t>ectiveness and attractiveness of</w:t>
      </w:r>
    </w:p>
    <w:p w:rsidR="00953AAA" w:rsidRDefault="002E429C">
      <w:pPr>
        <w:pStyle w:val="BodyText"/>
        <w:rPr>
          <w:sz w:val="30"/>
        </w:rPr>
      </w:pPr>
      <w:r>
        <w:br w:type="column"/>
      </w:r>
    </w:p>
    <w:p w:rsidR="00953AAA" w:rsidRDefault="00953AAA">
      <w:pPr>
        <w:pStyle w:val="BodyText"/>
        <w:spacing w:before="4"/>
        <w:rPr>
          <w:sz w:val="38"/>
        </w:rPr>
      </w:pPr>
    </w:p>
    <w:p w:rsidR="00953AAA" w:rsidRDefault="002E429C">
      <w:pPr>
        <w:pStyle w:val="BodyText"/>
        <w:spacing w:line="237" w:lineRule="auto"/>
        <w:ind w:left="119" w:right="158"/>
        <w:jc w:val="both"/>
      </w:pPr>
      <w:proofErr w:type="gramStart"/>
      <w:r>
        <w:t>marketing</w:t>
      </w:r>
      <w:proofErr w:type="gramEnd"/>
      <w:r>
        <w:t xml:space="preserve"> for people in a real life scene. Augmented Reality Business Card (ARBC) is a really great way of getting people talking in something really special. This </w:t>
      </w:r>
      <w:proofErr w:type="gramStart"/>
      <w:r>
        <w:t>research</w:t>
      </w:r>
      <w:proofErr w:type="gramEnd"/>
      <w:r>
        <w:t xml:space="preserve"> have proposed a system which is based on Augmen</w:t>
      </w:r>
      <w:r>
        <w:t>ted Reality and designing a business card with</w:t>
      </w:r>
      <w:r>
        <w:rPr>
          <w:spacing w:val="-3"/>
        </w:rPr>
        <w:t xml:space="preserve"> </w:t>
      </w:r>
      <w:r>
        <w:t>marker.</w:t>
      </w:r>
    </w:p>
    <w:p w:rsidR="00953AAA" w:rsidRDefault="00953AAA">
      <w:pPr>
        <w:pStyle w:val="BodyText"/>
        <w:rPr>
          <w:sz w:val="20"/>
        </w:rPr>
      </w:pPr>
    </w:p>
    <w:p w:rsidR="00953AAA" w:rsidRDefault="00953AAA">
      <w:pPr>
        <w:pStyle w:val="BodyText"/>
        <w:rPr>
          <w:sz w:val="20"/>
        </w:rPr>
      </w:pPr>
    </w:p>
    <w:p w:rsidR="00953AAA" w:rsidRDefault="00953AAA">
      <w:pPr>
        <w:pStyle w:val="BodyText"/>
        <w:rPr>
          <w:sz w:val="20"/>
        </w:rPr>
      </w:pPr>
    </w:p>
    <w:p w:rsidR="00953AAA" w:rsidRDefault="00953AAA">
      <w:pPr>
        <w:pStyle w:val="BodyText"/>
        <w:spacing w:before="6" w:after="1"/>
        <w:rPr>
          <w:sz w:val="24"/>
        </w:rPr>
      </w:pPr>
    </w:p>
    <w:tbl>
      <w:tblPr>
        <w:tblW w:w="0" w:type="auto"/>
        <w:tblInd w:w="69" w:type="dxa"/>
        <w:tblLayout w:type="fixed"/>
        <w:tblCellMar>
          <w:left w:w="0" w:type="dxa"/>
          <w:right w:w="0" w:type="dxa"/>
        </w:tblCellMar>
        <w:tblLook w:val="01E0" w:firstRow="1" w:lastRow="1" w:firstColumn="1" w:lastColumn="1" w:noHBand="0" w:noVBand="0"/>
      </w:tblPr>
      <w:tblGrid>
        <w:gridCol w:w="2836"/>
        <w:gridCol w:w="1363"/>
        <w:gridCol w:w="921"/>
      </w:tblGrid>
      <w:tr w:rsidR="00953AAA">
        <w:trPr>
          <w:trHeight w:val="315"/>
        </w:trPr>
        <w:tc>
          <w:tcPr>
            <w:tcW w:w="2836" w:type="dxa"/>
          </w:tcPr>
          <w:p w:rsidR="00953AAA" w:rsidRDefault="002E429C">
            <w:pPr>
              <w:pStyle w:val="TableParagraph"/>
              <w:ind w:left="50"/>
              <w:rPr>
                <w:sz w:val="28"/>
              </w:rPr>
            </w:pPr>
            <w:r>
              <w:rPr>
                <w:sz w:val="28"/>
              </w:rPr>
              <w:t>Keywords-component;</w:t>
            </w:r>
          </w:p>
        </w:tc>
        <w:tc>
          <w:tcPr>
            <w:tcW w:w="1363" w:type="dxa"/>
          </w:tcPr>
          <w:p w:rsidR="00953AAA" w:rsidRDefault="002E429C">
            <w:pPr>
              <w:pStyle w:val="TableParagraph"/>
              <w:ind w:left="229"/>
              <w:rPr>
                <w:sz w:val="28"/>
              </w:rPr>
            </w:pPr>
            <w:r>
              <w:rPr>
                <w:sz w:val="28"/>
              </w:rPr>
              <w:t>Business</w:t>
            </w:r>
          </w:p>
        </w:tc>
        <w:tc>
          <w:tcPr>
            <w:tcW w:w="921" w:type="dxa"/>
          </w:tcPr>
          <w:p w:rsidR="00953AAA" w:rsidRDefault="002E429C">
            <w:pPr>
              <w:pStyle w:val="TableParagraph"/>
              <w:ind w:right="49"/>
              <w:jc w:val="right"/>
              <w:rPr>
                <w:sz w:val="28"/>
              </w:rPr>
            </w:pPr>
            <w:r>
              <w:rPr>
                <w:sz w:val="28"/>
              </w:rPr>
              <w:t>card;</w:t>
            </w:r>
          </w:p>
        </w:tc>
      </w:tr>
      <w:tr w:rsidR="00953AAA">
        <w:trPr>
          <w:trHeight w:val="319"/>
        </w:trPr>
        <w:tc>
          <w:tcPr>
            <w:tcW w:w="2836" w:type="dxa"/>
          </w:tcPr>
          <w:p w:rsidR="00953AAA" w:rsidRDefault="002E429C">
            <w:pPr>
              <w:pStyle w:val="TableParagraph"/>
              <w:tabs>
                <w:tab w:val="left" w:pos="1754"/>
              </w:tabs>
              <w:spacing w:line="299" w:lineRule="exact"/>
              <w:ind w:left="50"/>
              <w:rPr>
                <w:sz w:val="28"/>
              </w:rPr>
            </w:pPr>
            <w:r>
              <w:rPr>
                <w:sz w:val="28"/>
              </w:rPr>
              <w:t>Augmented</w:t>
            </w:r>
            <w:r>
              <w:rPr>
                <w:sz w:val="28"/>
              </w:rPr>
              <w:tab/>
              <w:t>Reality;</w:t>
            </w:r>
          </w:p>
        </w:tc>
        <w:tc>
          <w:tcPr>
            <w:tcW w:w="1363" w:type="dxa"/>
          </w:tcPr>
          <w:p w:rsidR="00953AAA" w:rsidRDefault="002E429C">
            <w:pPr>
              <w:pStyle w:val="TableParagraph"/>
              <w:spacing w:line="299" w:lineRule="exact"/>
              <w:ind w:left="199"/>
              <w:rPr>
                <w:sz w:val="28"/>
              </w:rPr>
            </w:pPr>
            <w:r>
              <w:rPr>
                <w:sz w:val="28"/>
              </w:rPr>
              <w:t>Marker;</w:t>
            </w:r>
          </w:p>
        </w:tc>
        <w:tc>
          <w:tcPr>
            <w:tcW w:w="921" w:type="dxa"/>
          </w:tcPr>
          <w:p w:rsidR="00953AAA" w:rsidRDefault="002E429C">
            <w:pPr>
              <w:pStyle w:val="TableParagraph"/>
              <w:spacing w:line="299" w:lineRule="exact"/>
              <w:ind w:right="49"/>
              <w:jc w:val="right"/>
              <w:rPr>
                <w:sz w:val="28"/>
              </w:rPr>
            </w:pPr>
            <w:r>
              <w:rPr>
                <w:sz w:val="28"/>
              </w:rPr>
              <w:t>virtual</w:t>
            </w:r>
          </w:p>
        </w:tc>
      </w:tr>
      <w:tr w:rsidR="00953AAA">
        <w:trPr>
          <w:trHeight w:val="315"/>
        </w:trPr>
        <w:tc>
          <w:tcPr>
            <w:tcW w:w="2836" w:type="dxa"/>
          </w:tcPr>
          <w:p w:rsidR="00953AAA" w:rsidRDefault="002E429C">
            <w:pPr>
              <w:pStyle w:val="TableParagraph"/>
              <w:ind w:left="50"/>
              <w:rPr>
                <w:sz w:val="28"/>
              </w:rPr>
            </w:pPr>
            <w:proofErr w:type="gramStart"/>
            <w:r>
              <w:rPr>
                <w:sz w:val="28"/>
              </w:rPr>
              <w:t>environment</w:t>
            </w:r>
            <w:proofErr w:type="gramEnd"/>
            <w:r>
              <w:rPr>
                <w:sz w:val="28"/>
              </w:rPr>
              <w:t>.</w:t>
            </w:r>
          </w:p>
        </w:tc>
        <w:tc>
          <w:tcPr>
            <w:tcW w:w="1363" w:type="dxa"/>
          </w:tcPr>
          <w:p w:rsidR="00953AAA" w:rsidRDefault="00953AAA">
            <w:pPr>
              <w:pStyle w:val="TableParagraph"/>
              <w:spacing w:line="240" w:lineRule="auto"/>
            </w:pPr>
          </w:p>
        </w:tc>
        <w:tc>
          <w:tcPr>
            <w:tcW w:w="921" w:type="dxa"/>
          </w:tcPr>
          <w:p w:rsidR="00953AAA" w:rsidRDefault="00953AAA">
            <w:pPr>
              <w:pStyle w:val="TableParagraph"/>
              <w:spacing w:line="240" w:lineRule="auto"/>
            </w:pPr>
          </w:p>
        </w:tc>
      </w:tr>
    </w:tbl>
    <w:p w:rsidR="00953AAA" w:rsidRDefault="00953AAA">
      <w:pPr>
        <w:sectPr w:rsidR="00953AAA">
          <w:type w:val="continuous"/>
          <w:pgSz w:w="11900" w:h="16840"/>
          <w:pgMar w:top="1080" w:right="580" w:bottom="280" w:left="620" w:header="720" w:footer="720" w:gutter="0"/>
          <w:cols w:num="2" w:space="720" w:equalWidth="0">
            <w:col w:w="5203" w:space="199"/>
            <w:col w:w="5298"/>
          </w:cols>
        </w:sectPr>
      </w:pPr>
    </w:p>
    <w:p w:rsidR="00953AAA" w:rsidRDefault="002E429C">
      <w:pPr>
        <w:spacing w:before="73"/>
        <w:ind w:left="119"/>
        <w:rPr>
          <w:b/>
          <w:sz w:val="28"/>
        </w:rPr>
      </w:pPr>
      <w:r>
        <w:rPr>
          <w:b/>
          <w:sz w:val="28"/>
        </w:rPr>
        <w:lastRenderedPageBreak/>
        <w:t>Team Details</w:t>
      </w:r>
    </w:p>
    <w:p w:rsidR="00953AAA" w:rsidRDefault="002E429C">
      <w:pPr>
        <w:spacing w:before="6"/>
        <w:ind w:left="1102"/>
        <w:jc w:val="center"/>
        <w:rPr>
          <w:sz w:val="16"/>
        </w:rPr>
      </w:pPr>
      <w:r>
        <w:rPr>
          <w:sz w:val="16"/>
        </w:rPr>
        <w:t>.</w:t>
      </w:r>
    </w:p>
    <w:p w:rsidR="00953AAA" w:rsidRDefault="00953AAA">
      <w:pPr>
        <w:pStyle w:val="BodyText"/>
        <w:spacing w:before="11"/>
        <w:rPr>
          <w:sz w:val="23"/>
        </w:rPr>
      </w:pPr>
    </w:p>
    <w:p w:rsidR="00953AAA" w:rsidRDefault="002E429C">
      <w:pPr>
        <w:pStyle w:val="BodyText"/>
        <w:ind w:left="119"/>
      </w:pPr>
      <w:proofErr w:type="spellStart"/>
      <w:r>
        <w:t>L.Aswin</w:t>
      </w:r>
      <w:bookmarkStart w:id="0" w:name="_GoBack"/>
      <w:bookmarkEnd w:id="0"/>
      <w:proofErr w:type="spellEnd"/>
    </w:p>
    <w:p w:rsidR="00953AAA" w:rsidRDefault="002E429C">
      <w:pPr>
        <w:pStyle w:val="BodyText"/>
        <w:spacing w:before="2" w:line="322" w:lineRule="exact"/>
        <w:ind w:left="119"/>
      </w:pPr>
      <w:r>
        <w:t>M.C.A. 1</w:t>
      </w:r>
      <w:r>
        <w:rPr>
          <w:vertAlign w:val="superscript"/>
        </w:rPr>
        <w:t>st</w:t>
      </w:r>
      <w:r>
        <w:t xml:space="preserve"> year</w:t>
      </w:r>
    </w:p>
    <w:p w:rsidR="00953AAA" w:rsidRDefault="002E429C">
      <w:pPr>
        <w:pStyle w:val="BodyText"/>
        <w:ind w:left="119" w:right="6634"/>
      </w:pPr>
      <w:proofErr w:type="spellStart"/>
      <w:r>
        <w:t>Thiyagarajar</w:t>
      </w:r>
      <w:proofErr w:type="spellEnd"/>
      <w:r>
        <w:t xml:space="preserve"> </w:t>
      </w:r>
      <w:proofErr w:type="gramStart"/>
      <w:r>
        <w:t xml:space="preserve">college of </w:t>
      </w:r>
      <w:proofErr w:type="spellStart"/>
      <w:r>
        <w:t>Enginering</w:t>
      </w:r>
      <w:proofErr w:type="spellEnd"/>
      <w:r>
        <w:t xml:space="preserve"> Madurai, India </w:t>
      </w:r>
      <w:hyperlink r:id="rId5">
        <w:r w:rsidRPr="002E429C">
          <w:rPr>
            <w:i/>
          </w:rPr>
          <w:t>arronissac@gmail.com</w:t>
        </w:r>
      </w:hyperlink>
      <w:r>
        <w:t xml:space="preserve"> </w:t>
      </w:r>
      <w:hyperlink r:id="rId6">
        <w:r>
          <w:rPr>
            <w:color w:val="0000FF"/>
            <w:u w:val="single" w:color="0000FF"/>
          </w:rPr>
          <w:t>www.aswin.esy.es</w:t>
        </w:r>
        <w:proofErr w:type="gramEnd"/>
      </w:hyperlink>
    </w:p>
    <w:p w:rsidR="00953AAA" w:rsidRDefault="00953AAA">
      <w:pPr>
        <w:pStyle w:val="BodyText"/>
        <w:spacing w:before="9"/>
        <w:rPr>
          <w:sz w:val="21"/>
        </w:rPr>
      </w:pPr>
    </w:p>
    <w:p w:rsidR="00953AAA" w:rsidRDefault="002E429C">
      <w:pPr>
        <w:pStyle w:val="BodyText"/>
        <w:spacing w:before="89" w:line="322" w:lineRule="exact"/>
        <w:ind w:left="119"/>
      </w:pPr>
      <w:proofErr w:type="spellStart"/>
      <w:r>
        <w:t>K.N.Meenaatchi</w:t>
      </w:r>
      <w:proofErr w:type="spellEnd"/>
    </w:p>
    <w:p w:rsidR="00953AAA" w:rsidRDefault="002E429C">
      <w:pPr>
        <w:pStyle w:val="BodyText"/>
        <w:spacing w:line="322" w:lineRule="exact"/>
        <w:ind w:left="119"/>
      </w:pPr>
      <w:r>
        <w:t>M.C.A. 1</w:t>
      </w:r>
      <w:r>
        <w:rPr>
          <w:vertAlign w:val="superscript"/>
        </w:rPr>
        <w:t>st</w:t>
      </w:r>
      <w:r>
        <w:t xml:space="preserve"> year</w:t>
      </w:r>
    </w:p>
    <w:p w:rsidR="00953AAA" w:rsidRDefault="002E429C">
      <w:pPr>
        <w:pStyle w:val="BodyText"/>
        <w:spacing w:before="3" w:line="237" w:lineRule="auto"/>
        <w:ind w:left="119" w:right="6634"/>
      </w:pPr>
      <w:proofErr w:type="spellStart"/>
      <w:r>
        <w:t>Thiyagarajar</w:t>
      </w:r>
      <w:proofErr w:type="spellEnd"/>
      <w:r>
        <w:t xml:space="preserve"> </w:t>
      </w:r>
      <w:proofErr w:type="gramStart"/>
      <w:r>
        <w:t xml:space="preserve">college of </w:t>
      </w:r>
      <w:proofErr w:type="spellStart"/>
      <w:r>
        <w:t>Enginering</w:t>
      </w:r>
      <w:proofErr w:type="spellEnd"/>
      <w:r>
        <w:t xml:space="preserve"> Madurai, I</w:t>
      </w:r>
      <w:r>
        <w:t>ndia</w:t>
      </w:r>
      <w:hyperlink r:id="rId7">
        <w:proofErr w:type="gramEnd"/>
        <w:r>
          <w:t xml:space="preserve"> </w:t>
        </w:r>
        <w:r w:rsidRPr="002E429C">
          <w:rPr>
            <w:i/>
          </w:rPr>
          <w:t>meenaatchi141996@gmail.com</w:t>
        </w:r>
      </w:hyperlink>
    </w:p>
    <w:p w:rsidR="00953AAA" w:rsidRDefault="00953AAA">
      <w:pPr>
        <w:pStyle w:val="BodyText"/>
        <w:spacing w:before="1"/>
        <w:rPr>
          <w:sz w:val="30"/>
        </w:rPr>
      </w:pPr>
    </w:p>
    <w:p w:rsidR="00953AAA" w:rsidRDefault="002E429C">
      <w:pPr>
        <w:pStyle w:val="BodyText"/>
        <w:spacing w:line="322" w:lineRule="exact"/>
        <w:ind w:left="119"/>
      </w:pPr>
      <w:proofErr w:type="spellStart"/>
      <w:r>
        <w:t>P.Aravindh</w:t>
      </w:r>
      <w:proofErr w:type="spellEnd"/>
      <w:r>
        <w:t xml:space="preserve"> </w:t>
      </w:r>
      <w:proofErr w:type="spellStart"/>
      <w:r>
        <w:t>Ghosh</w:t>
      </w:r>
      <w:proofErr w:type="spellEnd"/>
    </w:p>
    <w:p w:rsidR="00953AAA" w:rsidRDefault="002E429C">
      <w:pPr>
        <w:pStyle w:val="BodyText"/>
        <w:spacing w:line="322" w:lineRule="exact"/>
        <w:ind w:left="119"/>
      </w:pPr>
      <w:r>
        <w:t>M.C.A. 1</w:t>
      </w:r>
      <w:r>
        <w:rPr>
          <w:vertAlign w:val="superscript"/>
        </w:rPr>
        <w:t>st</w:t>
      </w:r>
      <w:r>
        <w:t xml:space="preserve"> year</w:t>
      </w:r>
    </w:p>
    <w:p w:rsidR="00953AAA" w:rsidRDefault="002E429C">
      <w:pPr>
        <w:pStyle w:val="BodyText"/>
        <w:ind w:left="119" w:right="6634"/>
      </w:pPr>
      <w:proofErr w:type="spellStart"/>
      <w:r>
        <w:t>Thiyagarajar</w:t>
      </w:r>
      <w:proofErr w:type="spellEnd"/>
      <w:r>
        <w:t xml:space="preserve"> </w:t>
      </w:r>
      <w:proofErr w:type="gramStart"/>
      <w:r>
        <w:t>college</w:t>
      </w:r>
      <w:proofErr w:type="gramEnd"/>
      <w:r>
        <w:t xml:space="preserve"> of </w:t>
      </w:r>
      <w:proofErr w:type="spellStart"/>
      <w:r>
        <w:t>Enginering</w:t>
      </w:r>
      <w:proofErr w:type="spellEnd"/>
      <w:r>
        <w:t xml:space="preserve"> Madurai, India</w:t>
      </w:r>
    </w:p>
    <w:p w:rsidR="00953AAA" w:rsidRPr="002E429C" w:rsidRDefault="002E429C">
      <w:pPr>
        <w:pStyle w:val="BodyText"/>
        <w:spacing w:before="67"/>
        <w:ind w:left="119"/>
        <w:rPr>
          <w:i/>
        </w:rPr>
      </w:pPr>
      <w:hyperlink r:id="rId8">
        <w:r w:rsidRPr="002E429C">
          <w:rPr>
            <w:i/>
          </w:rPr>
          <w:t>aravindhghosh.p@gmail.com</w:t>
        </w:r>
      </w:hyperlink>
    </w:p>
    <w:p w:rsidR="00953AAA" w:rsidRDefault="00953AAA">
      <w:pPr>
        <w:pStyle w:val="BodyText"/>
        <w:spacing w:before="11"/>
        <w:rPr>
          <w:sz w:val="23"/>
        </w:rPr>
      </w:pPr>
    </w:p>
    <w:p w:rsidR="00953AAA" w:rsidRDefault="002E429C">
      <w:pPr>
        <w:pStyle w:val="BodyText"/>
        <w:spacing w:line="322" w:lineRule="exact"/>
        <w:ind w:left="119"/>
      </w:pPr>
      <w:proofErr w:type="spellStart"/>
      <w:r>
        <w:t>S.Aarthi</w:t>
      </w:r>
      <w:proofErr w:type="spellEnd"/>
    </w:p>
    <w:p w:rsidR="00953AAA" w:rsidRDefault="002E429C">
      <w:pPr>
        <w:pStyle w:val="BodyText"/>
        <w:spacing w:line="322" w:lineRule="exact"/>
        <w:ind w:left="119"/>
      </w:pPr>
      <w:r>
        <w:t>M.C.A. 1</w:t>
      </w:r>
      <w:r>
        <w:rPr>
          <w:vertAlign w:val="superscript"/>
        </w:rPr>
        <w:t>st</w:t>
      </w:r>
      <w:r>
        <w:t xml:space="preserve"> year</w:t>
      </w:r>
    </w:p>
    <w:p w:rsidR="002E429C" w:rsidRDefault="002E429C">
      <w:pPr>
        <w:pStyle w:val="BodyText"/>
        <w:spacing w:before="21" w:line="220" w:lineRule="auto"/>
        <w:ind w:left="119" w:right="6634"/>
      </w:pPr>
      <w:proofErr w:type="spellStart"/>
      <w:r>
        <w:t>Thiyagarajar</w:t>
      </w:r>
      <w:proofErr w:type="spellEnd"/>
      <w:r>
        <w:t xml:space="preserve"> college of </w:t>
      </w:r>
      <w:proofErr w:type="spellStart"/>
      <w:r>
        <w:t>Enginering</w:t>
      </w:r>
      <w:proofErr w:type="spellEnd"/>
      <w:r>
        <w:t xml:space="preserve"> </w:t>
      </w:r>
    </w:p>
    <w:p w:rsidR="002E429C" w:rsidRDefault="002E429C" w:rsidP="002E429C">
      <w:pPr>
        <w:pStyle w:val="BodyText"/>
        <w:ind w:left="119" w:right="6634"/>
      </w:pPr>
      <w:r>
        <w:t>Madurai, India</w:t>
      </w:r>
    </w:p>
    <w:p w:rsidR="00953AAA" w:rsidRDefault="00953AAA">
      <w:pPr>
        <w:pStyle w:val="BodyText"/>
        <w:spacing w:before="21" w:line="220" w:lineRule="auto"/>
        <w:ind w:left="119" w:right="6634"/>
        <w:rPr>
          <w:rFonts w:ascii="Arial"/>
        </w:rPr>
      </w:pPr>
    </w:p>
    <w:p w:rsidR="002E429C" w:rsidRPr="002E429C" w:rsidRDefault="002E429C" w:rsidP="002E429C">
      <w:pPr>
        <w:pStyle w:val="BodyText"/>
        <w:spacing w:before="21" w:line="220" w:lineRule="auto"/>
        <w:ind w:right="6634"/>
        <w:rPr>
          <w:i/>
        </w:rPr>
      </w:pPr>
      <w:hyperlink r:id="rId9">
        <w:r w:rsidRPr="002E429C">
          <w:rPr>
            <w:i/>
          </w:rPr>
          <w:t>saarthibca1998@gmail.com</w:t>
        </w:r>
      </w:hyperlink>
    </w:p>
    <w:p w:rsidR="002E429C" w:rsidRDefault="002E429C">
      <w:pPr>
        <w:pStyle w:val="BodyText"/>
        <w:spacing w:before="21" w:line="220" w:lineRule="auto"/>
        <w:ind w:left="119" w:right="6634"/>
        <w:rPr>
          <w:rFonts w:ascii="Arial"/>
        </w:rPr>
      </w:pPr>
    </w:p>
    <w:sectPr w:rsidR="002E429C">
      <w:pgSz w:w="11900" w:h="16840"/>
      <w:pgMar w:top="138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53AAA"/>
    <w:rsid w:val="002E429C"/>
    <w:rsid w:val="00953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5"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ravindhghosh.p@gmail.com" TargetMode="External"/><Relationship Id="rId3" Type="http://schemas.openxmlformats.org/officeDocument/2006/relationships/settings" Target="settings.xml"/><Relationship Id="rId7" Type="http://schemas.openxmlformats.org/officeDocument/2006/relationships/hyperlink" Target="mailto:meenaatchi141996@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swin.esy.es/" TargetMode="External"/><Relationship Id="rId11" Type="http://schemas.openxmlformats.org/officeDocument/2006/relationships/theme" Target="theme/theme1.xml"/><Relationship Id="rId5" Type="http://schemas.openxmlformats.org/officeDocument/2006/relationships/hyperlink" Target="mailto:arronissa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arthibca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Issac</dc:creator>
  <cp:lastModifiedBy>Windows User</cp:lastModifiedBy>
  <cp:revision>2</cp:revision>
  <cp:lastPrinted>2018-02-19T17:31:00Z</cp:lastPrinted>
  <dcterms:created xsi:type="dcterms:W3CDTF">2018-02-19T17:27:00Z</dcterms:created>
  <dcterms:modified xsi:type="dcterms:W3CDTF">2018-02-19T17:33:00Z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2010</vt:lpwstr>
  </property>
  <property fmtid="{D5CDD505-2E9C-101B-9397-08002B2CF9AE}" pid="4" name="LastSaved">
    <vt:filetime>2018-02-19T00:00:00Z</vt:filetime>
  </property>
</Properties>
</file>