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0A4A4" w14:textId="77777777" w:rsidR="00C24E82" w:rsidRPr="00084F3F" w:rsidRDefault="00C24E82" w:rsidP="00F94416">
      <w:pPr>
        <w:pStyle w:val="NoSpacing"/>
        <w:spacing w:line="480" w:lineRule="auto"/>
        <w:rPr>
          <w:sz w:val="32"/>
          <w:szCs w:val="32"/>
        </w:rPr>
      </w:pPr>
    </w:p>
    <w:p w14:paraId="0869179A" w14:textId="77777777" w:rsidR="00B735E2" w:rsidRDefault="00B735E2" w:rsidP="00F94416">
      <w:pPr>
        <w:pStyle w:val="NoSpacing"/>
        <w:spacing w:line="480" w:lineRule="auto"/>
        <w:rPr>
          <w:rFonts w:eastAsiaTheme="minorHAnsi"/>
          <w:sz w:val="32"/>
          <w:szCs w:val="32"/>
          <w:lang w:eastAsia="en-US"/>
        </w:rPr>
      </w:pPr>
    </w:p>
    <w:p w14:paraId="42BB1156" w14:textId="77777777" w:rsidR="00B735E2" w:rsidRDefault="00B735E2" w:rsidP="00F94416">
      <w:pPr>
        <w:pStyle w:val="NoSpacing"/>
        <w:spacing w:line="480" w:lineRule="auto"/>
        <w:rPr>
          <w:rFonts w:eastAsiaTheme="minorHAnsi"/>
          <w:sz w:val="32"/>
          <w:szCs w:val="32"/>
          <w:lang w:eastAsia="en-US"/>
        </w:rPr>
      </w:pPr>
    </w:p>
    <w:p w14:paraId="1D94F865" w14:textId="46EAE290" w:rsidR="00896AB6" w:rsidRDefault="00850E96" w:rsidP="00F94416">
      <w:pPr>
        <w:pStyle w:val="NoSpacing"/>
        <w:spacing w:line="480" w:lineRule="auto"/>
        <w:rPr>
          <w:ins w:id="0" w:author="Ben Kansu" w:date="2018-11-02T11:22:00Z"/>
          <w:rFonts w:eastAsiaTheme="minorHAnsi"/>
          <w:color w:val="FF0000"/>
          <w:sz w:val="32"/>
          <w:szCs w:val="32"/>
          <w:lang w:eastAsia="en-US"/>
        </w:rPr>
      </w:pPr>
      <w:r w:rsidRPr="00084F3F">
        <w:rPr>
          <w:rFonts w:eastAsiaTheme="minorHAnsi"/>
          <w:sz w:val="32"/>
          <w:szCs w:val="32"/>
          <w:lang w:eastAsia="en-US"/>
        </w:rPr>
        <w:t>Long term</w:t>
      </w:r>
      <w:r w:rsidR="00B735E2" w:rsidRPr="00B735E2">
        <w:rPr>
          <w:rFonts w:eastAsiaTheme="minorHAnsi"/>
          <w:sz w:val="32"/>
          <w:szCs w:val="32"/>
          <w:lang w:eastAsia="en-US"/>
        </w:rPr>
        <w:t xml:space="preserve"> outcome</w:t>
      </w:r>
      <w:r w:rsidR="00B735E2">
        <w:rPr>
          <w:rFonts w:eastAsiaTheme="minorHAnsi"/>
          <w:sz w:val="32"/>
          <w:szCs w:val="32"/>
          <w:lang w:eastAsia="en-US"/>
        </w:rPr>
        <w:t xml:space="preserve">s </w:t>
      </w:r>
      <w:ins w:id="1" w:author="Ben Kansu" w:date="2018-11-02T11:22:00Z">
        <w:r w:rsidR="00B00B85">
          <w:rPr>
            <w:rFonts w:eastAsiaTheme="minorHAnsi"/>
            <w:sz w:val="32"/>
            <w:szCs w:val="32"/>
            <w:lang w:eastAsia="en-US"/>
          </w:rPr>
          <w:t>after</w:t>
        </w:r>
      </w:ins>
      <w:del w:id="2" w:author="Ben Kansu" w:date="2018-11-02T11:22:00Z">
        <w:r w:rsidR="00B735E2" w:rsidDel="00B00B85">
          <w:rPr>
            <w:rFonts w:eastAsiaTheme="minorHAnsi"/>
            <w:sz w:val="32"/>
            <w:szCs w:val="32"/>
            <w:lang w:eastAsia="en-US"/>
          </w:rPr>
          <w:delText>in</w:delText>
        </w:r>
      </w:del>
      <w:r w:rsidR="00896AB6" w:rsidRPr="00084F3F">
        <w:rPr>
          <w:rFonts w:eastAsiaTheme="minorHAnsi"/>
          <w:sz w:val="32"/>
          <w:szCs w:val="32"/>
          <w:lang w:eastAsia="en-US"/>
        </w:rPr>
        <w:t xml:space="preserve"> epilepsy surgery - a retrospective cohort study</w:t>
      </w:r>
      <w:ins w:id="3" w:author="Ben Kansu" w:date="2018-11-02T11:22:00Z">
        <w:r w:rsidR="009C5ECE">
          <w:rPr>
            <w:rFonts w:eastAsiaTheme="minorHAnsi"/>
            <w:sz w:val="32"/>
            <w:szCs w:val="32"/>
            <w:lang w:eastAsia="en-US"/>
          </w:rPr>
          <w:t>.</w:t>
        </w:r>
      </w:ins>
      <w:r w:rsidR="00896AB6" w:rsidRPr="00084F3F">
        <w:rPr>
          <w:rFonts w:eastAsiaTheme="minorHAnsi"/>
          <w:sz w:val="32"/>
          <w:szCs w:val="32"/>
          <w:lang w:eastAsia="en-US"/>
        </w:rPr>
        <w:t xml:space="preserve"> </w:t>
      </w:r>
      <w:r w:rsidR="00896AB6" w:rsidRPr="009C5ECE">
        <w:rPr>
          <w:rFonts w:eastAsiaTheme="minorHAnsi"/>
          <w:color w:val="FF0000"/>
          <w:sz w:val="32"/>
          <w:szCs w:val="32"/>
          <w:lang w:eastAsia="en-US"/>
          <w:rPrChange w:id="4" w:author="Ben Kansu" w:date="2018-11-02T11:22:00Z">
            <w:rPr>
              <w:rFonts w:eastAsiaTheme="minorHAnsi"/>
              <w:sz w:val="32"/>
              <w:szCs w:val="32"/>
              <w:lang w:eastAsia="en-US"/>
            </w:rPr>
          </w:rPrChange>
        </w:rPr>
        <w:t xml:space="preserve">in a stable </w:t>
      </w:r>
      <w:commentRangeStart w:id="5"/>
      <w:commentRangeStart w:id="6"/>
      <w:r w:rsidR="00896AB6" w:rsidRPr="009C5ECE">
        <w:rPr>
          <w:rFonts w:eastAsiaTheme="minorHAnsi"/>
          <w:color w:val="FF0000"/>
          <w:sz w:val="32"/>
          <w:szCs w:val="32"/>
          <w:lang w:eastAsia="en-US"/>
          <w:rPrChange w:id="7" w:author="Ben Kansu" w:date="2018-11-02T11:22:00Z">
            <w:rPr>
              <w:rFonts w:eastAsiaTheme="minorHAnsi"/>
              <w:sz w:val="32"/>
              <w:szCs w:val="32"/>
              <w:lang w:eastAsia="en-US"/>
            </w:rPr>
          </w:rPrChange>
        </w:rPr>
        <w:t>population</w:t>
      </w:r>
      <w:commentRangeEnd w:id="5"/>
      <w:r w:rsidR="00CD7337" w:rsidRPr="009C5ECE">
        <w:rPr>
          <w:rStyle w:val="CommentReference"/>
          <w:rFonts w:eastAsiaTheme="minorHAnsi"/>
          <w:color w:val="FF0000"/>
          <w:lang w:eastAsia="en-US"/>
          <w:rPrChange w:id="8" w:author="Ben Kansu" w:date="2018-11-02T11:22:00Z">
            <w:rPr>
              <w:rStyle w:val="CommentReference"/>
              <w:rFonts w:eastAsiaTheme="minorHAnsi"/>
              <w:lang w:eastAsia="en-US"/>
            </w:rPr>
          </w:rPrChange>
        </w:rPr>
        <w:commentReference w:id="5"/>
      </w:r>
      <w:commentRangeEnd w:id="6"/>
      <w:r w:rsidR="00EA334E" w:rsidRPr="009C5ECE">
        <w:rPr>
          <w:rStyle w:val="CommentReference"/>
          <w:rFonts w:eastAsiaTheme="minorHAnsi"/>
          <w:color w:val="FF0000"/>
          <w:lang w:eastAsia="en-US"/>
          <w:rPrChange w:id="9" w:author="Ben Kansu" w:date="2018-11-02T11:22:00Z">
            <w:rPr>
              <w:rStyle w:val="CommentReference"/>
              <w:rFonts w:eastAsiaTheme="minorHAnsi"/>
              <w:lang w:eastAsia="en-US"/>
            </w:rPr>
          </w:rPrChange>
        </w:rPr>
        <w:commentReference w:id="6"/>
      </w:r>
    </w:p>
    <w:p w14:paraId="3C029317" w14:textId="1138F989" w:rsidR="009C5ECE" w:rsidRPr="00084F3F" w:rsidRDefault="00157F1E" w:rsidP="00F94416">
      <w:pPr>
        <w:pStyle w:val="NoSpacing"/>
        <w:spacing w:line="480" w:lineRule="auto"/>
        <w:rPr>
          <w:rFonts w:eastAsiaTheme="minorHAnsi"/>
          <w:sz w:val="32"/>
          <w:szCs w:val="32"/>
          <w:lang w:eastAsia="en-US"/>
        </w:rPr>
      </w:pPr>
      <w:ins w:id="10" w:author="Ben Kansu" w:date="2018-11-02T11:25:00Z">
        <w:r>
          <w:rPr>
            <w:rFonts w:eastAsiaTheme="minorHAnsi"/>
            <w:color w:val="FF0000"/>
            <w:sz w:val="32"/>
            <w:szCs w:val="32"/>
            <w:lang w:eastAsia="en-US"/>
          </w:rPr>
          <w:t>7</w:t>
        </w:r>
        <w:r w:rsidR="000C2BF6">
          <w:rPr>
            <w:rFonts w:eastAsiaTheme="minorHAnsi"/>
            <w:color w:val="FF0000"/>
            <w:sz w:val="32"/>
            <w:szCs w:val="32"/>
            <w:lang w:eastAsia="en-US"/>
          </w:rPr>
          <w:t xml:space="preserve"> </w:t>
        </w:r>
      </w:ins>
      <w:ins w:id="11" w:author="Ben Kansu" w:date="2018-11-02T11:27:00Z">
        <w:r w:rsidR="001E2691">
          <w:rPr>
            <w:rFonts w:eastAsiaTheme="minorHAnsi"/>
            <w:color w:val="FF0000"/>
            <w:sz w:val="32"/>
            <w:szCs w:val="32"/>
            <w:lang w:eastAsia="en-US"/>
          </w:rPr>
          <w:t xml:space="preserve">years’ time and </w:t>
        </w:r>
      </w:ins>
      <w:ins w:id="12" w:author="Ben Kansu" w:date="2018-11-02T11:28:00Z">
        <w:r w:rsidR="00160F41">
          <w:rPr>
            <w:rFonts w:eastAsiaTheme="minorHAnsi"/>
            <w:color w:val="FF0000"/>
            <w:sz w:val="32"/>
            <w:szCs w:val="32"/>
            <w:lang w:eastAsia="en-US"/>
          </w:rPr>
          <w:t>beyond</w:t>
        </w:r>
      </w:ins>
      <w:ins w:id="13" w:author="Ben Kansu" w:date="2018-11-02T11:25:00Z">
        <w:r w:rsidR="00DE60CA">
          <w:rPr>
            <w:rFonts w:eastAsiaTheme="minorHAnsi"/>
            <w:color w:val="FF0000"/>
            <w:sz w:val="32"/>
            <w:szCs w:val="32"/>
            <w:lang w:eastAsia="en-US"/>
          </w:rPr>
          <w:t xml:space="preserve">. Are our epilepsy surgery </w:t>
        </w:r>
      </w:ins>
      <w:ins w:id="14" w:author="Ben Kansu" w:date="2018-11-02T11:26:00Z">
        <w:r w:rsidR="00DE60CA">
          <w:rPr>
            <w:rFonts w:eastAsiaTheme="minorHAnsi"/>
            <w:color w:val="FF0000"/>
            <w:sz w:val="32"/>
            <w:szCs w:val="32"/>
            <w:lang w:eastAsia="en-US"/>
          </w:rPr>
          <w:t xml:space="preserve">patients still </w:t>
        </w:r>
      </w:ins>
      <w:ins w:id="15" w:author="Ben Kansu" w:date="2018-11-02T11:27:00Z">
        <w:r w:rsidR="00DE60CA">
          <w:rPr>
            <w:rFonts w:eastAsiaTheme="minorHAnsi"/>
            <w:color w:val="FF0000"/>
            <w:sz w:val="32"/>
            <w:szCs w:val="32"/>
            <w:lang w:eastAsia="en-US"/>
          </w:rPr>
          <w:t>seizure free?</w:t>
        </w:r>
      </w:ins>
      <w:ins w:id="16" w:author="Ben Kansu" w:date="2018-11-02T11:26:00Z">
        <w:r w:rsidR="001E2691">
          <w:rPr>
            <w:rFonts w:eastAsiaTheme="minorHAnsi"/>
            <w:color w:val="FF0000"/>
            <w:sz w:val="32"/>
            <w:szCs w:val="32"/>
            <w:lang w:eastAsia="en-US"/>
          </w:rPr>
          <w:t xml:space="preserve"> A retrospective cohort study.</w:t>
        </w:r>
      </w:ins>
    </w:p>
    <w:p w14:paraId="770A0099" w14:textId="77777777" w:rsidR="00896AB6" w:rsidRPr="00084F3F" w:rsidRDefault="00896AB6" w:rsidP="00F94416">
      <w:pPr>
        <w:pStyle w:val="NoSpacing"/>
        <w:spacing w:line="480" w:lineRule="auto"/>
        <w:rPr>
          <w:rFonts w:eastAsiaTheme="minorHAnsi"/>
          <w:sz w:val="32"/>
          <w:szCs w:val="32"/>
          <w:lang w:eastAsia="en-US"/>
        </w:rPr>
      </w:pPr>
    </w:p>
    <w:p w14:paraId="55C5D97A" w14:textId="77777777" w:rsidR="00896AB6" w:rsidRPr="00084F3F" w:rsidRDefault="00896AB6" w:rsidP="00F94416">
      <w:pPr>
        <w:pStyle w:val="NoSpacing"/>
        <w:spacing w:line="480" w:lineRule="auto"/>
        <w:rPr>
          <w:rFonts w:eastAsiaTheme="minorHAnsi"/>
          <w:sz w:val="32"/>
          <w:szCs w:val="32"/>
          <w:lang w:eastAsia="en-US"/>
        </w:rPr>
      </w:pPr>
      <w:r w:rsidRPr="00084F3F">
        <w:rPr>
          <w:rFonts w:eastAsiaTheme="minorHAnsi"/>
          <w:sz w:val="32"/>
          <w:szCs w:val="32"/>
          <w:lang w:eastAsia="en-US"/>
        </w:rPr>
        <w:t xml:space="preserve">The </w:t>
      </w:r>
      <w:r w:rsidR="00B735E2">
        <w:rPr>
          <w:rFonts w:eastAsiaTheme="minorHAnsi"/>
          <w:sz w:val="32"/>
          <w:szCs w:val="32"/>
          <w:lang w:eastAsia="en-US"/>
        </w:rPr>
        <w:t xml:space="preserve">Wales Epilepsy Unit, </w:t>
      </w:r>
      <w:r w:rsidRPr="00084F3F">
        <w:rPr>
          <w:rFonts w:eastAsiaTheme="minorHAnsi"/>
          <w:sz w:val="32"/>
          <w:szCs w:val="32"/>
          <w:lang w:eastAsia="en-US"/>
        </w:rPr>
        <w:t>University Hospital Wales</w:t>
      </w:r>
    </w:p>
    <w:p w14:paraId="22350CBE" w14:textId="77777777" w:rsidR="00896AB6" w:rsidRPr="00084F3F" w:rsidRDefault="00896AB6" w:rsidP="00F94416">
      <w:pPr>
        <w:pStyle w:val="NoSpacing"/>
        <w:spacing w:line="480" w:lineRule="auto"/>
        <w:rPr>
          <w:rFonts w:eastAsiaTheme="minorHAnsi"/>
          <w:sz w:val="32"/>
          <w:szCs w:val="32"/>
          <w:lang w:eastAsia="en-US"/>
        </w:rPr>
      </w:pPr>
    </w:p>
    <w:p w14:paraId="68368C52" w14:textId="676869FA" w:rsidR="00896AB6" w:rsidRDefault="0076573E" w:rsidP="00F94416">
      <w:pPr>
        <w:pStyle w:val="NoSpacing"/>
        <w:spacing w:line="480" w:lineRule="auto"/>
        <w:rPr>
          <w:rFonts w:eastAsiaTheme="minorHAnsi"/>
          <w:sz w:val="32"/>
          <w:szCs w:val="32"/>
          <w:lang w:eastAsia="en-US"/>
        </w:rPr>
      </w:pPr>
      <w:r w:rsidRPr="0076573E">
        <w:rPr>
          <w:rFonts w:eastAsiaTheme="minorHAnsi"/>
          <w:sz w:val="32"/>
          <w:szCs w:val="32"/>
          <w:lang w:eastAsia="en-US"/>
        </w:rPr>
        <w:t>Ben Kansu, Owen Pick</w:t>
      </w:r>
      <w:r w:rsidR="00896AB6" w:rsidRPr="00084F3F">
        <w:rPr>
          <w:rFonts w:eastAsiaTheme="minorHAnsi"/>
          <w:sz w:val="32"/>
          <w:szCs w:val="32"/>
          <w:lang w:eastAsia="en-US"/>
        </w:rPr>
        <w:t>rell,</w:t>
      </w:r>
      <w:r w:rsidR="00C1701C">
        <w:rPr>
          <w:rFonts w:eastAsiaTheme="minorHAnsi"/>
          <w:sz w:val="32"/>
          <w:szCs w:val="32"/>
          <w:lang w:eastAsia="en-US"/>
        </w:rPr>
        <w:t xml:space="preserve"> </w:t>
      </w:r>
      <w:r w:rsidR="00095F94" w:rsidRPr="00CD7337">
        <w:rPr>
          <w:sz w:val="32"/>
          <w:szCs w:val="32"/>
        </w:rPr>
        <w:t xml:space="preserve">Arron Lacey, </w:t>
      </w:r>
      <w:r w:rsidR="00995929">
        <w:rPr>
          <w:sz w:val="32"/>
          <w:szCs w:val="32"/>
        </w:rPr>
        <w:t xml:space="preserve">Georgiana Samolia, </w:t>
      </w:r>
      <w:r w:rsidR="00095F94" w:rsidRPr="00CD7337">
        <w:rPr>
          <w:sz w:val="32"/>
          <w:szCs w:val="32"/>
        </w:rPr>
        <w:t>Mark Rees</w:t>
      </w:r>
      <w:r w:rsidR="00C1701C">
        <w:rPr>
          <w:rFonts w:eastAsiaTheme="minorHAnsi"/>
          <w:sz w:val="32"/>
          <w:szCs w:val="32"/>
          <w:lang w:eastAsia="en-US"/>
        </w:rPr>
        <w:t>,</w:t>
      </w:r>
      <w:r w:rsidR="00896AB6" w:rsidRPr="00084F3F">
        <w:rPr>
          <w:rFonts w:eastAsiaTheme="minorHAnsi"/>
          <w:sz w:val="32"/>
          <w:szCs w:val="32"/>
          <w:lang w:eastAsia="en-US"/>
        </w:rPr>
        <w:t xml:space="preserve"> Liam Gray, Khalid Hamandi</w:t>
      </w:r>
    </w:p>
    <w:p w14:paraId="4E4FB806" w14:textId="77777777" w:rsidR="00CD7337" w:rsidRDefault="00CD7337" w:rsidP="00F94416">
      <w:pPr>
        <w:pStyle w:val="NoSpacing"/>
        <w:spacing w:line="480" w:lineRule="auto"/>
        <w:rPr>
          <w:rFonts w:eastAsiaTheme="minorHAnsi"/>
          <w:sz w:val="32"/>
          <w:szCs w:val="32"/>
          <w:lang w:eastAsia="en-US"/>
        </w:rPr>
      </w:pPr>
    </w:p>
    <w:p w14:paraId="635394CC" w14:textId="18802F0D" w:rsidR="00CD7337" w:rsidRPr="00084F3F" w:rsidRDefault="00CD7337" w:rsidP="00F94416">
      <w:pPr>
        <w:pStyle w:val="NoSpacing"/>
        <w:spacing w:line="480" w:lineRule="auto"/>
        <w:rPr>
          <w:rFonts w:eastAsiaTheme="minorHAnsi"/>
          <w:sz w:val="32"/>
          <w:szCs w:val="32"/>
          <w:lang w:eastAsia="en-US"/>
        </w:rPr>
      </w:pPr>
      <w:r>
        <w:rPr>
          <w:rFonts w:eastAsiaTheme="minorHAnsi"/>
          <w:sz w:val="32"/>
          <w:szCs w:val="32"/>
          <w:lang w:eastAsia="en-US"/>
        </w:rPr>
        <w:t>Author affilaitions</w:t>
      </w:r>
    </w:p>
    <w:p w14:paraId="0FB20194" w14:textId="77777777" w:rsidR="00896AB6" w:rsidRPr="00896AB6" w:rsidRDefault="00896AB6" w:rsidP="00F94416">
      <w:pPr>
        <w:pStyle w:val="NoSpacing"/>
        <w:spacing w:line="480" w:lineRule="auto"/>
        <w:rPr>
          <w:rFonts w:eastAsiaTheme="minorHAnsi"/>
          <w:sz w:val="44"/>
          <w:szCs w:val="44"/>
          <w:lang w:eastAsia="en-US"/>
        </w:rPr>
      </w:pPr>
    </w:p>
    <w:p w14:paraId="3AF351CC" w14:textId="77777777" w:rsidR="00896AB6" w:rsidRPr="00084F3F" w:rsidRDefault="00896AB6" w:rsidP="00F94416">
      <w:pPr>
        <w:pStyle w:val="NoSpacing"/>
        <w:spacing w:line="480" w:lineRule="auto"/>
        <w:rPr>
          <w:rFonts w:eastAsiaTheme="minorHAnsi"/>
          <w:sz w:val="24"/>
          <w:szCs w:val="24"/>
          <w:lang w:eastAsia="en-US"/>
        </w:rPr>
      </w:pPr>
      <w:r w:rsidRPr="00084F3F">
        <w:rPr>
          <w:rFonts w:eastAsiaTheme="minorHAnsi"/>
          <w:sz w:val="24"/>
          <w:szCs w:val="24"/>
          <w:lang w:eastAsia="en-US"/>
        </w:rPr>
        <w:t xml:space="preserve">Word count: </w:t>
      </w:r>
    </w:p>
    <w:p w14:paraId="2395E071" w14:textId="77777777" w:rsidR="00896AB6" w:rsidRPr="00896AB6" w:rsidRDefault="00896AB6" w:rsidP="00F94416">
      <w:pPr>
        <w:pStyle w:val="NoSpacing"/>
        <w:spacing w:line="480" w:lineRule="auto"/>
        <w:rPr>
          <w:rFonts w:eastAsiaTheme="minorHAnsi"/>
          <w:sz w:val="44"/>
          <w:szCs w:val="44"/>
          <w:lang w:eastAsia="en-US"/>
        </w:rPr>
      </w:pPr>
    </w:p>
    <w:p w14:paraId="47D02704" w14:textId="77777777" w:rsidR="00896AB6" w:rsidRPr="00896AB6" w:rsidRDefault="00896AB6" w:rsidP="00F94416">
      <w:pPr>
        <w:pStyle w:val="NoSpacing"/>
        <w:spacing w:line="480" w:lineRule="auto"/>
        <w:rPr>
          <w:rFonts w:eastAsiaTheme="minorHAnsi"/>
          <w:sz w:val="44"/>
          <w:szCs w:val="44"/>
          <w:lang w:eastAsia="en-US"/>
        </w:rPr>
      </w:pPr>
    </w:p>
    <w:p w14:paraId="1775A7BC" w14:textId="77777777" w:rsidR="00896AB6" w:rsidRDefault="00896AB6" w:rsidP="00F94416">
      <w:pPr>
        <w:spacing w:line="480" w:lineRule="auto"/>
        <w:rPr>
          <w:sz w:val="44"/>
          <w:szCs w:val="44"/>
        </w:rPr>
      </w:pPr>
    </w:p>
    <w:p w14:paraId="17B0A4A0" w14:textId="77777777" w:rsidR="00896AB6" w:rsidRDefault="00896AB6" w:rsidP="00F94416">
      <w:pPr>
        <w:spacing w:line="480" w:lineRule="auto"/>
        <w:rPr>
          <w:sz w:val="44"/>
          <w:szCs w:val="44"/>
        </w:rPr>
      </w:pPr>
    </w:p>
    <w:p w14:paraId="6EA852FB" w14:textId="77777777" w:rsidR="00CC3B85" w:rsidRDefault="00896AB6" w:rsidP="00F94416">
      <w:pPr>
        <w:spacing w:line="480" w:lineRule="auto"/>
        <w:jc w:val="center"/>
        <w:rPr>
          <w:sz w:val="44"/>
          <w:szCs w:val="44"/>
        </w:rPr>
      </w:pPr>
      <w:r>
        <w:rPr>
          <w:sz w:val="44"/>
          <w:szCs w:val="44"/>
        </w:rPr>
        <w:br w:type="column"/>
      </w:r>
    </w:p>
    <w:p w14:paraId="4A84649D" w14:textId="77777777" w:rsidR="00B766CB" w:rsidRPr="00084F3F" w:rsidRDefault="000963B8" w:rsidP="00F94416">
      <w:pPr>
        <w:spacing w:line="480" w:lineRule="auto"/>
      </w:pPr>
      <w:r w:rsidRPr="00084F3F">
        <w:t>A</w:t>
      </w:r>
      <w:r w:rsidR="00B766CB" w:rsidRPr="00084F3F">
        <w:t>bstract</w:t>
      </w:r>
    </w:p>
    <w:p w14:paraId="5414B792" w14:textId="3E7B200E" w:rsidR="00B766CB" w:rsidRDefault="00B766CB" w:rsidP="00F94416">
      <w:pPr>
        <w:spacing w:line="480" w:lineRule="auto"/>
      </w:pPr>
      <w:r w:rsidRPr="000E4ECC">
        <w:rPr>
          <w:b/>
        </w:rPr>
        <w:t>Objective:</w:t>
      </w:r>
      <w:r>
        <w:t xml:space="preserve"> To assess the long-term outcomes of epilepsy surgery </w:t>
      </w:r>
      <w:r w:rsidR="0076573E">
        <w:t xml:space="preserve">between 1995–2015 </w:t>
      </w:r>
      <w:r>
        <w:t>in South Wales</w:t>
      </w:r>
      <w:r w:rsidR="00B735E2">
        <w:t>, UK</w:t>
      </w:r>
      <w:r>
        <w:t xml:space="preserve">, </w:t>
      </w:r>
      <w:r w:rsidR="00537584">
        <w:t>linking</w:t>
      </w:r>
      <w:r>
        <w:t xml:space="preserve"> case note review</w:t>
      </w:r>
      <w:r w:rsidR="00537584">
        <w:t>,</w:t>
      </w:r>
      <w:r>
        <w:t xml:space="preserve"> postal questionnaire</w:t>
      </w:r>
      <w:r w:rsidR="00537584">
        <w:t xml:space="preserve"> and </w:t>
      </w:r>
      <w:del w:id="17" w:author="Owen Pickrell" w:date="2019-02-10T20:30:00Z">
        <w:r w:rsidR="005A3A2D" w:rsidDel="001A254C">
          <w:delText>population databases</w:delText>
        </w:r>
      </w:del>
      <w:ins w:id="18" w:author="Owen Pickrell" w:date="2019-02-10T20:30:00Z">
        <w:r w:rsidR="001A254C">
          <w:t>routinely-collected healthcare data</w:t>
        </w:r>
      </w:ins>
      <w:r>
        <w:t>.</w:t>
      </w:r>
    </w:p>
    <w:p w14:paraId="39D34264" w14:textId="48C32E01" w:rsidR="000963B8" w:rsidRPr="00984E7E" w:rsidRDefault="00B766CB" w:rsidP="00F94416">
      <w:pPr>
        <w:spacing w:line="480" w:lineRule="auto"/>
        <w:rPr>
          <w:b/>
        </w:rPr>
      </w:pPr>
      <w:r w:rsidRPr="00984E7E">
        <w:rPr>
          <w:b/>
        </w:rPr>
        <w:t>Aims:</w:t>
      </w:r>
      <w:r>
        <w:t xml:space="preserve"> To determine</w:t>
      </w:r>
      <w:ins w:id="19" w:author="Owen Pickrell" w:date="2019-02-10T20:21:00Z">
        <w:r w:rsidR="001C3F91">
          <w:t>:</w:t>
        </w:r>
      </w:ins>
      <w:ins w:id="20" w:author="Ben Kansu" w:date="2018-11-05T11:59:00Z">
        <w:del w:id="21" w:author="Owen Pickrell" w:date="2019-02-10T20:21:00Z">
          <w:r w:rsidR="0098367C" w:rsidDel="001C3F91">
            <w:delText>;</w:delText>
          </w:r>
        </w:del>
        <w:r w:rsidR="0098367C">
          <w:t xml:space="preserve"> </w:t>
        </w:r>
      </w:ins>
      <w:del w:id="22" w:author="Ben Kansu" w:date="2018-11-05T11:59:00Z">
        <w:r w:rsidDel="0098367C">
          <w:delText xml:space="preserve">: 1) </w:delText>
        </w:r>
      </w:del>
      <w:r>
        <w:t>changes in seizure outcomes</w:t>
      </w:r>
      <w:ins w:id="23" w:author="Ben Kansu" w:date="2018-11-05T12:02:00Z">
        <w:r w:rsidR="0095070D">
          <w:t xml:space="preserve"> and </w:t>
        </w:r>
      </w:ins>
      <w:del w:id="24" w:author="Ben Kansu" w:date="2018-11-05T11:59:00Z">
        <w:r w:rsidDel="00B75232">
          <w:delText xml:space="preserve"> (Engel classification), </w:delText>
        </w:r>
        <w:r w:rsidDel="0098367C">
          <w:delText xml:space="preserve">2) </w:delText>
        </w:r>
      </w:del>
      <w:del w:id="25" w:author="Ben Kansu" w:date="2018-11-05T12:02:00Z">
        <w:r w:rsidDel="0095070D">
          <w:delText xml:space="preserve">changes in </w:delText>
        </w:r>
      </w:del>
      <w:r>
        <w:t>dosing and type of anti-epileptic drugs (AEDs)</w:t>
      </w:r>
      <w:ins w:id="26" w:author="Owen Pickrell" w:date="2019-02-10T20:21:00Z">
        <w:r w:rsidR="001C3F91">
          <w:t>,</w:t>
        </w:r>
      </w:ins>
      <w:del w:id="27" w:author="Owen Pickrell" w:date="2019-02-10T20:21:00Z">
        <w:r w:rsidDel="001C3F91">
          <w:delText>,</w:delText>
        </w:r>
      </w:del>
      <w:r>
        <w:t xml:space="preserve"> </w:t>
      </w:r>
      <w:del w:id="28" w:author="Ben Kansu" w:date="2018-11-05T12:00:00Z">
        <w:r w:rsidDel="0098367C">
          <w:delText xml:space="preserve">3) </w:delText>
        </w:r>
      </w:del>
      <w:r>
        <w:t>time to surgery from initial diagnosis,</w:t>
      </w:r>
      <w:ins w:id="29" w:author="Ben Kansu" w:date="2018-11-05T12:00:00Z">
        <w:r w:rsidR="0098367C">
          <w:t xml:space="preserve"> </w:t>
        </w:r>
      </w:ins>
      <w:del w:id="30" w:author="Ben Kansu" w:date="2018-11-05T12:00:00Z">
        <w:r w:rsidR="001011E1" w:rsidDel="0098367C">
          <w:delText xml:space="preserve"> 4</w:delText>
        </w:r>
        <w:r w:rsidDel="0098367C">
          <w:delText xml:space="preserve">) </w:delText>
        </w:r>
      </w:del>
      <w:r>
        <w:t xml:space="preserve">patients’ reported interpretations of their health </w:t>
      </w:r>
      <w:del w:id="31" w:author="Ben Kansu" w:date="2018-11-05T12:13:00Z">
        <w:r w:rsidDel="00F72581">
          <w:delText xml:space="preserve">using the </w:delText>
        </w:r>
        <w:r w:rsidRPr="00D6293E" w:rsidDel="00F72581">
          <w:rPr>
            <w:lang w:val="en-GB"/>
          </w:rPr>
          <w:delText xml:space="preserve">QOLIE-31-P </w:delText>
        </w:r>
      </w:del>
      <w:r>
        <w:t xml:space="preserve">and their </w:t>
      </w:r>
      <w:r w:rsidR="00834C43">
        <w:t xml:space="preserve">relation with clinical outcomes, </w:t>
      </w:r>
      <w:del w:id="32" w:author="Owen Pickrell" w:date="2019-02-10T20:22:00Z">
        <w:r w:rsidR="00834C43" w:rsidDel="001C3F91">
          <w:delText xml:space="preserve">and </w:delText>
        </w:r>
      </w:del>
      <w:ins w:id="33" w:author="Ben Kansu" w:date="2018-11-05T12:00:00Z">
        <w:del w:id="34" w:author="Owen Pickrell" w:date="2019-02-10T20:22:00Z">
          <w:r w:rsidR="0098367C" w:rsidDel="001C3F91">
            <w:delText xml:space="preserve">establish </w:delText>
          </w:r>
        </w:del>
      </w:ins>
      <w:del w:id="35" w:author="Owen Pickrell" w:date="2019-02-10T20:22:00Z">
        <w:r w:rsidR="00834C43" w:rsidDel="001C3F91">
          <w:delText xml:space="preserve">6) a linked </w:delText>
        </w:r>
        <w:r w:rsidR="005A3A2D" w:rsidDel="001C3F91">
          <w:delText xml:space="preserve">population </w:delText>
        </w:r>
        <w:r w:rsidR="00834C43" w:rsidDel="001C3F91">
          <w:delText>database of healthcare records.</w:delText>
        </w:r>
      </w:del>
      <w:ins w:id="36" w:author="Owen Pickrell" w:date="2019-02-10T20:30:00Z">
        <w:r w:rsidR="001A254C">
          <w:t>changes in</w:t>
        </w:r>
      </w:ins>
      <w:ins w:id="37" w:author="Owen Pickrell" w:date="2019-02-10T20:22:00Z">
        <w:r w:rsidR="001C3F91">
          <w:t xml:space="preserve"> hospital admission</w:t>
        </w:r>
      </w:ins>
      <w:ins w:id="38" w:author="Owen Pickrell" w:date="2019-02-10T20:30:00Z">
        <w:r w:rsidR="001A254C">
          <w:t xml:space="preserve"> rates</w:t>
        </w:r>
      </w:ins>
      <w:ins w:id="39" w:author="Owen Pickrell" w:date="2019-02-10T20:22:00Z">
        <w:r w:rsidR="001C3F91">
          <w:t xml:space="preserve"> using linked routinely-collected data.</w:t>
        </w:r>
      </w:ins>
      <w:r w:rsidR="00834C43">
        <w:t xml:space="preserve"> </w:t>
      </w:r>
    </w:p>
    <w:p w14:paraId="78A6D4CF" w14:textId="53206108" w:rsidR="00B766CB" w:rsidRDefault="00B766CB" w:rsidP="005A3A2D">
      <w:pPr>
        <w:spacing w:line="480" w:lineRule="auto"/>
      </w:pPr>
      <w:r w:rsidRPr="00EA06F7">
        <w:rPr>
          <w:b/>
        </w:rPr>
        <w:t>Method:</w:t>
      </w:r>
      <w:r>
        <w:t xml:space="preserve"> </w:t>
      </w:r>
      <w:r w:rsidR="00771D41">
        <w:t>We</w:t>
      </w:r>
      <w:r w:rsidR="000963B8">
        <w:t xml:space="preserve"> identified </w:t>
      </w:r>
      <w:r w:rsidR="00771D41">
        <w:t xml:space="preserve">patients </w:t>
      </w:r>
      <w:r w:rsidR="000963B8">
        <w:t>f</w:t>
      </w:r>
      <w:r w:rsidR="00834C43">
        <w:t>rom a departmental database</w:t>
      </w:r>
      <w:r w:rsidR="000963B8">
        <w:t xml:space="preserve"> </w:t>
      </w:r>
      <w:r w:rsidR="00834C43">
        <w:t xml:space="preserve">and </w:t>
      </w:r>
      <w:r w:rsidR="00771D41">
        <w:t xml:space="preserve">collected </w:t>
      </w:r>
      <w:r w:rsidR="00834C43">
        <w:t xml:space="preserve">outcome data </w:t>
      </w:r>
      <w:r>
        <w:t>from patient case</w:t>
      </w:r>
      <w:r w:rsidR="005A3A2D">
        <w:t xml:space="preserve"> notes</w:t>
      </w:r>
      <w:del w:id="40" w:author="Owen Pickrell" w:date="2019-02-10T20:23:00Z">
        <w:r w:rsidR="005A3A2D" w:rsidDel="001C3F91">
          <w:delText>.</w:delText>
        </w:r>
        <w:r w:rsidDel="001C3F91">
          <w:delText xml:space="preserve"> </w:delText>
        </w:r>
        <w:r w:rsidR="00771D41" w:rsidDel="001C3F91">
          <w:delText>We sent</w:delText>
        </w:r>
      </w:del>
      <w:ins w:id="41" w:author="Owen Pickrell" w:date="2019-02-10T20:23:00Z">
        <w:r w:rsidR="001C3F91">
          <w:t>,</w:t>
        </w:r>
      </w:ins>
      <w:r w:rsidR="00771D41">
        <w:t xml:space="preserve"> an </w:t>
      </w:r>
      <w:r w:rsidR="005A3A2D">
        <w:t xml:space="preserve">in-house </w:t>
      </w:r>
      <w:del w:id="42" w:author="Ben Kansu" w:date="2018-11-05T12:01:00Z">
        <w:r w:rsidR="00771D41" w:rsidDel="004364C3">
          <w:delText xml:space="preserve">patient </w:delText>
        </w:r>
      </w:del>
      <w:r w:rsidR="00771D41">
        <w:t>questionnaire</w:t>
      </w:r>
      <w:ins w:id="43" w:author="Owen Pickrell" w:date="2019-02-10T20:24:00Z">
        <w:r w:rsidR="001C3F91">
          <w:t xml:space="preserve">, </w:t>
        </w:r>
      </w:ins>
      <w:del w:id="44" w:author="Owen Pickrell" w:date="2019-02-10T20:24:00Z">
        <w:r w:rsidR="00771D41" w:rsidDel="001C3F91">
          <w:delText xml:space="preserve"> </w:delText>
        </w:r>
        <w:r w:rsidR="005A3A2D" w:rsidDel="001C3F91">
          <w:delText xml:space="preserve">and </w:delText>
        </w:r>
      </w:del>
      <w:r w:rsidR="005A3A2D">
        <w:t xml:space="preserve">the </w:t>
      </w:r>
      <w:r w:rsidRPr="00D6293E">
        <w:rPr>
          <w:lang w:val="en-GB"/>
        </w:rPr>
        <w:t>QOLIE-31-P</w:t>
      </w:r>
      <w:ins w:id="45" w:author="Owen Pickrell" w:date="2019-02-10T20:23:00Z">
        <w:r w:rsidR="001C3F91" w:rsidDel="001C3F91">
          <w:rPr>
            <w:lang w:val="en-GB"/>
          </w:rPr>
          <w:t xml:space="preserve"> </w:t>
        </w:r>
      </w:ins>
      <w:del w:id="46" w:author="Owen Pickrell" w:date="2019-02-10T20:23:00Z">
        <w:r w:rsidDel="001C3F91">
          <w:rPr>
            <w:lang w:val="en-GB"/>
          </w:rPr>
          <w:delText>,</w:delText>
        </w:r>
        <w:r w:rsidRPr="00D6293E" w:rsidDel="001C3F91">
          <w:rPr>
            <w:lang w:val="en-GB"/>
          </w:rPr>
          <w:delText xml:space="preserve"> </w:delText>
        </w:r>
        <w:r w:rsidDel="001C3F91">
          <w:rPr>
            <w:lang w:val="en-GB"/>
          </w:rPr>
          <w:delText xml:space="preserve">to all </w:delText>
        </w:r>
      </w:del>
      <w:ins w:id="47" w:author="Ben Kansu" w:date="2018-11-05T12:02:00Z">
        <w:del w:id="48" w:author="Owen Pickrell" w:date="2019-02-10T20:23:00Z">
          <w:r w:rsidR="0095070D" w:rsidDel="001C3F91">
            <w:rPr>
              <w:lang w:val="en-GB"/>
            </w:rPr>
            <w:delText>patients</w:delText>
          </w:r>
        </w:del>
      </w:ins>
      <w:del w:id="49" w:author="Ben Kansu" w:date="2018-11-05T12:02:00Z">
        <w:r w:rsidDel="0095070D">
          <w:rPr>
            <w:lang w:val="en-GB"/>
          </w:rPr>
          <w:delText>cases</w:delText>
        </w:r>
      </w:del>
      <w:del w:id="50" w:author="Owen Pickrell" w:date="2019-02-10T20:24:00Z">
        <w:r w:rsidDel="001C3F91">
          <w:delText xml:space="preserve">. </w:delText>
        </w:r>
        <w:r w:rsidR="005A3A2D" w:rsidDel="001C3F91">
          <w:delText xml:space="preserve">The </w:delText>
        </w:r>
        <w:r w:rsidR="00834C43" w:rsidRPr="00834C43" w:rsidDel="001C3F91">
          <w:rPr>
            <w:highlight w:val="yellow"/>
          </w:rPr>
          <w:delText>SAIL</w:delText>
        </w:r>
        <w:r w:rsidR="005A3A2D" w:rsidDel="001C3F91">
          <w:delText xml:space="preserve"> database was queried …. </w:delText>
        </w:r>
        <w:r w:rsidR="005A3A2D" w:rsidRPr="00CD7337" w:rsidDel="001C3F91">
          <w:rPr>
            <w:highlight w:val="yellow"/>
          </w:rPr>
          <w:delText>Owen / Aaron</w:delText>
        </w:r>
      </w:del>
      <w:ins w:id="51" w:author="Owen Pickrell" w:date="2019-02-10T20:24:00Z">
        <w:r w:rsidR="001C3F91">
          <w:rPr>
            <w:lang w:val="en-GB"/>
          </w:rPr>
          <w:t xml:space="preserve">and </w:t>
        </w:r>
        <w:commentRangeStart w:id="52"/>
        <w:r w:rsidR="001C3F91">
          <w:rPr>
            <w:lang w:val="en-GB"/>
          </w:rPr>
          <w:t>linked routinely</w:t>
        </w:r>
      </w:ins>
      <w:ins w:id="53" w:author="Owen Pickrell" w:date="2019-02-10T20:25:00Z">
        <w:r w:rsidR="001C3F91">
          <w:rPr>
            <w:lang w:val="en-GB"/>
          </w:rPr>
          <w:t>-</w:t>
        </w:r>
      </w:ins>
      <w:ins w:id="54" w:author="Owen Pickrell" w:date="2019-02-10T20:24:00Z">
        <w:r w:rsidR="001C3F91">
          <w:rPr>
            <w:lang w:val="en-GB"/>
          </w:rPr>
          <w:t>collected data within the</w:t>
        </w:r>
      </w:ins>
      <w:ins w:id="55" w:author="Owen Pickrell" w:date="2019-02-10T20:25:00Z">
        <w:r w:rsidR="001C3F91">
          <w:rPr>
            <w:lang w:val="en-GB"/>
          </w:rPr>
          <w:t xml:space="preserve"> Secure Anonymised Information Linkage (SAIL) databank.</w:t>
        </w:r>
      </w:ins>
      <w:commentRangeEnd w:id="52"/>
      <w:ins w:id="56" w:author="Owen Pickrell" w:date="2019-02-10T21:23:00Z">
        <w:r w:rsidR="003B1DB1">
          <w:rPr>
            <w:rStyle w:val="CommentReference"/>
          </w:rPr>
          <w:commentReference w:id="52"/>
        </w:r>
      </w:ins>
    </w:p>
    <w:p w14:paraId="333F0B47" w14:textId="6C106671" w:rsidR="00B766CB" w:rsidRPr="00A23378" w:rsidRDefault="00B766CB" w:rsidP="00A43744">
      <w:pPr>
        <w:spacing w:line="480" w:lineRule="auto"/>
      </w:pPr>
      <w:commentRangeStart w:id="57"/>
      <w:commentRangeStart w:id="58"/>
      <w:commentRangeStart w:id="59"/>
      <w:r>
        <w:rPr>
          <w:b/>
        </w:rPr>
        <w:t>Results:</w:t>
      </w:r>
      <w:commentRangeEnd w:id="57"/>
      <w:r w:rsidR="00C86F9C">
        <w:rPr>
          <w:rStyle w:val="CommentReference"/>
        </w:rPr>
        <w:commentReference w:id="57"/>
      </w:r>
      <w:commentRangeEnd w:id="58"/>
      <w:r w:rsidR="00FD2220">
        <w:rPr>
          <w:rStyle w:val="CommentReference"/>
        </w:rPr>
        <w:commentReference w:id="58"/>
      </w:r>
      <w:commentRangeEnd w:id="59"/>
      <w:r w:rsidR="00EA334E">
        <w:rPr>
          <w:rStyle w:val="CommentReference"/>
        </w:rPr>
        <w:commentReference w:id="59"/>
      </w:r>
      <w:r>
        <w:rPr>
          <w:b/>
        </w:rPr>
        <w:t xml:space="preserve"> </w:t>
      </w:r>
      <w:ins w:id="60" w:author="Owen Pickrell" w:date="2018-10-16T20:39:00Z">
        <w:r w:rsidR="00EA334E">
          <w:t>57</w:t>
        </w:r>
      </w:ins>
      <w:r>
        <w:t xml:space="preserve"> </w:t>
      </w:r>
      <w:r w:rsidR="005A3A2D">
        <w:t xml:space="preserve">patients </w:t>
      </w:r>
      <w:r>
        <w:t xml:space="preserve">had resective </w:t>
      </w:r>
      <w:del w:id="61" w:author="Ben Kansu" w:date="2018-11-05T12:09:00Z">
        <w:r w:rsidR="005A3A2D" w:rsidDel="003F7EFA">
          <w:delText xml:space="preserve">epilepsy </w:delText>
        </w:r>
      </w:del>
      <w:r>
        <w:t>surgery</w:t>
      </w:r>
      <w:r w:rsidR="00EA334E">
        <w:t xml:space="preserve"> with sufficient</w:t>
      </w:r>
      <w:r>
        <w:t xml:space="preserve"> </w:t>
      </w:r>
      <w:r w:rsidR="00EA334E">
        <w:t>clinical information to be included in the study</w:t>
      </w:r>
      <w:r>
        <w:t>.</w:t>
      </w:r>
      <w:r w:rsidR="005A3A2D">
        <w:t xml:space="preserve"> </w:t>
      </w:r>
      <w:r w:rsidR="00EA334E">
        <w:t>The</w:t>
      </w:r>
      <w:r>
        <w:t xml:space="preserve"> median age at surgery was 34 years</w:t>
      </w:r>
      <w:r w:rsidR="00B735E2">
        <w:t xml:space="preserve"> </w:t>
      </w:r>
      <w:r w:rsidR="00B735E2" w:rsidRPr="00084F3F">
        <w:rPr>
          <w:highlight w:val="yellow"/>
        </w:rPr>
        <w:t>(</w:t>
      </w:r>
      <w:r w:rsidR="00CB08B1">
        <w:rPr>
          <w:highlight w:val="yellow"/>
        </w:rPr>
        <w:t>11</w:t>
      </w:r>
      <w:r w:rsidR="00EA334E">
        <w:rPr>
          <w:highlight w:val="yellow"/>
        </w:rPr>
        <w:softHyphen/>
        <w:t>–</w:t>
      </w:r>
      <w:r w:rsidR="00CB08B1">
        <w:rPr>
          <w:highlight w:val="yellow"/>
        </w:rPr>
        <w:t>70</w:t>
      </w:r>
      <w:r w:rsidR="00B735E2" w:rsidRPr="00084F3F">
        <w:rPr>
          <w:highlight w:val="yellow"/>
        </w:rPr>
        <w:t>)</w:t>
      </w:r>
      <w:r>
        <w:t xml:space="preserve">; a median 24 years </w:t>
      </w:r>
      <w:r w:rsidR="00B735E2" w:rsidRPr="00084F3F">
        <w:rPr>
          <w:highlight w:val="yellow"/>
        </w:rPr>
        <w:t>(</w:t>
      </w:r>
      <w:r w:rsidR="00775EF4">
        <w:rPr>
          <w:highlight w:val="yellow"/>
        </w:rPr>
        <w:t>2-56</w:t>
      </w:r>
      <w:r w:rsidR="00B735E2" w:rsidRPr="00084F3F">
        <w:rPr>
          <w:highlight w:val="yellow"/>
        </w:rPr>
        <w:t>)</w:t>
      </w:r>
      <w:r w:rsidR="00B735E2">
        <w:t xml:space="preserve"> </w:t>
      </w:r>
      <w:r w:rsidR="00834C43">
        <w:t>after onset of habitual seizures</w:t>
      </w:r>
      <w:r>
        <w:t xml:space="preserve">. The median </w:t>
      </w:r>
      <w:del w:id="62" w:author="Ben Kansu" w:date="2018-11-05T12:13:00Z">
        <w:r w:rsidDel="006561AA">
          <w:delText xml:space="preserve">duration of </w:delText>
        </w:r>
      </w:del>
      <w:r>
        <w:t xml:space="preserve">follow-up was </w:t>
      </w:r>
      <w:r w:rsidR="00C26DF2">
        <w:t>seven</w:t>
      </w:r>
      <w:r>
        <w:t xml:space="preserve"> years (2–19). 28 (</w:t>
      </w:r>
      <w:r w:rsidR="005E12CB">
        <w:t>49</w:t>
      </w:r>
      <w:r>
        <w:t>%) patients were free from disabling seizures (</w:t>
      </w:r>
      <w:r w:rsidR="00834C43">
        <w:t xml:space="preserve">Engel </w:t>
      </w:r>
      <w:r>
        <w:t xml:space="preserve">Class 1), </w:t>
      </w:r>
      <w:r w:rsidR="005E12CB">
        <w:t>9 (1</w:t>
      </w:r>
      <w:r w:rsidR="00D86DCC">
        <w:t>6%)</w:t>
      </w:r>
      <w:r>
        <w:t xml:space="preserve"> experienced rare disabling seizures (Class 2), 1</w:t>
      </w:r>
      <w:r w:rsidR="0054334A">
        <w:t>3</w:t>
      </w:r>
      <w:r w:rsidR="00D86DCC">
        <w:t xml:space="preserve"> (23%)</w:t>
      </w:r>
      <w:r>
        <w:t xml:space="preserve"> had worthwhile improvements (Class 3) and </w:t>
      </w:r>
      <w:r w:rsidR="00384796">
        <w:t>seven</w:t>
      </w:r>
      <w:r w:rsidR="00D86DCC">
        <w:t xml:space="preserve"> (12%)</w:t>
      </w:r>
      <w:r>
        <w:t xml:space="preserve"> no improvement</w:t>
      </w:r>
      <w:ins w:id="63" w:author="Ben Kansu" w:date="2018-11-05T12:14:00Z">
        <w:r w:rsidR="00480CFF">
          <w:t xml:space="preserve"> </w:t>
        </w:r>
      </w:ins>
      <w:del w:id="64" w:author="Ben Kansu" w:date="2018-11-05T12:14:00Z">
        <w:r w:rsidDel="00480CFF">
          <w:delText xml:space="preserve"> in seizure frequency </w:delText>
        </w:r>
      </w:del>
      <w:r>
        <w:t>(</w:t>
      </w:r>
      <w:r w:rsidR="00BD2246">
        <w:t>C</w:t>
      </w:r>
      <w:r>
        <w:t xml:space="preserve">lass 4). </w:t>
      </w:r>
      <w:r w:rsidR="00A43744">
        <w:t>T</w:t>
      </w:r>
      <w:r>
        <w:t>here was a 30% mean reduction in total AED load</w:t>
      </w:r>
      <w:r w:rsidR="00A43744">
        <w:t xml:space="preserve"> at five years post-surgery</w:t>
      </w:r>
      <w:r>
        <w:t>. 38</w:t>
      </w:r>
      <w:r w:rsidR="00A43744">
        <w:t xml:space="preserve"> </w:t>
      </w:r>
      <w:r w:rsidR="00EA334E">
        <w:t>(</w:t>
      </w:r>
      <w:r w:rsidR="003D2168">
        <w:t>66.7</w:t>
      </w:r>
      <w:r w:rsidR="00EA334E">
        <w:t>%) patients</w:t>
      </w:r>
      <w:r>
        <w:t xml:space="preserve"> </w:t>
      </w:r>
      <w:r w:rsidR="00BD2246">
        <w:t>experienc</w:t>
      </w:r>
      <w:r w:rsidR="00A43744">
        <w:t>ed</w:t>
      </w:r>
      <w:r>
        <w:t xml:space="preserve"> tonic-clonic seizures pre-surgery </w:t>
      </w:r>
      <w:r w:rsidR="00D05F72">
        <w:t>verses</w:t>
      </w:r>
      <w:r>
        <w:t xml:space="preserve"> 8</w:t>
      </w:r>
      <w:r w:rsidR="00EA334E">
        <w:t xml:space="preserve"> (</w:t>
      </w:r>
      <w:r w:rsidR="003D2168">
        <w:t>14</w:t>
      </w:r>
      <w:r w:rsidR="00EA334E">
        <w:t>%)</w:t>
      </w:r>
      <w:r>
        <w:t xml:space="preserve"> at </w:t>
      </w:r>
      <w:r w:rsidR="00A75096">
        <w:t>last</w:t>
      </w:r>
      <w:del w:id="65" w:author="Ben Kansu" w:date="2018-11-05T11:56:00Z">
        <w:r w:rsidR="0018337D" w:rsidDel="00BE2C0E">
          <w:delText xml:space="preserve"> </w:delText>
        </w:r>
      </w:del>
      <w:ins w:id="66" w:author="Ben Kansu" w:date="2018-11-05T11:56:00Z">
        <w:r w:rsidR="00BE2C0E">
          <w:t xml:space="preserve"> review</w:t>
        </w:r>
      </w:ins>
      <w:del w:id="67" w:author="Ben Kansu" w:date="2018-11-05T11:56:00Z">
        <w:r w:rsidR="0018337D" w:rsidDel="00BE2C0E">
          <w:delText>outpatient clinic</w:delText>
        </w:r>
        <w:r w:rsidR="00A43744" w:rsidDel="00BE2C0E">
          <w:delText xml:space="preserve"> visit following surgery</w:delText>
        </w:r>
      </w:del>
      <w:r>
        <w:t>.</w:t>
      </w:r>
      <w:r w:rsidR="00A43744">
        <w:t xml:space="preserve"> </w:t>
      </w:r>
      <w:del w:id="68" w:author="Owen Pickrell" w:date="2019-02-10T20:27:00Z">
        <w:r w:rsidR="00092231" w:rsidDel="001C3F91">
          <w:delText xml:space="preserve">33 </w:delText>
        </w:r>
        <w:r w:rsidR="00092231" w:rsidRPr="00084F3F" w:rsidDel="001C3F91">
          <w:rPr>
            <w:highlight w:val="yellow"/>
          </w:rPr>
          <w:delText>(</w:delText>
        </w:r>
        <w:r w:rsidR="00092231" w:rsidDel="001C3F91">
          <w:rPr>
            <w:highlight w:val="yellow"/>
          </w:rPr>
          <w:delText>39</w:delText>
        </w:r>
        <w:r w:rsidR="00092231" w:rsidRPr="00084F3F" w:rsidDel="001C3F91">
          <w:rPr>
            <w:highlight w:val="yellow"/>
          </w:rPr>
          <w:delText>%)</w:delText>
        </w:r>
        <w:r w:rsidR="00092231" w:rsidDel="001C3F91">
          <w:delText xml:space="preserve"> questionnaires were returned. </w:delText>
        </w:r>
      </w:del>
      <w:r>
        <w:t xml:space="preserve">Seizure-free patients self-reported a greater overall quality-of-life over those not achieving seizure freedom. On the QOLIE-31-P, </w:t>
      </w:r>
      <w:r w:rsidR="007D14FF">
        <w:t xml:space="preserve">those </w:t>
      </w:r>
      <w:r>
        <w:t>seizure-free scored a mean of 67.6/100 (100 is best), whereas those with continuing seizures scored 46.0/100 (p&lt;0.006).</w:t>
      </w:r>
      <w:r w:rsidR="00A43744">
        <w:t xml:space="preserve"> </w:t>
      </w:r>
      <w:commentRangeStart w:id="69"/>
      <w:ins w:id="70" w:author="Owen Pickrell" w:date="2019-02-10T20:28:00Z">
        <w:r w:rsidR="001C3F91">
          <w:rPr>
            <w:highlight w:val="yellow"/>
          </w:rPr>
          <w:t>There was a significant decrease in the</w:t>
        </w:r>
      </w:ins>
      <w:ins w:id="71" w:author="Owen Pickrell" w:date="2019-02-10T20:29:00Z">
        <w:r w:rsidR="001A254C">
          <w:rPr>
            <w:highlight w:val="yellow"/>
          </w:rPr>
          <w:t xml:space="preserve"> rate of hospital admissions</w:t>
        </w:r>
      </w:ins>
      <w:ins w:id="72" w:author="Owen Pickrell" w:date="2019-02-10T20:31:00Z">
        <w:r w:rsidR="001A254C">
          <w:rPr>
            <w:highlight w:val="yellow"/>
          </w:rPr>
          <w:t xml:space="preserve"> for any cause </w:t>
        </w:r>
        <w:r w:rsidR="001A254C">
          <w:rPr>
            <w:highlight w:val="yellow"/>
          </w:rPr>
          <w:lastRenderedPageBreak/>
          <w:t xml:space="preserve">after </w:t>
        </w:r>
      </w:ins>
      <w:ins w:id="73" w:author="Owen Pickrell" w:date="2019-02-10T20:32:00Z">
        <w:r w:rsidR="001A254C">
          <w:rPr>
            <w:highlight w:val="yellow"/>
          </w:rPr>
          <w:t xml:space="preserve">epilepsy </w:t>
        </w:r>
      </w:ins>
      <w:ins w:id="74" w:author="Owen Pickrell" w:date="2019-02-10T20:31:00Z">
        <w:r w:rsidR="001A254C">
          <w:rPr>
            <w:highlight w:val="yellow"/>
          </w:rPr>
          <w:t>surgery a</w:t>
        </w:r>
      </w:ins>
      <w:ins w:id="75" w:author="Owen Pickrell" w:date="2019-02-10T20:32:00Z">
        <w:r w:rsidR="001A254C">
          <w:rPr>
            <w:highlight w:val="yellow"/>
          </w:rPr>
          <w:t xml:space="preserve"> median of X days per 1000 patient days compared with X before p&lt;0.005)</w:t>
        </w:r>
      </w:ins>
      <w:del w:id="76" w:author="Owen Pickrell" w:date="2019-02-10T20:28:00Z">
        <w:r w:rsidR="00A43744" w:rsidRPr="00CD7337" w:rsidDel="001C3F91">
          <w:rPr>
            <w:highlight w:val="yellow"/>
          </w:rPr>
          <w:delText>SAIL results</w:delText>
        </w:r>
      </w:del>
      <w:commentRangeEnd w:id="69"/>
      <w:r w:rsidR="003B1DB1">
        <w:rPr>
          <w:rStyle w:val="CommentReference"/>
        </w:rPr>
        <w:commentReference w:id="69"/>
      </w:r>
    </w:p>
    <w:p w14:paraId="14A062DC" w14:textId="518C8433" w:rsidR="00A66F86" w:rsidRDefault="0029613A" w:rsidP="00462444">
      <w:pPr>
        <w:spacing w:line="480" w:lineRule="auto"/>
      </w:pPr>
      <w:r>
        <w:rPr>
          <w:b/>
        </w:rPr>
        <w:t>Significance</w:t>
      </w:r>
      <w:r w:rsidR="00B766CB">
        <w:rPr>
          <w:b/>
        </w:rPr>
        <w:t xml:space="preserve">: </w:t>
      </w:r>
      <w:ins w:id="77" w:author="Ben Kansu" w:date="2018-11-05T12:03:00Z">
        <w:r w:rsidR="00A81E5F">
          <w:t>F</w:t>
        </w:r>
      </w:ins>
      <w:del w:id="78" w:author="Ben Kansu" w:date="2018-11-05T12:03:00Z">
        <w:r w:rsidR="00771D41" w:rsidRPr="0096768B" w:rsidDel="00A81E5F">
          <w:delText>In our cohort, f</w:delText>
        </w:r>
      </w:del>
      <w:r w:rsidR="00771D41" w:rsidRPr="0096768B">
        <w:t>ollowing epilepsy surgery</w:t>
      </w:r>
      <w:r w:rsidR="00771D41">
        <w:t xml:space="preserve"> </w:t>
      </w:r>
      <w:r w:rsidR="000D5883">
        <w:t>58</w:t>
      </w:r>
      <w:r w:rsidR="006C5D26">
        <w:t xml:space="preserve">% </w:t>
      </w:r>
      <w:r w:rsidR="00771D41">
        <w:t xml:space="preserve">of patients were </w:t>
      </w:r>
      <w:r w:rsidR="006C5D26">
        <w:t>free of disabling seizures,</w:t>
      </w:r>
      <w:r w:rsidR="00771D41">
        <w:t xml:space="preserve"> there was</w:t>
      </w:r>
      <w:r w:rsidR="006C5D26">
        <w:t xml:space="preserve"> a reduced AED load</w:t>
      </w:r>
      <w:r w:rsidR="00771D41">
        <w:t xml:space="preserve"> and an</w:t>
      </w:r>
      <w:r w:rsidR="00B766CB">
        <w:t xml:space="preserve"> improved quality-of-life</w:t>
      </w:r>
      <w:r w:rsidR="005A3EF8">
        <w:t xml:space="preserve"> </w:t>
      </w:r>
      <w:r w:rsidR="00A66F86">
        <w:t>that</w:t>
      </w:r>
      <w:r w:rsidR="006C5D26">
        <w:t xml:space="preserve"> closely correlate</w:t>
      </w:r>
      <w:r w:rsidR="00771D41">
        <w:t>d</w:t>
      </w:r>
      <w:r w:rsidR="006C5D26">
        <w:t xml:space="preserve"> with seizure outcomes</w:t>
      </w:r>
      <w:r w:rsidR="00B766CB">
        <w:t>.</w:t>
      </w:r>
      <w:r w:rsidR="00B766CB" w:rsidRPr="00384DF1">
        <w:t xml:space="preserve"> </w:t>
      </w:r>
      <w:r w:rsidR="00B766CB">
        <w:t xml:space="preserve">We, as </w:t>
      </w:r>
      <w:r w:rsidR="00B25C42">
        <w:t>others</w:t>
      </w:r>
      <w:r w:rsidR="00462444">
        <w:t xml:space="preserve"> have reported</w:t>
      </w:r>
      <w:r w:rsidR="00B766CB">
        <w:t>, note a long delay from diagnosis to surgery</w:t>
      </w:r>
      <w:del w:id="79" w:author="Ben Kansu" w:date="2018-11-05T12:03:00Z">
        <w:r w:rsidR="00462444" w:rsidDel="001C2E9B">
          <w:delText xml:space="preserve"> in this cohort</w:delText>
        </w:r>
      </w:del>
      <w:r w:rsidR="00B766CB">
        <w:t>.</w:t>
      </w:r>
      <w:r w:rsidR="00C77B6F">
        <w:t xml:space="preserve"> </w:t>
      </w:r>
      <w:r w:rsidR="00A66F86">
        <w:t>The importance of long term follow</w:t>
      </w:r>
      <w:r w:rsidR="007A1F62">
        <w:t>-</w:t>
      </w:r>
      <w:r w:rsidR="00A66F86">
        <w:t>up is emphasized</w:t>
      </w:r>
      <w:r w:rsidR="00462444">
        <w:t xml:space="preserve"> in terms of evolving medical needs and health and social care outcomes. </w:t>
      </w:r>
    </w:p>
    <w:p w14:paraId="67FD5102" w14:textId="77777777" w:rsidR="000D7352" w:rsidRDefault="000D7352" w:rsidP="00F94416">
      <w:pPr>
        <w:spacing w:line="480" w:lineRule="auto"/>
        <w:rPr>
          <w:b/>
          <w:sz w:val="36"/>
          <w:szCs w:val="36"/>
        </w:rPr>
      </w:pPr>
    </w:p>
    <w:p w14:paraId="7C19B7AD" w14:textId="77777777" w:rsidR="007B24CA" w:rsidRPr="00C86F9C" w:rsidRDefault="007B1E86" w:rsidP="005C2C89">
      <w:pPr>
        <w:spacing w:line="480" w:lineRule="auto"/>
        <w:rPr>
          <w:b/>
        </w:rPr>
      </w:pPr>
      <w:r>
        <w:rPr>
          <w:b/>
          <w:sz w:val="36"/>
          <w:szCs w:val="36"/>
        </w:rPr>
        <w:br w:type="column"/>
      </w:r>
      <w:r w:rsidR="00CA0DBE" w:rsidRPr="00C86F9C">
        <w:rPr>
          <w:b/>
        </w:rPr>
        <w:lastRenderedPageBreak/>
        <w:t>Introduction:</w:t>
      </w:r>
    </w:p>
    <w:p w14:paraId="01A87504" w14:textId="5DD5E7CC" w:rsidR="00601FCD" w:rsidRDefault="00E838B8" w:rsidP="00F94416">
      <w:pPr>
        <w:spacing w:line="480" w:lineRule="auto"/>
      </w:pPr>
      <w:r>
        <w:t xml:space="preserve">Epilepsy is a chronic condition </w:t>
      </w:r>
      <w:r w:rsidR="00836669">
        <w:t>wi</w:t>
      </w:r>
      <w:r w:rsidR="005231AF">
        <w:t>th</w:t>
      </w:r>
      <w:r w:rsidR="00C2432B">
        <w:t xml:space="preserve"> a </w:t>
      </w:r>
      <w:r w:rsidR="00646E94">
        <w:t xml:space="preserve">prevalence of 50 million </w:t>
      </w:r>
      <w:r w:rsidR="00706F9F">
        <w:t>worldwide</w:t>
      </w:r>
      <w:r w:rsidR="00646E94">
        <w:t xml:space="preserve"> </w:t>
      </w:r>
      <w:r w:rsidR="00836669">
        <w:t>and</w:t>
      </w:r>
      <w:r w:rsidR="00706F9F">
        <w:t xml:space="preserve"> an incidence of 2.4 million</w:t>
      </w:r>
      <w:r w:rsidR="001E18A3">
        <w:t xml:space="preserve"> per annum</w:t>
      </w:r>
      <w:r w:rsidR="00EB49DF">
        <w:t xml:space="preserve"> </w:t>
      </w:r>
      <w:r w:rsidR="00EB49DF">
        <w:fldChar w:fldCharType="begin"/>
      </w:r>
      <w:r w:rsidR="009B54B7">
        <w:instrText xml:space="preserve"> ADDIN EN.CITE &lt;EndNote&gt;&lt;Cite&gt;&lt;Author&gt;WHO&lt;/Author&gt;&lt;Year&gt;2015&lt;/Year&gt;&lt;RecNum&gt;0&lt;/RecNum&gt;&lt;IDText&gt;WHO Information Kit on Epilepsy&lt;/IDText&gt;&lt;DisplayText&gt;(1)&lt;/DisplayText&gt;&lt;record&gt;&lt;titles&gt;&lt;title&gt;WHO Information Kit on Epilepsy&lt;/title&gt;&lt;/titles&gt;&lt;number&gt;12/06/17&lt;/number&gt;&lt;contributors&gt;&lt;authors&gt;&lt;author&gt;WHO&lt;/author&gt;&lt;/authors&gt;&lt;/contributors&gt;&lt;added-date format="utc"&gt;1497277076&lt;/added-date&gt;&lt;ref-type name="Web Page"&gt;12&lt;/ref-type&gt;&lt;dates&gt;&lt;year&gt;2015&lt;/year&gt;&lt;/dates&gt;&lt;rec-number&gt;304&lt;/rec-number&gt;&lt;last-updated-date format="utc"&gt;1497277168&lt;/last-updated-date&gt;&lt;volume&gt;2017&lt;/volume&gt;&lt;/record&gt;&lt;/Cite&gt;&lt;/EndNote&gt;</w:instrText>
      </w:r>
      <w:r w:rsidR="00EB49DF">
        <w:fldChar w:fldCharType="separate"/>
      </w:r>
      <w:r w:rsidR="009B54B7">
        <w:rPr>
          <w:noProof/>
        </w:rPr>
        <w:t>(1)</w:t>
      </w:r>
      <w:r w:rsidR="00EB49DF">
        <w:fldChar w:fldCharType="end"/>
      </w:r>
      <w:r w:rsidR="00EB49DF">
        <w:t>.</w:t>
      </w:r>
      <w:r w:rsidR="005B3A31">
        <w:t xml:space="preserve"> In Wales</w:t>
      </w:r>
      <w:r w:rsidR="00C2432B">
        <w:t xml:space="preserve">, </w:t>
      </w:r>
      <w:r w:rsidR="001D42F7">
        <w:t>approximately 30000 people suffer with epilepsy</w:t>
      </w:r>
      <w:r w:rsidR="00EB49DF">
        <w:t xml:space="preserve"> </w:t>
      </w:r>
      <w:r w:rsidR="00FD74B2">
        <w:fldChar w:fldCharType="begin"/>
      </w:r>
      <w:r w:rsidR="009B54B7">
        <w:instrText xml:space="preserve"> ADDIN EN.CITE &lt;EndNote&gt;&lt;Cite&gt;&lt;Author&gt;Epilepsy-wales&lt;/Author&gt;&lt;Year&gt;2016&lt;/Year&gt;&lt;RecNum&gt;0&lt;/RecNum&gt;&lt;IDText&gt;What is Epilepsy?&lt;/IDText&gt;&lt;DisplayText&gt;(2)&lt;/DisplayText&gt;&lt;record&gt;&lt;urls&gt;&lt;related-urls&gt;&lt;url&gt;http://epilepsy.wales/what-is-epilepsy&lt;/url&gt;&lt;/related-urls&gt;&lt;/urls&gt;&lt;titles&gt;&lt;title&gt;What is Epilepsy?&lt;/title&gt;&lt;/titles&gt;&lt;number&gt;12/06/17&lt;/number&gt;&lt;contributors&gt;&lt;authors&gt;&lt;author&gt;Epilepsy-wales&lt;/author&gt;&lt;/authors&gt;&lt;/contributors&gt;&lt;added-date format="utc"&gt;1497274801&lt;/added-date&gt;&lt;ref-type name="Web Page"&gt;12&lt;/ref-type&gt;&lt;dates&gt;&lt;year&gt;2016&lt;/year&gt;&lt;/dates&gt;&lt;rec-number&gt;303&lt;/rec-number&gt;&lt;last-updated-date format="utc"&gt;1497276976&lt;/last-updated-date&gt;&lt;volume&gt;2017&lt;/volume&gt;&lt;/record&gt;&lt;/Cite&gt;&lt;/EndNote&gt;</w:instrText>
      </w:r>
      <w:r w:rsidR="00FD74B2">
        <w:fldChar w:fldCharType="separate"/>
      </w:r>
      <w:r w:rsidR="009B54B7">
        <w:rPr>
          <w:noProof/>
        </w:rPr>
        <w:t>(2)</w:t>
      </w:r>
      <w:r w:rsidR="00FD74B2">
        <w:fldChar w:fldCharType="end"/>
      </w:r>
      <w:r w:rsidR="00BA1F31">
        <w:t xml:space="preserve">. </w:t>
      </w:r>
      <w:r w:rsidR="00A70367">
        <w:t>The main</w:t>
      </w:r>
      <w:r w:rsidR="004E4494">
        <w:t xml:space="preserve"> </w:t>
      </w:r>
      <w:r w:rsidR="00095C15">
        <w:t>treatment</w:t>
      </w:r>
      <w:r w:rsidR="00A70367">
        <w:t xml:space="preserve"> of epilepsy is</w:t>
      </w:r>
      <w:r w:rsidR="00C2432B">
        <w:t xml:space="preserve"> pharmacological intervention</w:t>
      </w:r>
      <w:r w:rsidR="00A70367">
        <w:t xml:space="preserve"> with</w:t>
      </w:r>
      <w:r w:rsidR="00E77866">
        <w:t xml:space="preserve"> antiepileptic drugs</w:t>
      </w:r>
      <w:r w:rsidR="00C2432B">
        <w:t xml:space="preserve"> (AED</w:t>
      </w:r>
      <w:ins w:id="80" w:author="Owen Pickrell" w:date="2019-02-10T20:33:00Z">
        <w:r w:rsidR="00DE1832">
          <w:t>s</w:t>
        </w:r>
      </w:ins>
      <w:r w:rsidR="00C2432B">
        <w:t>). H</w:t>
      </w:r>
      <w:r w:rsidR="004E4494">
        <w:t xml:space="preserve">owever, </w:t>
      </w:r>
      <w:r w:rsidR="001D42F7">
        <w:t>a third</w:t>
      </w:r>
      <w:r w:rsidR="00E77866">
        <w:t xml:space="preserve"> </w:t>
      </w:r>
      <w:r w:rsidR="001D42F7">
        <w:t xml:space="preserve">to a half </w:t>
      </w:r>
      <w:r w:rsidR="00E77866">
        <w:t>of patients</w:t>
      </w:r>
      <w:r w:rsidR="00DC3D25">
        <w:t xml:space="preserve"> </w:t>
      </w:r>
      <w:r w:rsidR="00657E9F">
        <w:t>develop seizures that are</w:t>
      </w:r>
      <w:r w:rsidR="001D42F7">
        <w:t xml:space="preserve"> </w:t>
      </w:r>
      <w:r w:rsidR="00657E9F">
        <w:t>resistant</w:t>
      </w:r>
      <w:r w:rsidR="00DC3D25">
        <w:t xml:space="preserve"> </w:t>
      </w:r>
      <w:r w:rsidR="00A70367">
        <w:t xml:space="preserve">to AEDs, or drug resistant </w:t>
      </w:r>
      <w:r w:rsidR="00DC3D25">
        <w:t>epilepsy</w:t>
      </w:r>
      <w:r w:rsidR="00941FBC">
        <w:t xml:space="preserve"> (</w:t>
      </w:r>
      <w:r w:rsidR="001D42F7">
        <w:t>D</w:t>
      </w:r>
      <w:r w:rsidR="00941FBC">
        <w:t>RE)</w:t>
      </w:r>
      <w:r w:rsidR="006E2B86">
        <w:t xml:space="preserve"> </w:t>
      </w:r>
      <w:r w:rsidR="00875DCB">
        <w:fldChar w:fldCharType="begin"/>
      </w:r>
      <w:r w:rsidR="009B54B7">
        <w:instrText xml:space="preserve"> ADDIN EN.CITE &lt;EndNote&gt;&lt;Cite&gt;&lt;Author&gt;Perry&lt;/Author&gt;&lt;Year&gt;2013&lt;/Year&gt;&lt;RecNum&gt;0&lt;/RecNum&gt;&lt;IDText&gt;Surgical versus medical treatment for refractory epilepsy: outcomes beyond seizure control&lt;/IDText&gt;&lt;DisplayText&gt;(3)&lt;/DisplayText&gt;&lt;record&gt;&lt;isbn&gt;1528-1167&lt;/isbn&gt;&lt;titles&gt;&lt;title&gt;Surgical versus medical treatment for refractory epilepsy: outcomes beyond seizure control&lt;/title&gt;&lt;secondary-title&gt;Epilepsia&lt;/secondary-title&gt;&lt;/titles&gt;&lt;pages&gt;2060-2070&lt;/pages&gt;&lt;number&gt;12&lt;/number&gt;&lt;contributors&gt;&lt;authors&gt;&lt;author&gt;Perry, M Scott&lt;/author&gt;&lt;author&gt;Duchowny, Michael&lt;/author&gt;&lt;/authors&gt;&lt;/contributors&gt;&lt;added-date format="utc"&gt;1497279363&lt;/added-date&gt;&lt;ref-type name="Journal Article"&gt;17&lt;/ref-type&gt;&lt;dates&gt;&lt;year&gt;2013&lt;/year&gt;&lt;/dates&gt;&lt;rec-number&gt;305&lt;/rec-number&gt;&lt;last-updated-date format="utc"&gt;1497279363&lt;/last-updated-date&gt;&lt;volume&gt;54&lt;/volume&gt;&lt;/record&gt;&lt;/Cite&gt;&lt;/EndNote&gt;</w:instrText>
      </w:r>
      <w:r w:rsidR="00875DCB">
        <w:fldChar w:fldCharType="separate"/>
      </w:r>
      <w:r w:rsidR="009B54B7">
        <w:rPr>
          <w:noProof/>
        </w:rPr>
        <w:t>(3)</w:t>
      </w:r>
      <w:r w:rsidR="00875DCB">
        <w:fldChar w:fldCharType="end"/>
      </w:r>
      <w:r w:rsidR="00A70367">
        <w:t>. DRE i</w:t>
      </w:r>
      <w:r w:rsidR="00657E9F">
        <w:t>s</w:t>
      </w:r>
      <w:r w:rsidR="00A70367">
        <w:t xml:space="preserve"> defined as</w:t>
      </w:r>
      <w:r w:rsidR="001D42F7">
        <w:t xml:space="preserve"> a failure to </w:t>
      </w:r>
      <w:r w:rsidR="00657E9F">
        <w:t xml:space="preserve">achieve sustained </w:t>
      </w:r>
      <w:r w:rsidR="001D42F7">
        <w:t>seizure</w:t>
      </w:r>
      <w:r w:rsidR="00657E9F">
        <w:t xml:space="preserve"> freedom</w:t>
      </w:r>
      <w:r w:rsidR="001D42F7">
        <w:t xml:space="preserve"> after </w:t>
      </w:r>
      <w:r w:rsidR="00620A7B">
        <w:t>tr</w:t>
      </w:r>
      <w:r w:rsidR="00657E9F">
        <w:t xml:space="preserve">eatment with </w:t>
      </w:r>
      <w:r w:rsidR="00620A7B">
        <w:t xml:space="preserve">at least </w:t>
      </w:r>
      <w:r w:rsidR="001D42F7">
        <w:t xml:space="preserve">two </w:t>
      </w:r>
      <w:r w:rsidR="00657E9F">
        <w:t xml:space="preserve">appropriately chosen and </w:t>
      </w:r>
      <w:r w:rsidR="00A70367">
        <w:t xml:space="preserve">appropriately </w:t>
      </w:r>
      <w:r w:rsidR="00657E9F">
        <w:t xml:space="preserve">used </w:t>
      </w:r>
      <w:r w:rsidR="001D42F7">
        <w:t>AEDs</w:t>
      </w:r>
      <w:r w:rsidR="00E73907">
        <w:t xml:space="preserve">, </w:t>
      </w:r>
      <w:r w:rsidR="00657E9F">
        <w:t>i</w:t>
      </w:r>
      <w:r w:rsidR="00E73907">
        <w:t>n monotherapy or in combination</w:t>
      </w:r>
      <w:r w:rsidR="00DF34E7">
        <w:t xml:space="preserve"> </w:t>
      </w:r>
      <w:r w:rsidR="00125D14">
        <w:fldChar w:fldCharType="begin">
          <w:fldData xml:space="preserve">PEVuZE5vdGU+PENpdGU+PEF1dGhvcj5Ld2FuPC9BdXRob3I+PFllYXI+MjAxMDwvWWVhcj48UmVj
TnVtPjA8L1JlY051bT48SURUZXh0PkRlZmluaXRpb24gb2YgZHJ1ZyByZXNpc3RhbnQgZXBpbGVw
c3k6IGNvbnNlbnN1cyBwcm9wb3NhbCBieSB0aGUgYWQgaG9jIFRhc2sgRm9yY2Ugb2YgdGhlIElM
QUUgQ29tbWlzc2lvbiBvbiBUaGVyYXBldXRpYyBTdHJhdGVnaWVzPC9JRFRleHQ+PERpc3BsYXlU
ZXh0Pig0LTYpPC9EaXNwbGF5VGV4dD48cmVjb3JkPjxpc2JuPjE1MjgtMTE2NzwvaXNibj48dGl0
bGVzPjx0aXRsZT5EZWZpbml0aW9uIG9mIGRydWcgcmVzaXN0YW50IGVwaWxlcHN5OiBjb25zZW5z
dXMgcHJvcG9zYWwgYnkgdGhlIGFkIGhvYyBUYXNrIEZvcmNlIG9mIHRoZSBJTEFFIENvbW1pc3Np
b24gb24gVGhlcmFwZXV0aWMgU3RyYXRlZ2llczwvdGl0bGU+PHNlY29uZGFyeS10aXRsZT5FcGls
ZXBzaWE8L3NlY29uZGFyeS10aXRsZT48L3RpdGxlcz48cGFnZXM+MTA2OS0xMDc3PC9wYWdlcz48
bnVtYmVyPjY8L251bWJlcj48Y29udHJpYnV0b3JzPjxhdXRob3JzPjxhdXRob3I+S3dhbiwgUGF0
cmljazwvYXV0aG9yPjxhdXRob3I+QXJ6aW1hbm9nbG91LCBBbGV4aXM8L2F1dGhvcj48YXV0aG9y
PkJlcmcsIEFubmUgVDwvYXV0aG9yPjxhdXRob3I+QnJvZGllLCBNYXJ0aW4gSjwvYXV0aG9yPjxh
dXRob3I+QWxsZW4gSGF1c2VyLCBXPC9hdXRob3I+PGF1dGhvcj5NYXRoZXJuLCBHYXJ5PC9hdXRo
b3I+PGF1dGhvcj5Nb3Now6ksIFNvbG9tb24gTDwvYXV0aG9yPjxhdXRob3I+UGVydWNjYSwgRW1p
bGlvPC9hdXRob3I+PGF1dGhvcj5XaWViZSwgU2FtdWVsPC9hdXRob3I+PGF1dGhvcj5GcmVuY2gs
IEphY3F1ZWxpbmU8L2F1dGhvcj48L2F1dGhvcnM+PC9jb250cmlidXRvcnM+PGFkZGVkLWRhdGUg
Zm9ybWF0PSJ1dGMiPjE1MTM4NTQ2MjE8L2FkZGVkLWRhdGU+PHJlZi10eXBlIG5hbWU9IkpvdXJu
YWwgQXJ0aWNsZSI+MTc8L3JlZi10eXBlPjxkYXRlcz48eWVhcj4yMDEwPC95ZWFyPjwvZGF0ZXM+
PHJlYy1udW1iZXI+MzI0PC9yZWMtbnVtYmVyPjxsYXN0LXVwZGF0ZWQtZGF0ZSBmb3JtYXQ9InV0
YyI+MTUxMzg1NDYyMTwvbGFzdC11cGRhdGVkLWRhdGU+PHZvbHVtZT41MTwvdm9sdW1lPjwvcmVj
b3JkPjwvQ2l0ZT48Q2l0ZT48QXV0aG9yPkJlcmc8L0F1dGhvcj48WWVhcj4yMDA2PC9ZZWFyPjxS
ZWNOdW0+MDwvUmVjTnVtPjxJRFRleHQ+SG93IGxvbmcgZG9lcyBpdCB0YWtlIGZvciBlcGlsZXBz
eSB0byBiZWNvbWUgaW50cmFjdGFibGU/IEEgcHJvc3BlY3RpdmUgaW52ZXN0aWdhdGlvbjwvSURU
ZXh0PjxyZWNvcmQ+PGlzYm4+MTUzMS04MjQ5PC9pc2JuPjx0aXRsZXM+PHRpdGxlPkhvdyBsb25n
IGRvZXMgaXQgdGFrZSBmb3IgZXBpbGVwc3kgdG8gYmVjb21lIGludHJhY3RhYmxlPyBBIHByb3Nw
ZWN0aXZlIGludmVzdGlnYXRpb248L3RpdGxlPjxzZWNvbmRhcnktdGl0bGU+QW5uYWxzIG9mIG5l
dXJvbG9neTwvc2Vjb25kYXJ5LXRpdGxlPjwvdGl0bGVzPjxwYWdlcz43My03OTwvcGFnZXM+PG51
bWJlcj4xPC9udW1iZXI+PGNvbnRyaWJ1dG9ycz48YXV0aG9ycz48YXV0aG9yPkJlcmcsIEFubmUg
VDwvYXV0aG9yPjxhdXRob3I+Vmlja3JleSwgQmFyYmFyYSBHPC9hdXRob3I+PGF1dGhvcj5UZXN0
YSwgRnJhbmNpbmUgTTwvYXV0aG9yPjxhdXRob3I+TGV2eSwgU3VzYW4gUjwvYXV0aG9yPjxhdXRo
b3I+U2hpbm5hciwgU2hsb21vPC9hdXRob3I+PGF1dGhvcj5EaU1hcmlvLCBGcmFuY2VzPC9hdXRo
b3I+PGF1dGhvcj5TbWl0aCwgU3VzYW48L2F1dGhvcj48L2F1dGhvcnM+PC9jb250cmlidXRvcnM+
PGFkZGVkLWRhdGUgZm9ybWF0PSJ1dGMiPjE1MTM4NTQ4MTI8L2FkZGVkLWRhdGU+PHJlZi10eXBl
IG5hbWU9IkpvdXJuYWwgQXJ0aWNsZSI+MTc8L3JlZi10eXBlPjxkYXRlcz48eWVhcj4yMDA2PC95
ZWFyPjwvZGF0ZXM+PHJlYy1udW1iZXI+MzI1PC9yZWMtbnVtYmVyPjxsYXN0LXVwZGF0ZWQtZGF0
ZSBmb3JtYXQ9InV0YyI+MTUxMzg1NDgxMjwvbGFzdC11cGRhdGVkLWRhdGU+PHZvbHVtZT42MDwv
dm9sdW1lPjwvcmVjb3JkPjwvQ2l0ZT48Q2l0ZT48QXV0aG9yPkJpbm5pZTwvQXV0aG9yPjxZZWFy
PjIwMDA8L1llYXI+PFJlY051bT4wPC9SZWNOdW0+PElEVGV4dD5Db21taXNzaW9uIG9uIG5ldXJv
c3VyZ2VyeSBvZiB0aGUgaW50ZXJuYXRpb25hbCBsZWFndWUgYWdhaW5zdCBlcGlsZXBzeSAoSUxB
RSkgMTk5M+KAkzE5OTc6IHJlY29tbWVuZGVkIHN0YW5kYXJkczwvSURUZXh0PjxyZWNvcmQ+PGlz
Ym4+MTUyOC0xMTY3PC9pc2JuPjx0aXRsZXM+PHRpdGxlPkNvbW1pc3Npb24gb24gbmV1cm9zdXJn
ZXJ5IG9mIHRoZSBpbnRlcm5hdGlvbmFsIGxlYWd1ZSBhZ2FpbnN0IGVwaWxlcHN5IChJTEFFKSAx
OTkz4oCTMTk5NzogcmVjb21tZW5kZWQgc3RhbmRhcmRzPC90aXRsZT48c2Vjb25kYXJ5LXRpdGxl
PkVwaWxlcHNpYTwvc2Vjb25kYXJ5LXRpdGxlPjwvdGl0bGVzPjxwYWdlcz4xMzQ2LTEzNDk8L3Bh
Z2VzPjxudW1iZXI+MTA8L251bWJlcj48Y29udHJpYnV0b3JzPjxhdXRob3JzPjxhdXRob3I+Qmlu
bmllLCBDb2xpbiBEPC9hdXRob3I+PGF1dGhvcj5Qb2xrZXksIENoYXJsZXMgRTwvYXV0aG9yPjwv
YXV0aG9ycz48L2NvbnRyaWJ1dG9ycz48YWRkZWQtZGF0ZSBmb3JtYXQ9InV0YyI+MTUxMzg1NTI0
MzwvYWRkZWQtZGF0ZT48cmVmLXR5cGUgbmFtZT0iSm91cm5hbCBBcnRpY2xlIj4xNzwvcmVmLXR5
cGU+PGRhdGVzPjx5ZWFyPjIwMDA8L3llYXI+PC9kYXRlcz48cmVjLW51bWJlcj4zMjY8L3JlYy1u
dW1iZXI+PGxhc3QtdXBkYXRlZC1kYXRlIGZvcm1hdD0idXRjIj4xNTEzODU1MjQzPC9sYXN0LXVw
ZGF0ZWQtZGF0ZT48dm9sdW1lPjQxPC92b2x1bWU+PC9yZWNvcmQ+PC9DaXRlPjwvRW5kTm90ZT5=
</w:fldData>
        </w:fldChar>
      </w:r>
      <w:r w:rsidR="009B54B7">
        <w:instrText xml:space="preserve"> ADDIN EN.CITE </w:instrText>
      </w:r>
      <w:r w:rsidR="009B54B7">
        <w:fldChar w:fldCharType="begin">
          <w:fldData xml:space="preserve">PEVuZE5vdGU+PENpdGU+PEF1dGhvcj5Ld2FuPC9BdXRob3I+PFllYXI+MjAxMDwvWWVhcj48UmVj
TnVtPjA8L1JlY051bT48SURUZXh0PkRlZmluaXRpb24gb2YgZHJ1ZyByZXNpc3RhbnQgZXBpbGVw
c3k6IGNvbnNlbnN1cyBwcm9wb3NhbCBieSB0aGUgYWQgaG9jIFRhc2sgRm9yY2Ugb2YgdGhlIElM
QUUgQ29tbWlzc2lvbiBvbiBUaGVyYXBldXRpYyBTdHJhdGVnaWVzPC9JRFRleHQ+PERpc3BsYXlU
ZXh0Pig0LTYpPC9EaXNwbGF5VGV4dD48cmVjb3JkPjxpc2JuPjE1MjgtMTE2NzwvaXNibj48dGl0
bGVzPjx0aXRsZT5EZWZpbml0aW9uIG9mIGRydWcgcmVzaXN0YW50IGVwaWxlcHN5OiBjb25zZW5z
dXMgcHJvcG9zYWwgYnkgdGhlIGFkIGhvYyBUYXNrIEZvcmNlIG9mIHRoZSBJTEFFIENvbW1pc3Np
b24gb24gVGhlcmFwZXV0aWMgU3RyYXRlZ2llczwvdGl0bGU+PHNlY29uZGFyeS10aXRsZT5FcGls
ZXBzaWE8L3NlY29uZGFyeS10aXRsZT48L3RpdGxlcz48cGFnZXM+MTA2OS0xMDc3PC9wYWdlcz48
bnVtYmVyPjY8L251bWJlcj48Y29udHJpYnV0b3JzPjxhdXRob3JzPjxhdXRob3I+S3dhbiwgUGF0
cmljazwvYXV0aG9yPjxhdXRob3I+QXJ6aW1hbm9nbG91LCBBbGV4aXM8L2F1dGhvcj48YXV0aG9y
PkJlcmcsIEFubmUgVDwvYXV0aG9yPjxhdXRob3I+QnJvZGllLCBNYXJ0aW4gSjwvYXV0aG9yPjxh
dXRob3I+QWxsZW4gSGF1c2VyLCBXPC9hdXRob3I+PGF1dGhvcj5NYXRoZXJuLCBHYXJ5PC9hdXRo
b3I+PGF1dGhvcj5Nb3Now6ksIFNvbG9tb24gTDwvYXV0aG9yPjxhdXRob3I+UGVydWNjYSwgRW1p
bGlvPC9hdXRob3I+PGF1dGhvcj5XaWViZSwgU2FtdWVsPC9hdXRob3I+PGF1dGhvcj5GcmVuY2gs
IEphY3F1ZWxpbmU8L2F1dGhvcj48L2F1dGhvcnM+PC9jb250cmlidXRvcnM+PGFkZGVkLWRhdGUg
Zm9ybWF0PSJ1dGMiPjE1MTM4NTQ2MjE8L2FkZGVkLWRhdGU+PHJlZi10eXBlIG5hbWU9IkpvdXJu
YWwgQXJ0aWNsZSI+MTc8L3JlZi10eXBlPjxkYXRlcz48eWVhcj4yMDEwPC95ZWFyPjwvZGF0ZXM+
PHJlYy1udW1iZXI+MzI0PC9yZWMtbnVtYmVyPjxsYXN0LXVwZGF0ZWQtZGF0ZSBmb3JtYXQ9InV0
YyI+MTUxMzg1NDYyMTwvbGFzdC11cGRhdGVkLWRhdGU+PHZvbHVtZT41MTwvdm9sdW1lPjwvcmVj
b3JkPjwvQ2l0ZT48Q2l0ZT48QXV0aG9yPkJlcmc8L0F1dGhvcj48WWVhcj4yMDA2PC9ZZWFyPjxS
ZWNOdW0+MDwvUmVjTnVtPjxJRFRleHQ+SG93IGxvbmcgZG9lcyBpdCB0YWtlIGZvciBlcGlsZXBz
eSB0byBiZWNvbWUgaW50cmFjdGFibGU/IEEgcHJvc3BlY3RpdmUgaW52ZXN0aWdhdGlvbjwvSURU
ZXh0PjxyZWNvcmQ+PGlzYm4+MTUzMS04MjQ5PC9pc2JuPjx0aXRsZXM+PHRpdGxlPkhvdyBsb25n
IGRvZXMgaXQgdGFrZSBmb3IgZXBpbGVwc3kgdG8gYmVjb21lIGludHJhY3RhYmxlPyBBIHByb3Nw
ZWN0aXZlIGludmVzdGlnYXRpb248L3RpdGxlPjxzZWNvbmRhcnktdGl0bGU+QW5uYWxzIG9mIG5l
dXJvbG9neTwvc2Vjb25kYXJ5LXRpdGxlPjwvdGl0bGVzPjxwYWdlcz43My03OTwvcGFnZXM+PG51
bWJlcj4xPC9udW1iZXI+PGNvbnRyaWJ1dG9ycz48YXV0aG9ycz48YXV0aG9yPkJlcmcsIEFubmUg
VDwvYXV0aG9yPjxhdXRob3I+Vmlja3JleSwgQmFyYmFyYSBHPC9hdXRob3I+PGF1dGhvcj5UZXN0
YSwgRnJhbmNpbmUgTTwvYXV0aG9yPjxhdXRob3I+TGV2eSwgU3VzYW4gUjwvYXV0aG9yPjxhdXRo
b3I+U2hpbm5hciwgU2hsb21vPC9hdXRob3I+PGF1dGhvcj5EaU1hcmlvLCBGcmFuY2VzPC9hdXRo
b3I+PGF1dGhvcj5TbWl0aCwgU3VzYW48L2F1dGhvcj48L2F1dGhvcnM+PC9jb250cmlidXRvcnM+
PGFkZGVkLWRhdGUgZm9ybWF0PSJ1dGMiPjE1MTM4NTQ4MTI8L2FkZGVkLWRhdGU+PHJlZi10eXBl
IG5hbWU9IkpvdXJuYWwgQXJ0aWNsZSI+MTc8L3JlZi10eXBlPjxkYXRlcz48eWVhcj4yMDA2PC95
ZWFyPjwvZGF0ZXM+PHJlYy1udW1iZXI+MzI1PC9yZWMtbnVtYmVyPjxsYXN0LXVwZGF0ZWQtZGF0
ZSBmb3JtYXQ9InV0YyI+MTUxMzg1NDgxMjwvbGFzdC11cGRhdGVkLWRhdGU+PHZvbHVtZT42MDwv
dm9sdW1lPjwvcmVjb3JkPjwvQ2l0ZT48Q2l0ZT48QXV0aG9yPkJpbm5pZTwvQXV0aG9yPjxZZWFy
PjIwMDA8L1llYXI+PFJlY051bT4wPC9SZWNOdW0+PElEVGV4dD5Db21taXNzaW9uIG9uIG5ldXJv
c3VyZ2VyeSBvZiB0aGUgaW50ZXJuYXRpb25hbCBsZWFndWUgYWdhaW5zdCBlcGlsZXBzeSAoSUxB
RSkgMTk5M+KAkzE5OTc6IHJlY29tbWVuZGVkIHN0YW5kYXJkczwvSURUZXh0PjxyZWNvcmQ+PGlz
Ym4+MTUyOC0xMTY3PC9pc2JuPjx0aXRsZXM+PHRpdGxlPkNvbW1pc3Npb24gb24gbmV1cm9zdXJn
ZXJ5IG9mIHRoZSBpbnRlcm5hdGlvbmFsIGxlYWd1ZSBhZ2FpbnN0IGVwaWxlcHN5IChJTEFFKSAx
OTkz4oCTMTk5NzogcmVjb21tZW5kZWQgc3RhbmRhcmRzPC90aXRsZT48c2Vjb25kYXJ5LXRpdGxl
PkVwaWxlcHNpYTwvc2Vjb25kYXJ5LXRpdGxlPjwvdGl0bGVzPjxwYWdlcz4xMzQ2LTEzNDk8L3Bh
Z2VzPjxudW1iZXI+MTA8L251bWJlcj48Y29udHJpYnV0b3JzPjxhdXRob3JzPjxhdXRob3I+Qmlu
bmllLCBDb2xpbiBEPC9hdXRob3I+PGF1dGhvcj5Qb2xrZXksIENoYXJsZXMgRTwvYXV0aG9yPjwv
YXV0aG9ycz48L2NvbnRyaWJ1dG9ycz48YWRkZWQtZGF0ZSBmb3JtYXQ9InV0YyI+MTUxMzg1NTI0
MzwvYWRkZWQtZGF0ZT48cmVmLXR5cGUgbmFtZT0iSm91cm5hbCBBcnRpY2xlIj4xNzwvcmVmLXR5
cGU+PGRhdGVzPjx5ZWFyPjIwMDA8L3llYXI+PC9kYXRlcz48cmVjLW51bWJlcj4zMjY8L3JlYy1u
dW1iZXI+PGxhc3QtdXBkYXRlZC1kYXRlIGZvcm1hdD0idXRjIj4xNTEzODU1MjQzPC9sYXN0LXVw
ZGF0ZWQtZGF0ZT48dm9sdW1lPjQxPC92b2x1bWU+PC9yZWNvcmQ+PC9DaXRlPjwvRW5kTm90ZT5=
</w:fldData>
        </w:fldChar>
      </w:r>
      <w:r w:rsidR="009B54B7">
        <w:instrText xml:space="preserve"> ADDIN EN.CITE.DATA </w:instrText>
      </w:r>
      <w:r w:rsidR="009B54B7">
        <w:fldChar w:fldCharType="end"/>
      </w:r>
      <w:r w:rsidR="00125D14">
        <w:fldChar w:fldCharType="separate"/>
      </w:r>
      <w:r w:rsidR="009B54B7">
        <w:rPr>
          <w:noProof/>
        </w:rPr>
        <w:t>(4-6)</w:t>
      </w:r>
      <w:r w:rsidR="00125D14">
        <w:fldChar w:fldCharType="end"/>
      </w:r>
      <w:r w:rsidR="001D42F7">
        <w:t>.</w:t>
      </w:r>
      <w:r w:rsidR="00DC3D25">
        <w:t xml:space="preserve"> </w:t>
      </w:r>
      <w:r w:rsidR="00FE4AEF">
        <w:t>The reasons why DRE develops remain</w:t>
      </w:r>
      <w:r w:rsidR="00E73907">
        <w:t>s</w:t>
      </w:r>
      <w:r w:rsidR="00FE4AEF">
        <w:t xml:space="preserve"> unknown </w:t>
      </w:r>
      <w:r w:rsidR="00392902">
        <w:fldChar w:fldCharType="begin"/>
      </w:r>
      <w:r w:rsidR="009B54B7">
        <w:instrText xml:space="preserve"> ADDIN EN.CITE &lt;EndNote&gt;&lt;Cite&gt;&lt;Author&gt;Kwan&lt;/Author&gt;&lt;Year&gt;2000&lt;/Year&gt;&lt;RecNum&gt;0&lt;/RecNum&gt;&lt;IDText&gt;Early identification of refractory epilepsy&lt;/IDText&gt;&lt;DisplayText&gt;(7)&lt;/DisplayText&gt;&lt;record&gt;&lt;isbn&gt;0028-4793&lt;/isbn&gt;&lt;titles&gt;&lt;title&gt;Early identification of refractory epilepsy&lt;/title&gt;&lt;secondary-title&gt;New England Journal of Medicine&lt;/secondary-title&gt;&lt;/titles&gt;&lt;pages&gt;314-319&lt;/pages&gt;&lt;number&gt;5&lt;/number&gt;&lt;contributors&gt;&lt;authors&gt;&lt;author&gt;Kwan, Patrick&lt;/author&gt;&lt;author&gt;Brodie, Martin J&lt;/author&gt;&lt;/authors&gt;&lt;/contributors&gt;&lt;added-date format="utc"&gt;1513963913&lt;/added-date&gt;&lt;ref-type name="Journal Article"&gt;17&lt;/ref-type&gt;&lt;dates&gt;&lt;year&gt;2000&lt;/year&gt;&lt;/dates&gt;&lt;rec-number&gt;327&lt;/rec-number&gt;&lt;last-updated-date format="utc"&gt;1513963913&lt;/last-updated-date&gt;&lt;volume&gt;342&lt;/volume&gt;&lt;/record&gt;&lt;/Cite&gt;&lt;/EndNote&gt;</w:instrText>
      </w:r>
      <w:r w:rsidR="00392902">
        <w:fldChar w:fldCharType="separate"/>
      </w:r>
      <w:r w:rsidR="009B54B7">
        <w:rPr>
          <w:noProof/>
        </w:rPr>
        <w:t>(7)</w:t>
      </w:r>
      <w:r w:rsidR="00392902">
        <w:fldChar w:fldCharType="end"/>
      </w:r>
      <w:r w:rsidR="00A70367">
        <w:t xml:space="preserve">. </w:t>
      </w:r>
      <w:r w:rsidR="00E73907">
        <w:t>Delineation and s</w:t>
      </w:r>
      <w:r w:rsidR="00FE4AEF">
        <w:t>urgical resection</w:t>
      </w:r>
      <w:r w:rsidR="00E73907">
        <w:t xml:space="preserve"> of epilepto</w:t>
      </w:r>
      <w:r w:rsidR="0039319C">
        <w:t xml:space="preserve">genic brain tissue is </w:t>
      </w:r>
      <w:r w:rsidR="002D43C3">
        <w:t xml:space="preserve">a </w:t>
      </w:r>
      <w:r w:rsidR="004F78B1">
        <w:t xml:space="preserve">curative </w:t>
      </w:r>
      <w:r w:rsidR="0039319C">
        <w:t xml:space="preserve">treatment </w:t>
      </w:r>
      <w:r w:rsidR="004F78B1">
        <w:t>option</w:t>
      </w:r>
      <w:r w:rsidR="0039319C">
        <w:t xml:space="preserve"> </w:t>
      </w:r>
      <w:r w:rsidR="00E73907">
        <w:t>in selected cases</w:t>
      </w:r>
      <w:r w:rsidR="00462444">
        <w:t>,</w:t>
      </w:r>
      <w:r w:rsidR="00E73907">
        <w:t xml:space="preserve"> </w:t>
      </w:r>
      <w:r w:rsidR="004E118E">
        <w:t>with</w:t>
      </w:r>
      <w:r w:rsidR="00514744">
        <w:t xml:space="preserve"> a strong evidence ba</w:t>
      </w:r>
      <w:r w:rsidR="00AA724D">
        <w:t>se for reducing or halting seizures and red</w:t>
      </w:r>
      <w:r w:rsidR="00C2432B">
        <w:t>ucing AED</w:t>
      </w:r>
      <w:r w:rsidR="00C2281F">
        <w:t xml:space="preserve"> dependence</w:t>
      </w:r>
      <w:r w:rsidR="00C2432B">
        <w:t xml:space="preserve">, </w:t>
      </w:r>
      <w:r w:rsidR="00C2281F">
        <w:t>along with benef</w:t>
      </w:r>
      <w:r w:rsidR="00A04374">
        <w:t>icial outcomes</w:t>
      </w:r>
      <w:r w:rsidR="00E8149A">
        <w:t xml:space="preserve"> on</w:t>
      </w:r>
      <w:r w:rsidR="00C2432B">
        <w:t xml:space="preserve"> quality of life</w:t>
      </w:r>
      <w:r w:rsidR="00A04374">
        <w:t xml:space="preserve"> (QOL)</w:t>
      </w:r>
      <w:r w:rsidR="00C2432B">
        <w:t xml:space="preserve"> </w:t>
      </w:r>
      <w:r w:rsidR="00FF14D1">
        <w:fldChar w:fldCharType="begin">
          <w:fldData xml:space="preserve">PEVuZE5vdGU+PENpdGU+PEF1dGhvcj5LZWVuZTwvQXV0aG9yPjxZZWFyPjE5OTg8L1llYXI+PFJl
Y051bT4wPC9SZWNOdW0+PElEVGV4dD5Mb25nLXRlcm0gc29jaW9lY29ub21pYyBvdXRjb21lIGZv
bGxvd2luZyBzdXJnaWNhbCBpbnRlcnZlbnRpb24gaW4gdGhlIHRyZWF0bWVudCBvZiByZWZyYWN0
b3J5IGVwaWxlcHN5IGluIGNoaWxkaG9vZCBhbmQgYWRvbGVzY2VuY2U8L0lEVGV4dD48RGlzcGxh
eVRleHQ+KDgtMTIpPC9EaXNwbGF5VGV4dD48cmVjb3JkPjxpc2JuPjAyNTYtNzA0MDwvaXNibj48
dGl0bGVzPjx0aXRsZT5Mb25nLXRlcm0gc29jaW9lY29ub21pYyBvdXRjb21lIGZvbGxvd2luZyBz
dXJnaWNhbCBpbnRlcnZlbnRpb24gaW4gdGhlIHRyZWF0bWVudCBvZiByZWZyYWN0b3J5IGVwaWxl
cHN5IGluIGNoaWxkaG9vZCBhbmQgYWRvbGVzY2VuY2U8L3RpdGxlPjxzZWNvbmRhcnktdGl0bGU+
Q2hpbGQmYXBvcztzIG5lcnZvdXMgc3lzdGVtPC9zZWNvbmRhcnktdGl0bGU+PC90aXRsZXM+PHBh
Z2VzPjM2Mi0zNjU8L3BhZ2VzPjxudW1iZXI+ODwvbnVtYmVyPjxjb250cmlidXRvcnM+PGF1dGhv
cnM+PGF1dGhvcj5LZWVuZSwgRGFuaWVsIEw8L2F1dGhvcj48YXV0aG9yPkxveS1FbmdsaXNoLCBJ
bmdlPC9hdXRob3I+PGF1dGhvcj5WZW50dXJleXJhLCBFbnJpcXVlIENHPC9hdXRob3I+PC9hdXRo
b3JzPjwvY29udHJpYnV0b3JzPjxhZGRlZC1kYXRlIGZvcm1hdD0idXRjIj4xNDk3MjgwMzQwPC9h
ZGRlZC1kYXRlPjxyZWYtdHlwZSBuYW1lPSJKb3VybmFsIEFydGljbGUiPjE3PC9yZWYtdHlwZT48
ZGF0ZXM+PHllYXI+MTk5ODwveWVhcj48L2RhdGVzPjxyZWMtbnVtYmVyPjMwNjwvcmVjLW51bWJl
cj48bGFzdC11cGRhdGVkLWRhdGUgZm9ybWF0PSJ1dGMiPjE0OTcyODAzNDA8L2xhc3QtdXBkYXRl
ZC1kYXRlPjx2b2x1bWU+MTQ8L3ZvbHVtZT48L3JlY29yZD48L0NpdGU+PENpdGU+PEF1dGhvcj5X
aWViZTwvQXV0aG9yPjxZZWFyPjIwMDE8L1llYXI+PFJlY051bT4wPC9SZWNOdW0+PElEVGV4dD5B
IHJhbmRvbWl6ZWQsIGNvbnRyb2xsZWQgdHJpYWwgb2Ygc3VyZ2VyeSBmb3IgdGVtcG9yYWwtbG9i
ZSBlcGlsZXBzeTwvSURUZXh0PjxyZWNvcmQ+PGlzYm4+MDAyOC00NzkzPC9pc2JuPjx0aXRsZXM+
PHRpdGxlPkEgcmFuZG9taXplZCwgY29udHJvbGxlZCB0cmlhbCBvZiBzdXJnZXJ5IGZvciB0ZW1w
b3JhbC1sb2JlIGVwaWxlcHN5PC90aXRsZT48c2Vjb25kYXJ5LXRpdGxlPk5ldyBFbmdsYW5kIEpv
dXJuYWwgb2YgTWVkaWNpbmU8L3NlY29uZGFyeS10aXRsZT48L3RpdGxlcz48cGFnZXM+MzExLTMx
ODwvcGFnZXM+PG51bWJlcj41PC9udW1iZXI+PGNvbnRyaWJ1dG9ycz48YXV0aG9ycz48YXV0aG9y
PldpZWJlLCBTYW11ZWw8L2F1dGhvcj48YXV0aG9yPkJsdW1lLCBXYXJyZW4gVDwvYXV0aG9yPjxh
dXRob3I+R2lydmluLCBKb2huIFA8L2F1dGhvcj48YXV0aG9yPkVsaWFzeml3LCBNaWNoYWVsPC9h
dXRob3I+PC9hdXRob3JzPjwvY29udHJpYnV0b3JzPjxhZGRlZC1kYXRlIGZvcm1hdD0idXRjIj4x
NDk3MjgwODc4PC9hZGRlZC1kYXRlPjxyZWYtdHlwZSBuYW1lPSJKb3VybmFsIEFydGljbGUiPjE3
PC9yZWYtdHlwZT48ZGF0ZXM+PHllYXI+MjAwMTwveWVhcj48L2RhdGVzPjxyZWMtbnVtYmVyPjMw
NzwvcmVjLW51bWJlcj48bGFzdC11cGRhdGVkLWRhdGUgZm9ybWF0PSJ1dGMiPjE0OTcyODA4Nzg8
L2xhc3QtdXBkYXRlZC1kYXRlPjx2b2x1bWU+MzQ1PC92b2x1bWU+PC9yZWNvcmQ+PC9DaXRlPjxD
aXRlPjxBdXRob3I+TG9jaGFyZXJua3VsPC9BdXRob3I+PFllYXI+MjAwNTwvWWVhcj48UmVjTnVt
PjA8L1JlY051bT48SURUZXh0PlF1YWxpdHkgb2YgbGlmZSBhZnRlciBzdWNjZXNzZnVsIGVwaWxl
cHN5IHN1cmdlcnk6IGV2YWx1YXRpb24gYnkgb2NjdXBhdGlvbmFsIGFjaGlldmVtZW50IGFuZCBp
bmNvbWUgYWNxdWlzaXRpb248L0lEVGV4dD48cmVjb3JkPjxpc2JuPjAxMjUtMjIwODwvaXNibj48
dGl0bGVzPjx0aXRsZT5RdWFsaXR5IG9mIGxpZmUgYWZ0ZXIgc3VjY2Vzc2Z1bCBlcGlsZXBzeSBz
dXJnZXJ5OiBldmFsdWF0aW9uIGJ5IG9jY3VwYXRpb25hbCBhY2hpZXZlbWVudCBhbmQgaW5jb21l
IGFjcXVpc2l0aW9uPC90aXRsZT48c2Vjb25kYXJ5LXRpdGxlPkpPVVJOQUwtTUVESUNBTCBBU1NP
Q0lBVElPTiBPRiBUSEFJTEFORDwvc2Vjb25kYXJ5LXRpdGxlPjwvdGl0bGVzPjxwYWdlcz5TMjA3
PC9wYWdlcz48Y29udHJpYnV0b3JzPjxhdXRob3JzPjxhdXRob3I+TG9jaGFyZXJua3VsLCBDaGFp
Y2hvbjwvYXV0aG9yPjxhdXRob3I+S2FuY2hhbmF0YXdhbiwgQnVyYW5lZTwvYXV0aG9yPjxhdXRo
b3I+QnVueWFyYXR0YXZlLCBLPC9hdXRob3I+PGF1dGhvcj5TcmlraWp2aWxhaWt1bCwgVGVlcmFk
ZWo8L2F1dGhvcj48YXV0aG9yPkRlc3VkY2hpdCwgVDwvYXV0aG9yPjxhdXRob3I+VGVwbW9uZ2tv
bCwgU3VwYXRwb3JuPC9hdXRob3I+PGF1dGhvcj5MZXJ0bHVtLCBTdWthbGF5YTwvYXV0aG9yPjxh
dXRob3I+VHVjaGluZGEsIExhd2FuPC9hdXRob3I+PGF1dGhvcj5TaG91bmdzaG90aSwgQzwvYXV0
aG9yPjxhdXRob3I+T3VucGFrLCBQcmFkaXQ8L2F1dGhvcj48L2F1dGhvcnM+PC9jb250cmlidXRv
cnM+PGFkZGVkLWRhdGUgZm9ybWF0PSJ1dGMiPjE0OTcyODE2ODc8L2FkZGVkLWRhdGU+PHJlZi10
eXBlIG5hbWU9IkpvdXJuYWwgQXJ0aWNsZSI+MTc8L3JlZi10eXBlPjxkYXRlcz48eWVhcj4yMDA1
PC95ZWFyPjwvZGF0ZXM+PHJlYy1udW1iZXI+MzA5PC9yZWMtbnVtYmVyPjxsYXN0LXVwZGF0ZWQt
ZGF0ZSBmb3JtYXQ9InV0YyI+MTQ5NzI4MTY4NzwvbGFzdC11cGRhdGVkLWRhdGU+PHZvbHVtZT44
ODwvdm9sdW1lPjwvcmVjb3JkPjwvQ2l0ZT48Q2l0ZT48QXV0aG9yPkVuZ2VsPC9BdXRob3I+PFll
YXI+MjAxMjwvWWVhcj48UmVjTnVtPjA8L1JlY051bT48SURUZXh0PkVhcmx5IHN1cmdpY2FsIHRo
ZXJhcHkgZm9yIGRydWctcmVzaXN0YW50IHRlbXBvcmFsIGxvYmUgZXBpbGVwc3k6IGEgcmFuZG9t
aXplZCB0cmlhbDwvSURUZXh0PjxyZWNvcmQ+PGlzYm4+MDA5OC03NDg0PC9pc2JuPjx0aXRsZXM+
PHRpdGxlPkVhcmx5IHN1cmdpY2FsIHRoZXJhcHkgZm9yIGRydWctcmVzaXN0YW50IHRlbXBvcmFs
IGxvYmUgZXBpbGVwc3k6IGEgcmFuZG9taXplZCB0cmlhbDwvdGl0bGU+PHNlY29uZGFyeS10aXRs
ZT5KYW1hPC9zZWNvbmRhcnktdGl0bGU+PC90aXRsZXM+PHBhZ2VzPjkyMi05MzA8L3BhZ2VzPjxu
dW1iZXI+OTwvbnVtYmVyPjxjb250cmlidXRvcnM+PGF1dGhvcnM+PGF1dGhvcj5FbmdlbCwgSmVy
b21lPC9hdXRob3I+PGF1dGhvcj5NY0Rlcm1vdHQsIE1pY2hhZWwgUDwvYXV0aG9yPjxhdXRob3I+
V2llYmUsIFNhbXVlbDwvYXV0aG9yPjxhdXRob3I+TGFuZ2ZpdHQsIEpvaG4gVDwvYXV0aG9yPjxh
dXRob3I+U3Rlcm4sIEpvaG4gTTwvYXV0aG9yPjxhdXRob3I+RGV3YXIsIFNhbmRyYTwvYXV0aG9y
PjxhdXRob3I+U3BlcmxpbmcsIE1pY2hhZWwgUjwvYXV0aG9yPjxhdXRob3I+R2FyZGluZXIsIEly
ZW5pdGE8L2F1dGhvcj48YXV0aG9yPkVyYmEsIEdpdXNlcHBlPC9hdXRob3I+PGF1dGhvcj5Gcmll
ZCwgSXR6aGFrPC9hdXRob3I+PC9hdXRob3JzPjwvY29udHJpYnV0b3JzPjxhZGRlZC1kYXRlIGZv
cm1hdD0idXRjIj4xNDk3MjgxMDY3PC9hZGRlZC1kYXRlPjxyZWYtdHlwZSBuYW1lPSJKb3VybmFs
IEFydGljbGUiPjE3PC9yZWYtdHlwZT48ZGF0ZXM+PHllYXI+MjAxMjwveWVhcj48L2RhdGVzPjxy
ZWMtbnVtYmVyPjMwODwvcmVjLW51bWJlcj48bGFzdC11cGRhdGVkLWRhdGUgZm9ybWF0PSJ1dGMi
PjE0OTcyODEwNjc8L2xhc3QtdXBkYXRlZC1kYXRlPjx2b2x1bWU+MzA3PC92b2x1bWU+PC9yZWNv
cmQ+PC9DaXRlPjxDaXRlPjxBdXRob3I+V2llYmU8L0F1dGhvcj48WWVhcj4yMDAxPC9ZZWFyPjxS
ZWNOdW0+MDwvUmVjTnVtPjxJRFRleHQ+QSByYW5kb21pemVkLCBjb250cm9sbGVkIHRyaWFsIG9m
IHN1cmdlcnkgZm9yIHRlbXBvcmFsLWxvYmUgZXBpbGVwc3k8L0lEVGV4dD48cmVjb3JkPjxpc2Ju
PjAwMjgtNDc5MzwvaXNibj48dGl0bGVzPjx0aXRsZT5BIHJhbmRvbWl6ZWQsIGNvbnRyb2xsZWQg
dHJpYWwgb2Ygc3VyZ2VyeSBmb3IgdGVtcG9yYWwtbG9iZSBlcGlsZXBzeTwvdGl0bGU+PHNlY29u
ZGFyeS10aXRsZT5OZXcgRW5nbGFuZCBKb3VybmFsIG9mIE1lZGljaW5lPC9zZWNvbmRhcnktdGl0
bGU+PC90aXRsZXM+PHBhZ2VzPjMxMS0zMTg8L3BhZ2VzPjxudW1iZXI+NTwvbnVtYmVyPjxjb250
cmlidXRvcnM+PGF1dGhvcnM+PGF1dGhvcj5XaWViZSwgU2FtdWVsPC9hdXRob3I+PGF1dGhvcj5C
bHVtZSwgV2FycmVuIFQ8L2F1dGhvcj48YXV0aG9yPkdpcnZpbiwgSm9obiBQPC9hdXRob3I+PGF1
dGhvcj5FbGlhc3ppdywgTWljaGFlbDwvYXV0aG9yPjwvYXV0aG9ycz48L2NvbnRyaWJ1dG9ycz48
YWRkZWQtZGF0ZSBmb3JtYXQ9InV0YyI+MTQ5NzI4MDg3ODwvYWRkZWQtZGF0ZT48cmVmLXR5cGUg
bmFtZT0iSm91cm5hbCBBcnRpY2xlIj4xNzwvcmVmLXR5cGU+PGRhdGVzPjx5ZWFyPjIwMDE8L3ll
YXI+PC9kYXRlcz48cmVjLW51bWJlcj4zMDc8L3JlYy1udW1iZXI+PGxhc3QtdXBkYXRlZC1kYXRl
IGZvcm1hdD0idXRjIj4xNDk3MjgwODc4PC9sYXN0LXVwZGF0ZWQtZGF0ZT48dm9sdW1lPjM0NTwv
dm9sdW1lPjwvcmVjb3JkPjwvQ2l0ZT48Q2l0ZT48QXV0aG9yPmRlIFRpc2k8L0F1dGhvcj48WWVh
cj4yMDExPC9ZZWFyPjxSZWNOdW0+MDwvUmVjTnVtPjxJRFRleHQ+VGhlIGxvbmctdGVybSBvdXRj
b21lIG9mIGFkdWx0IGVwaWxlcHN5IHN1cmdlcnksIHBhdHRlcm5zIG9mIHNlaXp1cmUgcmVtaXNz
aW9uLCBhbmQgcmVsYXBzZTogYSBjb2hvcnQgc3R1ZHk8L0lEVGV4dD48cmVjb3JkPjxpc2JuPjAx
NDAtNjczNjwvaXNibj48dGl0bGVzPjx0aXRsZT5UaGUgbG9uZy10ZXJtIG91dGNvbWUgb2YgYWR1
bHQgZXBpbGVwc3kgc3VyZ2VyeSwgcGF0dGVybnMgb2Ygc2VpenVyZSByZW1pc3Npb24sIGFuZCBy
ZWxhcHNlOiBhIGNvaG9ydCBzdHVkeTwvdGl0bGU+PHNlY29uZGFyeS10aXRsZT5UaGUgTGFuY2V0
PC9zZWNvbmRhcnktdGl0bGU+PC90aXRsZXM+PHBhZ2VzPjEzODgtMTM5NTwvcGFnZXM+PG51bWJl
cj45ODAwPC9udW1iZXI+PGNvbnRyaWJ1dG9ycz48YXV0aG9ycz48YXV0aG9yPmRlIFRpc2ksIEph
bmU8L2F1dGhvcj48YXV0aG9yPkJlbGwsIEdhaWwgUzwvYXV0aG9yPjxhdXRob3I+UGVhY29jaywg
SmFuZXQgTDwvYXV0aG9yPjxhdXRob3I+TWNFdm95LCBBbmRyZXcgVzwvYXV0aG9yPjxhdXRob3I+
SGFya25lc3MsIFdpbGxpYW0gRko8L2F1dGhvcj48YXV0aG9yPlNhbmRlciwgSm9zZW1pciBXPC9h
dXRob3I+PGF1dGhvcj5EdW5jYW4sIEpvaG4gUzwvYXV0aG9yPjwvYXV0aG9ycz48L2NvbnRyaWJ1
dG9ycz48YWRkZWQtZGF0ZSBmb3JtYXQ9InV0YyI+MTUxMzk2NDE4ODwvYWRkZWQtZGF0ZT48cmVm
LXR5cGUgbmFtZT0iSm91cm5hbCBBcnRpY2xlIj4xNzwvcmVmLXR5cGU+PGRhdGVzPjx5ZWFyPjIw
MTE8L3llYXI+PC9kYXRlcz48cmVjLW51bWJlcj4zMjg8L3JlYy1udW1iZXI+PGxhc3QtdXBkYXRl
ZC1kYXRlIGZvcm1hdD0idXRjIj4xNTEzOTY0MTg4PC9sYXN0LXVwZGF0ZWQtZGF0ZT48dm9sdW1l
PjM3ODwvdm9sdW1lPjwvcmVjb3JkPjwvQ2l0ZT48L0VuZE5vdGU+
</w:fldData>
        </w:fldChar>
      </w:r>
      <w:r w:rsidR="009B54B7">
        <w:instrText xml:space="preserve"> ADDIN EN.CITE </w:instrText>
      </w:r>
      <w:r w:rsidR="009B54B7">
        <w:fldChar w:fldCharType="begin">
          <w:fldData xml:space="preserve">PEVuZE5vdGU+PENpdGU+PEF1dGhvcj5LZWVuZTwvQXV0aG9yPjxZZWFyPjE5OTg8L1llYXI+PFJl
Y051bT4wPC9SZWNOdW0+PElEVGV4dD5Mb25nLXRlcm0gc29jaW9lY29ub21pYyBvdXRjb21lIGZv
bGxvd2luZyBzdXJnaWNhbCBpbnRlcnZlbnRpb24gaW4gdGhlIHRyZWF0bWVudCBvZiByZWZyYWN0
b3J5IGVwaWxlcHN5IGluIGNoaWxkaG9vZCBhbmQgYWRvbGVzY2VuY2U8L0lEVGV4dD48RGlzcGxh
eVRleHQ+KDgtMTIpPC9EaXNwbGF5VGV4dD48cmVjb3JkPjxpc2JuPjAyNTYtNzA0MDwvaXNibj48
dGl0bGVzPjx0aXRsZT5Mb25nLXRlcm0gc29jaW9lY29ub21pYyBvdXRjb21lIGZvbGxvd2luZyBz
dXJnaWNhbCBpbnRlcnZlbnRpb24gaW4gdGhlIHRyZWF0bWVudCBvZiByZWZyYWN0b3J5IGVwaWxl
cHN5IGluIGNoaWxkaG9vZCBhbmQgYWRvbGVzY2VuY2U8L3RpdGxlPjxzZWNvbmRhcnktdGl0bGU+
Q2hpbGQmYXBvcztzIG5lcnZvdXMgc3lzdGVtPC9zZWNvbmRhcnktdGl0bGU+PC90aXRsZXM+PHBh
Z2VzPjM2Mi0zNjU8L3BhZ2VzPjxudW1iZXI+ODwvbnVtYmVyPjxjb250cmlidXRvcnM+PGF1dGhv
cnM+PGF1dGhvcj5LZWVuZSwgRGFuaWVsIEw8L2F1dGhvcj48YXV0aG9yPkxveS1FbmdsaXNoLCBJ
bmdlPC9hdXRob3I+PGF1dGhvcj5WZW50dXJleXJhLCBFbnJpcXVlIENHPC9hdXRob3I+PC9hdXRo
b3JzPjwvY29udHJpYnV0b3JzPjxhZGRlZC1kYXRlIGZvcm1hdD0idXRjIj4xNDk3MjgwMzQwPC9h
ZGRlZC1kYXRlPjxyZWYtdHlwZSBuYW1lPSJKb3VybmFsIEFydGljbGUiPjE3PC9yZWYtdHlwZT48
ZGF0ZXM+PHllYXI+MTk5ODwveWVhcj48L2RhdGVzPjxyZWMtbnVtYmVyPjMwNjwvcmVjLW51bWJl
cj48bGFzdC11cGRhdGVkLWRhdGUgZm9ybWF0PSJ1dGMiPjE0OTcyODAzNDA8L2xhc3QtdXBkYXRl
ZC1kYXRlPjx2b2x1bWU+MTQ8L3ZvbHVtZT48L3JlY29yZD48L0NpdGU+PENpdGU+PEF1dGhvcj5X
aWViZTwvQXV0aG9yPjxZZWFyPjIwMDE8L1llYXI+PFJlY051bT4wPC9SZWNOdW0+PElEVGV4dD5B
IHJhbmRvbWl6ZWQsIGNvbnRyb2xsZWQgdHJpYWwgb2Ygc3VyZ2VyeSBmb3IgdGVtcG9yYWwtbG9i
ZSBlcGlsZXBzeTwvSURUZXh0PjxyZWNvcmQ+PGlzYm4+MDAyOC00NzkzPC9pc2JuPjx0aXRsZXM+
PHRpdGxlPkEgcmFuZG9taXplZCwgY29udHJvbGxlZCB0cmlhbCBvZiBzdXJnZXJ5IGZvciB0ZW1w
b3JhbC1sb2JlIGVwaWxlcHN5PC90aXRsZT48c2Vjb25kYXJ5LXRpdGxlPk5ldyBFbmdsYW5kIEpv
dXJuYWwgb2YgTWVkaWNpbmU8L3NlY29uZGFyeS10aXRsZT48L3RpdGxlcz48cGFnZXM+MzExLTMx
ODwvcGFnZXM+PG51bWJlcj41PC9udW1iZXI+PGNvbnRyaWJ1dG9ycz48YXV0aG9ycz48YXV0aG9y
PldpZWJlLCBTYW11ZWw8L2F1dGhvcj48YXV0aG9yPkJsdW1lLCBXYXJyZW4gVDwvYXV0aG9yPjxh
dXRob3I+R2lydmluLCBKb2huIFA8L2F1dGhvcj48YXV0aG9yPkVsaWFzeml3LCBNaWNoYWVsPC9h
dXRob3I+PC9hdXRob3JzPjwvY29udHJpYnV0b3JzPjxhZGRlZC1kYXRlIGZvcm1hdD0idXRjIj4x
NDk3MjgwODc4PC9hZGRlZC1kYXRlPjxyZWYtdHlwZSBuYW1lPSJKb3VybmFsIEFydGljbGUiPjE3
PC9yZWYtdHlwZT48ZGF0ZXM+PHllYXI+MjAwMTwveWVhcj48L2RhdGVzPjxyZWMtbnVtYmVyPjMw
NzwvcmVjLW51bWJlcj48bGFzdC11cGRhdGVkLWRhdGUgZm9ybWF0PSJ1dGMiPjE0OTcyODA4Nzg8
L2xhc3QtdXBkYXRlZC1kYXRlPjx2b2x1bWU+MzQ1PC92b2x1bWU+PC9yZWNvcmQ+PC9DaXRlPjxD
aXRlPjxBdXRob3I+TG9jaGFyZXJua3VsPC9BdXRob3I+PFllYXI+MjAwNTwvWWVhcj48UmVjTnVt
PjA8L1JlY051bT48SURUZXh0PlF1YWxpdHkgb2YgbGlmZSBhZnRlciBzdWNjZXNzZnVsIGVwaWxl
cHN5IHN1cmdlcnk6IGV2YWx1YXRpb24gYnkgb2NjdXBhdGlvbmFsIGFjaGlldmVtZW50IGFuZCBp
bmNvbWUgYWNxdWlzaXRpb248L0lEVGV4dD48cmVjb3JkPjxpc2JuPjAxMjUtMjIwODwvaXNibj48
dGl0bGVzPjx0aXRsZT5RdWFsaXR5IG9mIGxpZmUgYWZ0ZXIgc3VjY2Vzc2Z1bCBlcGlsZXBzeSBz
dXJnZXJ5OiBldmFsdWF0aW9uIGJ5IG9jY3VwYXRpb25hbCBhY2hpZXZlbWVudCBhbmQgaW5jb21l
IGFjcXVpc2l0aW9uPC90aXRsZT48c2Vjb25kYXJ5LXRpdGxlPkpPVVJOQUwtTUVESUNBTCBBU1NP
Q0lBVElPTiBPRiBUSEFJTEFORDwvc2Vjb25kYXJ5LXRpdGxlPjwvdGl0bGVzPjxwYWdlcz5TMjA3
PC9wYWdlcz48Y29udHJpYnV0b3JzPjxhdXRob3JzPjxhdXRob3I+TG9jaGFyZXJua3VsLCBDaGFp
Y2hvbjwvYXV0aG9yPjxhdXRob3I+S2FuY2hhbmF0YXdhbiwgQnVyYW5lZTwvYXV0aG9yPjxhdXRo
b3I+QnVueWFyYXR0YXZlLCBLPC9hdXRob3I+PGF1dGhvcj5TcmlraWp2aWxhaWt1bCwgVGVlcmFk
ZWo8L2F1dGhvcj48YXV0aG9yPkRlc3VkY2hpdCwgVDwvYXV0aG9yPjxhdXRob3I+VGVwbW9uZ2tv
bCwgU3VwYXRwb3JuPC9hdXRob3I+PGF1dGhvcj5MZXJ0bHVtLCBTdWthbGF5YTwvYXV0aG9yPjxh
dXRob3I+VHVjaGluZGEsIExhd2FuPC9hdXRob3I+PGF1dGhvcj5TaG91bmdzaG90aSwgQzwvYXV0
aG9yPjxhdXRob3I+T3VucGFrLCBQcmFkaXQ8L2F1dGhvcj48L2F1dGhvcnM+PC9jb250cmlidXRv
cnM+PGFkZGVkLWRhdGUgZm9ybWF0PSJ1dGMiPjE0OTcyODE2ODc8L2FkZGVkLWRhdGU+PHJlZi10
eXBlIG5hbWU9IkpvdXJuYWwgQXJ0aWNsZSI+MTc8L3JlZi10eXBlPjxkYXRlcz48eWVhcj4yMDA1
PC95ZWFyPjwvZGF0ZXM+PHJlYy1udW1iZXI+MzA5PC9yZWMtbnVtYmVyPjxsYXN0LXVwZGF0ZWQt
ZGF0ZSBmb3JtYXQ9InV0YyI+MTQ5NzI4MTY4NzwvbGFzdC11cGRhdGVkLWRhdGU+PHZvbHVtZT44
ODwvdm9sdW1lPjwvcmVjb3JkPjwvQ2l0ZT48Q2l0ZT48QXV0aG9yPkVuZ2VsPC9BdXRob3I+PFll
YXI+MjAxMjwvWWVhcj48UmVjTnVtPjA8L1JlY051bT48SURUZXh0PkVhcmx5IHN1cmdpY2FsIHRo
ZXJhcHkgZm9yIGRydWctcmVzaXN0YW50IHRlbXBvcmFsIGxvYmUgZXBpbGVwc3k6IGEgcmFuZG9t
aXplZCB0cmlhbDwvSURUZXh0PjxyZWNvcmQ+PGlzYm4+MDA5OC03NDg0PC9pc2JuPjx0aXRsZXM+
PHRpdGxlPkVhcmx5IHN1cmdpY2FsIHRoZXJhcHkgZm9yIGRydWctcmVzaXN0YW50IHRlbXBvcmFs
IGxvYmUgZXBpbGVwc3k6IGEgcmFuZG9taXplZCB0cmlhbDwvdGl0bGU+PHNlY29uZGFyeS10aXRs
ZT5KYW1hPC9zZWNvbmRhcnktdGl0bGU+PC90aXRsZXM+PHBhZ2VzPjkyMi05MzA8L3BhZ2VzPjxu
dW1iZXI+OTwvbnVtYmVyPjxjb250cmlidXRvcnM+PGF1dGhvcnM+PGF1dGhvcj5FbmdlbCwgSmVy
b21lPC9hdXRob3I+PGF1dGhvcj5NY0Rlcm1vdHQsIE1pY2hhZWwgUDwvYXV0aG9yPjxhdXRob3I+
V2llYmUsIFNhbXVlbDwvYXV0aG9yPjxhdXRob3I+TGFuZ2ZpdHQsIEpvaG4gVDwvYXV0aG9yPjxh
dXRob3I+U3Rlcm4sIEpvaG4gTTwvYXV0aG9yPjxhdXRob3I+RGV3YXIsIFNhbmRyYTwvYXV0aG9y
PjxhdXRob3I+U3BlcmxpbmcsIE1pY2hhZWwgUjwvYXV0aG9yPjxhdXRob3I+R2FyZGluZXIsIEly
ZW5pdGE8L2F1dGhvcj48YXV0aG9yPkVyYmEsIEdpdXNlcHBlPC9hdXRob3I+PGF1dGhvcj5Gcmll
ZCwgSXR6aGFrPC9hdXRob3I+PC9hdXRob3JzPjwvY29udHJpYnV0b3JzPjxhZGRlZC1kYXRlIGZv
cm1hdD0idXRjIj4xNDk3MjgxMDY3PC9hZGRlZC1kYXRlPjxyZWYtdHlwZSBuYW1lPSJKb3VybmFs
IEFydGljbGUiPjE3PC9yZWYtdHlwZT48ZGF0ZXM+PHllYXI+MjAxMjwveWVhcj48L2RhdGVzPjxy
ZWMtbnVtYmVyPjMwODwvcmVjLW51bWJlcj48bGFzdC11cGRhdGVkLWRhdGUgZm9ybWF0PSJ1dGMi
PjE0OTcyODEwNjc8L2xhc3QtdXBkYXRlZC1kYXRlPjx2b2x1bWU+MzA3PC92b2x1bWU+PC9yZWNv
cmQ+PC9DaXRlPjxDaXRlPjxBdXRob3I+V2llYmU8L0F1dGhvcj48WWVhcj4yMDAxPC9ZZWFyPjxS
ZWNOdW0+MDwvUmVjTnVtPjxJRFRleHQ+QSByYW5kb21pemVkLCBjb250cm9sbGVkIHRyaWFsIG9m
IHN1cmdlcnkgZm9yIHRlbXBvcmFsLWxvYmUgZXBpbGVwc3k8L0lEVGV4dD48cmVjb3JkPjxpc2Ju
PjAwMjgtNDc5MzwvaXNibj48dGl0bGVzPjx0aXRsZT5BIHJhbmRvbWl6ZWQsIGNvbnRyb2xsZWQg
dHJpYWwgb2Ygc3VyZ2VyeSBmb3IgdGVtcG9yYWwtbG9iZSBlcGlsZXBzeTwvdGl0bGU+PHNlY29u
ZGFyeS10aXRsZT5OZXcgRW5nbGFuZCBKb3VybmFsIG9mIE1lZGljaW5lPC9zZWNvbmRhcnktdGl0
bGU+PC90aXRsZXM+PHBhZ2VzPjMxMS0zMTg8L3BhZ2VzPjxudW1iZXI+NTwvbnVtYmVyPjxjb250
cmlidXRvcnM+PGF1dGhvcnM+PGF1dGhvcj5XaWViZSwgU2FtdWVsPC9hdXRob3I+PGF1dGhvcj5C
bHVtZSwgV2FycmVuIFQ8L2F1dGhvcj48YXV0aG9yPkdpcnZpbiwgSm9obiBQPC9hdXRob3I+PGF1
dGhvcj5FbGlhc3ppdywgTWljaGFlbDwvYXV0aG9yPjwvYXV0aG9ycz48L2NvbnRyaWJ1dG9ycz48
YWRkZWQtZGF0ZSBmb3JtYXQ9InV0YyI+MTQ5NzI4MDg3ODwvYWRkZWQtZGF0ZT48cmVmLXR5cGUg
bmFtZT0iSm91cm5hbCBBcnRpY2xlIj4xNzwvcmVmLXR5cGU+PGRhdGVzPjx5ZWFyPjIwMDE8L3ll
YXI+PC9kYXRlcz48cmVjLW51bWJlcj4zMDc8L3JlYy1udW1iZXI+PGxhc3QtdXBkYXRlZC1kYXRl
IGZvcm1hdD0idXRjIj4xNDk3MjgwODc4PC9sYXN0LXVwZGF0ZWQtZGF0ZT48dm9sdW1lPjM0NTwv
dm9sdW1lPjwvcmVjb3JkPjwvQ2l0ZT48Q2l0ZT48QXV0aG9yPmRlIFRpc2k8L0F1dGhvcj48WWVh
cj4yMDExPC9ZZWFyPjxSZWNOdW0+MDwvUmVjTnVtPjxJRFRleHQ+VGhlIGxvbmctdGVybSBvdXRj
b21lIG9mIGFkdWx0IGVwaWxlcHN5IHN1cmdlcnksIHBhdHRlcm5zIG9mIHNlaXp1cmUgcmVtaXNz
aW9uLCBhbmQgcmVsYXBzZTogYSBjb2hvcnQgc3R1ZHk8L0lEVGV4dD48cmVjb3JkPjxpc2JuPjAx
NDAtNjczNjwvaXNibj48dGl0bGVzPjx0aXRsZT5UaGUgbG9uZy10ZXJtIG91dGNvbWUgb2YgYWR1
bHQgZXBpbGVwc3kgc3VyZ2VyeSwgcGF0dGVybnMgb2Ygc2VpenVyZSByZW1pc3Npb24sIGFuZCBy
ZWxhcHNlOiBhIGNvaG9ydCBzdHVkeTwvdGl0bGU+PHNlY29uZGFyeS10aXRsZT5UaGUgTGFuY2V0
PC9zZWNvbmRhcnktdGl0bGU+PC90aXRsZXM+PHBhZ2VzPjEzODgtMTM5NTwvcGFnZXM+PG51bWJl
cj45ODAwPC9udW1iZXI+PGNvbnRyaWJ1dG9ycz48YXV0aG9ycz48YXV0aG9yPmRlIFRpc2ksIEph
bmU8L2F1dGhvcj48YXV0aG9yPkJlbGwsIEdhaWwgUzwvYXV0aG9yPjxhdXRob3I+UGVhY29jaywg
SmFuZXQgTDwvYXV0aG9yPjxhdXRob3I+TWNFdm95LCBBbmRyZXcgVzwvYXV0aG9yPjxhdXRob3I+
SGFya25lc3MsIFdpbGxpYW0gRko8L2F1dGhvcj48YXV0aG9yPlNhbmRlciwgSm9zZW1pciBXPC9h
dXRob3I+PGF1dGhvcj5EdW5jYW4sIEpvaG4gUzwvYXV0aG9yPjwvYXV0aG9ycz48L2NvbnRyaWJ1
dG9ycz48YWRkZWQtZGF0ZSBmb3JtYXQ9InV0YyI+MTUxMzk2NDE4ODwvYWRkZWQtZGF0ZT48cmVm
LXR5cGUgbmFtZT0iSm91cm5hbCBBcnRpY2xlIj4xNzwvcmVmLXR5cGU+PGRhdGVzPjx5ZWFyPjIw
MTE8L3llYXI+PC9kYXRlcz48cmVjLW51bWJlcj4zMjg8L3JlYy1udW1iZXI+PGxhc3QtdXBkYXRl
ZC1kYXRlIGZvcm1hdD0idXRjIj4xNTEzOTY0MTg4PC9sYXN0LXVwZGF0ZWQtZGF0ZT48dm9sdW1l
PjM3ODwvdm9sdW1lPjwvcmVjb3JkPjwvQ2l0ZT48L0VuZE5vdGU+
</w:fldData>
        </w:fldChar>
      </w:r>
      <w:r w:rsidR="009B54B7">
        <w:instrText xml:space="preserve"> ADDIN EN.CITE.DATA </w:instrText>
      </w:r>
      <w:r w:rsidR="009B54B7">
        <w:fldChar w:fldCharType="end"/>
      </w:r>
      <w:r w:rsidR="00FF14D1">
        <w:fldChar w:fldCharType="separate"/>
      </w:r>
      <w:r w:rsidR="009B54B7">
        <w:rPr>
          <w:noProof/>
        </w:rPr>
        <w:t>(8-12)</w:t>
      </w:r>
      <w:r w:rsidR="00FF14D1">
        <w:fldChar w:fldCharType="end"/>
      </w:r>
      <w:r w:rsidR="00FF14D1">
        <w:t xml:space="preserve">. </w:t>
      </w:r>
      <w:r w:rsidR="00DC1BFD">
        <w:t xml:space="preserve"> </w:t>
      </w:r>
    </w:p>
    <w:p w14:paraId="369DD606" w14:textId="722A55D2" w:rsidR="00BA6E80" w:rsidRDefault="00FA0B7D" w:rsidP="00FA0B7D">
      <w:pPr>
        <w:spacing w:line="480" w:lineRule="auto"/>
      </w:pPr>
      <w:r>
        <w:t>Delay from onset of habitual seizures and drug resistance to</w:t>
      </w:r>
      <w:r w:rsidR="003F30EB">
        <w:t xml:space="preserve"> </w:t>
      </w:r>
      <w:r w:rsidR="000077E1">
        <w:t>surg</w:t>
      </w:r>
      <w:r w:rsidR="00241578">
        <w:t>ical treatment is</w:t>
      </w:r>
      <w:r w:rsidR="00B37247">
        <w:t xml:space="preserve"> well </w:t>
      </w:r>
      <w:r>
        <w:t>recognized</w:t>
      </w:r>
      <w:r w:rsidR="000077E1">
        <w:t xml:space="preserve"> </w:t>
      </w:r>
      <w:r>
        <w:t>with</w:t>
      </w:r>
      <w:r w:rsidR="003F30EB">
        <w:t xml:space="preserve"> interval</w:t>
      </w:r>
      <w:r>
        <w:t>s</w:t>
      </w:r>
      <w:r w:rsidR="00065A36">
        <w:t xml:space="preserve"> of several de</w:t>
      </w:r>
      <w:r w:rsidR="00241578">
        <w:t xml:space="preserve">cades </w:t>
      </w:r>
      <w:r w:rsidR="00065A36">
        <w:t xml:space="preserve">in most case series </w:t>
      </w:r>
      <w:r w:rsidR="00065A36">
        <w:fldChar w:fldCharType="begin">
          <w:fldData xml:space="preserve">PEVuZE5vdGU+PENpdGU+PEF1dGhvcj5DYW1wb3M8L0F1dGhvcj48WWVhcj4yMDAwPC9ZZWFyPjxS
ZWNOdW0+MTQ8L1JlY051bT48RGlzcGxheVRleHQ+KDExLTE0KTwvRGlzcGxheVRleHQ+PHJlY29y
ZD48cmVjLW51bWJlcj4xNDwvcmVjLW51bWJlcj48Zm9yZWlnbi1rZXlzPjxrZXkgYXBwPSJFTiIg
ZGItaWQ9ImRkcnQ1ZHI1ejB3ZHQ2ZXNlZnF2cHhybDJmcjU1MjV0ZXpwcCIgdGltZXN0YW1wPSIx
NTI1ODQ4MzUxIj4xNDwva2V5PjwvZm9yZWlnbi1rZXlzPjxyZWYtdHlwZSBuYW1lPSJKb3VybmFs
IEFydGljbGUiPjE3PC9yZWYtdHlwZT48Y29udHJpYnV0b3JzPjxhdXRob3JzPjxhdXRob3I+Q2Ft
cG9zLCBNRzwvYXV0aG9yPjxhdXRob3I+R29kb3ksIEo8L2F1dGhvcj48YXV0aG9yPk1lc2EsIE1U
PC9hdXRob3I+PGF1dGhvcj5Ub3JyZWFsYmEsIEc8L2F1dGhvcj48YXV0aG9yPkdlam1hbiwgUjwv
YXV0aG9yPjxhdXRob3I+SHVldGUsIEk8L2F1dGhvcj48L2F1dGhvcnM+PC9jb250cmlidXRvcnM+
PHRpdGxlcz48dGl0bGU+VGVtcG9yYWwgbG9iZSBlcGlsZXBzeSBzdXJnZXJ5IHdpdGggbGltaXRl
ZCByZXNvdXJjZXM6IHJlc3VsdHMgYW5kIGVjb25vbWljIGNvbnNpZGVyYXRpb25zPC90aXRsZT48
c2Vjb25kYXJ5LXRpdGxlPkVwaWxlcHNpYTwvc2Vjb25kYXJ5LXRpdGxlPjwvdGl0bGVzPjx2b2x1
bWU+NDE8L3ZvbHVtZT48bnVtYmVyPnM0PC9udW1iZXI+PGRhdGVzPjx5ZWFyPjIwMDA8L3llYXI+
PC9kYXRlcz48aXNibj4xNTI4LTExNjc8L2lzYm4+PHVybHM+PC91cmxzPjwvcmVjb3JkPjwvQ2l0
ZT48Q2l0ZSBFeGNsdWRlWWVhcj0iMSI+PEF1dGhvcj5FbmdlbDwvQXV0aG9yPjxZZWFyPjIwMTI8
L1llYXI+PFJlY051bT4xMDwvUmVjTnVtPjxyZWNvcmQ+PHJlYy1udW1iZXI+MTA8L3JlYy1udW1i
ZXI+PGZvcmVpZ24ta2V5cz48a2V5IGFwcD0iRU4iIGRiLWlkPSJkZHJ0NWRyNXowd2R0NmVzZWZx
dnB4cmwyZnI1NTI1dGV6cHAiIHRpbWVzdGFtcD0iMTUyNTg0ODM1MSI+MTA8L2tleT48L2ZvcmVp
Z24ta2V5cz48cmVmLXR5cGUgbmFtZT0iSm91cm5hbCBBcnRpY2xlIj4xNzwvcmVmLXR5cGU+PGNv
bnRyaWJ1dG9ycz48YXV0aG9ycz48YXV0aG9yPkVuZ2VsLCBKZXJvbWU8L2F1dGhvcj48YXV0aG9y
Pk1jRGVybW90dCwgTWljaGFlbCBQPC9hdXRob3I+PGF1dGhvcj5XaWViZSwgU2FtdWVsPC9hdXRo
b3I+PGF1dGhvcj5MYW5nZml0dCwgSm9obiBUPC9hdXRob3I+PGF1dGhvcj5TdGVybiwgSm9obiBN
PC9hdXRob3I+PGF1dGhvcj5EZXdhciwgU2FuZHJhPC9hdXRob3I+PGF1dGhvcj5TcGVybGluZywg
TWljaGFlbCBSPC9hdXRob3I+PGF1dGhvcj5HYXJkaW5lciwgSXJlbml0YTwvYXV0aG9yPjxhdXRo
b3I+RXJiYSwgR2l1c2VwcGU8L2F1dGhvcj48YXV0aG9yPkZyaWVkLCBJdHpoYWs8L2F1dGhvcj48
L2F1dGhvcnM+PC9jb250cmlidXRvcnM+PHRpdGxlcz48dGl0bGU+RWFybHkgc3VyZ2ljYWwgdGhl
cmFweSBmb3IgZHJ1Zy1yZXNpc3RhbnQgdGVtcG9yYWwgbG9iZSBlcGlsZXBzeTogYSByYW5kb21p
emVkIHRyaWFsPC90aXRsZT48c2Vjb25kYXJ5LXRpdGxlPkphbWE8L3NlY29uZGFyeS10aXRsZT48
L3RpdGxlcz48cGFnZXM+OTIyLTkzMDwvcGFnZXM+PHZvbHVtZT4zMDc8L3ZvbHVtZT48bnVtYmVy
Pjk8L251bWJlcj48ZGF0ZXM+PHllYXI+MjAxMjwveWVhcj48L2RhdGVzPjxpc2JuPjAwOTgtNzQ4
NDwvaXNibj48dXJscz48L3VybHM+PC9yZWNvcmQ+PC9DaXRlPjxDaXRlIEV4Y2x1ZGVZZWFyPSIx
Ij48QXV0aG9yPmRlIFRpc2k8L0F1dGhvcj48WWVhcj4yMDExPC9ZZWFyPjxSZWNOdW0+MTE8L1Jl
Y051bT48cmVjb3JkPjxyZWMtbnVtYmVyPjExPC9yZWMtbnVtYmVyPjxmb3JlaWduLWtleXM+PGtl
eSBhcHA9IkVOIiBkYi1pZD0iZGRydDVkcjV6MHdkdDZlc2VmcXZweHJsMmZyNTUyNXRlenBwIiB0
aW1lc3RhbXA9IjE1MjU4NDgzNTEiPjExPC9rZXk+PC9mb3JlaWduLWtleXM+PHJlZi10eXBlIG5h
bWU9IkpvdXJuYWwgQXJ0aWNsZSI+MTc8L3JlZi10eXBlPjxjb250cmlidXRvcnM+PGF1dGhvcnM+
PGF1dGhvcj5kZSBUaXNpLCBKYW5lPC9hdXRob3I+PGF1dGhvcj5CZWxsLCBHYWlsIFM8L2F1dGhv
cj48YXV0aG9yPlBlYWNvY2ssIEphbmV0IEw8L2F1dGhvcj48YXV0aG9yPk1jRXZveSwgQW5kcmV3
IFc8L2F1dGhvcj48YXV0aG9yPkhhcmtuZXNzLCBXaWxsaWFtIEZKPC9hdXRob3I+PGF1dGhvcj5T
YW5kZXIsIEpvc2VtaXIgVzwvYXV0aG9yPjxhdXRob3I+RHVuY2FuLCBKb2huIFM8L2F1dGhvcj48
L2F1dGhvcnM+PC9jb250cmlidXRvcnM+PHRpdGxlcz48dGl0bGU+VGhlIGxvbmctdGVybSBvdXRj
b21lIG9mIGFkdWx0IGVwaWxlcHN5IHN1cmdlcnksIHBhdHRlcm5zIG9mIHNlaXp1cmUgcmVtaXNz
aW9uLCBhbmQgcmVsYXBzZTogYSBjb2hvcnQgc3R1ZHk8L3RpdGxlPjxzZWNvbmRhcnktdGl0bGU+
VGhlIExhbmNldDwvc2Vjb25kYXJ5LXRpdGxlPjwvdGl0bGVzPjxwYWdlcz4xMzg4LTEzOTU8L3Bh
Z2VzPjx2b2x1bWU+Mzc4PC92b2x1bWU+PG51bWJlcj45ODAwPC9udW1iZXI+PGRhdGVzPjx5ZWFy
PjIwMTE8L3llYXI+PC9kYXRlcz48aXNibj4wMTQwLTY3MzY8L2lzYm4+PHVybHM+PC91cmxzPjwv
cmVjb3JkPjwvQ2l0ZT48Q2l0ZT48QXV0aG9yPldpZWJlPC9BdXRob3I+PFllYXI+MjAxNjwvWWVh
cj48SURUZXh0PkVwaWxlcHN5OiBEb2VzIGFjY2VzcyB0byBjYXJlIGluZmx1ZW5jZSB0aGUgdXNl
IG9mIGVwaWxlcHN5IHN1cmdlcnk/PC9JRFRleHQ+PHJlY29yZD48aXNibj4xNzU5LTQ3NTg8L2lz
Ym4+PHRpdGxlcz48dGl0bGU+RXBpbGVwc3k6IERvZXMgYWNjZXNzIHRvIGNhcmUgaW5mbHVlbmNl
IHRoZSB1c2Ugb2YgZXBpbGVwc3kgc3VyZ2VyeT88L3RpdGxlPjxzZWNvbmRhcnktdGl0bGU+TmF0
dXJlIFJldmlld3MgTmV1cm9sb2d5PC9zZWNvbmRhcnktdGl0bGU+PC90aXRsZXM+PHBhZ2VzPjEz
My0xMzQ8L3BhZ2VzPjxudW1iZXI+MzwvbnVtYmVyPjxjb250cmlidXRvcnM+PGF1dGhvcnM+PGF1
dGhvcj5XaWViZSwgU2FtdWVsPC9hdXRob3I+PC9hdXRob3JzPjwvY29udHJpYnV0b3JzPjxhZGRl
ZC1kYXRlIGZvcm1hdD0idXRjIj4xNTEzOTc4NDYyPC9hZGRlZC1kYXRlPjxyZWYtdHlwZSBuYW1l
PSJKb3VybmFsIEFydGljbGUiPjE3PC9yZWYtdHlwZT48ZGF0ZXM+PHllYXI+MjAxNjwveWVhcj48
L2RhdGVzPjxyZWMtbnVtYmVyPjMzMDwvcmVjLW51bWJlcj48bGFzdC11cGRhdGVkLWRhdGUgZm9y
bWF0PSJ1dGMiPjE1MTM5Nzg0NjI8L2xhc3QtdXBkYXRlZC1kYXRlPjx2b2x1bWU+MTI8L3ZvbHVt
ZT48L3JlY29yZD48L0NpdGU+PC9FbmROb3RlPn==
</w:fldData>
        </w:fldChar>
      </w:r>
      <w:r w:rsidR="008F2BA2">
        <w:instrText xml:space="preserve"> ADDIN EN.CITE </w:instrText>
      </w:r>
      <w:r w:rsidR="008F2BA2">
        <w:fldChar w:fldCharType="begin">
          <w:fldData xml:space="preserve">PEVuZE5vdGU+PENpdGU+PEF1dGhvcj5DYW1wb3M8L0F1dGhvcj48WWVhcj4yMDAwPC9ZZWFyPjxS
ZWNOdW0+MTQ8L1JlY051bT48RGlzcGxheVRleHQ+KDExLTE0KTwvRGlzcGxheVRleHQ+PHJlY29y
ZD48cmVjLW51bWJlcj4xNDwvcmVjLW51bWJlcj48Zm9yZWlnbi1rZXlzPjxrZXkgYXBwPSJFTiIg
ZGItaWQ9ImRkcnQ1ZHI1ejB3ZHQ2ZXNlZnF2cHhybDJmcjU1MjV0ZXpwcCIgdGltZXN0YW1wPSIx
NTI1ODQ4MzUxIj4xNDwva2V5PjwvZm9yZWlnbi1rZXlzPjxyZWYtdHlwZSBuYW1lPSJKb3VybmFs
IEFydGljbGUiPjE3PC9yZWYtdHlwZT48Y29udHJpYnV0b3JzPjxhdXRob3JzPjxhdXRob3I+Q2Ft
cG9zLCBNRzwvYXV0aG9yPjxhdXRob3I+R29kb3ksIEo8L2F1dGhvcj48YXV0aG9yPk1lc2EsIE1U
PC9hdXRob3I+PGF1dGhvcj5Ub3JyZWFsYmEsIEc8L2F1dGhvcj48YXV0aG9yPkdlam1hbiwgUjwv
YXV0aG9yPjxhdXRob3I+SHVldGUsIEk8L2F1dGhvcj48L2F1dGhvcnM+PC9jb250cmlidXRvcnM+
PHRpdGxlcz48dGl0bGU+VGVtcG9yYWwgbG9iZSBlcGlsZXBzeSBzdXJnZXJ5IHdpdGggbGltaXRl
ZCByZXNvdXJjZXM6IHJlc3VsdHMgYW5kIGVjb25vbWljIGNvbnNpZGVyYXRpb25zPC90aXRsZT48
c2Vjb25kYXJ5LXRpdGxlPkVwaWxlcHNpYTwvc2Vjb25kYXJ5LXRpdGxlPjwvdGl0bGVzPjx2b2x1
bWU+NDE8L3ZvbHVtZT48bnVtYmVyPnM0PC9udW1iZXI+PGRhdGVzPjx5ZWFyPjIwMDA8L3llYXI+
PC9kYXRlcz48aXNibj4xNTI4LTExNjc8L2lzYm4+PHVybHM+PC91cmxzPjwvcmVjb3JkPjwvQ2l0
ZT48Q2l0ZSBFeGNsdWRlWWVhcj0iMSI+PEF1dGhvcj5FbmdlbDwvQXV0aG9yPjxZZWFyPjIwMTI8
L1llYXI+PFJlY051bT4xMDwvUmVjTnVtPjxyZWNvcmQ+PHJlYy1udW1iZXI+MTA8L3JlYy1udW1i
ZXI+PGZvcmVpZ24ta2V5cz48a2V5IGFwcD0iRU4iIGRiLWlkPSJkZHJ0NWRyNXowd2R0NmVzZWZx
dnB4cmwyZnI1NTI1dGV6cHAiIHRpbWVzdGFtcD0iMTUyNTg0ODM1MSI+MTA8L2tleT48L2ZvcmVp
Z24ta2V5cz48cmVmLXR5cGUgbmFtZT0iSm91cm5hbCBBcnRpY2xlIj4xNzwvcmVmLXR5cGU+PGNv
bnRyaWJ1dG9ycz48YXV0aG9ycz48YXV0aG9yPkVuZ2VsLCBKZXJvbWU8L2F1dGhvcj48YXV0aG9y
Pk1jRGVybW90dCwgTWljaGFlbCBQPC9hdXRob3I+PGF1dGhvcj5XaWViZSwgU2FtdWVsPC9hdXRo
b3I+PGF1dGhvcj5MYW5nZml0dCwgSm9obiBUPC9hdXRob3I+PGF1dGhvcj5TdGVybiwgSm9obiBN
PC9hdXRob3I+PGF1dGhvcj5EZXdhciwgU2FuZHJhPC9hdXRob3I+PGF1dGhvcj5TcGVybGluZywg
TWljaGFlbCBSPC9hdXRob3I+PGF1dGhvcj5HYXJkaW5lciwgSXJlbml0YTwvYXV0aG9yPjxhdXRo
b3I+RXJiYSwgR2l1c2VwcGU8L2F1dGhvcj48YXV0aG9yPkZyaWVkLCBJdHpoYWs8L2F1dGhvcj48
L2F1dGhvcnM+PC9jb250cmlidXRvcnM+PHRpdGxlcz48dGl0bGU+RWFybHkgc3VyZ2ljYWwgdGhl
cmFweSBmb3IgZHJ1Zy1yZXNpc3RhbnQgdGVtcG9yYWwgbG9iZSBlcGlsZXBzeTogYSByYW5kb21p
emVkIHRyaWFsPC90aXRsZT48c2Vjb25kYXJ5LXRpdGxlPkphbWE8L3NlY29uZGFyeS10aXRsZT48
L3RpdGxlcz48cGFnZXM+OTIyLTkzMDwvcGFnZXM+PHZvbHVtZT4zMDc8L3ZvbHVtZT48bnVtYmVy
Pjk8L251bWJlcj48ZGF0ZXM+PHllYXI+MjAxMjwveWVhcj48L2RhdGVzPjxpc2JuPjAwOTgtNzQ4
NDwvaXNibj48dXJscz48L3VybHM+PC9yZWNvcmQ+PC9DaXRlPjxDaXRlIEV4Y2x1ZGVZZWFyPSIx
Ij48QXV0aG9yPmRlIFRpc2k8L0F1dGhvcj48WWVhcj4yMDExPC9ZZWFyPjxSZWNOdW0+MTE8L1Jl
Y051bT48cmVjb3JkPjxyZWMtbnVtYmVyPjExPC9yZWMtbnVtYmVyPjxmb3JlaWduLWtleXM+PGtl
eSBhcHA9IkVOIiBkYi1pZD0iZGRydDVkcjV6MHdkdDZlc2VmcXZweHJsMmZyNTUyNXRlenBwIiB0
aW1lc3RhbXA9IjE1MjU4NDgzNTEiPjExPC9rZXk+PC9mb3JlaWduLWtleXM+PHJlZi10eXBlIG5h
bWU9IkpvdXJuYWwgQXJ0aWNsZSI+MTc8L3JlZi10eXBlPjxjb250cmlidXRvcnM+PGF1dGhvcnM+
PGF1dGhvcj5kZSBUaXNpLCBKYW5lPC9hdXRob3I+PGF1dGhvcj5CZWxsLCBHYWlsIFM8L2F1dGhv
cj48YXV0aG9yPlBlYWNvY2ssIEphbmV0IEw8L2F1dGhvcj48YXV0aG9yPk1jRXZveSwgQW5kcmV3
IFc8L2F1dGhvcj48YXV0aG9yPkhhcmtuZXNzLCBXaWxsaWFtIEZKPC9hdXRob3I+PGF1dGhvcj5T
YW5kZXIsIEpvc2VtaXIgVzwvYXV0aG9yPjxhdXRob3I+RHVuY2FuLCBKb2huIFM8L2F1dGhvcj48
L2F1dGhvcnM+PC9jb250cmlidXRvcnM+PHRpdGxlcz48dGl0bGU+VGhlIGxvbmctdGVybSBvdXRj
b21lIG9mIGFkdWx0IGVwaWxlcHN5IHN1cmdlcnksIHBhdHRlcm5zIG9mIHNlaXp1cmUgcmVtaXNz
aW9uLCBhbmQgcmVsYXBzZTogYSBjb2hvcnQgc3R1ZHk8L3RpdGxlPjxzZWNvbmRhcnktdGl0bGU+
VGhlIExhbmNldDwvc2Vjb25kYXJ5LXRpdGxlPjwvdGl0bGVzPjxwYWdlcz4xMzg4LTEzOTU8L3Bh
Z2VzPjx2b2x1bWU+Mzc4PC92b2x1bWU+PG51bWJlcj45ODAwPC9udW1iZXI+PGRhdGVzPjx5ZWFy
PjIwMTE8L3llYXI+PC9kYXRlcz48aXNibj4wMTQwLTY3MzY8L2lzYm4+PHVybHM+PC91cmxzPjwv
cmVjb3JkPjwvQ2l0ZT48Q2l0ZT48QXV0aG9yPldpZWJlPC9BdXRob3I+PFllYXI+MjAxNjwvWWVh
cj48SURUZXh0PkVwaWxlcHN5OiBEb2VzIGFjY2VzcyB0byBjYXJlIGluZmx1ZW5jZSB0aGUgdXNl
IG9mIGVwaWxlcHN5IHN1cmdlcnk/PC9JRFRleHQ+PHJlY29yZD48aXNibj4xNzU5LTQ3NTg8L2lz
Ym4+PHRpdGxlcz48dGl0bGU+RXBpbGVwc3k6IERvZXMgYWNjZXNzIHRvIGNhcmUgaW5mbHVlbmNl
IHRoZSB1c2Ugb2YgZXBpbGVwc3kgc3VyZ2VyeT88L3RpdGxlPjxzZWNvbmRhcnktdGl0bGU+TmF0
dXJlIFJldmlld3MgTmV1cm9sb2d5PC9zZWNvbmRhcnktdGl0bGU+PC90aXRsZXM+PHBhZ2VzPjEz
My0xMzQ8L3BhZ2VzPjxudW1iZXI+MzwvbnVtYmVyPjxjb250cmlidXRvcnM+PGF1dGhvcnM+PGF1
dGhvcj5XaWViZSwgU2FtdWVsPC9hdXRob3I+PC9hdXRob3JzPjwvY29udHJpYnV0b3JzPjxhZGRl
ZC1kYXRlIGZvcm1hdD0idXRjIj4xNTEzOTc4NDYyPC9hZGRlZC1kYXRlPjxyZWYtdHlwZSBuYW1l
PSJKb3VybmFsIEFydGljbGUiPjE3PC9yZWYtdHlwZT48ZGF0ZXM+PHllYXI+MjAxNjwveWVhcj48
L2RhdGVzPjxyZWMtbnVtYmVyPjMzMDwvcmVjLW51bWJlcj48bGFzdC11cGRhdGVkLWRhdGUgZm9y
bWF0PSJ1dGMiPjE1MTM5Nzg0NjI8L2xhc3QtdXBkYXRlZC1kYXRlPjx2b2x1bWU+MTI8L3ZvbHVt
ZT48L3JlY29yZD48L0NpdGU+PC9FbmROb3RlPn==
</w:fldData>
        </w:fldChar>
      </w:r>
      <w:r w:rsidR="008F2BA2">
        <w:instrText xml:space="preserve"> ADDIN EN.CITE.DATA </w:instrText>
      </w:r>
      <w:r w:rsidR="008F2BA2">
        <w:fldChar w:fldCharType="end"/>
      </w:r>
      <w:r w:rsidR="00065A36">
        <w:fldChar w:fldCharType="separate"/>
      </w:r>
      <w:r w:rsidR="008F2BA2">
        <w:rPr>
          <w:noProof/>
        </w:rPr>
        <w:t>(11-14)</w:t>
      </w:r>
      <w:r w:rsidR="00065A36">
        <w:fldChar w:fldCharType="end"/>
      </w:r>
      <w:r w:rsidR="00A80DBF">
        <w:t xml:space="preserve">. </w:t>
      </w:r>
      <w:r w:rsidR="00AC408B">
        <w:t xml:space="preserve">One </w:t>
      </w:r>
      <w:r w:rsidR="00A80DBF">
        <w:t xml:space="preserve">reason for this delay </w:t>
      </w:r>
      <w:r w:rsidR="00AC408B">
        <w:t>may be</w:t>
      </w:r>
      <w:r w:rsidR="00A80DBF">
        <w:t xml:space="preserve"> poor knowledge of the </w:t>
      </w:r>
      <w:r w:rsidR="00830C81">
        <w:t xml:space="preserve">available surgical </w:t>
      </w:r>
      <w:r w:rsidR="003B695B">
        <w:t>options to patients</w:t>
      </w:r>
      <w:r w:rsidR="00AC408B">
        <w:t>, carers and treating physicians</w:t>
      </w:r>
      <w:r w:rsidR="00DF2FC5">
        <w:t xml:space="preserve">. </w:t>
      </w:r>
      <w:r w:rsidR="000C39D2">
        <w:t xml:space="preserve"> </w:t>
      </w:r>
      <w:r>
        <w:t>This</w:t>
      </w:r>
      <w:r w:rsidR="004945E6">
        <w:t xml:space="preserve"> time to s</w:t>
      </w:r>
      <w:r w:rsidR="003803E6">
        <w:t xml:space="preserve">urgery </w:t>
      </w:r>
      <w:r>
        <w:t>likely</w:t>
      </w:r>
      <w:r w:rsidR="003F30EB">
        <w:t xml:space="preserve"> </w:t>
      </w:r>
      <w:r w:rsidR="004945E6">
        <w:t>imp</w:t>
      </w:r>
      <w:r w:rsidR="003F30EB">
        <w:t>act</w:t>
      </w:r>
      <w:r>
        <w:t>s</w:t>
      </w:r>
      <w:r w:rsidR="003F30EB">
        <w:t xml:space="preserve"> o</w:t>
      </w:r>
      <w:r w:rsidR="003803E6">
        <w:t>n morbidity and mortality</w:t>
      </w:r>
      <w:r w:rsidR="004945E6">
        <w:t xml:space="preserve"> </w:t>
      </w:r>
      <w:r w:rsidR="00245739">
        <w:fldChar w:fldCharType="begin"/>
      </w:r>
      <w:r w:rsidR="00504E92">
        <w:instrText xml:space="preserve"> ADDIN EN.CITE &lt;EndNote&gt;&lt;Cite&gt;&lt;Author&gt;Jehi&lt;/Author&gt;&lt;Year&gt;2008&lt;/Year&gt;&lt;RecNum&gt;0&lt;/RecNum&gt;&lt;IDText&gt;Sudden unexpected death in epilepsy: impact, mechanisms, and prevention&lt;/IDText&gt;&lt;DisplayText&gt;(15)&lt;/DisplayText&gt;&lt;record&gt;&lt;isbn&gt;0891-1150&lt;/isbn&gt;&lt;titles&gt;&lt;title&gt;Sudden unexpected death in epilepsy: impact, mechanisms, and prevention&lt;/title&gt;&lt;secondary-title&gt;Cleveland Clinic journal of medicine&lt;/secondary-title&gt;&lt;/titles&gt;&lt;pages&gt;S66-70&lt;/pages&gt;&lt;contributors&gt;&lt;authors&gt;&lt;author&gt;Jehi, Lara&lt;/author&gt;&lt;author&gt;Najm, Imad M&lt;/author&gt;&lt;/authors&gt;&lt;/contributors&gt;&lt;added-date format="utc"&gt;1497301224&lt;/added-date&gt;&lt;ref-type name="Journal Article"&gt;17&lt;/ref-type&gt;&lt;dates&gt;&lt;year&gt;2008&lt;/year&gt;&lt;/dates&gt;&lt;rec-number&gt;311&lt;/rec-number&gt;&lt;last-updated-date format="utc"&gt;1497301224&lt;/last-updated-date&gt;&lt;volume&gt;75&lt;/volume&gt;&lt;/record&gt;&lt;/Cite&gt;&lt;/EndNote&gt;</w:instrText>
      </w:r>
      <w:r w:rsidR="00245739">
        <w:fldChar w:fldCharType="separate"/>
      </w:r>
      <w:r w:rsidR="00504E92">
        <w:rPr>
          <w:noProof/>
        </w:rPr>
        <w:t>(15)</w:t>
      </w:r>
      <w:r w:rsidR="00245739">
        <w:fldChar w:fldCharType="end"/>
      </w:r>
      <w:r>
        <w:t xml:space="preserve">, and those not proceeding to surgery </w:t>
      </w:r>
      <w:r w:rsidR="007026B8">
        <w:t xml:space="preserve">have been found to be 2.4 times more </w:t>
      </w:r>
      <w:r>
        <w:t>likely to die tha</w:t>
      </w:r>
      <w:ins w:id="81" w:author="Owen Pickrell" w:date="2019-02-10T20:34:00Z">
        <w:r w:rsidR="00DE1832">
          <w:t>n</w:t>
        </w:r>
      </w:ins>
      <w:del w:id="82" w:author="Owen Pickrell" w:date="2019-02-10T20:34:00Z">
        <w:r w:rsidDel="00DE1832">
          <w:delText>t</w:delText>
        </w:r>
      </w:del>
      <w:r>
        <w:t xml:space="preserve"> those who did</w:t>
      </w:r>
      <w:r w:rsidR="007026B8">
        <w:t xml:space="preserve"> </w:t>
      </w:r>
      <w:r>
        <w:t>have</w:t>
      </w:r>
      <w:r w:rsidR="007026B8">
        <w:t xml:space="preserve"> surgery</w:t>
      </w:r>
      <w:r w:rsidR="00A54ACC">
        <w:t xml:space="preserve"> </w:t>
      </w:r>
      <w:r w:rsidR="00A54ACC">
        <w:fldChar w:fldCharType="begin"/>
      </w:r>
      <w:r w:rsidR="00504E92">
        <w:instrText xml:space="preserve"> ADDIN EN.CITE &lt;EndNote&gt;&lt;Cite&gt;&lt;Author&gt;Bell&lt;/Author&gt;&lt;Year&gt;2010&lt;/Year&gt;&lt;RecNum&gt;0&lt;/RecNum&gt;&lt;IDText&gt;Premature mortality in refractory partial epilepsy: does surgical treatment make a difference?&lt;/IDText&gt;&lt;DisplayText&gt;(16)&lt;/DisplayText&gt;&lt;record&gt;&lt;isbn&gt;0022-3050&lt;/isbn&gt;&lt;titles&gt;&lt;title&gt;Premature mortality in refractory partial epilepsy: does surgical treatment make a difference?&lt;/title&gt;&lt;secondary-title&gt;Journal of Neurology, Neurosurgery &amp;amp; Psychiatry&lt;/secondary-title&gt;&lt;/titles&gt;&lt;pages&gt;716-718&lt;/pages&gt;&lt;number&gt;7&lt;/number&gt;&lt;contributors&gt;&lt;authors&gt;&lt;author&gt;Bell, GS&lt;/author&gt;&lt;author&gt;Sinha, S&lt;/author&gt;&lt;author&gt;De Tisi, J&lt;/author&gt;&lt;author&gt;Stephani, C&lt;/author&gt;&lt;author&gt;Scott, CA&lt;/author&gt;&lt;author&gt;Harkness, WF&lt;/author&gt;&lt;author&gt;McEvoy, AW&lt;/author&gt;&lt;author&gt;Peacock, JL&lt;/author&gt;&lt;author&gt;Walker, MC&lt;/author&gt;&lt;author&gt;Smith, SJ&lt;/author&gt;&lt;/authors&gt;&lt;/contributors&gt;&lt;added-date format="utc"&gt;1502406954&lt;/added-date&gt;&lt;ref-type name="Journal Article"&gt;17&lt;/ref-type&gt;&lt;dates&gt;&lt;year&gt;2010&lt;/year&gt;&lt;/dates&gt;&lt;rec-number&gt;322&lt;/rec-number&gt;&lt;last-updated-date format="utc"&gt;1502406954&lt;/last-updated-date&gt;&lt;volume&gt;81&lt;/volume&gt;&lt;/record&gt;&lt;/Cite&gt;&lt;/EndNote&gt;</w:instrText>
      </w:r>
      <w:r w:rsidR="00A54ACC">
        <w:fldChar w:fldCharType="separate"/>
      </w:r>
      <w:r w:rsidR="00504E92">
        <w:rPr>
          <w:noProof/>
        </w:rPr>
        <w:t>(16)</w:t>
      </w:r>
      <w:r w:rsidR="00A54ACC">
        <w:fldChar w:fldCharType="end"/>
      </w:r>
      <w:r w:rsidR="009A11C9">
        <w:t xml:space="preserve">. </w:t>
      </w:r>
      <w:r w:rsidR="005A0572">
        <w:t xml:space="preserve">Life expectancy itself has also </w:t>
      </w:r>
      <w:r w:rsidR="0070045B">
        <w:t xml:space="preserve">been shown to be on average </w:t>
      </w:r>
      <w:r w:rsidR="00BD45F8">
        <w:t>five</w:t>
      </w:r>
      <w:r w:rsidR="0070045B">
        <w:t xml:space="preserve"> years longer </w:t>
      </w:r>
      <w:r w:rsidR="00A72809">
        <w:t xml:space="preserve">in </w:t>
      </w:r>
      <w:r>
        <w:t>operated drug resistant epilepsy compared</w:t>
      </w:r>
      <w:r w:rsidR="00A72809">
        <w:t xml:space="preserve"> to those who stayed on medical therapy </w:t>
      </w:r>
      <w:r w:rsidR="00245877">
        <w:fldChar w:fldCharType="begin"/>
      </w:r>
      <w:r w:rsidR="00504E92">
        <w:instrText xml:space="preserve"> ADDIN EN.CITE &lt;EndNote&gt;&lt;Cite&gt;&lt;Author&gt;Choi&lt;/Author&gt;&lt;Year&gt;2008&lt;/Year&gt;&lt;RecNum&gt;0&lt;/RecNum&gt;&lt;IDText&gt;Epilepsy surgery for pharmacoresistant temporal lobe epilepsy: a decision analysis&lt;/IDText&gt;&lt;DisplayText&gt;(17)&lt;/DisplayText&gt;&lt;record&gt;&lt;isbn&gt;0098-7484&lt;/isbn&gt;&lt;titles&gt;&lt;title&gt;Epilepsy surgery for pharmacoresistant temporal lobe epilepsy: a decision analysis&lt;/title&gt;&lt;secondary-title&gt;Jama&lt;/secondary-title&gt;&lt;/titles&gt;&lt;pages&gt;2497-2505&lt;/pages&gt;&lt;number&gt;21&lt;/number&gt;&lt;contributors&gt;&lt;authors&gt;&lt;author&gt;Choi, Hyunmi&lt;/author&gt;&lt;author&gt;Sell, Randall L&lt;/author&gt;&lt;author&gt;Lenert, Leslie&lt;/author&gt;&lt;author&gt;Muennig, Peter&lt;/author&gt;&lt;author&gt;Goodman, Robert R&lt;/author&gt;&lt;author&gt;Gilliam, Frank G&lt;/author&gt;&lt;author&gt;Wong, John B&lt;/author&gt;&lt;/authors&gt;&lt;/contributors&gt;&lt;added-date format="utc"&gt;1513978938&lt;/added-date&gt;&lt;ref-type name="Journal Article"&gt;17&lt;/ref-type&gt;&lt;dates&gt;&lt;year&gt;2008&lt;/year&gt;&lt;/dates&gt;&lt;rec-number&gt;331&lt;/rec-number&gt;&lt;last-updated-date format="utc"&gt;1513978938&lt;/last-updated-date&gt;&lt;volume&gt;300&lt;/volume&gt;&lt;/record&gt;&lt;/Cite&gt;&lt;/EndNote&gt;</w:instrText>
      </w:r>
      <w:r w:rsidR="00245877">
        <w:fldChar w:fldCharType="separate"/>
      </w:r>
      <w:r w:rsidR="00504E92">
        <w:rPr>
          <w:noProof/>
        </w:rPr>
        <w:t>(17)</w:t>
      </w:r>
      <w:r w:rsidR="00245877">
        <w:fldChar w:fldCharType="end"/>
      </w:r>
      <w:r w:rsidR="00245877">
        <w:t>.</w:t>
      </w:r>
    </w:p>
    <w:p w14:paraId="18D26BDA" w14:textId="77777777" w:rsidR="00BD45F8" w:rsidRDefault="00FA0B7D" w:rsidP="00F94416">
      <w:pPr>
        <w:spacing w:line="480" w:lineRule="auto"/>
      </w:pPr>
      <w:r>
        <w:t>A small number of</w:t>
      </w:r>
      <w:r w:rsidR="0095571F">
        <w:t xml:space="preserve"> studies have looked at epilepsy surgery outcomes beyond </w:t>
      </w:r>
      <w:r w:rsidR="00BD45F8">
        <w:t>five</w:t>
      </w:r>
    </w:p>
    <w:p w14:paraId="6028672A" w14:textId="1C77CA66" w:rsidR="00191074" w:rsidRDefault="0095571F" w:rsidP="00462444">
      <w:pPr>
        <w:spacing w:line="480" w:lineRule="auto"/>
      </w:pPr>
      <w:r>
        <w:t xml:space="preserve"> </w:t>
      </w:r>
      <w:ins w:id="83" w:author="Ben Kansu" w:date="2018-11-02T11:49:00Z">
        <w:r w:rsidR="00504E92">
          <w:t>y</w:t>
        </w:r>
      </w:ins>
      <w:del w:id="84" w:author="Ben Kansu" w:date="2018-11-02T11:49:00Z">
        <w:r w:rsidR="00504E92" w:rsidDel="00504E92">
          <w:delText>Y</w:delText>
        </w:r>
      </w:del>
      <w:r>
        <w:t>ears</w:t>
      </w:r>
      <w:ins w:id="85" w:author="Ben Kansu" w:date="2018-11-05T16:07:00Z">
        <w:r w:rsidR="00B417AB">
          <w:t xml:space="preserve"> </w:t>
        </w:r>
      </w:ins>
      <w:r w:rsidR="00B417AB">
        <w:fldChar w:fldCharType="begin">
          <w:fldData xml:space="preserve">PEVuZE5vdGU+PENpdGU+PEF1dGhvcj5SZWlkPC9BdXRob3I+PFllYXI+MjAwNDwvWWVhcj48SURU
ZXh0PkVwaWxlcHN5IHN1cmdlcnk6IHBhdGllbnQtcGVyY2VpdmVkIGxvbmctdGVybSBjb3N0cyBh
bmQgYmVuZWZpdHM8L0lEVGV4dD48RGlzcGxheVRleHQ+KDE4LTIzKTwvRGlzcGxheVRleHQ+PHJl
Y29yZD48aXNibj4xNTI1LTUwNTA8L2lzYm4+PHRpdGxlcz48dGl0bGU+RXBpbGVwc3kgc3VyZ2Vy
eTogcGF0aWVudC1wZXJjZWl2ZWQgbG9uZy10ZXJtIGNvc3RzIGFuZCBiZW5lZml0czwvdGl0bGU+
PHNlY29uZGFyeS10aXRsZT5FcGlsZXBzeSAmYW1wOyBCZWhhdmlvcjwvc2Vjb25kYXJ5LXRpdGxl
PjwvdGl0bGVzPjxwYWdlcz44MS04NzwvcGFnZXM+PG51bWJlcj4xPC9udW1iZXI+PGNvbnRyaWJ1
dG9ycz48YXV0aG9ycz48YXV0aG9yPlJlaWQsIEthdGllPC9hdXRob3I+PGF1dGhvcj5IZXJiZXJ0
LCBBbmRyZWE8L2F1dGhvcj48YXV0aG9yPkJha2VyLCBHdXMgQTwvYXV0aG9yPjwvYXV0aG9ycz48
L2NvbnRyaWJ1dG9ycz48YWRkZWQtZGF0ZSBmb3JtYXQ9InV0YyI+MTUxNDEyNzU1NTwvYWRkZWQt
ZGF0ZT48cmVmLXR5cGUgbmFtZT0iSm91cm5hbCBBcnRpY2xlIj4xNzwvcmVmLXR5cGU+PGRhdGVz
Pjx5ZWFyPjIwMDQ8L3llYXI+PC9kYXRlcz48cmVjLW51bWJlcj4zMzU8L3JlYy1udW1iZXI+PGxh
c3QtdXBkYXRlZC1kYXRlIGZvcm1hdD0idXRjIj4xNTE0MTI3NTU1PC9sYXN0LXVwZGF0ZWQtZGF0
ZT48dm9sdW1lPjU8L3ZvbHVtZT48L3JlY29yZD48L0NpdGU+PENpdGU+PEF1dGhvcj5IZW1iPC9B
dXRob3I+PFllYXI+MjAxMzwvWWVhcj48SURUZXh0PkFuIDE4LXllYXIgZm9sbG93LXVwIG9mIHNl
aXp1cmUgb3V0Y29tZSBhZnRlciBzdXJnZXJ5IGZvciB0ZW1wb3JhbCBsb2JlIGVwaWxlcHN5IGFu
ZCBoaXBwb2NhbXBhbCBzY2xlcm9zaXM8L0lEVGV4dD48cmVjb3JkPjxpc2JuPjAwMjItMzA1MDwv
aXNibj48dGl0bGVzPjx0aXRsZT5BbiAxOC15ZWFyIGZvbGxvdy11cCBvZiBzZWl6dXJlIG91dGNv
bWUgYWZ0ZXIgc3VyZ2VyeSBmb3IgdGVtcG9yYWwgbG9iZSBlcGlsZXBzeSBhbmQgaGlwcG9jYW1w
YWwgc2NsZXJvc2lzPC90aXRsZT48c2Vjb25kYXJ5LXRpdGxlPkogTmV1cm9sIE5ldXJvc3VyZyBQ
c3ljaGlhdHJ5PC9zZWNvbmRhcnktdGl0bGU+PC90aXRsZXM+PHBhZ2VzPjgwMC04MDU8L3BhZ2Vz
PjxudW1iZXI+NzwvbnVtYmVyPjxjb250cmlidXRvcnM+PGF1dGhvcnM+PGF1dGhvcj5IZW1iLCBN
YXJ0YTwvYXV0aG9yPjxhdXRob3I+UGFsbWluaSwgQW5kcmU8L2F1dGhvcj48YXV0aG9yPlBhZ2xp
b2xpLCBFbGlzZXU8L2F1dGhvcj48YXV0aG9yPlBhZ2xpb2xpLCBFZHVhcmRvIEJlY2s8L2F1dGhv
cj48YXV0aG9yPmRhIENvc3RhLCBKYWRlcnNvbiBDb3N0YTwvYXV0aG9yPjxhdXRob3I+QXphbWJ1
amEsIE5leTwvYXV0aG9yPjxhdXRob3I+UG9ydHVndWV6LCBNaXJuYTwvYXV0aG9yPjxhdXRob3I+
Vml1bmlza2ksIFZlcmVuYTwvYXV0aG9yPjxhdXRob3I+Qm9vaWosIExpbmRhPC9hdXRob3I+PGF1
dGhvcj5OdW5lcywgTWFnZGEgTGFob3JndWU8L2F1dGhvcj48L2F1dGhvcnM+PC9jb250cmlidXRv
cnM+PGFkZGVkLWRhdGUgZm9ybWF0PSJ1dGMiPjE1MTQxMjcwOTM8L2FkZGVkLWRhdGU+PHJlZi10
eXBlIG5hbWU9IkpvdXJuYWwgQXJ0aWNsZSI+MTc8L3JlZi10eXBlPjxkYXRlcz48eWVhcj4yMDEz
PC95ZWFyPjwvZGF0ZXM+PHJlYy1udW1iZXI+MzM0PC9yZWMtbnVtYmVyPjxsYXN0LXVwZGF0ZWQt
ZGF0ZSBmb3JtYXQ9InV0YyI+MTUxNDEyNzA5MzwvbGFzdC11cGRhdGVkLWRhdGU+PHZvbHVtZT44
NDwvdm9sdW1lPjwvcmVjb3JkPjwvQ2l0ZT48Q2l0ZT48QXV0aG9yPkVsc2hhcmthd3k8L0F1dGhv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PjxhZGRlZC1kYXRlIGZvcm1hdD0idXRjIj4xNTE0MTUyODI5PC9hZGRlZC1kYXRlPjxyZWYtdHlw
ZSBuYW1lPSJKb3VybmFsIEFydGljbGUiPjE3PC9yZWYtdHlwZT48ZGF0ZXM+PHllYXI+MjAwOTwv
eWVhcj48L2RhdGVzPjxyZWMtbnVtYmVyPjMzOTwvcmVjLW51bWJlcj48bGFzdC11cGRhdGVkLWRh
dGUgZm9ybWF0PSJ1dGMiPjE1MTQxNTI4Mjk8L2xhc3QtdXBkYXRlZC1kYXRlPjx2b2x1bWU+MTEw
PC92b2x1bWU+PC9yZWNvcmQ+PC9DaXRlPjxDaXRlPjxBdXRob3I+VMOpbGxlei1aZW50ZW5vPC9B
dXRob3I+PFllYXI+MjAwNTwvWWVhcj48SURUZXh0PkxvbmctdGVybSBzZWl6dXJlIG91dGNvbWVz
IGZvbGxvd2luZyBlcGlsZXBzeSBzdXJnZXJ5OiBhIHN5c3RlbWF0aWMgcmV2aWV3IGFuZCBtZXRh
LWFuYWx5c2lzPC9JRFRleHQ+PHJlY29yZD48aXNibj4xNDYwLTIxNTY8L2lzYm4+PHRpdGxlcz48
dGl0bGU+TG9uZy10ZXJtIHNlaXp1cmUgb3V0Y29tZXMgZm9sbG93aW5nIGVwaWxlcHN5IHN1cmdl
cnk6IGEgc3lzdGVtYXRpYyByZXZpZXcgYW5kIG1ldGEtYW5hbHlzaXM8L3RpdGxlPjxzZWNvbmRh
cnktdGl0bGU+QnJhaW48L3NlY29uZGFyeS10aXRsZT48L3RpdGxlcz48cGFnZXM+MTE4OC0xMTk4
PC9wYWdlcz48bnVtYmVyPjU8L251bWJlcj48Y29udHJpYnV0b3JzPjxhdXRob3JzPjxhdXRob3I+
VMOpbGxlei1aZW50ZW5vLCBKb3PDqSBGPC9hdXRob3I+PGF1dGhvcj5EaGFyLCBSYWo8L2F1dGhv
cj48YXV0aG9yPldpZWJlLCBTYW11ZWw8L2F1dGhvcj48L2F1dGhvcnM+PC9jb250cmlidXRvcnM+
PGFkZGVkLWRhdGUgZm9ybWF0PSJ1dGMiPjE1MTQxMjg5OTQ8L2FkZGVkLWRhdGU+PHJlZi10eXBl
IG5hbWU9IkpvdXJuYWwgQXJ0aWNsZSI+MTc8L3JlZi10eXBlPjxkYXRlcz48eWVhcj4yMDA1PC95
ZWFyPjwvZGF0ZXM+PHJlYy1udW1iZXI+MzM3PC9yZWMtbnVtYmVyPjxsYXN0LXVwZGF0ZWQtZGF0
ZSBmb3JtYXQ9InV0YyI+MTUxNDEyODk5NDwvbGFzdC11cGRhdGVkLWRhdGU+PHZvbHVtZT4xMjg8
L3ZvbHVtZT48L3JlY29yZD48L0NpdGU+PENpdGU+PEF1dGhvcj5Db2hlbi1HYWRvbDwvQXV0aG9y
PjxZZWFyPjIwMDY8L1llYXI+PElEVGV4dD5Mb25nLXRlcm0gb3V0Y29tZSBvZiBlcGlsZXBzeSBz
dXJnZXJ5IGFtb25nIDM5OSBwYXRpZW50cyB3aXRoIG5vbmxlc2lvbmFsIHNlaXp1cmUgZm9jaSBp
bmNsdWRpbmcgbWVzaWFsIHRlbXBvcmFsIGxvYmUgc2NsZXJvc2lzPC9JRFRleHQ+PHJlY29yZD48
aXNibj4wMDIyLTMwODU8L2lzYm4+PHRpdGxlcz48dGl0bGU+TG9uZy10ZXJtIG91dGNvbWUgb2Yg
ZXBpbGVwc3kgc3VyZ2VyeSBhbW9uZyAzOTkgcGF0aWVudHMgd2l0aCBub25sZXNpb25hbCBzZWl6
dXJlIGZvY2kgaW5jbHVkaW5nIG1lc2lhbCB0ZW1wb3JhbCBsb2JlIHNjbGVyb3NpczwvdGl0bGU+
PHNlY29uZGFyeS10aXRsZT5Kb3VybmFsIG9mIG5ldXJvc3VyZ2VyeTwvc2Vjb25kYXJ5LXRpdGxl
PjwvdGl0bGVzPjxwYWdlcz41MTMtNTI0PC9wYWdlcz48bnVtYmVyPjQ8L251bWJlcj48Y29udHJp
YnV0b3JzPjxhdXRob3JzPjxhdXRob3I+Q29oZW4tR2Fkb2wsIEFhcm9uIEE8L2F1dGhvcj48YXV0
aG9yPldpbGhlbG1pLCBCcmlhbiBHPC9hdXRob3I+PGF1dGhvcj5Db2xsaWdub24sIEZyZWRlcmlj
PC9hdXRob3I+PGF1dGhvcj5XaGl0ZSwgSiBCcmFkbGV5PC9hdXRob3I+PGF1dGhvcj5Ccml0dG9u
LCBKZWZmcmV5IFc8L2F1dGhvcj48YXV0aG9yPkNhbWJpZXIsIERlbmlzZSBNPC9hdXRob3I+PGF1
dGhvcj5DaHJpc3RpYW5zb24sIFRlcmVzYSBKSDwvYXV0aG9yPjxhdXRob3I+TWFyc2gsIFcgUmlj
aGFyZDwvYXV0aG9yPjxhdXRob3I+TWV5ZXIsIEZyZWRyaWMgQjwvYXV0aG9yPjxhdXRob3I+Q2Fz
Y2lubywgR3JlZ29yeSBEPC9hdXRob3I+PC9hdXRob3JzPjwvY29udHJpYnV0b3JzPjxhZGRlZC1k
YXRlIGZvcm1hdD0idXRjIj4xNTE0MTI5Mjk3PC9hZGRlZC1kYXRlPjxyZWYtdHlwZSBuYW1lPSJK
b3VybmFsIEFydGljbGUiPjE3PC9yZWYtdHlwZT48ZGF0ZXM+PHllYXI+MjAwNjwveWVhcj48L2Rh
dGVzPjxyZWMtbnVtYmVyPjMzODwvcmVjLW51bWJlcj48bGFzdC11cGRhdGVkLWRhdGUgZm9ybWF0
PSJ1dGMiPjE1MTQxMjkyOTc8L2xhc3QtdXBkYXRlZC1kYXRlPjx2b2x1bWU+MTA0PC92b2x1bWU+
PC9yZWNvcmQ+PC9DaXRlPjxDaXRlPjxBdXRob3I+UmFtYW50YW5pPC9BdXRob3I+PFllYXI+MjAx
NzwvWWVhcj48SURUZXh0PlBvc3RlcmlvciBjb3J0ZXggZXBpbGVwc3kgc3VyZ2VyeSBpbiBjaGls
ZGhvb2QgYW5kIGFkb2xlc2NlbmNlOiBQcmVkaWN0b3JzIG9mIGxvbmfigJB0ZXJtIHNlaXp1cmUg
b3V0Y29tZTwvSURUZXh0PjxyZWNvcmQ+PGlzYm4+MDAxMy05NTgwPC9pc2JuPjx0aXRsZXM+PHRp
dGxlPlBvc3RlcmlvciBjb3J0ZXggZXBpbGVwc3kgc3VyZ2VyeSBpbiBjaGlsZGhvb2QgYW5kIGFk
b2xlc2NlbmNlOiBQcmVkaWN0b3JzIG9mIGxvbmfigJB0ZXJtIHNlaXp1cmUgb3V0Y29tZTwvdGl0
bGU+PHNlY29uZGFyeS10aXRsZT5FcGlsZXBzaWE8L3NlY29uZGFyeS10aXRsZT48L3RpdGxlcz48
cGFnZXM+NDEyLTQxOTwvcGFnZXM+PG51bWJlcj4zPC9udW1iZXI+PGNvbnRyaWJ1dG9ycz48YXV0
aG9ycz48YXV0aG9yPlJhbWFudGFuaSwgR2VvcmdpYTwvYXV0aG9yPjxhdXRob3I+U3RhdGhpLCBB
bmdlbGlraTwvYXV0aG9yPjxhdXRob3I+QnJhbmR0LCBBcm1pbjwvYXV0aG9yPjxhdXRob3I+U3Ry
b2JsLCBLYXJsPC9hdXRob3I+PGF1dGhvcj5TY2h1YmVydOKAkEJhc3QsIFN1c2FubmU8L2F1dGhv
cj48YXV0aG9yPldpZWdhbmQsIEdlcnQ8L2F1dGhvcj48YXV0aG9yPktvcmludGhlbmJlcmcsIFJ1
ZG9sZjwvYXV0aG9yPjxhdXRob3I+dmFuIFZlbHRob3ZlbiwgVmVyYTwvYXV0aG9yPjxhdXRob3I+
WmVudG5lciwgSm9zZWY8L2F1dGhvcj48YXV0aG9yPlNjaHVsemXigJBCb25oYWdlLCBBbmRyZWFz
PC9hdXRob3I+PC9hdXRob3JzPjwvY29udHJpYnV0b3JzPjxhZGRlZC1kYXRlIGZvcm1hdD0idXRj
Ij4xNTQxMjUxMTQ3PC9hZGRlZC1kYXRlPjxyZWYtdHlwZSBuYW1lPSJKb3VybmFsIEFydGljbGUi
PjE3PC9yZWYtdHlwZT48ZGF0ZXM+PHllYXI+MjAxNzwveWVhcj48L2RhdGVzPjxyZWMtbnVtYmVy
PjM2MTwvcmVjLW51bWJlcj48bGFzdC11cGRhdGVkLWRhdGUgZm9ybWF0PSJ1dGMiPjE1NDEyNTEx
NDc8L2xhc3QtdXBkYXRlZC1kYXRlPjx2b2x1bWU+NTg8L3ZvbHVtZT48L3JlY29yZD48L0NpdGU+
PC9FbmROb3RlPgB=
</w:fldData>
        </w:fldChar>
      </w:r>
      <w:r w:rsidR="00916AF5">
        <w:instrText xml:space="preserve"> ADDIN EN.CITE </w:instrText>
      </w:r>
      <w:r w:rsidR="00916AF5">
        <w:fldChar w:fldCharType="begin">
          <w:fldData xml:space="preserve">PEVuZE5vdGU+PENpdGU+PEF1dGhvcj5SZWlkPC9BdXRob3I+PFllYXI+MjAwNDwvWWVhcj48SURU
ZXh0PkVwaWxlcHN5IHN1cmdlcnk6IHBhdGllbnQtcGVyY2VpdmVkIGxvbmctdGVybSBjb3N0cyBh
bmQgYmVuZWZpdHM8L0lEVGV4dD48RGlzcGxheVRleHQ+KDE4LTIzKTwvRGlzcGxheVRleHQ+PHJl
Y29yZD48aXNibj4xNTI1LTUwNTA8L2lzYm4+PHRpdGxlcz48dGl0bGU+RXBpbGVwc3kgc3VyZ2Vy
eTogcGF0aWVudC1wZXJjZWl2ZWQgbG9uZy10ZXJtIGNvc3RzIGFuZCBiZW5lZml0czwvdGl0bGU+
PHNlY29uZGFyeS10aXRsZT5FcGlsZXBzeSAmYW1wOyBCZWhhdmlvcjwvc2Vjb25kYXJ5LXRpdGxl
PjwvdGl0bGVzPjxwYWdlcz44MS04NzwvcGFnZXM+PG51bWJlcj4xPC9udW1iZXI+PGNvbnRyaWJ1
dG9ycz48YXV0aG9ycz48YXV0aG9yPlJlaWQsIEthdGllPC9hdXRob3I+PGF1dGhvcj5IZXJiZXJ0
LCBBbmRyZWE8L2F1dGhvcj48YXV0aG9yPkJha2VyLCBHdXMgQTwvYXV0aG9yPjwvYXV0aG9ycz48
L2NvbnRyaWJ1dG9ycz48YWRkZWQtZGF0ZSBmb3JtYXQ9InV0YyI+MTUxNDEyNzU1NTwvYWRkZWQt
ZGF0ZT48cmVmLXR5cGUgbmFtZT0iSm91cm5hbCBBcnRpY2xlIj4xNzwvcmVmLXR5cGU+PGRhdGVz
Pjx5ZWFyPjIwMDQ8L3llYXI+PC9kYXRlcz48cmVjLW51bWJlcj4zMzU8L3JlYy1udW1iZXI+PGxh
c3QtdXBkYXRlZC1kYXRlIGZvcm1hdD0idXRjIj4xNTE0MTI3NTU1PC9sYXN0LXVwZGF0ZWQtZGF0
ZT48dm9sdW1lPjU8L3ZvbHVtZT48L3JlY29yZD48L0NpdGU+PENpdGU+PEF1dGhvcj5IZW1iPC9B
dXRob3I+PFllYXI+MjAxMzwvWWVhcj48SURUZXh0PkFuIDE4LXllYXIgZm9sbG93LXVwIG9mIHNl
aXp1cmUgb3V0Y29tZSBhZnRlciBzdXJnZXJ5IGZvciB0ZW1wb3JhbCBsb2JlIGVwaWxlcHN5IGFu
ZCBoaXBwb2NhbXBhbCBzY2xlcm9zaXM8L0lEVGV4dD48cmVjb3JkPjxpc2JuPjAwMjItMzA1MDwv
aXNibj48dGl0bGVzPjx0aXRsZT5BbiAxOC15ZWFyIGZvbGxvdy11cCBvZiBzZWl6dXJlIG91dGNv
bWUgYWZ0ZXIgc3VyZ2VyeSBmb3IgdGVtcG9yYWwgbG9iZSBlcGlsZXBzeSBhbmQgaGlwcG9jYW1w
YWwgc2NsZXJvc2lzPC90aXRsZT48c2Vjb25kYXJ5LXRpdGxlPkogTmV1cm9sIE5ldXJvc3VyZyBQ
c3ljaGlhdHJ5PC9zZWNvbmRhcnktdGl0bGU+PC90aXRsZXM+PHBhZ2VzPjgwMC04MDU8L3BhZ2Vz
PjxudW1iZXI+NzwvbnVtYmVyPjxjb250cmlidXRvcnM+PGF1dGhvcnM+PGF1dGhvcj5IZW1iLCBN
YXJ0YTwvYXV0aG9yPjxhdXRob3I+UGFsbWluaSwgQW5kcmU8L2F1dGhvcj48YXV0aG9yPlBhZ2xp
b2xpLCBFbGlzZXU8L2F1dGhvcj48YXV0aG9yPlBhZ2xpb2xpLCBFZHVhcmRvIEJlY2s8L2F1dGhv
cj48YXV0aG9yPmRhIENvc3RhLCBKYWRlcnNvbiBDb3N0YTwvYXV0aG9yPjxhdXRob3I+QXphbWJ1
amEsIE5leTwvYXV0aG9yPjxhdXRob3I+UG9ydHVndWV6LCBNaXJuYTwvYXV0aG9yPjxhdXRob3I+
Vml1bmlza2ksIFZlcmVuYTwvYXV0aG9yPjxhdXRob3I+Qm9vaWosIExpbmRhPC9hdXRob3I+PGF1
dGhvcj5OdW5lcywgTWFnZGEgTGFob3JndWU8L2F1dGhvcj48L2F1dGhvcnM+PC9jb250cmlidXRv
cnM+PGFkZGVkLWRhdGUgZm9ybWF0PSJ1dGMiPjE1MTQxMjcwOTM8L2FkZGVkLWRhdGU+PHJlZi10
eXBlIG5hbWU9IkpvdXJuYWwgQXJ0aWNsZSI+MTc8L3JlZi10eXBlPjxkYXRlcz48eWVhcj4yMDEz
PC95ZWFyPjwvZGF0ZXM+PHJlYy1udW1iZXI+MzM0PC9yZWMtbnVtYmVyPjxsYXN0LXVwZGF0ZWQt
ZGF0ZSBmb3JtYXQ9InV0YyI+MTUxNDEyNzA5MzwvbGFzdC11cGRhdGVkLWRhdGU+PHZvbHVtZT44
NDwvdm9sdW1lPjwvcmVjb3JkPjwvQ2l0ZT48Q2l0ZT48QXV0aG9yPkVsc2hhcmthd3k8L0F1dGhv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PjxhZGRlZC1kYXRlIGZvcm1hdD0idXRjIj4xNTE0MTUyODI5PC9hZGRlZC1kYXRlPjxyZWYtdHlw
ZSBuYW1lPSJKb3VybmFsIEFydGljbGUiPjE3PC9yZWYtdHlwZT48ZGF0ZXM+PHllYXI+MjAwOTwv
eWVhcj48L2RhdGVzPjxyZWMtbnVtYmVyPjMzOTwvcmVjLW51bWJlcj48bGFzdC11cGRhdGVkLWRh
dGUgZm9ybWF0PSJ1dGMiPjE1MTQxNTI4Mjk8L2xhc3QtdXBkYXRlZC1kYXRlPjx2b2x1bWU+MTEw
PC92b2x1bWU+PC9yZWNvcmQ+PC9DaXRlPjxDaXRlPjxBdXRob3I+VMOpbGxlei1aZW50ZW5vPC9B
dXRob3I+PFllYXI+MjAwNTwvWWVhcj48SURUZXh0PkxvbmctdGVybSBzZWl6dXJlIG91dGNvbWVz
IGZvbGxvd2luZyBlcGlsZXBzeSBzdXJnZXJ5OiBhIHN5c3RlbWF0aWMgcmV2aWV3IGFuZCBtZXRh
LWFuYWx5c2lzPC9JRFRleHQ+PHJlY29yZD48aXNibj4xNDYwLTIxNTY8L2lzYm4+PHRpdGxlcz48
dGl0bGU+TG9uZy10ZXJtIHNlaXp1cmUgb3V0Y29tZXMgZm9sbG93aW5nIGVwaWxlcHN5IHN1cmdl
cnk6IGEgc3lzdGVtYXRpYyByZXZpZXcgYW5kIG1ldGEtYW5hbHlzaXM8L3RpdGxlPjxzZWNvbmRh
cnktdGl0bGU+QnJhaW48L3NlY29uZGFyeS10aXRsZT48L3RpdGxlcz48cGFnZXM+MTE4OC0xMTk4
PC9wYWdlcz48bnVtYmVyPjU8L251bWJlcj48Y29udHJpYnV0b3JzPjxhdXRob3JzPjxhdXRob3I+
VMOpbGxlei1aZW50ZW5vLCBKb3PDqSBGPC9hdXRob3I+PGF1dGhvcj5EaGFyLCBSYWo8L2F1dGhv
cj48YXV0aG9yPldpZWJlLCBTYW11ZWw8L2F1dGhvcj48L2F1dGhvcnM+PC9jb250cmlidXRvcnM+
PGFkZGVkLWRhdGUgZm9ybWF0PSJ1dGMiPjE1MTQxMjg5OTQ8L2FkZGVkLWRhdGU+PHJlZi10eXBl
IG5hbWU9IkpvdXJuYWwgQXJ0aWNsZSI+MTc8L3JlZi10eXBlPjxkYXRlcz48eWVhcj4yMDA1PC95
ZWFyPjwvZGF0ZXM+PHJlYy1udW1iZXI+MzM3PC9yZWMtbnVtYmVyPjxsYXN0LXVwZGF0ZWQtZGF0
ZSBmb3JtYXQ9InV0YyI+MTUxNDEyODk5NDwvbGFzdC11cGRhdGVkLWRhdGU+PHZvbHVtZT4xMjg8
L3ZvbHVtZT48L3JlY29yZD48L0NpdGU+PENpdGU+PEF1dGhvcj5Db2hlbi1HYWRvbDwvQXV0aG9y
PjxZZWFyPjIwMDY8L1llYXI+PElEVGV4dD5Mb25nLXRlcm0gb3V0Y29tZSBvZiBlcGlsZXBzeSBz
dXJnZXJ5IGFtb25nIDM5OSBwYXRpZW50cyB3aXRoIG5vbmxlc2lvbmFsIHNlaXp1cmUgZm9jaSBp
bmNsdWRpbmcgbWVzaWFsIHRlbXBvcmFsIGxvYmUgc2NsZXJvc2lzPC9JRFRleHQ+PHJlY29yZD48
aXNibj4wMDIyLTMwODU8L2lzYm4+PHRpdGxlcz48dGl0bGU+TG9uZy10ZXJtIG91dGNvbWUgb2Yg
ZXBpbGVwc3kgc3VyZ2VyeSBhbW9uZyAzOTkgcGF0aWVudHMgd2l0aCBub25sZXNpb25hbCBzZWl6
dXJlIGZvY2kgaW5jbHVkaW5nIG1lc2lhbCB0ZW1wb3JhbCBsb2JlIHNjbGVyb3NpczwvdGl0bGU+
PHNlY29uZGFyeS10aXRsZT5Kb3VybmFsIG9mIG5ldXJvc3VyZ2VyeTwvc2Vjb25kYXJ5LXRpdGxl
PjwvdGl0bGVzPjxwYWdlcz41MTMtNTI0PC9wYWdlcz48bnVtYmVyPjQ8L251bWJlcj48Y29udHJp
YnV0b3JzPjxhdXRob3JzPjxhdXRob3I+Q29oZW4tR2Fkb2wsIEFhcm9uIEE8L2F1dGhvcj48YXV0
aG9yPldpbGhlbG1pLCBCcmlhbiBHPC9hdXRob3I+PGF1dGhvcj5Db2xsaWdub24sIEZyZWRlcmlj
PC9hdXRob3I+PGF1dGhvcj5XaGl0ZSwgSiBCcmFkbGV5PC9hdXRob3I+PGF1dGhvcj5Ccml0dG9u
LCBKZWZmcmV5IFc8L2F1dGhvcj48YXV0aG9yPkNhbWJpZXIsIERlbmlzZSBNPC9hdXRob3I+PGF1
dGhvcj5DaHJpc3RpYW5zb24sIFRlcmVzYSBKSDwvYXV0aG9yPjxhdXRob3I+TWFyc2gsIFcgUmlj
aGFyZDwvYXV0aG9yPjxhdXRob3I+TWV5ZXIsIEZyZWRyaWMgQjwvYXV0aG9yPjxhdXRob3I+Q2Fz
Y2lubywgR3JlZ29yeSBEPC9hdXRob3I+PC9hdXRob3JzPjwvY29udHJpYnV0b3JzPjxhZGRlZC1k
YXRlIGZvcm1hdD0idXRjIj4xNTE0MTI5Mjk3PC9hZGRlZC1kYXRlPjxyZWYtdHlwZSBuYW1lPSJK
b3VybmFsIEFydGljbGUiPjE3PC9yZWYtdHlwZT48ZGF0ZXM+PHllYXI+MjAwNjwveWVhcj48L2Rh
dGVzPjxyZWMtbnVtYmVyPjMzODwvcmVjLW51bWJlcj48bGFzdC11cGRhdGVkLWRhdGUgZm9ybWF0
PSJ1dGMiPjE1MTQxMjkyOTc8L2xhc3QtdXBkYXRlZC1kYXRlPjx2b2x1bWU+MTA0PC92b2x1bWU+
PC9yZWNvcmQ+PC9DaXRlPjxDaXRlPjxBdXRob3I+UmFtYW50YW5pPC9BdXRob3I+PFllYXI+MjAx
NzwvWWVhcj48SURUZXh0PlBvc3RlcmlvciBjb3J0ZXggZXBpbGVwc3kgc3VyZ2VyeSBpbiBjaGls
ZGhvb2QgYW5kIGFkb2xlc2NlbmNlOiBQcmVkaWN0b3JzIG9mIGxvbmfigJB0ZXJtIHNlaXp1cmUg
b3V0Y29tZTwvSURUZXh0PjxyZWNvcmQ+PGlzYm4+MDAxMy05NTgwPC9pc2JuPjx0aXRsZXM+PHRp
dGxlPlBvc3RlcmlvciBjb3J0ZXggZXBpbGVwc3kgc3VyZ2VyeSBpbiBjaGlsZGhvb2QgYW5kIGFk
b2xlc2NlbmNlOiBQcmVkaWN0b3JzIG9mIGxvbmfigJB0ZXJtIHNlaXp1cmUgb3V0Y29tZTwvdGl0
bGU+PHNlY29uZGFyeS10aXRsZT5FcGlsZXBzaWE8L3NlY29uZGFyeS10aXRsZT48L3RpdGxlcz48
cGFnZXM+NDEyLTQxOTwvcGFnZXM+PG51bWJlcj4zPC9udW1iZXI+PGNvbnRyaWJ1dG9ycz48YXV0
aG9ycz48YXV0aG9yPlJhbWFudGFuaSwgR2VvcmdpYTwvYXV0aG9yPjxhdXRob3I+U3RhdGhpLCBB
bmdlbGlraTwvYXV0aG9yPjxhdXRob3I+QnJhbmR0LCBBcm1pbjwvYXV0aG9yPjxhdXRob3I+U3Ry
b2JsLCBLYXJsPC9hdXRob3I+PGF1dGhvcj5TY2h1YmVydOKAkEJhc3QsIFN1c2FubmU8L2F1dGhv
cj48YXV0aG9yPldpZWdhbmQsIEdlcnQ8L2F1dGhvcj48YXV0aG9yPktvcmludGhlbmJlcmcsIFJ1
ZG9sZjwvYXV0aG9yPjxhdXRob3I+dmFuIFZlbHRob3ZlbiwgVmVyYTwvYXV0aG9yPjxhdXRob3I+
WmVudG5lciwgSm9zZWY8L2F1dGhvcj48YXV0aG9yPlNjaHVsemXigJBCb25oYWdlLCBBbmRyZWFz
PC9hdXRob3I+PC9hdXRob3JzPjwvY29udHJpYnV0b3JzPjxhZGRlZC1kYXRlIGZvcm1hdD0idXRj
Ij4xNTQxMjUxMTQ3PC9hZGRlZC1kYXRlPjxyZWYtdHlwZSBuYW1lPSJKb3VybmFsIEFydGljbGUi
PjE3PC9yZWYtdHlwZT48ZGF0ZXM+PHllYXI+MjAxNzwveWVhcj48L2RhdGVzPjxyZWMtbnVtYmVy
PjM2MTwvcmVjLW51bWJlcj48bGFzdC11cGRhdGVkLWRhdGUgZm9ybWF0PSJ1dGMiPjE1NDEyNTEx
NDc8L2xhc3QtdXBkYXRlZC1kYXRlPjx2b2x1bWU+NTg8L3ZvbHVtZT48L3JlY29yZD48L0NpdGU+
PC9FbmROb3RlPgB=
</w:fldData>
        </w:fldChar>
      </w:r>
      <w:r w:rsidR="00916AF5">
        <w:instrText xml:space="preserve"> ADDIN EN.CITE.DATA </w:instrText>
      </w:r>
      <w:r w:rsidR="00916AF5">
        <w:fldChar w:fldCharType="end"/>
      </w:r>
      <w:r w:rsidR="00B417AB">
        <w:fldChar w:fldCharType="separate"/>
      </w:r>
      <w:r w:rsidR="00916AF5">
        <w:rPr>
          <w:noProof/>
        </w:rPr>
        <w:t>(18-23)</w:t>
      </w:r>
      <w:r w:rsidR="00B417AB">
        <w:fldChar w:fldCharType="end"/>
      </w:r>
      <w:ins w:id="86" w:author="Ben Kansu" w:date="2018-11-02T11:49:00Z">
        <w:r w:rsidR="00F25412">
          <w:t xml:space="preserve"> </w:t>
        </w:r>
      </w:ins>
      <w:del w:id="87" w:author="Ben Kansu" w:date="2018-11-05T16:06:00Z">
        <w:r w:rsidR="00504E92" w:rsidDel="00F25412">
          <w:fldChar w:fldCharType="begin">
            <w:fldData xml:space="preserve">PEVuZE5vdGU+PENpdGU+PEF1dGhvcj5kZSBUaXNpPC9BdXRob3I+PFllYXI+MjAxMTwvWWVhcj48
SURUZXh0PlRoZSBsb25nLXRlcm0gb3V0Y29tZSBvZiBhZHVsdCBlcGlsZXBzeSBzdXJnZXJ5LCBw
YXR0ZXJucyBvZiBzZWl6dXJlIHJlbWlzc2lvbiwgYW5kIHJlbGFwc2U6IGEgY29ob3J0IHN0dWR5
PC9JRFRleHQ+PERpc3BsYXlUZXh0PigxMiwgMTgsIDE5KTwvRGlzcGxheVRleHQ+PHJlY29yZD48
aXNibj4wMTQwLTY3MzY8L2lzYm4+PHRpdGxlcz48dGl0bGU+VGhlIGxvbmctdGVybSBvdXRjb21l
IG9mIGFkdWx0IGVwaWxlcHN5IHN1cmdlcnksIHBhdHRlcm5zIG9mIHNlaXp1cmUgcmVtaXNzaW9u
LCBhbmQgcmVsYXBzZTogYSBjb2hvcnQgc3R1ZHk8L3RpdGxlPjxzZWNvbmRhcnktdGl0bGU+VGhl
IExhbmNldDwvc2Vjb25kYXJ5LXRpdGxlPjwvdGl0bGVzPjxwYWdlcz4xMzg4LTEzOTU8L3BhZ2Vz
PjxudW1iZXI+OTgwMDwvbnVtYmVyPjxjb250cmlidXRvcnM+PGF1dGhvcnM+PGF1dGhvcj5kZSBU
aXNpLCBKYW5lPC9hdXRob3I+PGF1dGhvcj5CZWxsLCBHYWlsIFM8L2F1dGhvcj48YXV0aG9yPlBl
YWNvY2ssIEphbmV0IEw8L2F1dGhvcj48YXV0aG9yPk1jRXZveSwgQW5kcmV3IFc8L2F1dGhvcj48
YXV0aG9yPkhhcmtuZXNzLCBXaWxsaWFtIEZKPC9hdXRob3I+PGF1dGhvcj5TYW5kZXIsIEpvc2Vt
aXIgVzwvYXV0aG9yPjxhdXRob3I+RHVuY2FuLCBKb2huIFM8L2F1dGhvcj48L2F1dGhvcnM+PC9j
b250cmlidXRvcnM+PGFkZGVkLWRhdGUgZm9ybWF0PSJ1dGMiPjE1MTM5ODIxODg8L2FkZGVkLWRh
dGU+PHJlZi10eXBlIG5hbWU9IkpvdXJuYWwgQXJ0aWNsZSI+MTc8L3JlZi10eXBlPjxkYXRlcz48
eWVhcj4yMDExPC95ZWFyPjwvZGF0ZXM+PHJlYy1udW1iZXI+MzI4PC9yZWMtbnVtYmVyPjxsYXN0
LXVwZGF0ZWQtZGF0ZSBmb3JtYXQ9InV0YyI+MTUxMzk4MjE4ODwvbGFzdC11cGRhdGVkLWRhdGU+
PHZvbHVtZT4zNzg8L3ZvbHVtZT48L3JlY29yZD48L0NpdGU+PENpdGU+PEF1dGhvcj5SZWlkPC9B
dXRob3I+PFllYXI+MjAwNDwvWWVhcj48SURUZXh0PkVwaWxlcHN5IHN1cmdlcnk6IHBhdGllbnQt
cGVyY2VpdmVkIGxvbmctdGVybSBjb3N0cyBhbmQgYmVuZWZpdHM8L0lEVGV4dD48cmVjb3JkPjxp
c2JuPjE1MjUtNTA1MDwvaXNibj48dGl0bGVzPjx0aXRsZT5FcGlsZXBzeSBzdXJnZXJ5OiBwYXRp
ZW50LXBlcmNlaXZlZCBsb25nLXRlcm0gY29zdHMgYW5kIGJlbmVmaXRzPC90aXRsZT48c2Vjb25k
YXJ5LXRpdGxlPkVwaWxlcHN5ICZhbXA7IEJlaGF2aW9yPC9zZWNvbmRhcnktdGl0bGU+PC90aXRs
ZXM+PHBhZ2VzPjgxLTg3PC9wYWdlcz48bnVtYmVyPjE8L251bWJlcj48Y29udHJpYnV0b3JzPjxh
dXRob3JzPjxhdXRob3I+UmVpZCwgS2F0aWU8L2F1dGhvcj48YXV0aG9yPkhlcmJlcnQsIEFuZHJl
YTwvYXV0aG9yPjxhdXRob3I+QmFrZXIsIEd1cyBBPC9hdXRob3I+PC9hdXRob3JzPjwvY29udHJp
YnV0b3JzPjxhZGRlZC1kYXRlIGZvcm1hdD0idXRjIj4xNDk5MDIyNTUwPC9hZGRlZC1kYXRlPjxy
ZWYtdHlwZSBuYW1lPSJKb3VybmFsIEFydGljbGUiPjE3PC9yZWYtdHlwZT48ZGF0ZXM+PHllYXI+
MjAwNDwveWVhcj48L2RhdGVzPjxyZWMtbnVtYmVyPjMxNTwvcmVjLW51bWJlcj48bGFzdC11cGRh
dGVkLWRhdGUgZm9ybWF0PSJ1dGMiPjE0OTkwMjI1NTA8L2xhc3QtdXBkYXRlZC1kYXRlPjx2b2x1
bWU+NTwvdm9sdW1lPjwvcmVjb3JkPjwvQ2l0ZT48Q2l0ZT48QXV0aG9yPldpZWJlPC9BdXRob3I+
PFllYXI+MjAxNjwvWWVhcj48SURUZXh0PkVwaWxlcHN5OiBEb2VzIGFjY2VzcyB0byBjYXJlIGlu
Zmx1ZW5jZSB0aGUgdXNlIG9mIGVwaWxlcHN5IHN1cmdlcnk/PC9JRFRleHQ+PHJlY29yZD48aXNi
bj4xNzU5LTQ3NTg8L2lzYm4+PHRpdGxlcz48dGl0bGU+RXBpbGVwc3k6IERvZXMgYWNjZXNzIHRv
IGNhcmUgaW5mbHVlbmNlIHRoZSB1c2Ugb2YgZXBpbGVwc3kgc3VyZ2VyeT88L3RpdGxlPjxzZWNv
bmRhcnktdGl0bGU+TmF0dXJlIFJldmlld3MgTmV1cm9sb2d5PC9zZWNvbmRhcnktdGl0bGU+PC90
aXRsZXM+PGNvbnRyaWJ1dG9ycz48YXV0aG9ycz48YXV0aG9yPldpZWJlLCBTYW11ZWw8L2F1dGhv
cj48L2F1dGhvcnM+PC9jb250cmlidXRvcnM+PGFkZGVkLWRhdGUgZm9ybWF0PSJ1dGMiPjE0OTcz
MTUzODQ8L2FkZGVkLWRhdGU+PHJlZi10eXBlIG5hbWU9IkpvdXJuYWwgQXJ0aWNsZSI+MTc8L3Jl
Zi10eXBlPjxkYXRlcz48eWVhcj4yMDE2PC95ZWFyPjwvZGF0ZXM+PHJlYy1udW1iZXI+MzEwPC9y
ZWMtbnVtYmVyPjxsYXN0LXVwZGF0ZWQtZGF0ZSBmb3JtYXQ9InV0YyI+MTQ5NzMxNTM4NDwvbGFz
dC11cGRhdGVkLWRhdGU+PC9yZWNvcmQ+PC9DaXRlPjxDaXRlPjxBdXRob3I+UmVpZDwvQXV0aG9y
PjxZZWFyPjIwMDQ8L1llYXI+PElEVGV4dD5FcGlsZXBzeSBzdXJnZXJ5OiBwYXRpZW50LXBlcmNl
aXZlZCBsb25nLXRlcm0gY29zdHMgYW5kIGJlbmVmaXRzPC9JRFRleHQ+PHJlY29yZD48aXNibj4x
NTI1LTUwNTA8L2lzYm4+PHRpdGxlcz48dGl0bGU+RXBpbGVwc3kgc3VyZ2VyeTogcGF0aWVudC1w
ZXJjZWl2ZWQgbG9uZy10ZXJtIGNvc3RzIGFuZCBiZW5lZml0czwvdGl0bGU+PHNlY29uZGFyeS10
aXRsZT5FcGlsZXBzeSAmYW1wOyBCZWhhdmlvcjwvc2Vjb25kYXJ5LXRpdGxlPjwvdGl0bGVzPjxw
YWdlcz44MS04NzwvcGFnZXM+PG51bWJlcj4xPC9udW1iZXI+PGNvbnRyaWJ1dG9ycz48YXV0aG9y
cz48YXV0aG9yPlJlaWQsIEthdGllPC9hdXRob3I+PGF1dGhvcj5IZXJiZXJ0LCBBbmRyZWE8L2F1
dGhvcj48YXV0aG9yPkJha2VyLCBHdXMgQTwvYXV0aG9yPjwvYXV0aG9ycz48L2NvbnRyaWJ1dG9y
cz48YWRkZWQtZGF0ZSBmb3JtYXQ9InV0YyI+MTQ5OTAyMjU1MDwvYWRkZWQtZGF0ZT48cmVmLXR5
cGUgbmFtZT0iSm91cm5hbCBBcnRpY2xlIj4xNzwvcmVmLXR5cGU+PGRhdGVzPjx5ZWFyPjIwMDQ8
L3llYXI+PC9kYXRlcz48cmVjLW51bWJlcj4zMTU8L3JlYy1udW1iZXI+PGxhc3QtdXBkYXRlZC1k
YXRlIGZvcm1hdD0idXRjIj4xNDk5MDIyNTUwPC9sYXN0LXVwZGF0ZWQtZGF0ZT48dm9sdW1lPjU8
L3ZvbHVtZT48L3JlY29yZD48L0NpdGU+PENpdGU+PEF1dGhvcj5SZWlkPC9BdXRob3I+PFllYXI+
MjAwNDwvWWVhcj48SURUZXh0PkVwaWxlcHN5IHN1cmdlcnk6IHBhdGllbnQtcGVyY2VpdmVkIGxv
bmctdGVybSBjb3N0cyBhbmQgYmVuZWZpdHM8L0lEVGV4dD48cmVjb3JkPjxpc2JuPjE1MjUtNTA1
MDwvaXNibj48dGl0bGVzPjx0aXRsZT5FcGlsZXBzeSBzdXJnZXJ5OiBwYXRpZW50LXBlcmNlaXZl
ZCBsb25nLXRlcm0gY29zdHMgYW5kIGJlbmVmaXRzPC90aXRsZT48c2Vjb25kYXJ5LXRpdGxlPkVw
aWxlcHN5ICZhbXA7IEJlaGF2aW9yPC9zZWNvbmRhcnktdGl0bGU+PC90aXRsZXM+PHBhZ2VzPjgx
LTg3PC9wYWdlcz48bnVtYmVyPjE8L251bWJlcj48Y29udHJpYnV0b3JzPjxhdXRob3JzPjxhdXRo
b3I+UmVpZCwgS2F0aWU8L2F1dGhvcj48YXV0aG9yPkhlcmJlcnQsIEFuZHJlYTwvYXV0aG9yPjxh
dXRob3I+QmFrZXIsIEd1cyBBPC9hdXRob3I+PC9hdXRob3JzPjwvY29udHJpYnV0b3JzPjxhZGRl
ZC1kYXRlIGZvcm1hdD0idXRjIj4xNDk5MDIyNTUwPC9hZGRlZC1kYXRlPjxyZWYtdHlwZSBuYW1l
PSJKb3VybmFsIEFydGljbGUiPjE3PC9yZWYtdHlwZT48ZGF0ZXM+PHllYXI+MjAwNDwveWVhcj48
L2RhdGVzPjxyZWMtbnVtYmVyPjMxNTwvcmVjLW51bWJlcj48bGFzdC11cGRhdGVkLWRhdGUgZm9y
bWF0PSJ1dGMiPjE0OTkwMjI1NTA8L2xhc3QtdXBkYXRlZC1kYXRlPjx2b2x1bWU+NTwvdm9sdW1l
PjwvcmVjb3JkPjwvQ2l0ZT48L0VuZE5vdGU+
</w:fldData>
          </w:fldChar>
        </w:r>
      </w:del>
      <w:r w:rsidR="00F25412">
        <w:instrText xml:space="preserve"> ADDIN EN.CITE </w:instrText>
      </w:r>
      <w:r w:rsidR="00F25412">
        <w:fldChar w:fldCharType="begin">
          <w:fldData xml:space="preserve">PEVuZE5vdGU+PENpdGU+PEF1dGhvcj5kZSBUaXNpPC9BdXRob3I+PFllYXI+MjAxMTwvWWVhcj48
SURUZXh0PlRoZSBsb25nLXRlcm0gb3V0Y29tZSBvZiBhZHVsdCBlcGlsZXBzeSBzdXJnZXJ5LCBw
YXR0ZXJucyBvZiBzZWl6dXJlIHJlbWlzc2lvbiwgYW5kIHJlbGFwc2U6IGEgY29ob3J0IHN0dWR5
PC9JRFRleHQ+PERpc3BsYXlUZXh0PigxMiwgMTgsIDE5KTwvRGlzcGxheVRleHQ+PHJlY29yZD48
aXNibj4wMTQwLTY3MzY8L2lzYm4+PHRpdGxlcz48dGl0bGU+VGhlIGxvbmctdGVybSBvdXRjb21l
IG9mIGFkdWx0IGVwaWxlcHN5IHN1cmdlcnksIHBhdHRlcm5zIG9mIHNlaXp1cmUgcmVtaXNzaW9u
LCBhbmQgcmVsYXBzZTogYSBjb2hvcnQgc3R1ZHk8L3RpdGxlPjxzZWNvbmRhcnktdGl0bGU+VGhl
IExhbmNldDwvc2Vjb25kYXJ5LXRpdGxlPjwvdGl0bGVzPjxwYWdlcz4xMzg4LTEzOTU8L3BhZ2Vz
PjxudW1iZXI+OTgwMDwvbnVtYmVyPjxjb250cmlidXRvcnM+PGF1dGhvcnM+PGF1dGhvcj5kZSBU
aXNpLCBKYW5lPC9hdXRob3I+PGF1dGhvcj5CZWxsLCBHYWlsIFM8L2F1dGhvcj48YXV0aG9yPlBl
YWNvY2ssIEphbmV0IEw8L2F1dGhvcj48YXV0aG9yPk1jRXZveSwgQW5kcmV3IFc8L2F1dGhvcj48
YXV0aG9yPkhhcmtuZXNzLCBXaWxsaWFtIEZKPC9hdXRob3I+PGF1dGhvcj5TYW5kZXIsIEpvc2Vt
aXIgVzwvYXV0aG9yPjxhdXRob3I+RHVuY2FuLCBKb2huIFM8L2F1dGhvcj48L2F1dGhvcnM+PC9j
b250cmlidXRvcnM+PGFkZGVkLWRhdGUgZm9ybWF0PSJ1dGMiPjE1MTM5ODIxODg8L2FkZGVkLWRh
dGU+PHJlZi10eXBlIG5hbWU9IkpvdXJuYWwgQXJ0aWNsZSI+MTc8L3JlZi10eXBlPjxkYXRlcz48
eWVhcj4yMDExPC95ZWFyPjwvZGF0ZXM+PHJlYy1udW1iZXI+MzI4PC9yZWMtbnVtYmVyPjxsYXN0
LXVwZGF0ZWQtZGF0ZSBmb3JtYXQ9InV0YyI+MTUxMzk4MjE4ODwvbGFzdC11cGRhdGVkLWRhdGU+
PHZvbHVtZT4zNzg8L3ZvbHVtZT48L3JlY29yZD48L0NpdGU+PENpdGU+PEF1dGhvcj5SZWlkPC9B
dXRob3I+PFllYXI+MjAwNDwvWWVhcj48SURUZXh0PkVwaWxlcHN5IHN1cmdlcnk6IHBhdGllbnQt
cGVyY2VpdmVkIGxvbmctdGVybSBjb3N0cyBhbmQgYmVuZWZpdHM8L0lEVGV4dD48cmVjb3JkPjxp
c2JuPjE1MjUtNTA1MDwvaXNibj48dGl0bGVzPjx0aXRsZT5FcGlsZXBzeSBzdXJnZXJ5OiBwYXRp
ZW50LXBlcmNlaXZlZCBsb25nLXRlcm0gY29zdHMgYW5kIGJlbmVmaXRzPC90aXRsZT48c2Vjb25k
YXJ5LXRpdGxlPkVwaWxlcHN5ICZhbXA7IEJlaGF2aW9yPC9zZWNvbmRhcnktdGl0bGU+PC90aXRs
ZXM+PHBhZ2VzPjgxLTg3PC9wYWdlcz48bnVtYmVyPjE8L251bWJlcj48Y29udHJpYnV0b3JzPjxh
dXRob3JzPjxhdXRob3I+UmVpZCwgS2F0aWU8L2F1dGhvcj48YXV0aG9yPkhlcmJlcnQsIEFuZHJl
YTwvYXV0aG9yPjxhdXRob3I+QmFrZXIsIEd1cyBBPC9hdXRob3I+PC9hdXRob3JzPjwvY29udHJp
YnV0b3JzPjxhZGRlZC1kYXRlIGZvcm1hdD0idXRjIj4xNDk5MDIyNTUwPC9hZGRlZC1kYXRlPjxy
ZWYtdHlwZSBuYW1lPSJKb3VybmFsIEFydGljbGUiPjE3PC9yZWYtdHlwZT48ZGF0ZXM+PHllYXI+
MjAwNDwveWVhcj48L2RhdGVzPjxyZWMtbnVtYmVyPjMxNTwvcmVjLW51bWJlcj48bGFzdC11cGRh
dGVkLWRhdGUgZm9ybWF0PSJ1dGMiPjE0OTkwMjI1NTA8L2xhc3QtdXBkYXRlZC1kYXRlPjx2b2x1
bWU+NTwvdm9sdW1lPjwvcmVjb3JkPjwvQ2l0ZT48Q2l0ZT48QXV0aG9yPldpZWJlPC9BdXRob3I+
PFllYXI+MjAxNjwvWWVhcj48SURUZXh0PkVwaWxlcHN5OiBEb2VzIGFjY2VzcyB0byBjYXJlIGlu
Zmx1ZW5jZSB0aGUgdXNlIG9mIGVwaWxlcHN5IHN1cmdlcnk/PC9JRFRleHQ+PHJlY29yZD48aXNi
bj4xNzU5LTQ3NTg8L2lzYm4+PHRpdGxlcz48dGl0bGU+RXBpbGVwc3k6IERvZXMgYWNjZXNzIHRv
IGNhcmUgaW5mbHVlbmNlIHRoZSB1c2Ugb2YgZXBpbGVwc3kgc3VyZ2VyeT88L3RpdGxlPjxzZWNv
bmRhcnktdGl0bGU+TmF0dXJlIFJldmlld3MgTmV1cm9sb2d5PC9zZWNvbmRhcnktdGl0bGU+PC90
aXRsZXM+PGNvbnRyaWJ1dG9ycz48YXV0aG9ycz48YXV0aG9yPldpZWJlLCBTYW11ZWw8L2F1dGhv
cj48L2F1dGhvcnM+PC9jb250cmlidXRvcnM+PGFkZGVkLWRhdGUgZm9ybWF0PSJ1dGMiPjE0OTcz
MTUzODQ8L2FkZGVkLWRhdGU+PHJlZi10eXBlIG5hbWU9IkpvdXJuYWwgQXJ0aWNsZSI+MTc8L3Jl
Zi10eXBlPjxkYXRlcz48eWVhcj4yMDE2PC95ZWFyPjwvZGF0ZXM+PHJlYy1udW1iZXI+MzEwPC9y
ZWMtbnVtYmVyPjxsYXN0LXVwZGF0ZWQtZGF0ZSBmb3JtYXQ9InV0YyI+MTQ5NzMxNTM4NDwvbGFz
dC11cGRhdGVkLWRhdGU+PC9yZWNvcmQ+PC9DaXRlPjxDaXRlPjxBdXRob3I+UmVpZDwvQXV0aG9y
PjxZZWFyPjIwMDQ8L1llYXI+PElEVGV4dD5FcGlsZXBzeSBzdXJnZXJ5OiBwYXRpZW50LXBlcmNl
aXZlZCBsb25nLXRlcm0gY29zdHMgYW5kIGJlbmVmaXRzPC9JRFRleHQ+PHJlY29yZD48aXNibj4x
NTI1LTUwNTA8L2lzYm4+PHRpdGxlcz48dGl0bGU+RXBpbGVwc3kgc3VyZ2VyeTogcGF0aWVudC1w
ZXJjZWl2ZWQgbG9uZy10ZXJtIGNvc3RzIGFuZCBiZW5lZml0czwvdGl0bGU+PHNlY29uZGFyeS10
aXRsZT5FcGlsZXBzeSAmYW1wOyBCZWhhdmlvcjwvc2Vjb25kYXJ5LXRpdGxlPjwvdGl0bGVzPjxw
YWdlcz44MS04NzwvcGFnZXM+PG51bWJlcj4xPC9udW1iZXI+PGNvbnRyaWJ1dG9ycz48YXV0aG9y
cz48YXV0aG9yPlJlaWQsIEthdGllPC9hdXRob3I+PGF1dGhvcj5IZXJiZXJ0LCBBbmRyZWE8L2F1
dGhvcj48YXV0aG9yPkJha2VyLCBHdXMgQTwvYXV0aG9yPjwvYXV0aG9ycz48L2NvbnRyaWJ1dG9y
cz48YWRkZWQtZGF0ZSBmb3JtYXQ9InV0YyI+MTQ5OTAyMjU1MDwvYWRkZWQtZGF0ZT48cmVmLXR5
cGUgbmFtZT0iSm91cm5hbCBBcnRpY2xlIj4xNzwvcmVmLXR5cGU+PGRhdGVzPjx5ZWFyPjIwMDQ8
L3llYXI+PC9kYXRlcz48cmVjLW51bWJlcj4zMTU8L3JlYy1udW1iZXI+PGxhc3QtdXBkYXRlZC1k
YXRlIGZvcm1hdD0idXRjIj4xNDk5MDIyNTUwPC9sYXN0LXVwZGF0ZWQtZGF0ZT48dm9sdW1lPjU8
L3ZvbHVtZT48L3JlY29yZD48L0NpdGU+PENpdGU+PEF1dGhvcj5SZWlkPC9BdXRob3I+PFllYXI+
MjAwNDwvWWVhcj48SURUZXh0PkVwaWxlcHN5IHN1cmdlcnk6IHBhdGllbnQtcGVyY2VpdmVkIGxv
bmctdGVybSBjb3N0cyBhbmQgYmVuZWZpdHM8L0lEVGV4dD48cmVjb3JkPjxpc2JuPjE1MjUtNTA1
MDwvaXNibj48dGl0bGVzPjx0aXRsZT5FcGlsZXBzeSBzdXJnZXJ5OiBwYXRpZW50LXBlcmNlaXZl
ZCBsb25nLXRlcm0gY29zdHMgYW5kIGJlbmVmaXRzPC90aXRsZT48c2Vjb25kYXJ5LXRpdGxlPkVw
aWxlcHN5ICZhbXA7IEJlaGF2aW9yPC9zZWNvbmRhcnktdGl0bGU+PC90aXRsZXM+PHBhZ2VzPjgx
LTg3PC9wYWdlcz48bnVtYmVyPjE8L251bWJlcj48Y29udHJpYnV0b3JzPjxhdXRob3JzPjxhdXRo
b3I+UmVpZCwgS2F0aWU8L2F1dGhvcj48YXV0aG9yPkhlcmJlcnQsIEFuZHJlYTwvYXV0aG9yPjxh
dXRob3I+QmFrZXIsIEd1cyBBPC9hdXRob3I+PC9hdXRob3JzPjwvY29udHJpYnV0b3JzPjxhZGRl
ZC1kYXRlIGZvcm1hdD0idXRjIj4xNDk5MDIyNTUwPC9hZGRlZC1kYXRlPjxyZWYtdHlwZSBuYW1l
PSJKb3VybmFsIEFydGljbGUiPjE3PC9yZWYtdHlwZT48ZGF0ZXM+PHllYXI+MjAwNDwveWVhcj48
L2RhdGVzPjxyZWMtbnVtYmVyPjMxNTwvcmVjLW51bWJlcj48bGFzdC11cGRhdGVkLWRhdGUgZm9y
bWF0PSJ1dGMiPjE0OTkwMjI1NTA8L2xhc3QtdXBkYXRlZC1kYXRlPjx2b2x1bWU+NTwvdm9sdW1l
PjwvcmVjb3JkPjwvQ2l0ZT48L0VuZE5vdGU+
</w:fldData>
        </w:fldChar>
      </w:r>
      <w:r w:rsidR="00F25412">
        <w:instrText xml:space="preserve"> ADDIN EN.CITE.DATA </w:instrText>
      </w:r>
      <w:r w:rsidR="00F25412">
        <w:fldChar w:fldCharType="end"/>
      </w:r>
      <w:del w:id="88" w:author="Ben Kansu" w:date="2018-11-05T16:06:00Z">
        <w:r w:rsidR="00504E92" w:rsidDel="00F25412">
          <w:fldChar w:fldCharType="separate"/>
        </w:r>
      </w:del>
      <w:r w:rsidR="00F25412">
        <w:rPr>
          <w:noProof/>
        </w:rPr>
        <w:t>{de Tisi, 2011, The long-term outcome of adult epilepsy surgery`, patterns of seizure remission`, and relapse: a cohort study;Reid, 2004, Epilepsy surgery: patient-perceived long-term costs and benefits;Wiebe, 2016, Epilepsy: Does access to care influence the use of epilepsy surgery?;Reid, 2004, Epilepsy surgery: patient-perceived long-term costs and benefits;Reid, 2004, Epilepsy surgery: patient-perceived long-term costs and benefits}</w:t>
      </w:r>
      <w:del w:id="89" w:author="Ben Kansu" w:date="2018-11-05T16:06:00Z">
        <w:r w:rsidR="00504E92" w:rsidDel="00F25412">
          <w:fldChar w:fldCharType="end"/>
        </w:r>
      </w:del>
      <w:ins w:id="90" w:author="Ben Kansu" w:date="2018-11-02T11:49:00Z">
        <w:r w:rsidR="00504E92">
          <w:t>w</w:t>
        </w:r>
      </w:ins>
      <w:del w:id="91" w:author="Ben Kansu" w:date="2018-11-02T11:49:00Z">
        <w:r w:rsidR="002405A0" w:rsidDel="00504E92">
          <w:delText xml:space="preserve"> </w:delText>
        </w:r>
      </w:del>
      <w:commentRangeStart w:id="92"/>
      <w:del w:id="93" w:author="Ben Kansu" w:date="2018-11-02T11:48:00Z">
        <w:r w:rsidR="002405A0" w:rsidDel="005A5C31">
          <w:fldChar w:fldCharType="begin"/>
        </w:r>
      </w:del>
      <w:del w:id="94" w:author="Ben Kansu" w:date="2018-11-02T11:49:00Z">
        <w:r w:rsidR="00504E92" w:rsidDel="00504E92">
          <w:delInstrText xml:space="preserve"> ADDIN EN.CITE &lt;EndNote&gt;&lt;Cite&gt;&lt;Author&gt;de Tisi&lt;/Author&gt;&lt;Year&gt;2011&lt;/Year&gt;&lt;RecNum&gt;11&lt;/RecNum&gt;&lt;DisplayText&gt;(12)&lt;/DisplayText&gt;&lt;record&gt;&lt;rec-number&gt;11&lt;/rec-number&gt;&lt;foreign-keys&gt;&lt;key app="EN" db-id="ddrt5dr5z0wdt6esefqvpxrl2fr5525tezpp" timestamp="1525848351"&gt;11&lt;/key&gt;&lt;/foreign-keys&gt;&lt;ref-type name="Journal Article"&gt;17&lt;/ref-type&gt;&lt;contributors&gt;&lt;authors&gt;&lt;author&gt;de Tisi, Jane&lt;/author&gt;&lt;author&gt;Bell, Gail S&lt;/author&gt;&lt;author&gt;Peacock, Janet L&lt;/author&gt;&lt;author&gt;McEvoy, Andrew W&lt;/author&gt;&lt;author&gt;Harkness, William FJ&lt;/author&gt;&lt;author&gt;Sander, Josemir W&lt;/author&gt;&lt;author&gt;Duncan, John S&lt;/author&gt;&lt;/authors&gt;&lt;/contributors&gt;&lt;titles&gt;&lt;title&gt;The long-term outcome of adult epilepsy surgery, patterns of seizure remission, and relapse: a cohort study&lt;/title&gt;&lt;secondary-title&gt;The Lancet&lt;/secondary-title&gt;&lt;/titles&gt;&lt;pages&gt;1388-1395&lt;/pages&gt;&lt;volume&gt;378&lt;/volume&gt;&lt;number&gt;9800&lt;/number&gt;&lt;dates&gt;&lt;year&gt;2011&lt;/year&gt;&lt;/dates&gt;&lt;isbn&gt;0140-6736&lt;/isbn&gt;&lt;urls&gt;&lt;/urls&gt;&lt;/record&gt;&lt;/Cite&gt;&lt;Cite&gt;&lt;Author&gt;de Tisi&lt;/Author&gt;&lt;Year&gt;2011&lt;/Year&gt;&lt;IDText&gt;The long-term outcome of adult epilepsy surgery, patterns of seizure remission, and relapse: a cohort study&lt;/IDText&gt;&lt;record&gt;&lt;isbn&gt;0140-6736&lt;/isbn&gt;&lt;titles&gt;&lt;title&gt;The long-term outcome of adult epilepsy surgery, patterns of seizure remission, and relapse: a cohort study&lt;/title&gt;&lt;secondary-title&gt;The Lancet&lt;/secondary-title&gt;&lt;/titles&gt;&lt;pages&gt;1388-1395&lt;/pages&gt;&lt;number&gt;9800&lt;/number&gt;&lt;contributors&gt;&lt;authors&gt;&lt;author&gt;de Tisi, Jane&lt;/author&gt;&lt;author&gt;Bell, Gail S&lt;/author&gt;&lt;author&gt;Peacock, Janet L&lt;/author&gt;&lt;author&gt;McEvoy, Andrew W&lt;/author&gt;&lt;author&gt;Harkness, William FJ&lt;/author&gt;&lt;author&gt;Sander, Josemir W&lt;/author&gt;&lt;author&gt;Duncan, John S&lt;/author&gt;&lt;/authors&gt;&lt;/contributors&gt;&lt;added-date format="utc"&gt;1513982188&lt;/added-date&gt;&lt;ref-type name="Journal Article"&gt;17&lt;/ref-type&gt;&lt;dates&gt;&lt;year&gt;2011&lt;/year&gt;&lt;/dates&gt;&lt;rec-number&gt;328&lt;/rec-number&gt;&lt;last-updated-date format="utc"&gt;1513982188&lt;/last-updated-date&gt;&lt;volume&gt;378&lt;/volume&gt;&lt;/record&gt;&lt;/Cite&gt;&lt;/EndNote&gt;</w:delInstrText>
        </w:r>
      </w:del>
      <w:del w:id="95" w:author="Ben Kansu" w:date="2018-11-02T11:48:00Z">
        <w:r w:rsidR="002405A0" w:rsidDel="005A5C31">
          <w:fldChar w:fldCharType="separate"/>
        </w:r>
      </w:del>
      <w:del w:id="96" w:author="Ben Kansu" w:date="2018-11-02T11:49:00Z">
        <w:r w:rsidR="00504E92" w:rsidDel="00504E92">
          <w:rPr>
            <w:noProof/>
          </w:rPr>
          <w:delText>{de Tisi, 2011 #11;de Tisi, 2011, The long-term outcome of adult epilepsy surgery`, patterns of seizure remission`, and relapse: a cohort study}</w:delText>
        </w:r>
      </w:del>
      <w:del w:id="97" w:author="Ben Kansu" w:date="2018-11-02T11:48:00Z">
        <w:r w:rsidR="002405A0" w:rsidDel="005A5C31">
          <w:fldChar w:fldCharType="end"/>
        </w:r>
        <w:commentRangeEnd w:id="92"/>
        <w:r w:rsidR="00462444" w:rsidDel="005A5C31">
          <w:rPr>
            <w:rStyle w:val="CommentReference"/>
          </w:rPr>
          <w:commentReference w:id="92"/>
        </w:r>
        <w:r w:rsidR="00462444" w:rsidDel="005A5C31">
          <w:delText xml:space="preserve"> </w:delText>
        </w:r>
        <w:r w:rsidR="002405A0" w:rsidDel="005A5C31">
          <w:delText>,</w:delText>
        </w:r>
        <w:r w:rsidR="002405A0" w:rsidDel="00504E92">
          <w:delText xml:space="preserve"> </w:delText>
        </w:r>
      </w:del>
      <w:del w:id="98" w:author="Ben Kansu" w:date="2018-11-02T11:49:00Z">
        <w:r w:rsidR="002405A0" w:rsidDel="00504E92">
          <w:delText>w</w:delText>
        </w:r>
      </w:del>
      <w:r w:rsidR="002405A0">
        <w:t xml:space="preserve">ith many others only reporting outcomes at </w:t>
      </w:r>
      <w:r w:rsidR="00E066E7">
        <w:t>3</w:t>
      </w:r>
      <w:r w:rsidR="002405A0">
        <w:t xml:space="preserve"> years</w:t>
      </w:r>
      <w:r w:rsidR="00E066E7">
        <w:t xml:space="preserve"> or less</w:t>
      </w:r>
      <w:r w:rsidR="003858F1">
        <w:t xml:space="preserve"> </w:t>
      </w:r>
      <w:del w:id="99" w:author="Ben Kansu" w:date="2018-11-02T11:32:00Z">
        <w:r w:rsidR="003858F1" w:rsidDel="00DC16E8">
          <w:delText>(</w:delText>
        </w:r>
      </w:del>
      <w:r w:rsidR="000C4A0A">
        <w:fldChar w:fldCharType="begin">
          <w:fldData xml:space="preserve">PEVuZE5vdGU+PENpdGU+PEF1dGhvcj5XaWViZTwvQXV0aG9yPjxZZWFyPjIwMDE8L1llYXI+PElE
VGV4dD5BIHJhbmRvbWl6ZWQsIGNvbnRyb2xsZWQgdHJpYWwgb2Ygc3VyZ2VyeSBmb3IgdGVtcG9y
YWwtbG9iZSBlcGlsZXBzeTwvSURUZXh0PjxEaXNwbGF5VGV4dD4oOSwgMTAsIDEzKTwvRGlzcGxh
eVRleHQ+PHJlY29yZD48aXNibj4wMDI4LTQ3OTM8L2lzYm4+PHRpdGxlcz48dGl0bGU+QSByYW5k
b21pemVkLCBjb250cm9sbGVkIHRyaWFsIG9mIHN1cmdlcnkgZm9yIHRlbXBvcmFsLWxvYmUgZXBp
bGVwc3k8L3RpdGxlPjxzZWNvbmRhcnktdGl0bGU+TmV3IEVuZ2xhbmQgSm91cm5hbCBvZiBNZWRp
Y2luZTwvc2Vjb25kYXJ5LXRpdGxlPjwvdGl0bGVzPjxwYWdlcz4zMTEtMzE4PC9wYWdlcz48bnVt
YmVyPjU8L251bWJlcj48Y29udHJpYnV0b3JzPjxhdXRob3JzPjxhdXRob3I+V2llYmUsIFNhbXVl
bDwvYXV0aG9yPjxhdXRob3I+Qmx1bWUsIFdhcnJlbiBUPC9hdXRob3I+PGF1dGhvcj5HaXJ2aW4s
IEpvaG4gUDwvYXV0aG9yPjxhdXRob3I+RWxpYXN6aXcsIE1pY2hhZWw8L2F1dGhvcj48L2F1dGhv
cnM+PC9jb250cmlidXRvcnM+PGFkZGVkLWRhdGUgZm9ybWF0PSJ1dGMiPjE0OTcyODA4Nzg8L2Fk
ZGVkLWRhdGU+PHJlZi10eXBlIG5hbWU9IkpvdXJuYWwgQXJ0aWNsZSI+MTc8L3JlZi10eXBlPjxk
YXRlcz48eWVhcj4yMDAxPC95ZWFyPjwvZGF0ZXM+PHJlYy1udW1iZXI+MzA3PC9yZWMtbnVtYmVy
PjxsYXN0LXVwZGF0ZWQtZGF0ZSBmb3JtYXQ9InV0YyI+MTQ5NzI4MDg3ODwvbGFzdC11cGRhdGVk
LWRhdGU+PHZvbHVtZT4zNDU8L3ZvbHVtZT48L3JlY29yZD48L0NpdGU+PENpdGU+PEF1dGhvcj5D
YW1wb3M8L0F1dGhvcj48WWVhcj4yMDAwPC9ZZWFyPjxJRFRleHQ+VGVtcG9yYWwgbG9iZSBlcGls
ZXBzeSBzdXJnZXJ5IHdpdGggbGltaXRlZCByZXNvdXJjZXM6IHJlc3VsdHMgYW5kIGVjb25vbWlj
IGNvbnNpZGVyYXRpb25zPC9JRFRleHQ+PHJlY29yZD48aXNibj4xNTI4LTExNjc8L2lzYm4+PHRp
dGxlcz48dGl0bGU+VGVtcG9yYWwgbG9iZSBlcGlsZXBzeSBzdXJnZXJ5IHdpdGggbGltaXRlZCBy
ZXNvdXJjZXM6IHJlc3VsdHMgYW5kIGVjb25vbWljIGNvbnNpZGVyYXRpb25zPC90aXRsZT48c2Vj
b25kYXJ5LXRpdGxlPkVwaWxlcHNpYTwvc2Vjb25kYXJ5LXRpdGxlPjwvdGl0bGVzPjxudW1iZXI+
czQ8L251bWJlcj48Y29udHJpYnV0b3JzPjxhdXRob3JzPjxhdXRob3I+Q2FtcG9zLCBNRzwvYXV0
aG9yPjxhdXRob3I+R29kb3ksIEo8L2F1dGhvcj48YXV0aG9yPk1lc2EsIE1UPC9hdXRob3I+PGF1
dGhvcj5Ub3JyZWFsYmEsIEc8L2F1dGhvcj48YXV0aG9yPkdlam1hbiwgUjwvYXV0aG9yPjxhdXRo
b3I+SHVldGUsIEk8L2F1dGhvcj48L2F1dGhvcnM+PC9jb250cmlidXRvcnM+PGFkZGVkLWRhdGUg
Zm9ybWF0PSJ1dGMiPjE1MTM5NjU2ODE8L2FkZGVkLWRhdGU+PHJlZi10eXBlIG5hbWU9IkpvdXJu
YWwgQXJ0aWNsZSI+MTc8L3JlZi10eXBlPjxkYXRlcz48eWVhcj4yMDAwPC95ZWFyPjwvZGF0ZXM+
PHJlYy1udW1iZXI+MzI5PC9yZWMtbnVtYmVyPjxsYXN0LXVwZGF0ZWQtZGF0ZSBmb3JtYXQ9InV0
YyI+MTUxMzk2NTY4MTwvbGFzdC11cGRhdGVkLWRhdGU+PHZvbHVtZT40MTwvdm9sdW1lPjwvcmVj
b3JkPjwvQ2l0ZT48Q2l0ZT48QXV0aG9yPkxvY2hhcmVybmt1bDwvQXV0aG9yPjxZZWFyPjIwMDU8
L1llYXI+PElEVGV4dD5RdWFsaXR5IG9mIGxpZmUgYWZ0ZXIgc3VjY2Vzc2Z1bCBlcGlsZXBzeSBz
dXJnZXJ5OiBldmFsdWF0aW9uIGJ5IG9jY3VwYXRpb25hbCBhY2hpZXZlbWVudCBhbmQgaW5jb21l
IGFjcXVpc2l0aW9uPC9JRFRleHQ+PHJlY29yZD48aXNibj4wMTI1LTIyMDg8L2lzYm4+PHRpdGxl
cz48dGl0bGU+UXVhbGl0eSBvZiBsaWZlIGFmdGVyIHN1Y2Nlc3NmdWwgZXBpbGVwc3kgc3VyZ2Vy
eTogZXZhbHVhdGlvbiBieSBvY2N1cGF0aW9uYWwgYWNoaWV2ZW1lbnQgYW5kIGluY29tZSBhY3F1
aXNpdGlvbjwvdGl0bGU+PHNlY29uZGFyeS10aXRsZT5KT1VSTkFMLU1FRElDQUwgQVNTT0NJQVRJ
T04gT0YgVEhBSUxBTkQ8L3NlY29uZGFyeS10aXRsZT48L3RpdGxlcz48cGFnZXM+UzIwNzwvcGFn
ZXM+PGNvbnRyaWJ1dG9ycz48YXV0aG9ycz48YXV0aG9yPkxvY2hhcmVybmt1bCwgQ2hhaWNob248
L2F1dGhvcj48YXV0aG9yPkthbmNoYW5hdGF3YW4sIEJ1cmFuZWU8L2F1dGhvcj48YXV0aG9yPkJ1
bnlhcmF0dGF2ZSwgSzwvYXV0aG9yPjxhdXRob3I+U3Jpa2lqdmlsYWlrdWwsIFRlZXJhZGVqPC9h
dXRob3I+PGF1dGhvcj5EZXN1ZGNoaXQsIFQ8L2F1dGhvcj48YXV0aG9yPlRlcG1vbmdrb2wsIFN1
cGF0cG9ybjwvYXV0aG9yPjxhdXRob3I+TGVydGx1bSwgU3VrYWxheWE8L2F1dGhvcj48YXV0aG9y
PlR1Y2hpbmRhLCBMYXdhbjwvYXV0aG9yPjxhdXRob3I+U2hvdW5nc2hvdGksIEM8L2F1dGhvcj48
YXV0aG9yPk91bnBhaywgUHJhZGl0PC9hdXRob3I+PC9hdXRob3JzPjwvY29udHJpYnV0b3JzPjxh
ZGRlZC1kYXRlIGZvcm1hdD0idXRjIj4xNDk3MjgxNjg3PC9hZGRlZC1kYXRlPjxyZWYtdHlwZSBu
YW1lPSJKb3VybmFsIEFydGljbGUiPjE3PC9yZWYtdHlwZT48ZGF0ZXM+PHllYXI+MjAwNTwveWVh
cj48L2RhdGVzPjxyZWMtbnVtYmVyPjMwOTwvcmVjLW51bWJlcj48bGFzdC11cGRhdGVkLWRhdGUg
Zm9ybWF0PSJ1dGMiPjE0OTcyODE2ODc8L2xhc3QtdXBkYXRlZC1kYXRlPjx2b2x1bWU+ODg8L3Zv
bHVtZT48L3JlY29yZD48L0NpdGU+PC9FbmROb3RlPgB=
</w:fldData>
        </w:fldChar>
      </w:r>
      <w:r w:rsidR="00C1282F">
        <w:instrText xml:space="preserve"> ADDIN EN.CITE </w:instrText>
      </w:r>
      <w:r w:rsidR="00C1282F">
        <w:fldChar w:fldCharType="begin">
          <w:fldData xml:space="preserve">PEVuZE5vdGU+PENpdGU+PEF1dGhvcj5XaWViZTwvQXV0aG9yPjxZZWFyPjIwMDE8L1llYXI+PElE
VGV4dD5BIHJhbmRvbWl6ZWQsIGNvbnRyb2xsZWQgdHJpYWwgb2Ygc3VyZ2VyeSBmb3IgdGVtcG9y
YWwtbG9iZSBlcGlsZXBzeTwvSURUZXh0PjxEaXNwbGF5VGV4dD4oOSwgMTAsIDEzKTwvRGlzcGxh
eVRleHQ+PHJlY29yZD48aXNibj4wMDI4LTQ3OTM8L2lzYm4+PHRpdGxlcz48dGl0bGU+QSByYW5k
b21pemVkLCBjb250cm9sbGVkIHRyaWFsIG9mIHN1cmdlcnkgZm9yIHRlbXBvcmFsLWxvYmUgZXBp
bGVwc3k8L3RpdGxlPjxzZWNvbmRhcnktdGl0bGU+TmV3IEVuZ2xhbmQgSm91cm5hbCBvZiBNZWRp
Y2luZTwvc2Vjb25kYXJ5LXRpdGxlPjwvdGl0bGVzPjxwYWdlcz4zMTEtMzE4PC9wYWdlcz48bnVt
YmVyPjU8L251bWJlcj48Y29udHJpYnV0b3JzPjxhdXRob3JzPjxhdXRob3I+V2llYmUsIFNhbXVl
bDwvYXV0aG9yPjxhdXRob3I+Qmx1bWUsIFdhcnJlbiBUPC9hdXRob3I+PGF1dGhvcj5HaXJ2aW4s
IEpvaG4gUDwvYXV0aG9yPjxhdXRob3I+RWxpYXN6aXcsIE1pY2hhZWw8L2F1dGhvcj48L2F1dGhv
cnM+PC9jb250cmlidXRvcnM+PGFkZGVkLWRhdGUgZm9ybWF0PSJ1dGMiPjE0OTcyODA4Nzg8L2Fk
ZGVkLWRhdGU+PHJlZi10eXBlIG5hbWU9IkpvdXJuYWwgQXJ0aWNsZSI+MTc8L3JlZi10eXBlPjxk
YXRlcz48eWVhcj4yMDAxPC95ZWFyPjwvZGF0ZXM+PHJlYy1udW1iZXI+MzA3PC9yZWMtbnVtYmVy
PjxsYXN0LXVwZGF0ZWQtZGF0ZSBmb3JtYXQ9InV0YyI+MTQ5NzI4MDg3ODwvbGFzdC11cGRhdGVk
LWRhdGU+PHZvbHVtZT4zNDU8L3ZvbHVtZT48L3JlY29yZD48L0NpdGU+PENpdGU+PEF1dGhvcj5D
YW1wb3M8L0F1dGhvcj48WWVhcj4yMDAwPC9ZZWFyPjxJRFRleHQ+VGVtcG9yYWwgbG9iZSBlcGls
ZXBzeSBzdXJnZXJ5IHdpdGggbGltaXRlZCByZXNvdXJjZXM6IHJlc3VsdHMgYW5kIGVjb25vbWlj
IGNvbnNpZGVyYXRpb25zPC9JRFRleHQ+PHJlY29yZD48aXNibj4xNTI4LTExNjc8L2lzYm4+PHRp
dGxlcz48dGl0bGU+VGVtcG9yYWwgbG9iZSBlcGlsZXBzeSBzdXJnZXJ5IHdpdGggbGltaXRlZCBy
ZXNvdXJjZXM6IHJlc3VsdHMgYW5kIGVjb25vbWljIGNvbnNpZGVyYXRpb25zPC90aXRsZT48c2Vj
b25kYXJ5LXRpdGxlPkVwaWxlcHNpYTwvc2Vjb25kYXJ5LXRpdGxlPjwvdGl0bGVzPjxudW1iZXI+
czQ8L251bWJlcj48Y29udHJpYnV0b3JzPjxhdXRob3JzPjxhdXRob3I+Q2FtcG9zLCBNRzwvYXV0
aG9yPjxhdXRob3I+R29kb3ksIEo8L2F1dGhvcj48YXV0aG9yPk1lc2EsIE1UPC9hdXRob3I+PGF1
dGhvcj5Ub3JyZWFsYmEsIEc8L2F1dGhvcj48YXV0aG9yPkdlam1hbiwgUjwvYXV0aG9yPjxhdXRo
b3I+SHVldGUsIEk8L2F1dGhvcj48L2F1dGhvcnM+PC9jb250cmlidXRvcnM+PGFkZGVkLWRhdGUg
Zm9ybWF0PSJ1dGMiPjE1MTM5NjU2ODE8L2FkZGVkLWRhdGU+PHJlZi10eXBlIG5hbWU9IkpvdXJu
YWwgQXJ0aWNsZSI+MTc8L3JlZi10eXBlPjxkYXRlcz48eWVhcj4yMDAwPC95ZWFyPjwvZGF0ZXM+
PHJlYy1udW1iZXI+MzI5PC9yZWMtbnVtYmVyPjxsYXN0LXVwZGF0ZWQtZGF0ZSBmb3JtYXQ9InV0
YyI+MTUxMzk2NTY4MTwvbGFzdC11cGRhdGVkLWRhdGU+PHZvbHVtZT40MTwvdm9sdW1lPjwvcmVj
b3JkPjwvQ2l0ZT48Q2l0ZT48QXV0aG9yPkxvY2hhcmVybmt1bDwvQXV0aG9yPjxZZWFyPjIwMDU8
L1llYXI+PElEVGV4dD5RdWFsaXR5IG9mIGxpZmUgYWZ0ZXIgc3VjY2Vzc2Z1bCBlcGlsZXBzeSBz
dXJnZXJ5OiBldmFsdWF0aW9uIGJ5IG9jY3VwYXRpb25hbCBhY2hpZXZlbWVudCBhbmQgaW5jb21l
IGFjcXVpc2l0aW9uPC9JRFRleHQ+PHJlY29yZD48aXNibj4wMTI1LTIyMDg8L2lzYm4+PHRpdGxl
cz48dGl0bGU+UXVhbGl0eSBvZiBsaWZlIGFmdGVyIHN1Y2Nlc3NmdWwgZXBpbGVwc3kgc3VyZ2Vy
eTogZXZhbHVhdGlvbiBieSBvY2N1cGF0aW9uYWwgYWNoaWV2ZW1lbnQgYW5kIGluY29tZSBhY3F1
aXNpdGlvbjwvdGl0bGU+PHNlY29uZGFyeS10aXRsZT5KT1VSTkFMLU1FRElDQUwgQVNTT0NJQVRJ
T04gT0YgVEhBSUxBTkQ8L3NlY29uZGFyeS10aXRsZT48L3RpdGxlcz48cGFnZXM+UzIwNzwvcGFn
ZXM+PGNvbnRyaWJ1dG9ycz48YXV0aG9ycz48YXV0aG9yPkxvY2hhcmVybmt1bCwgQ2hhaWNob248
L2F1dGhvcj48YXV0aG9yPkthbmNoYW5hdGF3YW4sIEJ1cmFuZWU8L2F1dGhvcj48YXV0aG9yPkJ1
bnlhcmF0dGF2ZSwgSzwvYXV0aG9yPjxhdXRob3I+U3Jpa2lqdmlsYWlrdWwsIFRlZXJhZGVqPC9h
dXRob3I+PGF1dGhvcj5EZXN1ZGNoaXQsIFQ8L2F1dGhvcj48YXV0aG9yPlRlcG1vbmdrb2wsIFN1
cGF0cG9ybjwvYXV0aG9yPjxhdXRob3I+TGVydGx1bSwgU3VrYWxheWE8L2F1dGhvcj48YXV0aG9y
PlR1Y2hpbmRhLCBMYXdhbjwvYXV0aG9yPjxhdXRob3I+U2hvdW5nc2hvdGksIEM8L2F1dGhvcj48
YXV0aG9yPk91bnBhaywgUHJhZGl0PC9hdXRob3I+PC9hdXRob3JzPjwvY29udHJpYnV0b3JzPjxh
ZGRlZC1kYXRlIGZvcm1hdD0idXRjIj4xNDk3MjgxNjg3PC9hZGRlZC1kYXRlPjxyZWYtdHlwZSBu
YW1lPSJKb3VybmFsIEFydGljbGUiPjE3PC9yZWYtdHlwZT48ZGF0ZXM+PHllYXI+MjAwNTwveWVh
cj48L2RhdGVzPjxyZWMtbnVtYmVyPjMwOTwvcmVjLW51bWJlcj48bGFzdC11cGRhdGVkLWRhdGUg
Zm9ybWF0PSJ1dGMiPjE0OTcyODE2ODc8L2xhc3QtdXBkYXRlZC1kYXRlPjx2b2x1bWU+ODg8L3Zv
bHVtZT48L3JlY29yZD48L0NpdGU+PC9FbmROb3RlPgB=
</w:fldData>
        </w:fldChar>
      </w:r>
      <w:r w:rsidR="00C1282F">
        <w:instrText xml:space="preserve"> ADDIN EN.CITE.DATA </w:instrText>
      </w:r>
      <w:r w:rsidR="00C1282F">
        <w:fldChar w:fldCharType="end"/>
      </w:r>
      <w:r w:rsidR="000C4A0A">
        <w:fldChar w:fldCharType="separate"/>
      </w:r>
      <w:r w:rsidR="00C1282F">
        <w:rPr>
          <w:noProof/>
        </w:rPr>
        <w:t>(9, 10, 13)</w:t>
      </w:r>
      <w:r w:rsidR="000C4A0A">
        <w:fldChar w:fldCharType="end"/>
      </w:r>
      <w:r w:rsidR="00462444">
        <w:t>. An</w:t>
      </w:r>
      <w:r w:rsidR="002405A0">
        <w:t xml:space="preserve"> </w:t>
      </w:r>
      <w:r w:rsidR="00307345">
        <w:t xml:space="preserve">important </w:t>
      </w:r>
      <w:r w:rsidR="002405A0">
        <w:t>outcome</w:t>
      </w:r>
      <w:r w:rsidR="00462444">
        <w:t>, in addition to seizure freedom</w:t>
      </w:r>
      <w:r w:rsidR="002405A0">
        <w:t xml:space="preserve"> is </w:t>
      </w:r>
      <w:r w:rsidR="006B244D">
        <w:t>change</w:t>
      </w:r>
      <w:del w:id="100" w:author="Owen Pickrell" w:date="2018-10-16T20:48:00Z">
        <w:r w:rsidR="006B244D" w:rsidDel="00771D41">
          <w:delText>s</w:delText>
        </w:r>
      </w:del>
      <w:r w:rsidR="006B244D">
        <w:t xml:space="preserve"> </w:t>
      </w:r>
      <w:r w:rsidR="00FA0B7D">
        <w:t>in AED</w:t>
      </w:r>
      <w:r w:rsidR="002405A0">
        <w:t xml:space="preserve"> </w:t>
      </w:r>
      <w:r w:rsidR="00307345">
        <w:t>treatment load post</w:t>
      </w:r>
      <w:r w:rsidR="00F41FD4">
        <w:t>-</w:t>
      </w:r>
      <w:r w:rsidR="00307345">
        <w:t>surgery;</w:t>
      </w:r>
      <w:r w:rsidR="00C50B5C">
        <w:t xml:space="preserve"> one review </w:t>
      </w:r>
      <w:r w:rsidR="00307345">
        <w:t>of</w:t>
      </w:r>
      <w:r w:rsidR="00191074">
        <w:t xml:space="preserve"> </w:t>
      </w:r>
      <w:r w:rsidR="00C50B5C">
        <w:t xml:space="preserve">published </w:t>
      </w:r>
      <w:r w:rsidR="00307345">
        <w:t xml:space="preserve">outcome </w:t>
      </w:r>
      <w:r w:rsidR="00C50B5C">
        <w:t xml:space="preserve">studies with </w:t>
      </w:r>
      <w:r w:rsidR="00191074">
        <w:t xml:space="preserve">more than </w:t>
      </w:r>
      <w:r w:rsidR="007562D4">
        <w:t>five</w:t>
      </w:r>
      <w:r w:rsidR="00611F82">
        <w:t xml:space="preserve"> years </w:t>
      </w:r>
      <w:r w:rsidR="00C50B5C">
        <w:t xml:space="preserve">follow up </w:t>
      </w:r>
      <w:r w:rsidR="00307345">
        <w:t xml:space="preserve">found </w:t>
      </w:r>
      <w:r w:rsidR="00307345">
        <w:lastRenderedPageBreak/>
        <w:t xml:space="preserve">that </w:t>
      </w:r>
      <w:r w:rsidR="00C50B5C">
        <w:t xml:space="preserve">less than a </w:t>
      </w:r>
      <w:r w:rsidR="00A86A55">
        <w:t xml:space="preserve">quarter </w:t>
      </w:r>
      <w:r w:rsidR="00FA0B7D">
        <w:t xml:space="preserve">of these reports </w:t>
      </w:r>
      <w:r w:rsidR="00C50B5C">
        <w:t xml:space="preserve">included outcomes on </w:t>
      </w:r>
      <w:r w:rsidR="00B84B90">
        <w:t>AED</w:t>
      </w:r>
      <w:r w:rsidR="00C50B5C">
        <w:t xml:space="preserve"> changes</w:t>
      </w:r>
      <w:r w:rsidR="0080648E">
        <w:t xml:space="preserve"> </w:t>
      </w:r>
      <w:r w:rsidR="005B45E6">
        <w:t>and the patient QOL</w:t>
      </w:r>
      <w:r w:rsidR="00C50B5C">
        <w:t xml:space="preserve"> measures</w:t>
      </w:r>
      <w:r w:rsidR="0080648E">
        <w:t xml:space="preserve"> </w:t>
      </w:r>
      <w:r w:rsidR="0080648E">
        <w:fldChar w:fldCharType="begin"/>
      </w:r>
      <w:r w:rsidR="007D3781">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80648E">
        <w:fldChar w:fldCharType="separate"/>
      </w:r>
      <w:r w:rsidR="007D3781">
        <w:rPr>
          <w:noProof/>
        </w:rPr>
        <w:t>(21)</w:t>
      </w:r>
      <w:r w:rsidR="0080648E">
        <w:fldChar w:fldCharType="end"/>
      </w:r>
      <w:r w:rsidR="00FF5995">
        <w:t xml:space="preserve">. </w:t>
      </w:r>
    </w:p>
    <w:p w14:paraId="090AAA66" w14:textId="3AB219A8" w:rsidR="00E24830" w:rsidRPr="00B35737" w:rsidRDefault="002E77F9" w:rsidP="00F94416">
      <w:pPr>
        <w:spacing w:line="480" w:lineRule="auto"/>
        <w:rPr>
          <w:b/>
        </w:rPr>
      </w:pPr>
      <w:r>
        <w:t>We therefore set out to</w:t>
      </w:r>
      <w:r w:rsidR="00627E60">
        <w:t xml:space="preserve"> study the </w:t>
      </w:r>
      <w:del w:id="101" w:author="Owen Pickrell" w:date="2018-10-16T20:49:00Z">
        <w:r w:rsidR="00242121" w:rsidDel="00771D41">
          <w:delText>long ter</w:delText>
        </w:r>
        <w:r w:rsidR="00BF0E36" w:rsidDel="00771D41">
          <w:delText>m</w:delText>
        </w:r>
      </w:del>
      <w:ins w:id="102" w:author="Owen Pickrell" w:date="2018-10-16T20:49:00Z">
        <w:r w:rsidR="00771D41">
          <w:t>long-term</w:t>
        </w:r>
      </w:ins>
      <w:r w:rsidR="00BF0E36">
        <w:t xml:space="preserve"> outcomes</w:t>
      </w:r>
      <w:r w:rsidR="0080648E">
        <w:t xml:space="preserve"> </w:t>
      </w:r>
      <w:r>
        <w:t>of epilepsy surgery at</w:t>
      </w:r>
      <w:r w:rsidR="00B763E4">
        <w:t xml:space="preserve"> our</w:t>
      </w:r>
      <w:r w:rsidR="00627E60">
        <w:t xml:space="preserve"> centre, </w:t>
      </w:r>
      <w:r w:rsidR="00B763E4">
        <w:t>that serves a relatively stable population in South Wales, UK</w:t>
      </w:r>
      <w:r>
        <w:t>. We</w:t>
      </w:r>
      <w:r w:rsidR="00B763E4">
        <w:t xml:space="preserve"> </w:t>
      </w:r>
      <w:del w:id="103" w:author="Owen Pickrell" w:date="2019-02-10T20:35:00Z">
        <w:r w:rsidR="00307345" w:rsidDel="00DE1832">
          <w:delText>included</w:delText>
        </w:r>
        <w:r w:rsidR="00627E60" w:rsidDel="00DE1832">
          <w:delText xml:space="preserve"> a </w:delText>
        </w:r>
      </w:del>
      <w:r w:rsidR="00627E60">
        <w:t>focus</w:t>
      </w:r>
      <w:ins w:id="104" w:author="Owen Pickrell" w:date="2019-02-10T20:35:00Z">
        <w:r w:rsidR="00DE1832">
          <w:t>ed</w:t>
        </w:r>
      </w:ins>
      <w:r w:rsidR="00627E60">
        <w:t xml:space="preserve"> on </w:t>
      </w:r>
      <w:r w:rsidR="0080648E">
        <w:t>AED use</w:t>
      </w:r>
      <w:ins w:id="105" w:author="Owen Pickrell" w:date="2019-02-10T20:35:00Z">
        <w:r w:rsidR="00DE1832">
          <w:t xml:space="preserve"> and </w:t>
        </w:r>
      </w:ins>
      <w:del w:id="106" w:author="Owen Pickrell" w:date="2019-02-10T20:35:00Z">
        <w:r w:rsidR="0080648E" w:rsidDel="00DE1832">
          <w:delText xml:space="preserve"> and </w:delText>
        </w:r>
      </w:del>
      <w:r w:rsidR="0080648E">
        <w:t>quality of life</w:t>
      </w:r>
      <w:r>
        <w:t>, as well as seizure outcome measures</w:t>
      </w:r>
      <w:r w:rsidR="0080648E">
        <w:t>.</w:t>
      </w:r>
      <w:r w:rsidR="00627E60">
        <w:t xml:space="preserve"> </w:t>
      </w:r>
      <w:moveFromRangeStart w:id="107" w:author="Ben Kansu" w:date="2018-11-02T11:52:00Z" w:name="move528922891"/>
      <w:commentRangeStart w:id="108"/>
      <w:moveFrom w:id="109" w:author="Ben Kansu" w:date="2018-11-02T11:52:00Z">
        <w:r w:rsidDel="00A316F5">
          <w:t xml:space="preserve">We </w:t>
        </w:r>
        <w:r w:rsidR="003332F0" w:rsidRPr="00025A8D" w:rsidDel="00A316F5">
          <w:t>determine</w:t>
        </w:r>
        <w:r w:rsidDel="00A316F5">
          <w:t>d</w:t>
        </w:r>
        <w:r w:rsidR="003332F0" w:rsidRPr="00024BEF" w:rsidDel="00A316F5">
          <w:t xml:space="preserve"> </w:t>
        </w:r>
        <w:r w:rsidR="00307345" w:rsidRPr="00024BEF" w:rsidDel="00A316F5">
          <w:t>Engel</w:t>
        </w:r>
        <w:r w:rsidR="00307345" w:rsidDel="00A316F5">
          <w:t xml:space="preserve"> outcome</w:t>
        </w:r>
        <w:r w:rsidR="00307345" w:rsidRPr="00024BEF" w:rsidDel="00A316F5">
          <w:t xml:space="preserve"> classification </w:t>
        </w:r>
        <w:r w:rsidDel="00A316F5">
          <w:t xml:space="preserve">at </w:t>
        </w:r>
        <w:r w:rsidR="00307345" w:rsidDel="00A316F5">
          <w:t>last out-patient visit,</w:t>
        </w:r>
        <w:r w:rsidR="00307345" w:rsidRPr="00024BEF" w:rsidDel="00A316F5">
          <w:t xml:space="preserve"> </w:t>
        </w:r>
        <w:r w:rsidR="004B067D" w:rsidRPr="00024BEF" w:rsidDel="00A316F5">
          <w:t>c</w:t>
        </w:r>
        <w:r w:rsidR="005869CE" w:rsidRPr="00024BEF" w:rsidDel="00A316F5">
          <w:t xml:space="preserve">hanges </w:t>
        </w:r>
        <w:r w:rsidR="00785059" w:rsidRPr="00024BEF" w:rsidDel="00A316F5">
          <w:t xml:space="preserve">in </w:t>
        </w:r>
        <w:r w:rsidR="00654E0E" w:rsidRPr="00024BEF" w:rsidDel="00A316F5">
          <w:t>seizure frequency and character</w:t>
        </w:r>
        <w:r w:rsidR="003332F0" w:rsidRPr="00024BEF" w:rsidDel="00A316F5">
          <w:t xml:space="preserve">, </w:t>
        </w:r>
        <w:r w:rsidR="004B067D" w:rsidRPr="00024BEF" w:rsidDel="00A316F5">
          <w:t>c</w:t>
        </w:r>
        <w:r w:rsidR="00654E0E" w:rsidRPr="00024BEF" w:rsidDel="00A316F5">
          <w:t xml:space="preserve">hanges in dosing and type of </w:t>
        </w:r>
        <w:r w:rsidR="00307345" w:rsidDel="00A316F5">
          <w:t>AEDs,</w:t>
        </w:r>
        <w:r w:rsidR="00024BEF" w:rsidRPr="00025A8D" w:rsidDel="00A316F5">
          <w:t xml:space="preserve"> </w:t>
        </w:r>
        <w:r w:rsidR="004B067D" w:rsidDel="00A316F5">
          <w:t>t</w:t>
        </w:r>
        <w:r w:rsidR="008A7767" w:rsidDel="00A316F5">
          <w:t>ime to surgery from initial diagnosis</w:t>
        </w:r>
        <w:r w:rsidR="00307345" w:rsidDel="00A316F5">
          <w:t>,</w:t>
        </w:r>
        <w:r w:rsidR="00024BEF" w:rsidDel="00A316F5">
          <w:t xml:space="preserve"> </w:t>
        </w:r>
        <w:r w:rsidR="00B35737" w:rsidDel="00A316F5">
          <w:t>record</w:t>
        </w:r>
        <w:r w:rsidR="00307345" w:rsidDel="00A316F5">
          <w:t xml:space="preserve"> </w:t>
        </w:r>
        <w:r w:rsidDel="00A316F5">
          <w:t xml:space="preserve">of </w:t>
        </w:r>
        <w:r w:rsidR="00307345" w:rsidDel="00A316F5">
          <w:t>any</w:t>
        </w:r>
        <w:r w:rsidR="00B35737" w:rsidDel="00A316F5">
          <w:t xml:space="preserve"> </w:t>
        </w:r>
        <w:r w:rsidR="004B067D" w:rsidDel="00A316F5">
          <w:t>a</w:t>
        </w:r>
        <w:r w:rsidR="0045041B" w:rsidDel="00A316F5">
          <w:t xml:space="preserve">dverse </w:t>
        </w:r>
        <w:r w:rsidR="007E39F4" w:rsidDel="00A316F5">
          <w:t>psychiatric</w:t>
        </w:r>
        <w:r w:rsidR="008D1FCE" w:rsidDel="00A316F5">
          <w:t xml:space="preserve"> events</w:t>
        </w:r>
        <w:r w:rsidR="00307345" w:rsidDel="00A316F5">
          <w:t>, up to date QALIE P31,</w:t>
        </w:r>
        <w:r w:rsidR="00B35737" w:rsidDel="00A316F5">
          <w:t xml:space="preserve"> a</w:t>
        </w:r>
        <w:r w:rsidR="00307345" w:rsidDel="00A316F5">
          <w:t xml:space="preserve">long with questionnaire based survey of </w:t>
        </w:r>
        <w:r w:rsidR="0032337C" w:rsidDel="00A316F5">
          <w:t>health</w:t>
        </w:r>
        <w:r w:rsidR="00307345" w:rsidDel="00A316F5">
          <w:t xml:space="preserve">, wellbeing and social circumstances. </w:t>
        </w:r>
        <w:commentRangeEnd w:id="108"/>
        <w:r w:rsidR="00771D41" w:rsidDel="00A316F5">
          <w:rPr>
            <w:rStyle w:val="CommentReference"/>
          </w:rPr>
          <w:commentReference w:id="108"/>
        </w:r>
      </w:moveFrom>
      <w:moveFromRangeEnd w:id="107"/>
    </w:p>
    <w:p w14:paraId="7937D35B" w14:textId="77777777" w:rsidR="00161977" w:rsidRDefault="00161977" w:rsidP="00F94416">
      <w:pPr>
        <w:spacing w:line="480" w:lineRule="auto"/>
        <w:rPr>
          <w:b/>
          <w:sz w:val="36"/>
          <w:szCs w:val="36"/>
        </w:rPr>
      </w:pPr>
    </w:p>
    <w:p w14:paraId="6DB4551F" w14:textId="77777777" w:rsidR="0032337C" w:rsidRPr="00687D90" w:rsidRDefault="0032337C" w:rsidP="00F94416">
      <w:pPr>
        <w:spacing w:line="480" w:lineRule="auto"/>
        <w:rPr>
          <w:b/>
          <w:sz w:val="36"/>
          <w:szCs w:val="36"/>
        </w:rPr>
      </w:pPr>
      <w:commentRangeStart w:id="110"/>
      <w:r w:rsidRPr="00687D90">
        <w:rPr>
          <w:b/>
          <w:sz w:val="36"/>
          <w:szCs w:val="36"/>
        </w:rPr>
        <w:t>Methods</w:t>
      </w:r>
      <w:commentRangeEnd w:id="110"/>
      <w:r w:rsidR="00771D41">
        <w:rPr>
          <w:rStyle w:val="CommentReference"/>
        </w:rPr>
        <w:commentReference w:id="110"/>
      </w:r>
    </w:p>
    <w:p w14:paraId="3A328B43" w14:textId="2B99EE8E" w:rsidR="0075628A" w:rsidDel="00FC2DA3" w:rsidRDefault="0075628A" w:rsidP="00F94416">
      <w:pPr>
        <w:spacing w:line="480" w:lineRule="auto"/>
        <w:rPr>
          <w:del w:id="111" w:author="Ben Kansu" w:date="2018-11-04T21:32:00Z"/>
        </w:rPr>
      </w:pPr>
      <w:r w:rsidRPr="00BA68E4">
        <w:t>Approval for the study as a service evaluation was given by the hospital Continuous Service Improvement Office</w:t>
      </w:r>
      <w:r>
        <w:t>, Cardiff and Vale University Health Board, Wales, UK</w:t>
      </w:r>
      <w:r w:rsidRPr="00BA68E4">
        <w:t>.</w:t>
      </w:r>
      <w:ins w:id="112" w:author="Ben Kansu" w:date="2018-11-04T21:33:00Z">
        <w:r w:rsidR="00CA1159">
          <w:t xml:space="preserve"> </w:t>
        </w:r>
        <w:r w:rsidR="00FC2DA3">
          <w:t xml:space="preserve">We searched the </w:t>
        </w:r>
      </w:ins>
    </w:p>
    <w:p w14:paraId="7A6585DF" w14:textId="43F5AF42" w:rsidR="00C73C44" w:rsidRDefault="00E93251" w:rsidP="002E7DF3">
      <w:pPr>
        <w:spacing w:line="480" w:lineRule="auto"/>
        <w:rPr>
          <w:ins w:id="113" w:author="Ben Kansu" w:date="2018-11-02T12:02:00Z"/>
        </w:rPr>
      </w:pPr>
      <w:del w:id="114" w:author="Ben Kansu" w:date="2018-11-04T21:32:00Z">
        <w:r w:rsidDel="00FC2DA3">
          <w:delText xml:space="preserve">A </w:delText>
        </w:r>
      </w:del>
      <w:r>
        <w:t>d</w:t>
      </w:r>
      <w:r w:rsidR="00BA68E4" w:rsidRPr="00BA68E4">
        <w:t>epartmental database</w:t>
      </w:r>
      <w:ins w:id="115" w:author="Ben Kansu" w:date="2018-11-04T21:32:00Z">
        <w:r w:rsidR="00FC2DA3">
          <w:t xml:space="preserve"> </w:t>
        </w:r>
      </w:ins>
      <w:del w:id="116" w:author="Ben Kansu" w:date="2018-11-04T21:32:00Z">
        <w:r w:rsidR="00B35737" w:rsidDel="00FC2DA3">
          <w:delText xml:space="preserve"> w</w:delText>
        </w:r>
        <w:r w:rsidDel="00FC2DA3">
          <w:delText>as</w:delText>
        </w:r>
        <w:r w:rsidR="00B35737" w:rsidDel="00FC2DA3">
          <w:delText xml:space="preserve"> </w:delText>
        </w:r>
      </w:del>
      <w:r w:rsidR="00B35737">
        <w:t>searched</w:t>
      </w:r>
      <w:r w:rsidR="00BA68E4" w:rsidRPr="00BA68E4">
        <w:t xml:space="preserve"> for all patients who had epilepsy and neurosurgery between 1995–2015. </w:t>
      </w:r>
      <w:commentRangeStart w:id="117"/>
      <w:del w:id="118" w:author="Ben Kansu" w:date="2018-11-02T12:01:00Z">
        <w:r w:rsidR="00BA68E4" w:rsidRPr="00BA68E4" w:rsidDel="001A6B8D">
          <w:delText>406 cases</w:delText>
        </w:r>
        <w:r w:rsidR="00FE1247" w:rsidDel="001A6B8D">
          <w:delText xml:space="preserve"> were identified</w:delText>
        </w:r>
        <w:r w:rsidR="00C83374" w:rsidDel="001A6B8D">
          <w:delText xml:space="preserve"> </w:delText>
        </w:r>
        <w:r w:rsidR="00BA68E4" w:rsidRPr="00BA68E4" w:rsidDel="001A6B8D">
          <w:delText>as having epilepsy and neurosurgery, f</w:delText>
        </w:r>
        <w:r w:rsidR="00462444" w:rsidDel="001A6B8D">
          <w:delText xml:space="preserve">rom </w:delText>
        </w:r>
        <w:r w:rsidR="00BA68E4" w:rsidRPr="00BA68E4" w:rsidDel="001A6B8D">
          <w:delText xml:space="preserve"> which 84 </w:delText>
        </w:r>
        <w:r w:rsidR="00462444" w:rsidDel="001A6B8D">
          <w:delText xml:space="preserve">were identified as having </w:delText>
        </w:r>
        <w:r w:rsidR="00BA68E4" w:rsidRPr="00BA68E4" w:rsidDel="001A6B8D">
          <w:delText>resective epilepsy surgery</w:delText>
        </w:r>
        <w:commentRangeEnd w:id="117"/>
        <w:r w:rsidR="00387923" w:rsidDel="001A6B8D">
          <w:rPr>
            <w:rStyle w:val="CommentReference"/>
          </w:rPr>
          <w:commentReference w:id="117"/>
        </w:r>
        <w:r w:rsidR="00BA68E4" w:rsidRPr="00BA68E4" w:rsidDel="001A6B8D">
          <w:delText>.</w:delText>
        </w:r>
        <w:r w:rsidR="00AB692F" w:rsidDel="001A6B8D">
          <w:delText xml:space="preserve"> </w:delText>
        </w:r>
      </w:del>
      <w:ins w:id="119" w:author="Ben Kansu" w:date="2018-11-04T21:33:00Z">
        <w:r w:rsidR="00CA1159">
          <w:t xml:space="preserve">We obtained </w:t>
        </w:r>
        <w:del w:id="120" w:author="Owen Pickrell" w:date="2019-02-10T20:35:00Z">
          <w:r w:rsidR="00CA1159" w:rsidDel="00845B47">
            <w:delText xml:space="preserve">the </w:delText>
          </w:r>
        </w:del>
        <w:r w:rsidR="00CA1159">
          <w:t xml:space="preserve">information </w:t>
        </w:r>
        <w:del w:id="121" w:author="Owen Pickrell" w:date="2019-02-10T20:35:00Z">
          <w:r w:rsidR="00CA1159" w:rsidDel="00845B47">
            <w:delText>of</w:delText>
          </w:r>
        </w:del>
      </w:ins>
      <w:ins w:id="122" w:author="Owen Pickrell" w:date="2019-02-10T20:35:00Z">
        <w:r w:rsidR="00845B47">
          <w:t>for</w:t>
        </w:r>
      </w:ins>
      <w:ins w:id="123" w:author="Ben Kansu" w:date="2018-11-04T21:33:00Z">
        <w:r w:rsidR="00CA1159">
          <w:t xml:space="preserve"> </w:t>
        </w:r>
      </w:ins>
      <w:del w:id="124" w:author="Ben Kansu" w:date="2018-11-04T21:33:00Z">
        <w:r w:rsidR="00AB692F" w:rsidDel="00CA1159">
          <w:delText>I</w:delText>
        </w:r>
        <w:r w:rsidR="00BA68E4" w:rsidRPr="00BA68E4" w:rsidDel="00CA1159">
          <w:delText>nformation</w:delText>
        </w:r>
        <w:r w:rsidR="00AB692F" w:rsidDel="00CA1159">
          <w:delText xml:space="preserve"> was obtained</w:delText>
        </w:r>
        <w:r w:rsidR="00BA68E4" w:rsidRPr="00BA68E4" w:rsidDel="00CA1159">
          <w:delText xml:space="preserve"> on these </w:delText>
        </w:r>
      </w:del>
      <w:r w:rsidR="00BA68E4" w:rsidRPr="00BA68E4">
        <w:t xml:space="preserve">84 patients by </w:t>
      </w:r>
      <w:r w:rsidR="00014C78" w:rsidRPr="00BA68E4">
        <w:t xml:space="preserve">reviewing </w:t>
      </w:r>
      <w:r w:rsidR="00014C78">
        <w:t>paper</w:t>
      </w:r>
      <w:r w:rsidR="007408E3">
        <w:t xml:space="preserve"> </w:t>
      </w:r>
      <w:r w:rsidR="00BA68E4" w:rsidRPr="00BA68E4">
        <w:t xml:space="preserve">case notes and </w:t>
      </w:r>
      <w:r w:rsidR="002E77F9">
        <w:t>the hospital</w:t>
      </w:r>
      <w:ins w:id="125" w:author="Owen Pickrell" w:date="2019-02-10T20:35:00Z">
        <w:r w:rsidR="00845B47">
          <w:t>’</w:t>
        </w:r>
      </w:ins>
      <w:r w:rsidR="002E77F9">
        <w:t>s</w:t>
      </w:r>
      <w:r w:rsidR="00014C78">
        <w:t xml:space="preserve"> online</w:t>
      </w:r>
      <w:r w:rsidR="00B362E8">
        <w:t xml:space="preserve"> clinical portal</w:t>
      </w:r>
      <w:r w:rsidR="005B5787">
        <w:t xml:space="preserve"> </w:t>
      </w:r>
      <w:ins w:id="126" w:author="Owen Pickrell" w:date="2019-02-10T20:36:00Z">
        <w:r w:rsidR="00845B47">
          <w:t>[</w:t>
        </w:r>
      </w:ins>
      <w:del w:id="127" w:author="Owen Pickrell" w:date="2019-02-10T20:36:00Z">
        <w:r w:rsidR="005B5787" w:rsidDel="00845B47">
          <w:delText>(</w:delText>
        </w:r>
      </w:del>
      <w:r w:rsidR="005B5787">
        <w:t xml:space="preserve">electronic front end </w:t>
      </w:r>
      <w:del w:id="128" w:author="Owen Pickrell" w:date="2019-02-10T20:36:00Z">
        <w:r w:rsidR="005B5787" w:rsidDel="00845B47">
          <w:delText xml:space="preserve">of </w:delText>
        </w:r>
      </w:del>
      <w:ins w:id="129" w:author="Owen Pickrell" w:date="2019-02-10T20:36:00Z">
        <w:r w:rsidR="00845B47">
          <w:t xml:space="preserve">for </w:t>
        </w:r>
      </w:ins>
      <w:r w:rsidR="005B5787">
        <w:t>clinical investigations, attendances and letters</w:t>
      </w:r>
      <w:r w:rsidR="00164DE4">
        <w:t xml:space="preserve"> (from 2008)</w:t>
      </w:r>
      <w:ins w:id="130" w:author="Owen Pickrell" w:date="2019-02-10T20:36:00Z">
        <w:r w:rsidR="00845B47">
          <w:t>]</w:t>
        </w:r>
      </w:ins>
      <w:del w:id="131" w:author="Owen Pickrell" w:date="2019-02-10T20:36:00Z">
        <w:r w:rsidR="005B5787" w:rsidDel="00845B47">
          <w:delText>)</w:delText>
        </w:r>
      </w:del>
      <w:r w:rsidR="00757373">
        <w:t xml:space="preserve">. </w:t>
      </w:r>
      <w:ins w:id="132" w:author="Ben Kansu" w:date="2018-11-02T11:58:00Z">
        <w:r w:rsidR="00807975">
          <w:t xml:space="preserve">We </w:t>
        </w:r>
        <w:r w:rsidR="00807975" w:rsidRPr="00025A8D">
          <w:t>determine</w:t>
        </w:r>
        <w:r w:rsidR="00807975">
          <w:t>d</w:t>
        </w:r>
        <w:r w:rsidR="00807975" w:rsidRPr="00024BEF">
          <w:t xml:space="preserve"> changes in seizure frequency and character, </w:t>
        </w:r>
        <w:r w:rsidR="00807975">
          <w:t>time to surgery from initial diagnosis</w:t>
        </w:r>
        <w:r w:rsidR="00B94B2E">
          <w:t xml:space="preserve">, changes in </w:t>
        </w:r>
      </w:ins>
      <w:ins w:id="133" w:author="Ben Kansu" w:date="2018-11-02T12:00:00Z">
        <w:r w:rsidR="006436C8">
          <w:t xml:space="preserve">epilepsy drugs and </w:t>
        </w:r>
      </w:ins>
      <w:ins w:id="134" w:author="Ben Kansu" w:date="2018-11-02T11:58:00Z">
        <w:r w:rsidR="00807975">
          <w:t xml:space="preserve">any </w:t>
        </w:r>
      </w:ins>
      <w:ins w:id="135" w:author="Ben Kansu" w:date="2018-11-02T11:59:00Z">
        <w:r w:rsidR="00B94B2E">
          <w:t xml:space="preserve">record of </w:t>
        </w:r>
      </w:ins>
      <w:ins w:id="136" w:author="Ben Kansu" w:date="2018-11-02T11:58:00Z">
        <w:r w:rsidR="00807975">
          <w:t>adverse</w:t>
        </w:r>
      </w:ins>
      <w:ins w:id="137" w:author="Ben Kansu" w:date="2018-11-04T13:29:00Z">
        <w:r w:rsidR="00E4229F">
          <w:t xml:space="preserve"> surgical events or </w:t>
        </w:r>
      </w:ins>
      <w:ins w:id="138" w:author="Ben Kansu" w:date="2018-11-02T11:58:00Z">
        <w:r w:rsidR="00807975">
          <w:t>psychiatric</w:t>
        </w:r>
      </w:ins>
      <w:ins w:id="139" w:author="Ben Kansu" w:date="2018-11-04T13:28:00Z">
        <w:r w:rsidR="00390210">
          <w:t>, cognitive</w:t>
        </w:r>
        <w:r w:rsidR="00B92C81">
          <w:t xml:space="preserve"> and </w:t>
        </w:r>
        <w:r w:rsidR="00390210">
          <w:t>visual</w:t>
        </w:r>
      </w:ins>
      <w:ins w:id="140" w:author="Ben Kansu" w:date="2018-11-02T11:58:00Z">
        <w:r w:rsidR="009D2A54">
          <w:t xml:space="preserve"> problems</w:t>
        </w:r>
      </w:ins>
      <w:ins w:id="141" w:author="Ben Kansu" w:date="2018-11-04T13:31:00Z">
        <w:r w:rsidR="00B92C81">
          <w:t xml:space="preserve"> (</w:t>
        </w:r>
      </w:ins>
      <w:ins w:id="142" w:author="Owen Pickrell" w:date="2019-02-10T20:36:00Z">
        <w:r w:rsidR="00845B47">
          <w:t>p</w:t>
        </w:r>
      </w:ins>
      <w:ins w:id="143" w:author="Ben Kansu" w:date="2018-11-04T13:31:00Z">
        <w:del w:id="144" w:author="Owen Pickrell" w:date="2019-02-10T20:36:00Z">
          <w:r w:rsidR="00B92C81" w:rsidDel="00845B47">
            <w:delText>P</w:delText>
          </w:r>
        </w:del>
        <w:r w:rsidR="00B92C81">
          <w:t>re</w:t>
        </w:r>
      </w:ins>
      <w:ins w:id="145" w:author="Owen Pickrell" w:date="2019-02-10T20:36:00Z">
        <w:r w:rsidR="00845B47">
          <w:t>-</w:t>
        </w:r>
      </w:ins>
      <w:ins w:id="146" w:author="Ben Kansu" w:date="2018-11-04T13:31:00Z">
        <w:del w:id="147" w:author="Owen Pickrell" w:date="2019-02-10T20:36:00Z">
          <w:r w:rsidR="00B92C81" w:rsidDel="00845B47">
            <w:delText xml:space="preserve"> </w:delText>
          </w:r>
        </w:del>
        <w:r w:rsidR="00B92C81">
          <w:t>surgical baselines were noted)</w:t>
        </w:r>
      </w:ins>
      <w:ins w:id="148" w:author="Ben Kansu" w:date="2018-11-02T11:58:00Z">
        <w:r w:rsidR="00807975">
          <w:t xml:space="preserve">. </w:t>
        </w:r>
      </w:ins>
      <w:ins w:id="149" w:author="Ben Kansu" w:date="2018-11-04T21:33:00Z">
        <w:r w:rsidR="00CA1159">
          <w:t xml:space="preserve"> We used </w:t>
        </w:r>
      </w:ins>
      <w:r w:rsidR="008E248E">
        <w:t xml:space="preserve">Engel classification </w:t>
      </w:r>
      <w:del w:id="150" w:author="Ben Kansu" w:date="2018-11-04T21:34:00Z">
        <w:r w:rsidR="008E248E" w:rsidDel="00CA1159">
          <w:delText xml:space="preserve">was used </w:delText>
        </w:r>
      </w:del>
      <w:r w:rsidR="008E248E">
        <w:t>to determine seizure outcome</w:t>
      </w:r>
      <w:ins w:id="151" w:author="Ben Kansu" w:date="2018-11-02T11:54:00Z">
        <w:r w:rsidR="006450E2">
          <w:t xml:space="preserve"> a</w:t>
        </w:r>
        <w:r w:rsidR="00807975">
          <w:t>t most recent out-</w:t>
        </w:r>
        <w:r w:rsidR="006450E2">
          <w:t>patient appointment</w:t>
        </w:r>
      </w:ins>
      <w:ins w:id="152" w:author="Owen Pickrell" w:date="2019-02-10T20:36:00Z">
        <w:r w:rsidR="00845B47">
          <w:t xml:space="preserve">, </w:t>
        </w:r>
      </w:ins>
      <w:ins w:id="153" w:author="Ben Kansu" w:date="2018-11-02T11:54:00Z">
        <w:del w:id="154" w:author="Owen Pickrell" w:date="2019-02-10T20:36:00Z">
          <w:r w:rsidR="006450E2" w:rsidDel="00845B47">
            <w:delText xml:space="preserve"> </w:delText>
          </w:r>
        </w:del>
      </w:ins>
      <w:ins w:id="155" w:author="Ben Kansu" w:date="2018-11-02T11:56:00Z">
        <w:del w:id="156" w:author="Owen Pickrell" w:date="2019-02-10T20:36:00Z">
          <w:r w:rsidR="004C4A8D" w:rsidDel="00845B47">
            <w:delText xml:space="preserve"> </w:delText>
          </w:r>
        </w:del>
      </w:ins>
      <w:del w:id="157" w:author="Ben Kansu" w:date="2018-11-02T11:55:00Z">
        <w:r w:rsidR="008E248E" w:rsidDel="006450E2">
          <w:delText xml:space="preserve"> </w:delText>
        </w:r>
      </w:del>
      <w:r w:rsidR="008E248E">
        <w:t xml:space="preserve">where </w:t>
      </w:r>
      <w:r w:rsidR="00631633">
        <w:t>one</w:t>
      </w:r>
      <w:r w:rsidR="008E248E">
        <w:t xml:space="preserve"> is the best outcome and </w:t>
      </w:r>
      <w:r w:rsidR="00631633">
        <w:t>four</w:t>
      </w:r>
      <w:r w:rsidR="008E248E">
        <w:t xml:space="preserve"> the worst</w:t>
      </w:r>
      <w:ins w:id="158" w:author="Owen Pickrell" w:date="2019-02-10T20:36:00Z">
        <w:r w:rsidR="00845B47">
          <w:t>,</w:t>
        </w:r>
      </w:ins>
      <w:r w:rsidR="008E248E">
        <w:t xml:space="preserve"> with subcategories for each class</w:t>
      </w:r>
      <w:r w:rsidR="001E5F28">
        <w:t xml:space="preserve"> </w:t>
      </w:r>
      <w:r w:rsidR="001E5F28" w:rsidRPr="003B1D73">
        <w:rPr>
          <w:highlight w:val="yellow"/>
        </w:rPr>
        <w:t>(appendix 1)</w:t>
      </w:r>
      <w:r w:rsidR="008E248E" w:rsidRPr="003B1D73">
        <w:rPr>
          <w:highlight w:val="yellow"/>
        </w:rPr>
        <w:t>.</w:t>
      </w:r>
      <w:ins w:id="159" w:author="Ben Kansu" w:date="2018-11-02T11:52:00Z">
        <w:r w:rsidR="00F203C1" w:rsidRPr="00F203C1">
          <w:t xml:space="preserve"> </w:t>
        </w:r>
      </w:ins>
      <w:moveToRangeStart w:id="160" w:author="Ben Kansu" w:date="2018-11-02T11:52:00Z" w:name="move528922891"/>
      <w:commentRangeStart w:id="161"/>
      <w:moveTo w:id="162" w:author="Ben Kansu" w:date="2018-11-02T11:52:00Z">
        <w:del w:id="163" w:author="Ben Kansu" w:date="2018-11-02T11:58:00Z">
          <w:r w:rsidR="00F203C1" w:rsidDel="00807975">
            <w:delText xml:space="preserve">We </w:delText>
          </w:r>
          <w:r w:rsidR="00F203C1" w:rsidRPr="00025A8D" w:rsidDel="00807975">
            <w:delText>determine</w:delText>
          </w:r>
          <w:r w:rsidR="00F203C1" w:rsidDel="00807975">
            <w:delText>d</w:delText>
          </w:r>
          <w:r w:rsidR="00F203C1" w:rsidRPr="00024BEF" w:rsidDel="00807975">
            <w:delText xml:space="preserve"> </w:delText>
          </w:r>
        </w:del>
        <w:del w:id="164" w:author="Ben Kansu" w:date="2018-11-02T11:57:00Z">
          <w:r w:rsidR="00F203C1" w:rsidRPr="00024BEF" w:rsidDel="001E489B">
            <w:delText>Engel</w:delText>
          </w:r>
          <w:r w:rsidR="00F203C1" w:rsidDel="001E489B">
            <w:delText xml:space="preserve"> outcome</w:delText>
          </w:r>
          <w:r w:rsidR="00F203C1" w:rsidRPr="00024BEF" w:rsidDel="001E489B">
            <w:delText xml:space="preserve"> classification </w:delText>
          </w:r>
          <w:r w:rsidR="00F203C1" w:rsidDel="001E489B">
            <w:delText>at last out-patient visit,</w:delText>
          </w:r>
          <w:r w:rsidR="00F203C1" w:rsidRPr="00024BEF" w:rsidDel="001E489B">
            <w:delText xml:space="preserve"> </w:delText>
          </w:r>
        </w:del>
        <w:del w:id="165" w:author="Ben Kansu" w:date="2018-11-02T11:58:00Z">
          <w:r w:rsidR="00F203C1" w:rsidRPr="00024BEF" w:rsidDel="00807975">
            <w:delText xml:space="preserve">changes in seizure frequency and character, changes in dosing and type of </w:delText>
          </w:r>
          <w:r w:rsidR="00F203C1" w:rsidDel="00807975">
            <w:delText>AEDs,</w:delText>
          </w:r>
          <w:r w:rsidR="00F203C1" w:rsidRPr="00025A8D" w:rsidDel="00807975">
            <w:delText xml:space="preserve"> </w:delText>
          </w:r>
          <w:r w:rsidR="00F203C1" w:rsidDel="00807975">
            <w:delText>time to surgery from initial diagnosis, record of any adverse psychiatric events</w:delText>
          </w:r>
        </w:del>
        <w:del w:id="166" w:author="Ben Kansu" w:date="2018-11-02T11:57:00Z">
          <w:r w:rsidR="00F203C1" w:rsidDel="00313499">
            <w:delText>,</w:delText>
          </w:r>
        </w:del>
        <w:del w:id="167" w:author="Ben Kansu" w:date="2018-11-02T11:58:00Z">
          <w:r w:rsidR="00F203C1" w:rsidDel="00807975">
            <w:delText xml:space="preserve"> up to date Q</w:delText>
          </w:r>
        </w:del>
        <w:del w:id="168" w:author="Ben Kansu" w:date="2018-11-02T11:57:00Z">
          <w:r w:rsidR="00F203C1" w:rsidDel="00313499">
            <w:delText>A</w:delText>
          </w:r>
        </w:del>
        <w:del w:id="169" w:author="Ben Kansu" w:date="2018-11-02T11:58:00Z">
          <w:r w:rsidR="00F203C1" w:rsidDel="00807975">
            <w:delText xml:space="preserve">LIE P31, along with questionnaire based survey of health, wellbeing and social circumstances. </w:delText>
          </w:r>
          <w:commentRangeEnd w:id="161"/>
          <w:r w:rsidR="00F203C1" w:rsidDel="00807975">
            <w:rPr>
              <w:rStyle w:val="CommentReference"/>
            </w:rPr>
            <w:commentReference w:id="161"/>
          </w:r>
        </w:del>
      </w:moveTo>
      <w:moveToRangeEnd w:id="160"/>
      <w:del w:id="170" w:author="Ben Kansu" w:date="2018-11-02T11:58:00Z">
        <w:r w:rsidR="008E248E" w:rsidDel="00807975">
          <w:delText xml:space="preserve"> </w:delText>
        </w:r>
      </w:del>
      <w:r w:rsidR="0075628A">
        <w:t xml:space="preserve">A </w:t>
      </w:r>
      <w:r w:rsidR="0075628A" w:rsidRPr="00BA68E4">
        <w:t>questionnair</w:t>
      </w:r>
      <w:r w:rsidR="002E77F9">
        <w:t>e was developed</w:t>
      </w:r>
      <w:r w:rsidR="0075628A">
        <w:t xml:space="preserve"> to </w:t>
      </w:r>
      <w:r w:rsidR="002E77F9">
        <w:t xml:space="preserve">identify the </w:t>
      </w:r>
      <w:r w:rsidR="0075628A">
        <w:t xml:space="preserve">patient’s </w:t>
      </w:r>
      <w:del w:id="171" w:author="Owen Pickrell" w:date="2018-10-16T21:03:00Z">
        <w:r w:rsidR="002E77F9" w:rsidDel="00387923">
          <w:delText>up to date</w:delText>
        </w:r>
      </w:del>
      <w:ins w:id="172" w:author="Owen Pickrell" w:date="2018-10-16T21:03:00Z">
        <w:r w:rsidR="00387923">
          <w:t>current</w:t>
        </w:r>
      </w:ins>
      <w:r w:rsidR="002E77F9">
        <w:t xml:space="preserve"> perspective on having </w:t>
      </w:r>
      <w:del w:id="173" w:author="Owen Pickrell" w:date="2019-02-10T20:37:00Z">
        <w:r w:rsidR="002E77F9" w:rsidDel="00845B47">
          <w:delText>gone through</w:delText>
        </w:r>
      </w:del>
      <w:ins w:id="174" w:author="Owen Pickrell" w:date="2019-02-10T20:37:00Z">
        <w:r w:rsidR="00845B47">
          <w:t>experienced</w:t>
        </w:r>
      </w:ins>
      <w:r w:rsidR="002E77F9">
        <w:t xml:space="preserve"> epilepsy surgery</w:t>
      </w:r>
      <w:r w:rsidR="004B22E5">
        <w:t xml:space="preserve"> including their </w:t>
      </w:r>
      <w:r w:rsidR="002E7DF3">
        <w:t>report</w:t>
      </w:r>
      <w:r w:rsidR="004B22E5">
        <w:t xml:space="preserve"> of seizure frequency</w:t>
      </w:r>
      <w:r w:rsidR="00E941B6">
        <w:t xml:space="preserve"> </w:t>
      </w:r>
      <w:del w:id="175" w:author="Ben Kansu" w:date="2018-11-02T12:03:00Z">
        <w:r w:rsidR="00E941B6" w:rsidDel="00C73C44">
          <w:delText>(</w:delText>
        </w:r>
      </w:del>
      <w:r w:rsidR="00E941B6">
        <w:t>(</w:t>
      </w:r>
      <w:del w:id="176" w:author="Owen Pickrell" w:date="2019-02-10T20:37:00Z">
        <w:r w:rsidR="002E7DF3" w:rsidDel="00845B47">
          <w:delText xml:space="preserve">as </w:delText>
        </w:r>
      </w:del>
      <w:r w:rsidR="004B22E5">
        <w:t>daily, weekly, monthly, yearly and none in the past year</w:t>
      </w:r>
      <w:r w:rsidR="00E941B6">
        <w:t>)</w:t>
      </w:r>
      <w:ins w:id="177" w:author="Ben Kansu" w:date="2018-11-02T12:03:00Z">
        <w:r w:rsidR="00C73C44">
          <w:t>, employment and driving status</w:t>
        </w:r>
      </w:ins>
      <w:r w:rsidR="004B22E5">
        <w:t xml:space="preserve"> </w:t>
      </w:r>
      <w:del w:id="178" w:author="Ben Kansu" w:date="2018-11-02T12:01:00Z">
        <w:r w:rsidR="002E77F9" w:rsidDel="001A6B8D">
          <w:delText xml:space="preserve"> </w:delText>
        </w:r>
      </w:del>
      <w:r w:rsidR="002E77F9" w:rsidRPr="003B1D73">
        <w:rPr>
          <w:highlight w:val="yellow"/>
        </w:rPr>
        <w:t xml:space="preserve">(appendix </w:t>
      </w:r>
      <w:r w:rsidR="001E5F28">
        <w:rPr>
          <w:highlight w:val="yellow"/>
        </w:rPr>
        <w:t>2</w:t>
      </w:r>
      <w:del w:id="179" w:author="Ben Kansu" w:date="2018-11-02T12:01:00Z">
        <w:r w:rsidR="002E77F9" w:rsidRPr="003B1D73" w:rsidDel="001A6B8D">
          <w:rPr>
            <w:highlight w:val="yellow"/>
          </w:rPr>
          <w:delText>)</w:delText>
        </w:r>
      </w:del>
      <w:r w:rsidR="00E941B6">
        <w:rPr>
          <w:highlight w:val="yellow"/>
        </w:rPr>
        <w:t>).</w:t>
      </w:r>
      <w:r w:rsidR="002E77F9">
        <w:t xml:space="preserve"> </w:t>
      </w:r>
      <w:r w:rsidR="002E7DF3">
        <w:t xml:space="preserve">We also included the </w:t>
      </w:r>
      <w:r w:rsidR="0075628A">
        <w:t xml:space="preserve">QOLIE-31-P </w:t>
      </w:r>
      <w:ins w:id="180" w:author="Owen Pickrell" w:date="2019-02-10T20:37:00Z">
        <w:r w:rsidR="00845B47">
          <w:t xml:space="preserve">which was </w:t>
        </w:r>
      </w:ins>
      <w:r w:rsidR="0075628A">
        <w:t xml:space="preserve">originally developed by Crammer </w:t>
      </w:r>
      <w:del w:id="181" w:author="Owen Pickrell" w:date="2019-02-10T20:37:00Z">
        <w:r w:rsidR="0075628A" w:rsidRPr="00D608A1" w:rsidDel="00845B47">
          <w:delText>assesses</w:delText>
        </w:r>
        <w:r w:rsidR="0075628A" w:rsidDel="00845B47">
          <w:delText xml:space="preserve"> </w:delText>
        </w:r>
      </w:del>
      <w:ins w:id="182" w:author="Owen Pickrell" w:date="2019-02-10T20:37:00Z">
        <w:r w:rsidR="00845B47">
          <w:t>to specifically asses</w:t>
        </w:r>
      </w:ins>
      <w:ins w:id="183" w:author="Owen Pickrell" w:date="2019-02-10T20:38:00Z">
        <w:r w:rsidR="00845B47">
          <w:t xml:space="preserve">s </w:t>
        </w:r>
      </w:ins>
      <w:r w:rsidR="0075628A">
        <w:t xml:space="preserve">the QOL of </w:t>
      </w:r>
      <w:del w:id="184" w:author="Owen Pickrell" w:date="2019-02-10T20:38:00Z">
        <w:r w:rsidR="0075628A" w:rsidDel="00845B47">
          <w:delText xml:space="preserve">patients who </w:delText>
        </w:r>
      </w:del>
      <w:del w:id="185" w:author="Owen Pickrell" w:date="2019-02-10T20:37:00Z">
        <w:r w:rsidR="0075628A" w:rsidDel="00845B47">
          <w:delText xml:space="preserve">specifically </w:delText>
        </w:r>
      </w:del>
      <w:del w:id="186" w:author="Owen Pickrell" w:date="2019-02-10T20:38:00Z">
        <w:r w:rsidR="0075628A" w:rsidDel="00845B47">
          <w:delText xml:space="preserve">suffer from epilepsy </w:delText>
        </w:r>
      </w:del>
      <w:ins w:id="187" w:author="Owen Pickrell" w:date="2019-02-10T20:38:00Z">
        <w:r w:rsidR="00845B47">
          <w:t xml:space="preserve">people with epilepsy </w:t>
        </w:r>
      </w:ins>
      <w:r w:rsidR="0075628A">
        <w:fldChar w:fldCharType="begin"/>
      </w:r>
      <w:r w:rsidR="00916AF5">
        <w:instrText xml:space="preserve"> ADDIN EN.CITE &lt;EndNote&gt;&lt;Cite&gt;&lt;Author&gt;Cramer&lt;/Author&gt;&lt;Year&gt;2003&lt;/Year&gt;&lt;RecNum&gt;0&lt;/RecNum&gt;&lt;IDText&gt;Maintenance of improvement in health-related quality of life during long-term treatment with levetiracetam&lt;/IDText&gt;&lt;DisplayText&gt;(24)&lt;/DisplayText&gt;&lt;record&gt;&lt;isbn&gt;1525-5050&lt;/isbn&gt;&lt;titles&gt;&lt;title&gt;Maintenance of improvement in health-related quality of life during long-term treatment with levetiracetam&lt;/title&gt;&lt;secondary-title&gt;Epilepsy &amp;amp; Behavior&lt;/secondary-title&gt;&lt;/titles&gt;&lt;pages&gt;118-123&lt;/pages&gt;&lt;number&gt;2&lt;/number&gt;&lt;contributors&gt;&lt;authors&gt;&lt;author&gt;Cramer, Joyce A&lt;/author&gt;&lt;author&gt;Van Hammée, Geneviève&lt;/author&gt;&lt;author&gt;N132 Study Group&lt;/author&gt;&lt;/authors&gt;&lt;/contributors&gt;&lt;added-date format="utc"&gt;1498900275&lt;/added-date&gt;&lt;ref-type name="Journal Article"&gt;17&lt;/ref-type&gt;&lt;dates&gt;&lt;year&gt;2003&lt;/year&gt;&lt;/dates&gt;&lt;rec-number&gt;312&lt;/rec-number&gt;&lt;last-updated-date format="utc"&gt;1498900275&lt;/last-updated-date&gt;&lt;volume&gt;4&lt;/volume&gt;&lt;/record&gt;&lt;/Cite&gt;&lt;/EndNote&gt;</w:instrText>
      </w:r>
      <w:r w:rsidR="0075628A">
        <w:fldChar w:fldCharType="separate"/>
      </w:r>
      <w:r w:rsidR="00916AF5">
        <w:rPr>
          <w:noProof/>
        </w:rPr>
        <w:t>(24)</w:t>
      </w:r>
      <w:r w:rsidR="0075628A">
        <w:fldChar w:fldCharType="end"/>
      </w:r>
      <w:r w:rsidR="0075628A">
        <w:t>. The scale takes into account the patients’ perception of</w:t>
      </w:r>
      <w:ins w:id="188" w:author="Owen Pickrell" w:date="2019-02-10T20:38:00Z">
        <w:r w:rsidR="00845B47">
          <w:t>:</w:t>
        </w:r>
      </w:ins>
      <w:del w:id="189" w:author="Owen Pickrell" w:date="2019-02-10T20:38:00Z">
        <w:r w:rsidR="0075628A" w:rsidDel="00845B47">
          <w:delText>;</w:delText>
        </w:r>
      </w:del>
      <w:r w:rsidR="0075628A">
        <w:t xml:space="preserve"> levels of energy, emotional toll, daily </w:t>
      </w:r>
      <w:r w:rsidR="0075628A">
        <w:lastRenderedPageBreak/>
        <w:t xml:space="preserve">activities, mental activity, medication effects, seizure </w:t>
      </w:r>
      <w:r w:rsidR="00DB367F">
        <w:t xml:space="preserve">attitudes and their feelings on quality of life </w:t>
      </w:r>
      <w:r w:rsidR="0075628A">
        <w:t>overall</w:t>
      </w:r>
      <w:r w:rsidR="002E77F9">
        <w:t xml:space="preserve"> (appendix </w:t>
      </w:r>
      <w:ins w:id="190" w:author="Ben Kansu" w:date="2018-11-02T12:02:00Z">
        <w:r w:rsidR="00C73C44">
          <w:t>3</w:t>
        </w:r>
      </w:ins>
      <w:del w:id="191" w:author="Ben Kansu" w:date="2018-11-02T12:02:00Z">
        <w:r w:rsidR="002E77F9" w:rsidDel="00C73C44">
          <w:delText>1b</w:delText>
        </w:r>
      </w:del>
      <w:r w:rsidR="00DB367F">
        <w:t>)</w:t>
      </w:r>
      <w:r w:rsidR="0075628A">
        <w:t xml:space="preserve">. </w:t>
      </w:r>
      <w:del w:id="192" w:author="Ben Kansu" w:date="2018-11-04T21:34:00Z">
        <w:r w:rsidR="0075628A" w:rsidRPr="0044647E" w:rsidDel="003274DF">
          <w:delText xml:space="preserve"> </w:delText>
        </w:r>
      </w:del>
      <w:ins w:id="193" w:author="Ben Kansu" w:date="2018-11-04T21:34:00Z">
        <w:del w:id="194" w:author="Owen Pickrell" w:date="2019-02-10T20:38:00Z">
          <w:r w:rsidR="003274DF" w:rsidDel="00845B47">
            <w:delText xml:space="preserve">We then </w:delText>
          </w:r>
        </w:del>
      </w:ins>
      <w:del w:id="195" w:author="Owen Pickrell" w:date="2019-02-10T20:38:00Z">
        <w:r w:rsidR="009D1A61" w:rsidDel="00845B47">
          <w:delText>I</w:delText>
        </w:r>
        <w:r w:rsidR="00757373" w:rsidDel="00845B47">
          <w:delText xml:space="preserve">nformation </w:delText>
        </w:r>
        <w:r w:rsidR="009D1A61" w:rsidDel="00845B47">
          <w:delText>was collated</w:delText>
        </w:r>
      </w:del>
      <w:ins w:id="196" w:author="Ben Kansu" w:date="2018-11-04T21:34:00Z">
        <w:del w:id="197" w:author="Owen Pickrell" w:date="2019-02-10T20:38:00Z">
          <w:r w:rsidR="003274DF" w:rsidDel="00845B47">
            <w:delText xml:space="preserve"> the information</w:delText>
          </w:r>
        </w:del>
      </w:ins>
      <w:del w:id="198" w:author="Owen Pickrell" w:date="2019-02-10T20:38:00Z">
        <w:r w:rsidR="009D1A61" w:rsidDel="00845B47">
          <w:delText xml:space="preserve"> in </w:delText>
        </w:r>
        <w:r w:rsidR="00757373" w:rsidDel="00845B47">
          <w:delText>a</w:delText>
        </w:r>
        <w:r w:rsidR="00307345" w:rsidDel="00845B47">
          <w:delText xml:space="preserve">n </w:delText>
        </w:r>
        <w:r w:rsidR="009D1A61" w:rsidDel="00845B47">
          <w:delText>excel</w:delText>
        </w:r>
        <w:r w:rsidR="00757373" w:rsidDel="00845B47">
          <w:delText xml:space="preserve"> spreadsheet</w:delText>
        </w:r>
        <w:r w:rsidR="00AF3558" w:rsidDel="00845B47">
          <w:delText xml:space="preserve"> for </w:delText>
        </w:r>
        <w:r w:rsidR="00307345" w:rsidDel="00845B47">
          <w:delText xml:space="preserve">further </w:delText>
        </w:r>
        <w:r w:rsidR="00AF3558" w:rsidDel="00845B47">
          <w:delText>analysis.</w:delText>
        </w:r>
      </w:del>
      <w:r w:rsidR="0075628A" w:rsidRPr="0075628A">
        <w:t xml:space="preserve"> </w:t>
      </w:r>
      <w:r w:rsidR="0075628A">
        <w:t>Responses to the QOLIE-31-P were scored</w:t>
      </w:r>
      <w:r w:rsidR="009D1A61">
        <w:t xml:space="preserve"> according to </w:t>
      </w:r>
      <w:del w:id="199" w:author="Owen Pickrell" w:date="2019-02-10T20:38:00Z">
        <w:r w:rsidR="009D1A61" w:rsidDel="00845B47">
          <w:delText>the</w:delText>
        </w:r>
        <w:r w:rsidR="00DB367F" w:rsidDel="00845B47">
          <w:delText xml:space="preserve"> </w:delText>
        </w:r>
      </w:del>
      <w:r w:rsidR="00DB367F">
        <w:t xml:space="preserve">standard </w:t>
      </w:r>
      <w:r w:rsidR="0075628A">
        <w:t xml:space="preserve">instructions </w:t>
      </w:r>
      <w:del w:id="200" w:author="Owen Pickrell" w:date="2019-02-10T20:38:00Z">
        <w:r w:rsidR="0075628A" w:rsidDel="00845B47">
          <w:delText xml:space="preserve">to </w:delText>
        </w:r>
      </w:del>
      <w:r w:rsidR="0075628A">
        <w:t>giv</w:t>
      </w:r>
      <w:ins w:id="201" w:author="Owen Pickrell" w:date="2019-02-10T20:38:00Z">
        <w:r w:rsidR="00845B47">
          <w:t>ing</w:t>
        </w:r>
      </w:ins>
      <w:del w:id="202" w:author="Owen Pickrell" w:date="2019-02-10T20:38:00Z">
        <w:r w:rsidR="0075628A" w:rsidDel="00845B47">
          <w:delText>e</w:delText>
        </w:r>
      </w:del>
      <w:r w:rsidR="0075628A">
        <w:t xml:space="preserve"> an overall score for each patient ranging from 1</w:t>
      </w:r>
      <w:ins w:id="203" w:author="Owen Pickrell" w:date="2019-02-10T20:39:00Z">
        <w:r w:rsidR="00845B47">
          <w:t>–</w:t>
        </w:r>
      </w:ins>
      <w:del w:id="204" w:author="Owen Pickrell" w:date="2019-02-10T20:39:00Z">
        <w:r w:rsidR="0075628A" w:rsidDel="00845B47">
          <w:delText>-</w:delText>
        </w:r>
      </w:del>
      <w:r w:rsidR="0075628A">
        <w:t>100 (100 being the best QOL)</w:t>
      </w:r>
      <w:ins w:id="205" w:author="Owen Pickrell" w:date="2019-02-10T20:39:00Z">
        <w:r w:rsidR="00845B47">
          <w:t>.</w:t>
        </w:r>
      </w:ins>
      <w:r w:rsidR="00DB367F">
        <w:t xml:space="preserve"> </w:t>
      </w:r>
    </w:p>
    <w:p w14:paraId="40154CB3" w14:textId="23CDB057" w:rsidR="007A148B" w:rsidRDefault="00DB367F" w:rsidP="002E7DF3">
      <w:pPr>
        <w:spacing w:line="480" w:lineRule="auto"/>
      </w:pPr>
      <w:del w:id="206" w:author="Ben Kansu" w:date="2018-11-02T12:02:00Z">
        <w:r w:rsidRPr="00CD7337" w:rsidDel="00C73C44">
          <w:rPr>
            <w:highlight w:val="yellow"/>
          </w:rPr>
          <w:delText>(appendix 2)</w:delText>
        </w:r>
        <w:r w:rsidR="0075628A" w:rsidRPr="00CD7337" w:rsidDel="00C73C44">
          <w:rPr>
            <w:highlight w:val="yellow"/>
          </w:rPr>
          <w:delText>.</w:delText>
        </w:r>
        <w:r w:rsidR="00BA68E4" w:rsidRPr="00BA68E4" w:rsidDel="00C73C44">
          <w:delText xml:space="preserve"> </w:delText>
        </w:r>
      </w:del>
    </w:p>
    <w:p w14:paraId="0C2C542F" w14:textId="76DCAEA1" w:rsidR="008E248E" w:rsidRDefault="0001494E" w:rsidP="002E7DF3">
      <w:pPr>
        <w:spacing w:line="480" w:lineRule="auto"/>
      </w:pPr>
      <w:r>
        <w:t>Given the large number</w:t>
      </w:r>
      <w:ins w:id="207" w:author="Owen Pickrell" w:date="2019-02-10T20:39:00Z">
        <w:r w:rsidR="00845B47">
          <w:t xml:space="preserve">, </w:t>
        </w:r>
      </w:ins>
      <w:del w:id="208" w:author="Owen Pickrell" w:date="2019-02-10T20:39:00Z">
        <w:r w:rsidDel="00845B47">
          <w:delText xml:space="preserve"> and </w:delText>
        </w:r>
      </w:del>
      <w:r>
        <w:t xml:space="preserve">type </w:t>
      </w:r>
      <w:ins w:id="209" w:author="Owen Pickrell" w:date="2019-02-10T20:39:00Z">
        <w:r w:rsidR="00845B47">
          <w:t xml:space="preserve">and doses </w:t>
        </w:r>
      </w:ins>
      <w:r>
        <w:t xml:space="preserve">of </w:t>
      </w:r>
      <w:r w:rsidR="0056730D">
        <w:t>AEDs</w:t>
      </w:r>
      <w:r>
        <w:t xml:space="preserve"> </w:t>
      </w:r>
      <w:del w:id="210" w:author="Owen Pickrell" w:date="2019-02-10T20:39:00Z">
        <w:r w:rsidR="009D1A61" w:rsidDel="00845B47">
          <w:delText xml:space="preserve">and doses </w:delText>
        </w:r>
      </w:del>
      <w:r w:rsidR="0056730D">
        <w:t>to be assessed at different time points</w:t>
      </w:r>
      <w:r>
        <w:t xml:space="preserve"> over</w:t>
      </w:r>
      <w:r w:rsidR="00DB367F">
        <w:t xml:space="preserve"> a period of up to 20</w:t>
      </w:r>
      <w:ins w:id="211" w:author="Owen Pickrell" w:date="2019-02-10T20:39:00Z">
        <w:r w:rsidR="007B16E8">
          <w:t xml:space="preserve"> </w:t>
        </w:r>
      </w:ins>
      <w:del w:id="212" w:author="Owen Pickrell" w:date="2019-02-10T20:39:00Z">
        <w:r w:rsidR="00DB367F" w:rsidDel="007B16E8">
          <w:delText>-</w:delText>
        </w:r>
      </w:del>
      <w:r w:rsidR="009D1A61">
        <w:t>years</w:t>
      </w:r>
      <w:ins w:id="213" w:author="Owen Pickrell" w:date="2019-02-10T20:39:00Z">
        <w:r w:rsidR="007B16E8">
          <w:t>,</w:t>
        </w:r>
      </w:ins>
      <w:r w:rsidR="009D1A61">
        <w:t xml:space="preserve"> comparison over time can be</w:t>
      </w:r>
      <w:r w:rsidR="00681718">
        <w:t xml:space="preserve"> difficult.</w:t>
      </w:r>
      <w:ins w:id="214" w:author="Ben Kansu" w:date="2018-11-04T21:35:00Z">
        <w:r w:rsidR="003274DF">
          <w:t xml:space="preserve"> We developed a system to </w:t>
        </w:r>
      </w:ins>
      <w:ins w:id="215" w:author="Owen Pickrell" w:date="2019-02-10T20:42:00Z">
        <w:r w:rsidR="007B16E8">
          <w:t xml:space="preserve">calculate a drug load or burden with respect to the maximum recommended daily dose, as well as recording the total number of AEDs. </w:t>
        </w:r>
      </w:ins>
      <w:ins w:id="216" w:author="Ben Kansu" w:date="2018-11-04T21:35:00Z">
        <w:del w:id="217" w:author="Owen Pickrell" w:date="2019-02-10T20:42:00Z">
          <w:r w:rsidR="003274DF" w:rsidDel="007B16E8">
            <w:delText>facilitate</w:delText>
          </w:r>
        </w:del>
      </w:ins>
      <w:del w:id="218" w:author="Owen Pickrell" w:date="2019-02-10T20:42:00Z">
        <w:r w:rsidR="00681718" w:rsidDel="007B16E8">
          <w:delText xml:space="preserve"> </w:delText>
        </w:r>
        <w:r w:rsidR="00DB367F" w:rsidDel="007B16E8">
          <w:delText>A system was developed to</w:delText>
        </w:r>
      </w:del>
      <w:ins w:id="219" w:author="Ben Kansu" w:date="2018-11-04T21:35:00Z">
        <w:del w:id="220" w:author="Owen Pickrell" w:date="2019-02-10T20:42:00Z">
          <w:r w:rsidR="003274DF" w:rsidDel="007B16E8">
            <w:delText xml:space="preserve"> </w:delText>
          </w:r>
        </w:del>
      </w:ins>
      <w:del w:id="221" w:author="Owen Pickrell" w:date="2019-02-10T20:42:00Z">
        <w:r w:rsidR="00DB367F" w:rsidDel="007B16E8">
          <w:delText xml:space="preserve"> facilitate this. </w:delText>
        </w:r>
      </w:del>
      <w:r w:rsidR="00DB367F">
        <w:t>For each AED</w:t>
      </w:r>
      <w:ins w:id="222" w:author="Owen Pickrell" w:date="2019-02-10T20:40:00Z">
        <w:r w:rsidR="007B16E8">
          <w:t xml:space="preserve">, </w:t>
        </w:r>
      </w:ins>
      <w:del w:id="223" w:author="Owen Pickrell" w:date="2019-02-10T20:40:00Z">
        <w:r w:rsidR="00DB367F" w:rsidDel="007B16E8">
          <w:delText xml:space="preserve"> </w:delText>
        </w:r>
      </w:del>
      <w:ins w:id="224" w:author="Ben Kansu" w:date="2018-11-04T21:35:00Z">
        <w:del w:id="225" w:author="Owen Pickrell" w:date="2019-02-10T20:40:00Z">
          <w:r w:rsidR="00B04981" w:rsidDel="007B16E8">
            <w:delText xml:space="preserve"> </w:delText>
          </w:r>
        </w:del>
        <w:r w:rsidR="00B04981">
          <w:t xml:space="preserve">we calculated a </w:t>
        </w:r>
      </w:ins>
      <w:del w:id="226" w:author="Ben Kansu" w:date="2018-11-04T21:35:00Z">
        <w:r w:rsidR="00DB367F" w:rsidDel="00B04981">
          <w:delText xml:space="preserve">a </w:delText>
        </w:r>
      </w:del>
      <w:r w:rsidR="00DB367F">
        <w:t>ratio</w:t>
      </w:r>
      <w:ins w:id="227" w:author="Ben Kansu" w:date="2018-11-04T21:35:00Z">
        <w:r w:rsidR="00B04981">
          <w:t xml:space="preserve"> </w:t>
        </w:r>
      </w:ins>
      <w:del w:id="228" w:author="Ben Kansu" w:date="2018-11-04T21:35:00Z">
        <w:r w:rsidR="00DB367F" w:rsidDel="00B04981">
          <w:delText xml:space="preserve"> </w:delText>
        </w:r>
        <w:r w:rsidR="008E248E" w:rsidDel="00B04981">
          <w:delText xml:space="preserve">was calculated </w:delText>
        </w:r>
      </w:del>
      <w:r w:rsidR="00DB367F">
        <w:t xml:space="preserve">of </w:t>
      </w:r>
      <w:ins w:id="229" w:author="Owen Pickrell" w:date="2019-02-10T20:40:00Z">
        <w:r w:rsidR="007B16E8">
          <w:t xml:space="preserve">total </w:t>
        </w:r>
      </w:ins>
      <w:r w:rsidR="00DB367F">
        <w:t xml:space="preserve">daily dose taken </w:t>
      </w:r>
      <w:r w:rsidR="008E248E">
        <w:t xml:space="preserve">compared </w:t>
      </w:r>
      <w:r w:rsidR="00DB367F">
        <w:t xml:space="preserve">to </w:t>
      </w:r>
      <w:ins w:id="230" w:author="Owen Pickrell" w:date="2019-02-10T20:40:00Z">
        <w:r w:rsidR="007B16E8">
          <w:t xml:space="preserve">the </w:t>
        </w:r>
      </w:ins>
      <w:r w:rsidR="00DB367F">
        <w:t xml:space="preserve">maximum recommended daily dose </w:t>
      </w:r>
      <w:ins w:id="231" w:author="Owen Pickrell" w:date="2019-02-10T20:40:00Z">
        <w:r w:rsidR="007B16E8">
          <w:t>[</w:t>
        </w:r>
      </w:ins>
      <w:del w:id="232" w:author="Owen Pickrell" w:date="2019-02-10T20:40:00Z">
        <w:r w:rsidR="00DB367F" w:rsidDel="007B16E8">
          <w:delText>(</w:delText>
        </w:r>
      </w:del>
      <w:r w:rsidR="00DB367F">
        <w:t>from</w:t>
      </w:r>
      <w:r w:rsidR="008E248E">
        <w:t xml:space="preserve"> </w:t>
      </w:r>
      <w:r w:rsidR="00DB367F">
        <w:t xml:space="preserve">British National </w:t>
      </w:r>
      <w:commentRangeStart w:id="233"/>
      <w:r w:rsidR="00DB367F">
        <w:t>Formulary</w:t>
      </w:r>
      <w:commentRangeEnd w:id="233"/>
      <w:r w:rsidR="002E7DF3">
        <w:rPr>
          <w:rStyle w:val="CommentReference"/>
        </w:rPr>
        <w:commentReference w:id="233"/>
      </w:r>
      <w:ins w:id="234" w:author="Ben Kansu" w:date="2018-11-02T12:04:00Z">
        <w:r w:rsidR="00A473D2">
          <w:t>, March 2017</w:t>
        </w:r>
      </w:ins>
      <w:r w:rsidR="00DB367F">
        <w:t xml:space="preserve"> </w:t>
      </w:r>
      <w:r w:rsidR="00DB367F">
        <w:fldChar w:fldCharType="begin"/>
      </w:r>
      <w:r w:rsidR="00916AF5">
        <w:instrText xml:space="preserve"> ADDIN EN.CITE &lt;EndNote&gt;&lt;Cite&gt;&lt;Author&gt;British&lt;/Author&gt;&lt;Year&gt;2017&lt;/Year&gt;&lt;RecNum&gt;0&lt;/RecNum&gt;&lt;IDText&gt;BNF 73 (British National Formulary) March 2017&lt;/IDText&gt;&lt;DisplayText&gt;(25)&lt;/DisplayText&gt;&lt;record&gt;&lt;contributors&gt;&lt;tertiary-authors&gt;&lt;author&gt;Joint Formulary Committee&lt;/author&gt;&lt;/tertiary-authors&gt;&lt;/contributors&gt;&lt;isbn&gt;978-0857112767&lt;/isbn&gt;&lt;titles&gt;&lt;title&gt;BNF 73 (British National Formulary) March 2017&lt;/title&gt;&lt;/titles&gt;&lt;pages&gt;1480&lt;/pages&gt;&lt;access-date&gt;01/07/2017&lt;/access-date&gt;&lt;contributors&gt;&lt;authors&gt;&lt;author&gt;British National Formulary&lt;/author&gt;&lt;/authors&gt;&lt;/contributors&gt;&lt;added-date format="utc"&gt;1498938648&lt;/added-date&gt;&lt;pub-location&gt;London&lt;/pub-location&gt;&lt;ref-type name="Book"&gt;6&lt;/ref-type&gt;&lt;dates&gt;&lt;year&gt;2017&lt;/year&gt;&lt;/dates&gt;&lt;rec-number&gt;314&lt;/rec-number&gt;&lt;publisher&gt;Pharmaceutical Press&lt;/publisher&gt;&lt;last-updated-date format="utc"&gt;1498938813&lt;/last-updated-date&gt;&lt;/record&gt;&lt;/Cite&gt;&lt;/EndNote&gt;</w:instrText>
      </w:r>
      <w:r w:rsidR="00DB367F">
        <w:fldChar w:fldCharType="separate"/>
      </w:r>
      <w:r w:rsidR="00916AF5">
        <w:rPr>
          <w:noProof/>
        </w:rPr>
        <w:t>(25)</w:t>
      </w:r>
      <w:r w:rsidR="00DB367F">
        <w:fldChar w:fldCharType="end"/>
      </w:r>
      <w:ins w:id="235" w:author="Owen Pickrell" w:date="2019-02-10T20:40:00Z">
        <w:r w:rsidR="007B16E8">
          <w:t>]</w:t>
        </w:r>
      </w:ins>
      <w:del w:id="236" w:author="Owen Pickrell" w:date="2019-02-10T20:40:00Z">
        <w:r w:rsidR="008E248E" w:rsidDel="007B16E8">
          <w:delText>)</w:delText>
        </w:r>
      </w:del>
      <w:r w:rsidR="008E248E">
        <w:t xml:space="preserve">. </w:t>
      </w:r>
      <w:r w:rsidR="0056730D">
        <w:t>A</w:t>
      </w:r>
      <w:r w:rsidR="008E248E">
        <w:t xml:space="preserve"> patient taking the maximum recommended daily dose would score 1, </w:t>
      </w:r>
      <w:r w:rsidR="009D1A61">
        <w:t xml:space="preserve">a patient taking </w:t>
      </w:r>
      <w:r w:rsidR="008E248E">
        <w:t>50% of daily dose 0.5</w:t>
      </w:r>
      <w:r w:rsidR="009D1A61">
        <w:t>,</w:t>
      </w:r>
      <w:r w:rsidR="008E248E">
        <w:t xml:space="preserve"> and so </w:t>
      </w:r>
      <w:r w:rsidR="00510B96">
        <w:t>forth</w:t>
      </w:r>
      <w:del w:id="237" w:author="Owen Pickrell" w:date="2019-02-10T20:43:00Z">
        <w:r w:rsidR="008E248E" w:rsidDel="007B16E8">
          <w:delText>.  I</w:delText>
        </w:r>
        <w:commentRangeStart w:id="238"/>
        <w:r w:rsidR="008E248E" w:rsidDel="007B16E8">
          <w:delText xml:space="preserve">t was thus </w:delText>
        </w:r>
        <w:r w:rsidR="00306B10" w:rsidDel="007B16E8">
          <w:delText xml:space="preserve">possible </w:delText>
        </w:r>
      </w:del>
      <w:del w:id="239" w:author="Owen Pickrell" w:date="2019-02-10T20:42:00Z">
        <w:r w:rsidR="00306B10" w:rsidDel="007B16E8">
          <w:delText xml:space="preserve">to </w:delText>
        </w:r>
        <w:r w:rsidR="008E248E" w:rsidDel="007B16E8">
          <w:delText>calculate a drug load or burden</w:delText>
        </w:r>
        <w:r w:rsidR="009D1A61" w:rsidDel="007B16E8">
          <w:delText xml:space="preserve"> with respect to the maximum recommended daily dose, alongside</w:delText>
        </w:r>
        <w:r w:rsidR="0056730D" w:rsidDel="007B16E8">
          <w:delText xml:space="preserve"> the total </w:delText>
        </w:r>
        <w:r w:rsidR="008E248E" w:rsidDel="007B16E8">
          <w:delText>number of AEDs</w:delText>
        </w:r>
      </w:del>
      <w:del w:id="240" w:author="Owen Pickrell" w:date="2019-02-10T20:41:00Z">
        <w:r w:rsidR="0056730D" w:rsidDel="007B16E8">
          <w:delText xml:space="preserve"> taken</w:delText>
        </w:r>
      </w:del>
      <w:r w:rsidR="009D1A61">
        <w:t>.</w:t>
      </w:r>
      <w:r w:rsidR="008E248E">
        <w:t xml:space="preserve"> </w:t>
      </w:r>
      <w:commentRangeEnd w:id="238"/>
      <w:r w:rsidR="00387923">
        <w:rPr>
          <w:rStyle w:val="CommentReference"/>
        </w:rPr>
        <w:commentReference w:id="238"/>
      </w:r>
      <w:ins w:id="241" w:author="Ben Kansu" w:date="2018-11-02T12:04:00Z">
        <w:r w:rsidR="00DA3948">
          <w:t>For example</w:t>
        </w:r>
      </w:ins>
      <w:ins w:id="242" w:author="Owen Pickrell" w:date="2019-02-10T20:41:00Z">
        <w:r w:rsidR="007B16E8">
          <w:t>,</w:t>
        </w:r>
      </w:ins>
      <w:ins w:id="243" w:author="Ben Kansu" w:date="2018-11-02T12:04:00Z">
        <w:r w:rsidR="00DA3948">
          <w:t xml:space="preserve"> a patient taking levetiracetam 1250mg BD would score </w:t>
        </w:r>
      </w:ins>
      <w:ins w:id="244" w:author="Owen Pickrell" w:date="2019-02-10T20:43:00Z">
        <w:r w:rsidR="007B16E8">
          <w:t>2</w:t>
        </w:r>
      </w:ins>
      <w:ins w:id="245" w:author="Ben Kansu" w:date="2018-11-02T12:04:00Z">
        <w:del w:id="246" w:author="Owen Pickrell" w:date="2019-02-10T20:43:00Z">
          <w:r w:rsidR="00DA3948" w:rsidDel="007B16E8">
            <w:delText>2</w:delText>
          </w:r>
        </w:del>
        <w:r w:rsidR="00DA3948">
          <w:t>500/3000</w:t>
        </w:r>
      </w:ins>
      <w:ins w:id="247" w:author="Owen Pickrell" w:date="2019-02-10T20:43:00Z">
        <w:r w:rsidR="007B16E8">
          <w:t>=0.83</w:t>
        </w:r>
      </w:ins>
      <w:ins w:id="248" w:author="Ben Kansu" w:date="2018-11-02T12:04:00Z">
        <w:r w:rsidR="00DA3948">
          <w:t xml:space="preserve"> (3000mg being the highest </w:t>
        </w:r>
      </w:ins>
      <w:ins w:id="249" w:author="Ben Kansu" w:date="2018-11-02T12:05:00Z">
        <w:r w:rsidR="00DA3948">
          <w:t>recommended</w:t>
        </w:r>
      </w:ins>
      <w:ins w:id="250" w:author="Ben Kansu" w:date="2018-11-02T12:04:00Z">
        <w:r w:rsidR="00DA3948">
          <w:t xml:space="preserve"> </w:t>
        </w:r>
      </w:ins>
      <w:ins w:id="251" w:author="Ben Kansu" w:date="2018-11-02T12:05:00Z">
        <w:r w:rsidR="00DA3948">
          <w:t>daily dose</w:t>
        </w:r>
        <w:r w:rsidR="00E24EB3">
          <w:t>)</w:t>
        </w:r>
      </w:ins>
      <w:ins w:id="252" w:author="Owen Pickrell" w:date="2019-02-10T20:44:00Z">
        <w:r w:rsidR="007B16E8">
          <w:t>.</w:t>
        </w:r>
      </w:ins>
      <w:ins w:id="253" w:author="Ben Kansu" w:date="2018-11-02T12:05:00Z">
        <w:del w:id="254" w:author="Owen Pickrell" w:date="2019-02-10T20:44:00Z">
          <w:r w:rsidR="00E24EB3" w:rsidDel="007B16E8">
            <w:delText xml:space="preserve"> and would therefore score 0.83 for this.</w:delText>
          </w:r>
        </w:del>
      </w:ins>
    </w:p>
    <w:p w14:paraId="70A4AC1A" w14:textId="77777777" w:rsidR="002E7DF3" w:rsidRDefault="002E7DF3" w:rsidP="002E7DF3">
      <w:pPr>
        <w:spacing w:line="480" w:lineRule="auto"/>
      </w:pPr>
    </w:p>
    <w:p w14:paraId="750A9ED1" w14:textId="26797999" w:rsidR="002439BA" w:rsidRDefault="003879A9" w:rsidP="00F94416">
      <w:pPr>
        <w:spacing w:line="480" w:lineRule="auto"/>
        <w:rPr>
          <w:ins w:id="255" w:author="Owen Pickrell" w:date="2019-02-10T20:56:00Z"/>
        </w:rPr>
      </w:pPr>
      <w:commentRangeStart w:id="256"/>
      <w:ins w:id="257" w:author="Owen Pickrell" w:date="2019-02-10T20:48:00Z">
        <w:r w:rsidRPr="003879A9">
          <w:t>We used the Secure Anonymous Information Linkage databank (SAIL)</w:t>
        </w:r>
      </w:ins>
      <w:ins w:id="258" w:author="Owen Pickrell" w:date="2019-02-10T20:49:00Z">
        <w:r>
          <w:t xml:space="preserve"> [A,B]</w:t>
        </w:r>
      </w:ins>
      <w:ins w:id="259" w:author="Owen Pickrell" w:date="2019-02-10T20:48:00Z">
        <w:r w:rsidRPr="003879A9">
          <w:t xml:space="preserve"> </w:t>
        </w:r>
      </w:ins>
      <w:ins w:id="260" w:author="Owen Pickrell" w:date="2019-02-10T20:54:00Z">
        <w:r w:rsidR="002439BA">
          <w:t xml:space="preserve">(Health Data Research UK, Swansea University) </w:t>
        </w:r>
      </w:ins>
      <w:ins w:id="261" w:author="Owen Pickrell" w:date="2019-02-10T20:48:00Z">
        <w:r w:rsidRPr="003879A9">
          <w:t xml:space="preserve">to </w:t>
        </w:r>
      </w:ins>
      <w:ins w:id="262" w:author="Owen Pickrell" w:date="2019-02-10T20:53:00Z">
        <w:r w:rsidR="002439BA">
          <w:t>anonymously link</w:t>
        </w:r>
      </w:ins>
      <w:ins w:id="263" w:author="Owen Pickrell" w:date="2019-02-10T20:48:00Z">
        <w:r w:rsidRPr="003879A9">
          <w:t xml:space="preserve"> </w:t>
        </w:r>
      </w:ins>
      <w:ins w:id="264" w:author="Owen Pickrell" w:date="2019-02-10T20:54:00Z">
        <w:r w:rsidR="002439BA">
          <w:t>the list of</w:t>
        </w:r>
      </w:ins>
      <w:ins w:id="265" w:author="Owen Pickrell" w:date="2019-02-10T20:55:00Z">
        <w:r w:rsidR="002439BA">
          <w:t xml:space="preserve"> patients</w:t>
        </w:r>
      </w:ins>
      <w:ins w:id="266" w:author="Owen Pickrell" w:date="2019-02-10T20:56:00Z">
        <w:r w:rsidR="002439BA">
          <w:t xml:space="preserve"> having had resective </w:t>
        </w:r>
      </w:ins>
      <w:ins w:id="267" w:author="Owen Pickrell" w:date="2019-02-10T20:48:00Z">
        <w:r w:rsidRPr="003879A9">
          <w:t xml:space="preserve">epilepsy </w:t>
        </w:r>
      </w:ins>
      <w:ins w:id="268" w:author="Owen Pickrell" w:date="2019-02-10T20:56:00Z">
        <w:r w:rsidR="002439BA">
          <w:t>surgery to routinely-collected primary care and hospital admission records.</w:t>
        </w:r>
      </w:ins>
      <w:ins w:id="269" w:author="Owen Pickrell" w:date="2019-02-10T20:57:00Z">
        <w:r w:rsidR="002439BA">
          <w:t xml:space="preserve"> </w:t>
        </w:r>
      </w:ins>
      <w:ins w:id="270" w:author="Owen Pickrell" w:date="2019-02-10T20:48:00Z">
        <w:r w:rsidRPr="003879A9">
          <w:t xml:space="preserve"> </w:t>
        </w:r>
      </w:ins>
      <w:ins w:id="271" w:author="Owen Pickrell" w:date="2019-02-10T20:57:00Z">
        <w:r w:rsidR="002439BA">
          <w:t>W</w:t>
        </w:r>
      </w:ins>
      <w:ins w:id="272" w:author="Owen Pickrell" w:date="2019-02-10T20:58:00Z">
        <w:r w:rsidR="002439BA">
          <w:t>e excluded patients who were not registered with a General Practice (primary care provider) for at least five years before and a</w:t>
        </w:r>
      </w:ins>
      <w:ins w:id="273" w:author="Owen Pickrell" w:date="2019-02-10T20:59:00Z">
        <w:r w:rsidR="002439BA">
          <w:t>fter the epilepsy surgery. We recorded the length of stay for all hospital admissions</w:t>
        </w:r>
      </w:ins>
      <w:ins w:id="274" w:author="Owen Pickrell" w:date="2019-02-10T21:12:00Z">
        <w:r w:rsidR="006608AF">
          <w:t xml:space="preserve"> before and after</w:t>
        </w:r>
      </w:ins>
      <w:ins w:id="275" w:author="Owen Pickrell" w:date="2019-02-10T21:14:00Z">
        <w:r w:rsidR="006608AF">
          <w:t xml:space="preserve"> surgery excluding the month/6 months</w:t>
        </w:r>
      </w:ins>
      <w:ins w:id="276" w:author="Owen Pickrell" w:date="2019-02-10T21:15:00Z">
        <w:r w:rsidR="006608AF">
          <w:t xml:space="preserve"> immediately after surgery to exclude specific peri-operative related hospital stays. We compared the rates of admission before and after surger</w:t>
        </w:r>
      </w:ins>
      <w:ins w:id="277" w:author="Owen Pickrell" w:date="2019-02-10T21:16:00Z">
        <w:r w:rsidR="006608AF">
          <w:t xml:space="preserve">y using a signed </w:t>
        </w:r>
      </w:ins>
      <w:ins w:id="278" w:author="Owen Pickrell" w:date="2019-02-10T21:18:00Z">
        <w:r w:rsidR="006608AF">
          <w:t>Wilcoxon Signed</w:t>
        </w:r>
      </w:ins>
      <w:ins w:id="279" w:author="Owen Pickrell" w:date="2019-02-10T21:19:00Z">
        <w:r w:rsidR="006608AF">
          <w:t xml:space="preserve">-Rank test. We used </w:t>
        </w:r>
      </w:ins>
      <w:ins w:id="280" w:author="Owen Pickrell" w:date="2019-02-10T21:20:00Z">
        <w:r w:rsidR="006608AF">
          <w:t xml:space="preserve"> X to estimate costs for hospital admission.</w:t>
        </w:r>
      </w:ins>
    </w:p>
    <w:p w14:paraId="2B50E760" w14:textId="77777777" w:rsidR="002439BA" w:rsidRDefault="002439BA" w:rsidP="00F94416">
      <w:pPr>
        <w:spacing w:line="480" w:lineRule="auto"/>
        <w:rPr>
          <w:ins w:id="281" w:author="Owen Pickrell" w:date="2019-02-10T20:57:00Z"/>
        </w:rPr>
      </w:pPr>
    </w:p>
    <w:p w14:paraId="1BA64ACB" w14:textId="38308633" w:rsidR="005C2C89" w:rsidDel="007B16E8" w:rsidRDefault="003879A9" w:rsidP="00F94416">
      <w:pPr>
        <w:spacing w:line="480" w:lineRule="auto"/>
        <w:rPr>
          <w:del w:id="282" w:author="Owen Pickrell" w:date="2019-02-10T20:44:00Z"/>
        </w:rPr>
      </w:pPr>
      <w:ins w:id="283" w:author="Owen Pickrell" w:date="2019-02-10T20:48:00Z">
        <w:r w:rsidRPr="003879A9">
          <w:t>All studies using SAIL data need independent Information Governance Review Panel (IGRP) approval</w:t>
        </w:r>
      </w:ins>
      <w:ins w:id="284" w:author="Owen Pickrell" w:date="2019-02-10T20:55:00Z">
        <w:r w:rsidR="002439BA">
          <w:t xml:space="preserve"> but do not require specific NHS research ethics committee approval</w:t>
        </w:r>
      </w:ins>
      <w:ins w:id="285" w:author="Owen Pickrell" w:date="2019-02-10T20:48:00Z">
        <w:r w:rsidRPr="003879A9">
          <w:t xml:space="preserve">. This study obtained IGRP approval ref </w:t>
        </w:r>
      </w:ins>
      <w:ins w:id="286" w:author="Owen Pickrell" w:date="2019-02-10T21:13:00Z">
        <w:r w:rsidR="006608AF">
          <w:t>0</w:t>
        </w:r>
      </w:ins>
      <w:ins w:id="287" w:author="Owen Pickrell" w:date="2019-02-10T21:14:00Z">
        <w:r w:rsidR="006608AF">
          <w:t>565</w:t>
        </w:r>
      </w:ins>
      <w:ins w:id="288" w:author="Owen Pickrell" w:date="2019-02-10T21:13:00Z">
        <w:r w:rsidR="006608AF">
          <w:t>.</w:t>
        </w:r>
      </w:ins>
      <w:commentRangeEnd w:id="256"/>
      <w:ins w:id="289" w:author="Owen Pickrell" w:date="2019-02-10T21:16:00Z">
        <w:r w:rsidR="006608AF">
          <w:rPr>
            <w:rStyle w:val="CommentReference"/>
          </w:rPr>
          <w:commentReference w:id="256"/>
        </w:r>
      </w:ins>
      <w:del w:id="290" w:author="Owen Pickrell" w:date="2019-02-10T20:44:00Z">
        <w:r w:rsidR="005C2C89" w:rsidRPr="005C2C89" w:rsidDel="007B16E8">
          <w:rPr>
            <w:highlight w:val="yellow"/>
          </w:rPr>
          <w:delText>ADD SAIL BITS HERE</w:delText>
        </w:r>
      </w:del>
    </w:p>
    <w:p w14:paraId="55901EAB" w14:textId="77777777" w:rsidR="00503280" w:rsidRDefault="00503280" w:rsidP="00F94416">
      <w:pPr>
        <w:spacing w:line="480" w:lineRule="auto"/>
      </w:pPr>
    </w:p>
    <w:p w14:paraId="14F5668F" w14:textId="77777777" w:rsidR="00AF7940" w:rsidRPr="00DC7E1A" w:rsidRDefault="00900D27" w:rsidP="00DC7E1A">
      <w:pPr>
        <w:spacing w:line="480" w:lineRule="auto"/>
        <w:rPr>
          <w:b/>
          <w:sz w:val="36"/>
          <w:szCs w:val="36"/>
        </w:rPr>
      </w:pPr>
      <w:r w:rsidRPr="00687D90">
        <w:rPr>
          <w:b/>
          <w:sz w:val="36"/>
          <w:szCs w:val="36"/>
        </w:rPr>
        <w:t>Results</w:t>
      </w:r>
    </w:p>
    <w:p w14:paraId="256C26A9" w14:textId="47B31CAC" w:rsidR="00AF7940" w:rsidRDefault="00387923" w:rsidP="00F94416">
      <w:pPr>
        <w:spacing w:line="480" w:lineRule="auto"/>
        <w:rPr>
          <w:color w:val="FF0000"/>
        </w:rPr>
      </w:pPr>
      <w:ins w:id="291" w:author="Owen Pickrell" w:date="2018-10-16T21:06:00Z">
        <w:r>
          <w:t>We identified</w:t>
        </w:r>
      </w:ins>
      <w:ins w:id="292" w:author="Owen Pickrell" w:date="2018-10-16T21:07:00Z">
        <w:r>
          <w:t xml:space="preserve"> </w:t>
        </w:r>
        <w:commentRangeStart w:id="293"/>
        <w:r w:rsidRPr="00BA68E4">
          <w:t>406 cases</w:t>
        </w:r>
        <w:r>
          <w:t xml:space="preserve"> </w:t>
        </w:r>
        <w:r w:rsidRPr="00BA68E4">
          <w:t>as having epilepsy and neurosurgery, f</w:t>
        </w:r>
        <w:r>
          <w:t xml:space="preserve">rom </w:t>
        </w:r>
        <w:r w:rsidRPr="00BA68E4">
          <w:t xml:space="preserve">which 84 </w:t>
        </w:r>
        <w:r>
          <w:t xml:space="preserve">were identified as having </w:t>
        </w:r>
        <w:r w:rsidRPr="00BA68E4">
          <w:t>resective epilepsy surgery</w:t>
        </w:r>
        <w:commentRangeEnd w:id="293"/>
        <w:r>
          <w:rPr>
            <w:rStyle w:val="CommentReference"/>
          </w:rPr>
          <w:commentReference w:id="293"/>
        </w:r>
      </w:ins>
      <w:ins w:id="294" w:author="Owen Pickrell" w:date="2019-02-10T20:47:00Z">
        <w:r w:rsidR="003879A9">
          <w:t xml:space="preserve">. </w:t>
        </w:r>
      </w:ins>
      <w:del w:id="295" w:author="Owen Pickrell" w:date="2019-02-10T20:47:00Z">
        <w:r w:rsidR="00AF7940" w:rsidDel="003879A9">
          <w:delText xml:space="preserve">Of the 84 patients, </w:delText>
        </w:r>
      </w:del>
      <w:r w:rsidR="00AF7940">
        <w:t xml:space="preserve">64 sets of case notes were available for review. </w:t>
      </w:r>
      <w:ins w:id="296" w:author="Owen Pickrell" w:date="2018-10-16T21:07:00Z">
        <w:r>
          <w:t xml:space="preserve">We excluded a further </w:t>
        </w:r>
      </w:ins>
      <w:ins w:id="297" w:author="Owen Pickrell" w:date="2019-02-10T20:47:00Z">
        <w:r w:rsidR="003879A9">
          <w:t>s</w:t>
        </w:r>
      </w:ins>
      <w:del w:id="298" w:author="Owen Pickrell" w:date="2019-02-10T20:47:00Z">
        <w:r w:rsidR="00DC7E1A" w:rsidDel="003879A9">
          <w:delText>S</w:delText>
        </w:r>
      </w:del>
      <w:r w:rsidR="00DC7E1A">
        <w:t>even</w:t>
      </w:r>
      <w:r w:rsidR="00AF7940">
        <w:t xml:space="preserve"> </w:t>
      </w:r>
      <w:del w:id="299" w:author="Owen Pickrell" w:date="2018-10-16T21:07:00Z">
        <w:r w:rsidR="00AF7940" w:rsidDel="00387923">
          <w:delText>were excluded</w:delText>
        </w:r>
      </w:del>
      <w:ins w:id="300" w:author="Owen Pickrell" w:date="2018-10-16T21:07:00Z">
        <w:r>
          <w:t>cases</w:t>
        </w:r>
      </w:ins>
      <w:r w:rsidR="00AF7940">
        <w:t xml:space="preserve"> </w:t>
      </w:r>
      <w:ins w:id="301" w:author="Owen Pickrell" w:date="2019-02-10T20:48:00Z">
        <w:r w:rsidR="003879A9">
          <w:t>[</w:t>
        </w:r>
      </w:ins>
      <w:del w:id="302" w:author="Owen Pickrell" w:date="2019-02-10T20:48:00Z">
        <w:r w:rsidR="00AF7940" w:rsidDel="003879A9">
          <w:delText>(</w:delText>
        </w:r>
      </w:del>
      <w:r w:rsidR="00330F01">
        <w:t>three</w:t>
      </w:r>
      <w:r w:rsidR="005B5787">
        <w:t xml:space="preserve"> had </w:t>
      </w:r>
      <w:commentRangeStart w:id="303"/>
      <w:commentRangeStart w:id="304"/>
      <w:r w:rsidR="005B5787">
        <w:t xml:space="preserve">palliative </w:t>
      </w:r>
      <w:commentRangeEnd w:id="303"/>
      <w:r w:rsidR="0079427F">
        <w:rPr>
          <w:rStyle w:val="CommentReference"/>
        </w:rPr>
        <w:commentReference w:id="303"/>
      </w:r>
      <w:commentRangeEnd w:id="304"/>
      <w:r w:rsidR="00914E49">
        <w:rPr>
          <w:rStyle w:val="CommentReference"/>
        </w:rPr>
        <w:commentReference w:id="304"/>
      </w:r>
      <w:r w:rsidR="005B5787">
        <w:t xml:space="preserve">not resective procedures, </w:t>
      </w:r>
      <w:r w:rsidR="0033435A">
        <w:t>two</w:t>
      </w:r>
      <w:r w:rsidR="00164DE4">
        <w:t xml:space="preserve"> insufficient case notes</w:t>
      </w:r>
      <w:r w:rsidR="0079427F">
        <w:t>, and</w:t>
      </w:r>
      <w:r w:rsidR="002A1498">
        <w:t xml:space="preserve"> </w:t>
      </w:r>
      <w:r w:rsidR="0033435A">
        <w:t>two</w:t>
      </w:r>
      <w:r w:rsidR="0079427F">
        <w:t xml:space="preserve"> </w:t>
      </w:r>
      <w:r w:rsidR="0056730D">
        <w:rPr>
          <w:color w:val="000000" w:themeColor="text1"/>
        </w:rPr>
        <w:t>did not have neurosurgery (i</w:t>
      </w:r>
      <w:r w:rsidR="0079427F">
        <w:rPr>
          <w:color w:val="000000" w:themeColor="text1"/>
        </w:rPr>
        <w:t>ncorrectly identified)</w:t>
      </w:r>
      <w:ins w:id="305" w:author="Owen Pickrell" w:date="2019-02-10T20:48:00Z">
        <w:r w:rsidR="003879A9">
          <w:rPr>
            <w:color w:val="000000" w:themeColor="text1"/>
          </w:rPr>
          <w:t>]</w:t>
        </w:r>
      </w:ins>
      <w:r w:rsidR="005B5787">
        <w:t>, leaving a total of 57 patients</w:t>
      </w:r>
      <w:del w:id="306" w:author="Owen Pickrell" w:date="2019-02-10T20:48:00Z">
        <w:r w:rsidR="005B5787" w:rsidDel="003879A9">
          <w:delText xml:space="preserve"> who were included</w:delText>
        </w:r>
      </w:del>
      <w:r w:rsidR="005B5787">
        <w:t>.</w:t>
      </w:r>
    </w:p>
    <w:p w14:paraId="4113E967" w14:textId="2EF8783B" w:rsidR="0056730D" w:rsidRDefault="008F383F" w:rsidP="00F94416">
      <w:pPr>
        <w:spacing w:line="480" w:lineRule="auto"/>
      </w:pPr>
      <w:commentRangeStart w:id="307"/>
      <w:del w:id="308" w:author="Owen Pickrell" w:date="2018-10-16T21:07:00Z">
        <w:r w:rsidDel="00387923">
          <w:delText xml:space="preserve">Forty </w:delText>
        </w:r>
      </w:del>
      <w:ins w:id="309" w:author="Owen Pickrell" w:date="2018-10-16T21:07:00Z">
        <w:r w:rsidR="00387923">
          <w:t xml:space="preserve">40 </w:t>
        </w:r>
      </w:ins>
      <w:r>
        <w:t>patients</w:t>
      </w:r>
      <w:r w:rsidR="00BD6B11">
        <w:t xml:space="preserve"> had </w:t>
      </w:r>
      <w:r>
        <w:t xml:space="preserve">undergone </w:t>
      </w:r>
      <w:r w:rsidR="00BD6B11">
        <w:t>anterior temporal lobectomy</w:t>
      </w:r>
      <w:r w:rsidR="00996631">
        <w:t xml:space="preserve"> </w:t>
      </w:r>
      <w:r w:rsidR="00996631" w:rsidRPr="00DC7E1A">
        <w:rPr>
          <w:highlight w:val="yellow"/>
        </w:rPr>
        <w:t>(</w:t>
      </w:r>
      <w:r w:rsidR="00225A51">
        <w:rPr>
          <w:highlight w:val="yellow"/>
        </w:rPr>
        <w:t>27</w:t>
      </w:r>
      <w:r w:rsidR="00374011">
        <w:rPr>
          <w:highlight w:val="yellow"/>
        </w:rPr>
        <w:t xml:space="preserve"> </w:t>
      </w:r>
      <w:r w:rsidR="00996631" w:rsidRPr="00DC7E1A">
        <w:rPr>
          <w:highlight w:val="yellow"/>
        </w:rPr>
        <w:t xml:space="preserve">left, </w:t>
      </w:r>
      <w:r w:rsidR="00260D0F">
        <w:rPr>
          <w:highlight w:val="yellow"/>
        </w:rPr>
        <w:t>13</w:t>
      </w:r>
      <w:r w:rsidR="00374011">
        <w:rPr>
          <w:highlight w:val="yellow"/>
        </w:rPr>
        <w:t xml:space="preserve"> </w:t>
      </w:r>
      <w:r w:rsidR="00996631" w:rsidRPr="00DC7E1A">
        <w:rPr>
          <w:highlight w:val="yellow"/>
        </w:rPr>
        <w:t>right</w:t>
      </w:r>
      <w:r w:rsidR="00996631">
        <w:t>)</w:t>
      </w:r>
      <w:ins w:id="310" w:author="Ben Kansu" w:date="2018-11-02T14:38:00Z">
        <w:r w:rsidR="00C738EC">
          <w:t xml:space="preserve"> </w:t>
        </w:r>
      </w:ins>
      <w:del w:id="311" w:author="Ben Kansu" w:date="2018-11-02T14:38:00Z">
        <w:r w:rsidR="00996631" w:rsidDel="00C738EC">
          <w:delText xml:space="preserve"> </w:delText>
        </w:r>
      </w:del>
      <w:r w:rsidR="00BD6B11">
        <w:t xml:space="preserve">, </w:t>
      </w:r>
      <w:r w:rsidR="00330F01">
        <w:t>seven</w:t>
      </w:r>
      <w:r w:rsidR="00BD6B11">
        <w:t xml:space="preserve"> had selective </w:t>
      </w:r>
      <w:r w:rsidR="00BD6B11" w:rsidRPr="00DD151C">
        <w:t>amygdalohippocampectomy</w:t>
      </w:r>
      <w:r w:rsidR="00BD6B11">
        <w:t xml:space="preserve"> </w:t>
      </w:r>
      <w:r w:rsidR="00996631" w:rsidRPr="00A65DCD">
        <w:rPr>
          <w:highlight w:val="yellow"/>
        </w:rPr>
        <w:t>(</w:t>
      </w:r>
      <w:r w:rsidR="00330F01">
        <w:rPr>
          <w:highlight w:val="yellow"/>
        </w:rPr>
        <w:t>five</w:t>
      </w:r>
      <w:r w:rsidR="00374011">
        <w:rPr>
          <w:highlight w:val="yellow"/>
        </w:rPr>
        <w:t xml:space="preserve"> </w:t>
      </w:r>
      <w:r w:rsidR="00996631" w:rsidRPr="00A65DCD">
        <w:rPr>
          <w:highlight w:val="yellow"/>
        </w:rPr>
        <w:t xml:space="preserve">left, </w:t>
      </w:r>
      <w:r w:rsidR="00330F01">
        <w:rPr>
          <w:highlight w:val="yellow"/>
        </w:rPr>
        <w:t>two</w:t>
      </w:r>
      <w:r w:rsidR="00374011">
        <w:rPr>
          <w:highlight w:val="yellow"/>
        </w:rPr>
        <w:t xml:space="preserve"> </w:t>
      </w:r>
      <w:r w:rsidR="00996631" w:rsidRPr="00A65DCD">
        <w:rPr>
          <w:highlight w:val="yellow"/>
        </w:rPr>
        <w:t>right)</w:t>
      </w:r>
      <w:r w:rsidR="00996631">
        <w:t xml:space="preserve"> </w:t>
      </w:r>
      <w:r w:rsidR="00BD6B11">
        <w:t xml:space="preserve">with the remaining </w:t>
      </w:r>
      <w:r w:rsidR="00330F01">
        <w:t>ten</w:t>
      </w:r>
      <w:r w:rsidR="00BD6B11">
        <w:t xml:space="preserve"> having resective surgery for space occupying lesions. </w:t>
      </w:r>
      <w:ins w:id="312" w:author="Owen Pickrell" w:date="2019-02-10T20:52:00Z">
        <w:r w:rsidR="002439BA">
          <w:t>49</w:t>
        </w:r>
      </w:ins>
      <w:del w:id="313" w:author="Owen Pickrell" w:date="2019-02-10T20:52:00Z">
        <w:r w:rsidR="0056730D" w:rsidDel="002439BA">
          <w:delText>Forty</w:delText>
        </w:r>
        <w:r w:rsidR="00593D4A" w:rsidDel="002439BA">
          <w:delText>-</w:delText>
        </w:r>
        <w:r w:rsidDel="002439BA">
          <w:delText>nine</w:delText>
        </w:r>
      </w:del>
      <w:r>
        <w:t xml:space="preserve"> were right handed, </w:t>
      </w:r>
      <w:r w:rsidR="00593D4A">
        <w:t>seven</w:t>
      </w:r>
      <w:r>
        <w:t xml:space="preserve"> left and </w:t>
      </w:r>
      <w:r w:rsidR="00593D4A">
        <w:t>one</w:t>
      </w:r>
      <w:r>
        <w:t xml:space="preserve"> ambidextrous.</w:t>
      </w:r>
      <w:r>
        <w:rPr>
          <w:color w:val="000000" w:themeColor="text1"/>
        </w:rPr>
        <w:t xml:space="preserve"> </w:t>
      </w:r>
      <w:r w:rsidR="003D13AC">
        <w:t>51% (29)</w:t>
      </w:r>
      <w:r w:rsidR="00AF7940">
        <w:t xml:space="preserve"> of patients had a h</w:t>
      </w:r>
      <w:r w:rsidR="004A768B">
        <w:t xml:space="preserve">istory of febrile seizures, </w:t>
      </w:r>
      <w:r w:rsidR="00AF7940">
        <w:t xml:space="preserve">47% </w:t>
      </w:r>
      <w:r w:rsidR="00DC7E1A">
        <w:t xml:space="preserve">were </w:t>
      </w:r>
      <w:r w:rsidR="00AF7940">
        <w:t>not</w:t>
      </w:r>
      <w:r w:rsidR="005C2C89">
        <w:t>ed</w:t>
      </w:r>
      <w:r w:rsidR="00AF7940">
        <w:t xml:space="preserve"> </w:t>
      </w:r>
      <w:r w:rsidR="004A768B">
        <w:t xml:space="preserve">to have </w:t>
      </w:r>
      <w:r w:rsidR="005C2C89">
        <w:t xml:space="preserve">not </w:t>
      </w:r>
      <w:r w:rsidR="00AF7940">
        <w:t>suffered</w:t>
      </w:r>
      <w:r>
        <w:t xml:space="preserve"> a febrile seizure and </w:t>
      </w:r>
      <w:r w:rsidR="00593D4A">
        <w:t>one</w:t>
      </w:r>
      <w:r>
        <w:t xml:space="preserve"> </w:t>
      </w:r>
      <w:r w:rsidR="005C2C89">
        <w:t xml:space="preserve">was </w:t>
      </w:r>
      <w:r>
        <w:t>undocumented</w:t>
      </w:r>
      <w:r w:rsidR="0056730D">
        <w:t>. Patients had a median</w:t>
      </w:r>
      <w:r w:rsidR="00AF7940">
        <w:t xml:space="preserve"> age of 34 at surgery, with the time between onset of </w:t>
      </w:r>
      <w:r w:rsidR="004A768B">
        <w:t xml:space="preserve">habitual </w:t>
      </w:r>
      <w:r w:rsidR="00AF7940">
        <w:t>seizures (</w:t>
      </w:r>
      <w:r w:rsidR="0056730D">
        <w:t xml:space="preserve">median of </w:t>
      </w:r>
      <w:r w:rsidR="00A21205">
        <w:t>one</w:t>
      </w:r>
      <w:r w:rsidR="00AF7940">
        <w:t xml:space="preserve"> years of age) and </w:t>
      </w:r>
      <w:r w:rsidR="004A768B">
        <w:t xml:space="preserve">surgery being 24 </w:t>
      </w:r>
      <w:commentRangeStart w:id="314"/>
      <w:r w:rsidR="004A768B">
        <w:t>years</w:t>
      </w:r>
      <w:commentRangeEnd w:id="314"/>
      <w:r w:rsidR="004A768B">
        <w:rPr>
          <w:rStyle w:val="CommentReference"/>
        </w:rPr>
        <w:commentReference w:id="314"/>
      </w:r>
      <w:r w:rsidR="00036C7F">
        <w:t xml:space="preserve"> (range</w:t>
      </w:r>
      <w:r w:rsidR="00A01266">
        <w:t xml:space="preserve"> 2</w:t>
      </w:r>
      <w:ins w:id="315" w:author="Owen Pickrell" w:date="2019-02-14T14:05:00Z">
        <w:r w:rsidR="00A04D60">
          <w:softHyphen/>
          <w:t>–</w:t>
        </w:r>
      </w:ins>
      <w:del w:id="316" w:author="Owen Pickrell" w:date="2019-02-14T14:05:00Z">
        <w:r w:rsidR="00A01266" w:rsidDel="00A04D60">
          <w:delText>-</w:delText>
        </w:r>
      </w:del>
      <w:r w:rsidR="00A01266">
        <w:t>56</w:t>
      </w:r>
      <w:r w:rsidR="00CC6537">
        <w:t>)</w:t>
      </w:r>
      <w:r w:rsidR="00AF7940">
        <w:t xml:space="preserve">.  </w:t>
      </w:r>
      <w:r w:rsidR="0056730D">
        <w:t xml:space="preserve">Median duration of follow up since </w:t>
      </w:r>
      <w:r w:rsidR="001B4FCC">
        <w:t xml:space="preserve">surgery </w:t>
      </w:r>
      <w:r w:rsidR="004A768B">
        <w:t>for</w:t>
      </w:r>
      <w:r w:rsidR="0056730D">
        <w:t xml:space="preserve"> this study was </w:t>
      </w:r>
      <w:r w:rsidR="00A21205">
        <w:t>seven</w:t>
      </w:r>
      <w:r w:rsidR="0056730D">
        <w:t xml:space="preserve"> years</w:t>
      </w:r>
      <w:r w:rsidR="001B4FCC">
        <w:t>, with a range of 1</w:t>
      </w:r>
      <w:ins w:id="317" w:author="Owen Pickrell" w:date="2019-02-14T14:05:00Z">
        <w:r w:rsidR="00A04D60">
          <w:t>–</w:t>
        </w:r>
      </w:ins>
      <w:del w:id="318" w:author="Owen Pickrell" w:date="2019-02-14T14:05:00Z">
        <w:r w:rsidR="001B4FCC" w:rsidDel="00A04D60">
          <w:delText>-</w:delText>
        </w:r>
      </w:del>
      <w:r w:rsidR="001B4FCC">
        <w:t>19 years</w:t>
      </w:r>
      <w:commentRangeEnd w:id="307"/>
      <w:r w:rsidR="00184F02">
        <w:rPr>
          <w:rStyle w:val="CommentReference"/>
        </w:rPr>
        <w:commentReference w:id="307"/>
      </w:r>
      <w:r w:rsidR="001B4FCC">
        <w:t>.</w:t>
      </w:r>
      <w:r w:rsidR="0056730D">
        <w:t xml:space="preserve"> </w:t>
      </w:r>
      <w:r w:rsidR="005C2C89">
        <w:t>Lateralisation</w:t>
      </w:r>
      <w:r w:rsidR="00E63EDC">
        <w:t xml:space="preserve"> and h</w:t>
      </w:r>
      <w:r w:rsidR="0056730D">
        <w:t xml:space="preserve">istopathological </w:t>
      </w:r>
      <w:r w:rsidR="00E63EDC">
        <w:t xml:space="preserve">diagnoses are shown </w:t>
      </w:r>
      <w:r w:rsidR="004A768B">
        <w:t xml:space="preserve">in figure 1. </w:t>
      </w:r>
      <w:commentRangeStart w:id="319"/>
      <w:del w:id="320" w:author="Ben Kansu" w:date="2018-11-02T14:37:00Z">
        <w:r w:rsidR="004A768B" w:rsidDel="00347C31">
          <w:delText>T</w:delText>
        </w:r>
        <w:r w:rsidR="0056730D" w:rsidDel="00347C31">
          <w:delText>he largest nu</w:delText>
        </w:r>
        <w:r w:rsidR="004A768B" w:rsidDel="00347C31">
          <w:delText>mber of patients operated had</w:delText>
        </w:r>
        <w:r w:rsidR="0056730D" w:rsidDel="00347C31">
          <w:delText xml:space="preserve"> hippocampal sclerosis. </w:delText>
        </w:r>
        <w:commentRangeEnd w:id="319"/>
        <w:r w:rsidR="00184F02" w:rsidDel="00347C31">
          <w:rPr>
            <w:rStyle w:val="CommentReference"/>
          </w:rPr>
          <w:commentReference w:id="319"/>
        </w:r>
      </w:del>
    </w:p>
    <w:p w14:paraId="33EDDD40" w14:textId="77777777" w:rsidR="00AF7940" w:rsidRDefault="00AF7940" w:rsidP="00F94416">
      <w:pPr>
        <w:spacing w:line="480" w:lineRule="auto"/>
      </w:pPr>
    </w:p>
    <w:p w14:paraId="474DA901" w14:textId="77777777" w:rsidR="008247F3" w:rsidRDefault="005C2C89" w:rsidP="005C2C89">
      <w:pPr>
        <w:spacing w:line="480" w:lineRule="auto"/>
        <w:rPr>
          <w:b/>
        </w:rPr>
      </w:pPr>
      <w:r>
        <w:rPr>
          <w:b/>
        </w:rPr>
        <w:t>Po</w:t>
      </w:r>
      <w:r w:rsidR="00A65DCD">
        <w:rPr>
          <w:b/>
        </w:rPr>
        <w:t>st-operative s</w:t>
      </w:r>
      <w:r w:rsidR="008247F3" w:rsidRPr="00CF3C90">
        <w:rPr>
          <w:b/>
        </w:rPr>
        <w:t xml:space="preserve">eizure </w:t>
      </w:r>
      <w:r w:rsidR="00A65DCD">
        <w:rPr>
          <w:b/>
        </w:rPr>
        <w:t>out</w:t>
      </w:r>
      <w:r w:rsidR="00CA39ED">
        <w:rPr>
          <w:b/>
        </w:rPr>
        <w:t>c</w:t>
      </w:r>
      <w:r w:rsidR="00A65DCD">
        <w:rPr>
          <w:b/>
        </w:rPr>
        <w:t>omes</w:t>
      </w:r>
    </w:p>
    <w:p w14:paraId="09597384" w14:textId="45D71499" w:rsidR="00AF7940" w:rsidRDefault="00E9522E" w:rsidP="00E238E9">
      <w:pPr>
        <w:spacing w:line="480" w:lineRule="auto"/>
      </w:pPr>
      <w:r>
        <w:t>49</w:t>
      </w:r>
      <w:r w:rsidR="001C6A9C">
        <w:t>%</w:t>
      </w:r>
      <w:r w:rsidR="00CA39ED">
        <w:t xml:space="preserve"> of patients were at Engel</w:t>
      </w:r>
      <w:r w:rsidR="0003543E">
        <w:t xml:space="preserve"> </w:t>
      </w:r>
      <w:r w:rsidR="008247F3">
        <w:t>class 1 (free from disabling seizures</w:t>
      </w:r>
      <w:r w:rsidR="008247F3" w:rsidRPr="00CA39ED">
        <w:rPr>
          <w:highlight w:val="yellow"/>
        </w:rPr>
        <w:t>)</w:t>
      </w:r>
      <w:r w:rsidR="00CA39ED" w:rsidRPr="00CA39ED">
        <w:rPr>
          <w:highlight w:val="yellow"/>
        </w:rPr>
        <w:t xml:space="preserve">, </w:t>
      </w:r>
      <w:r w:rsidR="000D37A4">
        <w:rPr>
          <w:highlight w:val="yellow"/>
        </w:rPr>
        <w:t>16</w:t>
      </w:r>
      <w:r w:rsidR="00CA39ED" w:rsidRPr="00CA39ED">
        <w:rPr>
          <w:highlight w:val="yellow"/>
        </w:rPr>
        <w:t>%</w:t>
      </w:r>
      <w:ins w:id="321" w:author="Owen Pickrell" w:date="2019-02-14T14:06:00Z">
        <w:r w:rsidR="00A04D60">
          <w:rPr>
            <w:highlight w:val="yellow"/>
          </w:rPr>
          <w:t>(9)</w:t>
        </w:r>
      </w:ins>
      <w:r w:rsidR="00CA39ED" w:rsidRPr="00CA39ED">
        <w:rPr>
          <w:highlight w:val="yellow"/>
        </w:rPr>
        <w:t xml:space="preserve"> class 2</w:t>
      </w:r>
      <w:del w:id="322" w:author="Owen Pickrell" w:date="2019-02-14T14:06:00Z">
        <w:r w:rsidR="00CA39ED" w:rsidRPr="00CA39ED" w:rsidDel="00A04D60">
          <w:rPr>
            <w:highlight w:val="yellow"/>
          </w:rPr>
          <w:delText>(</w:delText>
        </w:r>
        <w:r w:rsidR="000D37A4" w:rsidDel="00A04D60">
          <w:rPr>
            <w:highlight w:val="yellow"/>
          </w:rPr>
          <w:delText>9</w:delText>
        </w:r>
        <w:r w:rsidR="00CA39ED" w:rsidRPr="00CA39ED" w:rsidDel="00A04D60">
          <w:rPr>
            <w:highlight w:val="yellow"/>
          </w:rPr>
          <w:delText>)</w:delText>
        </w:r>
      </w:del>
      <w:r w:rsidR="00CA39ED" w:rsidRPr="00CA39ED">
        <w:rPr>
          <w:highlight w:val="yellow"/>
        </w:rPr>
        <w:t xml:space="preserve">, </w:t>
      </w:r>
      <w:r>
        <w:rPr>
          <w:highlight w:val="yellow"/>
        </w:rPr>
        <w:t>23</w:t>
      </w:r>
      <w:r w:rsidR="00CA39ED" w:rsidRPr="00CA39ED">
        <w:rPr>
          <w:highlight w:val="yellow"/>
        </w:rPr>
        <w:t>%</w:t>
      </w:r>
      <w:ins w:id="323" w:author="Owen Pickrell" w:date="2019-02-14T14:06:00Z">
        <w:r w:rsidR="00A04D60">
          <w:rPr>
            <w:highlight w:val="yellow"/>
          </w:rPr>
          <w:t>(13)</w:t>
        </w:r>
      </w:ins>
      <w:r w:rsidR="00CA39ED" w:rsidRPr="00CA39ED">
        <w:rPr>
          <w:highlight w:val="yellow"/>
        </w:rPr>
        <w:t xml:space="preserve"> class 3</w:t>
      </w:r>
      <w:r w:rsidR="0054334A">
        <w:rPr>
          <w:highlight w:val="yellow"/>
        </w:rPr>
        <w:t xml:space="preserve"> </w:t>
      </w:r>
      <w:del w:id="324" w:author="Owen Pickrell" w:date="2019-02-14T14:06:00Z">
        <w:r w:rsidR="0054334A" w:rsidDel="00A04D60">
          <w:rPr>
            <w:highlight w:val="yellow"/>
          </w:rPr>
          <w:delText>(13</w:delText>
        </w:r>
        <w:r w:rsidR="000D37A4" w:rsidDel="00A04D60">
          <w:rPr>
            <w:highlight w:val="yellow"/>
          </w:rPr>
          <w:delText>)</w:delText>
        </w:r>
        <w:r w:rsidR="00CA39ED" w:rsidRPr="00CA39ED" w:rsidDel="00A04D60">
          <w:rPr>
            <w:highlight w:val="yellow"/>
          </w:rPr>
          <w:delText xml:space="preserve"> </w:delText>
        </w:r>
      </w:del>
      <w:r w:rsidR="00CA39ED" w:rsidRPr="00CA39ED">
        <w:rPr>
          <w:highlight w:val="yellow"/>
        </w:rPr>
        <w:t>and</w:t>
      </w:r>
      <w:ins w:id="325" w:author="Owen Pickrell" w:date="2019-02-14T14:07:00Z">
        <w:r w:rsidR="00A04D60">
          <w:rPr>
            <w:highlight w:val="yellow"/>
          </w:rPr>
          <w:t>(7)</w:t>
        </w:r>
      </w:ins>
      <w:r w:rsidR="00CA39ED" w:rsidRPr="00CA39ED">
        <w:rPr>
          <w:highlight w:val="yellow"/>
        </w:rPr>
        <w:t xml:space="preserve"> </w:t>
      </w:r>
      <w:r w:rsidR="00681F46">
        <w:t xml:space="preserve">12% </w:t>
      </w:r>
      <w:r w:rsidR="00CA39ED">
        <w:t>at</w:t>
      </w:r>
      <w:r w:rsidR="008247F3">
        <w:t xml:space="preserve"> class 4</w:t>
      </w:r>
      <w:r w:rsidR="000D37A4">
        <w:t xml:space="preserve"> </w:t>
      </w:r>
      <w:del w:id="326" w:author="Owen Pickrell" w:date="2019-02-14T14:07:00Z">
        <w:r w:rsidR="000D37A4" w:rsidDel="00A04D60">
          <w:delText>(7)</w:delText>
        </w:r>
        <w:r w:rsidR="008247F3" w:rsidDel="00A04D60">
          <w:delText xml:space="preserve"> </w:delText>
        </w:r>
      </w:del>
      <w:r w:rsidR="008247F3">
        <w:t>(no worthwhile improvement)</w:t>
      </w:r>
      <w:r w:rsidR="005C2C89">
        <w:t xml:space="preserve"> (figure 2</w:t>
      </w:r>
      <w:r w:rsidR="00E238E9">
        <w:t>a</w:t>
      </w:r>
      <w:r w:rsidR="00CA39ED">
        <w:t>)</w:t>
      </w:r>
      <w:r w:rsidR="00A3027E" w:rsidRPr="00A3027E">
        <w:t xml:space="preserve"> </w:t>
      </w:r>
      <w:r w:rsidR="00A3027E">
        <w:fldChar w:fldCharType="begin"/>
      </w:r>
      <w:r w:rsidR="00A3027E">
        <w:instrText xml:space="preserve"> ADDIN EN.CITE &lt;EndNote&gt;&lt;Cite&gt;&lt;Author&gt;Engel&lt;/Author&gt;&lt;Year&gt;2012&lt;/Year&gt;&lt;IDText&gt;Early surgical therapy for drug-resistant temporal lobe epilepsy: a randomized trial&lt;/IDText&gt;&lt;DisplayText&gt;(11)&lt;/DisplayText&gt;&lt;record&gt;&lt;isbn&gt;0098-7484&lt;/isbn&gt;&lt;titles&gt;&lt;title&gt;Early surgical therapy for drug-resistant temporal lobe epilepsy: a randomized trial&lt;/title&gt;&lt;secondary-title&gt;Jama&lt;/secondary-title&gt;&lt;/titles&gt;&lt;pages&gt;922-930&lt;/pages&gt;&lt;number&gt;9&lt;/number&gt;&lt;contributors&gt;&lt;authors&gt;&lt;author&gt;Engel, Jerome&lt;/author&gt;&lt;author&gt;McDermott, Michael P&lt;/author&gt;&lt;author&gt;Wiebe, Samuel&lt;/author&gt;&lt;author&gt;Langfitt, John T&lt;/author&gt;&lt;author&gt;Stern, John M&lt;/author&gt;&lt;author&gt;Dewar, Sandra&lt;/author&gt;&lt;author&gt;Sperling, Michael R&lt;/author&gt;&lt;author&gt;Gardiner, Irenita&lt;/author&gt;&lt;author&gt;Erba, Giuseppe&lt;/author&gt;&lt;author&gt;Fried, Itzhak&lt;/author&gt;&lt;/authors&gt;&lt;/contributors&gt;&lt;added-date format="utc"&gt;1497281067&lt;/added-date&gt;&lt;ref-type name="Journal Article"&gt;17&lt;/ref-type&gt;&lt;dates&gt;&lt;year&gt;2012&lt;/year&gt;&lt;/dates&gt;&lt;rec-number&gt;308&lt;/rec-number&gt;&lt;last-updated-date format="utc"&gt;1497281067&lt;/last-updated-date&gt;&lt;volume&gt;307&lt;/volume&gt;&lt;/record&gt;&lt;/Cite&gt;&lt;/EndNote&gt;</w:instrText>
      </w:r>
      <w:r w:rsidR="00A3027E">
        <w:fldChar w:fldCharType="separate"/>
      </w:r>
      <w:r w:rsidR="00A3027E">
        <w:rPr>
          <w:noProof/>
        </w:rPr>
        <w:t>(11)</w:t>
      </w:r>
      <w:r w:rsidR="00A3027E">
        <w:fldChar w:fldCharType="end"/>
      </w:r>
      <w:r w:rsidR="008247F3">
        <w:t xml:space="preserve">. </w:t>
      </w:r>
      <w:r w:rsidR="00E238E9">
        <w:t xml:space="preserve">A </w:t>
      </w:r>
      <w:r w:rsidR="00AF7940">
        <w:t xml:space="preserve">more detailed </w:t>
      </w:r>
      <w:r w:rsidR="00E238E9">
        <w:lastRenderedPageBreak/>
        <w:t>breakdown of seizure type and frequency before and at one year following surgery was also determined</w:t>
      </w:r>
      <w:ins w:id="327" w:author="Owen Pickrell" w:date="2019-02-14T14:07:00Z">
        <w:r w:rsidR="00A04D60">
          <w:t xml:space="preserve"> </w:t>
        </w:r>
      </w:ins>
      <w:del w:id="328" w:author="Owen Pickrell" w:date="2019-02-14T14:07:00Z">
        <w:r w:rsidR="00E238E9" w:rsidDel="00A04D60">
          <w:delText>, see</w:delText>
        </w:r>
      </w:del>
      <w:ins w:id="329" w:author="Owen Pickrell" w:date="2019-02-14T14:07:00Z">
        <w:r w:rsidR="00A04D60">
          <w:t>(</w:t>
        </w:r>
      </w:ins>
      <w:del w:id="330" w:author="Owen Pickrell" w:date="2019-02-14T14:07:00Z">
        <w:r w:rsidR="00E238E9" w:rsidDel="00A04D60">
          <w:delText xml:space="preserve"> </w:delText>
        </w:r>
      </w:del>
      <w:r w:rsidR="00E238E9">
        <w:t>figure 2b</w:t>
      </w:r>
      <w:ins w:id="331" w:author="Owen Pickrell" w:date="2019-02-14T14:07:00Z">
        <w:r w:rsidR="00A04D60">
          <w:t>),</w:t>
        </w:r>
      </w:ins>
      <w:r w:rsidR="007B1E86">
        <w:t xml:space="preserve"> and of seizure type and frequency at long term follow up (figure 2c)</w:t>
      </w:r>
      <w:r w:rsidR="00E238E9">
        <w:t xml:space="preserve">. </w:t>
      </w:r>
    </w:p>
    <w:p w14:paraId="44D17442" w14:textId="77777777" w:rsidR="000C4272" w:rsidRDefault="000C4272" w:rsidP="00E238E9">
      <w:pPr>
        <w:spacing w:line="480" w:lineRule="auto"/>
        <w:rPr>
          <w:b/>
        </w:rPr>
      </w:pPr>
      <w:r>
        <w:rPr>
          <w:b/>
        </w:rPr>
        <w:t>Post-operative morbidity outcomes</w:t>
      </w:r>
      <w:del w:id="332" w:author="Owen Pickrell" w:date="2019-02-14T14:08:00Z">
        <w:r w:rsidDel="00A04D60">
          <w:rPr>
            <w:b/>
          </w:rPr>
          <w:delText>.</w:delText>
        </w:r>
      </w:del>
    </w:p>
    <w:p w14:paraId="79F87C67" w14:textId="64D67804" w:rsidR="000C4272" w:rsidRPr="00850C3A" w:rsidRDefault="00D31A15" w:rsidP="00E238E9">
      <w:pPr>
        <w:spacing w:line="480" w:lineRule="auto"/>
        <w:rPr>
          <w:b/>
        </w:rPr>
      </w:pPr>
      <w:r>
        <w:t>Six</w:t>
      </w:r>
      <w:r w:rsidR="005E0D5E">
        <w:t xml:space="preserve"> of the 57 patients suffered </w:t>
      </w:r>
      <w:del w:id="333" w:author="Owen Pickrell" w:date="2019-02-10T21:20:00Z">
        <w:r w:rsidR="005E0D5E" w:rsidDel="006608AF">
          <w:delText xml:space="preserve">infection of the </w:delText>
        </w:r>
      </w:del>
      <w:commentRangeStart w:id="334"/>
      <w:r w:rsidR="005E0D5E">
        <w:t xml:space="preserve">surgical site </w:t>
      </w:r>
      <w:ins w:id="335" w:author="Owen Pickrell" w:date="2019-02-10T21:20:00Z">
        <w:r w:rsidR="006608AF">
          <w:t xml:space="preserve">infections </w:t>
        </w:r>
      </w:ins>
      <w:r w:rsidR="005E0D5E">
        <w:t xml:space="preserve">with </w:t>
      </w:r>
      <w:r>
        <w:t>three</w:t>
      </w:r>
      <w:r w:rsidR="002E1F57">
        <w:t xml:space="preserve"> </w:t>
      </w:r>
      <w:del w:id="336" w:author="Owen Pickrell" w:date="2019-02-10T21:20:00Z">
        <w:r w:rsidR="002E1F57" w:rsidDel="006608AF">
          <w:delText xml:space="preserve">of these </w:delText>
        </w:r>
      </w:del>
      <w:r w:rsidR="002E1F57">
        <w:t>requiring cranioplasty and one requir</w:t>
      </w:r>
      <w:ins w:id="337" w:author="Owen Pickrell" w:date="2019-02-10T21:20:00Z">
        <w:r w:rsidR="003B1DB1">
          <w:t>ing</w:t>
        </w:r>
      </w:ins>
      <w:del w:id="338" w:author="Owen Pickrell" w:date="2019-02-10T21:20:00Z">
        <w:r w:rsidR="002E1F57" w:rsidDel="003B1DB1">
          <w:delText>ed</w:delText>
        </w:r>
      </w:del>
      <w:r w:rsidR="002E1F57">
        <w:t xml:space="preserve"> an ITU admission. </w:t>
      </w:r>
      <w:ins w:id="339" w:author="Ben Kansu" w:date="2018-11-04T14:43:00Z">
        <w:del w:id="340" w:author="Owen Pickrell" w:date="2019-02-14T14:08:00Z">
          <w:r w:rsidR="00756A87" w:rsidDel="00A04D60">
            <w:delText>3</w:delText>
          </w:r>
        </w:del>
      </w:ins>
      <w:del w:id="341" w:author="Owen Pickrell" w:date="2019-02-14T14:08:00Z">
        <w:r w:rsidDel="00A04D60">
          <w:delText>Two</w:delText>
        </w:r>
      </w:del>
      <w:ins w:id="342" w:author="Owen Pickrell" w:date="2019-02-14T14:08:00Z">
        <w:r w:rsidR="00A04D60">
          <w:t>Three</w:t>
        </w:r>
      </w:ins>
      <w:r w:rsidR="00ED3E18">
        <w:t xml:space="preserve"> patients </w:t>
      </w:r>
      <w:r w:rsidR="00160D1F">
        <w:t>experience</w:t>
      </w:r>
      <w:r w:rsidR="00673446">
        <w:t>d</w:t>
      </w:r>
      <w:r w:rsidR="00160D1F">
        <w:t xml:space="preserve"> de novo </w:t>
      </w:r>
      <w:ins w:id="343" w:author="Ben Kansu" w:date="2018-11-04T14:44:00Z">
        <w:del w:id="344" w:author="Owen Pickrell" w:date="2019-02-10T21:21:00Z">
          <w:r w:rsidR="002669FC" w:rsidDel="003B1DB1">
            <w:delText>phyciatric</w:delText>
          </w:r>
        </w:del>
      </w:ins>
      <w:ins w:id="345" w:author="Owen Pickrell" w:date="2019-02-10T21:21:00Z">
        <w:r w:rsidR="003B1DB1">
          <w:t>psychiatric</w:t>
        </w:r>
      </w:ins>
      <w:ins w:id="346" w:author="Ben Kansu" w:date="2018-11-04T14:44:00Z">
        <w:r w:rsidR="002669FC">
          <w:t xml:space="preserve"> event</w:t>
        </w:r>
        <w:r w:rsidR="00684401">
          <w:t>s</w:t>
        </w:r>
      </w:ins>
      <w:del w:id="347" w:author="Ben Kansu" w:date="2018-11-04T14:44:00Z">
        <w:r w:rsidR="00160D1F" w:rsidDel="002669FC">
          <w:delText>psychosis</w:delText>
        </w:r>
      </w:del>
      <w:r w:rsidR="00160D1F">
        <w:t xml:space="preserve"> post-surgery </w:t>
      </w:r>
      <w:ins w:id="348" w:author="Ben Kansu" w:date="2018-11-04T14:44:00Z">
        <w:r w:rsidR="00684401">
          <w:t xml:space="preserve">that required inpatient stays. </w:t>
        </w:r>
      </w:ins>
      <w:ins w:id="349" w:author="Ben Kansu" w:date="2018-11-04T14:45:00Z">
        <w:r w:rsidR="00684401">
          <w:t xml:space="preserve"> One of these </w:t>
        </w:r>
      </w:ins>
      <w:del w:id="350" w:author="Ben Kansu" w:date="2018-11-04T14:44:00Z">
        <w:r w:rsidR="00160D1F" w:rsidDel="00684401">
          <w:delText xml:space="preserve">and </w:delText>
        </w:r>
      </w:del>
      <w:r w:rsidR="00160D1F">
        <w:t xml:space="preserve">required </w:t>
      </w:r>
      <w:del w:id="351" w:author="Owen Pickrell" w:date="2019-02-10T21:21:00Z">
        <w:r w:rsidR="00160D1F" w:rsidDel="003B1DB1">
          <w:delText xml:space="preserve">sectioning </w:delText>
        </w:r>
      </w:del>
      <w:ins w:id="352" w:author="Owen Pickrell" w:date="2019-02-10T21:21:00Z">
        <w:r w:rsidR="003B1DB1">
          <w:t xml:space="preserve">involuntary detention </w:t>
        </w:r>
      </w:ins>
      <w:r w:rsidR="00673446">
        <w:t>under the mental health act after attempting suicide by violent means.</w:t>
      </w:r>
      <w:ins w:id="353" w:author="Ben Kansu" w:date="2018-11-04T14:45:00Z">
        <w:r w:rsidR="00684401">
          <w:t xml:space="preserve"> One other patient attempted </w:t>
        </w:r>
      </w:ins>
      <w:ins w:id="354" w:author="Ben Kansu" w:date="2018-11-04T14:46:00Z">
        <w:r w:rsidR="00684401">
          <w:t>suicide</w:t>
        </w:r>
      </w:ins>
      <w:ins w:id="355" w:author="Ben Kansu" w:date="2018-11-04T14:45:00Z">
        <w:r w:rsidR="00684401">
          <w:t xml:space="preserve"> with no previous </w:t>
        </w:r>
      </w:ins>
      <w:ins w:id="356" w:author="Ben Kansu" w:date="2018-11-04T14:46:00Z">
        <w:r w:rsidR="00684401">
          <w:t>psychiatric</w:t>
        </w:r>
      </w:ins>
      <w:ins w:id="357" w:author="Ben Kansu" w:date="2018-11-04T14:45:00Z">
        <w:r w:rsidR="00684401">
          <w:t xml:space="preserve"> </w:t>
        </w:r>
      </w:ins>
      <w:ins w:id="358" w:author="Ben Kansu" w:date="2018-11-04T14:46:00Z">
        <w:r w:rsidR="00684401">
          <w:t>history</w:t>
        </w:r>
      </w:ins>
      <w:ins w:id="359" w:author="Ben Kansu" w:date="2018-11-04T14:45:00Z">
        <w:r w:rsidR="00684401">
          <w:t>.</w:t>
        </w:r>
      </w:ins>
      <w:ins w:id="360" w:author="Ben Kansu" w:date="2018-11-04T14:46:00Z">
        <w:r w:rsidR="00684401">
          <w:t xml:space="preserve"> </w:t>
        </w:r>
      </w:ins>
      <w:r w:rsidR="00673446">
        <w:t xml:space="preserve"> </w:t>
      </w:r>
      <w:ins w:id="361" w:author="Ben Kansu" w:date="2018-11-04T14:18:00Z">
        <w:r w:rsidR="004B47EC">
          <w:t xml:space="preserve">23 patients experienced </w:t>
        </w:r>
        <w:r w:rsidR="00EE532A">
          <w:t>at least mild visual impairment on formal testing</w:t>
        </w:r>
      </w:ins>
      <w:ins w:id="362" w:author="Ben Kansu" w:date="2018-11-04T14:21:00Z">
        <w:r w:rsidR="0033261A">
          <w:t>.</w:t>
        </w:r>
      </w:ins>
      <w:del w:id="363" w:author="Ben Kansu" w:date="2018-11-04T14:21:00Z">
        <w:r w:rsidR="00160D1F" w:rsidDel="00D10036">
          <w:delText xml:space="preserve">  </w:delText>
        </w:r>
      </w:del>
      <w:del w:id="364" w:author="Ben Kansu" w:date="2018-11-04T14:22:00Z">
        <w:r w:rsidR="002E1F57" w:rsidDel="0033261A">
          <w:delText xml:space="preserve"> </w:delText>
        </w:r>
        <w:r w:rsidR="005E0D5E" w:rsidDel="0033261A">
          <w:delText xml:space="preserve">  </w:delText>
        </w:r>
        <w:r w:rsidR="000C4272" w:rsidDel="0033261A">
          <w:rPr>
            <w:b/>
          </w:rPr>
          <w:delText xml:space="preserve"> </w:delText>
        </w:r>
        <w:commentRangeEnd w:id="334"/>
        <w:r w:rsidR="00417DF4" w:rsidDel="0033261A">
          <w:rPr>
            <w:rStyle w:val="CommentReference"/>
          </w:rPr>
          <w:commentReference w:id="334"/>
        </w:r>
      </w:del>
    </w:p>
    <w:p w14:paraId="47B154DC" w14:textId="77777777" w:rsidR="007B1E86" w:rsidRDefault="007B1E86" w:rsidP="007B1E86">
      <w:pPr>
        <w:spacing w:line="480" w:lineRule="auto"/>
        <w:rPr>
          <w:b/>
        </w:rPr>
      </w:pPr>
    </w:p>
    <w:p w14:paraId="791167D1" w14:textId="77777777" w:rsidR="00AF7940" w:rsidRDefault="00B60DFB" w:rsidP="00B60DFB">
      <w:pPr>
        <w:spacing w:line="480" w:lineRule="auto"/>
        <w:jc w:val="both"/>
        <w:rPr>
          <w:b/>
        </w:rPr>
      </w:pPr>
      <w:r>
        <w:rPr>
          <w:b/>
        </w:rPr>
        <w:t xml:space="preserve">Anti-epileptic drug usage </w:t>
      </w:r>
    </w:p>
    <w:p w14:paraId="59327835" w14:textId="44DE146D" w:rsidR="00EB75DA" w:rsidDel="00F15523" w:rsidRDefault="00AF7940" w:rsidP="00417DF4">
      <w:pPr>
        <w:spacing w:line="480" w:lineRule="auto"/>
        <w:rPr>
          <w:del w:id="365" w:author="Owen Pickrell" w:date="2019-02-14T14:14:00Z"/>
        </w:rPr>
      </w:pPr>
      <w:del w:id="366" w:author="Owen Pickrell" w:date="2019-02-14T14:08:00Z">
        <w:r w:rsidDel="00A04D60">
          <w:delText xml:space="preserve">As time progressing since surgery, </w:delText>
        </w:r>
      </w:del>
      <w:ins w:id="367" w:author="Owen Pickrell" w:date="2019-02-14T14:08:00Z">
        <w:r w:rsidR="00A04D60">
          <w:t>T</w:t>
        </w:r>
      </w:ins>
      <w:del w:id="368" w:author="Owen Pickrell" w:date="2019-02-14T14:08:00Z">
        <w:r w:rsidDel="00A04D60">
          <w:delText>t</w:delText>
        </w:r>
      </w:del>
      <w:r>
        <w:t>he number of patient</w:t>
      </w:r>
      <w:r w:rsidR="00417DF4">
        <w:t xml:space="preserve"> follow up data</w:t>
      </w:r>
      <w:r>
        <w:t xml:space="preserve"> reduced</w:t>
      </w:r>
      <w:ins w:id="369" w:author="Owen Pickrell" w:date="2019-02-14T14:09:00Z">
        <w:r w:rsidR="00A04D60">
          <w:t xml:space="preserve"> with increasing time post surgery</w:t>
        </w:r>
      </w:ins>
      <w:r>
        <w:t>, and therefore, total drug consumption was calculated per capita</w:t>
      </w:r>
      <w:ins w:id="370" w:author="Ben Kansu" w:date="2018-11-04T21:26:00Z">
        <w:r w:rsidR="00B520B5">
          <w:t xml:space="preserve"> (Figure 4)</w:t>
        </w:r>
      </w:ins>
      <w:r w:rsidR="00B83723">
        <w:t>.</w:t>
      </w:r>
      <w:r>
        <w:t xml:space="preserve"> </w:t>
      </w:r>
      <w:ins w:id="371" w:author="Ben Kansu" w:date="2018-11-04T21:26:00Z">
        <w:r w:rsidR="00B520B5">
          <w:t xml:space="preserve">The mean </w:t>
        </w:r>
        <w:del w:id="372" w:author="Owen Pickrell" w:date="2019-02-14T14:09:00Z">
          <w:r w:rsidR="00B520B5" w:rsidDel="00A04D60">
            <w:delText xml:space="preserve">average </w:delText>
          </w:r>
        </w:del>
        <w:r w:rsidR="00B520B5">
          <w:t>number of AED</w:t>
        </w:r>
        <w:del w:id="373" w:author="Owen Pickrell" w:date="2019-02-10T21:22:00Z">
          <w:r w:rsidR="00B520B5" w:rsidDel="003B1DB1">
            <w:delText>’</w:delText>
          </w:r>
        </w:del>
        <w:r w:rsidR="00B520B5">
          <w:t xml:space="preserve">s </w:t>
        </w:r>
        <w:del w:id="374" w:author="Owen Pickrell" w:date="2019-02-14T14:09:00Z">
          <w:r w:rsidR="00B520B5" w:rsidDel="00A04D60">
            <w:delText xml:space="preserve">patients were on </w:delText>
          </w:r>
        </w:del>
        <w:r w:rsidR="00B520B5">
          <w:t>pre</w:t>
        </w:r>
      </w:ins>
      <w:ins w:id="375" w:author="Owen Pickrell" w:date="2019-02-14T14:13:00Z">
        <w:r w:rsidR="00F15523">
          <w:t>-</w:t>
        </w:r>
      </w:ins>
      <w:ins w:id="376" w:author="Ben Kansu" w:date="2018-11-04T21:26:00Z">
        <w:del w:id="377" w:author="Owen Pickrell" w:date="2019-02-14T14:13:00Z">
          <w:r w:rsidR="00B520B5" w:rsidDel="00F15523">
            <w:delText xml:space="preserve"> </w:delText>
          </w:r>
        </w:del>
        <w:r w:rsidR="00B520B5">
          <w:t xml:space="preserve">surgery was 2.35, at last </w:t>
        </w:r>
        <w:del w:id="378" w:author="Owen Pickrell" w:date="2019-02-14T14:09:00Z">
          <w:r w:rsidR="00B520B5" w:rsidDel="00A04D60">
            <w:delText>OP</w:delText>
          </w:r>
        </w:del>
      </w:ins>
      <w:ins w:id="379" w:author="Owen Pickrell" w:date="2019-02-14T14:09:00Z">
        <w:r w:rsidR="00A04D60">
          <w:t>clinic</w:t>
        </w:r>
      </w:ins>
      <w:ins w:id="380" w:author="Ben Kansu" w:date="2018-11-04T21:26:00Z">
        <w:r w:rsidR="00B520B5">
          <w:t xml:space="preserve"> appointment this figure had dropped to 1.83</w:t>
        </w:r>
      </w:ins>
      <w:ins w:id="381" w:author="Owen Pickrell" w:date="2019-02-14T14:09:00Z">
        <w:r w:rsidR="00A04D60">
          <w:t>,</w:t>
        </w:r>
      </w:ins>
      <w:ins w:id="382" w:author="Ben Kansu" w:date="2018-11-04T21:26:00Z">
        <w:r w:rsidR="00B520B5">
          <w:t xml:space="preserve"> a reduction of 22%. </w:t>
        </w:r>
      </w:ins>
      <w:r>
        <w:t xml:space="preserve">Of the 20 patients who </w:t>
      </w:r>
      <w:del w:id="383" w:author="Ben Kansu" w:date="2018-11-05T15:59:00Z">
        <w:r w:rsidR="00F7217D" w:rsidDel="001F24D0">
          <w:delText xml:space="preserve"> </w:delText>
        </w:r>
      </w:del>
      <w:r w:rsidR="00F7217D">
        <w:t>s</w:t>
      </w:r>
      <w:r>
        <w:t>to</w:t>
      </w:r>
      <w:r w:rsidR="00417DF4">
        <w:t>p</w:t>
      </w:r>
      <w:r>
        <w:t>p</w:t>
      </w:r>
      <w:r w:rsidR="00F7217D">
        <w:t>ed</w:t>
      </w:r>
      <w:r>
        <w:t xml:space="preserve"> AEDs entirely</w:t>
      </w:r>
      <w:ins w:id="384" w:author="Owen Pickrell" w:date="2019-02-14T14:13:00Z">
        <w:r w:rsidR="00F15523">
          <w:t>,</w:t>
        </w:r>
      </w:ins>
      <w:r>
        <w:t xml:space="preserve"> only </w:t>
      </w:r>
      <w:r w:rsidR="0045169D">
        <w:t>three</w:t>
      </w:r>
      <w:r>
        <w:t xml:space="preserve"> remained </w:t>
      </w:r>
      <w:r w:rsidR="005A43E6">
        <w:t>seizure</w:t>
      </w:r>
      <w:r>
        <w:t xml:space="preserve"> free</w:t>
      </w:r>
      <w:r w:rsidR="00DC61A2">
        <w:t xml:space="preserve"> with the remaining 17 </w:t>
      </w:r>
      <w:del w:id="385" w:author="Owen Pickrell" w:date="2019-02-14T14:10:00Z">
        <w:r w:rsidR="00DC61A2" w:rsidDel="00A04D60">
          <w:delText>returning to some form of medication to help with seizure control</w:delText>
        </w:r>
      </w:del>
      <w:ins w:id="386" w:author="Owen Pickrell" w:date="2019-02-14T14:10:00Z">
        <w:r w:rsidR="00A04D60">
          <w:t>restarting AED treatment</w:t>
        </w:r>
      </w:ins>
      <w:r w:rsidR="00DC61A2">
        <w:t>.</w:t>
      </w:r>
      <w:r w:rsidR="001629F8">
        <w:t xml:space="preserve"> </w:t>
      </w:r>
      <w:r w:rsidR="00C65EAE">
        <w:t xml:space="preserve"> Of the three</w:t>
      </w:r>
      <w:r w:rsidR="00A36961">
        <w:t xml:space="preserve"> </w:t>
      </w:r>
      <w:ins w:id="387" w:author="Owen Pickrell" w:date="2019-02-14T14:10:00Z">
        <w:r w:rsidR="00A04D60">
          <w:t xml:space="preserve">seizure-free </w:t>
        </w:r>
      </w:ins>
      <w:r w:rsidR="00A36961">
        <w:t>patients</w:t>
      </w:r>
      <w:ins w:id="388" w:author="Owen Pickrell" w:date="2019-02-14T14:10:00Z">
        <w:r w:rsidR="00A04D60">
          <w:t xml:space="preserve">, </w:t>
        </w:r>
      </w:ins>
      <w:del w:id="389" w:author="Owen Pickrell" w:date="2019-02-14T14:10:00Z">
        <w:r w:rsidR="00A36961" w:rsidDel="00A04D60">
          <w:delText xml:space="preserve"> who succeeded</w:delText>
        </w:r>
        <w:r w:rsidR="00B3545B" w:rsidDel="00A04D60">
          <w:delText xml:space="preserve"> </w:delText>
        </w:r>
      </w:del>
      <w:r w:rsidR="00B3545B">
        <w:t>two</w:t>
      </w:r>
      <w:r w:rsidR="00A933BF">
        <w:t xml:space="preserve"> sto</w:t>
      </w:r>
      <w:r w:rsidR="00BB5F88">
        <w:t xml:space="preserve">pped </w:t>
      </w:r>
      <w:del w:id="390" w:author="Owen Pickrell" w:date="2019-02-14T14:11:00Z">
        <w:r w:rsidR="00BB5F88" w:rsidDel="00A04D60">
          <w:delText>medications</w:delText>
        </w:r>
        <w:r w:rsidR="001F25E3" w:rsidDel="00A04D60">
          <w:delText xml:space="preserve"> </w:delText>
        </w:r>
      </w:del>
      <w:ins w:id="391" w:author="Owen Pickrell" w:date="2019-02-14T14:11:00Z">
        <w:r w:rsidR="00A04D60">
          <w:t xml:space="preserve">their AEDs, </w:t>
        </w:r>
      </w:ins>
      <w:r w:rsidR="001F25E3">
        <w:t xml:space="preserve">having previously taken </w:t>
      </w:r>
      <w:r w:rsidR="00D81182">
        <w:t>1500mg of levetiracetam</w:t>
      </w:r>
      <w:r w:rsidR="001F25E3">
        <w:t xml:space="preserve"> </w:t>
      </w:r>
      <w:del w:id="392" w:author="Owen Pickrell" w:date="2019-02-14T14:11:00Z">
        <w:r w:rsidR="001F25E3" w:rsidDel="00A04D60">
          <w:delText xml:space="preserve">for one patient </w:delText>
        </w:r>
      </w:del>
      <w:r w:rsidR="001F25E3">
        <w:t>and 300mg of pregabalin</w:t>
      </w:r>
      <w:r w:rsidR="001B3332">
        <w:t xml:space="preserve"> </w:t>
      </w:r>
      <w:del w:id="393" w:author="Owen Pickrell" w:date="2019-02-14T14:11:00Z">
        <w:r w:rsidR="001B3332" w:rsidDel="00A04D60">
          <w:delText>for the second patient</w:delText>
        </w:r>
      </w:del>
      <w:ins w:id="394" w:author="Owen Pickrell" w:date="2019-02-14T14:11:00Z">
        <w:r w:rsidR="00A04D60">
          <w:t>respectively</w:t>
        </w:r>
      </w:ins>
      <w:r w:rsidR="001B3332">
        <w:t>.</w:t>
      </w:r>
      <w:r w:rsidR="001F25E3">
        <w:t xml:space="preserve">  </w:t>
      </w:r>
      <w:r w:rsidR="001B3332">
        <w:t xml:space="preserve">Both </w:t>
      </w:r>
      <w:del w:id="395" w:author="Owen Pickrell" w:date="2019-02-14T14:12:00Z">
        <w:r w:rsidR="001B3332" w:rsidDel="00A04D60">
          <w:delText>came off</w:delText>
        </w:r>
      </w:del>
      <w:ins w:id="396" w:author="Owen Pickrell" w:date="2019-02-14T14:12:00Z">
        <w:r w:rsidR="00A04D60">
          <w:t>stopped</w:t>
        </w:r>
      </w:ins>
      <w:r w:rsidR="001B3332">
        <w:t xml:space="preserve"> medication </w:t>
      </w:r>
      <w:del w:id="397" w:author="Owen Pickrell" w:date="2019-02-14T14:12:00Z">
        <w:r w:rsidR="001B3332" w:rsidDel="00A04D60">
          <w:delText xml:space="preserve">at </w:delText>
        </w:r>
      </w:del>
      <w:r w:rsidR="00C71FCD">
        <w:t>one</w:t>
      </w:r>
      <w:r w:rsidR="00BB5F88">
        <w:t xml:space="preserve"> year post-</w:t>
      </w:r>
      <w:ins w:id="398" w:author="Owen Pickrell" w:date="2019-02-14T14:12:00Z">
        <w:r w:rsidR="00F15523">
          <w:t>surgery</w:t>
        </w:r>
      </w:ins>
      <w:del w:id="399" w:author="Owen Pickrell" w:date="2019-02-14T14:12:00Z">
        <w:r w:rsidR="00A933BF" w:rsidDel="00F15523">
          <w:delText>op</w:delText>
        </w:r>
      </w:del>
      <w:r w:rsidR="00A933BF">
        <w:t xml:space="preserve"> and </w:t>
      </w:r>
      <w:ins w:id="400" w:author="Owen Pickrell" w:date="2019-02-14T14:12:00Z">
        <w:r w:rsidR="00F15523">
          <w:t>had follow up</w:t>
        </w:r>
      </w:ins>
      <w:del w:id="401" w:author="Owen Pickrell" w:date="2019-02-14T14:12:00Z">
        <w:r w:rsidR="00A933BF" w:rsidDel="00F15523">
          <w:delText>were</w:delText>
        </w:r>
        <w:r w:rsidR="00285E8E" w:rsidDel="00F15523">
          <w:delText xml:space="preserve"> a</w:delText>
        </w:r>
      </w:del>
      <w:ins w:id="402" w:author="Owen Pickrell" w:date="2019-02-14T14:13:00Z">
        <w:r w:rsidR="00F15523">
          <w:t xml:space="preserve"> at</w:t>
        </w:r>
      </w:ins>
      <w:del w:id="403" w:author="Owen Pickrell" w:date="2019-02-14T14:13:00Z">
        <w:r w:rsidR="00285E8E" w:rsidDel="00F15523">
          <w:delText>t</w:delText>
        </w:r>
      </w:del>
      <w:r w:rsidR="00C65EAE">
        <w:t xml:space="preserve"> three and five</w:t>
      </w:r>
      <w:r w:rsidR="00A933BF">
        <w:t xml:space="preserve"> years</w:t>
      </w:r>
      <w:r w:rsidR="00BB5F88">
        <w:t xml:space="preserve"> post</w:t>
      </w:r>
      <w:ins w:id="404" w:author="Owen Pickrell" w:date="2019-02-14T14:13:00Z">
        <w:r w:rsidR="00F15523">
          <w:t xml:space="preserve"> operatively</w:t>
        </w:r>
      </w:ins>
      <w:del w:id="405" w:author="Owen Pickrell" w:date="2019-02-14T14:13:00Z">
        <w:r w:rsidR="00BB5F88" w:rsidDel="00F15523">
          <w:delText>-op</w:delText>
        </w:r>
      </w:del>
      <w:ins w:id="406" w:author="Owen Pickrell" w:date="2019-02-14T14:14:00Z">
        <w:r w:rsidR="00F15523">
          <w:t xml:space="preserve">. </w:t>
        </w:r>
      </w:ins>
      <w:del w:id="407" w:author="Owen Pickrell" w:date="2019-02-14T14:14:00Z">
        <w:r w:rsidR="00A933BF" w:rsidDel="00F15523">
          <w:delText xml:space="preserve"> respectively at their last </w:delText>
        </w:r>
        <w:r w:rsidR="00547290" w:rsidDel="00F15523">
          <w:delText>outpatient</w:delText>
        </w:r>
        <w:r w:rsidR="00A933BF" w:rsidDel="00F15523">
          <w:delText xml:space="preserve"> app</w:delText>
        </w:r>
        <w:r w:rsidR="00547290" w:rsidDel="00F15523">
          <w:delText>o</w:delText>
        </w:r>
        <w:r w:rsidR="00A933BF" w:rsidDel="00F15523">
          <w:delText>intment</w:delText>
        </w:r>
        <w:r w:rsidR="00547290" w:rsidDel="00F15523">
          <w:delText xml:space="preserve">. </w:delText>
        </w:r>
      </w:del>
      <w:r w:rsidR="00547290">
        <w:t xml:space="preserve">The third patient </w:t>
      </w:r>
      <w:r w:rsidR="004E2C5E">
        <w:t>attem</w:t>
      </w:r>
      <w:r w:rsidR="00776070">
        <w:t>pted to come off medication at four</w:t>
      </w:r>
      <w:r w:rsidR="004E2C5E">
        <w:t xml:space="preserve"> years</w:t>
      </w:r>
      <w:ins w:id="408" w:author="Owen Pickrell" w:date="2019-02-14T14:14:00Z">
        <w:r w:rsidR="00F15523">
          <w:t xml:space="preserve"> </w:t>
        </w:r>
      </w:ins>
    </w:p>
    <w:p w14:paraId="2BC8AC59" w14:textId="6F22B2F1" w:rsidR="00AF7940" w:rsidRDefault="004E2C5E" w:rsidP="00654351">
      <w:pPr>
        <w:spacing w:line="480" w:lineRule="auto"/>
      </w:pPr>
      <w:del w:id="409" w:author="Owen Pickrell" w:date="2019-02-14T14:14:00Z">
        <w:r w:rsidDel="00F15523">
          <w:delText xml:space="preserve"> </w:delText>
        </w:r>
      </w:del>
      <w:r>
        <w:t>but unfortunately relapsed on this attempt</w:t>
      </w:r>
      <w:r w:rsidR="00C310DD">
        <w:t xml:space="preserve"> and </w:t>
      </w:r>
      <w:del w:id="410" w:author="Owen Pickrell" w:date="2019-02-14T14:14:00Z">
        <w:r w:rsidR="00C310DD" w:rsidDel="00F15523">
          <w:delText>was placed back on</w:delText>
        </w:r>
      </w:del>
      <w:ins w:id="411" w:author="Owen Pickrell" w:date="2019-02-14T14:14:00Z">
        <w:r w:rsidR="00F15523">
          <w:t>restarted carbamazapine. After a second attempt at</w:t>
        </w:r>
      </w:ins>
      <w:r w:rsidR="00C310DD">
        <w:t xml:space="preserve"> </w:t>
      </w:r>
      <w:del w:id="412" w:author="Owen Pickrell" w:date="2019-02-14T14:14:00Z">
        <w:r w:rsidR="00C310DD" w:rsidDel="00F15523">
          <w:delText xml:space="preserve">a 1000mg dose of </w:delText>
        </w:r>
        <w:r w:rsidR="0098599F" w:rsidDel="00F15523">
          <w:delText>carbamazepine</w:delText>
        </w:r>
        <w:r w:rsidR="00C310DD" w:rsidDel="00F15523">
          <w:delText xml:space="preserve"> </w:delText>
        </w:r>
        <w:r w:rsidDel="00F15523">
          <w:delText>however, on</w:delText>
        </w:r>
      </w:del>
      <w:ins w:id="413" w:author="Owen Pickrell" w:date="2019-02-14T14:14:00Z">
        <w:r w:rsidR="00F15523">
          <w:t>medication reduction</w:t>
        </w:r>
      </w:ins>
      <w:r>
        <w:t xml:space="preserve"> </w:t>
      </w:r>
      <w:ins w:id="414" w:author="Owen Pickrell" w:date="2019-02-14T14:15:00Z">
        <w:r w:rsidR="00F15523">
          <w:t xml:space="preserve">they </w:t>
        </w:r>
      </w:ins>
      <w:del w:id="415" w:author="Owen Pickrell" w:date="2019-02-14T14:15:00Z">
        <w:r w:rsidDel="00F15523">
          <w:delText xml:space="preserve">their second attempt </w:delText>
        </w:r>
        <w:r w:rsidR="00384796" w:rsidDel="00F15523">
          <w:delText>at eight</w:delText>
        </w:r>
        <w:r w:rsidR="00F16E51" w:rsidDel="00F15523">
          <w:delText xml:space="preserve"> years post-op they </w:delText>
        </w:r>
      </w:del>
      <w:r w:rsidR="00F16E51">
        <w:t>remained seizure free</w:t>
      </w:r>
      <w:ins w:id="416" w:author="Owen Pickrell" w:date="2019-02-14T14:15:00Z">
        <w:r w:rsidR="00F15523">
          <w:t xml:space="preserve"> at follow up,</w:t>
        </w:r>
      </w:ins>
      <w:del w:id="417" w:author="Owen Pickrell" w:date="2019-02-14T14:15:00Z">
        <w:r w:rsidR="00654351" w:rsidDel="00F15523">
          <w:delText>, at the time of writing</w:delText>
        </w:r>
      </w:del>
      <w:r w:rsidR="00654351">
        <w:t xml:space="preserve"> </w:t>
      </w:r>
      <w:r w:rsidR="009C7531">
        <w:t xml:space="preserve">13 years </w:t>
      </w:r>
      <w:del w:id="418" w:author="Owen Pickrell" w:date="2019-02-14T14:15:00Z">
        <w:r w:rsidR="009C7531" w:rsidDel="00F15523">
          <w:delText>since their</w:delText>
        </w:r>
      </w:del>
      <w:ins w:id="419" w:author="Owen Pickrell" w:date="2019-02-14T14:15:00Z">
        <w:r w:rsidR="00F15523">
          <w:t>after surgery</w:t>
        </w:r>
      </w:ins>
      <w:del w:id="420" w:author="Owen Pickrell" w:date="2019-02-14T14:15:00Z">
        <w:r w:rsidR="009C7531" w:rsidDel="00F15523">
          <w:delText xml:space="preserve"> operation</w:delText>
        </w:r>
      </w:del>
      <w:r w:rsidR="009C7531">
        <w:t xml:space="preserve">. </w:t>
      </w:r>
      <w:ins w:id="421" w:author="Ben Kansu" w:date="2018-11-04T11:19:00Z">
        <w:r w:rsidR="005D016E">
          <w:t>Of the remaining</w:t>
        </w:r>
      </w:ins>
      <w:ins w:id="422" w:author="Ben Kansu" w:date="2018-11-04T11:21:00Z">
        <w:r w:rsidR="00CE1152">
          <w:t xml:space="preserve"> 54 patients, 33 </w:t>
        </w:r>
      </w:ins>
      <w:ins w:id="423" w:author="Owen Pickrell" w:date="2019-02-14T14:15:00Z">
        <w:r w:rsidR="00F15523">
          <w:t>(</w:t>
        </w:r>
      </w:ins>
      <w:ins w:id="424" w:author="Owen Pickrell" w:date="2019-02-14T14:16:00Z">
        <w:r w:rsidR="00F15523">
          <w:t xml:space="preserve">61%) </w:t>
        </w:r>
      </w:ins>
      <w:ins w:id="425" w:author="Ben Kansu" w:date="2018-11-04T11:21:00Z">
        <w:r w:rsidR="00CE1152">
          <w:t>were on a</w:t>
        </w:r>
      </w:ins>
      <w:ins w:id="426" w:author="Ben Kansu" w:date="2018-11-04T11:22:00Z">
        <w:del w:id="427" w:author="Owen Pickrell" w:date="2019-02-14T14:15:00Z">
          <w:r w:rsidR="00B1317A" w:rsidDel="00F15523">
            <w:delText>n</w:delText>
          </w:r>
        </w:del>
      </w:ins>
      <w:ins w:id="428" w:author="Ben Kansu" w:date="2018-11-04T11:21:00Z">
        <w:r w:rsidR="00CE1152">
          <w:t xml:space="preserve"> </w:t>
        </w:r>
        <w:r w:rsidR="00DC1A17">
          <w:t xml:space="preserve">reduced total AED load </w:t>
        </w:r>
        <w:r w:rsidR="00B1317A">
          <w:t>compared to pre-surgery</w:t>
        </w:r>
      </w:ins>
      <w:ins w:id="429" w:author="Ben Kansu" w:date="2018-11-04T11:23:00Z">
        <w:r w:rsidR="00F4142B">
          <w:t xml:space="preserve">, </w:t>
        </w:r>
        <w:r w:rsidR="00281DBA">
          <w:t xml:space="preserve">13 were on the same </w:t>
        </w:r>
        <w:r w:rsidR="00DC1A17">
          <w:t xml:space="preserve">and </w:t>
        </w:r>
        <w:del w:id="430" w:author="Owen Pickrell" w:date="2019-02-14T14:16:00Z">
          <w:r w:rsidR="00DC1A17" w:rsidDel="00F15523">
            <w:delText xml:space="preserve">unfortunately </w:delText>
          </w:r>
          <w:r w:rsidR="00281DBA" w:rsidDel="00F15523">
            <w:delText>8</w:delText>
          </w:r>
        </w:del>
      </w:ins>
      <w:ins w:id="431" w:author="Owen Pickrell" w:date="2019-02-14T14:16:00Z">
        <w:r w:rsidR="00F15523">
          <w:t>eight</w:t>
        </w:r>
      </w:ins>
      <w:ins w:id="432" w:author="Ben Kansu" w:date="2018-11-04T11:23:00Z">
        <w:r w:rsidR="00281DBA">
          <w:t xml:space="preserve"> were on a greater AED load.</w:t>
        </w:r>
      </w:ins>
      <w:ins w:id="433" w:author="Ben Kansu" w:date="2018-11-04T11:19:00Z">
        <w:r w:rsidR="005D016E">
          <w:t xml:space="preserve"> </w:t>
        </w:r>
      </w:ins>
    </w:p>
    <w:p w14:paraId="4C8889B4" w14:textId="77777777" w:rsidR="00C56849" w:rsidRDefault="00C56849" w:rsidP="00F94416">
      <w:pPr>
        <w:spacing w:line="480" w:lineRule="auto"/>
      </w:pPr>
    </w:p>
    <w:p w14:paraId="2D17A126" w14:textId="77777777" w:rsidR="00953F8E" w:rsidRDefault="00C56849" w:rsidP="00C56849">
      <w:pPr>
        <w:spacing w:line="480" w:lineRule="auto"/>
        <w:rPr>
          <w:b/>
        </w:rPr>
      </w:pPr>
      <w:r>
        <w:rPr>
          <w:b/>
        </w:rPr>
        <w:t>P</w:t>
      </w:r>
      <w:r w:rsidR="005D1E5C">
        <w:rPr>
          <w:b/>
        </w:rPr>
        <w:t>ostal survey</w:t>
      </w:r>
      <w:r>
        <w:rPr>
          <w:b/>
        </w:rPr>
        <w:t xml:space="preserve"> </w:t>
      </w:r>
      <w:r w:rsidR="005D1E5C">
        <w:rPr>
          <w:b/>
        </w:rPr>
        <w:t xml:space="preserve"> </w:t>
      </w:r>
    </w:p>
    <w:p w14:paraId="7E8DF1B6" w14:textId="2137AE94" w:rsidR="00C56849" w:rsidRDefault="00FA23FA" w:rsidP="00654351">
      <w:pPr>
        <w:spacing w:line="480" w:lineRule="auto"/>
      </w:pPr>
      <w:r>
        <w:t>Of the 84</w:t>
      </w:r>
      <w:r w:rsidR="006164B9">
        <w:t xml:space="preserve"> patients </w:t>
      </w:r>
      <w:r w:rsidR="000E1275">
        <w:t>identified, 34</w:t>
      </w:r>
      <w:r w:rsidR="006164B9">
        <w:t xml:space="preserve"> </w:t>
      </w:r>
      <w:r w:rsidR="00C56849">
        <w:t xml:space="preserve">(40%) completed </w:t>
      </w:r>
      <w:r w:rsidR="006164B9">
        <w:t>questionnaire</w:t>
      </w:r>
      <w:r w:rsidR="00C56849">
        <w:t>s</w:t>
      </w:r>
      <w:del w:id="434" w:author="Owen Pickrell" w:date="2019-02-14T14:16:00Z">
        <w:r w:rsidR="00C56849" w:rsidDel="00F15523">
          <w:delText xml:space="preserve"> where returned</w:delText>
        </w:r>
      </w:del>
      <w:r w:rsidR="00654351">
        <w:t>. R</w:t>
      </w:r>
      <w:r w:rsidR="001A4011">
        <w:t>esults</w:t>
      </w:r>
      <w:r w:rsidR="00654351">
        <w:t xml:space="preserve"> are</w:t>
      </w:r>
      <w:r w:rsidR="001A4011">
        <w:t xml:space="preserve"> </w:t>
      </w:r>
      <w:r w:rsidR="00D90CAB">
        <w:t>surmised</w:t>
      </w:r>
      <w:r w:rsidR="001A4011">
        <w:t xml:space="preserve"> in table 1</w:t>
      </w:r>
      <w:r w:rsidR="00D90CAB">
        <w:t>.</w:t>
      </w:r>
    </w:p>
    <w:tbl>
      <w:tblPr>
        <w:tblStyle w:val="TableGrid"/>
        <w:tblpPr w:leftFromText="180" w:rightFromText="180" w:vertAnchor="text" w:horzAnchor="page" w:tblpX="1630" w:tblpYSpec="top"/>
        <w:tblW w:w="0" w:type="auto"/>
        <w:tblLook w:val="04A0" w:firstRow="1" w:lastRow="0" w:firstColumn="1" w:lastColumn="0" w:noHBand="0" w:noVBand="1"/>
      </w:tblPr>
      <w:tblGrid>
        <w:gridCol w:w="3003"/>
        <w:gridCol w:w="3003"/>
        <w:gridCol w:w="3004"/>
      </w:tblGrid>
      <w:tr w:rsidR="000D6833" w14:paraId="081E7295" w14:textId="77777777" w:rsidTr="000D6833">
        <w:tc>
          <w:tcPr>
            <w:tcW w:w="3003" w:type="dxa"/>
          </w:tcPr>
          <w:p w14:paraId="40DBCA91" w14:textId="77777777" w:rsidR="000D6833" w:rsidRPr="009D084F" w:rsidRDefault="000D6833" w:rsidP="000D6833">
            <w:pPr>
              <w:spacing w:line="480" w:lineRule="auto"/>
              <w:rPr>
                <w:color w:val="000000" w:themeColor="text1"/>
              </w:rPr>
            </w:pPr>
          </w:p>
        </w:tc>
        <w:tc>
          <w:tcPr>
            <w:tcW w:w="3003" w:type="dxa"/>
          </w:tcPr>
          <w:p w14:paraId="4AF6F936" w14:textId="7861E5AB" w:rsidR="000D6833" w:rsidRPr="009D084F" w:rsidRDefault="000D6833" w:rsidP="000D6833">
            <w:pPr>
              <w:spacing w:line="480" w:lineRule="auto"/>
              <w:rPr>
                <w:color w:val="000000" w:themeColor="text1"/>
              </w:rPr>
            </w:pPr>
            <w:r w:rsidRPr="009D084F">
              <w:rPr>
                <w:color w:val="000000" w:themeColor="text1"/>
              </w:rPr>
              <w:t>Yes</w:t>
            </w:r>
          </w:p>
        </w:tc>
        <w:tc>
          <w:tcPr>
            <w:tcW w:w="3004" w:type="dxa"/>
          </w:tcPr>
          <w:p w14:paraId="7FC372F7" w14:textId="5EB4C136" w:rsidR="000D6833" w:rsidRPr="009D084F" w:rsidRDefault="000D6833" w:rsidP="000D6833">
            <w:pPr>
              <w:spacing w:line="480" w:lineRule="auto"/>
              <w:rPr>
                <w:color w:val="000000" w:themeColor="text1"/>
              </w:rPr>
            </w:pPr>
            <w:r w:rsidRPr="009D084F">
              <w:rPr>
                <w:color w:val="000000" w:themeColor="text1"/>
              </w:rPr>
              <w:t>No</w:t>
            </w:r>
          </w:p>
        </w:tc>
      </w:tr>
      <w:tr w:rsidR="000D6833" w14:paraId="3B07B0E6" w14:textId="77777777" w:rsidTr="000D6833">
        <w:tc>
          <w:tcPr>
            <w:tcW w:w="3003" w:type="dxa"/>
          </w:tcPr>
          <w:p w14:paraId="131E738E" w14:textId="1AC33306" w:rsidR="000D6833" w:rsidRPr="009D084F" w:rsidRDefault="000D6833" w:rsidP="009D084F">
            <w:pPr>
              <w:tabs>
                <w:tab w:val="left" w:pos="1915"/>
              </w:tabs>
              <w:spacing w:line="480" w:lineRule="auto"/>
              <w:rPr>
                <w:color w:val="000000" w:themeColor="text1"/>
              </w:rPr>
            </w:pPr>
            <w:r w:rsidRPr="009D084F">
              <w:rPr>
                <w:color w:val="000000" w:themeColor="text1"/>
              </w:rPr>
              <w:t>Employment</w:t>
            </w:r>
            <w:r w:rsidR="005B06C1">
              <w:rPr>
                <w:color w:val="000000" w:themeColor="text1"/>
              </w:rPr>
              <w:t xml:space="preserve"> (Full or part time)</w:t>
            </w:r>
          </w:p>
        </w:tc>
        <w:tc>
          <w:tcPr>
            <w:tcW w:w="3003" w:type="dxa"/>
          </w:tcPr>
          <w:p w14:paraId="1243D59F" w14:textId="2BD81158" w:rsidR="000D6833" w:rsidRPr="009D084F" w:rsidRDefault="005B06C1" w:rsidP="000D6833">
            <w:pPr>
              <w:spacing w:line="480" w:lineRule="auto"/>
              <w:rPr>
                <w:color w:val="000000" w:themeColor="text1"/>
              </w:rPr>
            </w:pPr>
            <w:r>
              <w:rPr>
                <w:color w:val="000000" w:themeColor="text1"/>
              </w:rPr>
              <w:t>12</w:t>
            </w:r>
          </w:p>
        </w:tc>
        <w:tc>
          <w:tcPr>
            <w:tcW w:w="3004" w:type="dxa"/>
          </w:tcPr>
          <w:p w14:paraId="4F66EFBB" w14:textId="1B1E1997" w:rsidR="000D6833" w:rsidRPr="009D084F" w:rsidRDefault="005B06C1" w:rsidP="000D6833">
            <w:pPr>
              <w:spacing w:line="480" w:lineRule="auto"/>
              <w:rPr>
                <w:color w:val="000000" w:themeColor="text1"/>
              </w:rPr>
            </w:pPr>
            <w:r>
              <w:rPr>
                <w:color w:val="000000" w:themeColor="text1"/>
              </w:rPr>
              <w:t>22</w:t>
            </w:r>
          </w:p>
        </w:tc>
      </w:tr>
      <w:tr w:rsidR="000D6833" w14:paraId="1095E420" w14:textId="77777777" w:rsidTr="000D6833">
        <w:tc>
          <w:tcPr>
            <w:tcW w:w="3003" w:type="dxa"/>
          </w:tcPr>
          <w:p w14:paraId="311A4AD6" w14:textId="5251FBEC" w:rsidR="000D6833" w:rsidRPr="009D084F" w:rsidRDefault="000D6833" w:rsidP="000D6833">
            <w:pPr>
              <w:spacing w:line="480" w:lineRule="auto"/>
              <w:rPr>
                <w:color w:val="000000" w:themeColor="text1"/>
              </w:rPr>
            </w:pPr>
            <w:commentRangeStart w:id="435"/>
            <w:r w:rsidRPr="009D084F">
              <w:rPr>
                <w:color w:val="000000" w:themeColor="text1"/>
              </w:rPr>
              <w:t>Driving</w:t>
            </w:r>
          </w:p>
        </w:tc>
        <w:tc>
          <w:tcPr>
            <w:tcW w:w="3003" w:type="dxa"/>
          </w:tcPr>
          <w:p w14:paraId="58B5C111" w14:textId="6CC8674E" w:rsidR="000D6833" w:rsidRPr="009D084F" w:rsidRDefault="005B06C1" w:rsidP="000D6833">
            <w:pPr>
              <w:spacing w:line="480" w:lineRule="auto"/>
              <w:rPr>
                <w:color w:val="000000" w:themeColor="text1"/>
              </w:rPr>
            </w:pPr>
            <w:commentRangeStart w:id="436"/>
            <w:r>
              <w:rPr>
                <w:color w:val="000000" w:themeColor="text1"/>
              </w:rPr>
              <w:t>7</w:t>
            </w:r>
          </w:p>
        </w:tc>
        <w:tc>
          <w:tcPr>
            <w:tcW w:w="3004" w:type="dxa"/>
          </w:tcPr>
          <w:p w14:paraId="4FBC9466" w14:textId="5F30170A" w:rsidR="000D6833" w:rsidRPr="009D084F" w:rsidRDefault="005B06C1" w:rsidP="000D6833">
            <w:pPr>
              <w:spacing w:line="480" w:lineRule="auto"/>
              <w:rPr>
                <w:color w:val="000000" w:themeColor="text1"/>
              </w:rPr>
            </w:pPr>
            <w:r>
              <w:rPr>
                <w:color w:val="000000" w:themeColor="text1"/>
              </w:rPr>
              <w:t>27</w:t>
            </w:r>
            <w:commentRangeEnd w:id="436"/>
            <w:r w:rsidR="00654351">
              <w:rPr>
                <w:rStyle w:val="CommentReference"/>
              </w:rPr>
              <w:commentReference w:id="436"/>
            </w:r>
            <w:r w:rsidR="00FD5A11">
              <w:rPr>
                <w:rStyle w:val="CommentReference"/>
              </w:rPr>
              <w:commentReference w:id="435"/>
            </w:r>
          </w:p>
        </w:tc>
      </w:tr>
      <w:commentRangeEnd w:id="435"/>
      <w:tr w:rsidR="000D6833" w14:paraId="4C7CD200" w14:textId="77777777" w:rsidTr="000D6833">
        <w:tc>
          <w:tcPr>
            <w:tcW w:w="3003" w:type="dxa"/>
          </w:tcPr>
          <w:p w14:paraId="615D55A6" w14:textId="6E97767D" w:rsidR="000D6833" w:rsidRPr="009D084F" w:rsidRDefault="00654351" w:rsidP="000D6833">
            <w:pPr>
              <w:spacing w:line="480" w:lineRule="auto"/>
              <w:rPr>
                <w:color w:val="000000" w:themeColor="text1"/>
              </w:rPr>
            </w:pPr>
            <w:r>
              <w:rPr>
                <w:color w:val="000000" w:themeColor="text1"/>
              </w:rPr>
              <w:t>S</w:t>
            </w:r>
            <w:r w:rsidR="005B06C1" w:rsidRPr="005B06C1">
              <w:rPr>
                <w:color w:val="000000" w:themeColor="text1"/>
              </w:rPr>
              <w:t>eizure</w:t>
            </w:r>
            <w:del w:id="437" w:author="Owen Pickrell" w:date="2019-02-14T14:17:00Z">
              <w:r w:rsidR="005B06C1" w:rsidRPr="005B06C1" w:rsidDel="001255FB">
                <w:rPr>
                  <w:color w:val="000000" w:themeColor="text1"/>
                </w:rPr>
                <w:delText>s</w:delText>
              </w:r>
            </w:del>
            <w:r>
              <w:rPr>
                <w:color w:val="000000" w:themeColor="text1"/>
              </w:rPr>
              <w:t xml:space="preserve"> free </w:t>
            </w:r>
            <w:del w:id="438" w:author="Owen Pickrell" w:date="2019-02-14T14:17:00Z">
              <w:r w:rsidDel="001255FB">
                <w:rPr>
                  <w:color w:val="000000" w:themeColor="text1"/>
                </w:rPr>
                <w:delText>on questionnare</w:delText>
              </w:r>
            </w:del>
          </w:p>
        </w:tc>
        <w:tc>
          <w:tcPr>
            <w:tcW w:w="3003" w:type="dxa"/>
          </w:tcPr>
          <w:p w14:paraId="54AB99B8" w14:textId="222BB36C" w:rsidR="000D6833" w:rsidRPr="009D084F" w:rsidRDefault="00654351" w:rsidP="000D6833">
            <w:pPr>
              <w:spacing w:line="480" w:lineRule="auto"/>
              <w:rPr>
                <w:color w:val="000000" w:themeColor="text1"/>
              </w:rPr>
            </w:pPr>
            <w:r>
              <w:rPr>
                <w:color w:val="000000" w:themeColor="text1"/>
              </w:rPr>
              <w:t>21</w:t>
            </w:r>
          </w:p>
        </w:tc>
        <w:tc>
          <w:tcPr>
            <w:tcW w:w="3004" w:type="dxa"/>
          </w:tcPr>
          <w:p w14:paraId="56350E92" w14:textId="018EF39B" w:rsidR="000D6833" w:rsidRPr="009D084F" w:rsidRDefault="00654351" w:rsidP="000D6833">
            <w:pPr>
              <w:spacing w:line="480" w:lineRule="auto"/>
              <w:rPr>
                <w:color w:val="000000" w:themeColor="text1"/>
              </w:rPr>
            </w:pPr>
            <w:r>
              <w:rPr>
                <w:color w:val="000000" w:themeColor="text1"/>
              </w:rPr>
              <w:t>13</w:t>
            </w:r>
          </w:p>
        </w:tc>
      </w:tr>
    </w:tbl>
    <w:p w14:paraId="426DBCC8" w14:textId="77777777" w:rsidR="00654351" w:rsidRDefault="00654351" w:rsidP="00E1611E">
      <w:pPr>
        <w:spacing w:line="480" w:lineRule="auto"/>
        <w:rPr>
          <w:highlight w:val="yellow"/>
        </w:rPr>
      </w:pPr>
    </w:p>
    <w:p w14:paraId="4E16BF0E" w14:textId="60A152B1" w:rsidR="009D084F" w:rsidRDefault="00B30A07" w:rsidP="00E1611E">
      <w:pPr>
        <w:spacing w:line="480" w:lineRule="auto"/>
        <w:rPr>
          <w:highlight w:val="yellow"/>
        </w:rPr>
      </w:pPr>
      <w:r>
        <w:rPr>
          <w:highlight w:val="yellow"/>
        </w:rPr>
        <w:t xml:space="preserve">Table 1: </w:t>
      </w:r>
      <w:del w:id="439" w:author="Owen Pickrell" w:date="2019-02-14T14:17:00Z">
        <w:r w:rsidR="00441D62" w:rsidDel="001255FB">
          <w:rPr>
            <w:highlight w:val="yellow"/>
          </w:rPr>
          <w:delText xml:space="preserve">Figures on the </w:delText>
        </w:r>
        <w:r w:rsidR="00F504AF" w:rsidDel="001255FB">
          <w:rPr>
            <w:highlight w:val="yellow"/>
          </w:rPr>
          <w:delText>patient’s</w:delText>
        </w:r>
      </w:del>
      <w:ins w:id="440" w:author="Owen Pickrell" w:date="2019-02-14T14:17:00Z">
        <w:r w:rsidR="001255FB">
          <w:rPr>
            <w:highlight w:val="yellow"/>
          </w:rPr>
          <w:t>Question</w:t>
        </w:r>
      </w:ins>
      <w:ins w:id="441" w:author="Owen Pickrell" w:date="2019-02-14T14:19:00Z">
        <w:r w:rsidR="001255FB">
          <w:rPr>
            <w:highlight w:val="yellow"/>
          </w:rPr>
          <w:t>n</w:t>
        </w:r>
      </w:ins>
      <w:ins w:id="442" w:author="Owen Pickrell" w:date="2019-02-14T14:17:00Z">
        <w:r w:rsidR="001255FB">
          <w:rPr>
            <w:highlight w:val="yellow"/>
          </w:rPr>
          <w:t>aire responses for</w:t>
        </w:r>
      </w:ins>
      <w:r w:rsidR="00441D62">
        <w:rPr>
          <w:highlight w:val="yellow"/>
        </w:rPr>
        <w:t xml:space="preserve"> employment, driving and </w:t>
      </w:r>
      <w:r w:rsidR="00F504AF">
        <w:rPr>
          <w:highlight w:val="yellow"/>
        </w:rPr>
        <w:t>seizure</w:t>
      </w:r>
      <w:r w:rsidR="00441D62">
        <w:rPr>
          <w:highlight w:val="yellow"/>
        </w:rPr>
        <w:t xml:space="preserve"> status</w:t>
      </w:r>
      <w:ins w:id="443" w:author="Owen Pickrell" w:date="2019-02-14T14:17:00Z">
        <w:r w:rsidR="001255FB">
          <w:rPr>
            <w:highlight w:val="yellow"/>
          </w:rPr>
          <w:t>.</w:t>
        </w:r>
      </w:ins>
      <w:del w:id="444" w:author="Owen Pickrell" w:date="2019-02-14T14:17:00Z">
        <w:r w:rsidR="00441D62" w:rsidDel="001255FB">
          <w:rPr>
            <w:highlight w:val="yellow"/>
          </w:rPr>
          <w:delText xml:space="preserve"> from the questionnaire.</w:delText>
        </w:r>
      </w:del>
    </w:p>
    <w:p w14:paraId="1D9DBBE1" w14:textId="14643938" w:rsidR="002F76DB" w:rsidRPr="00E1611E" w:rsidRDefault="001255FB" w:rsidP="00E1611E">
      <w:pPr>
        <w:spacing w:line="480" w:lineRule="auto"/>
      </w:pPr>
      <w:ins w:id="445" w:author="Owen Pickrell" w:date="2019-02-14T14:18:00Z">
        <w:r>
          <w:t xml:space="preserve">The </w:t>
        </w:r>
      </w:ins>
      <w:del w:id="446" w:author="Owen Pickrell" w:date="2019-02-14T14:18:00Z">
        <w:r w:rsidR="00615925" w:rsidDel="001255FB">
          <w:delText>I</w:delText>
        </w:r>
        <w:r w:rsidR="00687D90" w:rsidDel="001255FB">
          <w:delText>n</w:delText>
        </w:r>
        <w:r w:rsidR="00615925" w:rsidDel="001255FB">
          <w:delText xml:space="preserve"> </w:delText>
        </w:r>
        <w:r w:rsidR="006812FD" w:rsidDel="001255FB">
          <w:delText>term</w:delText>
        </w:r>
        <w:r w:rsidR="00355A22" w:rsidDel="001255FB">
          <w:delText>s</w:delText>
        </w:r>
        <w:r w:rsidR="00615925" w:rsidDel="001255FB">
          <w:delText xml:space="preserve"> of the </w:delText>
        </w:r>
        <w:r w:rsidR="006812FD" w:rsidDel="001255FB">
          <w:delText>patient’s</w:delText>
        </w:r>
        <w:r w:rsidR="00615925" w:rsidDel="001255FB">
          <w:delText xml:space="preserve"> employment status</w:delText>
        </w:r>
        <w:r w:rsidR="00AD44B8" w:rsidDel="001255FB">
          <w:delText xml:space="preserve"> 22 wer</w:delText>
        </w:r>
        <w:r w:rsidR="001A7D3F" w:rsidDel="001255FB">
          <w:delText xml:space="preserve">e unemployed with </w:delText>
        </w:r>
        <w:r w:rsidR="00AD44B8" w:rsidDel="001255FB">
          <w:delText xml:space="preserve">12 </w:delText>
        </w:r>
        <w:r w:rsidR="001A7D3F" w:rsidDel="001255FB">
          <w:delText xml:space="preserve">in part or full time work. </w:delText>
        </w:r>
      </w:del>
      <w:ins w:id="447" w:author="Owen Pickrell" w:date="2019-02-14T14:18:00Z">
        <w:r>
          <w:t>s</w:t>
        </w:r>
      </w:ins>
      <w:del w:id="448" w:author="Owen Pickrell" w:date="2019-02-14T14:18:00Z">
        <w:r w:rsidR="00384796" w:rsidDel="001255FB">
          <w:delText>S</w:delText>
        </w:r>
      </w:del>
      <w:r w:rsidR="00384796">
        <w:t>even</w:t>
      </w:r>
      <w:r w:rsidR="00AD44B8">
        <w:t xml:space="preserve"> </w:t>
      </w:r>
      <w:del w:id="449" w:author="Owen Pickrell" w:date="2019-02-14T14:18:00Z">
        <w:r w:rsidR="00AD44B8" w:rsidDel="001255FB">
          <w:delText xml:space="preserve">of the 34 </w:delText>
        </w:r>
      </w:del>
      <w:r w:rsidR="00AD44B8">
        <w:t xml:space="preserve">patients </w:t>
      </w:r>
      <w:del w:id="450" w:author="Owen Pickrell" w:date="2019-02-14T14:18:00Z">
        <w:r w:rsidR="00AD44B8" w:rsidDel="001255FB">
          <w:delText>were currently</w:delText>
        </w:r>
        <w:r w:rsidR="00687D90" w:rsidDel="001255FB">
          <w:delText xml:space="preserve"> driving</w:delText>
        </w:r>
      </w:del>
      <w:ins w:id="451" w:author="Ben Kansu" w:date="2018-11-03T11:13:00Z">
        <w:del w:id="452" w:author="Owen Pickrell" w:date="2019-02-14T14:18:00Z">
          <w:r w:rsidR="00F979AB" w:rsidDel="001255FB">
            <w:delText xml:space="preserve"> with the </w:delText>
          </w:r>
        </w:del>
      </w:ins>
      <w:ins w:id="453" w:author="Ben Kansu" w:date="2018-11-03T11:14:00Z">
        <w:del w:id="454" w:author="Owen Pickrell" w:date="2019-02-14T14:18:00Z">
          <w:r w:rsidR="00E76352" w:rsidDel="001255FB">
            <w:delText xml:space="preserve">mean </w:delText>
          </w:r>
        </w:del>
      </w:ins>
      <w:ins w:id="455" w:author="Ben Kansu" w:date="2018-11-03T11:13:00Z">
        <w:del w:id="456" w:author="Owen Pickrell" w:date="2019-02-14T14:18:00Z">
          <w:r w:rsidR="00F979AB" w:rsidDel="001255FB">
            <w:delText xml:space="preserve">average time </w:delText>
          </w:r>
        </w:del>
      </w:ins>
      <w:ins w:id="457" w:author="Ben Kansu" w:date="2018-11-03T11:14:00Z">
        <w:del w:id="458" w:author="Owen Pickrell" w:date="2019-02-14T14:18:00Z">
          <w:r w:rsidR="00F979AB" w:rsidDel="001255FB">
            <w:delText>beginning</w:delText>
          </w:r>
        </w:del>
      </w:ins>
      <w:ins w:id="459" w:author="Ben Kansu" w:date="2018-11-03T11:13:00Z">
        <w:del w:id="460" w:author="Owen Pickrell" w:date="2019-02-14T14:18:00Z">
          <w:r w:rsidR="00F979AB" w:rsidDel="001255FB">
            <w:delText xml:space="preserve"> </w:delText>
          </w:r>
        </w:del>
      </w:ins>
      <w:ins w:id="461" w:author="Ben Kansu" w:date="2018-11-03T11:14:00Z">
        <w:del w:id="462" w:author="Owen Pickrell" w:date="2019-02-14T14:18:00Z">
          <w:r w:rsidR="00F979AB" w:rsidDel="001255FB">
            <w:delText xml:space="preserve">to </w:delText>
          </w:r>
          <w:r w:rsidR="00E76352" w:rsidDel="001255FB">
            <w:delText>drive</w:delText>
          </w:r>
        </w:del>
      </w:ins>
      <w:ins w:id="463" w:author="Owen Pickrell" w:date="2019-02-14T14:18:00Z">
        <w:r>
          <w:t>who returned to drive did so a mean of</w:t>
        </w:r>
      </w:ins>
      <w:ins w:id="464" w:author="Ben Kansu" w:date="2018-11-03T11:14:00Z">
        <w:r w:rsidR="00E76352">
          <w:t xml:space="preserve"> </w:t>
        </w:r>
        <w:del w:id="465" w:author="Owen Pickrell" w:date="2019-02-14T14:18:00Z">
          <w:r w:rsidR="00E76352" w:rsidDel="001255FB">
            <w:delText xml:space="preserve">after the surgery </w:delText>
          </w:r>
        </w:del>
        <w:r w:rsidR="00E76352">
          <w:t>3.5 years</w:t>
        </w:r>
      </w:ins>
      <w:ins w:id="466" w:author="Owen Pickrell" w:date="2019-02-14T14:18:00Z">
        <w:r>
          <w:t xml:space="preserve"> post surgery.</w:t>
        </w:r>
      </w:ins>
      <w:ins w:id="467" w:author="Ben Kansu" w:date="2018-11-03T11:14:00Z">
        <w:del w:id="468" w:author="Owen Pickrell" w:date="2019-02-14T14:18:00Z">
          <w:r w:rsidR="00E76352" w:rsidDel="001255FB">
            <w:delText>.</w:delText>
          </w:r>
        </w:del>
      </w:ins>
      <w:del w:id="469" w:author="Ben Kansu" w:date="2018-11-03T11:13:00Z">
        <w:r w:rsidR="00036775" w:rsidDel="00F979AB">
          <w:delText>.</w:delText>
        </w:r>
        <w:r w:rsidR="00615925" w:rsidDel="00F979AB">
          <w:delText xml:space="preserve"> </w:delText>
        </w:r>
      </w:del>
    </w:p>
    <w:p w14:paraId="473D6CCC" w14:textId="0F4C7D21" w:rsidR="006812FD" w:rsidRPr="002F76DB" w:rsidRDefault="00FD383E" w:rsidP="00F94416">
      <w:pPr>
        <w:spacing w:line="480" w:lineRule="auto"/>
        <w:rPr>
          <w:b/>
        </w:rPr>
      </w:pPr>
      <w:r>
        <w:t>Patients</w:t>
      </w:r>
      <w:r w:rsidR="00355A22">
        <w:t>’</w:t>
      </w:r>
      <w:r w:rsidR="0003368C">
        <w:t xml:space="preserve"> </w:t>
      </w:r>
      <w:ins w:id="470" w:author="Owen Pickrell" w:date="2019-02-14T14:19:00Z">
        <w:r w:rsidR="001255FB">
          <w:t xml:space="preserve">questionnaire </w:t>
        </w:r>
      </w:ins>
      <w:r w:rsidR="0003368C">
        <w:t xml:space="preserve">responses </w:t>
      </w:r>
      <w:r w:rsidR="00E1611E">
        <w:t xml:space="preserve">to seizures </w:t>
      </w:r>
      <w:r w:rsidR="004B3861">
        <w:t>frequency can be</w:t>
      </w:r>
      <w:r w:rsidR="002F2274">
        <w:t xml:space="preserve"> </w:t>
      </w:r>
      <w:r w:rsidR="00E1611E">
        <w:t>see</w:t>
      </w:r>
      <w:r w:rsidR="004B3861">
        <w:t>n in</w:t>
      </w:r>
      <w:r w:rsidR="00E1611E">
        <w:t xml:space="preserve"> figure 2d</w:t>
      </w:r>
      <w:r w:rsidR="00246BAF">
        <w:t xml:space="preserve">.  </w:t>
      </w:r>
      <w:r w:rsidR="00654351">
        <w:t>T</w:t>
      </w:r>
      <w:r w:rsidR="00A574E7">
        <w:t>wo</w:t>
      </w:r>
      <w:r w:rsidR="002F76DB">
        <w:t xml:space="preserve"> </w:t>
      </w:r>
      <w:ins w:id="471" w:author="Owen Pickrell" w:date="2019-02-14T14:20:00Z">
        <w:r w:rsidR="003C324D">
          <w:t xml:space="preserve">patients </w:t>
        </w:r>
      </w:ins>
      <w:r w:rsidR="00081A4B">
        <w:t>(</w:t>
      </w:r>
      <w:r w:rsidR="00403BC3">
        <w:t>6%</w:t>
      </w:r>
      <w:r w:rsidR="00081A4B">
        <w:t xml:space="preserve">) </w:t>
      </w:r>
      <w:del w:id="472" w:author="Owen Pickrell" w:date="2019-02-14T14:20:00Z">
        <w:r w:rsidR="002F76DB" w:rsidDel="003C324D">
          <w:delText xml:space="preserve">patients of the 34 </w:delText>
        </w:r>
      </w:del>
      <w:r w:rsidR="002F76DB">
        <w:t xml:space="preserve">experienced no </w:t>
      </w:r>
      <w:r>
        <w:t>reduction</w:t>
      </w:r>
      <w:r w:rsidR="002F76DB">
        <w:t xml:space="preserve"> in </w:t>
      </w:r>
      <w:del w:id="473" w:author="Owen Pickrell" w:date="2019-02-14T14:20:00Z">
        <w:r w:rsidR="002F76DB" w:rsidDel="003C324D">
          <w:delText xml:space="preserve">their </w:delText>
        </w:r>
      </w:del>
      <w:ins w:id="474" w:author="Owen Pickrell" w:date="2019-02-14T14:20:00Z">
        <w:r w:rsidR="003C324D">
          <w:t>seizure</w:t>
        </w:r>
        <w:r w:rsidR="003C324D">
          <w:t xml:space="preserve"> </w:t>
        </w:r>
      </w:ins>
      <w:r w:rsidR="00933D3A">
        <w:t>frequency, with</w:t>
      </w:r>
      <w:r w:rsidR="00246BAF">
        <w:t xml:space="preserve"> the rest experiencing</w:t>
      </w:r>
      <w:r w:rsidR="00A7100F">
        <w:t xml:space="preserve"> at least</w:t>
      </w:r>
      <w:r w:rsidR="00644E3E">
        <w:t xml:space="preserve"> a</w:t>
      </w:r>
      <w:r w:rsidR="00A7100F">
        <w:t xml:space="preserve"> one </w:t>
      </w:r>
      <w:r w:rsidR="00644E3E">
        <w:t xml:space="preserve">class </w:t>
      </w:r>
      <w:r w:rsidR="00A7100F">
        <w:t>reduction</w:t>
      </w:r>
      <w:r w:rsidR="00644E3E">
        <w:t>.</w:t>
      </w:r>
      <w:r w:rsidR="00CC120F">
        <w:t xml:space="preserve"> </w:t>
      </w:r>
      <w:r w:rsidR="00D063D4">
        <w:t>13</w:t>
      </w:r>
      <w:r w:rsidR="00403BC3">
        <w:t xml:space="preserve"> (40%)</w:t>
      </w:r>
      <w:r w:rsidR="00D063D4">
        <w:t xml:space="preserve"> patien</w:t>
      </w:r>
      <w:r w:rsidR="00384DF1">
        <w:t>ts reported seizure free</w:t>
      </w:r>
      <w:r w:rsidR="00403BC3">
        <w:t>dom</w:t>
      </w:r>
      <w:r w:rsidR="00384DF1">
        <w:t>.</w:t>
      </w:r>
      <w:r w:rsidR="00403BC3">
        <w:t xml:space="preserve"> No patients reported worsening </w:t>
      </w:r>
      <w:commentRangeStart w:id="475"/>
      <w:commentRangeStart w:id="476"/>
      <w:r w:rsidR="00403BC3">
        <w:t>seizures</w:t>
      </w:r>
      <w:commentRangeEnd w:id="475"/>
      <w:r w:rsidR="00654351">
        <w:rPr>
          <w:rStyle w:val="CommentReference"/>
        </w:rPr>
        <w:commentReference w:id="475"/>
      </w:r>
      <w:commentRangeEnd w:id="476"/>
      <w:r w:rsidR="00D81E16">
        <w:rPr>
          <w:rStyle w:val="CommentReference"/>
        </w:rPr>
        <w:commentReference w:id="476"/>
      </w:r>
      <w:ins w:id="477" w:author="Ben Kansu" w:date="2018-11-03T11:23:00Z">
        <w:r w:rsidR="00B57ABC">
          <w:t xml:space="preserve"> </w:t>
        </w:r>
        <w:r w:rsidR="003F2AA6">
          <w:t>however</w:t>
        </w:r>
        <w:r w:rsidR="00B57ABC">
          <w:t xml:space="preserve">, </w:t>
        </w:r>
      </w:ins>
      <w:ins w:id="478" w:author="Ben Kansu" w:date="2018-11-03T11:58:00Z">
        <w:r w:rsidR="004678C4">
          <w:t xml:space="preserve">3 </w:t>
        </w:r>
        <w:r w:rsidR="001E5C98">
          <w:t xml:space="preserve">patients reported </w:t>
        </w:r>
      </w:ins>
      <w:ins w:id="479" w:author="Ben Kansu" w:date="2018-11-03T11:59:00Z">
        <w:r w:rsidR="00A65C72">
          <w:t xml:space="preserve">their </w:t>
        </w:r>
      </w:ins>
      <w:ins w:id="480" w:author="Ben Kansu" w:date="2018-11-03T12:00:00Z">
        <w:r w:rsidR="005E0E24">
          <w:t>QOL</w:t>
        </w:r>
      </w:ins>
      <w:ins w:id="481" w:author="Ben Kansu" w:date="2018-11-03T11:59:00Z">
        <w:r w:rsidR="005E0E24">
          <w:t xml:space="preserve"> has</w:t>
        </w:r>
        <w:r w:rsidR="00A65C72">
          <w:t xml:space="preserve"> decreased</w:t>
        </w:r>
      </w:ins>
      <w:ins w:id="482" w:author="Ben Kansu" w:date="2018-11-03T12:00:00Z">
        <w:r w:rsidR="005E0E24">
          <w:t xml:space="preserve">. </w:t>
        </w:r>
      </w:ins>
      <w:del w:id="483" w:author="Ben Kansu" w:date="2018-11-03T11:23:00Z">
        <w:r w:rsidR="00403BC3" w:rsidDel="003F2AA6">
          <w:delText>.</w:delText>
        </w:r>
      </w:del>
      <w:ins w:id="484" w:author="Ben Kansu" w:date="2018-11-03T11:20:00Z">
        <w:r w:rsidR="003C1B22">
          <w:t>26 (76%) of the 34 patients expressed the view that their QOL has improved to some extent.</w:t>
        </w:r>
      </w:ins>
    </w:p>
    <w:p w14:paraId="1A83A195" w14:textId="360C2D92" w:rsidR="008A1C7E" w:rsidRDefault="004441A3" w:rsidP="00216ED6">
      <w:pPr>
        <w:spacing w:line="480" w:lineRule="auto"/>
      </w:pPr>
      <w:commentRangeStart w:id="485"/>
      <w:commentRangeEnd w:id="485"/>
      <w:r>
        <w:rPr>
          <w:rStyle w:val="CommentReference"/>
        </w:rPr>
        <w:commentReference w:id="485"/>
      </w:r>
      <w:del w:id="486" w:author="Ben Kansu" w:date="2018-11-03T11:19:00Z">
        <w:r w:rsidR="00141294" w:rsidDel="007C58EA">
          <w:delText>Figure 4 shows responses to the question on</w:delText>
        </w:r>
        <w:r w:rsidR="000C7C8C" w:rsidDel="007C58EA">
          <w:delText xml:space="preserve"> how they thought their </w:delText>
        </w:r>
        <w:r w:rsidR="00EA30C3" w:rsidDel="007C58EA">
          <w:delText>QOL</w:delText>
        </w:r>
        <w:r w:rsidR="000C7C8C" w:rsidDel="007C58EA">
          <w:delText xml:space="preserve"> </w:delText>
        </w:r>
        <w:r w:rsidR="000B01B7" w:rsidDel="007C58EA">
          <w:delText xml:space="preserve">has </w:delText>
        </w:r>
        <w:r w:rsidR="00DF14D1" w:rsidDel="007C58EA">
          <w:delText>differed from before the surgery to present.</w:delText>
        </w:r>
      </w:del>
      <w:r w:rsidR="00DF14D1">
        <w:t xml:space="preserve"> </w:t>
      </w:r>
      <w:del w:id="487" w:author="Ben Kansu" w:date="2018-11-03T11:20:00Z">
        <w:r w:rsidR="00DF14D1" w:rsidDel="007C58EA">
          <w:delText>26</w:delText>
        </w:r>
        <w:r w:rsidR="00141294" w:rsidDel="007C58EA">
          <w:delText xml:space="preserve"> (76%)</w:delText>
        </w:r>
        <w:r w:rsidR="00DF14D1" w:rsidDel="007C58EA">
          <w:delText xml:space="preserve"> of the 34 patients expressed the view that </w:delText>
        </w:r>
        <w:r w:rsidR="004F658A" w:rsidDel="007C58EA">
          <w:delText>their QOL</w:delText>
        </w:r>
        <w:r w:rsidR="00141294" w:rsidDel="007C58EA">
          <w:delText xml:space="preserve"> has improved to some extent.</w:delText>
        </w:r>
      </w:del>
    </w:p>
    <w:p w14:paraId="5D4FA51C" w14:textId="77777777" w:rsidR="00654351" w:rsidRPr="00216ED6" w:rsidRDefault="00654351" w:rsidP="00216ED6">
      <w:pPr>
        <w:spacing w:line="480" w:lineRule="auto"/>
      </w:pPr>
    </w:p>
    <w:p w14:paraId="46DA91F1" w14:textId="77777777" w:rsidR="000D6C5E" w:rsidRPr="00EA25BF" w:rsidRDefault="00A97FE2" w:rsidP="00EA25BF">
      <w:pPr>
        <w:spacing w:line="480" w:lineRule="auto"/>
        <w:rPr>
          <w:b/>
          <w:bCs/>
        </w:rPr>
      </w:pPr>
      <w:r w:rsidRPr="00EA25BF">
        <w:rPr>
          <w:b/>
          <w:bCs/>
        </w:rPr>
        <w:t>Q</w:t>
      </w:r>
      <w:r w:rsidR="00933D3A" w:rsidRPr="00EA25BF">
        <w:rPr>
          <w:b/>
          <w:bCs/>
        </w:rPr>
        <w:t>OL</w:t>
      </w:r>
      <w:r w:rsidR="00EA25BF" w:rsidRPr="00EA25BF">
        <w:rPr>
          <w:b/>
          <w:bCs/>
        </w:rPr>
        <w:t xml:space="preserve">IE-P31 </w:t>
      </w:r>
      <w:r w:rsidR="0007557D" w:rsidRPr="00EA25BF">
        <w:rPr>
          <w:b/>
          <w:bCs/>
        </w:rPr>
        <w:t>questionnaire</w:t>
      </w:r>
    </w:p>
    <w:p w14:paraId="6EE7BA1C" w14:textId="4BC24A1A" w:rsidR="00674B40" w:rsidRDefault="00421353" w:rsidP="00216ED6">
      <w:pPr>
        <w:spacing w:line="480" w:lineRule="auto"/>
      </w:pPr>
      <w:r>
        <w:t>Four</w:t>
      </w:r>
      <w:r w:rsidR="00D6110A">
        <w:t xml:space="preserve"> </w:t>
      </w:r>
      <w:r w:rsidR="008E5F54">
        <w:t xml:space="preserve">responses </w:t>
      </w:r>
      <w:r w:rsidR="00EA25BF">
        <w:t xml:space="preserve">were excluded due to incomplete </w:t>
      </w:r>
      <w:r w:rsidR="0081346C">
        <w:t>responses</w:t>
      </w:r>
      <w:r w:rsidR="00EA25BF">
        <w:t xml:space="preserve"> to the questions.</w:t>
      </w:r>
      <w:ins w:id="488" w:author="Ben Kansu" w:date="2018-11-03T12:11:00Z">
        <w:r w:rsidR="0079523C">
          <w:rPr>
            <w:color w:val="000000" w:themeColor="text1"/>
          </w:rPr>
          <w:t xml:space="preserve"> The </w:t>
        </w:r>
      </w:ins>
      <w:del w:id="489" w:author="Ben Kansu" w:date="2018-11-03T12:11:00Z">
        <w:r w:rsidR="00EA25BF" w:rsidDel="0079523C">
          <w:delText xml:space="preserve"> </w:delText>
        </w:r>
      </w:del>
      <w:ins w:id="490" w:author="Ben Kansu" w:date="2018-11-03T12:03:00Z">
        <w:r w:rsidR="000D2AC6">
          <w:rPr>
            <w:color w:val="000000" w:themeColor="text1"/>
          </w:rPr>
          <w:t xml:space="preserve"> remaining </w:t>
        </w:r>
        <w:r w:rsidR="00DE2B30">
          <w:rPr>
            <w:color w:val="000000" w:themeColor="text1"/>
          </w:rPr>
          <w:t xml:space="preserve">30 scores were calculated. </w:t>
        </w:r>
      </w:ins>
      <w:ins w:id="491" w:author="Ben Kansu" w:date="2018-11-03T12:13:00Z">
        <w:r w:rsidR="001B7614">
          <w:rPr>
            <w:color w:val="000000" w:themeColor="text1"/>
          </w:rPr>
          <w:t>The final score is a scale ranging from</w:t>
        </w:r>
      </w:ins>
      <w:ins w:id="492" w:author="Ben Kansu" w:date="2018-11-03T12:03:00Z">
        <w:r w:rsidR="00DE2B30">
          <w:rPr>
            <w:color w:val="000000" w:themeColor="text1"/>
          </w:rPr>
          <w:t xml:space="preserve"> 0</w:t>
        </w:r>
      </w:ins>
      <w:ins w:id="493" w:author="Owen Pickrell" w:date="2019-02-14T14:21:00Z">
        <w:r w:rsidR="003C324D">
          <w:rPr>
            <w:color w:val="000000" w:themeColor="text1"/>
          </w:rPr>
          <w:softHyphen/>
          <w:t>–100</w:t>
        </w:r>
      </w:ins>
      <w:ins w:id="494" w:author="Ben Kansu" w:date="2018-11-03T12:13:00Z">
        <w:del w:id="495" w:author="Owen Pickrell" w:date="2019-02-14T14:21:00Z">
          <w:r w:rsidR="001B7614" w:rsidDel="003C324D">
            <w:rPr>
              <w:color w:val="000000" w:themeColor="text1"/>
            </w:rPr>
            <w:delText>, suggesting</w:delText>
          </w:r>
          <w:r w:rsidR="00865665" w:rsidDel="003C324D">
            <w:rPr>
              <w:color w:val="000000" w:themeColor="text1"/>
            </w:rPr>
            <w:delText xml:space="preserve"> the patient has </w:delText>
          </w:r>
          <w:r w:rsidR="001B7614" w:rsidDel="003C324D">
            <w:rPr>
              <w:color w:val="000000" w:themeColor="text1"/>
            </w:rPr>
            <w:delText>ab</w:delText>
          </w:r>
          <w:r w:rsidR="005B7983" w:rsidDel="003C324D">
            <w:rPr>
              <w:color w:val="000000" w:themeColor="text1"/>
            </w:rPr>
            <w:delText>solutely no QOL</w:delText>
          </w:r>
        </w:del>
        <w:r w:rsidR="005B7983">
          <w:rPr>
            <w:color w:val="000000" w:themeColor="text1"/>
          </w:rPr>
          <w:t xml:space="preserve">, with a </w:t>
        </w:r>
        <w:r w:rsidR="001B7614">
          <w:rPr>
            <w:color w:val="000000" w:themeColor="text1"/>
          </w:rPr>
          <w:t>score of 100</w:t>
        </w:r>
      </w:ins>
      <w:ins w:id="496" w:author="Ben Kansu" w:date="2018-11-03T12:15:00Z">
        <w:r w:rsidR="00AD38C3">
          <w:rPr>
            <w:color w:val="000000" w:themeColor="text1"/>
          </w:rPr>
          <w:t xml:space="preserve"> being t</w:t>
        </w:r>
        <w:r w:rsidR="00EA4924">
          <w:rPr>
            <w:color w:val="000000" w:themeColor="text1"/>
          </w:rPr>
          <w:t>he best possible QOL. The</w:t>
        </w:r>
      </w:ins>
      <w:ins w:id="497" w:author="Ben Kansu" w:date="2018-11-03T12:13:00Z">
        <w:r w:rsidR="00EA4924">
          <w:rPr>
            <w:color w:val="000000" w:themeColor="text1"/>
          </w:rPr>
          <w:t xml:space="preserve"> </w:t>
        </w:r>
      </w:ins>
      <w:commentRangeStart w:id="498"/>
      <w:commentRangeStart w:id="499"/>
      <w:del w:id="500" w:author="Ben Kansu" w:date="2018-11-03T12:03:00Z">
        <w:r w:rsidR="00455778" w:rsidRPr="00421353" w:rsidDel="000D2AC6">
          <w:rPr>
            <w:color w:val="000000" w:themeColor="text1"/>
          </w:rPr>
          <w:delText>34</w:delText>
        </w:r>
        <w:commentRangeEnd w:id="498"/>
        <w:r w:rsidR="00EA25BF" w:rsidRPr="00421353" w:rsidDel="000D2AC6">
          <w:rPr>
            <w:rStyle w:val="CommentReference"/>
            <w:color w:val="000000" w:themeColor="text1"/>
          </w:rPr>
          <w:commentReference w:id="498"/>
        </w:r>
        <w:commentRangeEnd w:id="499"/>
        <w:r w:rsidR="00AD7096" w:rsidRPr="00421353" w:rsidDel="000D2AC6">
          <w:rPr>
            <w:rStyle w:val="CommentReference"/>
            <w:color w:val="000000" w:themeColor="text1"/>
          </w:rPr>
          <w:commentReference w:id="499"/>
        </w:r>
        <w:r w:rsidR="00455778" w:rsidRPr="00421353" w:rsidDel="000D2AC6">
          <w:rPr>
            <w:color w:val="000000" w:themeColor="text1"/>
          </w:rPr>
          <w:delText xml:space="preserve"> p</w:delText>
        </w:r>
      </w:del>
      <w:del w:id="501" w:author="Ben Kansu" w:date="2018-11-03T12:04:00Z">
        <w:r w:rsidR="00455778" w:rsidRPr="00421353" w:rsidDel="00D7383A">
          <w:rPr>
            <w:color w:val="000000" w:themeColor="text1"/>
          </w:rPr>
          <w:delText>atients</w:delText>
        </w:r>
        <w:r w:rsidR="00E440E4" w:rsidRPr="00421353" w:rsidDel="00D7383A">
          <w:rPr>
            <w:color w:val="000000" w:themeColor="text1"/>
          </w:rPr>
          <w:delText xml:space="preserve"> </w:delText>
        </w:r>
        <w:r w:rsidR="00455778" w:rsidRPr="00421353" w:rsidDel="00D7383A">
          <w:rPr>
            <w:color w:val="000000" w:themeColor="text1"/>
          </w:rPr>
          <w:delText>r</w:delText>
        </w:r>
      </w:del>
      <w:del w:id="502" w:author="Ben Kansu" w:date="2018-11-03T12:03:00Z">
        <w:r w:rsidR="00455778" w:rsidRPr="00421353" w:rsidDel="00D7383A">
          <w:rPr>
            <w:color w:val="000000" w:themeColor="text1"/>
          </w:rPr>
          <w:delText>esponded</w:delText>
        </w:r>
        <w:r w:rsidR="00E440E4" w:rsidRPr="00421353" w:rsidDel="00D7383A">
          <w:rPr>
            <w:color w:val="000000" w:themeColor="text1"/>
          </w:rPr>
          <w:delText xml:space="preserve"> </w:delText>
        </w:r>
        <w:r w:rsidR="00455778" w:rsidRPr="00421353" w:rsidDel="00D7383A">
          <w:rPr>
            <w:color w:val="000000" w:themeColor="text1"/>
          </w:rPr>
          <w:delText>with</w:delText>
        </w:r>
        <w:r w:rsidR="008D35B0" w:rsidDel="00D7383A">
          <w:rPr>
            <w:color w:val="000000" w:themeColor="text1"/>
          </w:rPr>
          <w:delText>…</w:delText>
        </w:r>
      </w:del>
      <w:del w:id="503" w:author="Ben Kansu" w:date="2018-11-03T12:04:00Z">
        <w:r w:rsidR="00455778" w:rsidRPr="00421353" w:rsidDel="00D7383A">
          <w:rPr>
            <w:color w:val="000000" w:themeColor="text1"/>
          </w:rPr>
          <w:delText xml:space="preserve"> </w:delText>
        </w:r>
      </w:del>
      <w:commentRangeStart w:id="504"/>
      <w:del w:id="505" w:author="Ben Kansu" w:date="2018-11-03T12:07:00Z">
        <w:r w:rsidR="00455778" w:rsidRPr="00CD7337" w:rsidDel="008D0156">
          <w:rPr>
            <w:color w:val="FF0000"/>
          </w:rPr>
          <w:delText>t</w:delText>
        </w:r>
        <w:r w:rsidR="004E2A5A" w:rsidRPr="00CD7337" w:rsidDel="008D0156">
          <w:rPr>
            <w:color w:val="FF0000"/>
          </w:rPr>
          <w:delText xml:space="preserve">he </w:delText>
        </w:r>
      </w:del>
      <w:r w:rsidR="004E2A5A" w:rsidRPr="00CD7337">
        <w:rPr>
          <w:color w:val="FF0000"/>
        </w:rPr>
        <w:t xml:space="preserve">mean </w:t>
      </w:r>
      <w:del w:id="506" w:author="Owen Pickrell" w:date="2019-02-14T14:21:00Z">
        <w:r w:rsidR="001D444E" w:rsidRPr="00CD7337" w:rsidDel="003C324D">
          <w:rPr>
            <w:color w:val="FF0000"/>
          </w:rPr>
          <w:delText xml:space="preserve">average </w:delText>
        </w:r>
      </w:del>
      <w:ins w:id="507" w:author="Owen Pickrell" w:date="2019-02-14T14:21:00Z">
        <w:r w:rsidR="003C324D">
          <w:rPr>
            <w:color w:val="FF0000"/>
          </w:rPr>
          <w:t>score</w:t>
        </w:r>
        <w:r w:rsidR="003C324D" w:rsidRPr="00CD7337">
          <w:rPr>
            <w:color w:val="FF0000"/>
          </w:rPr>
          <w:t xml:space="preserve"> </w:t>
        </w:r>
      </w:ins>
      <w:del w:id="508" w:author="Owen Pickrell" w:date="2019-02-14T14:21:00Z">
        <w:r w:rsidR="001D444E" w:rsidRPr="00CD7337" w:rsidDel="003C324D">
          <w:rPr>
            <w:color w:val="FF0000"/>
          </w:rPr>
          <w:delText>of all respondents</w:delText>
        </w:r>
      </w:del>
      <w:ins w:id="509" w:author="Owen Pickrell" w:date="2019-02-14T14:21:00Z">
        <w:r w:rsidR="003C324D">
          <w:rPr>
            <w:color w:val="FF0000"/>
          </w:rPr>
          <w:t>was</w:t>
        </w:r>
      </w:ins>
      <w:r w:rsidR="008D0B1E" w:rsidRPr="00CD7337">
        <w:rPr>
          <w:color w:val="FF0000"/>
        </w:rPr>
        <w:t xml:space="preserve"> </w:t>
      </w:r>
      <w:r w:rsidR="004F5AAE" w:rsidRPr="00CD7337">
        <w:rPr>
          <w:color w:val="FF0000"/>
        </w:rPr>
        <w:t>55.2</w:t>
      </w:r>
      <w:ins w:id="510" w:author="Owen Pickrell" w:date="2019-02-14T14:21:00Z">
        <w:r w:rsidR="003C324D">
          <w:rPr>
            <w:color w:val="FF0000"/>
          </w:rPr>
          <w:t xml:space="preserve"> (s.d. 21.7)</w:t>
        </w:r>
      </w:ins>
      <w:del w:id="511" w:author="Owen Pickrell" w:date="2019-02-14T14:21:00Z">
        <w:r w:rsidR="00D6110A" w:rsidRPr="00CD7337" w:rsidDel="003C324D">
          <w:rPr>
            <w:color w:val="FF0000"/>
          </w:rPr>
          <w:delText xml:space="preserve">, </w:delText>
        </w:r>
        <w:r w:rsidR="0020370C" w:rsidRPr="00CD7337" w:rsidDel="003C324D">
          <w:rPr>
            <w:color w:val="FF0000"/>
          </w:rPr>
          <w:delText xml:space="preserve">with a standard deviation of </w:delText>
        </w:r>
        <w:r w:rsidR="00A440AF" w:rsidRPr="00CD7337" w:rsidDel="003C324D">
          <w:rPr>
            <w:color w:val="FF0000"/>
          </w:rPr>
          <w:delText>21.7</w:delText>
        </w:r>
      </w:del>
      <w:r w:rsidR="00A440AF" w:rsidRPr="00CD7337">
        <w:rPr>
          <w:color w:val="FF0000"/>
        </w:rPr>
        <w:t>.</w:t>
      </w:r>
      <w:r w:rsidR="00184535" w:rsidRPr="00CD7337">
        <w:rPr>
          <w:color w:val="FF0000"/>
        </w:rPr>
        <w:t xml:space="preserve"> Those free of </w:t>
      </w:r>
      <w:r w:rsidR="00184535" w:rsidRPr="00CD7337">
        <w:rPr>
          <w:color w:val="FF0000"/>
        </w:rPr>
        <w:lastRenderedPageBreak/>
        <w:t xml:space="preserve">seizures scored a mean of </w:t>
      </w:r>
      <w:r w:rsidR="00CB446E" w:rsidRPr="00CD7337">
        <w:rPr>
          <w:color w:val="FF0000"/>
        </w:rPr>
        <w:t>67.9 whereas</w:t>
      </w:r>
      <w:r w:rsidR="00184535" w:rsidRPr="00CD7337">
        <w:rPr>
          <w:color w:val="FF0000"/>
        </w:rPr>
        <w:t xml:space="preserve"> those who </w:t>
      </w:r>
      <w:r w:rsidR="00CB446E" w:rsidRPr="00CD7337">
        <w:rPr>
          <w:color w:val="FF0000"/>
        </w:rPr>
        <w:t>did not achieve seizure freedom scoured 46.1</w:t>
      </w:r>
      <w:r w:rsidR="004441A3" w:rsidRPr="00CD7337">
        <w:rPr>
          <w:color w:val="FF0000"/>
        </w:rPr>
        <w:t xml:space="preserve">, giving a </w:t>
      </w:r>
      <w:r w:rsidR="00A75148" w:rsidRPr="00CD7337">
        <w:rPr>
          <w:color w:val="FF0000"/>
        </w:rPr>
        <w:t xml:space="preserve">difference </w:t>
      </w:r>
      <w:r w:rsidR="004441A3" w:rsidRPr="00CD7337">
        <w:rPr>
          <w:color w:val="FF0000"/>
        </w:rPr>
        <w:t>of</w:t>
      </w:r>
      <w:r w:rsidR="00F84B50" w:rsidRPr="00CD7337">
        <w:rPr>
          <w:color w:val="FF0000"/>
        </w:rPr>
        <w:t xml:space="preserve"> 21.6</w:t>
      </w:r>
      <w:r w:rsidR="001D444E" w:rsidRPr="00CD7337">
        <w:rPr>
          <w:color w:val="FF0000"/>
        </w:rPr>
        <w:t xml:space="preserve"> (</w:t>
      </w:r>
      <w:ins w:id="512" w:author="Owen Pickrell" w:date="2019-02-14T14:22:00Z">
        <w:r w:rsidR="003C324D">
          <w:rPr>
            <w:color w:val="FF0000"/>
          </w:rPr>
          <w:t xml:space="preserve">95% </w:t>
        </w:r>
      </w:ins>
      <w:r w:rsidR="001D444E" w:rsidRPr="00CD7337">
        <w:rPr>
          <w:color w:val="FF0000"/>
        </w:rPr>
        <w:t xml:space="preserve">CI 7.0,37.9) </w:t>
      </w:r>
      <w:del w:id="513" w:author="Owen Pickrell" w:date="2019-02-14T14:22:00Z">
        <w:r w:rsidR="001D444E" w:rsidRPr="00CD7337" w:rsidDel="003C324D">
          <w:rPr>
            <w:color w:val="FF0000"/>
          </w:rPr>
          <w:delText>and was statistically significant</w:delText>
        </w:r>
      </w:del>
      <w:ins w:id="514" w:author="Ben Kansu" w:date="2018-11-05T16:17:00Z">
        <w:del w:id="515" w:author="Owen Pickrell" w:date="2019-02-14T14:22:00Z">
          <w:r w:rsidR="006726FF" w:rsidDel="003C324D">
            <w:rPr>
              <w:color w:val="FF0000"/>
            </w:rPr>
            <w:delText xml:space="preserve"> </w:delText>
          </w:r>
        </w:del>
      </w:ins>
      <w:ins w:id="516" w:author="Ben Kansu" w:date="2018-11-05T16:18:00Z">
        <w:del w:id="517" w:author="Owen Pickrell" w:date="2019-02-14T14:22:00Z">
          <w:r w:rsidR="006726FF" w:rsidDel="003C324D">
            <w:rPr>
              <w:color w:val="FF0000"/>
            </w:rPr>
            <w:delText>(</w:delText>
          </w:r>
        </w:del>
      </w:ins>
      <w:ins w:id="518" w:author="Ben Kansu" w:date="2018-11-05T16:17:00Z">
        <w:del w:id="519" w:author="Owen Pickrell" w:date="2019-02-14T14:22:00Z">
          <w:r w:rsidR="006726FF" w:rsidDel="003C324D">
            <w:rPr>
              <w:color w:val="FF0000"/>
            </w:rPr>
            <w:delText>using a 2 tailed hypothesis Mann-Wh</w:delText>
          </w:r>
        </w:del>
      </w:ins>
      <w:ins w:id="520" w:author="Ben Kansu" w:date="2018-11-05T16:18:00Z">
        <w:del w:id="521" w:author="Owen Pickrell" w:date="2019-02-14T14:22:00Z">
          <w:r w:rsidR="006726FF" w:rsidDel="003C324D">
            <w:rPr>
              <w:color w:val="FF0000"/>
            </w:rPr>
            <w:delText>itney U)</w:delText>
          </w:r>
        </w:del>
      </w:ins>
      <w:del w:id="522" w:author="Owen Pickrell" w:date="2019-02-14T14:22:00Z">
        <w:r w:rsidR="001D444E" w:rsidRPr="00CD7337" w:rsidDel="003C324D">
          <w:rPr>
            <w:color w:val="FF0000"/>
          </w:rPr>
          <w:delText xml:space="preserve"> at </w:delText>
        </w:r>
      </w:del>
      <w:r w:rsidR="001D444E" w:rsidRPr="00CD7337">
        <w:rPr>
          <w:color w:val="FF0000"/>
        </w:rPr>
        <w:t>p&lt;0.006</w:t>
      </w:r>
      <w:commentRangeEnd w:id="504"/>
      <w:r w:rsidR="00E56C5B">
        <w:rPr>
          <w:rStyle w:val="CommentReference"/>
        </w:rPr>
        <w:commentReference w:id="504"/>
      </w:r>
      <w:ins w:id="523" w:author="Owen Pickrell" w:date="2019-02-14T14:22:00Z">
        <w:r w:rsidR="003C324D">
          <w:rPr>
            <w:color w:val="FF0000"/>
          </w:rPr>
          <w:t xml:space="preserve"> (</w:t>
        </w:r>
        <w:r w:rsidR="003C324D" w:rsidRPr="003C324D">
          <w:rPr>
            <w:color w:val="FF0000"/>
          </w:rPr>
          <w:t>Mann-Whitney U)</w:t>
        </w:r>
      </w:ins>
      <w:r w:rsidR="001D444E" w:rsidRPr="00CD7337">
        <w:rPr>
          <w:color w:val="FF0000"/>
        </w:rPr>
        <w:t xml:space="preserve">. </w:t>
      </w:r>
      <w:del w:id="524" w:author="Ben Kansu" w:date="2018-11-03T12:04:00Z">
        <w:r w:rsidR="001D444E" w:rsidRPr="00CD7337" w:rsidDel="00D7383A">
          <w:rPr>
            <w:color w:val="FF0000"/>
          </w:rPr>
          <w:delText xml:space="preserve">   </w:delText>
        </w:r>
        <w:r w:rsidR="008D35B0" w:rsidRPr="00CF2C0E" w:rsidDel="00D7383A">
          <w:rPr>
            <w:color w:val="000000" w:themeColor="text1"/>
          </w:rPr>
          <w:delText>….t</w:delText>
        </w:r>
        <w:commentRangeStart w:id="525"/>
        <w:commentRangeStart w:id="526"/>
        <w:r w:rsidR="002E5420" w:rsidRPr="00CF2C0E" w:rsidDel="00D7383A">
          <w:rPr>
            <w:color w:val="000000" w:themeColor="text1"/>
          </w:rPr>
          <w:delText xml:space="preserve">he </w:delText>
        </w:r>
        <w:r w:rsidR="002E5420" w:rsidDel="00D7383A">
          <w:delText>difference between</w:delText>
        </w:r>
        <w:r w:rsidR="00AE1823" w:rsidDel="00D7383A">
          <w:delText xml:space="preserve"> those who achieved</w:delText>
        </w:r>
        <w:r w:rsidR="00473D2A" w:rsidDel="00D7383A">
          <w:delText xml:space="preserve"> seizure freedom and those who</w:delText>
        </w:r>
        <w:r w:rsidR="006D1175" w:rsidDel="00D7383A">
          <w:delText xml:space="preserve"> did not can be seen in </w:delText>
        </w:r>
        <w:r w:rsidR="004B067D" w:rsidDel="00D7383A">
          <w:delText>figure</w:delText>
        </w:r>
        <w:r w:rsidR="006D1175" w:rsidDel="00D7383A">
          <w:delText xml:space="preserve"> 4, w</w:delText>
        </w:r>
        <w:r w:rsidR="003C7EEE" w:rsidDel="00D7383A">
          <w:delText>ith the median</w:delText>
        </w:r>
        <w:r w:rsidR="00552DC8" w:rsidDel="00D7383A">
          <w:delText xml:space="preserve"> QOL score of those s</w:delText>
        </w:r>
        <w:r w:rsidR="001D444E" w:rsidDel="00D7383A">
          <w:delText xml:space="preserve">eizure free of </w:delText>
        </w:r>
        <w:r w:rsidR="003A03A1" w:rsidDel="00D7383A">
          <w:delText xml:space="preserve">71.3 verses </w:delText>
        </w:r>
        <w:r w:rsidR="001D444E" w:rsidDel="00D7383A">
          <w:delText>47.9.</w:delText>
        </w:r>
        <w:commentRangeEnd w:id="525"/>
        <w:r w:rsidR="004441A3" w:rsidDel="00D7383A">
          <w:rPr>
            <w:rStyle w:val="CommentReference"/>
          </w:rPr>
          <w:commentReference w:id="525"/>
        </w:r>
        <w:commentRangeEnd w:id="526"/>
        <w:r w:rsidR="00E263ED" w:rsidDel="00D7383A">
          <w:rPr>
            <w:rStyle w:val="CommentReference"/>
          </w:rPr>
          <w:commentReference w:id="526"/>
        </w:r>
      </w:del>
    </w:p>
    <w:p w14:paraId="4ADBAEB8" w14:textId="77777777" w:rsidR="00216ED6" w:rsidRDefault="00216ED6" w:rsidP="00216ED6">
      <w:pPr>
        <w:spacing w:line="480" w:lineRule="auto"/>
      </w:pPr>
    </w:p>
    <w:p w14:paraId="68CAAE12" w14:textId="7F406CE6" w:rsidR="00216ED6" w:rsidRDefault="00216ED6" w:rsidP="00216ED6">
      <w:pPr>
        <w:spacing w:line="480" w:lineRule="auto"/>
        <w:rPr>
          <w:b/>
        </w:rPr>
      </w:pPr>
      <w:commentRangeStart w:id="527"/>
      <w:del w:id="528" w:author="Owen Pickrell" w:date="2019-02-10T21:05:00Z">
        <w:r w:rsidRPr="00216ED6" w:rsidDel="00696C42">
          <w:rPr>
            <w:highlight w:val="yellow"/>
          </w:rPr>
          <w:delText>SAIL Findings</w:delText>
        </w:r>
      </w:del>
      <w:ins w:id="529" w:author="Owen Pickrell" w:date="2019-02-10T21:05:00Z">
        <w:r w:rsidR="00696C42">
          <w:t>There w</w:t>
        </w:r>
      </w:ins>
      <w:ins w:id="530" w:author="Owen Pickrell" w:date="2019-02-10T21:06:00Z">
        <w:r w:rsidR="00696C42">
          <w:t>as a significant decrease in the</w:t>
        </w:r>
      </w:ins>
      <w:ins w:id="531" w:author="Owen Pickrell" w:date="2019-02-10T21:07:00Z">
        <w:r w:rsidR="00696C42">
          <w:t xml:space="preserve"> </w:t>
        </w:r>
      </w:ins>
      <w:ins w:id="532" w:author="Owen Pickrell" w:date="2019-02-10T21:06:00Z">
        <w:r w:rsidR="00696C42">
          <w:t>rate of hospital admissions for any cause</w:t>
        </w:r>
      </w:ins>
      <w:ins w:id="533" w:author="Owen Pickrell" w:date="2019-02-10T21:07:00Z">
        <w:r w:rsidR="00696C42">
          <w:t xml:space="preserve"> when comparing the five years after surgery with the five years immediately prior to surgery (X vs Y, P&lt;0.05) see figure 6.</w:t>
        </w:r>
      </w:ins>
      <w:commentRangeEnd w:id="527"/>
      <w:ins w:id="534" w:author="Owen Pickrell" w:date="2019-02-10T21:08:00Z">
        <w:r w:rsidR="00696C42">
          <w:rPr>
            <w:rStyle w:val="CommentReference"/>
          </w:rPr>
          <w:commentReference w:id="527"/>
        </w:r>
      </w:ins>
    </w:p>
    <w:p w14:paraId="4284D197" w14:textId="77777777" w:rsidR="006659C0" w:rsidRPr="00674B40" w:rsidRDefault="006659C0" w:rsidP="00F94416">
      <w:pPr>
        <w:spacing w:line="480" w:lineRule="auto"/>
      </w:pPr>
    </w:p>
    <w:p w14:paraId="7C695AA7" w14:textId="77777777" w:rsidR="006659C0" w:rsidRDefault="006659C0" w:rsidP="00F94416">
      <w:pPr>
        <w:spacing w:line="480" w:lineRule="auto"/>
        <w:rPr>
          <w:b/>
        </w:rPr>
      </w:pPr>
    </w:p>
    <w:p w14:paraId="70C7BFD6" w14:textId="77777777" w:rsidR="006659C0" w:rsidRDefault="006659C0" w:rsidP="00F94416">
      <w:pPr>
        <w:spacing w:line="480" w:lineRule="auto"/>
        <w:rPr>
          <w:b/>
        </w:rPr>
      </w:pPr>
    </w:p>
    <w:p w14:paraId="3A1768A8" w14:textId="77777777" w:rsidR="00C8423F" w:rsidRDefault="00C8423F" w:rsidP="00F94416">
      <w:pPr>
        <w:spacing w:line="480" w:lineRule="auto"/>
      </w:pPr>
    </w:p>
    <w:p w14:paraId="2F16CEDF" w14:textId="77777777" w:rsidR="00C8423F" w:rsidRDefault="00C8423F" w:rsidP="00F94416">
      <w:pPr>
        <w:spacing w:line="480" w:lineRule="auto"/>
      </w:pPr>
    </w:p>
    <w:p w14:paraId="190B12B0" w14:textId="77777777" w:rsidR="00D22BA4" w:rsidRDefault="00D22BA4" w:rsidP="00F94416">
      <w:pPr>
        <w:spacing w:line="480" w:lineRule="auto"/>
      </w:pPr>
    </w:p>
    <w:p w14:paraId="58D89CF6" w14:textId="77777777" w:rsidR="009C4CAC" w:rsidRDefault="009C4CAC" w:rsidP="00F94416">
      <w:pPr>
        <w:spacing w:line="480" w:lineRule="auto"/>
        <w:rPr>
          <w:b/>
          <w:sz w:val="36"/>
          <w:szCs w:val="36"/>
        </w:rPr>
      </w:pPr>
    </w:p>
    <w:p w14:paraId="090A7DF6" w14:textId="77777777" w:rsidR="009C4CAC" w:rsidRDefault="009C4CAC" w:rsidP="00F94416">
      <w:pPr>
        <w:spacing w:line="480" w:lineRule="auto"/>
        <w:rPr>
          <w:b/>
          <w:sz w:val="36"/>
          <w:szCs w:val="36"/>
        </w:rPr>
      </w:pPr>
    </w:p>
    <w:p w14:paraId="25087663" w14:textId="77777777" w:rsidR="00696C42" w:rsidRDefault="00696C42">
      <w:pPr>
        <w:rPr>
          <w:ins w:id="535" w:author="Owen Pickrell" w:date="2019-02-10T21:08:00Z"/>
          <w:b/>
        </w:rPr>
      </w:pPr>
      <w:ins w:id="536" w:author="Owen Pickrell" w:date="2019-02-10T21:08:00Z">
        <w:r>
          <w:rPr>
            <w:b/>
          </w:rPr>
          <w:br w:type="page"/>
        </w:r>
      </w:ins>
    </w:p>
    <w:p w14:paraId="728EEBC1" w14:textId="329BFB67" w:rsidR="00D22BA4" w:rsidRPr="00272CDA" w:rsidRDefault="0056127E" w:rsidP="00F94416">
      <w:pPr>
        <w:spacing w:line="480" w:lineRule="auto"/>
        <w:rPr>
          <w:b/>
        </w:rPr>
      </w:pPr>
      <w:commentRangeStart w:id="537"/>
      <w:r w:rsidRPr="00272CDA">
        <w:rPr>
          <w:b/>
        </w:rPr>
        <w:lastRenderedPageBreak/>
        <w:t>Discussion</w:t>
      </w:r>
      <w:commentRangeEnd w:id="537"/>
      <w:r w:rsidR="009B7F8F">
        <w:rPr>
          <w:rStyle w:val="CommentReference"/>
        </w:rPr>
        <w:commentReference w:id="537"/>
      </w:r>
    </w:p>
    <w:p w14:paraId="672BB683" w14:textId="032E3223" w:rsidR="00F84F99" w:rsidRPr="00216ED6" w:rsidRDefault="00E56C5B" w:rsidP="00E56C5B">
      <w:pPr>
        <w:spacing w:line="480" w:lineRule="auto"/>
        <w:rPr>
          <w:bCs/>
        </w:rPr>
      </w:pPr>
      <w:r>
        <w:rPr>
          <w:highlight w:val="yellow"/>
        </w:rPr>
        <w:t>We conducted a</w:t>
      </w:r>
      <w:ins w:id="538" w:author="Owen Pickrell" w:date="2018-10-16T21:17:00Z">
        <w:r w:rsidR="00184F02">
          <w:rPr>
            <w:highlight w:val="yellow"/>
          </w:rPr>
          <w:t>n</w:t>
        </w:r>
      </w:ins>
      <w:del w:id="539" w:author="Owen Pickrell" w:date="2018-10-16T21:17:00Z">
        <w:r w:rsidDel="00184F02">
          <w:rPr>
            <w:highlight w:val="yellow"/>
          </w:rPr>
          <w:delText>s</w:delText>
        </w:r>
      </w:del>
      <w:r>
        <w:rPr>
          <w:highlight w:val="yellow"/>
        </w:rPr>
        <w:t xml:space="preserve"> evaluation of long term outcomes in patient</w:t>
      </w:r>
      <w:ins w:id="540" w:author="Owen Pickrell" w:date="2018-10-16T21:17:00Z">
        <w:r w:rsidR="00184F02">
          <w:rPr>
            <w:highlight w:val="yellow"/>
          </w:rPr>
          <w:t>s</w:t>
        </w:r>
      </w:ins>
      <w:r>
        <w:rPr>
          <w:highlight w:val="yellow"/>
        </w:rPr>
        <w:t xml:space="preserve"> having undergone epilepsy surgery in Cardiff, UK. </w:t>
      </w:r>
      <w:r w:rsidR="00650AE3" w:rsidRPr="00216ED6">
        <w:rPr>
          <w:bCs/>
        </w:rPr>
        <w:t>We found that</w:t>
      </w:r>
      <w:r w:rsidR="00F84F99" w:rsidRPr="00216ED6">
        <w:rPr>
          <w:bCs/>
        </w:rPr>
        <w:t xml:space="preserve"> </w:t>
      </w:r>
      <w:r w:rsidR="00CA3B09">
        <w:rPr>
          <w:bCs/>
        </w:rPr>
        <w:t>48</w:t>
      </w:r>
      <w:r w:rsidR="00F84F99" w:rsidRPr="00216ED6">
        <w:rPr>
          <w:bCs/>
        </w:rPr>
        <w:t xml:space="preserve">% of patients </w:t>
      </w:r>
      <w:r w:rsidR="00650AE3" w:rsidRPr="00216ED6">
        <w:rPr>
          <w:bCs/>
        </w:rPr>
        <w:t>were free of disabling seizures</w:t>
      </w:r>
      <w:r w:rsidR="00CA3B09">
        <w:rPr>
          <w:bCs/>
        </w:rPr>
        <w:t xml:space="preserve"> (Engel class 1)</w:t>
      </w:r>
      <w:r w:rsidR="00650AE3" w:rsidRPr="00216ED6">
        <w:rPr>
          <w:bCs/>
        </w:rPr>
        <w:t xml:space="preserve"> at their most recent outpatient visit</w:t>
      </w:r>
      <w:ins w:id="541" w:author="Owen Pickrell" w:date="2018-10-16T21:17:00Z">
        <w:r w:rsidR="00184F02">
          <w:rPr>
            <w:bCs/>
          </w:rPr>
          <w:t xml:space="preserve">, </w:t>
        </w:r>
      </w:ins>
      <w:del w:id="542" w:author="Owen Pickrell" w:date="2018-10-16T21:17:00Z">
        <w:r w:rsidR="00650AE3" w:rsidRPr="00216ED6" w:rsidDel="00184F02">
          <w:rPr>
            <w:bCs/>
          </w:rPr>
          <w:delText xml:space="preserve"> at </w:delText>
        </w:r>
      </w:del>
      <w:r w:rsidR="00650AE3" w:rsidRPr="00216ED6">
        <w:rPr>
          <w:bCs/>
        </w:rPr>
        <w:t xml:space="preserve">a median </w:t>
      </w:r>
      <w:del w:id="543" w:author="Owen Pickrell" w:date="2018-10-16T21:18:00Z">
        <w:r w:rsidR="00650AE3" w:rsidRPr="00216ED6" w:rsidDel="00184F02">
          <w:rPr>
            <w:bCs/>
          </w:rPr>
          <w:delText xml:space="preserve">time interval </w:delText>
        </w:r>
      </w:del>
      <w:r w:rsidR="00650AE3" w:rsidRPr="00216ED6">
        <w:rPr>
          <w:bCs/>
        </w:rPr>
        <w:t xml:space="preserve">of </w:t>
      </w:r>
      <w:r w:rsidR="00A574E7">
        <w:rPr>
          <w:bCs/>
        </w:rPr>
        <w:t>seven</w:t>
      </w:r>
      <w:r w:rsidR="00650AE3" w:rsidRPr="00216ED6">
        <w:rPr>
          <w:bCs/>
        </w:rPr>
        <w:t xml:space="preserve"> </w:t>
      </w:r>
      <w:del w:id="544" w:author="Owen Pickrell" w:date="2018-10-16T21:18:00Z">
        <w:r w:rsidR="00650AE3" w:rsidRPr="00216ED6" w:rsidDel="00184F02">
          <w:rPr>
            <w:bCs/>
          </w:rPr>
          <w:delText xml:space="preserve"> </w:delText>
        </w:r>
      </w:del>
      <w:r w:rsidR="00650AE3" w:rsidRPr="00216ED6">
        <w:rPr>
          <w:bCs/>
        </w:rPr>
        <w:t>years post</w:t>
      </w:r>
      <w:r w:rsidR="00C022F7">
        <w:rPr>
          <w:bCs/>
        </w:rPr>
        <w:t>-</w:t>
      </w:r>
      <w:r w:rsidR="00650AE3" w:rsidRPr="00216ED6">
        <w:rPr>
          <w:bCs/>
        </w:rPr>
        <w:t>surgery</w:t>
      </w:r>
      <w:ins w:id="545" w:author="Ben Kansu" w:date="2018-11-03T12:24:00Z">
        <w:r w:rsidR="00157F1E">
          <w:rPr>
            <w:bCs/>
          </w:rPr>
          <w:t xml:space="preserve"> (Range 2-19)</w:t>
        </w:r>
      </w:ins>
      <w:r w:rsidR="00650AE3" w:rsidRPr="00216ED6">
        <w:rPr>
          <w:bCs/>
        </w:rPr>
        <w:t xml:space="preserve">. </w:t>
      </w:r>
    </w:p>
    <w:p w14:paraId="1305BA66" w14:textId="77777777" w:rsidR="0093146C" w:rsidRPr="0098644C" w:rsidRDefault="0093146C" w:rsidP="00F94416">
      <w:pPr>
        <w:spacing w:line="480" w:lineRule="auto"/>
        <w:rPr>
          <w:b/>
        </w:rPr>
      </w:pPr>
    </w:p>
    <w:p w14:paraId="2E5911EB" w14:textId="13555443" w:rsidR="00E56C5B" w:rsidRPr="00216ED6" w:rsidRDefault="00E2538E" w:rsidP="00E56C5B">
      <w:pPr>
        <w:spacing w:line="480" w:lineRule="auto"/>
        <w:rPr>
          <w:bCs/>
        </w:rPr>
      </w:pPr>
      <w:r>
        <w:t xml:space="preserve">The </w:t>
      </w:r>
      <w:del w:id="546" w:author="Owen Pickrell" w:date="2019-02-10T21:08:00Z">
        <w:r w:rsidR="0093146C" w:rsidDel="00696C42">
          <w:delText>long term</w:delText>
        </w:r>
      </w:del>
      <w:ins w:id="547" w:author="Owen Pickrell" w:date="2019-02-10T21:08:00Z">
        <w:r w:rsidR="00696C42">
          <w:t>long-term</w:t>
        </w:r>
      </w:ins>
      <w:r w:rsidR="0093146C">
        <w:t xml:space="preserve"> outcomes of epilepsy surgery </w:t>
      </w:r>
      <w:r w:rsidR="0098644C">
        <w:t>are</w:t>
      </w:r>
      <w:del w:id="548" w:author="Owen Pickrell" w:date="2019-02-14T14:23:00Z">
        <w:r w:rsidR="0093146C" w:rsidDel="00E262C1">
          <w:delText>, in the broad view,</w:delText>
        </w:r>
      </w:del>
      <w:ins w:id="549" w:author="Owen Pickrell" w:date="2019-02-14T14:23:00Z">
        <w:r w:rsidR="00E262C1">
          <w:t xml:space="preserve"> broadly</w:t>
        </w:r>
      </w:ins>
      <w:r w:rsidR="0093146C">
        <w:t xml:space="preserve"> positive with a majority of patients taking </w:t>
      </w:r>
      <w:del w:id="550" w:author="Owen Pickrell" w:date="2019-02-10T21:09:00Z">
        <w:r w:rsidR="0093146C" w:rsidDel="00696C42">
          <w:delText xml:space="preserve">less </w:delText>
        </w:r>
      </w:del>
      <w:ins w:id="551" w:author="Owen Pickrell" w:date="2019-02-10T21:09:00Z">
        <w:r w:rsidR="00696C42">
          <w:t xml:space="preserve">fewer </w:t>
        </w:r>
      </w:ins>
      <w:r w:rsidR="0093146C">
        <w:t>AED</w:t>
      </w:r>
      <w:ins w:id="552" w:author="Owen Pickrell" w:date="2019-02-10T20:51:00Z">
        <w:r w:rsidR="002439BA">
          <w:t>s</w:t>
        </w:r>
      </w:ins>
      <w:del w:id="553" w:author="Owen Pickrell" w:date="2019-02-10T20:51:00Z">
        <w:r w:rsidR="0093146C" w:rsidDel="002439BA">
          <w:delText>S</w:delText>
        </w:r>
      </w:del>
      <w:ins w:id="554" w:author="Owen Pickrell" w:date="2019-02-10T21:09:00Z">
        <w:r w:rsidR="00696C42">
          <w:t xml:space="preserve"> and </w:t>
        </w:r>
      </w:ins>
      <w:del w:id="555" w:author="Owen Pickrell" w:date="2019-02-10T21:09:00Z">
        <w:r w:rsidR="0093146C" w:rsidDel="00696C42">
          <w:delText xml:space="preserve">, </w:delText>
        </w:r>
      </w:del>
      <w:r w:rsidR="0093146C">
        <w:t xml:space="preserve">experiencing </w:t>
      </w:r>
      <w:del w:id="556" w:author="Owen Pickrell" w:date="2019-02-10T21:09:00Z">
        <w:r w:rsidR="0093146C" w:rsidDel="00696C42">
          <w:delText xml:space="preserve">less </w:delText>
        </w:r>
      </w:del>
      <w:ins w:id="557" w:author="Owen Pickrell" w:date="2019-02-10T21:09:00Z">
        <w:r w:rsidR="00696C42">
          <w:t xml:space="preserve">fewer and less severe </w:t>
        </w:r>
      </w:ins>
      <w:r w:rsidR="0093146C">
        <w:t>seizures</w:t>
      </w:r>
      <w:del w:id="558" w:author="Owen Pickrell" w:date="2019-02-10T21:09:00Z">
        <w:r w:rsidR="0093146C" w:rsidDel="00696C42">
          <w:delText xml:space="preserve"> and the nature of the seizures being less severe</w:delText>
        </w:r>
      </w:del>
      <w:r w:rsidR="0093146C">
        <w:t xml:space="preserve">. </w:t>
      </w:r>
      <w:commentRangeStart w:id="559"/>
      <w:del w:id="560" w:author="Ben Kansu" w:date="2018-11-03T12:25:00Z">
        <w:r w:rsidR="0093146C" w:rsidDel="00157F1E">
          <w:delText xml:space="preserve">At the last outpatient clinic (OPC), (mean average of </w:delText>
        </w:r>
        <w:r w:rsidR="00C602CD" w:rsidDel="00157F1E">
          <w:delText>eight</w:delText>
        </w:r>
        <w:r w:rsidR="0093146C" w:rsidDel="00157F1E">
          <w:delText xml:space="preserve"> years</w:delText>
        </w:r>
        <w:r w:rsidR="00E56C5B" w:rsidDel="00157F1E">
          <w:delText xml:space="preserve"> </w:delText>
        </w:r>
        <w:r w:rsidR="00E56C5B" w:rsidRPr="00216ED6" w:rsidDel="00157F1E">
          <w:rPr>
            <w:bCs/>
          </w:rPr>
          <w:delText>(range 2 to 19)</w:delText>
        </w:r>
        <w:r w:rsidR="0093146C" w:rsidDel="00157F1E">
          <w:delText xml:space="preserve">) </w:delText>
        </w:r>
        <w:r w:rsidR="00CA3B09" w:rsidDel="00157F1E">
          <w:delText>48</w:delText>
        </w:r>
        <w:r w:rsidR="0093146C" w:rsidDel="00157F1E">
          <w:delText>% were seizure free for at least the previous year</w:delText>
        </w:r>
        <w:commentRangeEnd w:id="559"/>
        <w:r w:rsidR="009B7F8F" w:rsidDel="00157F1E">
          <w:rPr>
            <w:rStyle w:val="CommentReference"/>
          </w:rPr>
          <w:commentReference w:id="559"/>
        </w:r>
        <w:r w:rsidR="0093146C" w:rsidDel="00157F1E">
          <w:delText xml:space="preserve">. </w:delText>
        </w:r>
      </w:del>
      <w:r w:rsidR="0093146C">
        <w:t xml:space="preserve">This is similar to the result reported at </w:t>
      </w:r>
      <w:r w:rsidR="00C602CD">
        <w:t>one</w:t>
      </w:r>
      <w:r w:rsidR="0093146C">
        <w:t xml:space="preserve">-year post surgery by Wiebe et al </w:t>
      </w:r>
      <w:r w:rsidR="0093146C">
        <w:fldChar w:fldCharType="begin"/>
      </w:r>
      <w:r w:rsidR="009B54B7">
        <w:instrText xml:space="preserve"> ADDIN EN.CITE &lt;EndNote&gt;&lt;Cite&gt;&lt;Author&gt;Wiebe&lt;/Author&gt;&lt;Year&gt;2001&lt;/Year&gt;&lt;RecNum&gt;0&lt;/RecNum&gt;&lt;IDText&gt;A randomized, controlled trial of surgery for temporal-lobe epilepsy&lt;/IDText&gt;&lt;DisplayText&gt;(9)&lt;/DisplayText&gt;&lt;record&gt;&lt;isbn&gt;0028-4793&lt;/isbn&gt;&lt;titles&gt;&lt;title&gt;A randomized, controlled trial of surgery for temporal-lobe epilepsy&lt;/title&gt;&lt;secondary-title&gt;New England Journal of Medicine&lt;/secondary-title&gt;&lt;/titles&gt;&lt;pages&gt;311-318&lt;/pages&gt;&lt;number&gt;5&lt;/number&gt;&lt;contributors&gt;&lt;authors&gt;&lt;author&gt;Wiebe, Samuel&lt;/author&gt;&lt;author&gt;Blume, Warren T&lt;/author&gt;&lt;author&gt;Girvin, John P&lt;/author&gt;&lt;author&gt;Eliasziw, Michael&lt;/author&gt;&lt;/authors&gt;&lt;/contributors&gt;&lt;added-date format="utc"&gt;1497280878&lt;/added-date&gt;&lt;ref-type name="Journal Article"&gt;17&lt;/ref-type&gt;&lt;dates&gt;&lt;year&gt;2001&lt;/year&gt;&lt;/dates&gt;&lt;rec-number&gt;307&lt;/rec-number&gt;&lt;last-updated-date format="utc"&gt;1497280878&lt;/last-updated-date&gt;&lt;volume&gt;345&lt;/volume&gt;&lt;/record&gt;&lt;/Cite&gt;&lt;/EndNote&gt;</w:instrText>
      </w:r>
      <w:r w:rsidR="0093146C">
        <w:fldChar w:fldCharType="separate"/>
      </w:r>
      <w:r w:rsidR="009B54B7">
        <w:rPr>
          <w:noProof/>
        </w:rPr>
        <w:t>(9)</w:t>
      </w:r>
      <w:r w:rsidR="0093146C">
        <w:fldChar w:fldCharType="end"/>
      </w:r>
      <w:r w:rsidR="0093146C">
        <w:t xml:space="preserve">. Reid demonstrated similar percentages (45%) up to </w:t>
      </w:r>
      <w:r w:rsidR="00C602CD">
        <w:t>six</w:t>
      </w:r>
      <w:r w:rsidR="0093146C">
        <w:t xml:space="preserve"> years post-surgery </w:t>
      </w:r>
      <w:r w:rsidR="0093146C">
        <w:fldChar w:fldCharType="begin"/>
      </w:r>
      <w:r w:rsidR="00B417AB">
        <w:instrText xml:space="preserve"> ADDIN EN.CITE &lt;EndNote&gt;&lt;Cite&gt;&lt;Author&gt;Reid&lt;/Author&gt;&lt;Year&gt;2004&lt;/Year&gt;&lt;RecNum&gt;0&lt;/RecNum&gt;&lt;IDText&gt;Epilepsy surgery: patient-perceived long-term costs and benefits&lt;/IDText&gt;&lt;DisplayText&gt;(18)&lt;/DisplayText&gt;&lt;record&gt;&lt;isbn&gt;1525-5050&lt;/isbn&gt;&lt;titles&gt;&lt;title&gt;Epilepsy surgery: patient-perceived long-term costs and benefits&lt;/title&gt;&lt;secondary-title&gt;Epilepsy &amp;amp; Behavior&lt;/secondary-title&gt;&lt;/titles&gt;&lt;pages&gt;81-87&lt;/pages&gt;&lt;number&gt;1&lt;/number&gt;&lt;contributors&gt;&lt;authors&gt;&lt;author&gt;Reid, Katie&lt;/author&gt;&lt;author&gt;Herbert, Andrea&lt;/author&gt;&lt;author&gt;Baker, Gus A&lt;/author&gt;&lt;/authors&gt;&lt;/contributors&gt;&lt;added-date format="utc"&gt;1499008150&lt;/added-date&gt;&lt;ref-type name="Journal Article"&gt;17&lt;/ref-type&gt;&lt;dates&gt;&lt;year&gt;2004&lt;/year&gt;&lt;/dates&gt;&lt;rec-number&gt;315&lt;/rec-number&gt;&lt;last-updated-date format="utc"&gt;1499008150&lt;/last-updated-date&gt;&lt;volume&gt;5&lt;/volume&gt;&lt;/record&gt;&lt;/Cite&gt;&lt;/EndNote&gt;</w:instrText>
      </w:r>
      <w:r w:rsidR="0093146C">
        <w:fldChar w:fldCharType="separate"/>
      </w:r>
      <w:r w:rsidR="00B417AB">
        <w:rPr>
          <w:noProof/>
        </w:rPr>
        <w:t>(18)</w:t>
      </w:r>
      <w:r w:rsidR="0093146C">
        <w:fldChar w:fldCharType="end"/>
      </w:r>
      <w:r w:rsidR="0093146C">
        <w:t xml:space="preserve">. This shows the longer term outcomes of epilepsy surgery are comparable to the shorter term outcomes. </w:t>
      </w:r>
      <w:r w:rsidR="00D10E44">
        <w:t xml:space="preserve"> </w:t>
      </w:r>
      <w:commentRangeStart w:id="561"/>
      <w:r w:rsidR="0093146C" w:rsidRPr="00216ED6">
        <w:rPr>
          <w:highlight w:val="yellow"/>
        </w:rPr>
        <w:t>P</w:t>
      </w:r>
      <w:del w:id="562" w:author="Ben Kansu" w:date="2018-11-03T12:22:00Z">
        <w:r w:rsidR="0093146C" w:rsidRPr="00216ED6" w:rsidDel="00483C8C">
          <w:rPr>
            <w:highlight w:val="yellow"/>
          </w:rPr>
          <w:delText>e</w:delText>
        </w:r>
      </w:del>
      <w:r w:rsidR="0093146C" w:rsidRPr="00216ED6">
        <w:rPr>
          <w:highlight w:val="yellow"/>
        </w:rPr>
        <w:t>r</w:t>
      </w:r>
      <w:ins w:id="563" w:author="Ben Kansu" w:date="2018-11-03T12:22:00Z">
        <w:r w:rsidR="00483C8C">
          <w:rPr>
            <w:highlight w:val="yellow"/>
          </w:rPr>
          <w:t>e</w:t>
        </w:r>
      </w:ins>
      <w:r w:rsidR="0093146C" w:rsidRPr="00216ED6">
        <w:rPr>
          <w:highlight w:val="yellow"/>
        </w:rPr>
        <w:t>vious</w:t>
      </w:r>
      <w:r w:rsidR="00CF1413" w:rsidRPr="00216ED6">
        <w:rPr>
          <w:highlight w:val="yellow"/>
        </w:rPr>
        <w:t xml:space="preserve"> </w:t>
      </w:r>
      <w:del w:id="564" w:author="Ben Kansu" w:date="2018-11-03T12:22:00Z">
        <w:r w:rsidR="00CF1413" w:rsidRPr="00216ED6" w:rsidDel="00A37A08">
          <w:rPr>
            <w:highlight w:val="yellow"/>
          </w:rPr>
          <w:delText>other</w:delText>
        </w:r>
        <w:r w:rsidR="0093146C" w:rsidRPr="00216ED6" w:rsidDel="00A37A08">
          <w:rPr>
            <w:highlight w:val="yellow"/>
          </w:rPr>
          <w:delText xml:space="preserve"> </w:delText>
        </w:r>
      </w:del>
      <w:r w:rsidR="0093146C" w:rsidRPr="00216ED6">
        <w:rPr>
          <w:highlight w:val="yellow"/>
        </w:rPr>
        <w:t>long term studies</w:t>
      </w:r>
      <w:r w:rsidR="00D21934">
        <w:rPr>
          <w:highlight w:val="yellow"/>
        </w:rPr>
        <w:t xml:space="preserve"> that assess s</w:t>
      </w:r>
      <w:r w:rsidR="00A636EE">
        <w:rPr>
          <w:highlight w:val="yellow"/>
        </w:rPr>
        <w:t xml:space="preserve">eizure outcomes beyond </w:t>
      </w:r>
      <w:del w:id="565" w:author="Owen Pickrell" w:date="2019-02-14T14:23:00Z">
        <w:r w:rsidR="00A636EE" w:rsidDel="00E262C1">
          <w:rPr>
            <w:highlight w:val="yellow"/>
          </w:rPr>
          <w:delText xml:space="preserve">5 </w:delText>
        </w:r>
      </w:del>
      <w:ins w:id="566" w:author="Owen Pickrell" w:date="2019-02-14T14:23:00Z">
        <w:r w:rsidR="00E262C1">
          <w:rPr>
            <w:highlight w:val="yellow"/>
          </w:rPr>
          <w:t>five</w:t>
        </w:r>
        <w:r w:rsidR="00E262C1">
          <w:rPr>
            <w:highlight w:val="yellow"/>
          </w:rPr>
          <w:t xml:space="preserve"> </w:t>
        </w:r>
      </w:ins>
      <w:r w:rsidR="00A636EE">
        <w:rPr>
          <w:highlight w:val="yellow"/>
        </w:rPr>
        <w:t>years for temporal lobe epilepsy range from 45%</w:t>
      </w:r>
      <w:ins w:id="567" w:author="Owen Pickrell" w:date="2019-02-14T14:23:00Z">
        <w:r w:rsidR="00E262C1">
          <w:rPr>
            <w:highlight w:val="yellow"/>
          </w:rPr>
          <w:t>–</w:t>
        </w:r>
      </w:ins>
      <w:del w:id="568" w:author="Owen Pickrell" w:date="2019-02-14T14:23:00Z">
        <w:r w:rsidR="00A636EE" w:rsidDel="00E262C1">
          <w:rPr>
            <w:highlight w:val="yellow"/>
          </w:rPr>
          <w:delText>-</w:delText>
        </w:r>
      </w:del>
      <w:r w:rsidR="00A636EE">
        <w:rPr>
          <w:highlight w:val="yellow"/>
        </w:rPr>
        <w:t>69%</w:t>
      </w:r>
      <w:r w:rsidR="003A1895">
        <w:rPr>
          <w:highlight w:val="yellow"/>
        </w:rPr>
        <w:t xml:space="preserve"> </w:t>
      </w:r>
      <w:r w:rsidR="003A1895">
        <w:rPr>
          <w:highlight w:val="yellow"/>
        </w:rPr>
        <w:fldChar w:fldCharType="begin">
          <w:fldData xml:space="preserve">PEVuZE5vdGU+PENpdGU+PEF1dGhvcj5IZW1iPC9BdXRob3I+PFllYXI+MjAxMzwvWWVhcj48SURU
ZXh0PkFuIDE4LXllYXIgZm9sbG93LXVwIG9mIHNlaXp1cmUgb3V0Y29tZSBhZnRlciBzdXJnZXJ5
IGZvciB0ZW1wb3JhbCBsb2JlIGVwaWxlcHN5IGFuZCBoaXBwb2NhbXBhbCBzY2xlcm9zaXM8L0lE
VGV4dD48RGlzcGxheVRleHQ+KDE4LTIwKTwvRGlzcGxheVRleHQ+PHJlY29yZD48aXNibj4wMDIy
LTMwNTA8L2lzYm4+PHRpdGxlcz48dGl0bGU+QW4gMTgteWVhciBmb2xsb3ctdXAgb2Ygc2VpenVy
ZSBvdXRjb21lIGFmdGVyIHN1cmdlcnkgZm9yIHRlbXBvcmFsIGxvYmUgZXBpbGVwc3kgYW5kIGhp
cHBvY2FtcGFsIHNjbGVyb3NpczwvdGl0bGU+PHNlY29uZGFyeS10aXRsZT5KIE5ldXJvbCBOZXVy
b3N1cmcgUHN5Y2hpYXRyeTwvc2Vjb25kYXJ5LXRpdGxlPjwvdGl0bGVzPjxwYWdlcz44MDAtODA1
PC9wYWdlcz48bnVtYmVyPjc8L251bWJlcj48Y29udHJpYnV0b3JzPjxhdXRob3JzPjxhdXRob3I+
SGVtYiwgTWFydGE8L2F1dGhvcj48YXV0aG9yPlBhbG1pbmksIEFuZHJlPC9hdXRob3I+PGF1dGhv
cj5QYWdsaW9saSwgRWxpc2V1PC9hdXRob3I+PGF1dGhvcj5QYWdsaW9saSwgRWR1YXJkbyBCZWNr
PC9hdXRob3I+PGF1dGhvcj5kYSBDb3N0YSwgSmFkZXJzb24gQ29zdGE8L2F1dGhvcj48YXV0aG9y
PkF6YW1idWphLCBOZXk8L2F1dGhvcj48YXV0aG9yPlBvcnR1Z3VleiwgTWlybmE8L2F1dGhvcj48
YXV0aG9yPlZpdW5pc2tpLCBWZXJlbmE8L2F1dGhvcj48YXV0aG9yPkJvb2lqLCBMaW5kYTwvYXV0
aG9yPjxhdXRob3I+TnVuZXMsIE1hZ2RhIExhaG9yZ3VlPC9hdXRob3I+PC9hdXRob3JzPjwvY29u
dHJpYnV0b3JzPjxhZGRlZC1kYXRlIGZvcm1hdD0idXRjIj4xNTE0MTA5MDkzPC9hZGRlZC1kYXRl
PjxyZWYtdHlwZSBuYW1lPSJKb3VybmFsIEFydGljbGUiPjE3PC9yZWYtdHlwZT48ZGF0ZXM+PHll
YXI+MjAxMzwveWVhcj48L2RhdGVzPjxyZWMtbnVtYmVyPjMzNDwvcmVjLW51bWJlcj48bGFzdC11
cGRhdGVkLWRhdGUgZm9ybWF0PSJ1dGMiPjE1MTQxMDkwOTM8L2xhc3QtdXBkYXRlZC1kYXRlPjx2
b2x1bWU+ODQ8L3ZvbHVtZT48L3JlY29yZD48L0NpdGU+PENpdGU+PEF1dGhvcj5SZWlkPC9BdXRo
b3I+PFllYXI+MjAwNDwvWWVhcj48SURUZXh0PkVwaWxlcHN5IHN1cmdlcnk6IHBhdGllbnQtcGVy
Y2VpdmVkIGxvbmctdGVybSBjb3N0cyBhbmQgYmVuZWZpdHM8L0lEVGV4dD48cmVjb3JkPjxpc2Ju
PjE1MjUtNTA1MDwvaXNibj48dGl0bGVzPjx0aXRsZT5FcGlsZXBzeSBzdXJnZXJ5OiBwYXRpZW50
LXBlcmNlaXZlZCBsb25nLXRlcm0gY29zdHMgYW5kIGJlbmVmaXRzPC90aXRsZT48c2Vjb25kYXJ5
LXRpdGxlPkVwaWxlcHN5ICZhbXA7IEJlaGF2aW9yPC9zZWNvbmRhcnktdGl0bGU+PC90aXRsZXM+
PHBhZ2VzPjgxLTg3PC9wYWdlcz48bnVtYmVyPjE8L251bWJlcj48Y29udHJpYnV0b3JzPjxhdXRo
b3JzPjxhdXRob3I+UmVpZCwgS2F0aWU8L2F1dGhvcj48YXV0aG9yPkhlcmJlcnQsIEFuZHJlYTwv
YXV0aG9yPjxhdXRob3I+QmFrZXIsIEd1cyBBPC9hdXRob3I+PC9hdXRob3JzPjwvY29udHJpYnV0
b3JzPjxhZGRlZC1kYXRlIGZvcm1hdD0idXRjIj4xNDk5MDA4MTUwPC9hZGRlZC1kYXRlPjxyZWYt
dHlwZSBuYW1lPSJKb3VybmFsIEFydGljbGUiPjE3PC9yZWYtdHlwZT48ZGF0ZXM+PHllYXI+MjAw
NDwveWVhcj48L2RhdGVzPjxyZWMtbnVtYmVyPjMxNTwvcmVjLW51bWJlcj48bGFzdC11cGRhdGVk
LWRhdGUgZm9ybWF0PSJ1dGMiPjE0OTkwMDgxNTA8L2xhc3QtdXBkYXRlZC1kYXRlPjx2b2x1bWU+
NTwvdm9sdW1lPjwvcmVjb3JkPjwvQ2l0ZT48Q2l0ZT48QXV0aG9yPkVsc2hhcmthd3k8L0F1dGhv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PjxhZGRlZC1kYXRlIGZvcm1hdD0idXRjIj4xNTE0MTM0ODI5PC9hZGRlZC1kYXRlPjxyZWYtdHlw
ZSBuYW1lPSJKb3VybmFsIEFydGljbGUiPjE3PC9yZWYtdHlwZT48ZGF0ZXM+PHllYXI+MjAwOTwv
eWVhcj48L2RhdGVzPjxyZWMtbnVtYmVyPjMzOTwvcmVjLW51bWJlcj48bGFzdC11cGRhdGVkLWRh
dGUgZm9ybWF0PSJ1dGMiPjE1MTQxMzQ4Mjk8L2xhc3QtdXBkYXRlZC1kYXRlPjx2b2x1bWU+MTEw
PC92b2x1bWU+PC9yZWNvcmQ+PC9DaXRlPjwvRW5kTm90ZT4A
</w:fldData>
        </w:fldChar>
      </w:r>
      <w:r w:rsidR="007D3781">
        <w:rPr>
          <w:highlight w:val="yellow"/>
        </w:rPr>
        <w:instrText xml:space="preserve"> ADDIN EN.CITE </w:instrText>
      </w:r>
      <w:r w:rsidR="007D3781">
        <w:rPr>
          <w:highlight w:val="yellow"/>
        </w:rPr>
        <w:fldChar w:fldCharType="begin">
          <w:fldData xml:space="preserve">PEVuZE5vdGU+PENpdGU+PEF1dGhvcj5IZW1iPC9BdXRob3I+PFllYXI+MjAxMzwvWWVhcj48SURU
ZXh0PkFuIDE4LXllYXIgZm9sbG93LXVwIG9mIHNlaXp1cmUgb3V0Y29tZSBhZnRlciBzdXJnZXJ5
IGZvciB0ZW1wb3JhbCBsb2JlIGVwaWxlcHN5IGFuZCBoaXBwb2NhbXBhbCBzY2xlcm9zaXM8L0lE
VGV4dD48RGlzcGxheVRleHQ+KDE4LTIwKTwvRGlzcGxheVRleHQ+PHJlY29yZD48aXNibj4wMDIy
LTMwNTA8L2lzYm4+PHRpdGxlcz48dGl0bGU+QW4gMTgteWVhciBmb2xsb3ctdXAgb2Ygc2VpenVy
ZSBvdXRjb21lIGFmdGVyIHN1cmdlcnkgZm9yIHRlbXBvcmFsIGxvYmUgZXBpbGVwc3kgYW5kIGhp
cHBvY2FtcGFsIHNjbGVyb3NpczwvdGl0bGU+PHNlY29uZGFyeS10aXRsZT5KIE5ldXJvbCBOZXVy
b3N1cmcgUHN5Y2hpYXRyeTwvc2Vjb25kYXJ5LXRpdGxlPjwvdGl0bGVzPjxwYWdlcz44MDAtODA1
PC9wYWdlcz48bnVtYmVyPjc8L251bWJlcj48Y29udHJpYnV0b3JzPjxhdXRob3JzPjxhdXRob3I+
SGVtYiwgTWFydGE8L2F1dGhvcj48YXV0aG9yPlBhbG1pbmksIEFuZHJlPC9hdXRob3I+PGF1dGhv
cj5QYWdsaW9saSwgRWxpc2V1PC9hdXRob3I+PGF1dGhvcj5QYWdsaW9saSwgRWR1YXJkbyBCZWNr
PC9hdXRob3I+PGF1dGhvcj5kYSBDb3N0YSwgSmFkZXJzb24gQ29zdGE8L2F1dGhvcj48YXV0aG9y
PkF6YW1idWphLCBOZXk8L2F1dGhvcj48YXV0aG9yPlBvcnR1Z3VleiwgTWlybmE8L2F1dGhvcj48
YXV0aG9yPlZpdW5pc2tpLCBWZXJlbmE8L2F1dGhvcj48YXV0aG9yPkJvb2lqLCBMaW5kYTwvYXV0
aG9yPjxhdXRob3I+TnVuZXMsIE1hZ2RhIExhaG9yZ3VlPC9hdXRob3I+PC9hdXRob3JzPjwvY29u
dHJpYnV0b3JzPjxhZGRlZC1kYXRlIGZvcm1hdD0idXRjIj4xNTE0MTA5MDkzPC9hZGRlZC1kYXRl
PjxyZWYtdHlwZSBuYW1lPSJKb3VybmFsIEFydGljbGUiPjE3PC9yZWYtdHlwZT48ZGF0ZXM+PHll
YXI+MjAxMzwveWVhcj48L2RhdGVzPjxyZWMtbnVtYmVyPjMzNDwvcmVjLW51bWJlcj48bGFzdC11
cGRhdGVkLWRhdGUgZm9ybWF0PSJ1dGMiPjE1MTQxMDkwOTM8L2xhc3QtdXBkYXRlZC1kYXRlPjx2
b2x1bWU+ODQ8L3ZvbHVtZT48L3JlY29yZD48L0NpdGU+PENpdGU+PEF1dGhvcj5SZWlkPC9BdXRo
b3I+PFllYXI+MjAwNDwvWWVhcj48SURUZXh0PkVwaWxlcHN5IHN1cmdlcnk6IHBhdGllbnQtcGVy
Y2VpdmVkIGxvbmctdGVybSBjb3N0cyBhbmQgYmVuZWZpdHM8L0lEVGV4dD48cmVjb3JkPjxpc2Ju
PjE1MjUtNTA1MDwvaXNibj48dGl0bGVzPjx0aXRsZT5FcGlsZXBzeSBzdXJnZXJ5OiBwYXRpZW50
LXBlcmNlaXZlZCBsb25nLXRlcm0gY29zdHMgYW5kIGJlbmVmaXRzPC90aXRsZT48c2Vjb25kYXJ5
LXRpdGxlPkVwaWxlcHN5ICZhbXA7IEJlaGF2aW9yPC9zZWNvbmRhcnktdGl0bGU+PC90aXRsZXM+
PHBhZ2VzPjgxLTg3PC9wYWdlcz48bnVtYmVyPjE8L251bWJlcj48Y29udHJpYnV0b3JzPjxhdXRo
b3JzPjxhdXRob3I+UmVpZCwgS2F0aWU8L2F1dGhvcj48YXV0aG9yPkhlcmJlcnQsIEFuZHJlYTwv
YXV0aG9yPjxhdXRob3I+QmFrZXIsIEd1cyBBPC9hdXRob3I+PC9hdXRob3JzPjwvY29udHJpYnV0
b3JzPjxhZGRlZC1kYXRlIGZvcm1hdD0idXRjIj4xNDk5MDA4MTUwPC9hZGRlZC1kYXRlPjxyZWYt
dHlwZSBuYW1lPSJKb3VybmFsIEFydGljbGUiPjE3PC9yZWYtdHlwZT48ZGF0ZXM+PHllYXI+MjAw
NDwveWVhcj48L2RhdGVzPjxyZWMtbnVtYmVyPjMxNTwvcmVjLW51bWJlcj48bGFzdC11cGRhdGVk
LWRhdGUgZm9ybWF0PSJ1dGMiPjE0OTkwMDgxNTA8L2xhc3QtdXBkYXRlZC1kYXRlPjx2b2x1bWU+
NTwvdm9sdW1lPjwvcmVjb3JkPjwvQ2l0ZT48Q2l0ZT48QXV0aG9yPkVsc2hhcmthd3k8L0F1dGhv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PjxhZGRlZC1kYXRlIGZvcm1hdD0idXRjIj4xNTE0MTM0ODI5PC9hZGRlZC1kYXRlPjxyZWYtdHlw
ZSBuYW1lPSJKb3VybmFsIEFydGljbGUiPjE3PC9yZWYtdHlwZT48ZGF0ZXM+PHllYXI+MjAwOTwv
eWVhcj48L2RhdGVzPjxyZWMtbnVtYmVyPjMzOTwvcmVjLW51bWJlcj48bGFzdC11cGRhdGVkLWRh
dGUgZm9ybWF0PSJ1dGMiPjE1MTQxMzQ4Mjk8L2xhc3QtdXBkYXRlZC1kYXRlPjx2b2x1bWU+MTEw
PC92b2x1bWU+PC9yZWNvcmQ+PC9DaXRlPjwvRW5kTm90ZT4A
</w:fldData>
        </w:fldChar>
      </w:r>
      <w:r w:rsidR="007D3781">
        <w:rPr>
          <w:highlight w:val="yellow"/>
        </w:rPr>
        <w:instrText xml:space="preserve"> ADDIN EN.CITE.DATA </w:instrText>
      </w:r>
      <w:r w:rsidR="007D3781">
        <w:rPr>
          <w:highlight w:val="yellow"/>
        </w:rPr>
      </w:r>
      <w:r w:rsidR="007D3781">
        <w:rPr>
          <w:highlight w:val="yellow"/>
        </w:rPr>
        <w:fldChar w:fldCharType="end"/>
      </w:r>
      <w:r w:rsidR="003A1895">
        <w:rPr>
          <w:highlight w:val="yellow"/>
        </w:rPr>
      </w:r>
      <w:r w:rsidR="003A1895">
        <w:rPr>
          <w:highlight w:val="yellow"/>
        </w:rPr>
        <w:fldChar w:fldCharType="separate"/>
      </w:r>
      <w:r w:rsidR="007D3781">
        <w:rPr>
          <w:noProof/>
          <w:highlight w:val="yellow"/>
        </w:rPr>
        <w:t>(18</w:t>
      </w:r>
      <w:ins w:id="569" w:author="Owen Pickrell" w:date="2019-02-14T14:23:00Z">
        <w:r w:rsidR="00E262C1">
          <w:rPr>
            <w:noProof/>
            <w:highlight w:val="yellow"/>
          </w:rPr>
          <w:t>–</w:t>
        </w:r>
      </w:ins>
      <w:del w:id="570" w:author="Owen Pickrell" w:date="2019-02-14T14:23:00Z">
        <w:r w:rsidR="007D3781" w:rsidDel="00E262C1">
          <w:rPr>
            <w:noProof/>
            <w:highlight w:val="yellow"/>
          </w:rPr>
          <w:delText>-</w:delText>
        </w:r>
      </w:del>
      <w:r w:rsidR="007D3781">
        <w:rPr>
          <w:noProof/>
          <w:highlight w:val="yellow"/>
        </w:rPr>
        <w:t>20)</w:t>
      </w:r>
      <w:r w:rsidR="003A1895">
        <w:rPr>
          <w:highlight w:val="yellow"/>
        </w:rPr>
        <w:fldChar w:fldCharType="end"/>
      </w:r>
      <w:r w:rsidR="002E0C17">
        <w:rPr>
          <w:highlight w:val="yellow"/>
        </w:rPr>
        <w:t xml:space="preserve"> </w:t>
      </w:r>
      <w:commentRangeEnd w:id="561"/>
      <w:r w:rsidR="009B7F8F">
        <w:rPr>
          <w:rStyle w:val="CommentReference"/>
        </w:rPr>
        <w:commentReference w:id="561"/>
      </w:r>
      <w:r w:rsidR="002E0C17">
        <w:rPr>
          <w:highlight w:val="yellow"/>
        </w:rPr>
        <w:t xml:space="preserve">with </w:t>
      </w:r>
      <w:ins w:id="571" w:author="Ben Kansu" w:date="2018-11-05T12:29:00Z">
        <w:del w:id="572" w:author="Owen Pickrell" w:date="2019-02-14T14:23:00Z">
          <w:r w:rsidR="002C30D2" w:rsidDel="00E262C1">
            <w:rPr>
              <w:highlight w:val="yellow"/>
            </w:rPr>
            <w:delText>3</w:delText>
          </w:r>
        </w:del>
      </w:ins>
      <w:del w:id="573" w:author="Owen Pickrell" w:date="2019-02-14T14:23:00Z">
        <w:r w:rsidR="002E0C17" w:rsidDel="00E262C1">
          <w:rPr>
            <w:highlight w:val="yellow"/>
          </w:rPr>
          <w:delText>two</w:delText>
        </w:r>
      </w:del>
      <w:ins w:id="574" w:author="Owen Pickrell" w:date="2019-02-14T14:23:00Z">
        <w:r w:rsidR="00E262C1">
          <w:rPr>
            <w:highlight w:val="yellow"/>
          </w:rPr>
          <w:t>three</w:t>
        </w:r>
      </w:ins>
      <w:r w:rsidR="002E0C17">
        <w:rPr>
          <w:highlight w:val="yellow"/>
        </w:rPr>
        <w:t xml:space="preserve"> studies focusing on res</w:t>
      </w:r>
      <w:del w:id="575" w:author="Ben Kansu" w:date="2018-11-05T12:28:00Z">
        <w:r w:rsidR="002E0C17" w:rsidDel="00ED3AF1">
          <w:rPr>
            <w:highlight w:val="yellow"/>
          </w:rPr>
          <w:delText>p</w:delText>
        </w:r>
      </w:del>
      <w:r w:rsidR="002E0C17">
        <w:rPr>
          <w:highlight w:val="yellow"/>
        </w:rPr>
        <w:t xml:space="preserve">ective surgery finding </w:t>
      </w:r>
      <w:ins w:id="576" w:author="Ben Kansu" w:date="2018-11-05T12:29:00Z">
        <w:r w:rsidR="002C30D2">
          <w:rPr>
            <w:highlight w:val="yellow"/>
          </w:rPr>
          <w:t>between 60</w:t>
        </w:r>
      </w:ins>
      <w:ins w:id="577" w:author="Owen Pickrell" w:date="2019-02-14T14:23:00Z">
        <w:r w:rsidR="00E262C1">
          <w:rPr>
            <w:highlight w:val="yellow"/>
          </w:rPr>
          <w:t>–</w:t>
        </w:r>
      </w:ins>
      <w:ins w:id="578" w:author="Ben Kansu" w:date="2018-11-05T12:29:00Z">
        <w:del w:id="579" w:author="Owen Pickrell" w:date="2019-02-14T14:23:00Z">
          <w:r w:rsidR="002C30D2" w:rsidDel="00E262C1">
            <w:rPr>
              <w:highlight w:val="yellow"/>
            </w:rPr>
            <w:delText>-</w:delText>
          </w:r>
        </w:del>
      </w:ins>
      <w:del w:id="580" w:author="Ben Kansu" w:date="2018-11-05T12:29:00Z">
        <w:r w:rsidR="007418FA" w:rsidDel="002C30D2">
          <w:rPr>
            <w:highlight w:val="yellow"/>
          </w:rPr>
          <w:delText xml:space="preserve">65% and </w:delText>
        </w:r>
      </w:del>
      <w:r w:rsidR="007418FA">
        <w:rPr>
          <w:highlight w:val="yellow"/>
        </w:rPr>
        <w:t xml:space="preserve">72% seizure freedom </w:t>
      </w:r>
      <w:r w:rsidR="009C389E">
        <w:rPr>
          <w:highlight w:val="yellow"/>
        </w:rPr>
        <w:fldChar w:fldCharType="begin">
          <w:fldData xml:space="preserve">PEVuZE5vdGU+PENpdGU+PEF1dGhvcj5Uw6lsbGV6LVplbnRlbm88L0F1dGhvcj48WWVhcj4yMDA1
PC9ZZWFyPjxJRFRleHQ+TG9uZy10ZXJtIHNlaXp1cmUgb3V0Y29tZXMgZm9sbG93aW5nIGVwaWxl
cHN5IHN1cmdlcnk6IGEgc3lzdGVtYXRpYyByZXZpZXcgYW5kIG1ldGEtYW5hbHlzaXM8L0lEVGV4
dD48RGlzcGxheVRleHQ+KDIxLTIzKTwvRGlzcGxheVRleHQ+PHJlY29yZD48aXNibj4xNDYwLTIx
NTY8L2lzYm4+PHRpdGxlcz48dGl0bGU+TG9uZy10ZXJtIHNlaXp1cmUgb3V0Y29tZXMgZm9sbG93
aW5nIGVwaWxlcHN5IHN1cmdlcnk6IGEgc3lzdGVtYXRpYyByZXZpZXcgYW5kIG1ldGEtYW5hbHlz
aXM8L3RpdGxlPjxzZWNvbmRhcnktdGl0bGU+QnJhaW48L3NlY29uZGFyeS10aXRsZT48L3RpdGxl
cz48cGFnZXM+MTE4OC0xMTk4PC9wYWdlcz48bnVtYmVyPjU8L251bWJlcj48Y29udHJpYnV0b3Jz
PjxhdXRob3JzPjxhdXRob3I+VMOpbGxlei1aZW50ZW5vLCBKb3PDqSBGPC9hdXRob3I+PGF1dGhv
cj5EaGFyLCBSYWo8L2F1dGhvcj48YXV0aG9yPldpZWJlLCBTYW11ZWw8L2F1dGhvcj48L2F1dGhv
cnM+PC9jb250cmlidXRvcnM+PGFkZGVkLWRhdGUgZm9ybWF0PSJ1dGMiPjE1MTQxMTA5OTQ8L2Fk
ZGVkLWRhdGU+PHJlZi10eXBlIG5hbWU9IkpvdXJuYWwgQXJ0aWNsZSI+MTc8L3JlZi10eXBlPjxk
YXRlcz48eWVhcj4yMDA1PC95ZWFyPjwvZGF0ZXM+PHJlYy1udW1iZXI+MzM3PC9yZWMtbnVtYmVy
PjxsYXN0LXVwZGF0ZWQtZGF0ZSBmb3JtYXQ9InV0YyI+MTUxNDExMDk5NDwvbGFzdC11cGRhdGVk
LWRhdGU+PHZvbHVtZT4xMjg8L3ZvbHVtZT48L3JlY29yZD48L0NpdGU+PENpdGU+PEF1dGhvcj5D
b2hlbi1HYWRvbDwvQXV0aG9yPjxZZWFyPjIwMDY8L1llYXI+PElEVGV4dD5Mb25nLXRlcm0gb3V0
Y29tZSBvZiBlcGlsZXBzeSBzdXJnZXJ5IGFtb25nIDM5OSBwYXRpZW50cyB3aXRoIG5vbmxlc2lv
bmFsIHNlaXp1cmUgZm9jaSBpbmNsdWRpbmcgbWVzaWFsIHRlbXBvcmFsIGxvYmUgc2NsZXJvc2lz
PC9JRFRleHQ+PHJlY29yZD48aXNibj4wMDIyLTMwODU8L2lzYm4+PHRpdGxlcz48dGl0bGU+TG9u
Zy10ZXJtIG91dGNvbWUgb2YgZXBpbGVwc3kgc3VyZ2VyeSBhbW9uZyAzOTkgcGF0aWVudHMgd2l0
aCBub25sZXNpb25hbCBzZWl6dXJlIGZvY2kgaW5jbHVkaW5nIG1lc2lhbCB0ZW1wb3JhbCBsb2Jl
IHNjbGVyb3NpczwvdGl0bGU+PHNlY29uZGFyeS10aXRsZT5Kb3VybmFsIG9mIG5ldXJvc3VyZ2Vy
eTwvc2Vjb25kYXJ5LXRpdGxlPjwvdGl0bGVzPjxwYWdlcz41MTMtNTI0PC9wYWdlcz48bnVtYmVy
PjQ8L251bWJlcj48Y29udHJpYnV0b3JzPjxhdXRob3JzPjxhdXRob3I+Q29oZW4tR2Fkb2wsIEFh
cm9uIEE8L2F1dGhvcj48YXV0aG9yPldpbGhlbG1pLCBCcmlhbiBHPC9hdXRob3I+PGF1dGhvcj5D
b2xsaWdub24sIEZyZWRlcmljPC9hdXRob3I+PGF1dGhvcj5XaGl0ZSwgSiBCcmFkbGV5PC9hdXRo
b3I+PGF1dGhvcj5Ccml0dG9uLCBKZWZmcmV5IFc8L2F1dGhvcj48YXV0aG9yPkNhbWJpZXIsIERl
bmlzZSBNPC9hdXRob3I+PGF1dGhvcj5DaHJpc3RpYW5zb24sIFRlcmVzYSBKSDwvYXV0aG9yPjxh
dXRob3I+TWFyc2gsIFcgUmljaGFyZDwvYXV0aG9yPjxhdXRob3I+TWV5ZXIsIEZyZWRyaWMgQjwv
YXV0aG9yPjxhdXRob3I+Q2FzY2lubywgR3JlZ29yeSBEPC9hdXRob3I+PC9hdXRob3JzPjwvY29u
dHJpYnV0b3JzPjxhZGRlZC1kYXRlIGZvcm1hdD0idXRjIj4xNTE0MTExMjk3PC9hZGRlZC1kYXRl
PjxyZWYtdHlwZSBuYW1lPSJKb3VybmFsIEFydGljbGUiPjE3PC9yZWYtdHlwZT48ZGF0ZXM+PHll
YXI+MjAwNjwveWVhcj48L2RhdGVzPjxyZWMtbnVtYmVyPjMzODwvcmVjLW51bWJlcj48bGFzdC11
cGRhdGVkLWRhdGUgZm9ybWF0PSJ1dGMiPjE1MTQxMTEyOTc8L2xhc3QtdXBkYXRlZC1kYXRlPjx2
b2x1bWU+MTA0PC92b2x1bWU+PC9yZWNvcmQ+PC9DaXRlPjxDaXRlPjxBdXRob3I+UmFtYW50YW5p
PC9BdXRob3I+PFllYXI+MjAxNzwvWWVhcj48SURUZXh0PlBvc3RlcmlvciBjb3J0ZXggZXBpbGVw
c3kgc3VyZ2VyeSBpbiBjaGlsZGhvb2QgYW5kIGFkb2xlc2NlbmNlOiBQcmVkaWN0b3JzIG9mIGxv
bmfigJB0ZXJtIHNlaXp1cmUgb3V0Y29tZTwvSURUZXh0PjxyZWNvcmQ+PGlzYm4+MDAxMy05NTgw
PC9pc2JuPjx0aXRsZXM+PHRpdGxlPlBvc3RlcmlvciBjb3J0ZXggZXBpbGVwc3kgc3VyZ2VyeSBp
biBjaGlsZGhvb2QgYW5kIGFkb2xlc2NlbmNlOiBQcmVkaWN0b3JzIG9mIGxvbmfigJB0ZXJtIHNl
aXp1cmUgb3V0Y29tZTwvdGl0bGU+PHNlY29uZGFyeS10aXRsZT5FcGlsZXBzaWE8L3NlY29uZGFy
eS10aXRsZT48L3RpdGxlcz48cGFnZXM+NDEyLTQxOTwvcGFnZXM+PG51bWJlcj4zPC9udW1iZXI+
PGNvbnRyaWJ1dG9ycz48YXV0aG9ycz48YXV0aG9yPlJhbWFudGFuaSwgR2VvcmdpYTwvYXV0aG9y
PjxhdXRob3I+U3RhdGhpLCBBbmdlbGlraTwvYXV0aG9yPjxhdXRob3I+QnJhbmR0LCBBcm1pbjwv
YXV0aG9yPjxhdXRob3I+U3Ryb2JsLCBLYXJsPC9hdXRob3I+PGF1dGhvcj5TY2h1YmVydOKAkEJh
c3QsIFN1c2FubmU8L2F1dGhvcj48YXV0aG9yPldpZWdhbmQsIEdlcnQ8L2F1dGhvcj48YXV0aG9y
PktvcmludGhlbmJlcmcsIFJ1ZG9sZjwvYXV0aG9yPjxhdXRob3I+dmFuIFZlbHRob3ZlbiwgVmVy
YTwvYXV0aG9yPjxhdXRob3I+WmVudG5lciwgSm9zZWY8L2F1dGhvcj48YXV0aG9yPlNjaHVsemXi
gJBCb25oYWdlLCBBbmRyZWFzPC9hdXRob3I+PC9hdXRob3JzPjwvY29udHJpYnV0b3JzPjxhZGRl
ZC1kYXRlIGZvcm1hdD0idXRjIj4xNTQxMjUxMTQ3PC9hZGRlZC1kYXRlPjxyZWYtdHlwZSBuYW1l
PSJKb3VybmFsIEFydGljbGUiPjE3PC9yZWYtdHlwZT48ZGF0ZXM+PHllYXI+MjAxNzwveWVhcj48
L2RhdGVzPjxyZWMtbnVtYmVyPjM2MTwvcmVjLW51bWJlcj48bGFzdC11cGRhdGVkLWRhdGUgZm9y
bWF0PSJ1dGMiPjE1NDEyNTExNDc8L2xhc3QtdXBkYXRlZC1kYXRlPjx2b2x1bWU+NTg8L3ZvbHVt
ZT48L3JlY29yZD48L0NpdGU+PC9FbmROb3RlPgB=
</w:fldData>
        </w:fldChar>
      </w:r>
      <w:r w:rsidR="00916AF5">
        <w:rPr>
          <w:highlight w:val="yellow"/>
        </w:rPr>
        <w:instrText xml:space="preserve"> ADDIN EN.CITE </w:instrText>
      </w:r>
      <w:r w:rsidR="00916AF5">
        <w:rPr>
          <w:highlight w:val="yellow"/>
        </w:rPr>
        <w:fldChar w:fldCharType="begin">
          <w:fldData xml:space="preserve">PEVuZE5vdGU+PENpdGU+PEF1dGhvcj5Uw6lsbGV6LVplbnRlbm88L0F1dGhvcj48WWVhcj4yMDA1
PC9ZZWFyPjxJRFRleHQ+TG9uZy10ZXJtIHNlaXp1cmUgb3V0Y29tZXMgZm9sbG93aW5nIGVwaWxl
cHN5IHN1cmdlcnk6IGEgc3lzdGVtYXRpYyByZXZpZXcgYW5kIG1ldGEtYW5hbHlzaXM8L0lEVGV4
dD48RGlzcGxheVRleHQ+KDIxLTIzKTwvRGlzcGxheVRleHQ+PHJlY29yZD48aXNibj4xNDYwLTIx
NTY8L2lzYm4+PHRpdGxlcz48dGl0bGU+TG9uZy10ZXJtIHNlaXp1cmUgb3V0Y29tZXMgZm9sbG93
aW5nIGVwaWxlcHN5IHN1cmdlcnk6IGEgc3lzdGVtYXRpYyByZXZpZXcgYW5kIG1ldGEtYW5hbHlz
aXM8L3RpdGxlPjxzZWNvbmRhcnktdGl0bGU+QnJhaW48L3NlY29uZGFyeS10aXRsZT48L3RpdGxl
cz48cGFnZXM+MTE4OC0xMTk4PC9wYWdlcz48bnVtYmVyPjU8L251bWJlcj48Y29udHJpYnV0b3Jz
PjxhdXRob3JzPjxhdXRob3I+VMOpbGxlei1aZW50ZW5vLCBKb3PDqSBGPC9hdXRob3I+PGF1dGhv
cj5EaGFyLCBSYWo8L2F1dGhvcj48YXV0aG9yPldpZWJlLCBTYW11ZWw8L2F1dGhvcj48L2F1dGhv
cnM+PC9jb250cmlidXRvcnM+PGFkZGVkLWRhdGUgZm9ybWF0PSJ1dGMiPjE1MTQxMTA5OTQ8L2Fk
ZGVkLWRhdGU+PHJlZi10eXBlIG5hbWU9IkpvdXJuYWwgQXJ0aWNsZSI+MTc8L3JlZi10eXBlPjxk
YXRlcz48eWVhcj4yMDA1PC95ZWFyPjwvZGF0ZXM+PHJlYy1udW1iZXI+MzM3PC9yZWMtbnVtYmVy
PjxsYXN0LXVwZGF0ZWQtZGF0ZSBmb3JtYXQ9InV0YyI+MTUxNDExMDk5NDwvbGFzdC11cGRhdGVk
LWRhdGU+PHZvbHVtZT4xMjg8L3ZvbHVtZT48L3JlY29yZD48L0NpdGU+PENpdGU+PEF1dGhvcj5D
b2hlbi1HYWRvbDwvQXV0aG9yPjxZZWFyPjIwMDY8L1llYXI+PElEVGV4dD5Mb25nLXRlcm0gb3V0
Y29tZSBvZiBlcGlsZXBzeSBzdXJnZXJ5IGFtb25nIDM5OSBwYXRpZW50cyB3aXRoIG5vbmxlc2lv
bmFsIHNlaXp1cmUgZm9jaSBpbmNsdWRpbmcgbWVzaWFsIHRlbXBvcmFsIGxvYmUgc2NsZXJvc2lz
PC9JRFRleHQ+PHJlY29yZD48aXNibj4wMDIyLTMwODU8L2lzYm4+PHRpdGxlcz48dGl0bGU+TG9u
Zy10ZXJtIG91dGNvbWUgb2YgZXBpbGVwc3kgc3VyZ2VyeSBhbW9uZyAzOTkgcGF0aWVudHMgd2l0
aCBub25sZXNpb25hbCBzZWl6dXJlIGZvY2kgaW5jbHVkaW5nIG1lc2lhbCB0ZW1wb3JhbCBsb2Jl
IHNjbGVyb3NpczwvdGl0bGU+PHNlY29uZGFyeS10aXRsZT5Kb3VybmFsIG9mIG5ldXJvc3VyZ2Vy
eTwvc2Vjb25kYXJ5LXRpdGxlPjwvdGl0bGVzPjxwYWdlcz41MTMtNTI0PC9wYWdlcz48bnVtYmVy
PjQ8L251bWJlcj48Y29udHJpYnV0b3JzPjxhdXRob3JzPjxhdXRob3I+Q29oZW4tR2Fkb2wsIEFh
cm9uIEE8L2F1dGhvcj48YXV0aG9yPldpbGhlbG1pLCBCcmlhbiBHPC9hdXRob3I+PGF1dGhvcj5D
b2xsaWdub24sIEZyZWRlcmljPC9hdXRob3I+PGF1dGhvcj5XaGl0ZSwgSiBCcmFkbGV5PC9hdXRo
b3I+PGF1dGhvcj5Ccml0dG9uLCBKZWZmcmV5IFc8L2F1dGhvcj48YXV0aG9yPkNhbWJpZXIsIERl
bmlzZSBNPC9hdXRob3I+PGF1dGhvcj5DaHJpc3RpYW5zb24sIFRlcmVzYSBKSDwvYXV0aG9yPjxh
dXRob3I+TWFyc2gsIFcgUmljaGFyZDwvYXV0aG9yPjxhdXRob3I+TWV5ZXIsIEZyZWRyaWMgQjwv
YXV0aG9yPjxhdXRob3I+Q2FzY2lubywgR3JlZ29yeSBEPC9hdXRob3I+PC9hdXRob3JzPjwvY29u
dHJpYnV0b3JzPjxhZGRlZC1kYXRlIGZvcm1hdD0idXRjIj4xNTE0MTExMjk3PC9hZGRlZC1kYXRl
PjxyZWYtdHlwZSBuYW1lPSJKb3VybmFsIEFydGljbGUiPjE3PC9yZWYtdHlwZT48ZGF0ZXM+PHll
YXI+MjAwNjwveWVhcj48L2RhdGVzPjxyZWMtbnVtYmVyPjMzODwvcmVjLW51bWJlcj48bGFzdC11
cGRhdGVkLWRhdGUgZm9ybWF0PSJ1dGMiPjE1MTQxMTEyOTc8L2xhc3QtdXBkYXRlZC1kYXRlPjx2
b2x1bWU+MTA0PC92b2x1bWU+PC9yZWNvcmQ+PC9DaXRlPjxDaXRlPjxBdXRob3I+UmFtYW50YW5p
PC9BdXRob3I+PFllYXI+MjAxNzwvWWVhcj48SURUZXh0PlBvc3RlcmlvciBjb3J0ZXggZXBpbGVw
c3kgc3VyZ2VyeSBpbiBjaGlsZGhvb2QgYW5kIGFkb2xlc2NlbmNlOiBQcmVkaWN0b3JzIG9mIGxv
bmfigJB0ZXJtIHNlaXp1cmUgb3V0Y29tZTwvSURUZXh0PjxyZWNvcmQ+PGlzYm4+MDAxMy05NTgw
PC9pc2JuPjx0aXRsZXM+PHRpdGxlPlBvc3RlcmlvciBjb3J0ZXggZXBpbGVwc3kgc3VyZ2VyeSBp
biBjaGlsZGhvb2QgYW5kIGFkb2xlc2NlbmNlOiBQcmVkaWN0b3JzIG9mIGxvbmfigJB0ZXJtIHNl
aXp1cmUgb3V0Y29tZTwvdGl0bGU+PHNlY29uZGFyeS10aXRsZT5FcGlsZXBzaWE8L3NlY29uZGFy
eS10aXRsZT48L3RpdGxlcz48cGFnZXM+NDEyLTQxOTwvcGFnZXM+PG51bWJlcj4zPC9udW1iZXI+
PGNvbnRyaWJ1dG9ycz48YXV0aG9ycz48YXV0aG9yPlJhbWFudGFuaSwgR2VvcmdpYTwvYXV0aG9y
PjxhdXRob3I+U3RhdGhpLCBBbmdlbGlraTwvYXV0aG9yPjxhdXRob3I+QnJhbmR0LCBBcm1pbjwv
YXV0aG9yPjxhdXRob3I+U3Ryb2JsLCBLYXJsPC9hdXRob3I+PGF1dGhvcj5TY2h1YmVydOKAkEJh
c3QsIFN1c2FubmU8L2F1dGhvcj48YXV0aG9yPldpZWdhbmQsIEdlcnQ8L2F1dGhvcj48YXV0aG9y
PktvcmludGhlbmJlcmcsIFJ1ZG9sZjwvYXV0aG9yPjxhdXRob3I+dmFuIFZlbHRob3ZlbiwgVmVy
YTwvYXV0aG9yPjxhdXRob3I+WmVudG5lciwgSm9zZWY8L2F1dGhvcj48YXV0aG9yPlNjaHVsemXi
gJBCb25oYWdlLCBBbmRyZWFzPC9hdXRob3I+PC9hdXRob3JzPjwvY29udHJpYnV0b3JzPjxhZGRl
ZC1kYXRlIGZvcm1hdD0idXRjIj4xNTQxMjUxMTQ3PC9hZGRlZC1kYXRlPjxyZWYtdHlwZSBuYW1l
PSJKb3VybmFsIEFydGljbGUiPjE3PC9yZWYtdHlwZT48ZGF0ZXM+PHllYXI+MjAxNzwveWVhcj48
L2RhdGVzPjxyZWMtbnVtYmVyPjM2MTwvcmVjLW51bWJlcj48bGFzdC11cGRhdGVkLWRhdGUgZm9y
bWF0PSJ1dGMiPjE1NDEyNTExNDc8L2xhc3QtdXBkYXRlZC1kYXRlPjx2b2x1bWU+NTg8L3ZvbHVt
ZT48L3JlY29yZD48L0NpdGU+PC9FbmROb3RlPgB=
</w:fldData>
        </w:fldChar>
      </w:r>
      <w:r w:rsidR="00916AF5">
        <w:rPr>
          <w:highlight w:val="yellow"/>
        </w:rPr>
        <w:instrText xml:space="preserve"> ADDIN EN.CITE.DATA </w:instrText>
      </w:r>
      <w:r w:rsidR="00916AF5">
        <w:rPr>
          <w:highlight w:val="yellow"/>
        </w:rPr>
      </w:r>
      <w:r w:rsidR="00916AF5">
        <w:rPr>
          <w:highlight w:val="yellow"/>
        </w:rPr>
        <w:fldChar w:fldCharType="end"/>
      </w:r>
      <w:r w:rsidR="009C389E">
        <w:rPr>
          <w:highlight w:val="yellow"/>
        </w:rPr>
      </w:r>
      <w:r w:rsidR="009C389E">
        <w:rPr>
          <w:highlight w:val="yellow"/>
        </w:rPr>
        <w:fldChar w:fldCharType="separate"/>
      </w:r>
      <w:r w:rsidR="00916AF5">
        <w:rPr>
          <w:noProof/>
          <w:highlight w:val="yellow"/>
        </w:rPr>
        <w:t>(21</w:t>
      </w:r>
      <w:ins w:id="581" w:author="Owen Pickrell" w:date="2019-02-14T14:23:00Z">
        <w:r w:rsidR="00E262C1">
          <w:rPr>
            <w:noProof/>
            <w:highlight w:val="yellow"/>
          </w:rPr>
          <w:t>–</w:t>
        </w:r>
      </w:ins>
      <w:del w:id="582" w:author="Owen Pickrell" w:date="2019-02-14T14:23:00Z">
        <w:r w:rsidR="00916AF5" w:rsidDel="00E262C1">
          <w:rPr>
            <w:noProof/>
            <w:highlight w:val="yellow"/>
          </w:rPr>
          <w:delText>-</w:delText>
        </w:r>
      </w:del>
      <w:r w:rsidR="00916AF5">
        <w:rPr>
          <w:noProof/>
          <w:highlight w:val="yellow"/>
        </w:rPr>
        <w:t>23)</w:t>
      </w:r>
      <w:r w:rsidR="009C389E">
        <w:rPr>
          <w:highlight w:val="yellow"/>
        </w:rPr>
        <w:fldChar w:fldCharType="end"/>
      </w:r>
      <w:r w:rsidR="00F632E5">
        <w:rPr>
          <w:highlight w:val="yellow"/>
        </w:rPr>
        <w:t xml:space="preserve">. </w:t>
      </w:r>
      <w:del w:id="583" w:author="Ben Kansu" w:date="2018-11-03T12:22:00Z">
        <w:r w:rsidR="00942431" w:rsidDel="00A37A08">
          <w:rPr>
            <w:highlight w:val="yellow"/>
          </w:rPr>
          <w:delText xml:space="preserve"> </w:delText>
        </w:r>
        <w:r w:rsidR="00A636EE" w:rsidDel="00A37A08">
          <w:rPr>
            <w:highlight w:val="yellow"/>
          </w:rPr>
          <w:delText xml:space="preserve">  </w:delText>
        </w:r>
        <w:r w:rsidR="0093146C" w:rsidRPr="00216ED6" w:rsidDel="00A37A08">
          <w:rPr>
            <w:highlight w:val="yellow"/>
          </w:rPr>
          <w:delText xml:space="preserve"> are surmised in table 1</w:delText>
        </w:r>
        <w:r w:rsidR="00216ED6" w:rsidRPr="00216ED6" w:rsidDel="00A37A08">
          <w:rPr>
            <w:highlight w:val="yellow"/>
          </w:rPr>
          <w:delText xml:space="preserve"> – table removed – see end, we need to put a narrative of key points</w:delText>
        </w:r>
        <w:r w:rsidR="0093146C" w:rsidDel="00A37A08">
          <w:delText xml:space="preserve">. </w:delText>
        </w:r>
      </w:del>
      <w:r w:rsidR="0093146C">
        <w:t>These studies also reported similar ratios of those who achieved seizure freedom.</w:t>
      </w:r>
      <w:r w:rsidR="00E56C5B">
        <w:t xml:space="preserve"> </w:t>
      </w:r>
      <w:r w:rsidR="00E56C5B" w:rsidRPr="00216ED6">
        <w:rPr>
          <w:bCs/>
        </w:rPr>
        <w:t xml:space="preserve">QOLIE-P31 scores showed a </w:t>
      </w:r>
      <w:r w:rsidR="00E56C5B">
        <w:rPr>
          <w:bCs/>
        </w:rPr>
        <w:t>significant difference in quality of life between those who achieved seizure freedom and those who did not</w:t>
      </w:r>
      <w:r w:rsidR="00E56C5B" w:rsidRPr="00216ED6">
        <w:rPr>
          <w:bCs/>
          <w:highlight w:val="yellow"/>
        </w:rPr>
        <w:t>.</w:t>
      </w:r>
      <w:r w:rsidR="00E56C5B" w:rsidRPr="00216ED6">
        <w:rPr>
          <w:bCs/>
        </w:rPr>
        <w:t xml:space="preserve"> There was close correlation between seizure outcomes, subjective quality of life questionnaire responses and QOLIE-P31 scores. The majority of patients responded </w:t>
      </w:r>
      <w:r w:rsidR="00E56C5B">
        <w:rPr>
          <w:bCs/>
        </w:rPr>
        <w:t xml:space="preserve">positively </w:t>
      </w:r>
      <w:r w:rsidR="00E56C5B" w:rsidRPr="00216ED6">
        <w:rPr>
          <w:bCs/>
        </w:rPr>
        <w:t xml:space="preserve">that they had </w:t>
      </w:r>
      <w:r w:rsidR="00E56C5B">
        <w:rPr>
          <w:bCs/>
        </w:rPr>
        <w:t>under</w:t>
      </w:r>
      <w:r w:rsidR="00E56C5B" w:rsidRPr="00216ED6">
        <w:rPr>
          <w:bCs/>
        </w:rPr>
        <w:t>gone epilepsy surgery and that it had a positive outcome for them.</w:t>
      </w:r>
    </w:p>
    <w:p w14:paraId="5DCCA9BA" w14:textId="03ED4B6F" w:rsidR="0093146C" w:rsidRPr="00CD7337" w:rsidRDefault="00E56C5B" w:rsidP="00E56C5B">
      <w:pPr>
        <w:spacing w:line="480" w:lineRule="auto"/>
        <w:rPr>
          <w:bCs/>
        </w:rPr>
      </w:pPr>
      <w:r w:rsidRPr="00216ED6">
        <w:rPr>
          <w:bCs/>
        </w:rPr>
        <w:t>Using a novel measure of AED burden we found a measurable reduction in the total AED dosing following surgery, as a ratio of maximum recommended dose, a</w:t>
      </w:r>
      <w:r>
        <w:rPr>
          <w:bCs/>
        </w:rPr>
        <w:t>lo</w:t>
      </w:r>
      <w:r w:rsidRPr="00216ED6">
        <w:rPr>
          <w:bCs/>
        </w:rPr>
        <w:t>n</w:t>
      </w:r>
      <w:r>
        <w:rPr>
          <w:bCs/>
        </w:rPr>
        <w:t>g</w:t>
      </w:r>
      <w:r w:rsidRPr="00216ED6">
        <w:rPr>
          <w:bCs/>
        </w:rPr>
        <w:t xml:space="preserve"> </w:t>
      </w:r>
      <w:r>
        <w:rPr>
          <w:bCs/>
        </w:rPr>
        <w:t>with</w:t>
      </w:r>
      <w:r w:rsidRPr="00216ED6">
        <w:rPr>
          <w:bCs/>
        </w:rPr>
        <w:t xml:space="preserve"> the total number of AEDs taken per person. </w:t>
      </w:r>
      <w:r w:rsidR="00A130B1">
        <w:t xml:space="preserve">Although studies have </w:t>
      </w:r>
      <w:r>
        <w:t xml:space="preserve">reported </w:t>
      </w:r>
      <w:r w:rsidR="00BD1837">
        <w:t>AED use and seizure freedom</w:t>
      </w:r>
      <w:r w:rsidR="00793E49">
        <w:t xml:space="preserve"> </w:t>
      </w:r>
      <w:r w:rsidR="0037309A">
        <w:fldChar w:fldCharType="begin"/>
      </w:r>
      <w:r w:rsidR="007D3781">
        <w:instrText xml:space="preserve"> ADDIN EN.CITE &lt;EndNote&gt;&lt;Cite&gt;&lt;Author&gt;Schmidt&lt;/Author&gt;&lt;Year&gt;2004&lt;/Year&gt;&lt;IDText&gt;Seizure recurrence after planned discontinuation of antiepileptic drugs in seizure‐free patients after epilepsy surgery: a review of current clinical experience&lt;/IDText&gt;&lt;DisplayText&gt;(21, 26)&lt;/DisplayText&gt;&lt;record&gt;&lt;isbn&gt;0013-9580&lt;/isbn&gt;&lt;titles&gt;&lt;title&gt;Seizure recurrence after planned discontinuation of antiepileptic drugs in seizure‐free patients after epilepsy surgery: a review of current clinical experience&lt;/title&gt;&lt;secondary-title&gt;Epilepsia&lt;/secondary-title&gt;&lt;/titles&gt;&lt;pages&gt;179-186&lt;/pages&gt;&lt;number&gt;2&lt;/number&gt;&lt;contributors&gt;&lt;authors&gt;&lt;author&gt;Schmidt, Dieter&lt;/author&gt;&lt;author&gt;Baumgartner, Christoph&lt;/author&gt;&lt;author&gt;Löscher, Wolfgang&lt;/author&gt;&lt;/authors&gt;&lt;/contributors&gt;&lt;added-date format="utc"&gt;1535184238&lt;/added-date&gt;&lt;ref-type name="Journal Article"&gt;17&lt;/ref-type&gt;&lt;dates&gt;&lt;year&gt;2004&lt;/year&gt;&lt;/dates&gt;&lt;rec-number&gt;357&lt;/rec-number&gt;&lt;last-updated-date format="utc"&gt;1535184238&lt;/last-updated-date&gt;&lt;volume&gt;45&lt;/volume&gt;&lt;/record&gt;&lt;/Cite&gt;&lt;Cite&gt;&lt;Author&gt;Téllez-Zenteno&lt;/Author&gt;&lt;Year&gt;2005&lt;/Year&gt;&lt;IDText&gt;Long-term seizure outcomes following epilepsy surgery: a systematic review and meta-analysis&lt;/IDText&gt;&lt;record&gt;&lt;isbn&gt;1460-2156&lt;/isbn&gt;&lt;titles&gt;&lt;title&gt;Long-term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37309A">
        <w:fldChar w:fldCharType="separate"/>
      </w:r>
      <w:r w:rsidR="007D3781">
        <w:rPr>
          <w:noProof/>
        </w:rPr>
        <w:t>(21, 26)</w:t>
      </w:r>
      <w:r w:rsidR="0037309A">
        <w:fldChar w:fldCharType="end"/>
      </w:r>
      <w:r w:rsidR="00BD1837">
        <w:t xml:space="preserve"> w</w:t>
      </w:r>
      <w:r w:rsidR="0093146C">
        <w:t xml:space="preserve">hat many studies failed to report on was how the </w:t>
      </w:r>
      <w:r w:rsidR="00B978D8">
        <w:t>patient’s</w:t>
      </w:r>
      <w:r w:rsidR="0093146C">
        <w:t xml:space="preserve"> medications evolved over time and </w:t>
      </w:r>
      <w:r>
        <w:t>sourced</w:t>
      </w:r>
      <w:r w:rsidR="0093146C">
        <w:t xml:space="preserve"> patients</w:t>
      </w:r>
      <w:r>
        <w:t>’</w:t>
      </w:r>
      <w:r w:rsidR="0093146C">
        <w:t xml:space="preserve"> </w:t>
      </w:r>
      <w:r>
        <w:t>opinions on</w:t>
      </w:r>
      <w:r w:rsidR="0093146C">
        <w:t xml:space="preserve"> the</w:t>
      </w:r>
      <w:r>
        <w:t>ir</w:t>
      </w:r>
      <w:r w:rsidR="0093146C">
        <w:t xml:space="preserve"> decision to under</w:t>
      </w:r>
      <w:r>
        <w:t>go</w:t>
      </w:r>
      <w:r w:rsidR="0093146C">
        <w:t xml:space="preserve"> surgery.  </w:t>
      </w:r>
    </w:p>
    <w:p w14:paraId="5DFB03F7" w14:textId="77777777" w:rsidR="0093146C" w:rsidRPr="00CD7337" w:rsidRDefault="0093146C" w:rsidP="00CD7337">
      <w:pPr>
        <w:spacing w:line="480" w:lineRule="auto"/>
        <w:rPr>
          <w:b/>
        </w:rPr>
      </w:pPr>
    </w:p>
    <w:p w14:paraId="7DD8A7F3" w14:textId="10518D79" w:rsidR="00D435ED" w:rsidRDefault="005D7FF1" w:rsidP="00F94416">
      <w:pPr>
        <w:spacing w:line="480" w:lineRule="auto"/>
      </w:pPr>
      <w:r>
        <w:t>Our</w:t>
      </w:r>
      <w:r w:rsidR="00F6179B">
        <w:t xml:space="preserve"> cohort </w:t>
      </w:r>
      <w:r w:rsidR="00216ED6">
        <w:t xml:space="preserve">was made up of those with lesional epilepsy, </w:t>
      </w:r>
      <w:r w:rsidR="007B54CA">
        <w:t xml:space="preserve">76% (43 patients) </w:t>
      </w:r>
      <w:r w:rsidR="00005258">
        <w:t xml:space="preserve">had hippocampal </w:t>
      </w:r>
      <w:r w:rsidR="00216ED6">
        <w:t>sclerosis</w:t>
      </w:r>
      <w:ins w:id="584" w:author="Owen Pickrell" w:date="2019-02-14T14:24:00Z">
        <w:r w:rsidR="00E262C1">
          <w:t>,</w:t>
        </w:r>
      </w:ins>
      <w:del w:id="585" w:author="Owen Pickrell" w:date="2019-02-14T14:24:00Z">
        <w:r w:rsidR="00216ED6" w:rsidDel="00E262C1">
          <w:delText>t</w:delText>
        </w:r>
      </w:del>
      <w:r w:rsidR="00216ED6">
        <w:t xml:space="preserve"> t</w:t>
      </w:r>
      <w:r w:rsidR="00355BE8">
        <w:t>he remaining 24%</w:t>
      </w:r>
      <w:r w:rsidR="00AF31FA">
        <w:t xml:space="preserve"> </w:t>
      </w:r>
      <w:r w:rsidR="00E3260C">
        <w:t>(14 patients) had</w:t>
      </w:r>
      <w:r w:rsidR="00355BE8">
        <w:t xml:space="preserve"> either focal cortical dysplasia or </w:t>
      </w:r>
      <w:r w:rsidR="00A71D23">
        <w:t>space occupying lesions.</w:t>
      </w:r>
      <w:r w:rsidR="002528BE">
        <w:t xml:space="preserve"> 89</w:t>
      </w:r>
      <w:r w:rsidR="00A4479C">
        <w:t>% (</w:t>
      </w:r>
      <w:r w:rsidR="002528BE">
        <w:t>51</w:t>
      </w:r>
      <w:r w:rsidR="00E3260C">
        <w:t xml:space="preserve"> patients) underwent temporal </w:t>
      </w:r>
      <w:r w:rsidR="00DC07D7">
        <w:t>lobe surgery with the rema</w:t>
      </w:r>
      <w:r w:rsidR="000954A6">
        <w:t>ining patients undergoing extra-</w:t>
      </w:r>
      <w:r w:rsidR="00DC07D7">
        <w:t xml:space="preserve">temporal resections. </w:t>
      </w:r>
      <w:r w:rsidR="00FA6860">
        <w:t>It has previously been reported that extra temporal resections carry poorer outcomes with seizure freedom</w:t>
      </w:r>
      <w:r w:rsidR="007B4832">
        <w:t xml:space="preserve"> ranging between 27%</w:t>
      </w:r>
      <w:r w:rsidR="007E045B">
        <w:t xml:space="preserve">-46% </w:t>
      </w:r>
      <w:del w:id="586" w:author="Owen Pickrell" w:date="2018-10-16T21:22:00Z">
        <w:r w:rsidR="007E045B" w:rsidDel="009B7F8F">
          <w:delText xml:space="preserve">depending on which lobe was operated on </w:delText>
        </w:r>
      </w:del>
      <w:r w:rsidR="007E045B">
        <w:fldChar w:fldCharType="begin"/>
      </w:r>
      <w:r w:rsidR="007D3781">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7E045B">
        <w:fldChar w:fldCharType="separate"/>
      </w:r>
      <w:r w:rsidR="007D3781">
        <w:rPr>
          <w:noProof/>
        </w:rPr>
        <w:t>(21)</w:t>
      </w:r>
      <w:r w:rsidR="007E045B">
        <w:fldChar w:fldCharType="end"/>
      </w:r>
      <w:r w:rsidR="00094B01">
        <w:t xml:space="preserve">. Of our </w:t>
      </w:r>
      <w:r w:rsidR="00FB3343">
        <w:t>six</w:t>
      </w:r>
      <w:r w:rsidR="00094B01">
        <w:t xml:space="preserve"> patients who underwent extra </w:t>
      </w:r>
      <w:r w:rsidR="0060291A">
        <w:t xml:space="preserve">temporal surgery </w:t>
      </w:r>
      <w:r w:rsidR="00FB3343">
        <w:t>three</w:t>
      </w:r>
      <w:r w:rsidR="0060291A">
        <w:t xml:space="preserve"> were still experiencing daily seizures with only </w:t>
      </w:r>
      <w:r w:rsidR="00A574E7">
        <w:t xml:space="preserve">two </w:t>
      </w:r>
      <w:r w:rsidR="0060291A">
        <w:t>achieving seizure freedom</w:t>
      </w:r>
      <w:r w:rsidR="006B4CC0">
        <w:t>. Although the number</w:t>
      </w:r>
      <w:ins w:id="587" w:author="Owen Pickrell" w:date="2019-02-14T14:24:00Z">
        <w:r w:rsidR="00E262C1">
          <w:t>s</w:t>
        </w:r>
      </w:ins>
      <w:r w:rsidR="006B4CC0">
        <w:t xml:space="preserve"> are too small to draw any significant conclusions</w:t>
      </w:r>
      <w:ins w:id="588" w:author="Owen Pickrell" w:date="2019-02-14T14:25:00Z">
        <w:r w:rsidR="00E262C1">
          <w:t>,</w:t>
        </w:r>
      </w:ins>
      <w:r w:rsidR="006B4CC0">
        <w:t xml:space="preserve"> it </w:t>
      </w:r>
      <w:del w:id="589" w:author="Owen Pickrell" w:date="2019-02-14T14:25:00Z">
        <w:r w:rsidR="006B4CC0" w:rsidDel="00E262C1">
          <w:delText xml:space="preserve">was interesting to note that </w:delText>
        </w:r>
        <w:r w:rsidR="00D435ED" w:rsidDel="00E262C1">
          <w:delText>the patients</w:delText>
        </w:r>
      </w:del>
      <w:ins w:id="590" w:author="Owen Pickrell" w:date="2019-02-14T14:25:00Z">
        <w:r w:rsidR="00E262C1">
          <w:t>did seem that</w:t>
        </w:r>
      </w:ins>
      <w:r w:rsidR="00D435ED">
        <w:t xml:space="preserve"> in our cohort </w:t>
      </w:r>
      <w:ins w:id="591" w:author="Owen Pickrell" w:date="2019-02-14T14:25:00Z">
        <w:r w:rsidR="00E262C1">
          <w:t xml:space="preserve">patients </w:t>
        </w:r>
      </w:ins>
      <w:r w:rsidR="00D435ED">
        <w:t>who had extra</w:t>
      </w:r>
      <w:ins w:id="592" w:author="Owen Pickrell" w:date="2019-02-14T14:25:00Z">
        <w:r w:rsidR="00E262C1">
          <w:t>-</w:t>
        </w:r>
      </w:ins>
      <w:del w:id="593" w:author="Owen Pickrell" w:date="2019-02-14T14:25:00Z">
        <w:r w:rsidR="00D435ED" w:rsidDel="00E262C1">
          <w:delText xml:space="preserve"> </w:delText>
        </w:r>
      </w:del>
      <w:r w:rsidR="00D435ED">
        <w:t>temporal</w:t>
      </w:r>
      <w:r w:rsidR="00486379">
        <w:t xml:space="preserve"> surgery had</w:t>
      </w:r>
      <w:r w:rsidR="00D435ED">
        <w:t xml:space="preserve"> some of the poorest outcomes. </w:t>
      </w:r>
    </w:p>
    <w:p w14:paraId="7BB00298" w14:textId="28AF3473" w:rsidR="005D7FF1" w:rsidRDefault="00D435ED" w:rsidP="003E314A">
      <w:pPr>
        <w:spacing w:line="480" w:lineRule="auto"/>
      </w:pPr>
      <w:r>
        <w:t>Another finding of note was</w:t>
      </w:r>
      <w:r w:rsidR="00952B78">
        <w:t xml:space="preserve"> there was a significant difference in the number of patients operated with left (n=28 ) and right (n=14)</w:t>
      </w:r>
      <w:r w:rsidR="003E314A">
        <w:t xml:space="preserve"> </w:t>
      </w:r>
      <w:r w:rsidR="00952B78">
        <w:t xml:space="preserve">hippocampal sclerosis </w:t>
      </w:r>
      <w:ins w:id="594" w:author="Owen Pickrell" w:date="2019-02-14T14:27:00Z">
        <w:r w:rsidR="00E262C1">
          <w:t xml:space="preserve">(HS) </w:t>
        </w:r>
      </w:ins>
      <w:del w:id="595" w:author="Owen Pickrell" w:date="2019-02-14T14:25:00Z">
        <w:r w:rsidR="00952B78" w:rsidDel="00E262C1">
          <w:delText xml:space="preserve">was significant at </w:delText>
        </w:r>
      </w:del>
      <w:r w:rsidR="00952B78">
        <w:t xml:space="preserve">p&lt;0.02 </w:t>
      </w:r>
      <w:r w:rsidR="003E314A">
        <w:t>(</w:t>
      </w:r>
      <w:r w:rsidR="00952B78">
        <w:t>one sample binomial test</w:t>
      </w:r>
      <w:r w:rsidR="003E314A">
        <w:t>);</w:t>
      </w:r>
      <w:r w:rsidR="00952B78">
        <w:t xml:space="preserve"> </w:t>
      </w:r>
      <w:r w:rsidR="00EB2661">
        <w:t xml:space="preserve">this has </w:t>
      </w:r>
      <w:r w:rsidR="00952B78">
        <w:t>also been reported by other centers</w:t>
      </w:r>
      <w:ins w:id="596" w:author="Owen Pickrell" w:date="2019-02-14T14:26:00Z">
        <w:r w:rsidR="00E262C1">
          <w:t>.</w:t>
        </w:r>
      </w:ins>
      <w:r w:rsidR="00952B78">
        <w:t xml:space="preserve"> </w:t>
      </w:r>
      <w:r w:rsidR="00952B78">
        <w:fldChar w:fldCharType="begin"/>
      </w:r>
      <w:r w:rsidR="00F25412">
        <w:instrText xml:space="preserve"> ADDIN EN.CITE &lt;EndNote&gt;&lt;Cite&gt;&lt;Author&gt;Besson&lt;/Author&gt;&lt;Year&gt;2014&lt;/Year&gt;&lt;IDText&gt;Structural connectivity differences in left and right temporal lobe epilepsy&lt;/IDText&gt;&lt;DisplayText&gt;(27)&lt;/DisplayText&gt;&lt;record&gt;&lt;isbn&gt;1053-8119&lt;/isbn&gt;&lt;titles&gt;&lt;title&gt;Structural connectivity differences in left and right temporal lobe epilepsy&lt;/title&gt;&lt;secondary-title&gt;Neuroimage&lt;/secondary-title&gt;&lt;/titles&gt;&lt;pages&gt;135-144&lt;/pages&gt;&lt;contributors&gt;&lt;authors&gt;&lt;author&gt;Besson, Pierre&lt;/author&gt;&lt;author&gt;Dinkelacker, Vera&lt;/author&gt;&lt;author&gt;Valabregue, Romain&lt;/author&gt;&lt;author&gt;Thivard, Lionel&lt;/author&gt;&lt;author&gt;Leclerc, Xavier&lt;/author&gt;&lt;author&gt;Baulac, Michel&lt;/author&gt;&lt;author&gt;Sammler, Daniela&lt;/author&gt;&lt;author&gt;Colliot, Olivier&lt;/author&gt;&lt;author&gt;Lehéricy, Stéphane&lt;/author&gt;&lt;author&gt;Samson, Séverine&lt;/author&gt;&lt;/authors&gt;&lt;/contributors&gt;&lt;added-date format="utc"&gt;1534709950&lt;/added-date&gt;&lt;ref-type name="Journal Article"&gt;17&lt;/ref-type&gt;&lt;dates&gt;&lt;year&gt;2014&lt;/year&gt;&lt;/dates&gt;&lt;rec-number&gt;356&lt;/rec-number&gt;&lt;last-updated-date format="utc"&gt;1534709950&lt;/last-updated-date&gt;&lt;volume&gt;100&lt;/volume&gt;&lt;/record&gt;&lt;/Cite&gt;&lt;/EndNote&gt;</w:instrText>
      </w:r>
      <w:r w:rsidR="00952B78">
        <w:fldChar w:fldCharType="separate"/>
      </w:r>
      <w:r w:rsidR="00F25412">
        <w:rPr>
          <w:noProof/>
        </w:rPr>
        <w:t>(27)</w:t>
      </w:r>
      <w:r w:rsidR="00952B78">
        <w:fldChar w:fldCharType="end"/>
      </w:r>
      <w:r w:rsidR="00952B78">
        <w:t xml:space="preserve"> </w:t>
      </w:r>
      <w:r w:rsidR="00216ED6">
        <w:t xml:space="preserve">The reasons are unclear, and we do not </w:t>
      </w:r>
      <w:del w:id="597" w:author="Owen Pickrell" w:date="2019-02-14T14:26:00Z">
        <w:r w:rsidR="00216ED6" w:rsidDel="00E262C1">
          <w:delText>have a denominator figure of</w:delText>
        </w:r>
      </w:del>
      <w:ins w:id="598" w:author="Owen Pickrell" w:date="2019-02-14T14:26:00Z">
        <w:r w:rsidR="00E262C1">
          <w:t>know the overall</w:t>
        </w:r>
      </w:ins>
      <w:r w:rsidR="00216ED6">
        <w:t xml:space="preserve"> </w:t>
      </w:r>
      <w:r w:rsidR="00DA4109">
        <w:t xml:space="preserve">prevalence of all </w:t>
      </w:r>
      <w:del w:id="599" w:author="Owen Pickrell" w:date="2019-02-14T14:26:00Z">
        <w:r w:rsidR="00DA4109" w:rsidDel="00E262C1">
          <w:delText xml:space="preserve">HS </w:delText>
        </w:r>
      </w:del>
      <w:ins w:id="600" w:author="Owen Pickrell" w:date="2019-02-14T14:27:00Z">
        <w:r w:rsidR="00E262C1">
          <w:t>HS</w:t>
        </w:r>
      </w:ins>
      <w:ins w:id="601" w:author="Owen Pickrell" w:date="2019-02-14T14:26:00Z">
        <w:r w:rsidR="00E262C1">
          <w:t xml:space="preserve"> </w:t>
        </w:r>
      </w:ins>
      <w:r w:rsidR="00DA4109">
        <w:t xml:space="preserve">in our epilepsy population. </w:t>
      </w:r>
      <w:r w:rsidR="003E314A">
        <w:t xml:space="preserve">Two previous papers that investigated temporal lobe epilepsy found a majority of patients had left sided pathology however, the magnitude of the difference was  smaller at 54% </w:t>
      </w:r>
      <w:r w:rsidR="003E314A">
        <w:fldChar w:fldCharType="begin"/>
      </w:r>
      <w:r w:rsidR="00F25412">
        <w:instrText xml:space="preserve"> ADDIN EN.CITE &lt;EndNote&gt;&lt;Cite&gt;&lt;Author&gt;Janszky&lt;/Author&gt;&lt;Year&gt;2005&lt;/Year&gt;&lt;RecNum&gt;0&lt;/RecNum&gt;&lt;IDText&gt;Temporal lobe epilepsy with hippocampal sclerosis: predictors for long-term surgical outcome&lt;/IDText&gt;&lt;DisplayText&gt;(28, 29)&lt;/DisplayText&gt;&lt;record&gt;&lt;isbn&gt;1460-2156&lt;/isbn&gt;&lt;titles&gt;&lt;title&gt;Temporal lobe epilepsy with hippocampal sclerosis: predictors for long-term surgical outcome&lt;/title&gt;&lt;secondary-title&gt;Brain&lt;/secondary-title&gt;&lt;/titles&gt;&lt;pages&gt;395-404&lt;/pages&gt;&lt;number&gt;2&lt;/number&gt;&lt;contributors&gt;&lt;authors&gt;&lt;author&gt;Janszky, J&lt;/author&gt;&lt;author&gt;Janszky, I&lt;/author&gt;&lt;author&gt;Schulz, R&lt;/author&gt;&lt;author&gt;Hoppe, M&lt;/author&gt;&lt;author&gt;Behne, F&lt;/author&gt;&lt;author&gt;Pannek, HW&lt;/author&gt;&lt;author&gt;Ebner, A&lt;/author&gt;&lt;/authors&gt;&lt;/contributors&gt;&lt;added-date format="utc"&gt;1514666892&lt;/added-date&gt;&lt;ref-type name="Journal Article"&gt;17&lt;/ref-type&gt;&lt;dates&gt;&lt;year&gt;2005&lt;/year&gt;&lt;/dates&gt;&lt;rec-number&gt;341&lt;/rec-number&gt;&lt;last-updated-date format="utc"&gt;1514666892&lt;/last-updated-date&gt;&lt;volume&gt;128&lt;/volume&gt;&lt;/record&gt;&lt;/Cite&gt;&lt;Cite&gt;&lt;Author&gt;Aull‐Watschinger&lt;/Author&gt;&lt;Year&gt;2008&lt;/Year&gt;&lt;RecNum&gt;0&lt;/RecNum&gt;&lt;IDText&gt;Outcome predictors for surgical treatment of temporal lobe epilepsy with hippocampal sclerosis&lt;/IDText&gt;&lt;record&gt;&lt;isbn&gt;1528-1167&lt;/isbn&gt;&lt;titles&gt;&lt;title&gt;Outcome predictors for surgical treatment of temporal lobe epilepsy with hippocampal sclerosis&lt;/title&gt;&lt;secondary-title&gt;Epilepsia&lt;/secondary-title&gt;&lt;/titles&gt;&lt;pages&gt;1308-1316&lt;/pages&gt;&lt;number&gt;8&lt;/number&gt;&lt;contributors&gt;&lt;authors&gt;&lt;author&gt;Aull‐Watschinger, Susanne&lt;/author&gt;&lt;author&gt;Pataraia, Ekaterina&lt;/author&gt;&lt;author&gt;Czech, Thomas&lt;/author&gt;&lt;author&gt;Baumgartner, Christoph&lt;/author&gt;&lt;/authors&gt;&lt;/contributors&gt;&lt;added-date format="utc"&gt;1514666986&lt;/added-date&gt;&lt;ref-type name="Journal Article"&gt;17&lt;/ref-type&gt;&lt;dates&gt;&lt;year&gt;2008&lt;/year&gt;&lt;/dates&gt;&lt;rec-number&gt;342&lt;/rec-number&gt;&lt;last-updated-date format="utc"&gt;1514666986&lt;/last-updated-date&gt;&lt;volume&gt;49&lt;/volume&gt;&lt;/record&gt;&lt;/Cite&gt;&lt;/EndNote&gt;</w:instrText>
      </w:r>
      <w:r w:rsidR="003E314A">
        <w:fldChar w:fldCharType="separate"/>
      </w:r>
      <w:r w:rsidR="00F25412">
        <w:rPr>
          <w:noProof/>
        </w:rPr>
        <w:t>(28, 29)</w:t>
      </w:r>
      <w:r w:rsidR="003E314A">
        <w:fldChar w:fldCharType="end"/>
      </w:r>
      <w:r w:rsidR="003E314A">
        <w:t xml:space="preserve">. We postulate that </w:t>
      </w:r>
      <w:r w:rsidR="00DA4109">
        <w:t xml:space="preserve">that prevalence of left and right HS </w:t>
      </w:r>
      <w:r w:rsidR="003E314A">
        <w:t xml:space="preserve">may be </w:t>
      </w:r>
      <w:r w:rsidR="00DA4109">
        <w:t>equal but that those with left HS suffer more</w:t>
      </w:r>
      <w:r w:rsidR="002A5DF9">
        <w:t xml:space="preserve"> debilitating </w:t>
      </w:r>
      <w:r w:rsidR="00DA4109">
        <w:t>seizures</w:t>
      </w:r>
      <w:r w:rsidR="002A5DF9">
        <w:t xml:space="preserve"> </w:t>
      </w:r>
      <w:r w:rsidR="003E314A">
        <w:t xml:space="preserve">(with loss of awareness), compared to right HS </w:t>
      </w:r>
      <w:r w:rsidR="00DA4109">
        <w:t xml:space="preserve">and hence more likely </w:t>
      </w:r>
      <w:del w:id="602" w:author="Owen Pickrell" w:date="2019-02-14T14:27:00Z">
        <w:r w:rsidR="00DA4109" w:rsidDel="00E262C1">
          <w:delText>to come to</w:delText>
        </w:r>
      </w:del>
      <w:ins w:id="603" w:author="Owen Pickrell" w:date="2019-02-14T14:27:00Z">
        <w:r w:rsidR="00E262C1">
          <w:t>to have</w:t>
        </w:r>
      </w:ins>
      <w:r w:rsidR="00DA4109">
        <w:t xml:space="preserve"> surgery </w:t>
      </w:r>
      <w:r w:rsidR="00901CA6">
        <w:fldChar w:fldCharType="begin"/>
      </w:r>
      <w:r w:rsidR="00F25412">
        <w:instrText xml:space="preserve"> ADDIN EN.CITE &lt;EndNote&gt;&lt;Cite&gt;&lt;Author&gt;Ahmadi&lt;/Author&gt;&lt;Year&gt;2009&lt;/Year&gt;&lt;RecNum&gt;0&lt;/RecNum&gt;&lt;IDText&gt;Side matters: diffusion tensor imaging tractography in left and right temporal lobe epilepsy&lt;/IDText&gt;&lt;DisplayText&gt;(30)&lt;/DisplayText&gt;&lt;record&gt;&lt;isbn&gt;0195-6108&lt;/isbn&gt;&lt;titles&gt;&lt;title&gt;Side matters: diffusion tensor imaging tractography in left and right temporal lobe epilepsy&lt;/title&gt;&lt;secondary-title&gt;American journal of neuroradiology&lt;/secondary-title&gt;&lt;/titles&gt;&lt;pages&gt;1740-1747&lt;/pages&gt;&lt;number&gt;9&lt;/number&gt;&lt;contributors&gt;&lt;authors&gt;&lt;author&gt;Ahmadi, Mazyar E&lt;/author&gt;&lt;author&gt;Hagler, DJ&lt;/author&gt;&lt;author&gt;McDonald, Carrie R&lt;/author&gt;&lt;author&gt;Tecoma, ES&lt;/author&gt;&lt;author&gt;Iragui, VJ&lt;/author&gt;&lt;author&gt;Dale, Anders M&lt;/author&gt;&lt;author&gt;Halgren, Eric&lt;/author&gt;&lt;/authors&gt;&lt;/contributors&gt;&lt;added-date format="utc"&gt;1514636958&lt;/added-date&gt;&lt;ref-type name="Journal Article"&gt;17&lt;/ref-type&gt;&lt;dates&gt;&lt;year&gt;2009&lt;/year&gt;&lt;/dates&gt;&lt;rec-number&gt;340&lt;/rec-number&gt;&lt;last-updated-date format="utc"&gt;1514636958&lt;/last-updated-date&gt;&lt;volume&gt;30&lt;/volume&gt;&lt;/record&gt;&lt;/Cite&gt;&lt;/EndNote&gt;</w:instrText>
      </w:r>
      <w:r w:rsidR="00901CA6">
        <w:fldChar w:fldCharType="separate"/>
      </w:r>
      <w:r w:rsidR="00F25412">
        <w:rPr>
          <w:noProof/>
        </w:rPr>
        <w:t>(30)</w:t>
      </w:r>
      <w:r w:rsidR="00901CA6">
        <w:fldChar w:fldCharType="end"/>
      </w:r>
      <w:r w:rsidR="004D77CB">
        <w:t xml:space="preserve">. </w:t>
      </w:r>
    </w:p>
    <w:p w14:paraId="78F115AA" w14:textId="7C5E49D5" w:rsidR="00F85509" w:rsidRDefault="00DA4109" w:rsidP="002D51B3">
      <w:pPr>
        <w:spacing w:line="480" w:lineRule="auto"/>
      </w:pPr>
      <w:r>
        <w:t>The Engel classification is a commonly used outcome measure in epilepsy surgery.</w:t>
      </w:r>
      <w:r w:rsidR="0093146C">
        <w:t xml:space="preserve"> </w:t>
      </w:r>
      <w:r>
        <w:t>However</w:t>
      </w:r>
      <w:ins w:id="604" w:author="Ben Kansu" w:date="2018-11-05T12:46:00Z">
        <w:r w:rsidR="0019250D">
          <w:t>,</w:t>
        </w:r>
      </w:ins>
      <w:r>
        <w:t xml:space="preserve"> this does not always capture changes in seizure type or severity. </w:t>
      </w:r>
      <w:r w:rsidR="0093146C">
        <w:t xml:space="preserve"> Only 14% of patients showed no improvement in frequency of seizures and therefore received a class IV Engel’s score. The severity of s</w:t>
      </w:r>
      <w:r w:rsidR="00EB7E47">
        <w:t xml:space="preserve">eizures </w:t>
      </w:r>
      <w:del w:id="605" w:author="Owen Pickrell" w:date="2019-02-14T14:27:00Z">
        <w:r w:rsidR="00EB7E47" w:rsidDel="00E262C1">
          <w:delText>dropped</w:delText>
        </w:r>
      </w:del>
      <w:ins w:id="606" w:author="Owen Pickrell" w:date="2019-02-14T14:27:00Z">
        <w:r w:rsidR="00E262C1">
          <w:t>improved</w:t>
        </w:r>
      </w:ins>
      <w:r w:rsidR="00EB7E47">
        <w:t>, for example</w:t>
      </w:r>
      <w:r w:rsidR="00F71F06">
        <w:t>,</w:t>
      </w:r>
      <w:r w:rsidR="00EB7E47">
        <w:t xml:space="preserve"> 38 of the </w:t>
      </w:r>
      <w:r w:rsidR="0093146C">
        <w:t xml:space="preserve">57 patients </w:t>
      </w:r>
      <w:del w:id="607" w:author="Owen Pickrell" w:date="2019-02-14T14:28:00Z">
        <w:r w:rsidR="0093146C" w:rsidDel="00E262C1">
          <w:delText>experiencing at</w:delText>
        </w:r>
      </w:del>
      <w:ins w:id="608" w:author="Owen Pickrell" w:date="2019-02-14T14:28:00Z">
        <w:r w:rsidR="00E262C1">
          <w:t>experienced at</w:t>
        </w:r>
      </w:ins>
      <w:r w:rsidR="0093146C">
        <w:t xml:space="preserve"> least yearly tonic</w:t>
      </w:r>
      <w:ins w:id="609" w:author="Owen Pickrell" w:date="2019-02-14T14:28:00Z">
        <w:r w:rsidR="00E262C1">
          <w:t>-</w:t>
        </w:r>
      </w:ins>
      <w:del w:id="610" w:author="Owen Pickrell" w:date="2019-02-14T14:28:00Z">
        <w:r w:rsidR="0093146C" w:rsidDel="00E262C1">
          <w:delText xml:space="preserve"> </w:delText>
        </w:r>
      </w:del>
      <w:del w:id="611" w:author="Owen Pickrell" w:date="2018-10-16T21:24:00Z">
        <w:r w:rsidR="0093146C" w:rsidDel="009B7F8F">
          <w:delText xml:space="preserve">colonic </w:delText>
        </w:r>
      </w:del>
      <w:ins w:id="612" w:author="Owen Pickrell" w:date="2018-10-16T21:24:00Z">
        <w:r w:rsidR="009B7F8F">
          <w:t xml:space="preserve">clonic </w:t>
        </w:r>
      </w:ins>
      <w:r w:rsidR="0093146C">
        <w:t xml:space="preserve">seizure (TCS) </w:t>
      </w:r>
      <w:ins w:id="613" w:author="Owen Pickrell" w:date="2019-02-14T14:28:00Z">
        <w:r w:rsidR="00E262C1">
          <w:t xml:space="preserve">pre-surgery </w:t>
        </w:r>
      </w:ins>
      <w:r w:rsidR="0093146C">
        <w:t xml:space="preserve">in comparison to </w:t>
      </w:r>
      <w:r w:rsidR="00D209BF">
        <w:t>eight</w:t>
      </w:r>
      <w:r w:rsidR="0093146C">
        <w:t xml:space="preserve"> at the most recent </w:t>
      </w:r>
      <w:r w:rsidR="008F5C41">
        <w:lastRenderedPageBreak/>
        <w:t>outpatient visit</w:t>
      </w:r>
      <w:r w:rsidR="0093146C">
        <w:t xml:space="preserve">. </w:t>
      </w:r>
      <w:r w:rsidR="00610AB2">
        <w:t>One case developed de novo</w:t>
      </w:r>
      <w:ins w:id="614" w:author="Ben Kansu" w:date="2018-11-03T13:02:00Z">
        <w:r w:rsidR="008660B7">
          <w:t xml:space="preserve"> monthly</w:t>
        </w:r>
      </w:ins>
      <w:r w:rsidR="00610AB2">
        <w:t xml:space="preserve"> </w:t>
      </w:r>
      <w:ins w:id="615" w:author="Owen Pickrell" w:date="2019-02-14T14:28:00Z">
        <w:r w:rsidR="00E262C1">
          <w:t xml:space="preserve">focal to </w:t>
        </w:r>
      </w:ins>
      <w:ins w:id="616" w:author="Ben Kansu" w:date="2018-11-03T12:27:00Z">
        <w:r w:rsidR="00837267">
          <w:t xml:space="preserve">bilateral </w:t>
        </w:r>
        <w:del w:id="617" w:author="Owen Pickrell" w:date="2019-02-14T14:28:00Z">
          <w:r w:rsidR="00837267" w:rsidDel="00E262C1">
            <w:delText xml:space="preserve">to </w:delText>
          </w:r>
        </w:del>
      </w:ins>
      <w:del w:id="618" w:author="Ben Kansu" w:date="2018-11-03T12:27:00Z">
        <w:r w:rsidDel="00837267">
          <w:delText>bilateral</w:delText>
        </w:r>
        <w:r w:rsidDel="004921B6">
          <w:delText xml:space="preserve"> to</w:delText>
        </w:r>
        <w:r w:rsidDel="00837267">
          <w:delText xml:space="preserve"> </w:delText>
        </w:r>
      </w:del>
      <w:r>
        <w:t>tonic</w:t>
      </w:r>
      <w:ins w:id="619" w:author="Owen Pickrell" w:date="2019-02-14T14:28:00Z">
        <w:r w:rsidR="00E262C1">
          <w:t>-</w:t>
        </w:r>
      </w:ins>
      <w:del w:id="620" w:author="Owen Pickrell" w:date="2019-02-14T14:28:00Z">
        <w:r w:rsidDel="00E262C1">
          <w:delText xml:space="preserve"> </w:delText>
        </w:r>
      </w:del>
      <w:r>
        <w:t>clonic seizures</w:t>
      </w:r>
      <w:r w:rsidR="00FE2297">
        <w:t xml:space="preserve"> following surgery, </w:t>
      </w:r>
      <w:r w:rsidR="006A327C">
        <w:t xml:space="preserve">having </w:t>
      </w:r>
      <w:r w:rsidR="00FE2297">
        <w:t>p</w:t>
      </w:r>
      <w:r>
        <w:t xml:space="preserve">reviously suffered with </w:t>
      </w:r>
      <w:ins w:id="621" w:author="Ben Kansu" w:date="2018-11-03T13:03:00Z">
        <w:r w:rsidR="008660B7">
          <w:t>weekly</w:t>
        </w:r>
      </w:ins>
      <w:del w:id="622" w:author="Ben Kansu" w:date="2018-11-03T13:03:00Z">
        <w:r w:rsidDel="008660B7">
          <w:delText>only</w:delText>
        </w:r>
      </w:del>
      <w:r>
        <w:t xml:space="preserve"> focal seizures</w:t>
      </w:r>
      <w:del w:id="623" w:author="Ben Kansu" w:date="2018-11-03T12:32:00Z">
        <w:r w:rsidR="001720E9" w:rsidDel="00326EB2">
          <w:delText xml:space="preserve"> </w:delText>
        </w:r>
      </w:del>
      <w:r w:rsidR="006A327C">
        <w:t xml:space="preserve"> and in</w:t>
      </w:r>
      <w:ins w:id="624" w:author="Ben Kansu" w:date="2018-11-03T13:00:00Z">
        <w:r w:rsidR="00EC7C6F">
          <w:t xml:space="preserve"> </w:t>
        </w:r>
        <w:del w:id="625" w:author="Owen Pickrell" w:date="2019-02-14T14:28:00Z">
          <w:r w:rsidR="00EC7C6F" w:rsidDel="00E262C1">
            <w:delText>2</w:delText>
          </w:r>
        </w:del>
      </w:ins>
      <w:ins w:id="626" w:author="Owen Pickrell" w:date="2019-02-14T14:28:00Z">
        <w:r w:rsidR="00E262C1">
          <w:t>two</w:t>
        </w:r>
      </w:ins>
      <w:ins w:id="627" w:author="Ben Kansu" w:date="2018-11-03T13:00:00Z">
        <w:r w:rsidR="00EC7C6F">
          <w:t xml:space="preserve"> </w:t>
        </w:r>
      </w:ins>
      <w:del w:id="628" w:author="Ben Kansu" w:date="2018-11-03T13:00:00Z">
        <w:r w:rsidR="006A327C" w:rsidDel="00EC7C6F">
          <w:delText xml:space="preserve"> an</w:delText>
        </w:r>
      </w:del>
      <w:r w:rsidR="006A327C">
        <w:t xml:space="preserve">other </w:t>
      </w:r>
      <w:commentRangeStart w:id="629"/>
      <w:commentRangeStart w:id="630"/>
      <w:r w:rsidR="006A327C">
        <w:t>patient</w:t>
      </w:r>
      <w:commentRangeEnd w:id="629"/>
      <w:r w:rsidR="008F5C41">
        <w:rPr>
          <w:rStyle w:val="CommentReference"/>
        </w:rPr>
        <w:commentReference w:id="629"/>
      </w:r>
      <w:commentRangeEnd w:id="630"/>
      <w:ins w:id="631" w:author="Ben Kansu" w:date="2018-11-03T13:03:00Z">
        <w:r w:rsidR="008660B7">
          <w:t>s</w:t>
        </w:r>
      </w:ins>
      <w:r w:rsidR="00B310FE">
        <w:rPr>
          <w:rStyle w:val="CommentReference"/>
        </w:rPr>
        <w:commentReference w:id="630"/>
      </w:r>
      <w:r w:rsidR="006A327C">
        <w:t xml:space="preserve">, </w:t>
      </w:r>
      <w:del w:id="632" w:author="Owen Pickrell" w:date="2019-02-14T14:29:00Z">
        <w:r w:rsidDel="00E262C1">
          <w:delText xml:space="preserve">bilateral </w:delText>
        </w:r>
      </w:del>
      <w:ins w:id="633" w:author="Owen Pickrell" w:date="2019-02-14T14:28:00Z">
        <w:r w:rsidR="00E262C1">
          <w:t>focal t</w:t>
        </w:r>
      </w:ins>
      <w:del w:id="634" w:author="Owen Pickrell" w:date="2019-02-14T14:28:00Z">
        <w:r w:rsidDel="00E262C1">
          <w:delText>t</w:delText>
        </w:r>
      </w:del>
      <w:r>
        <w:t xml:space="preserve">o </w:t>
      </w:r>
      <w:ins w:id="635" w:author="Owen Pickrell" w:date="2019-02-14T14:29:00Z">
        <w:r w:rsidR="00E262C1">
          <w:t xml:space="preserve">bilateral </w:t>
        </w:r>
      </w:ins>
      <w:r>
        <w:t>tonic</w:t>
      </w:r>
      <w:ins w:id="636" w:author="Owen Pickrell" w:date="2019-02-14T14:29:00Z">
        <w:r w:rsidR="00E262C1">
          <w:t>-</w:t>
        </w:r>
      </w:ins>
      <w:del w:id="637" w:author="Owen Pickrell" w:date="2019-02-14T14:29:00Z">
        <w:r w:rsidDel="00E262C1">
          <w:delText xml:space="preserve"> </w:delText>
        </w:r>
      </w:del>
      <w:r>
        <w:t>clonic seizure rate increased</w:t>
      </w:r>
      <w:ins w:id="638" w:author="Ben Kansu" w:date="2018-11-03T12:41:00Z">
        <w:r w:rsidR="008C51AA">
          <w:t xml:space="preserve"> from annually</w:t>
        </w:r>
        <w:r w:rsidR="00A61E98">
          <w:t xml:space="preserve"> to monthly </w:t>
        </w:r>
        <w:r w:rsidR="008660B7">
          <w:t>in one case and monthly to week</w:t>
        </w:r>
        <w:r w:rsidR="00A61E98">
          <w:t>ly in the other.</w:t>
        </w:r>
        <w:r w:rsidR="008C51AA">
          <w:t xml:space="preserve"> </w:t>
        </w:r>
      </w:ins>
      <w:del w:id="639" w:author="Ben Kansu" w:date="2018-11-03T12:41:00Z">
        <w:r w:rsidDel="008C51AA">
          <w:delText>.</w:delText>
        </w:r>
      </w:del>
      <w:r>
        <w:t xml:space="preserve"> </w:t>
      </w:r>
      <w:ins w:id="640" w:author="Ben Kansu" w:date="2018-11-03T13:01:00Z">
        <w:r w:rsidR="00A61E98">
          <w:t xml:space="preserve">The </w:t>
        </w:r>
      </w:ins>
      <w:del w:id="641" w:author="Ben Kansu" w:date="2018-11-03T13:01:00Z">
        <w:r w:rsidDel="00A61E98">
          <w:delText>B</w:delText>
        </w:r>
        <w:r w:rsidR="00FE2297" w:rsidDel="00A61E98">
          <w:delText xml:space="preserve">oth </w:delText>
        </w:r>
      </w:del>
      <w:r w:rsidR="00FE2297">
        <w:t xml:space="preserve">cases </w:t>
      </w:r>
      <w:r>
        <w:t xml:space="preserve">were classified as Engel </w:t>
      </w:r>
      <w:r w:rsidR="00FE2297">
        <w:t xml:space="preserve">class II based on the </w:t>
      </w:r>
      <w:del w:id="642" w:author="Owen Pickrell" w:date="2019-02-14T14:29:00Z">
        <w:r w:rsidR="00FE2297" w:rsidDel="00E262C1">
          <w:delText xml:space="preserve">fact the </w:delText>
        </w:r>
      </w:del>
      <w:r w:rsidR="00FE2297">
        <w:t>overall rat</w:t>
      </w:r>
      <w:r>
        <w:t>e of disabling seizures</w:t>
      </w:r>
      <w:r w:rsidR="00FE2297">
        <w:t xml:space="preserve"> however, the </w:t>
      </w:r>
      <w:r>
        <w:t xml:space="preserve">change to </w:t>
      </w:r>
      <w:ins w:id="643" w:author="Owen Pickrell" w:date="2019-02-14T14:29:00Z">
        <w:r w:rsidR="00E262C1">
          <w:t xml:space="preserve">focal to </w:t>
        </w:r>
      </w:ins>
      <w:r>
        <w:t>bilateral tonic</w:t>
      </w:r>
      <w:ins w:id="644" w:author="Owen Pickrell" w:date="2019-02-14T14:29:00Z">
        <w:r w:rsidR="00E262C1">
          <w:t>-</w:t>
        </w:r>
      </w:ins>
      <w:del w:id="645" w:author="Owen Pickrell" w:date="2019-02-14T14:29:00Z">
        <w:r w:rsidDel="00E262C1">
          <w:delText xml:space="preserve"> </w:delText>
        </w:r>
      </w:del>
      <w:r>
        <w:t xml:space="preserve">clonic seizures was not captured by the scale. </w:t>
      </w:r>
    </w:p>
    <w:p w14:paraId="70068B4C" w14:textId="00C1C2D3" w:rsidR="00A22E0A" w:rsidRDefault="00DA4109" w:rsidP="002D51B3">
      <w:pPr>
        <w:spacing w:line="480" w:lineRule="auto"/>
        <w:rPr>
          <w:ins w:id="646" w:author="Ben Kansu" w:date="2018-11-04T13:11:00Z"/>
        </w:rPr>
      </w:pPr>
      <w:r>
        <w:t xml:space="preserve">The dosage of </w:t>
      </w:r>
      <w:del w:id="647" w:author="Owen Pickrell" w:date="2019-02-14T14:30:00Z">
        <w:r w:rsidDel="001D7B2F">
          <w:delText xml:space="preserve">drugs </w:delText>
        </w:r>
      </w:del>
      <w:ins w:id="648" w:author="Owen Pickrell" w:date="2019-02-14T14:30:00Z">
        <w:r w:rsidR="001D7B2F">
          <w:t>AEDs</w:t>
        </w:r>
        <w:r w:rsidR="001D7B2F">
          <w:t xml:space="preserve"> </w:t>
        </w:r>
      </w:ins>
      <w:del w:id="649" w:author="Owen Pickrell" w:date="2019-02-14T14:30:00Z">
        <w:r w:rsidDel="001D7B2F">
          <w:delText>also steadily dropped</w:delText>
        </w:r>
      </w:del>
      <w:ins w:id="650" w:author="Owen Pickrell" w:date="2019-02-14T14:30:00Z">
        <w:r w:rsidR="001D7B2F">
          <w:t>reduced,</w:t>
        </w:r>
      </w:ins>
      <w:r>
        <w:t xml:space="preserve"> with a 30% reduction in drug dosage </w:t>
      </w:r>
      <w:r w:rsidR="007562D4">
        <w:t>five</w:t>
      </w:r>
      <w:r>
        <w:t xml:space="preserve"> years post-surgery, in comparison to pre-surgery. </w:t>
      </w:r>
      <w:commentRangeStart w:id="651"/>
      <w:r>
        <w:t xml:space="preserve">There appeared </w:t>
      </w:r>
      <w:r w:rsidR="00FE3F48">
        <w:t xml:space="preserve">to be </w:t>
      </w:r>
      <w:r>
        <w:t>a</w:t>
      </w:r>
      <w:r w:rsidR="009F17C0">
        <w:t xml:space="preserve"> </w:t>
      </w:r>
      <w:r w:rsidR="002D51B3">
        <w:t xml:space="preserve">levelling of AED decrease </w:t>
      </w:r>
      <w:r w:rsidR="00B91CF4">
        <w:t xml:space="preserve">from </w:t>
      </w:r>
      <w:r w:rsidR="00D209BF">
        <w:t>eight</w:t>
      </w:r>
      <w:r w:rsidR="00B91CF4">
        <w:t xml:space="preserve"> years post-</w:t>
      </w:r>
      <w:r w:rsidR="009861D4">
        <w:t>surgery and beyond</w:t>
      </w:r>
      <w:commentRangeEnd w:id="651"/>
      <w:r>
        <w:rPr>
          <w:rStyle w:val="CommentReference"/>
        </w:rPr>
        <w:commentReference w:id="651"/>
      </w:r>
      <w:r w:rsidR="009861D4">
        <w:t xml:space="preserve">. </w:t>
      </w:r>
      <w:r w:rsidR="007A23F7">
        <w:t>Previous literature has drawn associations with the AED</w:t>
      </w:r>
      <w:del w:id="652" w:author="Owen Pickrell" w:date="2019-02-14T14:31:00Z">
        <w:r w:rsidR="007A23F7" w:rsidDel="001D7B2F">
          <w:delText>’</w:delText>
        </w:r>
      </w:del>
      <w:r w:rsidR="007A23F7">
        <w:t xml:space="preserve">s themselves reducing </w:t>
      </w:r>
      <w:r w:rsidR="00E75902">
        <w:t>QOL</w:t>
      </w:r>
      <w:r w:rsidR="00E457E0">
        <w:t xml:space="preserve"> </w:t>
      </w:r>
      <w:r w:rsidR="00E457E0">
        <w:fldChar w:fldCharType="begin"/>
      </w:r>
      <w:r w:rsidR="00F25412">
        <w:instrText xml:space="preserve"> ADDIN EN.CITE &lt;EndNote&gt;&lt;Cite&gt;&lt;Author&gt;Sillanpää&lt;/Author&gt;&lt;Year&gt;2004&lt;/Year&gt;&lt;RecNum&gt;0&lt;/RecNum&gt;&lt;IDText&gt;Perceived Impact of Childhood‐onset Epilepsy on Quality of Life as an Adult&lt;/IDText&gt;&lt;DisplayText&gt;(31)&lt;/DisplayText&gt;&lt;record&gt;&lt;isbn&gt;1528-1167&lt;/isbn&gt;&lt;titles&gt;&lt;title&gt;Perceived Impact of Childhood‐onset Epilepsy on Quality of Life as an Adult&lt;/title&gt;&lt;secondary-title&gt;Epilepsia&lt;/secondary-title&gt;&lt;/titles&gt;&lt;pages&gt;971-977&lt;/pages&gt;&lt;number&gt;8&lt;/number&gt;&lt;contributors&gt;&lt;authors&gt;&lt;author&gt;Sillanpää, Matti&lt;/author&gt;&lt;author&gt;Haataja, Leena&lt;/author&gt;&lt;author&gt;Shinnar, Shlomo&lt;/author&gt;&lt;/authors&gt;&lt;/contributors&gt;&lt;added-date format="utc"&gt;1514669933&lt;/added-date&gt;&lt;ref-type name="Journal Article"&gt;17&lt;/ref-type&gt;&lt;dates&gt;&lt;year&gt;2004&lt;/year&gt;&lt;/dates&gt;&lt;rec-number&gt;343&lt;/rec-number&gt;&lt;last-updated-date format="utc"&gt;1514669933&lt;/last-updated-date&gt;&lt;volume&gt;45&lt;/volume&gt;&lt;/record&gt;&lt;/Cite&gt;&lt;/EndNote&gt;</w:instrText>
      </w:r>
      <w:r w:rsidR="00E457E0">
        <w:fldChar w:fldCharType="separate"/>
      </w:r>
      <w:r w:rsidR="00F25412">
        <w:rPr>
          <w:noProof/>
        </w:rPr>
        <w:t>(31)</w:t>
      </w:r>
      <w:r w:rsidR="00E457E0">
        <w:fldChar w:fldCharType="end"/>
      </w:r>
      <w:r w:rsidR="00CC4157">
        <w:t xml:space="preserve"> </w:t>
      </w:r>
      <w:del w:id="653" w:author="Owen Pickrell" w:date="2019-02-14T14:31:00Z">
        <w:r w:rsidR="00CC4157" w:rsidDel="001D7B2F">
          <w:delText xml:space="preserve">and the </w:delText>
        </w:r>
      </w:del>
      <w:ins w:id="654" w:author="Owen Pickrell" w:date="2019-02-14T14:31:00Z">
        <w:r w:rsidR="001D7B2F">
          <w:t xml:space="preserve">and WED </w:t>
        </w:r>
      </w:ins>
      <w:r w:rsidR="00CC4157">
        <w:t xml:space="preserve">cessation </w:t>
      </w:r>
      <w:del w:id="655" w:author="Owen Pickrell" w:date="2019-02-14T14:31:00Z">
        <w:r w:rsidR="00CC4157" w:rsidDel="001D7B2F">
          <w:delText xml:space="preserve">of them </w:delText>
        </w:r>
      </w:del>
      <w:r w:rsidR="00CC4157">
        <w:t>improv</w:t>
      </w:r>
      <w:ins w:id="656" w:author="Owen Pickrell" w:date="2019-02-14T14:31:00Z">
        <w:r w:rsidR="001D7B2F">
          <w:t>ing</w:t>
        </w:r>
      </w:ins>
      <w:del w:id="657" w:author="Owen Pickrell" w:date="2019-02-14T14:31:00Z">
        <w:r w:rsidR="00CC4157" w:rsidDel="001D7B2F">
          <w:delText>es</w:delText>
        </w:r>
      </w:del>
      <w:r w:rsidR="00CC4157">
        <w:t xml:space="preserve"> cognition </w:t>
      </w:r>
      <w:r w:rsidR="00B70222">
        <w:fldChar w:fldCharType="begin"/>
      </w:r>
      <w:r w:rsidR="00F25412">
        <w:instrText xml:space="preserve"> ADDIN EN.CITE &lt;EndNote&gt;&lt;Cite&gt;&lt;Author&gt;Skirrow&lt;/Author&gt;&lt;Year&gt;2011&lt;/Year&gt;&lt;RecNum&gt;0&lt;/RecNum&gt;&lt;IDText&gt;Long-term intellectual outcome after temporal lobe surgery in childhood&lt;/IDText&gt;&lt;DisplayText&gt;(32)&lt;/DisplayText&gt;&lt;record&gt;&lt;isbn&gt;0028-3878&lt;/isbn&gt;&lt;titles&gt;&lt;title&gt;Long-term intellectual outcome after temporal lobe surgery in childhood&lt;/title&gt;&lt;secondary-title&gt;Neurology&lt;/secondary-title&gt;&lt;/titles&gt;&lt;pages&gt;1330-1337&lt;/pages&gt;&lt;number&gt;15&lt;/number&gt;&lt;contributors&gt;&lt;authors&gt;&lt;author&gt;Skirrow, C&lt;/author&gt;&lt;author&gt;Cross, JH&lt;/author&gt;&lt;author&gt;Cormack, F&lt;/author&gt;&lt;author&gt;Harkness, W&lt;/author&gt;&lt;author&gt;Vargha-Khadem, F&lt;/author&gt;&lt;author&gt;Baldeweg, T&lt;/author&gt;&lt;/authors&gt;&lt;/contributors&gt;&lt;added-date format="utc"&gt;1514670149&lt;/added-date&gt;&lt;ref-type name="Journal Article"&gt;17&lt;/ref-type&gt;&lt;dates&gt;&lt;year&gt;2011&lt;/year&gt;&lt;/dates&gt;&lt;rec-number&gt;344&lt;/rec-number&gt;&lt;last-updated-date format="utc"&gt;1514670149&lt;/last-updated-date&gt;&lt;volume&gt;76&lt;/volume&gt;&lt;/record&gt;&lt;/Cite&gt;&lt;/EndNote&gt;</w:instrText>
      </w:r>
      <w:r w:rsidR="00B70222">
        <w:fldChar w:fldCharType="separate"/>
      </w:r>
      <w:r w:rsidR="00F25412">
        <w:rPr>
          <w:noProof/>
        </w:rPr>
        <w:t>(32)</w:t>
      </w:r>
      <w:r w:rsidR="00B70222">
        <w:fldChar w:fldCharType="end"/>
      </w:r>
      <w:r w:rsidR="00CD360B">
        <w:t xml:space="preserve">. </w:t>
      </w:r>
      <w:r w:rsidR="00505FC9">
        <w:t>However,</w:t>
      </w:r>
      <w:r w:rsidR="00CD360B">
        <w:t xml:space="preserve"> despite there being a</w:t>
      </w:r>
      <w:r w:rsidR="00EF7A15">
        <w:t>n</w:t>
      </w:r>
      <w:r w:rsidR="00CD360B">
        <w:t xml:space="preserve"> overall reduction in AED</w:t>
      </w:r>
      <w:ins w:id="658" w:author="Owen Pickrell" w:date="2019-02-14T14:31:00Z">
        <w:r w:rsidR="001D7B2F">
          <w:t>s</w:t>
        </w:r>
      </w:ins>
      <w:del w:id="659" w:author="Owen Pickrell" w:date="2019-02-14T14:31:00Z">
        <w:r w:rsidR="00CD360B" w:rsidDel="001D7B2F">
          <w:delText>’S</w:delText>
        </w:r>
      </w:del>
      <w:r w:rsidR="00EF7A15">
        <w:t xml:space="preserve"> only 20 of the 57 </w:t>
      </w:r>
      <w:r w:rsidR="007525A8">
        <w:t>patients</w:t>
      </w:r>
      <w:r w:rsidR="00EF7A15">
        <w:t xml:space="preserve"> </w:t>
      </w:r>
      <w:r>
        <w:t>had a trial of complete AED withdrawal</w:t>
      </w:r>
      <w:r w:rsidR="00505FC9">
        <w:t xml:space="preserve"> and </w:t>
      </w:r>
      <w:r w:rsidR="00C75A7C">
        <w:t>of those only</w:t>
      </w:r>
      <w:r w:rsidR="00C26DF2">
        <w:t xml:space="preserve"> three</w:t>
      </w:r>
      <w:r w:rsidR="00C75A7C">
        <w:t xml:space="preserve"> </w:t>
      </w:r>
      <w:r>
        <w:t>remained off AEDs and</w:t>
      </w:r>
      <w:r w:rsidR="00505FC9">
        <w:t xml:space="preserve"> seizure free</w:t>
      </w:r>
      <w:r w:rsidR="00FE3F48">
        <w:t xml:space="preserve"> with the remaining 17 returning to AED therapy. </w:t>
      </w:r>
      <w:ins w:id="660" w:author="Ben Kansu" w:date="2018-11-03T15:20:00Z">
        <w:r w:rsidR="00D023EA">
          <w:t xml:space="preserve">A recent paper found </w:t>
        </w:r>
        <w:r w:rsidR="00A33676">
          <w:t>a higher</w:t>
        </w:r>
      </w:ins>
      <w:ins w:id="661" w:author="Ben Kansu" w:date="2018-11-03T15:21:00Z">
        <w:r w:rsidR="00D023EA">
          <w:t xml:space="preserve"> percentage of patient</w:t>
        </w:r>
        <w:r w:rsidR="007B5C0F">
          <w:t xml:space="preserve">s (30%) </w:t>
        </w:r>
      </w:ins>
      <w:ins w:id="662" w:author="Owen Pickrell" w:date="2019-02-14T14:31:00Z">
        <w:r w:rsidR="001D7B2F">
          <w:t xml:space="preserve">having </w:t>
        </w:r>
      </w:ins>
      <w:ins w:id="663" w:author="Ben Kansu" w:date="2018-11-03T15:23:00Z">
        <w:r w:rsidR="00C72665">
          <w:t>successfully stopped their AED</w:t>
        </w:r>
        <w:del w:id="664" w:author="Owen Pickrell" w:date="2019-02-14T14:32:00Z">
          <w:r w:rsidR="00C72665" w:rsidDel="001D7B2F">
            <w:delText>’</w:delText>
          </w:r>
        </w:del>
        <w:r w:rsidR="005C4167">
          <w:t>s</w:t>
        </w:r>
      </w:ins>
      <w:ins w:id="665" w:author="Owen Pickrell" w:date="2019-02-14T14:32:00Z">
        <w:r w:rsidR="001D7B2F">
          <w:t xml:space="preserve">, </w:t>
        </w:r>
      </w:ins>
      <w:ins w:id="666" w:author="Ben Kansu" w:date="2018-11-04T11:29:00Z">
        <w:del w:id="667" w:author="Owen Pickrell" w:date="2019-02-14T14:32:00Z">
          <w:r w:rsidR="00F4378C" w:rsidDel="001D7B2F">
            <w:delText xml:space="preserve"> at </w:delText>
          </w:r>
        </w:del>
        <w:r w:rsidR="00F4378C">
          <w:t xml:space="preserve">8 </w:t>
        </w:r>
      </w:ins>
      <w:ins w:id="668" w:author="Ben Kansu" w:date="2018-11-04T11:33:00Z">
        <w:r w:rsidR="000F4985">
          <w:t>years</w:t>
        </w:r>
      </w:ins>
      <w:ins w:id="669" w:author="Owen Pickrell" w:date="2019-02-14T14:32:00Z">
        <w:r w:rsidR="001D7B2F">
          <w:t xml:space="preserve"> </w:t>
        </w:r>
      </w:ins>
      <w:ins w:id="670" w:author="Ben Kansu" w:date="2018-11-04T11:33:00Z">
        <w:del w:id="671" w:author="Owen Pickrell" w:date="2019-02-14T14:32:00Z">
          <w:r w:rsidR="000F4985" w:rsidDel="001D7B2F">
            <w:delText>’</w:delText>
          </w:r>
        </w:del>
      </w:ins>
      <w:ins w:id="672" w:author="Ben Kansu" w:date="2018-11-04T11:29:00Z">
        <w:del w:id="673" w:author="Owen Pickrell" w:date="2019-02-14T14:32:00Z">
          <w:r w:rsidR="00F4378C" w:rsidDel="001D7B2F">
            <w:delText xml:space="preserve"> </w:delText>
          </w:r>
        </w:del>
        <w:r w:rsidR="00F4378C">
          <w:t>post-surgery</w:t>
        </w:r>
      </w:ins>
      <w:ins w:id="674" w:author="Ben Kansu" w:date="2018-11-03T15:23:00Z">
        <w:r w:rsidR="005C4167">
          <w:t xml:space="preserve"> </w:t>
        </w:r>
      </w:ins>
      <w:ins w:id="675" w:author="Ben Kansu" w:date="2018-11-04T11:26:00Z">
        <w:r w:rsidR="006F0845">
          <w:t xml:space="preserve">but, 50% of the </w:t>
        </w:r>
      </w:ins>
      <w:ins w:id="676" w:author="Ben Kansu" w:date="2018-11-04T11:27:00Z">
        <w:r w:rsidR="006F0845">
          <w:t>patients</w:t>
        </w:r>
      </w:ins>
      <w:ins w:id="677" w:author="Ben Kansu" w:date="2018-11-04T11:26:00Z">
        <w:r w:rsidR="006F0845">
          <w:t xml:space="preserve"> were still on the same AED load or higher</w:t>
        </w:r>
      </w:ins>
      <w:ins w:id="678" w:author="Ben Kansu" w:date="2018-11-04T11:33:00Z">
        <w:r w:rsidR="00E1771E">
          <w:t xml:space="preserve"> </w:t>
        </w:r>
      </w:ins>
      <w:r w:rsidR="00E1771E">
        <w:fldChar w:fldCharType="begin"/>
      </w:r>
      <w:r w:rsidR="00916AF5">
        <w:instrText xml:space="preserve"> ADDIN EN.CITE &lt;EndNote&gt;&lt;Cite&gt;&lt;Author&gt;Ramantani&lt;/Author&gt;&lt;Year&gt;2017&lt;/Year&gt;&lt;IDText&gt;Posterior cortex epilepsy surgery in childhood and adolescence: Predictors of long‐term seizure outcome&lt;/IDText&gt;&lt;DisplayText&gt;(23)&lt;/DisplayText&gt;&lt;record&gt;&lt;isbn&gt;0013-9580&lt;/isbn&gt;&lt;titles&gt;&lt;title&gt;Posterior cortex epilepsy surgery in childhood and adolescence: Predictors of long‐term seizure outcome&lt;/title&gt;&lt;secondary-title&gt;Epilepsia&lt;/secondary-title&gt;&lt;/titles&gt;&lt;pages&gt;412-419&lt;/pages&gt;&lt;number&gt;3&lt;/number&gt;&lt;contributors&gt;&lt;authors&gt;&lt;author&gt;Ramantani, Georgia&lt;/author&gt;&lt;author&gt;Stathi, Angeliki&lt;/author&gt;&lt;author&gt;Brandt, Armin&lt;/author&gt;&lt;author&gt;Strobl, Karl&lt;/author&gt;&lt;author&gt;Schubert‐Bast, Susanne&lt;/author&gt;&lt;author&gt;Wiegand, Gert&lt;/author&gt;&lt;author&gt;Korinthenberg, Rudolf&lt;/author&gt;&lt;author&gt;van Velthoven, Vera&lt;/author&gt;&lt;author&gt;Zentner, Josef&lt;/author&gt;&lt;author&gt;Schulze‐Bonhage, Andreas&lt;/author&gt;&lt;/authors&gt;&lt;/contributors&gt;&lt;added-date format="utc"&gt;1541251147&lt;/added-date&gt;&lt;ref-type name="Journal Article"&gt;17&lt;/ref-type&gt;&lt;dates&gt;&lt;year&gt;2017&lt;/year&gt;&lt;/dates&gt;&lt;rec-number&gt;361&lt;/rec-number&gt;&lt;last-updated-date format="utc"&gt;1541251147&lt;/last-updated-date&gt;&lt;volume&gt;58&lt;/volume&gt;&lt;/record&gt;&lt;/Cite&gt;&lt;/EndNote&gt;</w:instrText>
      </w:r>
      <w:r w:rsidR="00E1771E">
        <w:fldChar w:fldCharType="separate"/>
      </w:r>
      <w:r w:rsidR="00916AF5">
        <w:rPr>
          <w:noProof/>
        </w:rPr>
        <w:t>(23)</w:t>
      </w:r>
      <w:r w:rsidR="00E1771E">
        <w:fldChar w:fldCharType="end"/>
      </w:r>
      <w:ins w:id="679" w:author="Ben Kansu" w:date="2018-11-04T11:26:00Z">
        <w:r w:rsidR="006F0845">
          <w:t>.</w:t>
        </w:r>
      </w:ins>
      <w:ins w:id="680" w:author="Ben Kansu" w:date="2018-11-04T11:27:00Z">
        <w:r w:rsidR="00574C0A">
          <w:t xml:space="preserve"> Although only 5%</w:t>
        </w:r>
      </w:ins>
      <w:ins w:id="681" w:author="Ben Kansu" w:date="2018-11-04T11:36:00Z">
        <w:r w:rsidR="001502D9">
          <w:t xml:space="preserve"> (3)</w:t>
        </w:r>
      </w:ins>
      <w:ins w:id="682" w:author="Ben Kansu" w:date="2018-11-04T11:27:00Z">
        <w:r w:rsidR="00574C0A">
          <w:t xml:space="preserve"> of our patients </w:t>
        </w:r>
      </w:ins>
      <w:ins w:id="683" w:author="Ben Kansu" w:date="2018-11-04T11:28:00Z">
        <w:r w:rsidR="00574C0A">
          <w:t>successfully</w:t>
        </w:r>
      </w:ins>
      <w:ins w:id="684" w:author="Ben Kansu" w:date="2018-11-04T11:27:00Z">
        <w:r w:rsidR="00574C0A">
          <w:t xml:space="preserve"> </w:t>
        </w:r>
      </w:ins>
      <w:ins w:id="685" w:author="Ben Kansu" w:date="2018-11-04T11:28:00Z">
        <w:r w:rsidR="00574C0A">
          <w:t xml:space="preserve">stopped their </w:t>
        </w:r>
        <w:del w:id="686" w:author="Owen Pickrell" w:date="2019-02-14T14:32:00Z">
          <w:r w:rsidR="00574C0A" w:rsidDel="001D7B2F">
            <w:delText>seizure medication</w:delText>
          </w:r>
        </w:del>
      </w:ins>
      <w:ins w:id="687" w:author="Owen Pickrell" w:date="2019-02-14T14:32:00Z">
        <w:r w:rsidR="001D7B2F">
          <w:t>AEDs</w:t>
        </w:r>
      </w:ins>
      <w:ins w:id="688" w:author="Ben Kansu" w:date="2018-11-04T11:36:00Z">
        <w:r w:rsidR="00416243">
          <w:t xml:space="preserve">, </w:t>
        </w:r>
      </w:ins>
      <w:ins w:id="689" w:author="Ben Kansu" w:date="2018-11-04T11:28:00Z">
        <w:r w:rsidR="00A07740">
          <w:t>only 36%</w:t>
        </w:r>
      </w:ins>
      <w:ins w:id="690" w:author="Ben Kansu" w:date="2018-11-04T11:36:00Z">
        <w:r w:rsidR="001502D9">
          <w:t xml:space="preserve"> (21)</w:t>
        </w:r>
      </w:ins>
      <w:ins w:id="691" w:author="Ben Kansu" w:date="2018-11-04T11:28:00Z">
        <w:r w:rsidR="00A07740">
          <w:t xml:space="preserve"> remained on the same AED load or higher.</w:t>
        </w:r>
      </w:ins>
      <w:ins w:id="692" w:author="Ben Kansu" w:date="2018-11-04T11:39:00Z">
        <w:r w:rsidR="003B0E17">
          <w:t xml:space="preserve"> </w:t>
        </w:r>
      </w:ins>
      <w:ins w:id="693" w:author="Ben Kansu" w:date="2018-11-04T11:43:00Z">
        <w:r w:rsidR="00373FD6">
          <w:t>The variation in these result</w:t>
        </w:r>
      </w:ins>
      <w:ins w:id="694" w:author="Owen Pickrell" w:date="2019-02-14T14:32:00Z">
        <w:r w:rsidR="001D7B2F">
          <w:t>s</w:t>
        </w:r>
      </w:ins>
      <w:ins w:id="695" w:author="Ben Kansu" w:date="2018-11-04T11:43:00Z">
        <w:r w:rsidR="00373FD6">
          <w:t xml:space="preserve"> </w:t>
        </w:r>
      </w:ins>
      <w:ins w:id="696" w:author="Ben Kansu" w:date="2018-11-04T11:39:00Z">
        <w:r w:rsidR="003B0E17">
          <w:t>may be a reflection on the different practices between institution</w:t>
        </w:r>
        <w:r w:rsidR="0090054A">
          <w:t xml:space="preserve"> about stopping </w:t>
        </w:r>
      </w:ins>
      <w:ins w:id="697" w:author="Ben Kansu" w:date="2018-11-04T11:42:00Z">
        <w:r w:rsidR="00F94C62">
          <w:t>AED</w:t>
        </w:r>
        <w:del w:id="698" w:author="Owen Pickrell" w:date="2019-02-14T14:32:00Z">
          <w:r w:rsidR="00F94C62" w:rsidDel="00504C1F">
            <w:delText>’</w:delText>
          </w:r>
        </w:del>
        <w:r w:rsidR="00F94C62">
          <w:t xml:space="preserve">s </w:t>
        </w:r>
        <w:del w:id="699" w:author="Owen Pickrell" w:date="2019-02-14T14:32:00Z">
          <w:r w:rsidR="00F94C62" w:rsidDel="00504C1F">
            <w:delText xml:space="preserve">medication </w:delText>
          </w:r>
        </w:del>
        <w:r w:rsidR="00F94C62">
          <w:t>entirely</w:t>
        </w:r>
      </w:ins>
      <w:ins w:id="700" w:author="Ben Kansu" w:date="2018-11-04T13:09:00Z">
        <w:r w:rsidR="00917A20">
          <w:t>. For</w:t>
        </w:r>
      </w:ins>
      <w:ins w:id="701" w:author="Ben Kansu" w:date="2018-11-04T13:10:00Z">
        <w:r w:rsidR="00BA3DF4">
          <w:t xml:space="preserve"> example,</w:t>
        </w:r>
      </w:ins>
      <w:ins w:id="702" w:author="Ben Kansu" w:date="2018-11-04T13:09:00Z">
        <w:r w:rsidR="00917A20">
          <w:t xml:space="preserve"> 10 of our patients AED load had been reduced by 80% or greater</w:t>
        </w:r>
      </w:ins>
      <w:ins w:id="703" w:author="Ben Kansu" w:date="2018-11-04T13:10:00Z">
        <w:r w:rsidR="00BA3DF4">
          <w:t>.</w:t>
        </w:r>
      </w:ins>
    </w:p>
    <w:p w14:paraId="24FCE47B" w14:textId="461AE369" w:rsidR="00642E71" w:rsidRDefault="00CD360B" w:rsidP="002D51B3">
      <w:pPr>
        <w:spacing w:line="480" w:lineRule="auto"/>
      </w:pPr>
      <w:del w:id="704" w:author="Ben Kansu" w:date="2018-11-04T11:26:00Z">
        <w:r w:rsidDel="005C4167">
          <w:delText xml:space="preserve"> </w:delText>
        </w:r>
        <w:r w:rsidR="00CC4157" w:rsidDel="005C4167">
          <w:delText xml:space="preserve"> </w:delText>
        </w:r>
        <w:r w:rsidR="007A23F7" w:rsidDel="005C4167">
          <w:delText xml:space="preserve"> </w:delText>
        </w:r>
        <w:r w:rsidR="009861D4" w:rsidDel="005C4167">
          <w:delText xml:space="preserve"> </w:delText>
        </w:r>
        <w:r w:rsidR="009F17C0" w:rsidDel="005C4167">
          <w:delText xml:space="preserve"> </w:delText>
        </w:r>
        <w:r w:rsidR="00815333" w:rsidDel="005C4167">
          <w:delText xml:space="preserve"> </w:delText>
        </w:r>
        <w:commentRangeStart w:id="705"/>
        <w:commentRangeEnd w:id="705"/>
        <w:r w:rsidR="005B355C" w:rsidDel="005C4167">
          <w:rPr>
            <w:rStyle w:val="CommentReference"/>
          </w:rPr>
          <w:commentReference w:id="705"/>
        </w:r>
      </w:del>
    </w:p>
    <w:p w14:paraId="74A99701" w14:textId="607EEB0B" w:rsidR="00B11AB4" w:rsidRDefault="00B11AB4" w:rsidP="001C0540">
      <w:pPr>
        <w:spacing w:line="480" w:lineRule="auto"/>
      </w:pPr>
      <w:r>
        <w:t>Patients’ subjective interpretation of their hea</w:t>
      </w:r>
      <w:ins w:id="706" w:author="Ben Kansu" w:date="2018-11-04T13:11:00Z">
        <w:r w:rsidR="00A22E0A">
          <w:t>l</w:t>
        </w:r>
      </w:ins>
      <w:r>
        <w:t xml:space="preserve">th seems to correlate with their clinical picture, </w:t>
      </w:r>
      <w:commentRangeStart w:id="707"/>
      <w:r>
        <w:t xml:space="preserve">with 14.7% reporting no change or a decrease in their </w:t>
      </w:r>
      <w:r w:rsidR="001C0540" w:rsidRPr="00573E94">
        <w:rPr>
          <w:highlight w:val="yellow"/>
        </w:rPr>
        <w:t>questionnaire</w:t>
      </w:r>
      <w:r w:rsidR="001C0540">
        <w:rPr>
          <w:highlight w:val="yellow"/>
        </w:rPr>
        <w:t xml:space="preserve"> </w:t>
      </w:r>
      <w:del w:id="708" w:author="Ben Kansu" w:date="2018-11-03T13:04:00Z">
        <w:r w:rsidR="001C0540" w:rsidDel="003555A4">
          <w:rPr>
            <w:highlight w:val="yellow"/>
          </w:rPr>
          <w:delText>reposnses</w:delText>
        </w:r>
      </w:del>
      <w:ins w:id="709" w:author="Ben Kansu" w:date="2018-11-03T13:04:00Z">
        <w:r w:rsidR="003555A4">
          <w:rPr>
            <w:highlight w:val="yellow"/>
          </w:rPr>
          <w:t>responses</w:t>
        </w:r>
      </w:ins>
      <w:r w:rsidRPr="00573E94">
        <w:rPr>
          <w:highlight w:val="yellow"/>
        </w:rPr>
        <w:t xml:space="preserve"> w</w:t>
      </w:r>
      <w:r w:rsidR="00EE1A66" w:rsidRPr="00573E94">
        <w:rPr>
          <w:highlight w:val="yellow"/>
        </w:rPr>
        <w:t>ith</w:t>
      </w:r>
      <w:r w:rsidR="00B37FF3" w:rsidRPr="00573E94">
        <w:rPr>
          <w:highlight w:val="yellow"/>
        </w:rPr>
        <w:t xml:space="preserve"> a simila</w:t>
      </w:r>
      <w:r w:rsidR="00F216DF" w:rsidRPr="00573E94">
        <w:rPr>
          <w:highlight w:val="yellow"/>
        </w:rPr>
        <w:t xml:space="preserve">r </w:t>
      </w:r>
      <w:r w:rsidRPr="00573E94">
        <w:rPr>
          <w:highlight w:val="yellow"/>
        </w:rPr>
        <w:t>percentage</w:t>
      </w:r>
      <w:ins w:id="710" w:author="Ben Kansu" w:date="2018-11-04T13:13:00Z">
        <w:r w:rsidR="00F22773">
          <w:rPr>
            <w:highlight w:val="yellow"/>
          </w:rPr>
          <w:t xml:space="preserve"> </w:t>
        </w:r>
      </w:ins>
      <w:del w:id="711" w:author="Ben Kansu" w:date="2018-11-04T13:14:00Z">
        <w:r w:rsidRPr="00573E94" w:rsidDel="00F22773">
          <w:rPr>
            <w:highlight w:val="yellow"/>
          </w:rPr>
          <w:delText xml:space="preserve"> </w:delText>
        </w:r>
      </w:del>
      <w:r w:rsidRPr="00573E94">
        <w:rPr>
          <w:highlight w:val="yellow"/>
        </w:rPr>
        <w:t>as those who class as Engel IV</w:t>
      </w:r>
      <w:commentRangeEnd w:id="707"/>
      <w:r w:rsidR="007D0BA8" w:rsidRPr="00573E94">
        <w:rPr>
          <w:rStyle w:val="CommentReference"/>
          <w:highlight w:val="yellow"/>
        </w:rPr>
        <w:commentReference w:id="707"/>
      </w:r>
      <w:ins w:id="712" w:author="Ben Kansu" w:date="2018-11-04T13:14:00Z">
        <w:r w:rsidR="00F22773">
          <w:rPr>
            <w:highlight w:val="yellow"/>
          </w:rPr>
          <w:t>(Figure 2a)</w:t>
        </w:r>
      </w:ins>
      <w:r w:rsidR="00D93BCC" w:rsidRPr="00573E94">
        <w:rPr>
          <w:highlight w:val="yellow"/>
        </w:rPr>
        <w:t xml:space="preserve">, </w:t>
      </w:r>
      <w:commentRangeStart w:id="713"/>
      <w:r w:rsidR="00D93BCC" w:rsidRPr="00573E94">
        <w:rPr>
          <w:highlight w:val="yellow"/>
        </w:rPr>
        <w:t>although these were not necessary the same individuals</w:t>
      </w:r>
      <w:commentRangeEnd w:id="713"/>
      <w:r w:rsidR="001C0540">
        <w:rPr>
          <w:rStyle w:val="CommentReference"/>
        </w:rPr>
        <w:commentReference w:id="713"/>
      </w:r>
      <w:r w:rsidR="00D93BCC" w:rsidRPr="00573E94">
        <w:rPr>
          <w:highlight w:val="yellow"/>
        </w:rPr>
        <w:t>.</w:t>
      </w:r>
      <w:r w:rsidR="007D0BA8" w:rsidRPr="00573E94">
        <w:rPr>
          <w:highlight w:val="yellow"/>
        </w:rPr>
        <w:t xml:space="preserve"> Those completely seizure free </w:t>
      </w:r>
      <w:r w:rsidRPr="00573E94">
        <w:rPr>
          <w:highlight w:val="yellow"/>
        </w:rPr>
        <w:t xml:space="preserve">reported a </w:t>
      </w:r>
      <w:del w:id="714" w:author="Owen Pickrell" w:date="2019-02-14T14:33:00Z">
        <w:r w:rsidRPr="00573E94" w:rsidDel="00504C1F">
          <w:rPr>
            <w:highlight w:val="yellow"/>
          </w:rPr>
          <w:delText xml:space="preserve">statistically </w:delText>
        </w:r>
      </w:del>
      <w:r w:rsidRPr="00573E94">
        <w:rPr>
          <w:highlight w:val="yellow"/>
        </w:rPr>
        <w:t xml:space="preserve">significant </w:t>
      </w:r>
      <w:r w:rsidRPr="00573E94">
        <w:rPr>
          <w:highlight w:val="yellow"/>
        </w:rPr>
        <w:lastRenderedPageBreak/>
        <w:t>difference</w:t>
      </w:r>
      <w:r w:rsidR="00D34670" w:rsidRPr="00573E94">
        <w:rPr>
          <w:highlight w:val="yellow"/>
        </w:rPr>
        <w:t xml:space="preserve"> (P&lt;0.006)</w:t>
      </w:r>
      <w:r w:rsidRPr="00573E94">
        <w:rPr>
          <w:highlight w:val="yellow"/>
        </w:rPr>
        <w:t xml:space="preserve"> in their </w:t>
      </w:r>
      <w:r w:rsidR="0099421C" w:rsidRPr="00573E94">
        <w:rPr>
          <w:highlight w:val="yellow"/>
        </w:rPr>
        <w:t>QOLIE-P31</w:t>
      </w:r>
      <w:r w:rsidRPr="00573E94">
        <w:rPr>
          <w:highlight w:val="yellow"/>
        </w:rPr>
        <w:t xml:space="preserve"> showing seizure freedom is </w:t>
      </w:r>
      <w:del w:id="715" w:author="Owen Pickrell" w:date="2019-02-14T14:33:00Z">
        <w:r w:rsidRPr="00573E94" w:rsidDel="00504C1F">
          <w:rPr>
            <w:highlight w:val="yellow"/>
          </w:rPr>
          <w:delText xml:space="preserve">strongly </w:delText>
        </w:r>
      </w:del>
      <w:r w:rsidRPr="00573E94">
        <w:rPr>
          <w:highlight w:val="yellow"/>
        </w:rPr>
        <w:t>correlated to better outcomes holistically.</w:t>
      </w:r>
      <w:r>
        <w:t xml:space="preserve"> </w:t>
      </w:r>
      <w:r w:rsidR="00537F97">
        <w:t>Of the 19 patients who returned the</w:t>
      </w:r>
      <w:r w:rsidR="00D34670">
        <w:t>ir</w:t>
      </w:r>
      <w:r w:rsidR="00537F97">
        <w:t xml:space="preserve"> questionnaire </w:t>
      </w:r>
      <w:r w:rsidR="00E4038F">
        <w:t>who were</w:t>
      </w:r>
      <w:r w:rsidR="00B551D4">
        <w:t xml:space="preserve"> still experiencing seizures</w:t>
      </w:r>
      <w:ins w:id="716" w:author="Owen Pickrell" w:date="2019-02-14T14:33:00Z">
        <w:r w:rsidR="00504C1F">
          <w:t>,</w:t>
        </w:r>
      </w:ins>
      <w:r w:rsidR="00B551D4">
        <w:t xml:space="preserve"> 12 still described their QOL ‘much improved’ or ‘very much improved’</w:t>
      </w:r>
      <w:r w:rsidR="007D0BA8">
        <w:t xml:space="preserve"> following </w:t>
      </w:r>
      <w:r w:rsidR="001C0540">
        <w:t>surgery</w:t>
      </w:r>
      <w:r w:rsidR="005C1F32">
        <w:t xml:space="preserve">. This </w:t>
      </w:r>
      <w:r w:rsidR="005C1F32" w:rsidRPr="005C1F32">
        <w:t>demonstrates</w:t>
      </w:r>
      <w:r w:rsidR="00E4038F">
        <w:t xml:space="preserve"> the importance</w:t>
      </w:r>
      <w:r w:rsidR="005C1F32">
        <w:t xml:space="preserve"> </w:t>
      </w:r>
      <w:r w:rsidR="002554A7">
        <w:t xml:space="preserve">of recording </w:t>
      </w:r>
      <w:r w:rsidR="00514199">
        <w:t>patient’s</w:t>
      </w:r>
      <w:r w:rsidR="002554A7">
        <w:t xml:space="preserve"> opinions</w:t>
      </w:r>
      <w:r w:rsidR="001C0540">
        <w:t xml:space="preserve"> and QOL measures in addition to</w:t>
      </w:r>
      <w:r w:rsidR="002554A7">
        <w:t xml:space="preserve"> </w:t>
      </w:r>
      <w:r w:rsidR="001C0540">
        <w:t>Engel scores</w:t>
      </w:r>
      <w:r w:rsidR="00514199">
        <w:t>.</w:t>
      </w:r>
      <w:r w:rsidR="00E4038F">
        <w:t xml:space="preserve"> </w:t>
      </w:r>
      <w:r w:rsidR="00B551D4">
        <w:t xml:space="preserve">  </w:t>
      </w:r>
    </w:p>
    <w:p w14:paraId="2912FC06" w14:textId="315BE277" w:rsidR="00B11AB4" w:rsidRDefault="007D0BA8" w:rsidP="002026B4">
      <w:pPr>
        <w:spacing w:line="480" w:lineRule="auto"/>
      </w:pPr>
      <w:r>
        <w:t>Four</w:t>
      </w:r>
      <w:r w:rsidR="00B11AB4">
        <w:t xml:space="preserve"> patients experienced wound infections requiring cranioplasty and </w:t>
      </w:r>
      <w:commentRangeStart w:id="717"/>
      <w:commentRangeStart w:id="718"/>
      <w:commentRangeStart w:id="719"/>
      <w:commentRangeStart w:id="720"/>
      <w:r w:rsidR="00B11AB4">
        <w:t>most suffered from at least mild visual and</w:t>
      </w:r>
      <w:r w:rsidR="00FC2443">
        <w:t xml:space="preserve"> mild</w:t>
      </w:r>
      <w:r w:rsidR="00B11AB4">
        <w:t xml:space="preserve"> cognitive impairment</w:t>
      </w:r>
      <w:commentRangeEnd w:id="717"/>
      <w:r w:rsidR="00B11AB4">
        <w:rPr>
          <w:rStyle w:val="CommentReference"/>
        </w:rPr>
        <w:commentReference w:id="717"/>
      </w:r>
      <w:commentRangeEnd w:id="718"/>
      <w:commentRangeEnd w:id="720"/>
      <w:r w:rsidR="00CD630C">
        <w:rPr>
          <w:rStyle w:val="CommentReference"/>
        </w:rPr>
        <w:commentReference w:id="718"/>
      </w:r>
      <w:commentRangeEnd w:id="719"/>
      <w:r w:rsidR="00CD630C">
        <w:rPr>
          <w:rStyle w:val="CommentReference"/>
        </w:rPr>
        <w:commentReference w:id="719"/>
      </w:r>
      <w:r w:rsidR="003F0984">
        <w:t xml:space="preserve"> </w:t>
      </w:r>
      <w:r w:rsidR="009B38BC">
        <w:t>on</w:t>
      </w:r>
      <w:r w:rsidR="00545A61">
        <w:t xml:space="preserve"> formal</w:t>
      </w:r>
      <w:r w:rsidR="003F0984">
        <w:t xml:space="preserve"> testing </w:t>
      </w:r>
      <w:r w:rsidR="0078064D">
        <w:t>one-year</w:t>
      </w:r>
      <w:r w:rsidR="003F0984">
        <w:t xml:space="preserve"> post surgery</w:t>
      </w:r>
      <w:r w:rsidR="003514E4">
        <w:rPr>
          <w:rStyle w:val="CommentReference"/>
        </w:rPr>
        <w:commentReference w:id="720"/>
      </w:r>
      <w:r w:rsidR="00B11AB4">
        <w:t xml:space="preserve">. </w:t>
      </w:r>
      <w:commentRangeStart w:id="721"/>
      <w:r w:rsidR="00B11AB4">
        <w:t xml:space="preserve">Others reported adverse psychiatric effects (commonly depression) that were not present before surgery. </w:t>
      </w:r>
      <w:ins w:id="722" w:author="Ben Kansu" w:date="2018-11-04T14:34:00Z">
        <w:r w:rsidR="000F207E">
          <w:t xml:space="preserve"> </w:t>
        </w:r>
        <w:del w:id="723" w:author="Owen Pickrell" w:date="2019-02-14T14:33:00Z">
          <w:r w:rsidR="000F207E" w:rsidDel="00504C1F">
            <w:delText>3</w:delText>
          </w:r>
        </w:del>
      </w:ins>
      <w:ins w:id="724" w:author="Owen Pickrell" w:date="2019-02-14T14:33:00Z">
        <w:r w:rsidR="00504C1F">
          <w:t>Three</w:t>
        </w:r>
      </w:ins>
      <w:ins w:id="725" w:author="Ben Kansu" w:date="2018-11-04T14:34:00Z">
        <w:r w:rsidR="000F207E">
          <w:t xml:space="preserve"> patients </w:t>
        </w:r>
      </w:ins>
      <w:del w:id="726" w:author="Ben Kansu" w:date="2018-11-04T14:34:00Z">
        <w:r w:rsidR="00B11AB4" w:rsidDel="000F207E">
          <w:delText xml:space="preserve">Two patients developed psychosis, </w:delText>
        </w:r>
      </w:del>
      <w:r w:rsidR="00B11AB4">
        <w:t>requi</w:t>
      </w:r>
      <w:ins w:id="727" w:author="Ben Kansu" w:date="2018-11-04T20:35:00Z">
        <w:r w:rsidR="00751371">
          <w:t>red</w:t>
        </w:r>
      </w:ins>
      <w:del w:id="728" w:author="Ben Kansu" w:date="2018-11-04T20:35:00Z">
        <w:r w:rsidR="00B11AB4" w:rsidDel="00751371">
          <w:delText>ring</w:delText>
        </w:r>
      </w:del>
      <w:r w:rsidR="00B11AB4">
        <w:t xml:space="preserve"> </w:t>
      </w:r>
      <w:ins w:id="729" w:author="Ben Kansu" w:date="2018-11-04T14:36:00Z">
        <w:r w:rsidR="00B6712E">
          <w:t>in</w:t>
        </w:r>
        <w:r w:rsidR="00C24A23">
          <w:t>patient</w:t>
        </w:r>
        <w:r w:rsidR="00161552">
          <w:t xml:space="preserve"> </w:t>
        </w:r>
      </w:ins>
      <w:ins w:id="730" w:author="Ben Kansu" w:date="2018-11-04T14:37:00Z">
        <w:r w:rsidR="00161552">
          <w:t>psychiatric</w:t>
        </w:r>
      </w:ins>
      <w:ins w:id="731" w:author="Ben Kansu" w:date="2018-11-04T14:36:00Z">
        <w:r w:rsidR="00161552">
          <w:t xml:space="preserve"> stays</w:t>
        </w:r>
        <w:r w:rsidR="00C24A23">
          <w:t xml:space="preserve"> </w:t>
        </w:r>
      </w:ins>
      <w:del w:id="732" w:author="Ben Kansu" w:date="2018-11-04T14:36:00Z">
        <w:r w:rsidR="00B11AB4" w:rsidDel="00C24A23">
          <w:delText>sectioning</w:delText>
        </w:r>
      </w:del>
      <w:del w:id="733" w:author="Ben Kansu" w:date="2018-11-04T14:37:00Z">
        <w:r w:rsidR="00B11AB4" w:rsidDel="00161552">
          <w:delText xml:space="preserve"> </w:delText>
        </w:r>
      </w:del>
      <w:ins w:id="734" w:author="Ben Kansu" w:date="2018-11-04T14:39:00Z">
        <w:r w:rsidR="00B6712E">
          <w:t xml:space="preserve">, </w:t>
        </w:r>
      </w:ins>
      <w:del w:id="735" w:author="Ben Kansu" w:date="2018-11-04T14:39:00Z">
        <w:r w:rsidR="00B11AB4" w:rsidDel="00B6712E">
          <w:delText xml:space="preserve">and </w:delText>
        </w:r>
      </w:del>
      <w:ins w:id="736" w:author="Ben Kansu" w:date="2018-11-04T14:37:00Z">
        <w:r w:rsidR="00161552">
          <w:t xml:space="preserve">one </w:t>
        </w:r>
      </w:ins>
      <w:del w:id="737" w:author="Ben Kansu" w:date="2018-11-04T14:37:00Z">
        <w:r w:rsidR="00B11AB4" w:rsidDel="00161552">
          <w:delText xml:space="preserve">two </w:delText>
        </w:r>
      </w:del>
      <w:ins w:id="738" w:author="Ben Kansu" w:date="2018-11-04T14:37:00Z">
        <w:r w:rsidR="00161552">
          <w:t xml:space="preserve">due to </w:t>
        </w:r>
      </w:ins>
      <w:ins w:id="739" w:author="Owen Pickrell" w:date="2019-02-14T14:33:00Z">
        <w:r w:rsidR="00504C1F">
          <w:t xml:space="preserve">attempted </w:t>
        </w:r>
      </w:ins>
      <w:del w:id="740" w:author="Ben Kansu" w:date="2018-11-04T14:37:00Z">
        <w:r w:rsidR="00B11AB4" w:rsidDel="00161552">
          <w:delText xml:space="preserve">attempted </w:delText>
        </w:r>
      </w:del>
      <w:r w:rsidR="00B11AB4">
        <w:t>suicide by violent acts</w:t>
      </w:r>
      <w:commentRangeEnd w:id="721"/>
      <w:r w:rsidR="00B11AB4">
        <w:rPr>
          <w:rStyle w:val="CommentReference"/>
        </w:rPr>
        <w:commentReference w:id="721"/>
      </w:r>
      <w:ins w:id="741" w:author="Ben Kansu" w:date="2018-11-04T14:37:00Z">
        <w:del w:id="742" w:author="Owen Pickrell" w:date="2019-02-14T14:34:00Z">
          <w:r w:rsidR="00161552" w:rsidDel="00504C1F">
            <w:delText xml:space="preserve"> requiring a section</w:delText>
          </w:r>
        </w:del>
      </w:ins>
      <w:del w:id="743" w:author="Owen Pickrell" w:date="2019-02-14T14:34:00Z">
        <w:r w:rsidR="00012464" w:rsidDel="00504C1F">
          <w:delText>.</w:delText>
        </w:r>
      </w:del>
      <w:ins w:id="744" w:author="Ben Kansu" w:date="2018-11-04T14:37:00Z">
        <w:del w:id="745" w:author="Owen Pickrell" w:date="2019-02-14T14:34:00Z">
          <w:r w:rsidR="006C25E6" w:rsidDel="00504C1F">
            <w:delText xml:space="preserve"> One othe</w:delText>
          </w:r>
        </w:del>
      </w:ins>
      <w:ins w:id="746" w:author="Owen Pickrell" w:date="2019-02-14T14:34:00Z">
        <w:r w:rsidR="00504C1F">
          <w:t xml:space="preserve"> and a</w:t>
        </w:r>
      </w:ins>
      <w:ins w:id="747" w:author="Ben Kansu" w:date="2018-11-04T14:37:00Z">
        <w:del w:id="748" w:author="Owen Pickrell" w:date="2019-02-14T14:34:00Z">
          <w:r w:rsidR="006C25E6" w:rsidDel="00504C1F">
            <w:delText>r</w:delText>
          </w:r>
        </w:del>
      </w:ins>
      <w:ins w:id="749" w:author="Owen Pickrell" w:date="2019-02-14T14:34:00Z">
        <w:r w:rsidR="00504C1F">
          <w:t>nother</w:t>
        </w:r>
      </w:ins>
      <w:ins w:id="750" w:author="Ben Kansu" w:date="2018-11-04T14:37:00Z">
        <w:r w:rsidR="006C25E6">
          <w:t xml:space="preserve"> patient attempted suicide</w:t>
        </w:r>
        <w:del w:id="751" w:author="Owen Pickrell" w:date="2019-02-14T14:34:00Z">
          <w:r w:rsidR="006C25E6" w:rsidDel="00504C1F">
            <w:delText xml:space="preserve"> </w:delText>
          </w:r>
        </w:del>
      </w:ins>
      <w:ins w:id="752" w:author="Owen Pickrell" w:date="2019-02-14T14:34:00Z">
        <w:r w:rsidR="00504C1F">
          <w:t>.</w:t>
        </w:r>
      </w:ins>
      <w:ins w:id="753" w:author="Ben Kansu" w:date="2018-11-04T14:38:00Z">
        <w:del w:id="754" w:author="Owen Pickrell" w:date="2019-02-14T14:34:00Z">
          <w:r w:rsidR="006C25E6" w:rsidDel="00504C1F">
            <w:delText xml:space="preserve">but, did not have an </w:delText>
          </w:r>
        </w:del>
      </w:ins>
      <w:ins w:id="755" w:author="Ben Kansu" w:date="2018-11-04T14:39:00Z">
        <w:del w:id="756" w:author="Owen Pickrell" w:date="2019-02-14T14:34:00Z">
          <w:r w:rsidR="006C25E6" w:rsidDel="00504C1F">
            <w:delText>inpatient</w:delText>
          </w:r>
        </w:del>
      </w:ins>
      <w:ins w:id="757" w:author="Ben Kansu" w:date="2018-11-04T14:38:00Z">
        <w:del w:id="758" w:author="Owen Pickrell" w:date="2019-02-14T14:34:00Z">
          <w:r w:rsidR="006C25E6" w:rsidDel="00504C1F">
            <w:delText xml:space="preserve"> stay.</w:delText>
          </w:r>
        </w:del>
        <w:r w:rsidR="006C25E6">
          <w:t xml:space="preserve"> </w:t>
        </w:r>
      </w:ins>
      <w:del w:id="759" w:author="Ben Kansu" w:date="2018-11-04T14:38:00Z">
        <w:r w:rsidR="00012464" w:rsidDel="006C25E6">
          <w:delText xml:space="preserve"> </w:delText>
        </w:r>
      </w:del>
      <w:r w:rsidR="00012464">
        <w:t>T</w:t>
      </w:r>
      <w:r w:rsidR="00735D92">
        <w:t xml:space="preserve">hese patients did not have </w:t>
      </w:r>
      <w:del w:id="760" w:author="Owen Pickrell" w:date="2019-02-14T14:34:00Z">
        <w:r w:rsidR="00735D92" w:rsidDel="00504C1F">
          <w:delText>evidence of</w:delText>
        </w:r>
      </w:del>
      <w:ins w:id="761" w:author="Owen Pickrell" w:date="2019-02-14T14:34:00Z">
        <w:r w:rsidR="00504C1F">
          <w:t>a prior</w:t>
        </w:r>
      </w:ins>
      <w:r w:rsidR="00735D92">
        <w:t xml:space="preserve"> </w:t>
      </w:r>
      <w:del w:id="762" w:author="Owen Pickrell" w:date="2019-02-14T14:35:00Z">
        <w:r w:rsidR="00735D92" w:rsidDel="00504C1F">
          <w:delText xml:space="preserve">a </w:delText>
        </w:r>
      </w:del>
      <w:r w:rsidR="00735D92">
        <w:t>psychiatric history</w:t>
      </w:r>
      <w:del w:id="763" w:author="Owen Pickrell" w:date="2019-02-14T14:35:00Z">
        <w:r w:rsidR="00735D92" w:rsidDel="00504C1F">
          <w:delText xml:space="preserve"> before surgery</w:delText>
        </w:r>
      </w:del>
      <w:r w:rsidR="002026B4">
        <w:t xml:space="preserve">. </w:t>
      </w:r>
      <w:ins w:id="764" w:author="Ben Kansu" w:date="2018-11-04T20:50:00Z">
        <w:r w:rsidR="006F4F6E">
          <w:t xml:space="preserve"> Of these </w:t>
        </w:r>
        <w:del w:id="765" w:author="Owen Pickrell" w:date="2019-02-14T14:35:00Z">
          <w:r w:rsidR="006F4F6E" w:rsidDel="00504C1F">
            <w:delText>4</w:delText>
          </w:r>
        </w:del>
      </w:ins>
      <w:ins w:id="766" w:author="Owen Pickrell" w:date="2019-02-14T14:35:00Z">
        <w:r w:rsidR="00504C1F">
          <w:t>four</w:t>
        </w:r>
      </w:ins>
      <w:ins w:id="767" w:author="Ben Kansu" w:date="2018-11-04T20:50:00Z">
        <w:r w:rsidR="006F4F6E">
          <w:t xml:space="preserve"> </w:t>
        </w:r>
      </w:ins>
      <w:ins w:id="768" w:author="Ben Kansu" w:date="2018-11-04T20:51:00Z">
        <w:r w:rsidR="002E655D">
          <w:t>patients</w:t>
        </w:r>
      </w:ins>
      <w:ins w:id="769" w:author="Ben Kansu" w:date="2018-11-04T20:50:00Z">
        <w:r w:rsidR="006F4F6E">
          <w:t xml:space="preserve"> with </w:t>
        </w:r>
        <w:del w:id="770" w:author="Owen Pickrell" w:date="2019-02-14T14:35:00Z">
          <w:r w:rsidR="006F4F6E" w:rsidDel="00504C1F">
            <w:delText xml:space="preserve">poor </w:delText>
          </w:r>
        </w:del>
        <w:r w:rsidR="006F4F6E">
          <w:t>de novo</w:t>
        </w:r>
      </w:ins>
      <w:ins w:id="771" w:author="Ben Kansu" w:date="2018-11-04T20:51:00Z">
        <w:r w:rsidR="002E655D">
          <w:t xml:space="preserve"> psychiatric morbidity</w:t>
        </w:r>
      </w:ins>
      <w:ins w:id="772" w:author="Owen Pickrell" w:date="2019-02-14T14:35:00Z">
        <w:r w:rsidR="00504C1F">
          <w:t>,</w:t>
        </w:r>
      </w:ins>
      <w:ins w:id="773" w:author="Ben Kansu" w:date="2018-11-04T20:55:00Z">
        <w:r w:rsidR="00EF6F77">
          <w:t xml:space="preserve"> all </w:t>
        </w:r>
        <w:del w:id="774" w:author="Owen Pickrell" w:date="2019-02-14T14:35:00Z">
          <w:r w:rsidR="00EF6F77" w:rsidDel="00504C1F">
            <w:delText>4</w:delText>
          </w:r>
        </w:del>
      </w:ins>
      <w:ins w:id="775" w:author="Owen Pickrell" w:date="2019-02-14T14:35:00Z">
        <w:r w:rsidR="00504C1F">
          <w:t>four</w:t>
        </w:r>
      </w:ins>
      <w:ins w:id="776" w:author="Ben Kansu" w:date="2018-11-04T20:55:00Z">
        <w:r w:rsidR="00EF6F77">
          <w:t xml:space="preserve"> had anterior temporal lobectomies (</w:t>
        </w:r>
        <w:del w:id="777" w:author="Owen Pickrell" w:date="2019-02-14T14:35:00Z">
          <w:r w:rsidR="00EF6F77" w:rsidDel="00504C1F">
            <w:delText>3</w:delText>
          </w:r>
        </w:del>
      </w:ins>
      <w:ins w:id="778" w:author="Owen Pickrell" w:date="2019-02-14T14:35:00Z">
        <w:r w:rsidR="00504C1F">
          <w:t>three</w:t>
        </w:r>
      </w:ins>
      <w:ins w:id="779" w:author="Ben Kansu" w:date="2018-11-04T20:55:00Z">
        <w:r w:rsidR="00EF6F77">
          <w:t xml:space="preserve"> left, one right).</w:t>
        </w:r>
      </w:ins>
      <w:ins w:id="780" w:author="Ben Kansu" w:date="2018-11-04T20:51:00Z">
        <w:r w:rsidR="00EF6F77">
          <w:t xml:space="preserve"> Two of these patients</w:t>
        </w:r>
        <w:r w:rsidR="002E655D">
          <w:t xml:space="preserve"> achieved seizure freedom</w:t>
        </w:r>
        <w:del w:id="781" w:author="Owen Pickrell" w:date="2019-02-14T14:35:00Z">
          <w:r w:rsidR="002E655D" w:rsidDel="00504C1F">
            <w:delText xml:space="preserve"> and 2 </w:delText>
          </w:r>
        </w:del>
      </w:ins>
      <w:ins w:id="782" w:author="Ben Kansu" w:date="2018-11-04T20:52:00Z">
        <w:del w:id="783" w:author="Owen Pickrell" w:date="2019-02-14T14:35:00Z">
          <w:r w:rsidR="002E655D" w:rsidDel="00504C1F">
            <w:delText>unfortunately</w:delText>
          </w:r>
        </w:del>
      </w:ins>
      <w:ins w:id="784" w:author="Ben Kansu" w:date="2018-11-04T20:51:00Z">
        <w:del w:id="785" w:author="Owen Pickrell" w:date="2019-02-14T14:35:00Z">
          <w:r w:rsidR="002E655D" w:rsidDel="00504C1F">
            <w:delText xml:space="preserve"> did not</w:delText>
          </w:r>
        </w:del>
        <w:r w:rsidR="002E655D">
          <w:t xml:space="preserve">. </w:t>
        </w:r>
      </w:ins>
      <w:ins w:id="786" w:author="Ben Kansu" w:date="2018-11-04T20:50:00Z">
        <w:r w:rsidR="006F4F6E">
          <w:t xml:space="preserve"> </w:t>
        </w:r>
      </w:ins>
      <w:r w:rsidR="002026B4">
        <w:t xml:space="preserve">Since 2011 a formal psychiatric evaluation has been part of the epilepsy pre-surgical evaluation for all out patients. </w:t>
      </w:r>
      <w:commentRangeStart w:id="787"/>
      <w:commentRangeEnd w:id="787"/>
      <w:r w:rsidR="002026B4">
        <w:rPr>
          <w:rStyle w:val="CommentReference"/>
        </w:rPr>
        <w:commentReference w:id="787"/>
      </w:r>
    </w:p>
    <w:p w14:paraId="3DC018AF" w14:textId="26120563" w:rsidR="001C3201" w:rsidRDefault="001C3201" w:rsidP="002026B4">
      <w:pPr>
        <w:spacing w:line="480" w:lineRule="auto"/>
      </w:pPr>
      <w:r>
        <w:t xml:space="preserve">The </w:t>
      </w:r>
      <w:r w:rsidR="00CC61DF">
        <w:t xml:space="preserve">goal of epilepsy surgery is to achieve long term </w:t>
      </w:r>
      <w:r w:rsidR="00FF52A2">
        <w:t xml:space="preserve">seizure freedom. </w:t>
      </w:r>
      <w:r w:rsidR="00CC61DF">
        <w:t xml:space="preserve"> </w:t>
      </w:r>
      <w:r w:rsidR="00FF52A2">
        <w:t xml:space="preserve">Despite the long term </w:t>
      </w:r>
      <w:r w:rsidR="00967519">
        <w:t>goals</w:t>
      </w:r>
      <w:r w:rsidR="009D1387">
        <w:t>,</w:t>
      </w:r>
      <w:r w:rsidR="00967519">
        <w:t xml:space="preserve"> few </w:t>
      </w:r>
      <w:r w:rsidR="002026B4">
        <w:t xml:space="preserve">studies </w:t>
      </w:r>
      <w:r w:rsidR="00967519">
        <w:t xml:space="preserve">report seizure freedom beyond </w:t>
      </w:r>
      <w:r w:rsidR="007562D4">
        <w:t>five</w:t>
      </w:r>
      <w:r w:rsidR="00967519">
        <w:t xml:space="preserve"> </w:t>
      </w:r>
      <w:commentRangeStart w:id="788"/>
      <w:r w:rsidR="00967519">
        <w:t>years a</w:t>
      </w:r>
      <w:r w:rsidR="002026B4">
        <w:t xml:space="preserve">long with </w:t>
      </w:r>
      <w:r w:rsidR="00967519">
        <w:t>AED</w:t>
      </w:r>
      <w:r w:rsidR="00A35841">
        <w:t xml:space="preserve"> use and quality of life</w:t>
      </w:r>
      <w:commentRangeEnd w:id="788"/>
      <w:r w:rsidR="002026B4">
        <w:rPr>
          <w:rStyle w:val="CommentReference"/>
        </w:rPr>
        <w:commentReference w:id="788"/>
      </w:r>
      <w:r w:rsidR="00A35841">
        <w:t xml:space="preserve">. </w:t>
      </w:r>
      <w:r w:rsidR="003F56FA">
        <w:t xml:space="preserve"> </w:t>
      </w:r>
      <w:r w:rsidR="00767CA3">
        <w:t xml:space="preserve">The achievement of </w:t>
      </w:r>
      <w:r w:rsidR="002233D1">
        <w:t>seizure</w:t>
      </w:r>
      <w:r w:rsidR="00767CA3">
        <w:t xml:space="preserve"> freed</w:t>
      </w:r>
      <w:r w:rsidR="007D0BA8">
        <w:t>om is not a static event. In our</w:t>
      </w:r>
      <w:r w:rsidR="00767CA3">
        <w:t xml:space="preserve"> cohort </w:t>
      </w:r>
      <w:r w:rsidR="00D209BF">
        <w:t>eight</w:t>
      </w:r>
      <w:r w:rsidR="00767CA3">
        <w:t xml:space="preserve"> patients </w:t>
      </w:r>
      <w:r w:rsidR="007D0BA8">
        <w:t xml:space="preserve">who </w:t>
      </w:r>
      <w:r w:rsidR="00767CA3">
        <w:t xml:space="preserve">were seizure free at </w:t>
      </w:r>
      <w:r w:rsidR="002233D1">
        <w:t>one-year</w:t>
      </w:r>
      <w:r w:rsidR="00767CA3">
        <w:t xml:space="preserve"> post </w:t>
      </w:r>
      <w:r w:rsidR="007D0BA8">
        <w:t xml:space="preserve">surgery </w:t>
      </w:r>
      <w:r w:rsidR="00693062">
        <w:t xml:space="preserve">experienced seizures in some capacity at </w:t>
      </w:r>
      <w:del w:id="789" w:author="Owen Pickrell" w:date="2019-02-10T21:11:00Z">
        <w:r w:rsidR="007562D4" w:rsidDel="006608AF">
          <w:delText xml:space="preserve"> </w:delText>
        </w:r>
      </w:del>
      <w:r w:rsidR="007562D4">
        <w:t xml:space="preserve">five </w:t>
      </w:r>
      <w:r w:rsidR="002233D1">
        <w:t>year</w:t>
      </w:r>
      <w:ins w:id="790" w:author="Owen Pickrell" w:date="2019-02-14T14:36:00Z">
        <w:r w:rsidR="00504C1F">
          <w:t>s</w:t>
        </w:r>
      </w:ins>
      <w:r w:rsidR="007D0BA8">
        <w:t xml:space="preserve"> post surgery</w:t>
      </w:r>
      <w:del w:id="791" w:author="Owen Pickrell" w:date="2019-02-14T14:36:00Z">
        <w:r w:rsidR="007D0BA8" w:rsidDel="00504C1F">
          <w:delText xml:space="preserve"> and beyo</w:delText>
        </w:r>
        <w:r w:rsidR="00E04FDF" w:rsidDel="00504C1F">
          <w:delText>nd</w:delText>
        </w:r>
      </w:del>
      <w:r w:rsidR="00693062">
        <w:t>.</w:t>
      </w:r>
      <w:r w:rsidR="002F747D">
        <w:t xml:space="preserve"> </w:t>
      </w:r>
      <w:commentRangeStart w:id="792"/>
      <w:commentRangeStart w:id="793"/>
      <w:r w:rsidR="002F747D">
        <w:t xml:space="preserve">Some patients did not develop </w:t>
      </w:r>
      <w:del w:id="794" w:author="Owen Pickrell" w:date="2019-02-14T14:36:00Z">
        <w:r w:rsidR="002F747D" w:rsidDel="00C60779">
          <w:delText xml:space="preserve">more </w:delText>
        </w:r>
        <w:r w:rsidR="00A73A54" w:rsidDel="00C60779">
          <w:delText>severe</w:delText>
        </w:r>
        <w:r w:rsidR="002F747D" w:rsidDel="00C60779">
          <w:delText xml:space="preserve"> </w:delText>
        </w:r>
      </w:del>
      <w:r w:rsidR="002F747D">
        <w:t xml:space="preserve">psychiatric events until 5 years post-surgery </w:t>
      </w:r>
      <w:commentRangeEnd w:id="792"/>
      <w:r w:rsidR="007D0BA8">
        <w:rPr>
          <w:rStyle w:val="CommentReference"/>
        </w:rPr>
        <w:commentReference w:id="792"/>
      </w:r>
      <w:commentRangeEnd w:id="793"/>
      <w:r w:rsidR="000B2107">
        <w:rPr>
          <w:rStyle w:val="CommentReference"/>
        </w:rPr>
        <w:commentReference w:id="793"/>
      </w:r>
      <w:r w:rsidR="002F747D">
        <w:t xml:space="preserve">and AED load continued to fall </w:t>
      </w:r>
      <w:r w:rsidR="00AA617B">
        <w:t xml:space="preserve">until </w:t>
      </w:r>
      <w:r w:rsidR="00A73A54">
        <w:t>eight</w:t>
      </w:r>
      <w:r w:rsidR="00AA617B">
        <w:t xml:space="preserve"> years post-surgery. </w:t>
      </w:r>
    </w:p>
    <w:p w14:paraId="0BCC81A1" w14:textId="2173141A" w:rsidR="00B90B06" w:rsidRDefault="00252A63" w:rsidP="00F94416">
      <w:pPr>
        <w:spacing w:line="480" w:lineRule="auto"/>
      </w:pPr>
      <w:r>
        <w:t xml:space="preserve">Trying to </w:t>
      </w:r>
      <w:r w:rsidR="00CD4DC5" w:rsidRPr="00CD4DC5">
        <w:t>ascertain</w:t>
      </w:r>
      <w:r w:rsidR="00CD4DC5">
        <w:t xml:space="preserve"> why some in our cohort failed to achieve seizure </w:t>
      </w:r>
      <w:r w:rsidR="002D4F29">
        <w:t xml:space="preserve">freedom </w:t>
      </w:r>
      <w:r w:rsidR="007D0BA8">
        <w:t>is</w:t>
      </w:r>
      <w:r w:rsidR="0091468B">
        <w:t xml:space="preserve"> limited</w:t>
      </w:r>
      <w:r w:rsidR="007D0BA8">
        <w:t xml:space="preserve"> by</w:t>
      </w:r>
      <w:r w:rsidR="0091468B">
        <w:t xml:space="preserve"> sample size</w:t>
      </w:r>
      <w:r w:rsidR="007D0BA8">
        <w:t xml:space="preserve"> and retrospective review</w:t>
      </w:r>
      <w:r w:rsidR="0091468B">
        <w:t>.</w:t>
      </w:r>
      <w:r w:rsidR="00663DE8">
        <w:t xml:space="preserve"> </w:t>
      </w:r>
      <w:r w:rsidR="007D0BA8">
        <w:t>T</w:t>
      </w:r>
      <w:r w:rsidR="00DD53D1">
        <w:t>rying to establish causality</w:t>
      </w:r>
      <w:r w:rsidR="00663DE8">
        <w:t xml:space="preserve"> as to which pre-surgical factors could be a marker to surgical failure remains </w:t>
      </w:r>
      <w:r w:rsidR="004B36FB">
        <w:t>challenging.</w:t>
      </w:r>
      <w:r w:rsidR="007D0BA8">
        <w:t xml:space="preserve"> </w:t>
      </w:r>
      <w:r w:rsidR="004B36FB">
        <w:t>In a recent paper investigating psychiatric outcomes</w:t>
      </w:r>
      <w:ins w:id="795" w:author="Owen Pickrell" w:date="2019-02-14T14:36:00Z">
        <w:r w:rsidR="00C60779">
          <w:t>,</w:t>
        </w:r>
      </w:ins>
      <w:r w:rsidR="00A25DEE">
        <w:t xml:space="preserve"> the only significant risk factor </w:t>
      </w:r>
      <w:del w:id="796" w:author="Owen Pickrell" w:date="2019-02-14T14:36:00Z">
        <w:r w:rsidR="00A25DEE" w:rsidDel="00C60779">
          <w:delText xml:space="preserve">found </w:delText>
        </w:r>
      </w:del>
      <w:r w:rsidR="00A25DEE">
        <w:t xml:space="preserve">for poor mental health </w:t>
      </w:r>
      <w:r w:rsidR="00A25DEE">
        <w:lastRenderedPageBreak/>
        <w:t>outcomes was having a previous history of poor mental hea</w:t>
      </w:r>
      <w:ins w:id="797" w:author="Owen Pickrell" w:date="2019-02-14T14:37:00Z">
        <w:r w:rsidR="00C60779">
          <w:t>l</w:t>
        </w:r>
      </w:ins>
      <w:r w:rsidR="00A25DEE">
        <w:t xml:space="preserve">th </w:t>
      </w:r>
      <w:r w:rsidR="00A42B3F">
        <w:fldChar w:fldCharType="begin"/>
      </w:r>
      <w:r w:rsidR="00F25412">
        <w:instrText xml:space="preserve"> ADDIN EN.CITE &lt;EndNote&gt;&lt;Cite&gt;&lt;Author&gt;Iranzo-Tatay&lt;/Author&gt;&lt;Year&gt;2017&lt;/Year&gt;&lt;RecNum&gt;0&lt;/RecNum&gt;&lt;IDText&gt;Psychiatric symptoms after temporal epilepsy surgery. A one-year follow-up study&lt;/IDText&gt;&lt;DisplayText&gt;(33)&lt;/DisplayText&gt;&lt;record&gt;&lt;isbn&gt;1525-5050&lt;/isbn&gt;&lt;titles&gt;&lt;title&gt;Psychiatric symptoms after temporal epilepsy surgery. A one-year follow-up study&lt;/title&gt;&lt;secondary-title&gt;Epilepsy &amp;amp; Behavior&lt;/secondary-title&gt;&lt;/titles&gt;&lt;pages&gt;154-160&lt;/pages&gt;&lt;contributors&gt;&lt;authors&gt;&lt;author&gt;Iranzo-Tatay, Carmen&lt;/author&gt;&lt;author&gt;Rubio-Granero, Teresa&lt;/author&gt;&lt;author&gt;Gutierrez, Antonio&lt;/author&gt;&lt;author&gt;Garcés, Mercedes&lt;/author&gt;&lt;author&gt;Conde, Rebeca&lt;/author&gt;&lt;author&gt;Gómez-Ibáñez, Asier&lt;/author&gt;&lt;author&gt;Arques-Egea, Sergio&lt;/author&gt;&lt;author&gt;Sancho-Miñana, Lucia&lt;/author&gt;&lt;author&gt;Hervas-Marín, David&lt;/author&gt;&lt;author&gt;Villanueva, Vicente&lt;/author&gt;&lt;/authors&gt;&lt;/contributors&gt;&lt;added-date format="utc"&gt;1502404447&lt;/added-date&gt;&lt;ref-type name="Journal Article"&gt;17&lt;/ref-type&gt;&lt;dates&gt;&lt;year&gt;2017&lt;/year&gt;&lt;/dates&gt;&lt;rec-number&gt;318&lt;/rec-number&gt;&lt;last-updated-date format="utc"&gt;1502404447&lt;/last-updated-date&gt;&lt;volume&gt;70&lt;/volume&gt;&lt;/record&gt;&lt;/Cite&gt;&lt;/EndNote&gt;</w:instrText>
      </w:r>
      <w:r w:rsidR="00A42B3F">
        <w:fldChar w:fldCharType="separate"/>
      </w:r>
      <w:r w:rsidR="00F25412">
        <w:rPr>
          <w:noProof/>
        </w:rPr>
        <w:t>(33)</w:t>
      </w:r>
      <w:r w:rsidR="00A42B3F">
        <w:fldChar w:fldCharType="end"/>
      </w:r>
      <w:r w:rsidR="00A42B3F">
        <w:t>.</w:t>
      </w:r>
      <w:r w:rsidR="00C02145">
        <w:t xml:space="preserve"> As discussed earlier the anatomical location of the surgery </w:t>
      </w:r>
      <w:r w:rsidR="00103183">
        <w:t>may influence outcome with extra-temporal resections tending towards poorer outcomes</w:t>
      </w:r>
      <w:r w:rsidR="00535EF1">
        <w:t xml:space="preserve"> </w:t>
      </w:r>
      <w:r w:rsidR="00535EF1">
        <w:fldChar w:fldCharType="begin"/>
      </w:r>
      <w:r w:rsidR="00F25412">
        <w:instrText xml:space="preserve"> ADDIN EN.CITE &lt;EndNote&gt;&lt;Cite&gt;&lt;Author&gt;Jobst&lt;/Author&gt;&lt;Year&gt;2015&lt;/Year&gt;&lt;RecNum&gt;0&lt;/RecNum&gt;&lt;IDText&gt;Resective epilepsy surgery for drug-resistant focal epilepsy: a review&lt;/IDText&gt;&lt;DisplayText&gt;(34)&lt;/DisplayText&gt;&lt;record&gt;&lt;isbn&gt;0098-7484&lt;/isbn&gt;&lt;titles&gt;&lt;title&gt;Resective epilepsy surgery for drug-resistant focal epilepsy: a review&lt;/title&gt;&lt;secondary-title&gt;Jama&lt;/secondary-title&gt;&lt;/titles&gt;&lt;pages&gt;285-293&lt;/pages&gt;&lt;number&gt;3&lt;/number&gt;&lt;contributors&gt;&lt;authors&gt;&lt;author&gt;Jobst, Barbara C&lt;/author&gt;&lt;author&gt;Cascino, Gregory D&lt;/author&gt;&lt;/authors&gt;&lt;/contributors&gt;&lt;added-date format="utc"&gt;1514723834&lt;/added-date&gt;&lt;ref-type name="Journal Article"&gt;17&lt;/ref-type&gt;&lt;dates&gt;&lt;year&gt;2015&lt;/year&gt;&lt;/dates&gt;&lt;rec-number&gt;345&lt;/rec-number&gt;&lt;last-updated-date format="utc"&gt;1514723834&lt;/last-updated-date&gt;&lt;volume&gt;313&lt;/volume&gt;&lt;/record&gt;&lt;/Cite&gt;&lt;/EndNote&gt;</w:instrText>
      </w:r>
      <w:r w:rsidR="00535EF1">
        <w:fldChar w:fldCharType="separate"/>
      </w:r>
      <w:r w:rsidR="00F25412">
        <w:rPr>
          <w:noProof/>
        </w:rPr>
        <w:t>(34)</w:t>
      </w:r>
      <w:r w:rsidR="00535EF1">
        <w:fldChar w:fldCharType="end"/>
      </w:r>
      <w:r w:rsidR="0066509C">
        <w:t>.</w:t>
      </w:r>
      <w:r w:rsidR="00284A01">
        <w:t xml:space="preserve"> Unsurprisingly others have</w:t>
      </w:r>
      <w:r w:rsidR="00834C43">
        <w:t xml:space="preserve"> linked a history of </w:t>
      </w:r>
      <w:ins w:id="798" w:author="Owen Pickrell" w:date="2019-02-14T14:37:00Z">
        <w:r w:rsidR="00C60779">
          <w:t xml:space="preserve">focal to </w:t>
        </w:r>
      </w:ins>
      <w:r w:rsidR="00834C43">
        <w:t xml:space="preserve">bilateral </w:t>
      </w:r>
      <w:del w:id="799" w:author="Owen Pickrell" w:date="2019-02-14T14:37:00Z">
        <w:r w:rsidR="00834C43" w:rsidDel="00C60779">
          <w:delText xml:space="preserve">to </w:delText>
        </w:r>
      </w:del>
      <w:r w:rsidR="00834C43">
        <w:t>tonic</w:t>
      </w:r>
      <w:ins w:id="800" w:author="Owen Pickrell" w:date="2019-02-14T14:37:00Z">
        <w:r w:rsidR="00C60779">
          <w:t>-</w:t>
        </w:r>
      </w:ins>
      <w:del w:id="801" w:author="Owen Pickrell" w:date="2019-02-14T14:37:00Z">
        <w:r w:rsidR="00834C43" w:rsidDel="00C60779">
          <w:delText xml:space="preserve"> </w:delText>
        </w:r>
      </w:del>
      <w:r w:rsidR="00834C43">
        <w:t>clonic seizures</w:t>
      </w:r>
      <w:r w:rsidR="00AA6875">
        <w:t xml:space="preserve"> with poorer post-</w:t>
      </w:r>
      <w:r w:rsidR="00284A01">
        <w:t>surgical outcome</w:t>
      </w:r>
      <w:r w:rsidR="00AA6875">
        <w:t xml:space="preserve"> </w:t>
      </w:r>
      <w:r w:rsidR="00CD1FD4">
        <w:fldChar w:fldCharType="begin"/>
      </w:r>
      <w:r w:rsidR="00B417AB">
        <w:instrText xml:space="preserve"> ADDIN EN.CITE &lt;EndNote&gt;&lt;Cite&gt;&lt;Author&gt;Hemb&lt;/Author&gt;&lt;Year&gt;2013&lt;/Year&gt;&lt;RecNum&gt;0&lt;/RecNum&gt;&lt;IDText&gt;An 18-year follow-up of seizure outcome after surgery for temporal lobe epilepsy and hippocampal sclerosis&lt;/IDText&gt;&lt;DisplayText&gt;(19)&lt;/DisplayText&gt;&lt;record&gt;&lt;isbn&gt;0022-3050&lt;/isbn&gt;&lt;titles&gt;&lt;title&gt;An 18-year follow-up of seizure outcome after surgery for temporal lobe epilepsy and hippocampal sclerosis&lt;/title&gt;&lt;secondary-title&gt;J Neurol Neurosurg Psychiatry&lt;/secondary-title&gt;&lt;/titles&gt;&lt;pages&gt;800-805&lt;/pages&gt;&lt;number&gt;7&lt;/number&gt;&lt;contributors&gt;&lt;authors&gt;&lt;author&gt;Hemb, Marta&lt;/author&gt;&lt;author&gt;Palmini, Andre&lt;/author&gt;&lt;author&gt;Paglioli, Eliseu&lt;/author&gt;&lt;author&gt;Paglioli, Eduardo Beck&lt;/author&gt;&lt;author&gt;da Costa, Jaderson Costa&lt;/author&gt;&lt;author&gt;Azambuja, Ney&lt;/author&gt;&lt;author&gt;Portuguez, Mirna&lt;/author&gt;&lt;author&gt;Viuniski, Verena&lt;/author&gt;&lt;author&gt;Booij, Linda&lt;/author&gt;&lt;author&gt;Nunes, Magda Lahorgue&lt;/author&gt;&lt;/authors&gt;&lt;/contributors&gt;&lt;added-date format="utc"&gt;1514109093&lt;/added-date&gt;&lt;ref-type name="Journal Article"&gt;17&lt;/ref-type&gt;&lt;dates&gt;&lt;year&gt;2013&lt;/year&gt;&lt;/dates&gt;&lt;rec-number&gt;334&lt;/rec-number&gt;&lt;last-updated-date format="utc"&gt;1514109093&lt;/last-updated-date&gt;&lt;volume&gt;84&lt;/volume&gt;&lt;/record&gt;&lt;/Cite&gt;&lt;/EndNote&gt;</w:instrText>
      </w:r>
      <w:r w:rsidR="00CD1FD4">
        <w:fldChar w:fldCharType="separate"/>
      </w:r>
      <w:r w:rsidR="00B417AB">
        <w:rPr>
          <w:noProof/>
        </w:rPr>
        <w:t>(19)</w:t>
      </w:r>
      <w:r w:rsidR="00CD1FD4">
        <w:fldChar w:fldCharType="end"/>
      </w:r>
      <w:r w:rsidR="00CD1FD4">
        <w:t>.</w:t>
      </w:r>
    </w:p>
    <w:p w14:paraId="30AFB6F5" w14:textId="21EDAB10" w:rsidR="00522398" w:rsidRDefault="00CD1FD4" w:rsidP="00F94416">
      <w:pPr>
        <w:spacing w:line="480" w:lineRule="auto"/>
      </w:pPr>
      <w:r>
        <w:t xml:space="preserve"> </w:t>
      </w:r>
      <w:r w:rsidR="00B90B06" w:rsidRPr="00345494">
        <w:rPr>
          <w:highlight w:val="yellow"/>
        </w:rPr>
        <w:t xml:space="preserve">As suggested in previous literature </w:t>
      </w:r>
      <w:ins w:id="802" w:author="Owen Pickrell" w:date="2019-02-14T14:37:00Z">
        <w:r w:rsidR="00C60779">
          <w:rPr>
            <w:highlight w:val="yellow"/>
          </w:rPr>
          <w:t xml:space="preserve">, </w:t>
        </w:r>
      </w:ins>
      <w:del w:id="803" w:author="Owen Pickrell" w:date="2019-02-14T14:37:00Z">
        <w:r w:rsidR="00B90B06" w:rsidRPr="00345494" w:rsidDel="00C60779">
          <w:rPr>
            <w:highlight w:val="yellow"/>
          </w:rPr>
          <w:delText xml:space="preserve">although </w:delText>
        </w:r>
      </w:del>
      <w:ins w:id="804" w:author="Owen Pickrell" w:date="2019-02-14T14:37:00Z">
        <w:r w:rsidR="00C60779">
          <w:rPr>
            <w:highlight w:val="yellow"/>
          </w:rPr>
          <w:t>despite the</w:t>
        </w:r>
        <w:r w:rsidR="00C60779" w:rsidRPr="00345494">
          <w:rPr>
            <w:highlight w:val="yellow"/>
          </w:rPr>
          <w:t xml:space="preserve"> </w:t>
        </w:r>
      </w:ins>
      <w:r w:rsidR="00B90B06" w:rsidRPr="00345494">
        <w:rPr>
          <w:highlight w:val="yellow"/>
        </w:rPr>
        <w:t xml:space="preserve">the primary epigenic focus </w:t>
      </w:r>
      <w:del w:id="805" w:author="Owen Pickrell" w:date="2019-02-14T14:37:00Z">
        <w:r w:rsidR="00B90B06" w:rsidRPr="00345494" w:rsidDel="00C60779">
          <w:rPr>
            <w:highlight w:val="yellow"/>
          </w:rPr>
          <w:delText xml:space="preserve">is </w:delText>
        </w:r>
      </w:del>
      <w:ins w:id="806" w:author="Owen Pickrell" w:date="2019-02-14T14:37:00Z">
        <w:r w:rsidR="00C60779">
          <w:rPr>
            <w:highlight w:val="yellow"/>
          </w:rPr>
          <w:t>being</w:t>
        </w:r>
        <w:r w:rsidR="00C60779" w:rsidRPr="00345494">
          <w:rPr>
            <w:highlight w:val="yellow"/>
          </w:rPr>
          <w:t xml:space="preserve"> </w:t>
        </w:r>
      </w:ins>
      <w:r w:rsidR="00B90B06" w:rsidRPr="00345494">
        <w:rPr>
          <w:highlight w:val="yellow"/>
        </w:rPr>
        <w:t xml:space="preserve">correctly identified, it has been proposed that other neighboring regions that do not undergo resection may play some role in continuing to initiate </w:t>
      </w:r>
      <w:ins w:id="807" w:author="Owen Pickrell" w:date="2019-02-14T14:38:00Z">
        <w:r w:rsidR="00C60779">
          <w:rPr>
            <w:highlight w:val="yellow"/>
          </w:rPr>
          <w:t xml:space="preserve">epileptic </w:t>
        </w:r>
      </w:ins>
      <w:r w:rsidR="00B90B06" w:rsidRPr="00345494">
        <w:rPr>
          <w:highlight w:val="yellow"/>
        </w:rPr>
        <w:t>complexes post-surgery, known as temporal lobe plus syndrome.</w:t>
      </w:r>
      <w:r w:rsidR="007E21DD">
        <w:t xml:space="preserve"> Those who have been identified as have secondary foc</w:t>
      </w:r>
      <w:ins w:id="808" w:author="Owen Pickrell" w:date="2019-02-14T14:38:00Z">
        <w:r w:rsidR="00C60779">
          <w:t>i</w:t>
        </w:r>
      </w:ins>
      <w:bookmarkStart w:id="809" w:name="_GoBack"/>
      <w:bookmarkEnd w:id="809"/>
      <w:del w:id="810" w:author="Owen Pickrell" w:date="2019-02-14T14:38:00Z">
        <w:r w:rsidR="007E21DD" w:rsidDel="00C60779">
          <w:delText>us’s</w:delText>
        </w:r>
      </w:del>
      <w:r w:rsidR="007E21DD">
        <w:t xml:space="preserve"> were 59.7% less likely </w:t>
      </w:r>
      <w:r w:rsidR="009A245D">
        <w:t xml:space="preserve">(14.8% vs 74.5%) </w:t>
      </w:r>
      <w:r w:rsidR="00934BD0">
        <w:t>to be seizure free at ten</w:t>
      </w:r>
      <w:r w:rsidR="007E21DD">
        <w:t xml:space="preserve"> years post-surgery compared to those</w:t>
      </w:r>
      <w:r w:rsidR="009A245D">
        <w:t xml:space="preserve"> </w:t>
      </w:r>
      <w:r w:rsidR="00FC310D">
        <w:t xml:space="preserve">who had more clearly defined unilateral temporal lobe epilepsy </w:t>
      </w:r>
      <w:r w:rsidR="00EC5D02">
        <w:fldChar w:fldCharType="begin"/>
      </w:r>
      <w:r w:rsidR="00F25412">
        <w:instrText xml:space="preserve"> ADDIN EN.CITE &lt;EndNote&gt;&lt;Cite&gt;&lt;Author&gt;Jobst&lt;/Author&gt;&lt;Year&gt;2016&lt;/Year&gt;&lt;IDText&gt;Temporal Plus Epilepsy: Epileptic Territory Beyond the Temporal Lobes&lt;/IDText&gt;&lt;DisplayText&gt;(35)&lt;/DisplayText&gt;&lt;record&gt;&lt;isbn&gt;1535-7597&lt;/isbn&gt;&lt;titles&gt;&lt;title&gt;Temporal Plus Epilepsy: Epileptic Territory Beyond the Temporal Lobes&lt;/title&gt;&lt;secondary-title&gt;Epilepsy currents&lt;/secondary-title&gt;&lt;/titles&gt;&lt;pages&gt;305-307&lt;/pages&gt;&lt;number&gt;5&lt;/number&gt;&lt;contributors&gt;&lt;authors&gt;&lt;author&gt;Jobst, Barbara C&lt;/author&gt;&lt;/authors&gt;&lt;/contributors&gt;&lt;added-date format="utc"&gt;1535376773&lt;/added-date&gt;&lt;ref-type name="Journal Article"&gt;17&lt;/ref-type&gt;&lt;dates&gt;&lt;year&gt;2016&lt;/year&gt;&lt;/dates&gt;&lt;rec-number&gt;359&lt;/rec-number&gt;&lt;last-updated-date format="utc"&gt;1535376773&lt;/last-updated-date&gt;&lt;volume&gt;16&lt;/volume&gt;&lt;/record&gt;&lt;/Cite&gt;&lt;/EndNote&gt;</w:instrText>
      </w:r>
      <w:r w:rsidR="00EC5D02">
        <w:fldChar w:fldCharType="separate"/>
      </w:r>
      <w:r w:rsidR="00F25412">
        <w:rPr>
          <w:noProof/>
        </w:rPr>
        <w:t>(35)</w:t>
      </w:r>
      <w:r w:rsidR="00EC5D02">
        <w:fldChar w:fldCharType="end"/>
      </w:r>
      <w:r w:rsidR="00F06823">
        <w:t>.</w:t>
      </w:r>
    </w:p>
    <w:p w14:paraId="6E64D1DF" w14:textId="77777777" w:rsidR="00B90B06" w:rsidRDefault="00B90B06" w:rsidP="00834C43">
      <w:pPr>
        <w:spacing w:line="480" w:lineRule="auto"/>
        <w:rPr>
          <w:highlight w:val="yellow"/>
        </w:rPr>
      </w:pPr>
    </w:p>
    <w:p w14:paraId="600AB104" w14:textId="77777777" w:rsidR="0091468B" w:rsidRDefault="00834C43" w:rsidP="00834C43">
      <w:pPr>
        <w:spacing w:line="480" w:lineRule="auto"/>
      </w:pPr>
      <w:r w:rsidRPr="00834C43">
        <w:rPr>
          <w:highlight w:val="yellow"/>
        </w:rPr>
        <w:t>8) SAIL DATA</w:t>
      </w:r>
    </w:p>
    <w:p w14:paraId="2CD44F4D" w14:textId="77777777" w:rsidR="00B90B06" w:rsidRDefault="00B90B06" w:rsidP="00834C43">
      <w:pPr>
        <w:spacing w:line="480" w:lineRule="auto"/>
      </w:pPr>
    </w:p>
    <w:p w14:paraId="1535C265" w14:textId="77777777" w:rsidR="00FE2297" w:rsidRDefault="00834C43" w:rsidP="00834C43">
      <w:pPr>
        <w:spacing w:line="480" w:lineRule="auto"/>
      </w:pPr>
      <w:r>
        <w:rPr>
          <w:highlight w:val="yellow"/>
        </w:rPr>
        <w:t>9</w:t>
      </w:r>
      <w:r w:rsidR="009F744A" w:rsidRPr="00834C43">
        <w:rPr>
          <w:highlight w:val="yellow"/>
        </w:rPr>
        <w:t>) overall summing up.</w:t>
      </w:r>
    </w:p>
    <w:p w14:paraId="665F45BD" w14:textId="2BFA32A2" w:rsidR="009372BA" w:rsidRPr="00555C82" w:rsidRDefault="009372BA" w:rsidP="009372BA">
      <w:pPr>
        <w:spacing w:line="480" w:lineRule="auto"/>
      </w:pPr>
      <w:r w:rsidRPr="009372BA">
        <w:t>In summary</w:t>
      </w:r>
      <w:ins w:id="811" w:author="Owen Pickrell" w:date="2019-02-10T21:10:00Z">
        <w:r w:rsidR="00696C42">
          <w:t>,</w:t>
        </w:r>
      </w:ins>
      <w:r w:rsidRPr="009372BA">
        <w:t xml:space="preserve"> </w:t>
      </w:r>
      <w:r w:rsidRPr="00555C82">
        <w:t xml:space="preserve">our findings </w:t>
      </w:r>
      <w:del w:id="812" w:author="Owen Pickrell" w:date="2019-02-10T21:10:00Z">
        <w:r w:rsidRPr="00555C82" w:rsidDel="006608AF">
          <w:delText xml:space="preserve">were </w:delText>
        </w:r>
      </w:del>
      <w:ins w:id="813" w:author="Owen Pickrell" w:date="2019-02-10T21:10:00Z">
        <w:r w:rsidR="006608AF">
          <w:t>are</w:t>
        </w:r>
        <w:r w:rsidR="006608AF" w:rsidRPr="00555C82">
          <w:t xml:space="preserve"> </w:t>
        </w:r>
      </w:ins>
      <w:r w:rsidRPr="00555C82">
        <w:t xml:space="preserve">similar to </w:t>
      </w:r>
      <w:del w:id="814" w:author="Owen Pickrell" w:date="2019-02-10T21:10:00Z">
        <w:r w:rsidRPr="00555C82" w:rsidDel="00696C42">
          <w:delText>those in the published literature</w:delText>
        </w:r>
      </w:del>
      <w:ins w:id="815" w:author="Owen Pickrell" w:date="2019-02-10T21:10:00Z">
        <w:r w:rsidR="00696C42">
          <w:t>previous studies</w:t>
        </w:r>
      </w:ins>
      <w:r w:rsidRPr="00555C82">
        <w:t xml:space="preserve">, with </w:t>
      </w:r>
      <w:r w:rsidRPr="00CD7337">
        <w:rPr>
          <w:bCs/>
        </w:rPr>
        <w:t>positive long-term outcomes</w:t>
      </w:r>
      <w:r w:rsidRPr="009372BA">
        <w:t xml:space="preserve"> following epilepsy surgery, the majority: taking </w:t>
      </w:r>
      <w:r w:rsidRPr="00CD7337">
        <w:rPr>
          <w:bCs/>
        </w:rPr>
        <w:t>fewer AEDs</w:t>
      </w:r>
      <w:r w:rsidRPr="009372BA">
        <w:t xml:space="preserve">, experiencing </w:t>
      </w:r>
      <w:r w:rsidRPr="00CD7337">
        <w:rPr>
          <w:bCs/>
        </w:rPr>
        <w:t>less frequent and less severe seizures</w:t>
      </w:r>
      <w:r w:rsidRPr="009372BA">
        <w:t xml:space="preserve">, and reporting </w:t>
      </w:r>
      <w:r w:rsidRPr="00CD7337">
        <w:rPr>
          <w:bCs/>
        </w:rPr>
        <w:t>improved quality-of-life</w:t>
      </w:r>
      <w:r w:rsidRPr="009372BA">
        <w:t xml:space="preserve">. We, as elsewhere, note a </w:t>
      </w:r>
      <w:r w:rsidRPr="00CD7337">
        <w:rPr>
          <w:bCs/>
        </w:rPr>
        <w:t>long delay from diagnosis to surgery</w:t>
      </w:r>
      <w:r w:rsidRPr="009372BA">
        <w:t xml:space="preserve">. Some patient’s </w:t>
      </w:r>
      <w:r w:rsidRPr="00CD7337">
        <w:rPr>
          <w:bCs/>
        </w:rPr>
        <w:t>seizures returned years after surgery</w:t>
      </w:r>
      <w:r w:rsidRPr="009372BA">
        <w:t xml:space="preserve"> stressing the need for </w:t>
      </w:r>
      <w:r w:rsidRPr="00CD7337">
        <w:rPr>
          <w:bCs/>
        </w:rPr>
        <w:t>long term follow up</w:t>
      </w:r>
      <w:r w:rsidRPr="009372BA">
        <w:t xml:space="preserve">. Research is needed to establish </w:t>
      </w:r>
      <w:r w:rsidRPr="00CD7337">
        <w:rPr>
          <w:bCs/>
        </w:rPr>
        <w:t>predictive markers</w:t>
      </w:r>
      <w:r w:rsidR="00555C82">
        <w:t xml:space="preserve"> of good or </w:t>
      </w:r>
      <w:r w:rsidRPr="009372BA">
        <w:t xml:space="preserve">bad </w:t>
      </w:r>
      <w:r w:rsidRPr="00CD7337">
        <w:rPr>
          <w:bCs/>
        </w:rPr>
        <w:t>surgical outcome</w:t>
      </w:r>
      <w:r w:rsidRPr="009372BA">
        <w:t xml:space="preserve">. </w:t>
      </w:r>
    </w:p>
    <w:p w14:paraId="655108C9" w14:textId="70CAEDF8" w:rsidR="009372BA" w:rsidRDefault="009372BA" w:rsidP="00834C43">
      <w:pPr>
        <w:spacing w:line="480" w:lineRule="auto"/>
      </w:pPr>
    </w:p>
    <w:p w14:paraId="4A6F4B4C" w14:textId="77777777" w:rsidR="00FE2297" w:rsidDel="006608AF" w:rsidRDefault="00FE2297" w:rsidP="00F94416">
      <w:pPr>
        <w:spacing w:line="480" w:lineRule="auto"/>
        <w:rPr>
          <w:del w:id="816" w:author="Owen Pickrell" w:date="2019-02-10T21:11:00Z"/>
        </w:rPr>
      </w:pPr>
    </w:p>
    <w:p w14:paraId="2AA87BB3" w14:textId="77777777" w:rsidR="00211766" w:rsidDel="006608AF" w:rsidRDefault="00211766" w:rsidP="00F94416">
      <w:pPr>
        <w:spacing w:line="480" w:lineRule="auto"/>
        <w:rPr>
          <w:del w:id="817" w:author="Owen Pickrell" w:date="2019-02-10T21:11:00Z"/>
        </w:rPr>
      </w:pPr>
      <w:del w:id="818" w:author="Owen Pickrell" w:date="2019-02-10T21:11:00Z">
        <w:r w:rsidDel="006608AF">
          <w:delText xml:space="preserve"> </w:delText>
        </w:r>
      </w:del>
    </w:p>
    <w:p w14:paraId="1C9E5ABF" w14:textId="77777777" w:rsidR="0056127E" w:rsidDel="006608AF" w:rsidRDefault="0056127E" w:rsidP="00F94416">
      <w:pPr>
        <w:spacing w:line="480" w:lineRule="auto"/>
        <w:rPr>
          <w:del w:id="819" w:author="Owen Pickrell" w:date="2019-02-10T21:11:00Z"/>
        </w:rPr>
      </w:pPr>
    </w:p>
    <w:p w14:paraId="020C0744" w14:textId="77777777" w:rsidR="00633D54" w:rsidDel="006608AF" w:rsidRDefault="00633D54" w:rsidP="00F94416">
      <w:pPr>
        <w:spacing w:line="480" w:lineRule="auto"/>
        <w:rPr>
          <w:del w:id="820" w:author="Owen Pickrell" w:date="2019-02-10T21:11:00Z"/>
        </w:rPr>
      </w:pPr>
    </w:p>
    <w:p w14:paraId="227F5FD2" w14:textId="77777777" w:rsidR="00B131F7" w:rsidDel="006608AF" w:rsidRDefault="00B131F7" w:rsidP="00F94416">
      <w:pPr>
        <w:spacing w:line="480" w:lineRule="auto"/>
        <w:rPr>
          <w:del w:id="821" w:author="Owen Pickrell" w:date="2019-02-10T21:11:00Z"/>
        </w:rPr>
      </w:pPr>
    </w:p>
    <w:p w14:paraId="0B8BC3E7" w14:textId="77777777" w:rsidR="00B131F7" w:rsidDel="006608AF" w:rsidRDefault="00B131F7" w:rsidP="00F94416">
      <w:pPr>
        <w:spacing w:line="480" w:lineRule="auto"/>
        <w:rPr>
          <w:del w:id="822" w:author="Owen Pickrell" w:date="2019-02-10T21:11:00Z"/>
        </w:rPr>
      </w:pPr>
    </w:p>
    <w:p w14:paraId="0BE71969" w14:textId="77777777" w:rsidR="00B131F7" w:rsidDel="006608AF" w:rsidRDefault="00B131F7" w:rsidP="00F94416">
      <w:pPr>
        <w:spacing w:line="480" w:lineRule="auto"/>
        <w:rPr>
          <w:del w:id="823" w:author="Owen Pickrell" w:date="2019-02-10T21:11:00Z"/>
        </w:rPr>
      </w:pPr>
    </w:p>
    <w:p w14:paraId="3BC6963B" w14:textId="77777777" w:rsidR="00B131F7" w:rsidDel="006608AF" w:rsidRDefault="00B131F7" w:rsidP="00F94416">
      <w:pPr>
        <w:spacing w:line="480" w:lineRule="auto"/>
        <w:rPr>
          <w:del w:id="824" w:author="Owen Pickrell" w:date="2019-02-10T21:11:00Z"/>
          <w:b/>
        </w:rPr>
      </w:pPr>
    </w:p>
    <w:p w14:paraId="4C7E1B0B" w14:textId="38754E4A" w:rsidR="00633D54" w:rsidDel="006608AF" w:rsidRDefault="00633D54" w:rsidP="00272CDA">
      <w:pPr>
        <w:pStyle w:val="EndNoteBibliography"/>
        <w:spacing w:line="480" w:lineRule="auto"/>
        <w:rPr>
          <w:del w:id="825" w:author="Owen Pickrell" w:date="2019-02-10T21:11:00Z"/>
          <w:b/>
        </w:rPr>
      </w:pPr>
    </w:p>
    <w:p w14:paraId="074933C5" w14:textId="77777777" w:rsidR="006608AF" w:rsidRDefault="006608AF" w:rsidP="00F94416">
      <w:pPr>
        <w:spacing w:line="480" w:lineRule="auto"/>
        <w:rPr>
          <w:ins w:id="826" w:author="Owen Pickrell" w:date="2019-02-10T21:11:00Z"/>
          <w:b/>
        </w:rPr>
      </w:pPr>
    </w:p>
    <w:p w14:paraId="1CE04506" w14:textId="77777777" w:rsidR="00B131F7" w:rsidRPr="00272CDA" w:rsidRDefault="00834C43" w:rsidP="00272CDA">
      <w:pPr>
        <w:pStyle w:val="EndNoteBibliography"/>
        <w:spacing w:line="480" w:lineRule="auto"/>
        <w:rPr>
          <w:b/>
        </w:rPr>
      </w:pPr>
      <w:del w:id="827" w:author="Owen Pickrell" w:date="2019-02-10T21:11:00Z">
        <w:r w:rsidDel="006608AF">
          <w:rPr>
            <w:b/>
          </w:rPr>
          <w:br w:type="column"/>
        </w:r>
      </w:del>
      <w:r w:rsidR="00272CDA" w:rsidRPr="00272CDA">
        <w:rPr>
          <w:b/>
        </w:rPr>
        <w:t>References</w:t>
      </w:r>
    </w:p>
    <w:p w14:paraId="35833B07" w14:textId="77777777" w:rsidR="00916AF5" w:rsidRPr="00916AF5" w:rsidRDefault="00D03E3A" w:rsidP="00916AF5">
      <w:pPr>
        <w:pStyle w:val="EndNoteBibliography"/>
        <w:rPr>
          <w:noProof/>
        </w:rPr>
      </w:pPr>
      <w:r>
        <w:fldChar w:fldCharType="begin"/>
      </w:r>
      <w:r>
        <w:instrText xml:space="preserve"> ADDIN EN.REFLIST </w:instrText>
      </w:r>
      <w:r>
        <w:fldChar w:fldCharType="separate"/>
      </w:r>
      <w:r w:rsidR="00916AF5" w:rsidRPr="00916AF5">
        <w:rPr>
          <w:noProof/>
        </w:rPr>
        <w:t>1.</w:t>
      </w:r>
      <w:r w:rsidR="00916AF5" w:rsidRPr="00916AF5">
        <w:rPr>
          <w:noProof/>
        </w:rPr>
        <w:tab/>
        <w:t>WHO. WHO Information Kit on Epilepsy 2015 [</w:t>
      </w:r>
    </w:p>
    <w:p w14:paraId="669773CE" w14:textId="6F5DA86A" w:rsidR="00916AF5" w:rsidRPr="00916AF5" w:rsidRDefault="00916AF5" w:rsidP="00916AF5">
      <w:pPr>
        <w:pStyle w:val="EndNoteBibliography"/>
        <w:rPr>
          <w:noProof/>
        </w:rPr>
      </w:pPr>
      <w:r w:rsidRPr="00916AF5">
        <w:rPr>
          <w:noProof/>
        </w:rPr>
        <w:lastRenderedPageBreak/>
        <w:t>2.</w:t>
      </w:r>
      <w:r w:rsidRPr="00916AF5">
        <w:rPr>
          <w:noProof/>
        </w:rPr>
        <w:tab/>
        <w:t xml:space="preserve">Epilepsy-wales. What is Epilepsy? 2016 [Available from: </w:t>
      </w:r>
      <w:hyperlink r:id="rId11" w:history="1">
        <w:r w:rsidRPr="00916AF5">
          <w:rPr>
            <w:rStyle w:val="Hyperlink"/>
            <w:rFonts w:asciiTheme="minorHAnsi" w:hAnsiTheme="minorHAnsi"/>
            <w:noProof/>
          </w:rPr>
          <w:t>http://epilepsy.wales/what-is-epilepsy</w:t>
        </w:r>
      </w:hyperlink>
      <w:r w:rsidRPr="00916AF5">
        <w:rPr>
          <w:noProof/>
        </w:rPr>
        <w:t>.</w:t>
      </w:r>
    </w:p>
    <w:p w14:paraId="14CE3B62" w14:textId="77777777" w:rsidR="00916AF5" w:rsidRPr="00916AF5" w:rsidRDefault="00916AF5" w:rsidP="00916AF5">
      <w:pPr>
        <w:pStyle w:val="EndNoteBibliography"/>
        <w:rPr>
          <w:noProof/>
        </w:rPr>
      </w:pPr>
      <w:r w:rsidRPr="00916AF5">
        <w:rPr>
          <w:noProof/>
        </w:rPr>
        <w:t>3.</w:t>
      </w:r>
      <w:r w:rsidRPr="00916AF5">
        <w:rPr>
          <w:noProof/>
        </w:rPr>
        <w:tab/>
        <w:t>Perry MS, Duchowny M. Surgical versus medical treatment for refractory epilepsy: outcomes beyond seizure control. Epilepsia. 2013;54(12):2060-70.</w:t>
      </w:r>
    </w:p>
    <w:p w14:paraId="5708B6E5" w14:textId="77777777" w:rsidR="00916AF5" w:rsidRPr="00916AF5" w:rsidRDefault="00916AF5" w:rsidP="00916AF5">
      <w:pPr>
        <w:pStyle w:val="EndNoteBibliography"/>
        <w:rPr>
          <w:noProof/>
        </w:rPr>
      </w:pPr>
      <w:r w:rsidRPr="00916AF5">
        <w:rPr>
          <w:noProof/>
        </w:rPr>
        <w:t>4.</w:t>
      </w:r>
      <w:r w:rsidRPr="00916AF5">
        <w:rPr>
          <w:noProof/>
        </w:rPr>
        <w:tab/>
        <w:t>Kwan P, Arzimanoglou A, Berg AT, Brodie MJ, Allen Hauser W, Mathern G, et al. Definition of drug resistant epilepsy: consensus proposal by the ad hoc Task Force of the ILAE Commission on Therapeutic Strategies. Epilepsia. 2010;51(6):1069-77.</w:t>
      </w:r>
    </w:p>
    <w:p w14:paraId="0C654B73" w14:textId="77777777" w:rsidR="00916AF5" w:rsidRPr="00916AF5" w:rsidRDefault="00916AF5" w:rsidP="00916AF5">
      <w:pPr>
        <w:pStyle w:val="EndNoteBibliography"/>
        <w:rPr>
          <w:noProof/>
        </w:rPr>
      </w:pPr>
      <w:r w:rsidRPr="00916AF5">
        <w:rPr>
          <w:noProof/>
        </w:rPr>
        <w:t>5.</w:t>
      </w:r>
      <w:r w:rsidRPr="00916AF5">
        <w:rPr>
          <w:noProof/>
        </w:rPr>
        <w:tab/>
        <w:t>Berg AT, Vickrey BG, Testa FM, Levy SR, Shinnar S, DiMario F, et al. How long does it take for epilepsy to become intractable? A prospective investigation. Annals of neurology. 2006;60(1):73-9.</w:t>
      </w:r>
    </w:p>
    <w:p w14:paraId="26432B35" w14:textId="77777777" w:rsidR="00916AF5" w:rsidRPr="00916AF5" w:rsidRDefault="00916AF5" w:rsidP="00916AF5">
      <w:pPr>
        <w:pStyle w:val="EndNoteBibliography"/>
        <w:rPr>
          <w:noProof/>
        </w:rPr>
      </w:pPr>
      <w:r w:rsidRPr="00916AF5">
        <w:rPr>
          <w:noProof/>
        </w:rPr>
        <w:t>6.</w:t>
      </w:r>
      <w:r w:rsidRPr="00916AF5">
        <w:rPr>
          <w:noProof/>
        </w:rPr>
        <w:tab/>
        <w:t>Binnie CD, Polkey CE. Commission on neurosurgery of the international league against epilepsy (ILAE) 1993–1997: recommended standards. Epilepsia. 2000;41(10):1346-9.</w:t>
      </w:r>
    </w:p>
    <w:p w14:paraId="1C65064C" w14:textId="77777777" w:rsidR="00916AF5" w:rsidRPr="00916AF5" w:rsidRDefault="00916AF5" w:rsidP="00916AF5">
      <w:pPr>
        <w:pStyle w:val="EndNoteBibliography"/>
        <w:rPr>
          <w:noProof/>
        </w:rPr>
      </w:pPr>
      <w:r w:rsidRPr="00916AF5">
        <w:rPr>
          <w:noProof/>
        </w:rPr>
        <w:t>7.</w:t>
      </w:r>
      <w:r w:rsidRPr="00916AF5">
        <w:rPr>
          <w:noProof/>
        </w:rPr>
        <w:tab/>
        <w:t>Kwan P, Brodie MJ. Early identification of refractory epilepsy. New England Journal of Medicine. 2000;342(5):314-9.</w:t>
      </w:r>
    </w:p>
    <w:p w14:paraId="63F9AC22" w14:textId="77777777" w:rsidR="00916AF5" w:rsidRPr="00916AF5" w:rsidRDefault="00916AF5" w:rsidP="00916AF5">
      <w:pPr>
        <w:pStyle w:val="EndNoteBibliography"/>
        <w:rPr>
          <w:noProof/>
        </w:rPr>
      </w:pPr>
      <w:r w:rsidRPr="00916AF5">
        <w:rPr>
          <w:noProof/>
        </w:rPr>
        <w:t>8.</w:t>
      </w:r>
      <w:r w:rsidRPr="00916AF5">
        <w:rPr>
          <w:noProof/>
        </w:rPr>
        <w:tab/>
        <w:t>Keene DL, Loy-English I, Ventureyra EC. Long-term socioeconomic outcome following surgical intervention in the treatment of refractory epilepsy in childhood and adolescence. Child's nervous system. 1998;14(8):362-5.</w:t>
      </w:r>
    </w:p>
    <w:p w14:paraId="65B82F41" w14:textId="77777777" w:rsidR="00916AF5" w:rsidRPr="00916AF5" w:rsidRDefault="00916AF5" w:rsidP="00916AF5">
      <w:pPr>
        <w:pStyle w:val="EndNoteBibliography"/>
        <w:rPr>
          <w:noProof/>
        </w:rPr>
      </w:pPr>
      <w:r w:rsidRPr="00916AF5">
        <w:rPr>
          <w:noProof/>
        </w:rPr>
        <w:t>9.</w:t>
      </w:r>
      <w:r w:rsidRPr="00916AF5">
        <w:rPr>
          <w:noProof/>
        </w:rPr>
        <w:tab/>
        <w:t>Wiebe S, Blume WT, Girvin JP, Eliasziw M. A randomized, controlled trial of surgery for temporal-lobe epilepsy. New England Journal of Medicine. 2001;345(5):311-8.</w:t>
      </w:r>
    </w:p>
    <w:p w14:paraId="0E484CE3" w14:textId="77777777" w:rsidR="00916AF5" w:rsidRPr="00916AF5" w:rsidRDefault="00916AF5" w:rsidP="00916AF5">
      <w:pPr>
        <w:pStyle w:val="EndNoteBibliography"/>
        <w:rPr>
          <w:noProof/>
        </w:rPr>
      </w:pPr>
      <w:r w:rsidRPr="00916AF5">
        <w:rPr>
          <w:noProof/>
        </w:rPr>
        <w:t>10.</w:t>
      </w:r>
      <w:r w:rsidRPr="00916AF5">
        <w:rPr>
          <w:noProof/>
        </w:rPr>
        <w:tab/>
        <w:t>Locharernkul C, Kanchanatawan B, Bunyarattave K, Srikijvilaikul T, Desudchit T, Tepmongkol S, et al. Quality of life after successful epilepsy surgery: evaluation by occupational achievement and income acquisition. JOURNAL-MEDICAL ASSOCIATION OF THAILAND. 2005;88:S207.</w:t>
      </w:r>
    </w:p>
    <w:p w14:paraId="19CD17A8" w14:textId="77777777" w:rsidR="00916AF5" w:rsidRPr="00916AF5" w:rsidRDefault="00916AF5" w:rsidP="00916AF5">
      <w:pPr>
        <w:pStyle w:val="EndNoteBibliography"/>
        <w:rPr>
          <w:noProof/>
        </w:rPr>
      </w:pPr>
      <w:r w:rsidRPr="00916AF5">
        <w:rPr>
          <w:noProof/>
        </w:rPr>
        <w:t>11.</w:t>
      </w:r>
      <w:r w:rsidRPr="00916AF5">
        <w:rPr>
          <w:noProof/>
        </w:rPr>
        <w:tab/>
        <w:t>Engel J, McDermott MP, Wiebe S, Langfitt JT, Stern JM, Dewar S, et al. Early surgical therapy for drug-resistant temporal lobe epilepsy: a randomized trial. Jama. 2012;307(9):922-30.</w:t>
      </w:r>
    </w:p>
    <w:p w14:paraId="1AC63ECC" w14:textId="77777777" w:rsidR="00916AF5" w:rsidRPr="00916AF5" w:rsidRDefault="00916AF5" w:rsidP="00916AF5">
      <w:pPr>
        <w:pStyle w:val="EndNoteBibliography"/>
        <w:rPr>
          <w:noProof/>
        </w:rPr>
      </w:pPr>
      <w:r w:rsidRPr="00916AF5">
        <w:rPr>
          <w:noProof/>
        </w:rPr>
        <w:t>12.</w:t>
      </w:r>
      <w:r w:rsidRPr="00916AF5">
        <w:rPr>
          <w:noProof/>
        </w:rPr>
        <w:tab/>
        <w:t>de Tisi J, Bell GS, Peacock JL, McEvoy AW, Harkness WF, Sander JW, et al. The long-term outcome of adult epilepsy surgery, patterns of seizure remission, and relapse: a cohort study. The Lancet. 2011;378(9800):1388-95.</w:t>
      </w:r>
    </w:p>
    <w:p w14:paraId="0B51F67A" w14:textId="77777777" w:rsidR="00916AF5" w:rsidRPr="00916AF5" w:rsidRDefault="00916AF5" w:rsidP="00916AF5">
      <w:pPr>
        <w:pStyle w:val="EndNoteBibliography"/>
        <w:rPr>
          <w:noProof/>
        </w:rPr>
      </w:pPr>
      <w:r w:rsidRPr="00916AF5">
        <w:rPr>
          <w:noProof/>
        </w:rPr>
        <w:t>13.</w:t>
      </w:r>
      <w:r w:rsidRPr="00916AF5">
        <w:rPr>
          <w:noProof/>
        </w:rPr>
        <w:tab/>
        <w:t>Campos M, Godoy J, Mesa M, Torrealba G, Gejman R, Huete I. Temporal lobe epilepsy surgery with limited resources: results and economic considerations. Epilepsia. 2000;41(s4).</w:t>
      </w:r>
    </w:p>
    <w:p w14:paraId="6CFD7932" w14:textId="77777777" w:rsidR="00916AF5" w:rsidRPr="00916AF5" w:rsidRDefault="00916AF5" w:rsidP="00916AF5">
      <w:pPr>
        <w:pStyle w:val="EndNoteBibliography"/>
        <w:rPr>
          <w:noProof/>
        </w:rPr>
      </w:pPr>
      <w:r w:rsidRPr="00916AF5">
        <w:rPr>
          <w:noProof/>
        </w:rPr>
        <w:t>14.</w:t>
      </w:r>
      <w:r w:rsidRPr="00916AF5">
        <w:rPr>
          <w:noProof/>
        </w:rPr>
        <w:tab/>
        <w:t>Wiebe S. Epilepsy: Does access to care influence the use of epilepsy surgery? Nature Reviews Neurology. 2016;12(3):133-4.</w:t>
      </w:r>
    </w:p>
    <w:p w14:paraId="76E4C28D" w14:textId="77777777" w:rsidR="00916AF5" w:rsidRPr="00916AF5" w:rsidRDefault="00916AF5" w:rsidP="00916AF5">
      <w:pPr>
        <w:pStyle w:val="EndNoteBibliography"/>
        <w:rPr>
          <w:noProof/>
        </w:rPr>
      </w:pPr>
      <w:r w:rsidRPr="00916AF5">
        <w:rPr>
          <w:noProof/>
        </w:rPr>
        <w:t>15.</w:t>
      </w:r>
      <w:r w:rsidRPr="00916AF5">
        <w:rPr>
          <w:noProof/>
        </w:rPr>
        <w:tab/>
        <w:t>Jehi L, Najm IM. Sudden unexpected death in epilepsy: impact, mechanisms, and prevention. Cleveland Clinic journal of medicine. 2008;75:S66-70.</w:t>
      </w:r>
    </w:p>
    <w:p w14:paraId="22FE804D" w14:textId="77777777" w:rsidR="00916AF5" w:rsidRPr="00916AF5" w:rsidRDefault="00916AF5" w:rsidP="00916AF5">
      <w:pPr>
        <w:pStyle w:val="EndNoteBibliography"/>
        <w:rPr>
          <w:noProof/>
        </w:rPr>
      </w:pPr>
      <w:r w:rsidRPr="00916AF5">
        <w:rPr>
          <w:noProof/>
        </w:rPr>
        <w:t>16.</w:t>
      </w:r>
      <w:r w:rsidRPr="00916AF5">
        <w:rPr>
          <w:noProof/>
        </w:rPr>
        <w:tab/>
        <w:t>Bell G, Sinha S, De Tisi J, Stephani C, Scott C, Harkness W, et al. Premature mortality in refractory partial epilepsy: does surgical treatment make a difference? Journal of Neurology, Neurosurgery &amp; Psychiatry. 2010;81(7):716-8.</w:t>
      </w:r>
    </w:p>
    <w:p w14:paraId="70B33C7A" w14:textId="77777777" w:rsidR="00916AF5" w:rsidRPr="00916AF5" w:rsidRDefault="00916AF5" w:rsidP="00916AF5">
      <w:pPr>
        <w:pStyle w:val="EndNoteBibliography"/>
        <w:rPr>
          <w:noProof/>
        </w:rPr>
      </w:pPr>
      <w:r w:rsidRPr="00916AF5">
        <w:rPr>
          <w:noProof/>
        </w:rPr>
        <w:t>17.</w:t>
      </w:r>
      <w:r w:rsidRPr="00916AF5">
        <w:rPr>
          <w:noProof/>
        </w:rPr>
        <w:tab/>
        <w:t>Choi H, Sell RL, Lenert L, Muennig P, Goodman RR, Gilliam FG, et al. Epilepsy surgery for pharmacoresistant temporal lobe epilepsy: a decision analysis. Jama. 2008;300(21):2497-505.</w:t>
      </w:r>
    </w:p>
    <w:p w14:paraId="0526A999" w14:textId="77777777" w:rsidR="00916AF5" w:rsidRPr="00916AF5" w:rsidRDefault="00916AF5" w:rsidP="00916AF5">
      <w:pPr>
        <w:pStyle w:val="EndNoteBibliography"/>
        <w:rPr>
          <w:noProof/>
        </w:rPr>
      </w:pPr>
      <w:r w:rsidRPr="00916AF5">
        <w:rPr>
          <w:noProof/>
        </w:rPr>
        <w:t>18.</w:t>
      </w:r>
      <w:r w:rsidRPr="00916AF5">
        <w:rPr>
          <w:noProof/>
        </w:rPr>
        <w:tab/>
        <w:t>Reid K, Herbert A, Baker GA. Epilepsy surgery: patient-perceived long-term costs and benefits. Epilepsy &amp; Behavior. 2004;5(1):81-7.</w:t>
      </w:r>
    </w:p>
    <w:p w14:paraId="44072C2D" w14:textId="77777777" w:rsidR="00916AF5" w:rsidRPr="00916AF5" w:rsidRDefault="00916AF5" w:rsidP="00916AF5">
      <w:pPr>
        <w:pStyle w:val="EndNoteBibliography"/>
        <w:rPr>
          <w:noProof/>
        </w:rPr>
      </w:pPr>
      <w:r w:rsidRPr="00916AF5">
        <w:rPr>
          <w:noProof/>
        </w:rPr>
        <w:t>19.</w:t>
      </w:r>
      <w:r w:rsidRPr="00916AF5">
        <w:rPr>
          <w:noProof/>
        </w:rPr>
        <w:tab/>
        <w:t>Hemb M, Palmini A, Paglioli E, Paglioli EB, da Costa JC, Azambuja N, et al. An 18-year follow-up of seizure outcome after surgery for temporal lobe epilepsy and hippocampal sclerosis. J Neurol Neurosurg Psychiatry. 2013;84(7):800-5.</w:t>
      </w:r>
    </w:p>
    <w:p w14:paraId="6113DBCD" w14:textId="77777777" w:rsidR="00916AF5" w:rsidRPr="00916AF5" w:rsidRDefault="00916AF5" w:rsidP="00916AF5">
      <w:pPr>
        <w:pStyle w:val="EndNoteBibliography"/>
        <w:rPr>
          <w:noProof/>
        </w:rPr>
      </w:pPr>
      <w:r w:rsidRPr="00916AF5">
        <w:rPr>
          <w:noProof/>
        </w:rPr>
        <w:lastRenderedPageBreak/>
        <w:t>20.</w:t>
      </w:r>
      <w:r w:rsidRPr="00916AF5">
        <w:rPr>
          <w:noProof/>
        </w:rPr>
        <w:tab/>
        <w:t>Elsharkawy AE, Alabbasi AH, Pannek H, Oppel F, Schulz R, Hoppe M, et al. Long-term outcome after temporal lobe epilepsy surgery in 434 consecutive adult patients. Journal of neurosurgery. 2009;110(6):1135-46.</w:t>
      </w:r>
    </w:p>
    <w:p w14:paraId="3DFBFED9" w14:textId="77777777" w:rsidR="00916AF5" w:rsidRPr="00916AF5" w:rsidRDefault="00916AF5" w:rsidP="00916AF5">
      <w:pPr>
        <w:pStyle w:val="EndNoteBibliography"/>
        <w:rPr>
          <w:noProof/>
        </w:rPr>
      </w:pPr>
      <w:r w:rsidRPr="00916AF5">
        <w:rPr>
          <w:noProof/>
        </w:rPr>
        <w:t>21.</w:t>
      </w:r>
      <w:r w:rsidRPr="00916AF5">
        <w:rPr>
          <w:noProof/>
        </w:rPr>
        <w:tab/>
        <w:t>Téllez-Zenteno JF, Dhar R, Wiebe S. Long-term seizure outcomes following epilepsy surgery: a systematic review and meta-analysis. Brain. 2005;128(5):1188-98.</w:t>
      </w:r>
    </w:p>
    <w:p w14:paraId="1E5911A6" w14:textId="77777777" w:rsidR="00916AF5" w:rsidRPr="00916AF5" w:rsidRDefault="00916AF5" w:rsidP="00916AF5">
      <w:pPr>
        <w:pStyle w:val="EndNoteBibliography"/>
        <w:rPr>
          <w:noProof/>
        </w:rPr>
      </w:pPr>
      <w:r w:rsidRPr="00916AF5">
        <w:rPr>
          <w:noProof/>
        </w:rPr>
        <w:t>22.</w:t>
      </w:r>
      <w:r w:rsidRPr="00916AF5">
        <w:rPr>
          <w:noProof/>
        </w:rPr>
        <w:tab/>
        <w:t>Cohen-Gadol AA, Wilhelmi BG, Collignon F, White JB, Britton JW, Cambier DM, et al. Long-term outcome of epilepsy surgery among 399 patients with nonlesional seizure foci including mesial temporal lobe sclerosis. Journal of neurosurgery. 2006;104(4):513-24.</w:t>
      </w:r>
    </w:p>
    <w:p w14:paraId="4018018B" w14:textId="77777777" w:rsidR="00916AF5" w:rsidRPr="00916AF5" w:rsidRDefault="00916AF5" w:rsidP="00916AF5">
      <w:pPr>
        <w:pStyle w:val="EndNoteBibliography"/>
        <w:rPr>
          <w:noProof/>
        </w:rPr>
      </w:pPr>
      <w:r w:rsidRPr="00916AF5">
        <w:rPr>
          <w:noProof/>
        </w:rPr>
        <w:t>23.</w:t>
      </w:r>
      <w:r w:rsidRPr="00916AF5">
        <w:rPr>
          <w:noProof/>
        </w:rPr>
        <w:tab/>
        <w:t>Ramantani G, Stathi A, Brandt A, Strobl K, Schubert‐Bast S, Wiegand G, et al. Posterior cortex epilepsy surgery in childhood and adolescence: Predictors of long‐term seizure outcome. Epilepsia. 2017;58(3):412-9.</w:t>
      </w:r>
    </w:p>
    <w:p w14:paraId="315CAA8B" w14:textId="77777777" w:rsidR="00916AF5" w:rsidRPr="00916AF5" w:rsidRDefault="00916AF5" w:rsidP="00916AF5">
      <w:pPr>
        <w:pStyle w:val="EndNoteBibliography"/>
        <w:rPr>
          <w:noProof/>
        </w:rPr>
      </w:pPr>
      <w:r w:rsidRPr="00916AF5">
        <w:rPr>
          <w:noProof/>
        </w:rPr>
        <w:t>24.</w:t>
      </w:r>
      <w:r w:rsidRPr="00916AF5">
        <w:rPr>
          <w:noProof/>
        </w:rPr>
        <w:tab/>
        <w:t>Cramer JA, Van Hammée G, Group NS. Maintenance of improvement in health-related quality of life during long-term treatment with levetiracetam. Epilepsy &amp; Behavior. 2003;4(2):118-23.</w:t>
      </w:r>
    </w:p>
    <w:p w14:paraId="766210F0" w14:textId="77777777" w:rsidR="00916AF5" w:rsidRPr="00916AF5" w:rsidRDefault="00916AF5" w:rsidP="00916AF5">
      <w:pPr>
        <w:pStyle w:val="EndNoteBibliography"/>
        <w:rPr>
          <w:noProof/>
        </w:rPr>
      </w:pPr>
      <w:r w:rsidRPr="00916AF5">
        <w:rPr>
          <w:noProof/>
        </w:rPr>
        <w:t>25.</w:t>
      </w:r>
      <w:r w:rsidRPr="00916AF5">
        <w:rPr>
          <w:noProof/>
        </w:rPr>
        <w:tab/>
        <w:t>Formulary BN. BNF 73 (British National Formulary) March 2017. London: Pharmaceutical Press; 2017. 1480 p.</w:t>
      </w:r>
    </w:p>
    <w:p w14:paraId="3CEB6198" w14:textId="77777777" w:rsidR="00916AF5" w:rsidRPr="00916AF5" w:rsidRDefault="00916AF5" w:rsidP="00916AF5">
      <w:pPr>
        <w:pStyle w:val="EndNoteBibliography"/>
        <w:rPr>
          <w:noProof/>
        </w:rPr>
      </w:pPr>
      <w:r w:rsidRPr="00916AF5">
        <w:rPr>
          <w:noProof/>
        </w:rPr>
        <w:t>26.</w:t>
      </w:r>
      <w:r w:rsidRPr="00916AF5">
        <w:rPr>
          <w:noProof/>
        </w:rPr>
        <w:tab/>
        <w:t>Schmidt D, Baumgartner C, Löscher W. Seizure recurrence after planned discontinuation of antiepileptic drugs in seizure‐free patients after epilepsy surgery: a review of current clinical experience. Epilepsia. 2004;45(2):179-86.</w:t>
      </w:r>
    </w:p>
    <w:p w14:paraId="79851C9C" w14:textId="77777777" w:rsidR="00916AF5" w:rsidRPr="00916AF5" w:rsidRDefault="00916AF5" w:rsidP="00916AF5">
      <w:pPr>
        <w:pStyle w:val="EndNoteBibliography"/>
        <w:rPr>
          <w:noProof/>
        </w:rPr>
      </w:pPr>
      <w:r w:rsidRPr="00916AF5">
        <w:rPr>
          <w:noProof/>
        </w:rPr>
        <w:t>27.</w:t>
      </w:r>
      <w:r w:rsidRPr="00916AF5">
        <w:rPr>
          <w:noProof/>
        </w:rPr>
        <w:tab/>
        <w:t>Besson P, Dinkelacker V, Valabregue R, Thivard L, Leclerc X, Baulac M, et al. Structural connectivity differences in left and right temporal lobe epilepsy. Neuroimage. 2014;100:135-44.</w:t>
      </w:r>
    </w:p>
    <w:p w14:paraId="21C06A49" w14:textId="77777777" w:rsidR="00916AF5" w:rsidRPr="00916AF5" w:rsidRDefault="00916AF5" w:rsidP="00916AF5">
      <w:pPr>
        <w:pStyle w:val="EndNoteBibliography"/>
        <w:rPr>
          <w:noProof/>
        </w:rPr>
      </w:pPr>
      <w:r w:rsidRPr="00916AF5">
        <w:rPr>
          <w:noProof/>
        </w:rPr>
        <w:t>28.</w:t>
      </w:r>
      <w:r w:rsidRPr="00916AF5">
        <w:rPr>
          <w:noProof/>
        </w:rPr>
        <w:tab/>
        <w:t>Janszky J, Janszky I, Schulz R, Hoppe M, Behne F, Pannek H, et al. Temporal lobe epilepsy with hippocampal sclerosis: predictors for long-term surgical outcome. Brain. 2005;128(2):395-404.</w:t>
      </w:r>
    </w:p>
    <w:p w14:paraId="1B22245C" w14:textId="77777777" w:rsidR="00916AF5" w:rsidRPr="00916AF5" w:rsidRDefault="00916AF5" w:rsidP="00916AF5">
      <w:pPr>
        <w:pStyle w:val="EndNoteBibliography"/>
        <w:rPr>
          <w:noProof/>
        </w:rPr>
      </w:pPr>
      <w:r w:rsidRPr="00916AF5">
        <w:rPr>
          <w:noProof/>
        </w:rPr>
        <w:t>29.</w:t>
      </w:r>
      <w:r w:rsidRPr="00916AF5">
        <w:rPr>
          <w:noProof/>
        </w:rPr>
        <w:tab/>
        <w:t>Aull‐Watschinger S, Pataraia E, Czech T, Baumgartner C. Outcome predictors for surgical treatment of temporal lobe epilepsy with hippocampal sclerosis. Epilepsia. 2008;49(8):1308-16.</w:t>
      </w:r>
    </w:p>
    <w:p w14:paraId="73BF36A8" w14:textId="77777777" w:rsidR="00916AF5" w:rsidRPr="00916AF5" w:rsidRDefault="00916AF5" w:rsidP="00916AF5">
      <w:pPr>
        <w:pStyle w:val="EndNoteBibliography"/>
        <w:rPr>
          <w:noProof/>
        </w:rPr>
      </w:pPr>
      <w:r w:rsidRPr="00916AF5">
        <w:rPr>
          <w:noProof/>
        </w:rPr>
        <w:t>30.</w:t>
      </w:r>
      <w:r w:rsidRPr="00916AF5">
        <w:rPr>
          <w:noProof/>
        </w:rPr>
        <w:tab/>
        <w:t>Ahmadi ME, Hagler D, McDonald CR, Tecoma E, Iragui V, Dale AM, et al. Side matters: diffusion tensor imaging tractography in left and right temporal lobe epilepsy. American journal of neuroradiology. 2009;30(9):1740-7.</w:t>
      </w:r>
    </w:p>
    <w:p w14:paraId="225A69DE" w14:textId="77777777" w:rsidR="00916AF5" w:rsidRPr="00916AF5" w:rsidRDefault="00916AF5" w:rsidP="00916AF5">
      <w:pPr>
        <w:pStyle w:val="EndNoteBibliography"/>
        <w:rPr>
          <w:noProof/>
        </w:rPr>
      </w:pPr>
      <w:r w:rsidRPr="00916AF5">
        <w:rPr>
          <w:noProof/>
        </w:rPr>
        <w:t>31.</w:t>
      </w:r>
      <w:r w:rsidRPr="00916AF5">
        <w:rPr>
          <w:noProof/>
        </w:rPr>
        <w:tab/>
        <w:t>Sillanpää M, Haataja L, Shinnar S. Perceived Impact of Childhood‐onset Epilepsy on Quality of Life as an Adult. Epilepsia. 2004;45(8):971-7.</w:t>
      </w:r>
    </w:p>
    <w:p w14:paraId="61E46EF2" w14:textId="77777777" w:rsidR="00916AF5" w:rsidRPr="00916AF5" w:rsidRDefault="00916AF5" w:rsidP="00916AF5">
      <w:pPr>
        <w:pStyle w:val="EndNoteBibliography"/>
        <w:rPr>
          <w:noProof/>
        </w:rPr>
      </w:pPr>
      <w:r w:rsidRPr="00916AF5">
        <w:rPr>
          <w:noProof/>
        </w:rPr>
        <w:t>32.</w:t>
      </w:r>
      <w:r w:rsidRPr="00916AF5">
        <w:rPr>
          <w:noProof/>
        </w:rPr>
        <w:tab/>
        <w:t>Skirrow C, Cross J, Cormack F, Harkness W, Vargha-Khadem F, Baldeweg T. Long-term intellectual outcome after temporal lobe surgery in childhood. Neurology. 2011;76(15):1330-7.</w:t>
      </w:r>
    </w:p>
    <w:p w14:paraId="0B1FD3F8" w14:textId="77777777" w:rsidR="00916AF5" w:rsidRPr="00916AF5" w:rsidRDefault="00916AF5" w:rsidP="00916AF5">
      <w:pPr>
        <w:pStyle w:val="EndNoteBibliography"/>
        <w:rPr>
          <w:noProof/>
        </w:rPr>
      </w:pPr>
      <w:r w:rsidRPr="00916AF5">
        <w:rPr>
          <w:noProof/>
        </w:rPr>
        <w:t>33.</w:t>
      </w:r>
      <w:r w:rsidRPr="00916AF5">
        <w:rPr>
          <w:noProof/>
        </w:rPr>
        <w:tab/>
        <w:t>Iranzo-Tatay C, Rubio-Granero T, Gutierrez A, Garcés M, Conde R, Gómez-Ibáñez A, et al. Psychiatric symptoms after temporal epilepsy surgery. A one-year follow-up study. Epilepsy &amp; Behavior. 2017;70:154-60.</w:t>
      </w:r>
    </w:p>
    <w:p w14:paraId="4D114393" w14:textId="77777777" w:rsidR="00916AF5" w:rsidRPr="00916AF5" w:rsidRDefault="00916AF5" w:rsidP="00916AF5">
      <w:pPr>
        <w:pStyle w:val="EndNoteBibliography"/>
        <w:rPr>
          <w:noProof/>
        </w:rPr>
      </w:pPr>
      <w:r w:rsidRPr="00916AF5">
        <w:rPr>
          <w:noProof/>
        </w:rPr>
        <w:t>34.</w:t>
      </w:r>
      <w:r w:rsidRPr="00916AF5">
        <w:rPr>
          <w:noProof/>
        </w:rPr>
        <w:tab/>
        <w:t>Jobst BC, Cascino GD. Resective epilepsy surgery for drug-resistant focal epilepsy: a review. Jama. 2015;313(3):285-93.</w:t>
      </w:r>
    </w:p>
    <w:p w14:paraId="63E44068" w14:textId="77777777" w:rsidR="00916AF5" w:rsidRPr="00916AF5" w:rsidRDefault="00916AF5" w:rsidP="00916AF5">
      <w:pPr>
        <w:pStyle w:val="EndNoteBibliography"/>
        <w:rPr>
          <w:noProof/>
        </w:rPr>
      </w:pPr>
      <w:r w:rsidRPr="00916AF5">
        <w:rPr>
          <w:noProof/>
        </w:rPr>
        <w:t>35.</w:t>
      </w:r>
      <w:r w:rsidRPr="00916AF5">
        <w:rPr>
          <w:noProof/>
        </w:rPr>
        <w:tab/>
        <w:t>Jobst BC. Temporal Plus Epilepsy: Epileptic Territory Beyond the Temporal Lobes. Epilepsy currents. 2016;16(5):305-7.</w:t>
      </w:r>
    </w:p>
    <w:p w14:paraId="6D7DE2C5" w14:textId="77777777" w:rsidR="00916AF5" w:rsidRPr="00916AF5" w:rsidRDefault="00916AF5" w:rsidP="00916AF5">
      <w:pPr>
        <w:pStyle w:val="EndNoteBibliography"/>
        <w:rPr>
          <w:noProof/>
        </w:rPr>
      </w:pPr>
      <w:r w:rsidRPr="00916AF5">
        <w:rPr>
          <w:noProof/>
        </w:rPr>
        <w:t>36.</w:t>
      </w:r>
      <w:r w:rsidRPr="00916AF5">
        <w:rPr>
          <w:noProof/>
        </w:rPr>
        <w:tab/>
        <w:t>Guldvog B, Løyning Y, Hauglie‐Hanssen E, Flood S, Bjørnæs H. Surgical versus medical treatment for epilepsy. I. Outcome related to survival, seizures, and neurologic deficit. Epilepsia. 1991;32(3):375-88.</w:t>
      </w:r>
    </w:p>
    <w:p w14:paraId="5A225F14" w14:textId="6196B3D5" w:rsidR="00CC3B85" w:rsidRDefault="00D03E3A" w:rsidP="00F94416">
      <w:pPr>
        <w:spacing w:line="480" w:lineRule="auto"/>
        <w:rPr>
          <w:rFonts w:eastAsia="Calibri"/>
        </w:rPr>
      </w:pPr>
      <w:r>
        <w:fldChar w:fldCharType="end"/>
      </w:r>
    </w:p>
    <w:p w14:paraId="1ABC8CF7" w14:textId="0F1CB0AE" w:rsidR="002439BA" w:rsidRPr="002439BA" w:rsidRDefault="003879A9">
      <w:pPr>
        <w:rPr>
          <w:ins w:id="828" w:author="Owen Pickrell" w:date="2019-02-10T20:50:00Z"/>
          <w:rFonts w:eastAsia="Calibri"/>
        </w:rPr>
        <w:pPrChange w:id="829" w:author="Owen Pickrell" w:date="2019-02-10T20:51:00Z">
          <w:pPr>
            <w:spacing w:line="480" w:lineRule="auto"/>
          </w:pPr>
        </w:pPrChange>
      </w:pPr>
      <w:ins w:id="830" w:author="Owen Pickrell" w:date="2019-02-10T20:49:00Z">
        <w:r>
          <w:rPr>
            <w:rFonts w:eastAsia="Calibri"/>
          </w:rPr>
          <w:lastRenderedPageBreak/>
          <w:t>A</w:t>
        </w:r>
      </w:ins>
      <w:ins w:id="831" w:author="Owen Pickrell" w:date="2019-02-10T20:50:00Z">
        <w:r w:rsidR="002439BA" w:rsidRPr="002439BA">
          <w:rPr>
            <w:rFonts w:eastAsia="Calibri"/>
          </w:rPr>
          <w:tab/>
          <w:t>Lyons RA, Jones KH, John G et al. The SAIL databank: linking multiple health and</w:t>
        </w:r>
        <w:r w:rsidR="002439BA">
          <w:rPr>
            <w:rFonts w:eastAsia="Calibri"/>
          </w:rPr>
          <w:t xml:space="preserve"> </w:t>
        </w:r>
        <w:r w:rsidR="002439BA" w:rsidRPr="002439BA">
          <w:rPr>
            <w:rFonts w:eastAsia="Calibri"/>
          </w:rPr>
          <w:t>social care datasets. BMC Med Inform Decis Mak 2009;9:3. DOI: 10.1186/1472-6947-9-3</w:t>
        </w:r>
      </w:ins>
    </w:p>
    <w:p w14:paraId="73A677D3" w14:textId="0D412F6B" w:rsidR="00CE1F0E" w:rsidRDefault="002439BA">
      <w:pPr>
        <w:rPr>
          <w:rFonts w:eastAsia="Calibri"/>
        </w:rPr>
        <w:pPrChange w:id="832" w:author="Owen Pickrell" w:date="2019-02-10T20:51:00Z">
          <w:pPr>
            <w:spacing w:line="480" w:lineRule="auto"/>
          </w:pPr>
        </w:pPrChange>
      </w:pPr>
      <w:ins w:id="833" w:author="Owen Pickrell" w:date="2019-02-10T20:51:00Z">
        <w:r>
          <w:rPr>
            <w:rFonts w:eastAsia="Calibri"/>
          </w:rPr>
          <w:t>B</w:t>
        </w:r>
      </w:ins>
      <w:ins w:id="834" w:author="Owen Pickrell" w:date="2019-02-10T20:50:00Z">
        <w:r w:rsidRPr="002439BA">
          <w:rPr>
            <w:rFonts w:eastAsia="Calibri"/>
          </w:rPr>
          <w:tab/>
          <w:t>Ford DV, Jones KH, Verplancke JP et al. The SAIL Databank: building a national architecture for e-health research and evaluation. BMC Health Serv Res 2009;9:157. DOI: 10.1186/1472-6963-9-157</w:t>
        </w:r>
      </w:ins>
    </w:p>
    <w:p w14:paraId="544FD9A1" w14:textId="77777777" w:rsidR="00CE1F0E" w:rsidRDefault="00CE1F0E" w:rsidP="00F94416">
      <w:pPr>
        <w:spacing w:line="480" w:lineRule="auto"/>
        <w:rPr>
          <w:rFonts w:eastAsia="Calibri"/>
        </w:rPr>
      </w:pPr>
    </w:p>
    <w:p w14:paraId="165CD89F" w14:textId="77777777" w:rsidR="00CE1F0E" w:rsidRPr="005C2C89" w:rsidRDefault="007B1E86" w:rsidP="00F94416">
      <w:pPr>
        <w:spacing w:line="480" w:lineRule="auto"/>
        <w:rPr>
          <w:rFonts w:eastAsia="Calibri"/>
          <w:b/>
          <w:bCs/>
        </w:rPr>
      </w:pPr>
      <w:r>
        <w:rPr>
          <w:rFonts w:eastAsia="Calibri"/>
          <w:b/>
          <w:bCs/>
        </w:rPr>
        <w:br w:type="column"/>
      </w:r>
      <w:r w:rsidR="005C2C89" w:rsidRPr="005C2C89">
        <w:rPr>
          <w:rFonts w:eastAsia="Calibri"/>
          <w:b/>
          <w:bCs/>
        </w:rPr>
        <w:lastRenderedPageBreak/>
        <w:t>Table and figure legends</w:t>
      </w:r>
    </w:p>
    <w:p w14:paraId="02EF0B28" w14:textId="77777777" w:rsidR="00CE1F0E" w:rsidRDefault="00CE1F0E" w:rsidP="00F94416">
      <w:pPr>
        <w:spacing w:line="480" w:lineRule="auto"/>
        <w:rPr>
          <w:rFonts w:eastAsia="Calibri"/>
        </w:rPr>
      </w:pPr>
    </w:p>
    <w:p w14:paraId="278BA445" w14:textId="77777777" w:rsidR="005C2C89" w:rsidRPr="005C2C89" w:rsidRDefault="008F6799" w:rsidP="00F94416">
      <w:pPr>
        <w:spacing w:line="480" w:lineRule="auto"/>
        <w:rPr>
          <w:rFonts w:eastAsia="Calibri"/>
          <w:b/>
          <w:bCs/>
        </w:rPr>
      </w:pPr>
      <w:r>
        <w:rPr>
          <w:rFonts w:eastAsia="Calibri"/>
          <w:b/>
          <w:bCs/>
        </w:rPr>
        <w:t>Figure 1.</w:t>
      </w:r>
    </w:p>
    <w:p w14:paraId="3329C163" w14:textId="77777777" w:rsidR="005C2C89" w:rsidRDefault="005C2C89" w:rsidP="00F94416">
      <w:pPr>
        <w:spacing w:line="480" w:lineRule="auto"/>
        <w:rPr>
          <w:rFonts w:eastAsia="Calibri"/>
        </w:rPr>
      </w:pPr>
    </w:p>
    <w:p w14:paraId="63ECC708" w14:textId="12A2A4F5" w:rsidR="00403019" w:rsidRDefault="005C2C89" w:rsidP="00403019">
      <w:pPr>
        <w:spacing w:line="480" w:lineRule="auto"/>
      </w:pPr>
      <w:r>
        <w:rPr>
          <w:b/>
        </w:rPr>
        <w:t>Figure 2</w:t>
      </w:r>
      <w:r w:rsidR="008F6799">
        <w:rPr>
          <w:b/>
        </w:rPr>
        <w:t>.</w:t>
      </w:r>
      <w:r w:rsidRPr="005C2C89">
        <w:rPr>
          <w:bCs/>
        </w:rPr>
        <w:t xml:space="preserve"> </w:t>
      </w:r>
      <w:r w:rsidR="00E238E9">
        <w:rPr>
          <w:b/>
        </w:rPr>
        <w:t>a)</w:t>
      </w:r>
      <w:r w:rsidR="00E238E9">
        <w:rPr>
          <w:bCs/>
        </w:rPr>
        <w:t xml:space="preserve">. </w:t>
      </w:r>
      <w:del w:id="835" w:author="Owen Pickrell" w:date="2018-10-16T21:13:00Z">
        <w:r w:rsidRPr="005C2C89" w:rsidDel="00184F02">
          <w:rPr>
            <w:bCs/>
          </w:rPr>
          <w:delText>Post operative</w:delText>
        </w:r>
      </w:del>
      <w:ins w:id="836" w:author="Owen Pickrell" w:date="2018-10-16T21:13:00Z">
        <w:r w:rsidR="00184F02" w:rsidRPr="005C2C89">
          <w:rPr>
            <w:bCs/>
          </w:rPr>
          <w:t>Post-operative</w:t>
        </w:r>
      </w:ins>
      <w:r w:rsidRPr="005C2C89">
        <w:rPr>
          <w:bCs/>
        </w:rPr>
        <w:t xml:space="preserve"> outcomes</w:t>
      </w:r>
      <w:r w:rsidR="00A709FD">
        <w:rPr>
          <w:bCs/>
        </w:rPr>
        <w:t xml:space="preserve"> at most recent outpatient </w:t>
      </w:r>
      <w:r w:rsidR="003527AD">
        <w:rPr>
          <w:bCs/>
        </w:rPr>
        <w:t xml:space="preserve">clinic </w:t>
      </w:r>
      <w:ins w:id="837" w:author="Owen Pickrell" w:date="2018-10-16T21:14:00Z">
        <w:r w:rsidR="00184F02">
          <w:rPr>
            <w:bCs/>
          </w:rPr>
          <w:t xml:space="preserve">- </w:t>
        </w:r>
      </w:ins>
      <w:r>
        <w:t>Engel classification. 1, Class 1 (Free from disabling seizures); 2, Class 2, Rare disabling seizures; 3, Class 3 (Worthwhile improvement); 4, Class 4 (No worthwhile improvement). Letters represe</w:t>
      </w:r>
      <w:r w:rsidR="00E238E9">
        <w:t>nt subclasses of categorization</w:t>
      </w:r>
      <w:r w:rsidR="003527AD">
        <w:t xml:space="preserve"> (see appendix 3)</w:t>
      </w:r>
      <w:r w:rsidR="00E238E9">
        <w:t>,</w:t>
      </w:r>
      <w:r>
        <w:t xml:space="preserve">  </w:t>
      </w:r>
      <w:r w:rsidR="00E238E9" w:rsidRPr="00E238E9">
        <w:rPr>
          <w:b/>
          <w:bCs/>
        </w:rPr>
        <w:t>b)</w:t>
      </w:r>
      <w:r w:rsidR="00E238E9">
        <w:rPr>
          <w:b/>
          <w:bCs/>
        </w:rPr>
        <w:t xml:space="preserve"> </w:t>
      </w:r>
      <w:r w:rsidR="00E238E9">
        <w:t>The type and frequency of seizures</w:t>
      </w:r>
      <w:ins w:id="838" w:author="Owen Pickrell" w:date="2018-10-16T21:14:00Z">
        <w:r w:rsidR="00184F02">
          <w:t>,</w:t>
        </w:r>
      </w:ins>
      <w:r w:rsidR="00E238E9">
        <w:t xml:space="preserve"> </w:t>
      </w:r>
      <w:del w:id="839" w:author="Owen Pickrell" w:date="2018-10-16T21:14:00Z">
        <w:r w:rsidR="00E238E9" w:rsidDel="00184F02">
          <w:delText xml:space="preserve">of patients at </w:delText>
        </w:r>
      </w:del>
      <w:r w:rsidR="00E238E9">
        <w:t>pre surg</w:t>
      </w:r>
      <w:ins w:id="840" w:author="Owen Pickrell" w:date="2018-10-16T21:14:00Z">
        <w:r w:rsidR="00184F02">
          <w:t xml:space="preserve">ery </w:t>
        </w:r>
      </w:ins>
      <w:del w:id="841" w:author="Owen Pickrell" w:date="2018-10-16T21:14:00Z">
        <w:r w:rsidR="00E238E9" w:rsidDel="00184F02">
          <w:delText xml:space="preserve">ical </w:delText>
        </w:r>
      </w:del>
      <w:r w:rsidR="00E238E9">
        <w:t xml:space="preserve">and </w:t>
      </w:r>
      <w:del w:id="842" w:author="Owen Pickrell" w:date="2018-10-16T21:14:00Z">
        <w:r w:rsidR="00E238E9" w:rsidDel="00184F02">
          <w:delText>post one year surgical</w:delText>
        </w:r>
      </w:del>
      <w:ins w:id="843" w:author="Owen Pickrell" w:date="2018-10-16T21:14:00Z">
        <w:r w:rsidR="00184F02">
          <w:t>one year after surgery</w:t>
        </w:r>
      </w:ins>
      <w:r w:rsidR="00E238E9">
        <w:t xml:space="preserve">. D, daily; W, weekly; M, monthly; Y, yearly; O, </w:t>
      </w:r>
      <w:commentRangeStart w:id="844"/>
      <w:r w:rsidR="00E238E9">
        <w:t>once</w:t>
      </w:r>
      <w:commentRangeEnd w:id="844"/>
      <w:r w:rsidR="00E238E9">
        <w:rPr>
          <w:rStyle w:val="CommentReference"/>
        </w:rPr>
        <w:commentReference w:id="844"/>
      </w:r>
      <w:r w:rsidR="001311C0">
        <w:t xml:space="preserve">- the patient had one </w:t>
      </w:r>
      <w:r w:rsidR="00315C09">
        <w:t>seizure</w:t>
      </w:r>
      <w:r w:rsidR="001311C0">
        <w:t xml:space="preserve"> post </w:t>
      </w:r>
      <w:r w:rsidR="00FD0D9D">
        <w:t>surgery</w:t>
      </w:r>
      <w:r w:rsidR="00E238E9">
        <w:t xml:space="preserve">.   </w:t>
      </w:r>
      <w:r w:rsidR="00E238E9" w:rsidRPr="00E238E9">
        <w:rPr>
          <w:highlight w:val="yellow"/>
        </w:rPr>
        <w:t>PUT GRAPH WITH NUMBERS</w:t>
      </w:r>
      <w:r w:rsidR="00403019">
        <w:t xml:space="preserve">. </w:t>
      </w:r>
      <w:r w:rsidR="00403019">
        <w:rPr>
          <w:b/>
        </w:rPr>
        <w:t>Figure 2c</w:t>
      </w:r>
      <w:r w:rsidR="00403019" w:rsidRPr="00A64604">
        <w:rPr>
          <w:b/>
        </w:rPr>
        <w:t xml:space="preserve">: </w:t>
      </w:r>
      <w:r w:rsidR="00403019" w:rsidRPr="00A64604">
        <w:t>Type a</w:t>
      </w:r>
      <w:r w:rsidR="007B1E86">
        <w:t>nd frequency of seizures, against</w:t>
      </w:r>
      <w:r w:rsidR="00403019">
        <w:t xml:space="preserve"> patient number and </w:t>
      </w:r>
      <w:commentRangeStart w:id="845"/>
      <w:r w:rsidR="00403019">
        <w:t>percentage</w:t>
      </w:r>
      <w:r w:rsidR="00403019" w:rsidRPr="00A64604">
        <w:t xml:space="preserve"> a</w:t>
      </w:r>
      <w:commentRangeEnd w:id="845"/>
      <w:r w:rsidR="00403019">
        <w:rPr>
          <w:rStyle w:val="CommentReference"/>
        </w:rPr>
        <w:commentReference w:id="845"/>
      </w:r>
      <w:r w:rsidR="00403019" w:rsidRPr="00A64604">
        <w:t>t their last outpatient clinic.</w:t>
      </w:r>
      <w:r w:rsidR="00403019">
        <w:t xml:space="preserve">  </w:t>
      </w:r>
      <w:r w:rsidR="00403BC3" w:rsidRPr="00403BC3">
        <w:rPr>
          <w:b/>
          <w:bCs/>
        </w:rPr>
        <w:t>2d</w:t>
      </w:r>
      <w:r w:rsidR="00403BC3">
        <w:rPr>
          <w:b/>
          <w:bCs/>
        </w:rPr>
        <w:t xml:space="preserve">. </w:t>
      </w:r>
      <w:r w:rsidR="00403BC3">
        <w:t xml:space="preserve"> self reported seizure frequency (n = 34).</w:t>
      </w:r>
      <w:r w:rsidR="00403BC3" w:rsidRPr="00403BC3">
        <w:rPr>
          <w:b/>
          <w:bCs/>
        </w:rPr>
        <w:t xml:space="preserve"> </w:t>
      </w:r>
      <w:r w:rsidR="00403019">
        <w:t xml:space="preserve"> </w:t>
      </w:r>
    </w:p>
    <w:p w14:paraId="0D9C7678" w14:textId="77777777" w:rsidR="008F6799" w:rsidRDefault="008F6799" w:rsidP="00403019">
      <w:pPr>
        <w:spacing w:line="480" w:lineRule="auto"/>
      </w:pPr>
    </w:p>
    <w:p w14:paraId="61344600" w14:textId="45FF43E1" w:rsidR="00F50F0F" w:rsidRDefault="008F6799" w:rsidP="008F6799">
      <w:pPr>
        <w:spacing w:line="480" w:lineRule="auto"/>
      </w:pPr>
      <w:r w:rsidRPr="008F6799">
        <w:rPr>
          <w:b/>
          <w:bCs/>
        </w:rPr>
        <w:t>Figure 3.</w:t>
      </w:r>
      <w:r w:rsidRPr="009C4CAC">
        <w:rPr>
          <w:b/>
        </w:rPr>
        <w:t xml:space="preserve"> </w:t>
      </w:r>
      <w:commentRangeStart w:id="846"/>
      <w:r w:rsidRPr="00504CEE">
        <w:t xml:space="preserve">Drug use per capita in the years following surgery. </w:t>
      </w:r>
      <w:r w:rsidR="001F78AE">
        <w:t xml:space="preserve">The number on the Y axis refers to the average anti-epileptic drug score per capita. Please refer to the methods section for an explanation to how scores were calculated. </w:t>
      </w:r>
    </w:p>
    <w:p w14:paraId="0019577B" w14:textId="77777777" w:rsidR="00F50F0F" w:rsidRDefault="00F50F0F" w:rsidP="008F6799">
      <w:pPr>
        <w:spacing w:line="480" w:lineRule="auto"/>
      </w:pPr>
    </w:p>
    <w:p w14:paraId="46799709" w14:textId="52BF3D18" w:rsidR="008F6799" w:rsidRDefault="008F6799" w:rsidP="008F6799">
      <w:pPr>
        <w:spacing w:line="480" w:lineRule="auto"/>
      </w:pPr>
      <w:r w:rsidRPr="00CD7337">
        <w:rPr>
          <w:color w:val="FF0000"/>
        </w:rPr>
        <w:t>All epileptic medicatio</w:t>
      </w:r>
      <w:r w:rsidR="00216474" w:rsidRPr="00CD7337">
        <w:rPr>
          <w:color w:val="FF0000"/>
        </w:rPr>
        <w:t>ns patients were on were scaled, where 1 i</w:t>
      </w:r>
      <w:r w:rsidRPr="00CD7337">
        <w:rPr>
          <w:color w:val="FF0000"/>
        </w:rPr>
        <w:t>s the maximum dose of single drug as recommended by the British National formulary</w:t>
      </w:r>
      <w:ins w:id="847" w:author="Ben Kansu" w:date="2018-11-04T21:01:00Z">
        <w:r w:rsidR="000756E4">
          <w:rPr>
            <w:color w:val="FF0000"/>
          </w:rPr>
          <w:t>( March 2017)</w:t>
        </w:r>
      </w:ins>
      <w:r w:rsidRPr="00CD7337">
        <w:rPr>
          <w:color w:val="FF0000"/>
        </w:rPr>
        <w:t>. Patients scores were added together to give an overall number and per capita calculated.</w:t>
      </w:r>
      <w:commentRangeEnd w:id="846"/>
      <w:r w:rsidRPr="00CD7337">
        <w:rPr>
          <w:rStyle w:val="CommentReference"/>
          <w:color w:val="FF0000"/>
        </w:rPr>
        <w:commentReference w:id="846"/>
      </w:r>
    </w:p>
    <w:p w14:paraId="41A40C03" w14:textId="77777777" w:rsidR="00634EA5" w:rsidRDefault="00634EA5" w:rsidP="008F6799">
      <w:pPr>
        <w:spacing w:line="480" w:lineRule="auto"/>
      </w:pPr>
    </w:p>
    <w:p w14:paraId="4D6D9D77" w14:textId="41FE7E2E" w:rsidR="00634EA5" w:rsidRPr="00634EA5" w:rsidRDefault="00634EA5" w:rsidP="008F6799">
      <w:pPr>
        <w:spacing w:line="480" w:lineRule="auto"/>
        <w:rPr>
          <w:b/>
          <w:bCs/>
        </w:rPr>
      </w:pPr>
      <w:r w:rsidRPr="00634EA5">
        <w:rPr>
          <w:b/>
          <w:bCs/>
        </w:rPr>
        <w:t>Figure 4.</w:t>
      </w:r>
      <w:r w:rsidR="0081346C">
        <w:rPr>
          <w:b/>
          <w:bCs/>
        </w:rPr>
        <w:t xml:space="preserve"> </w:t>
      </w:r>
      <w:r w:rsidR="0081346C" w:rsidRPr="0081346C">
        <w:t>Subjective QOL questionnaire responses</w:t>
      </w:r>
      <w:r w:rsidR="00C04182">
        <w:t xml:space="preserve"> </w:t>
      </w:r>
      <w:del w:id="848" w:author="Owen Pickrell" w:date="2018-10-16T21:17:00Z">
        <w:r w:rsidR="00C04182" w:rsidDel="00184F02">
          <w:delText xml:space="preserve">from August 2017 with patients </w:delText>
        </w:r>
      </w:del>
      <w:r w:rsidR="00C04182">
        <w:t>ranging from</w:t>
      </w:r>
      <w:r w:rsidR="0019311D">
        <w:t xml:space="preserve"> one to thirteen years post-</w:t>
      </w:r>
      <w:r w:rsidR="006C07D2">
        <w:t>surgery.</w:t>
      </w:r>
      <w:r w:rsidR="00C04182">
        <w:t xml:space="preserve"> </w:t>
      </w:r>
    </w:p>
    <w:p w14:paraId="013EB7EC" w14:textId="77777777" w:rsidR="008F6799" w:rsidRDefault="008F6799" w:rsidP="00403019">
      <w:pPr>
        <w:spacing w:line="480" w:lineRule="auto"/>
        <w:rPr>
          <w:b/>
          <w:bCs/>
        </w:rPr>
      </w:pPr>
    </w:p>
    <w:p w14:paraId="5E229C78" w14:textId="77777777" w:rsidR="00634EA5" w:rsidRPr="0081346C" w:rsidRDefault="00634EA5" w:rsidP="00403019">
      <w:pPr>
        <w:spacing w:line="480" w:lineRule="auto"/>
        <w:rPr>
          <w:b/>
          <w:bCs/>
          <w:lang w:val="en-GB"/>
        </w:rPr>
      </w:pPr>
      <w:r w:rsidRPr="0081346C">
        <w:rPr>
          <w:b/>
          <w:bCs/>
          <w:lang w:val="en-GB"/>
        </w:rPr>
        <w:lastRenderedPageBreak/>
        <w:t>Figure 5.</w:t>
      </w:r>
      <w:r w:rsidR="0081346C" w:rsidRPr="0081346C">
        <w:rPr>
          <w:b/>
          <w:bCs/>
          <w:lang w:val="en-GB"/>
        </w:rPr>
        <w:t xml:space="preserve"> </w:t>
      </w:r>
      <w:r w:rsidR="0081346C">
        <w:t xml:space="preserve">Box and whisker plot showing the difference in quality of life of those who achieved seizure freedom following and those who did not.    </w:t>
      </w:r>
    </w:p>
    <w:p w14:paraId="70D98939" w14:textId="77777777" w:rsidR="005C2C89" w:rsidRPr="0081346C" w:rsidRDefault="005C2C89" w:rsidP="005C2C89">
      <w:pPr>
        <w:spacing w:line="480" w:lineRule="auto"/>
        <w:rPr>
          <w:lang w:val="en-GB"/>
        </w:rPr>
      </w:pPr>
    </w:p>
    <w:p w14:paraId="64724F02" w14:textId="77777777" w:rsidR="005C2C89" w:rsidRPr="0081346C" w:rsidRDefault="005C2C89" w:rsidP="00F94416">
      <w:pPr>
        <w:spacing w:line="480" w:lineRule="auto"/>
        <w:rPr>
          <w:rFonts w:eastAsia="Calibri"/>
          <w:lang w:val="en-GB"/>
        </w:rPr>
      </w:pPr>
    </w:p>
    <w:p w14:paraId="7F23134B" w14:textId="77777777" w:rsidR="00CE1F0E" w:rsidRPr="0081346C" w:rsidRDefault="00CE1F0E" w:rsidP="00F94416">
      <w:pPr>
        <w:spacing w:line="480" w:lineRule="auto"/>
        <w:rPr>
          <w:rFonts w:eastAsia="Calibri"/>
          <w:lang w:val="en-GB"/>
        </w:rPr>
      </w:pPr>
    </w:p>
    <w:p w14:paraId="7FA8165C" w14:textId="002789E6" w:rsidR="008115FF" w:rsidRDefault="00CE1F0E" w:rsidP="00F94416">
      <w:pPr>
        <w:spacing w:line="480" w:lineRule="auto"/>
        <w:rPr>
          <w:rFonts w:eastAsia="Calibri"/>
          <w:b/>
          <w:lang w:val="en-GB"/>
        </w:rPr>
      </w:pPr>
      <w:r w:rsidRPr="00634EA5">
        <w:rPr>
          <w:rFonts w:eastAsia="Calibri"/>
          <w:b/>
          <w:lang w:val="en-GB"/>
        </w:rPr>
        <w:t xml:space="preserve">Appendix </w:t>
      </w:r>
      <w:r w:rsidR="00540FF4" w:rsidRPr="00634EA5">
        <w:rPr>
          <w:rFonts w:eastAsia="Calibri"/>
          <w:b/>
          <w:lang w:val="en-GB"/>
        </w:rPr>
        <w:t>1</w:t>
      </w:r>
      <w:r w:rsidR="00277F60" w:rsidRPr="00634EA5">
        <w:rPr>
          <w:rFonts w:eastAsia="Calibri"/>
          <w:b/>
          <w:lang w:val="en-GB"/>
        </w:rPr>
        <w:t>: Eng</w:t>
      </w:r>
      <w:r w:rsidR="00540FF4" w:rsidRPr="00634EA5">
        <w:rPr>
          <w:rFonts w:eastAsia="Calibri"/>
          <w:b/>
          <w:lang w:val="en-GB"/>
        </w:rPr>
        <w:t>e</w:t>
      </w:r>
      <w:r w:rsidR="00277F60" w:rsidRPr="00634EA5">
        <w:rPr>
          <w:rFonts w:eastAsia="Calibri"/>
          <w:b/>
          <w:lang w:val="en-GB"/>
        </w:rPr>
        <w:t>l</w:t>
      </w:r>
      <w:r w:rsidR="00540FF4" w:rsidRPr="00634EA5">
        <w:rPr>
          <w:rFonts w:eastAsia="Calibri"/>
          <w:b/>
          <w:lang w:val="en-GB"/>
        </w:rPr>
        <w:t xml:space="preserve"> classification score. </w:t>
      </w:r>
      <w:del w:id="849" w:author="Ben Kansu" w:date="2018-11-04T21:03:00Z">
        <w:r w:rsidR="00634EA5" w:rsidRPr="008072F3" w:rsidDel="00EC6B24">
          <w:rPr>
            <w:rFonts w:eastAsia="Calibri"/>
            <w:b/>
            <w:highlight w:val="yellow"/>
            <w:lang w:val="en-GB"/>
          </w:rPr>
          <w:delText>– needs typing out.</w:delText>
        </w:r>
      </w:del>
    </w:p>
    <w:p w14:paraId="258C5E78" w14:textId="77777777" w:rsidR="00874AC8" w:rsidRDefault="00874AC8" w:rsidP="00F94416">
      <w:pPr>
        <w:spacing w:line="480" w:lineRule="auto"/>
        <w:rPr>
          <w:rFonts w:eastAsia="Calibri"/>
          <w:b/>
          <w:lang w:val="en-GB"/>
        </w:rPr>
      </w:pPr>
    </w:p>
    <w:tbl>
      <w:tblPr>
        <w:tblW w:w="86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483"/>
        <w:gridCol w:w="157"/>
      </w:tblGrid>
      <w:tr w:rsidR="00EC6B24" w:rsidRPr="00EC6B24" w14:paraId="25F01003" w14:textId="77777777" w:rsidTr="00480346">
        <w:trPr>
          <w:gridAfter w:val="1"/>
        </w:trPr>
        <w:tc>
          <w:tcPr>
            <w:tcW w:w="0" w:type="auto"/>
            <w:tcBorders>
              <w:bottom w:val="nil"/>
              <w:right w:val="nil"/>
            </w:tcBorders>
            <w:tcMar>
              <w:top w:w="75" w:type="dxa"/>
              <w:left w:w="75" w:type="dxa"/>
              <w:bottom w:w="75" w:type="dxa"/>
              <w:right w:w="75" w:type="dxa"/>
            </w:tcMar>
            <w:vAlign w:val="center"/>
            <w:hideMark/>
          </w:tcPr>
          <w:p w14:paraId="0D57AED6" w14:textId="77777777" w:rsidR="00480346" w:rsidRPr="00EC6B24" w:rsidRDefault="00480346" w:rsidP="00480346">
            <w:pPr>
              <w:rPr>
                <w:rFonts w:eastAsia="Times New Roman" w:cs="Arial"/>
                <w:color w:val="000000" w:themeColor="text1"/>
                <w:rPrChange w:id="850"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51" w:author="Ben Kansu" w:date="2018-11-04T21:03:00Z">
                  <w:rPr>
                    <w:rFonts w:ascii="Arial" w:eastAsia="Times New Roman" w:hAnsi="Arial" w:cs="Arial"/>
                    <w:color w:val="505050"/>
                    <w:sz w:val="20"/>
                    <w:szCs w:val="20"/>
                  </w:rPr>
                </w:rPrChange>
              </w:rPr>
              <w:t>Class I. Free from disabling seizures</w:t>
            </w:r>
          </w:p>
        </w:tc>
      </w:tr>
      <w:tr w:rsidR="00EC6B24" w:rsidRPr="00EC6B24" w14:paraId="130DD6F2" w14:textId="77777777" w:rsidTr="00480346">
        <w:tc>
          <w:tcPr>
            <w:tcW w:w="0" w:type="auto"/>
            <w:tcBorders>
              <w:bottom w:val="nil"/>
              <w:right w:val="nil"/>
            </w:tcBorders>
            <w:tcMar>
              <w:top w:w="75" w:type="dxa"/>
              <w:left w:w="75" w:type="dxa"/>
              <w:bottom w:w="75" w:type="dxa"/>
              <w:right w:w="75" w:type="dxa"/>
            </w:tcMar>
            <w:vAlign w:val="center"/>
            <w:hideMark/>
          </w:tcPr>
          <w:p w14:paraId="05A2FB37" w14:textId="77777777" w:rsidR="00480346" w:rsidRPr="00EC6B24" w:rsidRDefault="00480346" w:rsidP="00480346">
            <w:pPr>
              <w:rPr>
                <w:rFonts w:eastAsia="Times New Roman" w:cs="Arial"/>
                <w:color w:val="000000" w:themeColor="text1"/>
                <w:rPrChange w:id="852"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53" w:author="Ben Kansu" w:date="2018-11-04T21:03:00Z">
                  <w:rPr>
                    <w:rFonts w:ascii="Arial" w:eastAsia="Times New Roman" w:hAnsi="Arial" w:cs="Arial"/>
                    <w:color w:val="505050"/>
                    <w:sz w:val="20"/>
                    <w:szCs w:val="20"/>
                  </w:rPr>
                </w:rPrChange>
              </w:rPr>
              <w:t>A. Completely seizure free since surgery</w:t>
            </w:r>
          </w:p>
        </w:tc>
        <w:tc>
          <w:tcPr>
            <w:tcW w:w="0" w:type="auto"/>
            <w:tcBorders>
              <w:bottom w:val="nil"/>
              <w:right w:val="nil"/>
            </w:tcBorders>
            <w:tcMar>
              <w:top w:w="75" w:type="dxa"/>
              <w:left w:w="75" w:type="dxa"/>
              <w:bottom w:w="75" w:type="dxa"/>
              <w:right w:w="75" w:type="dxa"/>
            </w:tcMar>
            <w:vAlign w:val="center"/>
            <w:hideMark/>
          </w:tcPr>
          <w:p w14:paraId="588C2254" w14:textId="77777777" w:rsidR="00480346" w:rsidRPr="00EC6B24" w:rsidRDefault="00480346" w:rsidP="00480346">
            <w:pPr>
              <w:rPr>
                <w:rFonts w:eastAsia="Times New Roman" w:cs="Arial"/>
                <w:color w:val="000000" w:themeColor="text1"/>
                <w:rPrChange w:id="854" w:author="Ben Kansu" w:date="2018-11-04T21:03:00Z">
                  <w:rPr>
                    <w:rFonts w:ascii="Arial" w:eastAsia="Times New Roman" w:hAnsi="Arial" w:cs="Arial"/>
                    <w:color w:val="505050"/>
                    <w:sz w:val="20"/>
                    <w:szCs w:val="20"/>
                  </w:rPr>
                </w:rPrChange>
              </w:rPr>
            </w:pPr>
          </w:p>
        </w:tc>
      </w:tr>
      <w:tr w:rsidR="00EC6B24" w:rsidRPr="00EC6B24" w14:paraId="329EE972" w14:textId="77777777" w:rsidTr="00480346">
        <w:tc>
          <w:tcPr>
            <w:tcW w:w="0" w:type="auto"/>
            <w:tcBorders>
              <w:bottom w:val="nil"/>
              <w:right w:val="nil"/>
            </w:tcBorders>
            <w:tcMar>
              <w:top w:w="75" w:type="dxa"/>
              <w:left w:w="75" w:type="dxa"/>
              <w:bottom w:w="75" w:type="dxa"/>
              <w:right w:w="75" w:type="dxa"/>
            </w:tcMar>
            <w:vAlign w:val="center"/>
            <w:hideMark/>
          </w:tcPr>
          <w:p w14:paraId="14FBC102" w14:textId="77777777" w:rsidR="00480346" w:rsidRPr="00EC6B24" w:rsidRDefault="00480346" w:rsidP="00480346">
            <w:pPr>
              <w:rPr>
                <w:rFonts w:eastAsia="Times New Roman" w:cs="Arial"/>
                <w:color w:val="000000" w:themeColor="text1"/>
                <w:rPrChange w:id="855"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56" w:author="Ben Kansu" w:date="2018-11-04T21:03:00Z">
                  <w:rPr>
                    <w:rFonts w:ascii="Arial" w:eastAsia="Times New Roman" w:hAnsi="Arial" w:cs="Arial"/>
                    <w:color w:val="505050"/>
                    <w:sz w:val="20"/>
                    <w:szCs w:val="20"/>
                  </w:rPr>
                </w:rPrChange>
              </w:rPr>
              <w:t>B. Nondisabling simple partial seizures only since surgery</w:t>
            </w:r>
          </w:p>
        </w:tc>
        <w:tc>
          <w:tcPr>
            <w:tcW w:w="0" w:type="auto"/>
            <w:tcBorders>
              <w:bottom w:val="nil"/>
              <w:right w:val="nil"/>
            </w:tcBorders>
            <w:tcMar>
              <w:top w:w="75" w:type="dxa"/>
              <w:left w:w="75" w:type="dxa"/>
              <w:bottom w:w="75" w:type="dxa"/>
              <w:right w:w="75" w:type="dxa"/>
            </w:tcMar>
            <w:vAlign w:val="center"/>
            <w:hideMark/>
          </w:tcPr>
          <w:p w14:paraId="19281AF5" w14:textId="77777777" w:rsidR="00480346" w:rsidRPr="00EC6B24" w:rsidRDefault="00480346" w:rsidP="00480346">
            <w:pPr>
              <w:rPr>
                <w:rFonts w:eastAsia="Times New Roman" w:cs="Arial"/>
                <w:color w:val="000000" w:themeColor="text1"/>
                <w:rPrChange w:id="857" w:author="Ben Kansu" w:date="2018-11-04T21:03:00Z">
                  <w:rPr>
                    <w:rFonts w:ascii="Arial" w:eastAsia="Times New Roman" w:hAnsi="Arial" w:cs="Arial"/>
                    <w:color w:val="505050"/>
                    <w:sz w:val="20"/>
                    <w:szCs w:val="20"/>
                  </w:rPr>
                </w:rPrChange>
              </w:rPr>
            </w:pPr>
          </w:p>
        </w:tc>
      </w:tr>
      <w:tr w:rsidR="00EC6B24" w:rsidRPr="00EC6B24" w14:paraId="277AD515" w14:textId="77777777" w:rsidTr="00480346">
        <w:tc>
          <w:tcPr>
            <w:tcW w:w="0" w:type="auto"/>
            <w:tcBorders>
              <w:bottom w:val="nil"/>
              <w:right w:val="nil"/>
            </w:tcBorders>
            <w:tcMar>
              <w:top w:w="75" w:type="dxa"/>
              <w:left w:w="75" w:type="dxa"/>
              <w:bottom w:w="75" w:type="dxa"/>
              <w:right w:w="75" w:type="dxa"/>
            </w:tcMar>
            <w:vAlign w:val="center"/>
            <w:hideMark/>
          </w:tcPr>
          <w:p w14:paraId="156E75FC" w14:textId="77777777" w:rsidR="00480346" w:rsidRPr="00EC6B24" w:rsidRDefault="00480346" w:rsidP="00480346">
            <w:pPr>
              <w:rPr>
                <w:rFonts w:eastAsia="Times New Roman" w:cs="Arial"/>
                <w:color w:val="000000" w:themeColor="text1"/>
                <w:rPrChange w:id="858"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59" w:author="Ben Kansu" w:date="2018-11-04T21:03:00Z">
                  <w:rPr>
                    <w:rFonts w:ascii="Arial" w:eastAsia="Times New Roman" w:hAnsi="Arial" w:cs="Arial"/>
                    <w:color w:val="505050"/>
                    <w:sz w:val="20"/>
                    <w:szCs w:val="20"/>
                  </w:rPr>
                </w:rPrChange>
              </w:rPr>
              <w:t>C. Some disabling seizures after surgery, but free from disabling seizures for ≥2 years</w:t>
            </w:r>
          </w:p>
        </w:tc>
        <w:tc>
          <w:tcPr>
            <w:tcW w:w="0" w:type="auto"/>
            <w:tcBorders>
              <w:bottom w:val="nil"/>
              <w:right w:val="nil"/>
            </w:tcBorders>
            <w:tcMar>
              <w:top w:w="75" w:type="dxa"/>
              <w:left w:w="75" w:type="dxa"/>
              <w:bottom w:w="75" w:type="dxa"/>
              <w:right w:w="75" w:type="dxa"/>
            </w:tcMar>
            <w:vAlign w:val="center"/>
            <w:hideMark/>
          </w:tcPr>
          <w:p w14:paraId="49B10788" w14:textId="77777777" w:rsidR="00480346" w:rsidRPr="00EC6B24" w:rsidRDefault="00480346" w:rsidP="00480346">
            <w:pPr>
              <w:rPr>
                <w:rFonts w:eastAsia="Times New Roman" w:cs="Arial"/>
                <w:color w:val="000000" w:themeColor="text1"/>
                <w:rPrChange w:id="860" w:author="Ben Kansu" w:date="2018-11-04T21:03:00Z">
                  <w:rPr>
                    <w:rFonts w:ascii="Arial" w:eastAsia="Times New Roman" w:hAnsi="Arial" w:cs="Arial"/>
                    <w:color w:val="505050"/>
                    <w:sz w:val="20"/>
                    <w:szCs w:val="20"/>
                  </w:rPr>
                </w:rPrChange>
              </w:rPr>
            </w:pPr>
          </w:p>
        </w:tc>
      </w:tr>
      <w:tr w:rsidR="00EC6B24" w:rsidRPr="00EC6B24" w14:paraId="6D675AFA" w14:textId="77777777" w:rsidTr="00480346">
        <w:tc>
          <w:tcPr>
            <w:tcW w:w="0" w:type="auto"/>
            <w:tcBorders>
              <w:bottom w:val="nil"/>
              <w:right w:val="nil"/>
            </w:tcBorders>
            <w:tcMar>
              <w:top w:w="75" w:type="dxa"/>
              <w:left w:w="75" w:type="dxa"/>
              <w:bottom w:w="75" w:type="dxa"/>
              <w:right w:w="75" w:type="dxa"/>
            </w:tcMar>
            <w:vAlign w:val="center"/>
            <w:hideMark/>
          </w:tcPr>
          <w:p w14:paraId="2E4D56F4" w14:textId="77777777" w:rsidR="00480346" w:rsidRPr="00EC6B24" w:rsidRDefault="00480346" w:rsidP="00480346">
            <w:pPr>
              <w:rPr>
                <w:rFonts w:eastAsia="Times New Roman" w:cs="Arial"/>
                <w:color w:val="000000" w:themeColor="text1"/>
                <w:rPrChange w:id="861"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62" w:author="Ben Kansu" w:date="2018-11-04T21:03:00Z">
                  <w:rPr>
                    <w:rFonts w:ascii="Arial" w:eastAsia="Times New Roman" w:hAnsi="Arial" w:cs="Arial"/>
                    <w:color w:val="505050"/>
                    <w:sz w:val="20"/>
                    <w:szCs w:val="20"/>
                  </w:rPr>
                </w:rPrChange>
              </w:rPr>
              <w:t>D. Generalized convulsions w/AED discontinuation only</w:t>
            </w:r>
          </w:p>
        </w:tc>
        <w:tc>
          <w:tcPr>
            <w:tcW w:w="0" w:type="auto"/>
            <w:vAlign w:val="center"/>
            <w:hideMark/>
          </w:tcPr>
          <w:p w14:paraId="680D9DB0" w14:textId="77777777" w:rsidR="00480346" w:rsidRPr="00EC6B24" w:rsidRDefault="00480346" w:rsidP="00480346">
            <w:pPr>
              <w:rPr>
                <w:rFonts w:eastAsia="Times New Roman" w:cs="Times New Roman"/>
                <w:color w:val="000000" w:themeColor="text1"/>
                <w:rPrChange w:id="863" w:author="Ben Kansu" w:date="2018-11-04T21:03:00Z">
                  <w:rPr>
                    <w:rFonts w:ascii="Times New Roman" w:eastAsia="Times New Roman" w:hAnsi="Times New Roman" w:cs="Times New Roman"/>
                    <w:sz w:val="20"/>
                    <w:szCs w:val="20"/>
                  </w:rPr>
                </w:rPrChange>
              </w:rPr>
            </w:pPr>
          </w:p>
        </w:tc>
      </w:tr>
    </w:tbl>
    <w:p w14:paraId="52EEE32A" w14:textId="77777777" w:rsidR="00874AC8" w:rsidRPr="00EC6B24" w:rsidRDefault="00874AC8" w:rsidP="00F94416">
      <w:pPr>
        <w:spacing w:line="480" w:lineRule="auto"/>
        <w:rPr>
          <w:rFonts w:eastAsia="Calibri"/>
          <w:color w:val="000000" w:themeColor="text1"/>
          <w:lang w:val="en-GB"/>
          <w:rPrChange w:id="864" w:author="Ben Kansu" w:date="2018-11-04T21:03:00Z">
            <w:rPr>
              <w:rFonts w:eastAsia="Calibri"/>
              <w:b/>
              <w:lang w:val="en-GB"/>
            </w:rPr>
          </w:rPrChange>
        </w:rPr>
      </w:pPr>
    </w:p>
    <w:tbl>
      <w:tblPr>
        <w:tblW w:w="872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23"/>
      </w:tblGrid>
      <w:tr w:rsidR="000D4AAB" w:rsidRPr="00EC6B24" w14:paraId="2C371EB6" w14:textId="77777777" w:rsidTr="00CD7337">
        <w:trPr>
          <w:trHeight w:val="228"/>
        </w:trPr>
        <w:tc>
          <w:tcPr>
            <w:tcW w:w="0" w:type="auto"/>
            <w:tcBorders>
              <w:bottom w:val="nil"/>
              <w:right w:val="nil"/>
            </w:tcBorders>
            <w:tcMar>
              <w:top w:w="75" w:type="dxa"/>
              <w:left w:w="75" w:type="dxa"/>
              <w:bottom w:w="75" w:type="dxa"/>
              <w:right w:w="75" w:type="dxa"/>
            </w:tcMar>
            <w:vAlign w:val="center"/>
            <w:hideMark/>
          </w:tcPr>
          <w:p w14:paraId="767DD984" w14:textId="77777777" w:rsidR="000D4AAB" w:rsidRPr="00EC6B24" w:rsidRDefault="000D4AAB" w:rsidP="000D4AAB">
            <w:pPr>
              <w:rPr>
                <w:rFonts w:eastAsia="Times New Roman" w:cs="Arial"/>
                <w:color w:val="000000" w:themeColor="text1"/>
                <w:rPrChange w:id="865"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66" w:author="Ben Kansu" w:date="2018-11-04T21:03:00Z">
                  <w:rPr>
                    <w:rFonts w:ascii="Arial" w:eastAsia="Times New Roman" w:hAnsi="Arial" w:cs="Arial"/>
                    <w:color w:val="505050"/>
                    <w:sz w:val="20"/>
                    <w:szCs w:val="20"/>
                  </w:rPr>
                </w:rPrChange>
              </w:rPr>
              <w:t>Class II. Rare disabling seizures (almost seizure free)</w:t>
            </w:r>
          </w:p>
        </w:tc>
      </w:tr>
      <w:tr w:rsidR="000D4AAB" w:rsidRPr="00EC6B24" w14:paraId="5866AF0F" w14:textId="77777777" w:rsidTr="00CD7337">
        <w:trPr>
          <w:trHeight w:val="246"/>
        </w:trPr>
        <w:tc>
          <w:tcPr>
            <w:tcW w:w="0" w:type="auto"/>
            <w:tcBorders>
              <w:bottom w:val="nil"/>
              <w:right w:val="nil"/>
            </w:tcBorders>
            <w:tcMar>
              <w:top w:w="75" w:type="dxa"/>
              <w:left w:w="75" w:type="dxa"/>
              <w:bottom w:w="75" w:type="dxa"/>
              <w:right w:w="75" w:type="dxa"/>
            </w:tcMar>
            <w:vAlign w:val="center"/>
            <w:hideMark/>
          </w:tcPr>
          <w:p w14:paraId="59A1F9BE" w14:textId="77777777" w:rsidR="000D4AAB" w:rsidRPr="00EC6B24" w:rsidRDefault="000D4AAB" w:rsidP="000D4AAB">
            <w:pPr>
              <w:rPr>
                <w:rFonts w:eastAsia="Times New Roman" w:cs="Arial"/>
                <w:color w:val="000000" w:themeColor="text1"/>
                <w:rPrChange w:id="867"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68" w:author="Ben Kansu" w:date="2018-11-04T21:03:00Z">
                  <w:rPr>
                    <w:rFonts w:ascii="Arial" w:eastAsia="Times New Roman" w:hAnsi="Arial" w:cs="Arial"/>
                    <w:color w:val="505050"/>
                    <w:sz w:val="20"/>
                    <w:szCs w:val="20"/>
                  </w:rPr>
                </w:rPrChange>
              </w:rPr>
              <w:t>A. Initially free from disabling seizures, but still has rare seizures</w:t>
            </w:r>
          </w:p>
        </w:tc>
      </w:tr>
      <w:tr w:rsidR="000D4AAB" w:rsidRPr="00EC6B24" w14:paraId="7D24CB11" w14:textId="77777777" w:rsidTr="00CD7337">
        <w:trPr>
          <w:trHeight w:val="246"/>
        </w:trPr>
        <w:tc>
          <w:tcPr>
            <w:tcW w:w="0" w:type="auto"/>
            <w:tcBorders>
              <w:bottom w:val="nil"/>
              <w:right w:val="nil"/>
            </w:tcBorders>
            <w:tcMar>
              <w:top w:w="75" w:type="dxa"/>
              <w:left w:w="75" w:type="dxa"/>
              <w:bottom w:w="75" w:type="dxa"/>
              <w:right w:w="75" w:type="dxa"/>
            </w:tcMar>
            <w:vAlign w:val="center"/>
            <w:hideMark/>
          </w:tcPr>
          <w:p w14:paraId="7656B055" w14:textId="77777777" w:rsidR="000D4AAB" w:rsidRPr="00EC6B24" w:rsidRDefault="000D4AAB" w:rsidP="000D4AAB">
            <w:pPr>
              <w:rPr>
                <w:rFonts w:eastAsia="Times New Roman" w:cs="Arial"/>
                <w:color w:val="000000" w:themeColor="text1"/>
                <w:rPrChange w:id="869"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70" w:author="Ben Kansu" w:date="2018-11-04T21:03:00Z">
                  <w:rPr>
                    <w:rFonts w:ascii="Arial" w:eastAsia="Times New Roman" w:hAnsi="Arial" w:cs="Arial"/>
                    <w:color w:val="505050"/>
                    <w:sz w:val="20"/>
                    <w:szCs w:val="20"/>
                  </w:rPr>
                </w:rPrChange>
              </w:rPr>
              <w:t>B. Rare disabling seizures since surgery</w:t>
            </w:r>
          </w:p>
        </w:tc>
      </w:tr>
      <w:tr w:rsidR="000D4AAB" w:rsidRPr="00EC6B24" w14:paraId="2A473439" w14:textId="77777777" w:rsidTr="00CD7337">
        <w:trPr>
          <w:trHeight w:val="474"/>
        </w:trPr>
        <w:tc>
          <w:tcPr>
            <w:tcW w:w="0" w:type="auto"/>
            <w:tcBorders>
              <w:bottom w:val="nil"/>
              <w:right w:val="nil"/>
            </w:tcBorders>
            <w:tcMar>
              <w:top w:w="75" w:type="dxa"/>
              <w:left w:w="75" w:type="dxa"/>
              <w:bottom w:w="75" w:type="dxa"/>
              <w:right w:w="75" w:type="dxa"/>
            </w:tcMar>
            <w:vAlign w:val="center"/>
            <w:hideMark/>
          </w:tcPr>
          <w:p w14:paraId="078F5413" w14:textId="77777777" w:rsidR="000D4AAB" w:rsidRPr="00EC6B24" w:rsidRDefault="000D4AAB" w:rsidP="000D4AAB">
            <w:pPr>
              <w:rPr>
                <w:rFonts w:eastAsia="Times New Roman" w:cs="Arial"/>
                <w:color w:val="000000" w:themeColor="text1"/>
                <w:rPrChange w:id="871"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72" w:author="Ben Kansu" w:date="2018-11-04T21:03:00Z">
                  <w:rPr>
                    <w:rFonts w:ascii="Arial" w:eastAsia="Times New Roman" w:hAnsi="Arial" w:cs="Arial"/>
                    <w:color w:val="505050"/>
                    <w:sz w:val="20"/>
                    <w:szCs w:val="20"/>
                  </w:rPr>
                </w:rPrChange>
              </w:rPr>
              <w:t>C. Occasional disabling seizures since surgery, but rare seizures for the last 2 years</w:t>
            </w:r>
          </w:p>
        </w:tc>
      </w:tr>
      <w:tr w:rsidR="000D4AAB" w:rsidRPr="00EC6B24" w14:paraId="4A452252" w14:textId="77777777" w:rsidTr="00CD7337">
        <w:trPr>
          <w:trHeight w:val="228"/>
        </w:trPr>
        <w:tc>
          <w:tcPr>
            <w:tcW w:w="0" w:type="auto"/>
            <w:tcBorders>
              <w:right w:val="nil"/>
            </w:tcBorders>
            <w:tcMar>
              <w:top w:w="75" w:type="dxa"/>
              <w:left w:w="75" w:type="dxa"/>
              <w:bottom w:w="75" w:type="dxa"/>
              <w:right w:w="75" w:type="dxa"/>
            </w:tcMar>
            <w:vAlign w:val="center"/>
            <w:hideMark/>
          </w:tcPr>
          <w:p w14:paraId="08AB3DE9" w14:textId="77777777" w:rsidR="000D4AAB" w:rsidRPr="00EC6B24" w:rsidRDefault="000D4AAB" w:rsidP="000D4AAB">
            <w:pPr>
              <w:rPr>
                <w:rFonts w:eastAsia="Times New Roman" w:cs="Arial"/>
                <w:color w:val="000000" w:themeColor="text1"/>
                <w:rPrChange w:id="873"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74" w:author="Ben Kansu" w:date="2018-11-04T21:03:00Z">
                  <w:rPr>
                    <w:rFonts w:ascii="Arial" w:eastAsia="Times New Roman" w:hAnsi="Arial" w:cs="Arial"/>
                    <w:color w:val="505050"/>
                    <w:sz w:val="20"/>
                    <w:szCs w:val="20"/>
                  </w:rPr>
                </w:rPrChange>
              </w:rPr>
              <w:t>D. Nocturnal seizures only</w:t>
            </w:r>
          </w:p>
        </w:tc>
      </w:tr>
      <w:tr w:rsidR="000D4AAB" w:rsidRPr="00EC6B24" w14:paraId="6BEC7599" w14:textId="77777777" w:rsidTr="000D4AAB">
        <w:trPr>
          <w:trHeight w:val="228"/>
        </w:trPr>
        <w:tc>
          <w:tcPr>
            <w:tcW w:w="0" w:type="auto"/>
            <w:tcBorders>
              <w:bottom w:val="nil"/>
              <w:right w:val="nil"/>
            </w:tcBorders>
            <w:tcMar>
              <w:top w:w="75" w:type="dxa"/>
              <w:left w:w="75" w:type="dxa"/>
              <w:bottom w:w="75" w:type="dxa"/>
              <w:right w:w="75" w:type="dxa"/>
            </w:tcMar>
            <w:vAlign w:val="center"/>
          </w:tcPr>
          <w:p w14:paraId="101E0D2F" w14:textId="77777777" w:rsidR="000D4AAB" w:rsidRPr="00EC6B24" w:rsidRDefault="000D4AAB" w:rsidP="000D4AAB">
            <w:pPr>
              <w:rPr>
                <w:rFonts w:eastAsia="Times New Roman" w:cs="Arial"/>
                <w:color w:val="000000" w:themeColor="text1"/>
                <w:rPrChange w:id="875" w:author="Ben Kansu" w:date="2018-11-04T21:03:00Z">
                  <w:rPr>
                    <w:rFonts w:ascii="Arial" w:eastAsia="Times New Roman" w:hAnsi="Arial" w:cs="Arial"/>
                    <w:color w:val="505050"/>
                    <w:sz w:val="20"/>
                    <w:szCs w:val="20"/>
                  </w:rPr>
                </w:rPrChange>
              </w:rPr>
            </w:pPr>
          </w:p>
        </w:tc>
      </w:tr>
    </w:tbl>
    <w:p w14:paraId="33005F49" w14:textId="77777777" w:rsidR="000D4AAB" w:rsidRPr="00EC6B24" w:rsidRDefault="000D4AAB" w:rsidP="00F94416">
      <w:pPr>
        <w:spacing w:line="480" w:lineRule="auto"/>
        <w:rPr>
          <w:rFonts w:eastAsia="Calibri"/>
          <w:color w:val="000000" w:themeColor="text1"/>
          <w:lang w:val="en-GB"/>
          <w:rPrChange w:id="876" w:author="Ben Kansu" w:date="2018-11-04T21:03:00Z">
            <w:rPr>
              <w:rFonts w:eastAsia="Calibri"/>
              <w:b/>
              <w:lang w:val="en-GB"/>
            </w:rPr>
          </w:rPrChange>
        </w:rPr>
      </w:pPr>
    </w:p>
    <w:tbl>
      <w:tblPr>
        <w:tblW w:w="8702"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02"/>
      </w:tblGrid>
      <w:tr w:rsidR="000D4AAB" w:rsidRPr="00EC6B24" w14:paraId="0D84161C" w14:textId="77777777" w:rsidTr="00CD7337">
        <w:trPr>
          <w:trHeight w:val="183"/>
        </w:trPr>
        <w:tc>
          <w:tcPr>
            <w:tcW w:w="0" w:type="auto"/>
            <w:tcBorders>
              <w:bottom w:val="nil"/>
              <w:right w:val="nil"/>
            </w:tcBorders>
            <w:tcMar>
              <w:top w:w="75" w:type="dxa"/>
              <w:left w:w="75" w:type="dxa"/>
              <w:bottom w:w="75" w:type="dxa"/>
              <w:right w:w="75" w:type="dxa"/>
            </w:tcMar>
            <w:vAlign w:val="center"/>
            <w:hideMark/>
          </w:tcPr>
          <w:p w14:paraId="675B07E4" w14:textId="77777777" w:rsidR="000D4AAB" w:rsidRPr="00EC6B24" w:rsidRDefault="000D4AAB" w:rsidP="000D4AAB">
            <w:pPr>
              <w:rPr>
                <w:rFonts w:eastAsia="Times New Roman" w:cs="Arial"/>
                <w:color w:val="000000" w:themeColor="text1"/>
                <w:rPrChange w:id="877"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78" w:author="Ben Kansu" w:date="2018-11-04T21:03:00Z">
                  <w:rPr>
                    <w:rFonts w:ascii="Arial" w:eastAsia="Times New Roman" w:hAnsi="Arial" w:cs="Arial"/>
                    <w:color w:val="505050"/>
                    <w:sz w:val="20"/>
                    <w:szCs w:val="20"/>
                  </w:rPr>
                </w:rPrChange>
              </w:rPr>
              <w:t>Class III. Worthwhile improvement</w:t>
            </w:r>
          </w:p>
        </w:tc>
      </w:tr>
      <w:tr w:rsidR="000D4AAB" w:rsidRPr="00EC6B24" w14:paraId="52B11A83" w14:textId="77777777" w:rsidTr="00CD7337">
        <w:trPr>
          <w:trHeight w:val="198"/>
        </w:trPr>
        <w:tc>
          <w:tcPr>
            <w:tcW w:w="0" w:type="auto"/>
            <w:tcBorders>
              <w:bottom w:val="nil"/>
              <w:right w:val="nil"/>
            </w:tcBorders>
            <w:tcMar>
              <w:top w:w="75" w:type="dxa"/>
              <w:left w:w="75" w:type="dxa"/>
              <w:bottom w:w="75" w:type="dxa"/>
              <w:right w:w="75" w:type="dxa"/>
            </w:tcMar>
            <w:vAlign w:val="center"/>
            <w:hideMark/>
          </w:tcPr>
          <w:p w14:paraId="1F50EBAB" w14:textId="77777777" w:rsidR="000D4AAB" w:rsidRPr="00EC6B24" w:rsidRDefault="000D4AAB" w:rsidP="000D4AAB">
            <w:pPr>
              <w:rPr>
                <w:rFonts w:eastAsia="Times New Roman" w:cs="Arial"/>
                <w:color w:val="000000" w:themeColor="text1"/>
                <w:rPrChange w:id="879"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80" w:author="Ben Kansu" w:date="2018-11-04T21:03:00Z">
                  <w:rPr>
                    <w:rFonts w:ascii="Arial" w:eastAsia="Times New Roman" w:hAnsi="Arial" w:cs="Arial"/>
                    <w:color w:val="505050"/>
                    <w:sz w:val="20"/>
                    <w:szCs w:val="20"/>
                  </w:rPr>
                </w:rPrChange>
              </w:rPr>
              <w:t>A. Worthwhile seizure reduction</w:t>
            </w:r>
          </w:p>
        </w:tc>
      </w:tr>
      <w:tr w:rsidR="000D4AAB" w:rsidRPr="00EC6B24" w14:paraId="65FE94D2" w14:textId="77777777" w:rsidTr="00CD7337">
        <w:trPr>
          <w:trHeight w:val="381"/>
        </w:trPr>
        <w:tc>
          <w:tcPr>
            <w:tcW w:w="0" w:type="auto"/>
            <w:tcBorders>
              <w:bottom w:val="nil"/>
              <w:right w:val="nil"/>
            </w:tcBorders>
            <w:tcMar>
              <w:top w:w="75" w:type="dxa"/>
              <w:left w:w="75" w:type="dxa"/>
              <w:bottom w:w="75" w:type="dxa"/>
              <w:right w:w="75" w:type="dxa"/>
            </w:tcMar>
            <w:vAlign w:val="center"/>
            <w:hideMark/>
          </w:tcPr>
          <w:p w14:paraId="6F52E389" w14:textId="77777777" w:rsidR="000D4AAB" w:rsidRPr="00EC6B24" w:rsidRDefault="000D4AAB" w:rsidP="000D4AAB">
            <w:pPr>
              <w:rPr>
                <w:rFonts w:eastAsia="Times New Roman" w:cs="Arial"/>
                <w:color w:val="000000" w:themeColor="text1"/>
                <w:rPrChange w:id="881"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82" w:author="Ben Kansu" w:date="2018-11-04T21:03:00Z">
                  <w:rPr>
                    <w:rFonts w:ascii="Arial" w:eastAsia="Times New Roman" w:hAnsi="Arial" w:cs="Arial"/>
                    <w:color w:val="505050"/>
                    <w:sz w:val="20"/>
                    <w:szCs w:val="20"/>
                  </w:rPr>
                </w:rPrChange>
              </w:rPr>
              <w:t>B. Prolonged seizure-free intervals amounting to &gt;50% of follow-up period, but not &lt;2 years</w:t>
            </w:r>
          </w:p>
        </w:tc>
      </w:tr>
    </w:tbl>
    <w:p w14:paraId="3A90094C" w14:textId="2DEAA492" w:rsidR="00BB4C65" w:rsidRPr="00EC6B24" w:rsidRDefault="00BB4C65" w:rsidP="00F94416">
      <w:pPr>
        <w:spacing w:line="480" w:lineRule="auto"/>
        <w:rPr>
          <w:rFonts w:eastAsia="Calibri"/>
          <w:color w:val="000000" w:themeColor="text1"/>
          <w:lang w:val="en-GB"/>
          <w:rPrChange w:id="883" w:author="Ben Kansu" w:date="2018-11-04T21:03:00Z">
            <w:rPr>
              <w:rFonts w:eastAsia="Calibri"/>
              <w:b/>
              <w:lang w:val="en-GB"/>
            </w:rPr>
          </w:rPrChange>
        </w:rPr>
      </w:pPr>
    </w:p>
    <w:tbl>
      <w:tblPr>
        <w:tblW w:w="866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663"/>
      </w:tblGrid>
      <w:tr w:rsidR="00BB4C65" w:rsidRPr="00EC6B24" w14:paraId="16C8F405" w14:textId="77777777" w:rsidTr="00BB4C65">
        <w:trPr>
          <w:trHeight w:val="359"/>
        </w:trPr>
        <w:tc>
          <w:tcPr>
            <w:tcW w:w="0" w:type="auto"/>
            <w:tcBorders>
              <w:bottom w:val="nil"/>
              <w:right w:val="nil"/>
            </w:tcBorders>
            <w:tcMar>
              <w:top w:w="75" w:type="dxa"/>
              <w:left w:w="75" w:type="dxa"/>
              <w:bottom w:w="75" w:type="dxa"/>
              <w:right w:w="75" w:type="dxa"/>
            </w:tcMar>
            <w:vAlign w:val="center"/>
            <w:hideMark/>
          </w:tcPr>
          <w:p w14:paraId="42C16DFE" w14:textId="77777777" w:rsidR="00BB4C65" w:rsidRPr="00EC6B24" w:rsidRDefault="00BB4C65" w:rsidP="00BB4C65">
            <w:pPr>
              <w:rPr>
                <w:rFonts w:eastAsia="Times New Roman" w:cs="Arial"/>
                <w:color w:val="000000" w:themeColor="text1"/>
                <w:rPrChange w:id="884"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85" w:author="Ben Kansu" w:date="2018-11-04T21:03:00Z">
                  <w:rPr>
                    <w:rFonts w:ascii="Arial" w:eastAsia="Times New Roman" w:hAnsi="Arial" w:cs="Arial"/>
                    <w:color w:val="505050"/>
                    <w:sz w:val="20"/>
                    <w:szCs w:val="20"/>
                  </w:rPr>
                </w:rPrChange>
              </w:rPr>
              <w:t>Class IV. No worthwhile improvement</w:t>
            </w:r>
          </w:p>
        </w:tc>
      </w:tr>
      <w:tr w:rsidR="00BB4C65" w:rsidRPr="00EC6B24" w14:paraId="6E6AD402" w14:textId="77777777" w:rsidTr="00BB4C65">
        <w:trPr>
          <w:trHeight w:val="348"/>
        </w:trPr>
        <w:tc>
          <w:tcPr>
            <w:tcW w:w="0" w:type="auto"/>
            <w:tcBorders>
              <w:bottom w:val="nil"/>
              <w:right w:val="nil"/>
            </w:tcBorders>
            <w:tcMar>
              <w:top w:w="75" w:type="dxa"/>
              <w:left w:w="75" w:type="dxa"/>
              <w:bottom w:w="75" w:type="dxa"/>
              <w:right w:w="75" w:type="dxa"/>
            </w:tcMar>
            <w:vAlign w:val="center"/>
            <w:hideMark/>
          </w:tcPr>
          <w:p w14:paraId="3646187E" w14:textId="77777777" w:rsidR="00BB4C65" w:rsidRPr="00EC6B24" w:rsidRDefault="00BB4C65" w:rsidP="00BB4C65">
            <w:pPr>
              <w:rPr>
                <w:rFonts w:eastAsia="Times New Roman" w:cs="Arial"/>
                <w:color w:val="000000" w:themeColor="text1"/>
                <w:rPrChange w:id="886"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87" w:author="Ben Kansu" w:date="2018-11-04T21:03:00Z">
                  <w:rPr>
                    <w:rFonts w:ascii="Arial" w:eastAsia="Times New Roman" w:hAnsi="Arial" w:cs="Arial"/>
                    <w:color w:val="505050"/>
                    <w:sz w:val="20"/>
                    <w:szCs w:val="20"/>
                  </w:rPr>
                </w:rPrChange>
              </w:rPr>
              <w:t>A. Significant seizure reduction</w:t>
            </w:r>
          </w:p>
        </w:tc>
      </w:tr>
      <w:tr w:rsidR="00BB4C65" w:rsidRPr="00EC6B24" w14:paraId="7BB8C7F0" w14:textId="77777777" w:rsidTr="00BB4C65">
        <w:trPr>
          <w:trHeight w:val="186"/>
        </w:trPr>
        <w:tc>
          <w:tcPr>
            <w:tcW w:w="0" w:type="auto"/>
            <w:tcBorders>
              <w:bottom w:val="nil"/>
              <w:right w:val="nil"/>
            </w:tcBorders>
            <w:tcMar>
              <w:top w:w="75" w:type="dxa"/>
              <w:left w:w="75" w:type="dxa"/>
              <w:bottom w:w="75" w:type="dxa"/>
              <w:right w:w="75" w:type="dxa"/>
            </w:tcMar>
            <w:vAlign w:val="center"/>
            <w:hideMark/>
          </w:tcPr>
          <w:p w14:paraId="13544B50" w14:textId="77777777" w:rsidR="00BB4C65" w:rsidRPr="00EC6B24" w:rsidRDefault="00BB4C65" w:rsidP="00BB4C65">
            <w:pPr>
              <w:rPr>
                <w:rFonts w:eastAsia="Times New Roman" w:cs="Arial"/>
                <w:color w:val="000000" w:themeColor="text1"/>
                <w:rPrChange w:id="888"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89" w:author="Ben Kansu" w:date="2018-11-04T21:03:00Z">
                  <w:rPr>
                    <w:rFonts w:ascii="Arial" w:eastAsia="Times New Roman" w:hAnsi="Arial" w:cs="Arial"/>
                    <w:color w:val="505050"/>
                    <w:sz w:val="20"/>
                    <w:szCs w:val="20"/>
                  </w:rPr>
                </w:rPrChange>
              </w:rPr>
              <w:lastRenderedPageBreak/>
              <w:t>B. No appreciable change</w:t>
            </w:r>
          </w:p>
        </w:tc>
      </w:tr>
      <w:tr w:rsidR="00BB4C65" w:rsidRPr="00EC6B24" w14:paraId="67AAEF4D" w14:textId="77777777" w:rsidTr="00BB4C65">
        <w:trPr>
          <w:trHeight w:val="186"/>
        </w:trPr>
        <w:tc>
          <w:tcPr>
            <w:tcW w:w="0" w:type="auto"/>
            <w:tcBorders>
              <w:bottom w:val="nil"/>
              <w:right w:val="nil"/>
            </w:tcBorders>
            <w:tcMar>
              <w:top w:w="75" w:type="dxa"/>
              <w:left w:w="75" w:type="dxa"/>
              <w:bottom w:w="75" w:type="dxa"/>
              <w:right w:w="75" w:type="dxa"/>
            </w:tcMar>
            <w:vAlign w:val="center"/>
            <w:hideMark/>
          </w:tcPr>
          <w:p w14:paraId="7ADB410A" w14:textId="77777777" w:rsidR="00BB4C65" w:rsidRPr="00EC6B24" w:rsidRDefault="00BB4C65" w:rsidP="00BB4C65">
            <w:pPr>
              <w:rPr>
                <w:rFonts w:eastAsia="Times New Roman" w:cs="Arial"/>
                <w:color w:val="000000" w:themeColor="text1"/>
                <w:rPrChange w:id="890"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891" w:author="Ben Kansu" w:date="2018-11-04T21:03:00Z">
                  <w:rPr>
                    <w:rFonts w:ascii="Arial" w:eastAsia="Times New Roman" w:hAnsi="Arial" w:cs="Arial"/>
                    <w:color w:val="505050"/>
                    <w:sz w:val="20"/>
                    <w:szCs w:val="20"/>
                  </w:rPr>
                </w:rPrChange>
              </w:rPr>
              <w:t>C. Seizures worse</w:t>
            </w:r>
          </w:p>
        </w:tc>
      </w:tr>
    </w:tbl>
    <w:p w14:paraId="28DC2EAB" w14:textId="067B12E2" w:rsidR="00CE1F0E" w:rsidRPr="00634EA5" w:rsidRDefault="00CE1F0E" w:rsidP="00F94416">
      <w:pPr>
        <w:spacing w:line="480" w:lineRule="auto"/>
        <w:rPr>
          <w:rFonts w:eastAsia="Calibri"/>
          <w:b/>
          <w:lang w:val="en-GB"/>
        </w:rPr>
      </w:pPr>
    </w:p>
    <w:p w14:paraId="21F72D91" w14:textId="77777777" w:rsidR="0056529A" w:rsidRPr="00634EA5" w:rsidRDefault="0056529A" w:rsidP="00F94416">
      <w:pPr>
        <w:spacing w:line="480" w:lineRule="auto"/>
        <w:rPr>
          <w:rFonts w:eastAsia="Calibri"/>
          <w:b/>
          <w:lang w:val="en-GB"/>
        </w:rPr>
      </w:pPr>
    </w:p>
    <w:p w14:paraId="229BC62E" w14:textId="77777777" w:rsidR="0056529A" w:rsidRPr="00634EA5" w:rsidRDefault="0056529A" w:rsidP="00F94416">
      <w:pPr>
        <w:spacing w:line="480" w:lineRule="auto"/>
        <w:rPr>
          <w:rFonts w:eastAsia="Calibri"/>
          <w:b/>
          <w:lang w:val="en-GB"/>
        </w:rPr>
      </w:pPr>
    </w:p>
    <w:p w14:paraId="4D0E9685" w14:textId="77777777" w:rsidR="001C253A" w:rsidRPr="00634EA5" w:rsidRDefault="001C253A" w:rsidP="00F94416">
      <w:pPr>
        <w:spacing w:line="480" w:lineRule="auto"/>
        <w:rPr>
          <w:rFonts w:eastAsia="Calibri"/>
          <w:b/>
          <w:lang w:val="en-GB"/>
        </w:rPr>
      </w:pPr>
    </w:p>
    <w:p w14:paraId="43B154EB" w14:textId="77777777" w:rsidR="00C1701C" w:rsidRPr="00634EA5" w:rsidRDefault="00807ADC" w:rsidP="00F94416">
      <w:pPr>
        <w:spacing w:line="480" w:lineRule="auto"/>
        <w:rPr>
          <w:b/>
          <w:lang w:val="en-GB"/>
        </w:rPr>
      </w:pPr>
      <w:r w:rsidRPr="00634EA5">
        <w:rPr>
          <w:b/>
          <w:lang w:val="en-GB"/>
        </w:rPr>
        <w:br w:type="column"/>
      </w:r>
    </w:p>
    <w:p w14:paraId="051384BB" w14:textId="77777777" w:rsidR="00C1701C" w:rsidRDefault="00C1701C" w:rsidP="00F94416">
      <w:pPr>
        <w:spacing w:line="480" w:lineRule="auto"/>
        <w:rPr>
          <w:b/>
        </w:rPr>
      </w:pPr>
      <w:r>
        <w:rPr>
          <w:b/>
        </w:rPr>
        <w:t>Table and figure legends</w:t>
      </w:r>
    </w:p>
    <w:p w14:paraId="58D7A6BD" w14:textId="77777777" w:rsidR="00C1701C" w:rsidRDefault="00C1701C" w:rsidP="00F94416">
      <w:pPr>
        <w:spacing w:line="480" w:lineRule="auto"/>
        <w:rPr>
          <w:b/>
        </w:rPr>
      </w:pPr>
    </w:p>
    <w:p w14:paraId="64249253" w14:textId="77777777" w:rsidR="004A768B" w:rsidRDefault="004A768B" w:rsidP="00F94416">
      <w:pPr>
        <w:spacing w:line="480" w:lineRule="auto"/>
        <w:rPr>
          <w:b/>
        </w:rPr>
      </w:pPr>
      <w:r>
        <w:rPr>
          <w:b/>
        </w:rPr>
        <w:t>Figure 1.</w:t>
      </w:r>
    </w:p>
    <w:p w14:paraId="6A0E690B" w14:textId="77777777" w:rsidR="004A768B" w:rsidRDefault="004A768B" w:rsidP="00F94416">
      <w:pPr>
        <w:spacing w:line="480" w:lineRule="auto"/>
        <w:rPr>
          <w:b/>
        </w:rPr>
      </w:pPr>
    </w:p>
    <w:p w14:paraId="45E0C49B" w14:textId="77777777" w:rsidR="004A768B" w:rsidRDefault="004A768B" w:rsidP="00E238E9">
      <w:pPr>
        <w:spacing w:line="480" w:lineRule="auto"/>
        <w:rPr>
          <w:b/>
        </w:rPr>
      </w:pPr>
      <w:r>
        <w:rPr>
          <w:noProof/>
        </w:rPr>
        <w:drawing>
          <wp:inline distT="0" distB="0" distL="0" distR="0" wp14:anchorId="690E1873" wp14:editId="5CCCF33B">
            <wp:extent cx="5727700" cy="3194050"/>
            <wp:effectExtent l="0" t="0" r="12700" b="6350"/>
            <wp:docPr id="163" name="Chart 1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E34094" w14:textId="77777777" w:rsidR="004A768B" w:rsidRDefault="00E238E9" w:rsidP="00F94416">
      <w:pPr>
        <w:spacing w:line="480" w:lineRule="auto"/>
        <w:rPr>
          <w:b/>
        </w:rPr>
      </w:pPr>
      <w:r>
        <w:rPr>
          <w:b/>
        </w:rPr>
        <w:br w:type="column"/>
      </w:r>
      <w:commentRangeStart w:id="892"/>
      <w:commentRangeStart w:id="893"/>
      <w:r w:rsidR="005C2C89">
        <w:rPr>
          <w:b/>
        </w:rPr>
        <w:lastRenderedPageBreak/>
        <w:t>Figure 2</w:t>
      </w:r>
      <w:r>
        <w:rPr>
          <w:b/>
        </w:rPr>
        <w:t>a</w:t>
      </w:r>
      <w:commentRangeEnd w:id="892"/>
      <w:r w:rsidR="00E1611E">
        <w:rPr>
          <w:rStyle w:val="CommentReference"/>
        </w:rPr>
        <w:commentReference w:id="892"/>
      </w:r>
      <w:commentRangeEnd w:id="893"/>
      <w:r w:rsidR="00184F02">
        <w:rPr>
          <w:rStyle w:val="CommentReference"/>
        </w:rPr>
        <w:commentReference w:id="893"/>
      </w:r>
    </w:p>
    <w:p w14:paraId="5B315889" w14:textId="3FFAF7DC" w:rsidR="005C2C89" w:rsidRPr="00CF3C90" w:rsidRDefault="00226D7C" w:rsidP="005C2C89">
      <w:pPr>
        <w:spacing w:line="480" w:lineRule="auto"/>
        <w:rPr>
          <w:b/>
        </w:rPr>
      </w:pPr>
      <w:r>
        <w:rPr>
          <w:noProof/>
        </w:rPr>
        <mc:AlternateContent>
          <mc:Choice Requires="wps">
            <w:drawing>
              <wp:anchor distT="0" distB="0" distL="114300" distR="114300" simplePos="0" relativeHeight="251769856" behindDoc="0" locked="0" layoutInCell="1" allowOverlap="1" wp14:anchorId="3D9BF726" wp14:editId="7AC12F1E">
                <wp:simplePos x="0" y="0"/>
                <wp:positionH relativeFrom="column">
                  <wp:posOffset>1307465</wp:posOffset>
                </wp:positionH>
                <wp:positionV relativeFrom="paragraph">
                  <wp:posOffset>312420</wp:posOffset>
                </wp:positionV>
                <wp:extent cx="374015" cy="179705"/>
                <wp:effectExtent l="0" t="0" r="32385" b="23495"/>
                <wp:wrapThrough wrapText="bothSides">
                  <wp:wrapPolygon edited="0">
                    <wp:start x="0" y="0"/>
                    <wp:lineTo x="0" y="21371"/>
                    <wp:lineTo x="22003" y="21371"/>
                    <wp:lineTo x="22003" y="0"/>
                    <wp:lineTo x="0" y="0"/>
                  </wp:wrapPolygon>
                </wp:wrapThrough>
                <wp:docPr id="157" name="Rectangle 157"/>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AF1B" w14:textId="77777777" w:rsidR="00A04D60" w:rsidRDefault="00A04D60" w:rsidP="005C2C89">
                            <w:pPr>
                              <w:jc w:val="center"/>
                            </w:pPr>
                            <w:r w:rsidRPr="00F60AC4">
                              <w:rPr>
                                <w:b/>
                                <w:color w:val="595959" w:themeColor="text1" w:themeTint="A6"/>
                              </w:rPr>
                              <w:t>49%</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BF726" id="Rectangle 157" o:spid="_x0000_s1026" style="position:absolute;margin-left:102.95pt;margin-top:24.6pt;width:29.45pt;height:14.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DoRjwIAAKoFAAAOAAAAZHJzL2Uyb0RvYy54bWysVMFu2zAMvQ/YPwi6r7a7ZemCOkXQosOA&#13;&#10;oi3aDj0rshQbkEWNUmJnXz9KtpOtK3Yo5oNMSeQj+UTy/KJvDdsp9A3YkhcnOWfKSqgauyn596fr&#13;&#10;D2ec+SBsJQxYVfK98vxi+f7deecW6hRqMJVCRiDWLzpX8joEt8gyL2vVCn8CTlm61ICtCLTFTVah&#13;&#10;6Ai9Ndlpnn/OOsDKIUjlPZ1eDZd8mfC1VjLcae1VYKbkFFtIK6Z1HddseS4WGxSubuQYhnhDFK1o&#13;&#10;LDk9QF2JINgWm7+g2kYieNDhREKbgdaNVCkHyqbIX2TzWAunUi5EjncHmvz/g5W3u3tkTUVvN5tz&#13;&#10;ZkVLj/RAtAm7MYrFQ6Koc35Bmo/uHsedJzHm22ts458yYX2idX+gVfWBSTr8OP+UFzPOJF0V8y/z&#13;&#10;fBYxs6OxQx++KmhZFEqO5D6RKXY3Pgyqk0r05cE01XVjTNrESlGXBtlO0BuvN8UI/oeWsW8ypBij&#13;&#10;ZRbzHzJOUtgbFfGMfVCayKMcT1PAqWyPwQgplQ3FcFWLSg0xznL6piin8BMhCTAia8rugD0CTJoD&#13;&#10;yIQ90DPqR1OVqv5gnP8rsMH4YJE8gw0H47axgK8BGMpq9DzoTyQN1ESWQr/uSSWKa6j2VGUIQ/t5&#13;&#10;J68beukb4cO9QOo36kyaIeGOFm2gKzmMEmc14M/XzqM+tQHdctZR/5bc/9gKVJyZb5YaJDb7JOAk&#13;&#10;rCfBbttLoHIpaDo5mUQywGAmUSO0zzRaVtELXQkryVfJZcBpcxmGOULDSarVKqlRUzsRbuyjkxE8&#13;&#10;Ehor96l/FujG8g7UF7cw9bZYvKjyQTdaWlhtA+gmtcCRx5FqGgipZsbhFSfO7/ukdRyxy18AAAD/&#13;&#10;/wMAUEsDBBQABgAIAAAAIQD5f+BY5QAAAA4BAAAPAAAAZHJzL2Rvd25yZXYueG1sTI9LT8MwEITv&#13;&#10;SPwHa5G4UadRn2mcike4cWhDJcrNjbdJRLwOsdsGfj3LCS4rrXZmdr50PdhWnLH3jSMF41EEAql0&#13;&#10;pqFKwe71+W4BwgdNRreOUMEXelhn11epToy70BbPRagEh5BPtII6hC6R0pc1Wu1HrkPi29H1Vgde&#13;&#10;+0qaXl843LYyjqKZtLoh/lDrDh9rLD+Kk1XwvslftvnxIR9XxbDx5dt+//3plLq9GZ5WPO5XIAIO&#13;&#10;4c8BvwzcHzIudnAnMl60CuJoumSpgskyBsGCeDZhoIOC+XwKMkvlf4zsBwAA//8DAFBLAQItABQA&#13;&#10;BgAIAAAAIQC2gziS/gAAAOEBAAATAAAAAAAAAAAAAAAAAAAAAABbQ29udGVudF9UeXBlc10ueG1s&#13;&#10;UEsBAi0AFAAGAAgAAAAhADj9If/WAAAAlAEAAAsAAAAAAAAAAAAAAAAALwEAAF9yZWxzLy5yZWxz&#13;&#10;UEsBAi0AFAAGAAgAAAAhAONoOhGPAgAAqgUAAA4AAAAAAAAAAAAAAAAALgIAAGRycy9lMm9Eb2Mu&#13;&#10;eG1sUEsBAi0AFAAGAAgAAAAhAPl/4FjlAAAADgEAAA8AAAAAAAAAAAAAAAAA6QQAAGRycy9kb3du&#13;&#10;cmV2LnhtbFBLBQYAAAAABAAEAPMAAAD7BQAAAAA=&#13;&#10;" fillcolor="white [3212]" strokecolor="white [3212]" strokeweight="1pt">
                <v:textbox inset="0,0,0,0">
                  <w:txbxContent>
                    <w:p w14:paraId="2573AF1B" w14:textId="77777777" w:rsidR="00A04D60" w:rsidRDefault="00A04D60" w:rsidP="005C2C89">
                      <w:pPr>
                        <w:jc w:val="center"/>
                      </w:pPr>
                      <w:r w:rsidRPr="00F60AC4">
                        <w:rPr>
                          <w:b/>
                          <w:color w:val="595959" w:themeColor="text1" w:themeTint="A6"/>
                        </w:rPr>
                        <w:t>49%</w:t>
                      </w:r>
                      <w:r>
                        <w:t>9%</w:t>
                      </w:r>
                    </w:p>
                  </w:txbxContent>
                </v:textbox>
                <w10:wrap type="through"/>
              </v:rect>
            </w:pict>
          </mc:Fallback>
        </mc:AlternateContent>
      </w:r>
      <w:r>
        <w:rPr>
          <w:noProof/>
        </w:rPr>
        <w:drawing>
          <wp:anchor distT="0" distB="0" distL="114300" distR="114300" simplePos="0" relativeHeight="251681789" behindDoc="0" locked="0" layoutInCell="1" allowOverlap="1" wp14:anchorId="30A0B716" wp14:editId="15876212">
            <wp:simplePos x="0" y="0"/>
            <wp:positionH relativeFrom="column">
              <wp:posOffset>626745</wp:posOffset>
            </wp:positionH>
            <wp:positionV relativeFrom="paragraph">
              <wp:posOffset>313690</wp:posOffset>
            </wp:positionV>
            <wp:extent cx="4554855" cy="2884170"/>
            <wp:effectExtent l="0" t="0" r="17145" b="11430"/>
            <wp:wrapTight wrapText="bothSides">
              <wp:wrapPolygon edited="0">
                <wp:start x="0" y="0"/>
                <wp:lineTo x="0" y="21495"/>
                <wp:lineTo x="21561" y="21495"/>
                <wp:lineTo x="21561"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F1E79C2" w14:textId="66681775" w:rsidR="005C2C89" w:rsidRDefault="001005BD" w:rsidP="005C2C89">
      <w:pPr>
        <w:spacing w:line="480" w:lineRule="auto"/>
      </w:pPr>
      <w:r w:rsidRPr="001005BD">
        <w:rPr>
          <w:noProof/>
        </w:rPr>
        <w:t xml:space="preserve"> </w:t>
      </w:r>
      <w:r w:rsidR="005C2C89">
        <w:t xml:space="preserve"> </w:t>
      </w:r>
    </w:p>
    <w:p w14:paraId="1F31AFDE" w14:textId="6D4330DB" w:rsidR="005C2C89" w:rsidRDefault="005C2C89" w:rsidP="005C2C89">
      <w:pPr>
        <w:spacing w:line="480" w:lineRule="auto"/>
        <w:rPr>
          <w:b/>
        </w:rPr>
      </w:pPr>
    </w:p>
    <w:p w14:paraId="50348774" w14:textId="6C0BD67C" w:rsidR="005C2C89" w:rsidRDefault="00226D7C" w:rsidP="005C2C89">
      <w:pPr>
        <w:spacing w:line="480" w:lineRule="auto"/>
        <w:rPr>
          <w:b/>
        </w:rPr>
      </w:pPr>
      <w:r>
        <w:rPr>
          <w:noProof/>
        </w:rPr>
        <mc:AlternateContent>
          <mc:Choice Requires="wps">
            <w:drawing>
              <wp:anchor distT="0" distB="0" distL="114300" distR="114300" simplePos="0" relativeHeight="251771904" behindDoc="0" locked="0" layoutInCell="1" allowOverlap="1" wp14:anchorId="05E18B64" wp14:editId="3EB7355F">
                <wp:simplePos x="0" y="0"/>
                <wp:positionH relativeFrom="column">
                  <wp:posOffset>3250510</wp:posOffset>
                </wp:positionH>
                <wp:positionV relativeFrom="paragraph">
                  <wp:posOffset>338455</wp:posOffset>
                </wp:positionV>
                <wp:extent cx="450850" cy="170180"/>
                <wp:effectExtent l="0" t="0" r="31750" b="33020"/>
                <wp:wrapThrough wrapText="bothSides">
                  <wp:wrapPolygon edited="0">
                    <wp:start x="0" y="0"/>
                    <wp:lineTo x="0" y="22567"/>
                    <wp:lineTo x="21904" y="22567"/>
                    <wp:lineTo x="21904" y="0"/>
                    <wp:lineTo x="0" y="0"/>
                  </wp:wrapPolygon>
                </wp:wrapThrough>
                <wp:docPr id="158" name="Rectangle 158"/>
                <wp:cNvGraphicFramePr/>
                <a:graphic xmlns:a="http://schemas.openxmlformats.org/drawingml/2006/main">
                  <a:graphicData uri="http://schemas.microsoft.com/office/word/2010/wordprocessingShape">
                    <wps:wsp>
                      <wps:cNvSpPr/>
                      <wps:spPr>
                        <a:xfrm>
                          <a:off x="0" y="0"/>
                          <a:ext cx="450850" cy="170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062C0" w14:textId="77777777" w:rsidR="00A04D60" w:rsidRDefault="00A04D60" w:rsidP="005C2C89">
                            <w:pPr>
                              <w:jc w:val="center"/>
                            </w:pPr>
                            <w:r>
                              <w:rPr>
                                <w:b/>
                                <w:color w:val="595959" w:themeColor="text1" w:themeTint="A6"/>
                              </w:rPr>
                              <w:t>23</w:t>
                            </w:r>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18B64" id="Rectangle 158" o:spid="_x0000_s1027" style="position:absolute;margin-left:255.95pt;margin-top:26.65pt;width:35.5pt;height:13.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GQkgIAALEFAAAOAAAAZHJzL2Uyb0RvYy54bWysVE1v2zAMvQ/YfxB0X20Xy1YEdYqgRYcB&#13;&#10;RVu0HXpWZCk2IIsapcTOfv0o+SNdV+xQzAeZkshH8onk+UXfGrZX6BuwJS9Ocs6UlVA1dlvyH0/X&#13;&#10;n84480HYShiwquQH5fnF6uOH884t1SnUYCqFjECsX3au5HUIbpllXtaqFf4EnLJ0qQFbEWiL26xC&#13;&#10;0RF6a7LTPP+SdYCVQ5DKezq9Gi75KuFrrWS409qrwEzJKbaQVkzrJq7Z6lwstyhc3cgxDPGOKFrR&#13;&#10;WHI6Q12JINgOm7+g2kYieNDhREKbgdaNVCkHyqbIX2XzWAunUi5EjnczTf7/wcrb/T2ypqK3W9BT&#13;&#10;WdHSIz0QbcJujWLxkCjqnF+S5qO7x3HnSYz59hrb+KdMWJ9oPcy0qj4wSYefF/nZgsiXdFV8zYuz&#13;&#10;RHt2NHbowzcFLYtCyZHcJzLF/sYHckiqk0r05cE01XVjTNrESlGXBtle0BtvtkUMmCz+0DL2XYYE&#13;&#10;Ey2zmP+QcZLCwaiIZ+yD0kQe5XiaAk5lewxGSKlsKIarWlRqiHGR0zdFOYWfYk6AEVlTdjP2CDBp&#13;&#10;DiAT9pDsqB9NVar62Tj/V2CD8WyRPIMNs3HbWMC3AAxlNXoe9CeSBmoiS6Hf9ENhRc14soHqQMWG&#13;&#10;MHShd/K6oQe/ET7cC6S2oxqhURLuaNEGupLDKHFWA/566zzqUzfQLWcdtXHJ/c+dQMWZ+W6pT2LP&#13;&#10;TwJOwmYS7K69BKqagoaUk0kkAwxmEjVC+0wTZh290JWwknyVXAacNpdhGCc0o6Rar5Ma9bYT4cY+&#13;&#10;OhnBI6+xgJ/6Z4FurPJA7XELU4uL5atiH3SjpYX1LoBuUicceRwZp7mQSmecYXHwvNwnreOkXf0G&#13;&#10;AAD//wMAUEsDBBQABgAIAAAAIQDGWKW64wAAAA4BAAAPAAAAZHJzL2Rvd25yZXYueG1sTE9LT8JA&#13;&#10;EL6b+B82Y+JNtoVgSumW+Kg3D1BNwNvSHdrG7mztLlD99YwnvUzm8c33yFaj7cQJB986UhBPIhBI&#13;&#10;lTMt1Qre317uEhA+aDK6c4QKvtHDKr++ynRq3Jk2eCpDLZiEfKoVNCH0qZS+atBqP3E9Et8ObrA6&#13;&#10;8DjU0gz6zOS2k9MoupdWt8QKje7xqcHqszxaBR/r4nVTHB6LuC7Hta+2u93Pl1Pq9mZ8XnJ5WIII&#13;&#10;OIa/D/jNwP4hZ2N7dyTjRadgHscLhnIzm4FgwDyZ8mKvIIlikHkm/8fILwAAAP//AwBQSwECLQAU&#13;&#10;AAYACAAAACEAtoM4kv4AAADhAQAAEwAAAAAAAAAAAAAAAAAAAAAAW0NvbnRlbnRfVHlwZXNdLnht&#13;&#10;bFBLAQItABQABgAIAAAAIQA4/SH/1gAAAJQBAAALAAAAAAAAAAAAAAAAAC8BAABfcmVscy8ucmVs&#13;&#10;c1BLAQItABQABgAIAAAAIQA/4MGQkgIAALEFAAAOAAAAAAAAAAAAAAAAAC4CAABkcnMvZTJvRG9j&#13;&#10;LnhtbFBLAQItABQABgAIAAAAIQDGWKW64wAAAA4BAAAPAAAAAAAAAAAAAAAAAOwEAABkcnMvZG93&#13;&#10;bnJldi54bWxQSwUGAAAAAAQABADzAAAA/AUAAAAA&#13;&#10;" fillcolor="white [3212]" strokecolor="white [3212]" strokeweight="1pt">
                <v:textbox inset="0,0,0,0">
                  <w:txbxContent>
                    <w:p w14:paraId="4E6062C0" w14:textId="77777777" w:rsidR="00A04D60" w:rsidRDefault="00A04D60" w:rsidP="005C2C89">
                      <w:pPr>
                        <w:jc w:val="center"/>
                      </w:pPr>
                      <w:r>
                        <w:rPr>
                          <w:b/>
                          <w:color w:val="595959" w:themeColor="text1" w:themeTint="A6"/>
                        </w:rPr>
                        <w:t>23</w:t>
                      </w:r>
                      <w:r w:rsidRPr="00F60AC4">
                        <w:rPr>
                          <w:b/>
                          <w:color w:val="595959" w:themeColor="text1" w:themeTint="A6"/>
                        </w:rPr>
                        <w:t>%</w:t>
                      </w:r>
                      <w:r>
                        <w:t>9%</w:t>
                      </w:r>
                    </w:p>
                  </w:txbxContent>
                </v:textbox>
                <w10:wrap type="through"/>
              </v:rect>
            </w:pict>
          </mc:Fallback>
        </mc:AlternateContent>
      </w:r>
      <w:r w:rsidR="00516172">
        <w:rPr>
          <w:noProof/>
        </w:rPr>
        <mc:AlternateContent>
          <mc:Choice Requires="wps">
            <w:drawing>
              <wp:anchor distT="0" distB="0" distL="114300" distR="114300" simplePos="0" relativeHeight="251768832" behindDoc="0" locked="0" layoutInCell="1" allowOverlap="1" wp14:anchorId="50EBFA7B" wp14:editId="1D3041DE">
                <wp:simplePos x="0" y="0"/>
                <wp:positionH relativeFrom="column">
                  <wp:posOffset>-292735</wp:posOffset>
                </wp:positionH>
                <wp:positionV relativeFrom="paragraph">
                  <wp:posOffset>119380</wp:posOffset>
                </wp:positionV>
                <wp:extent cx="910590" cy="688975"/>
                <wp:effectExtent l="0" t="0" r="0" b="0"/>
                <wp:wrapSquare wrapText="bothSides"/>
                <wp:docPr id="159" name="Text Box 5"/>
                <wp:cNvGraphicFramePr/>
                <a:graphic xmlns:a="http://schemas.openxmlformats.org/drawingml/2006/main">
                  <a:graphicData uri="http://schemas.microsoft.com/office/word/2010/wordprocessingShape">
                    <wps:wsp>
                      <wps:cNvSpPr txBox="1"/>
                      <wps:spPr>
                        <a:xfrm>
                          <a:off x="0" y="0"/>
                          <a:ext cx="910590"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416352" w14:textId="77777777" w:rsidR="00A04D60" w:rsidRDefault="00A04D60" w:rsidP="005C2C89">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EBFA7B" id="_x0000_t202" coordsize="21600,21600" o:spt="202" path="m,l,21600r21600,l21600,xe">
                <v:stroke joinstyle="miter"/>
                <v:path gradientshapeok="t" o:connecttype="rect"/>
              </v:shapetype>
              <v:shape id="Text Box 5" o:spid="_x0000_s1028" type="#_x0000_t202" style="position:absolute;margin-left:-23.05pt;margin-top:9.4pt;width:71.7pt;height:54.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L+ZwIAADEFAAAOAAAAZHJzL2Uyb0RvYy54bWysVE2P2jAQvVfqf7B8LwEEu4AIK8qKqhLa&#13;&#10;rhaqPRvHhqi2x7UNhP76jp2EpfS0VS+JPfPm682Mpw+VVuQonC/B5LTX6VIiDIeiNLucft8sP40o&#13;&#10;8YGZgikwIqdn4enD7OOH6clORB/2oArhCDoxfnKyOd2HYCdZ5vleaOY7YIVBpQSnWcCr22WFYyf0&#13;&#10;rlXW73bvshO4wjrgwnuUPtZKOkv+pRQ8fJPSi0BUTjG3kL4ufbfxm82mbLJzzO5L3qTB/iELzUqD&#13;&#10;QS+uHllg5ODKv1zpkjvwIEOHg85AypKLVANW0+veVLPeMytSLUiOtxea/P9zy5+Oz46UBfZuOKbE&#13;&#10;MI1N2ogqkM9QkWHk52T9BGFri8BQoRixrdyjMJZdSafjHwsiqEemzxd2ozOOwnGvOxyjhqPqbjQa&#13;&#10;3yfv2ZuxdT58EaBJPOTUYfMSp+y48gETQWgLibEMLEulUgOV+UOAwFoi0gQ01rGOOt90CmclopUy&#13;&#10;L0IiAyntKEizJxbKkSPDqWGcCxNSxckvoiNKYuz3GDb4aFpn9R7ji0WKDCZcjHVpwCWWbtIufrQp&#13;&#10;yxqP/F3VHY+h2lap9f22nVsozthlB/WeeMuXJfZixXx4Zg4XA9uHy47aPbhflJxwcXLqfx6YE5So&#13;&#10;rwYnc9wbDOKmpctgeN/Hi7vWbK815qAXgCz38JmwPB0jPqj2KB3oV9zxeYyKKmY4xs5paI+LUK8z&#13;&#10;vhFczOcJhLtlWViZteXRdWQtTs6memXONuMVcC6foF0xNrmZshobLQ3MDwFkmUYw8laz1PCJe5km&#13;&#10;s3lD4uJf3xPq7aWb/QYAAP//AwBQSwMEFAAGAAgAAAAhAHZbNUrgAAAADgEAAA8AAABkcnMvZG93&#13;&#10;bnJldi54bWxMT8tOwzAQvCPxD9YicWvtllLaNE6FqLiCKA+J2zbeJhHxOordJvw9ywkuqx3N7OxM&#13;&#10;vh19q87UxyawhdnUgCIug2u4svD2+jhZgYoJ2WEbmCx8U4RtcXmRY+bCwC903qdKiQnHDC3UKXWZ&#13;&#10;1rGsyWOcho5YuGPoPSaBfaVdj4OY+1bPjVlqjw3Lhxo7eqip/NqfvIX3p+Pnx8I8Vzt/2w1hNJr9&#13;&#10;Wlt7fTXuNjLuN6ASjenvAn47SH4oJNghnNhF1VqYLJYzkQqxkh4iWN/dgDoInsuii1z/r1H8AAAA&#13;&#10;//8DAFBLAQItABQABgAIAAAAIQC2gziS/gAAAOEBAAATAAAAAAAAAAAAAAAAAAAAAABbQ29udGVu&#13;&#10;dF9UeXBlc10ueG1sUEsBAi0AFAAGAAgAAAAhADj9If/WAAAAlAEAAAsAAAAAAAAAAAAAAAAALwEA&#13;&#10;AF9yZWxzLy5yZWxzUEsBAi0AFAAGAAgAAAAhAO/+sv5nAgAAMQUAAA4AAAAAAAAAAAAAAAAALgIA&#13;&#10;AGRycy9lMm9Eb2MueG1sUEsBAi0AFAAGAAgAAAAhAHZbNUrgAAAADgEAAA8AAAAAAAAAAAAAAAAA&#13;&#10;wQQAAGRycy9kb3ducmV2LnhtbFBLBQYAAAAABAAEAPMAAADOBQAAAAA=&#13;&#10;" filled="f" stroked="f">
                <v:textbox>
                  <w:txbxContent>
                    <w:p w14:paraId="1D416352" w14:textId="77777777" w:rsidR="00A04D60" w:rsidRDefault="00A04D60" w:rsidP="005C2C89">
                      <w:r>
                        <w:t xml:space="preserve">Number of patients </w:t>
                      </w:r>
                    </w:p>
                  </w:txbxContent>
                </v:textbox>
                <w10:wrap type="square"/>
              </v:shape>
            </w:pict>
          </mc:Fallback>
        </mc:AlternateContent>
      </w:r>
    </w:p>
    <w:p w14:paraId="0A3D42A3" w14:textId="3823434A" w:rsidR="005C2C89" w:rsidRDefault="00226D7C" w:rsidP="005C2C89">
      <w:pPr>
        <w:spacing w:line="480" w:lineRule="auto"/>
        <w:rPr>
          <w:b/>
        </w:rPr>
      </w:pPr>
      <w:r>
        <w:rPr>
          <w:noProof/>
        </w:rPr>
        <mc:AlternateContent>
          <mc:Choice Requires="wps">
            <w:drawing>
              <wp:anchor distT="0" distB="0" distL="114300" distR="114300" simplePos="0" relativeHeight="251772928" behindDoc="0" locked="0" layoutInCell="1" allowOverlap="1" wp14:anchorId="66344EA7" wp14:editId="5B934F49">
                <wp:simplePos x="0" y="0"/>
                <wp:positionH relativeFrom="column">
                  <wp:posOffset>4391025</wp:posOffset>
                </wp:positionH>
                <wp:positionV relativeFrom="paragraph">
                  <wp:posOffset>314960</wp:posOffset>
                </wp:positionV>
                <wp:extent cx="338455" cy="186690"/>
                <wp:effectExtent l="0" t="0" r="17145" b="16510"/>
                <wp:wrapThrough wrapText="bothSides">
                  <wp:wrapPolygon edited="0">
                    <wp:start x="0" y="0"/>
                    <wp:lineTo x="0" y="20571"/>
                    <wp:lineTo x="21073" y="20571"/>
                    <wp:lineTo x="21073" y="0"/>
                    <wp:lineTo x="0" y="0"/>
                  </wp:wrapPolygon>
                </wp:wrapThrough>
                <wp:docPr id="160" name="Rectangle 160"/>
                <wp:cNvGraphicFramePr/>
                <a:graphic xmlns:a="http://schemas.openxmlformats.org/drawingml/2006/main">
                  <a:graphicData uri="http://schemas.microsoft.com/office/word/2010/wordprocessingShape">
                    <wps:wsp>
                      <wps:cNvSpPr/>
                      <wps:spPr>
                        <a:xfrm>
                          <a:off x="0" y="0"/>
                          <a:ext cx="338455" cy="186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ABDD3" w14:textId="77777777" w:rsidR="00A04D60" w:rsidRDefault="00A04D60" w:rsidP="005C2C89">
                            <w:pPr>
                              <w:rPr>
                                <w:b/>
                                <w:color w:val="595959" w:themeColor="text1" w:themeTint="A6"/>
                              </w:rPr>
                            </w:pPr>
                            <w:r>
                              <w:rPr>
                                <w:b/>
                                <w:color w:val="595959" w:themeColor="text1" w:themeTint="A6"/>
                              </w:rPr>
                              <w:t xml:space="preserve"> 12%</w:t>
                            </w:r>
                          </w:p>
                          <w:p w14:paraId="5211453B" w14:textId="77777777" w:rsidR="00A04D60" w:rsidRDefault="00A04D60" w:rsidP="005C2C89">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44EA7" id="Rectangle 160" o:spid="_x0000_s1029" style="position:absolute;margin-left:345.75pt;margin-top:24.8pt;width:26.65pt;height:14.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6R6lAIAALEFAAAOAAAAZHJzL2Uyb0RvYy54bWysVE1v2zAMvQ/YfxB0X5y0a9AFdYqgRYYB&#13;&#10;RVs0HXpWZCk2IIsapcTOfv0o+SNbV+xQzAeZkshH8onk1XVbG3ZQ6CuwOZ9NppwpK6Go7C7n35/X&#13;&#10;ny4580HYQhiwKudH5fn18uOHq8Yt1BmUYAqFjECsXzQu52UIbpFlXpaqFn4CTlm61IC1CLTFXVag&#13;&#10;aAi9NtnZdDrPGsDCIUjlPZ3edpd8mfC1VjI8aO1VYCbnFFtIK6Z1G9dseSUWOxSurGQfhnhHFLWo&#13;&#10;LDkdoW5FEGyP1V9QdSURPOgwkVBnoHUlVcqBsplNX2WzKYVTKRcix7uRJv//YOX94RFZVdDbzYkf&#13;&#10;K2p6pCeiTdidUSweEkWN8wvS3LhH7HeexJhvq7GOf8qEtYnW40iragOTdHh+fvn54oIzSVezy/n8&#13;&#10;S8LMTsYOffiqoGZRyDmS+0SmONz5QA5JdVCJvjyYqlhXxqRNrBR1Y5AdBL3xdjeLAZPFH1rGvsuQ&#13;&#10;YKJlFvPvMk5SOBoV8Yx9UprIoxzPUsCpbE/BCCmVDbPuqhSF6mK8mNI3RDmEn2JOgBFZU3Yjdg8w&#13;&#10;aHYgA3aXbK8fTVWq+tF4+q/AOuPRInkGG0bjurKAbwEYyqr33OkPJHXURJZCu21TYZ1HzXiyheJI&#13;&#10;xYbQdaF3cl3Rg98JHx4FUttRAdIoCQ+0aANNzqGXOCsBf751HvWpG+iWs4baOOf+x16g4sx8s9Qn&#13;&#10;secHAQdhOwh2X98AVc2MhpSTSSQDDGYQNUL9QhNmFb3QlbCSfOVcBhw2N6EbJzSjpFqtkhr1thPh&#13;&#10;zm6cjOCR11jAz+2LQNdXeaD2uIehxcXiVbF3utHSwmofQFepE0489ozTXEil08+wOHh+3yet06Rd&#13;&#10;/gIAAP//AwBQSwMEFAAGAAgAAAAhAKXTh8TlAAAADgEAAA8AAABkcnMvZG93bnJldi54bWxMj09P&#13;&#10;g0AQxe8mfofNmHizCwaxUJbGP3jz0GIT620LUyCys8huW/TTdzzpZTKTefPm/bLlZHpxxNF1lhSE&#13;&#10;swAEUmXrjhoFm7eXmzkI5zXVureECr7RwTK/vMh0WtsTrfFY+kawCblUK2i9H1IpXdWi0W5mByTe&#13;&#10;7e1otOdxbGQ96hObm17eBkEsje6IP7R6wKcWq8/yYBR8rIrXdbF/LMKmnFauet9uf76sUtdX0/OC&#13;&#10;y8MChMfJ/13ALwPnh5yD7eyBaid6BXES3rFUQZTEIFhwH0UMtOMmCUDmmfyPkZ8BAAD//wMAUEsB&#13;&#10;Ai0AFAAGAAgAAAAhALaDOJL+AAAA4QEAABMAAAAAAAAAAAAAAAAAAAAAAFtDb250ZW50X1R5cGVz&#13;&#10;XS54bWxQSwECLQAUAAYACAAAACEAOP0h/9YAAACUAQAACwAAAAAAAAAAAAAAAAAvAQAAX3JlbHMv&#13;&#10;LnJlbHNQSwECLQAUAAYACAAAACEAHUOkepQCAACxBQAADgAAAAAAAAAAAAAAAAAuAgAAZHJzL2Uy&#13;&#10;b0RvYy54bWxQSwECLQAUAAYACAAAACEApdOHxOUAAAAOAQAADwAAAAAAAAAAAAAAAADuBAAAZHJz&#13;&#10;L2Rvd25yZXYueG1sUEsFBgAAAAAEAAQA8wAAAAAGAAAAAA==&#13;&#10;" fillcolor="white [3212]" strokecolor="white [3212]" strokeweight="1pt">
                <v:textbox inset="0,0,0,0">
                  <w:txbxContent>
                    <w:p w14:paraId="77BABDD3" w14:textId="77777777" w:rsidR="00A04D60" w:rsidRDefault="00A04D60" w:rsidP="005C2C89">
                      <w:pPr>
                        <w:rPr>
                          <w:b/>
                          <w:color w:val="595959" w:themeColor="text1" w:themeTint="A6"/>
                        </w:rPr>
                      </w:pPr>
                      <w:r>
                        <w:rPr>
                          <w:b/>
                          <w:color w:val="595959" w:themeColor="text1" w:themeTint="A6"/>
                        </w:rPr>
                        <w:t xml:space="preserve"> 12%</w:t>
                      </w:r>
                    </w:p>
                    <w:p w14:paraId="5211453B" w14:textId="77777777" w:rsidR="00A04D60" w:rsidRDefault="00A04D60" w:rsidP="005C2C89">
                      <w:r w:rsidRPr="00F60AC4">
                        <w:rPr>
                          <w:b/>
                          <w:color w:val="595959" w:themeColor="text1" w:themeTint="A6"/>
                        </w:rPr>
                        <w:t>%</w:t>
                      </w:r>
                      <w:r>
                        <w:t>9%</w:t>
                      </w:r>
                    </w:p>
                  </w:txbxContent>
                </v:textbox>
                <w10:wrap type="through"/>
              </v:rect>
            </w:pict>
          </mc:Fallback>
        </mc:AlternateContent>
      </w:r>
      <w:r>
        <w:rPr>
          <w:noProof/>
        </w:rPr>
        <mc:AlternateContent>
          <mc:Choice Requires="wps">
            <w:drawing>
              <wp:anchor distT="0" distB="0" distL="114300" distR="114300" simplePos="0" relativeHeight="251770880" behindDoc="0" locked="0" layoutInCell="1" allowOverlap="1" wp14:anchorId="2A2258DA" wp14:editId="3BD9464D">
                <wp:simplePos x="0" y="0"/>
                <wp:positionH relativeFrom="column">
                  <wp:posOffset>2337435</wp:posOffset>
                </wp:positionH>
                <wp:positionV relativeFrom="paragraph">
                  <wp:posOffset>199390</wp:posOffset>
                </wp:positionV>
                <wp:extent cx="546100" cy="170180"/>
                <wp:effectExtent l="0" t="0" r="38100" b="33020"/>
                <wp:wrapThrough wrapText="bothSides">
                  <wp:wrapPolygon edited="0">
                    <wp:start x="0" y="0"/>
                    <wp:lineTo x="0" y="22567"/>
                    <wp:lineTo x="22102" y="22567"/>
                    <wp:lineTo x="22102" y="0"/>
                    <wp:lineTo x="0" y="0"/>
                  </wp:wrapPolygon>
                </wp:wrapThrough>
                <wp:docPr id="161" name="Rectangle 161"/>
                <wp:cNvGraphicFramePr/>
                <a:graphic xmlns:a="http://schemas.openxmlformats.org/drawingml/2006/main">
                  <a:graphicData uri="http://schemas.microsoft.com/office/word/2010/wordprocessingShape">
                    <wps:wsp>
                      <wps:cNvSpPr/>
                      <wps:spPr>
                        <a:xfrm>
                          <a:off x="0" y="0"/>
                          <a:ext cx="546100" cy="170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72CA6" w14:textId="77777777" w:rsidR="00A04D60" w:rsidRDefault="00A04D60" w:rsidP="005C2C89">
                            <w:pPr>
                              <w:jc w:val="center"/>
                            </w:pPr>
                            <w:r>
                              <w:rPr>
                                <w:b/>
                                <w:color w:val="595959" w:themeColor="text1" w:themeTint="A6"/>
                              </w:rPr>
                              <w:t>16</w:t>
                            </w:r>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258DA" id="Rectangle 161" o:spid="_x0000_s1030" style="position:absolute;margin-left:184.05pt;margin-top:15.7pt;width:43pt;height:13.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wnzkwIAALEFAAAOAAAAZHJzL2Uyb0RvYy54bWysVN9P3DAMfp+0/yHK+2iLgKETPXQCMU1C&#13;&#10;gDgmnnNpcq2UxpmTu/b2189Jf8AY2gNaH1InsT/bX2xfXPatYXuFvgFb8uIo50xZCVVjtyX/8XTz&#13;&#10;5ZwzH4SthAGrSn5Qnl8uP3+66NxCHUMNplLICMT6RedKXofgFlnmZa1a4Y/AKUuXGrAVgba4zSoU&#13;&#10;HaG3JjvO87OsA6wcglTe0+n1cMmXCV9rJcO91l4FZkpOsYW0Ylo3cc2WF2KxReHqRo5hiA9E0YrG&#13;&#10;ktMZ6loEwXbY/AXVNhLBgw5HEtoMtG6kSjlQNkX+Jpt1LZxKuRA53s00+f8HK+/2D8iait7urODM&#13;&#10;ipYe6ZFoE3ZrFIuHRFHn/II01+4Bx50nMebba2zjnzJhfaL1MNOq+sAkHZ6enBU5kS/pqviaF+eJ&#13;&#10;9uzF2KEP3xS0LAolR3KfyBT7Wx/IIalOKtGXB9NUN40xaRMrRV0ZZHtBb7zZpoDJ4g8tYz9kSDDR&#13;&#10;Mov5DxknKRyMinjGPipN5FGOxyngVLYvwQgplQ3FcFWLSg0xnub0RVpjlFP4aZcAI7Km7GbsEWDS&#13;&#10;HEAm7AFm1I+mKlX9bJz/K7DBeLZInsGG2bhtLOB7AIayGj0P+hNJAzWRpdBv+lRYJ1MFbaA6ULEh&#13;&#10;DF3onbxp6MFvhQ8PAqntqEZolIR7WrSBruQwSpzVgL/eO4/61A10y1lHbVxy/3MnUHFmvlvqk9jz&#13;&#10;k4CTsJkEu2uvgKqGKp+iSSIZYDCTqBHaZ5owq+iFroSV5KvkMuC0uQrDOKEZJdVqldSot50It3bt&#13;&#10;ZASPvMYCfuqfBbqxygO1xx1MLS4Wb4p90I2WFla7ALpJnRCZHXgcGae5kEpnnGFx8LzeJ62XSbv8&#13;&#10;DQAA//8DAFBLAwQUAAYACAAAACEA0I3JbeMAAAAOAQAADwAAAGRycy9kb3ducmV2LnhtbExPS0+D&#13;&#10;QBC+m/gfNmPizS5U2hDK0vjAm4cWTay3LTsFIjuL7LZFf73jSS+TeXzzPfL1ZHtxwtF3jhTEswgE&#13;&#10;Uu1MR42C15enmxSED5qM7h2hgi/0sC4uL3KdGXemLZ6q0AgmIZ9pBW0IQyalr1u02s/cgMS3gxut&#13;&#10;DjyOjTSjPjO57eU8ipbS6o5YodUDPrRYf1RHq+B9Uz5vy8N9GTfVtPH12273/emUur6aHldc7lYg&#13;&#10;Ak7h7wN+M7B/KNjY3h3JeNEruF2mMUO5iRMQDEgWCS/2ChbpHGSRy/8xih8AAAD//wMAUEsBAi0A&#13;&#10;FAAGAAgAAAAhALaDOJL+AAAA4QEAABMAAAAAAAAAAAAAAAAAAAAAAFtDb250ZW50X1R5cGVzXS54&#13;&#10;bWxQSwECLQAUAAYACAAAACEAOP0h/9YAAACUAQAACwAAAAAAAAAAAAAAAAAvAQAAX3JlbHMvLnJl&#13;&#10;bHNQSwECLQAUAAYACAAAACEAJmMJ85MCAACxBQAADgAAAAAAAAAAAAAAAAAuAgAAZHJzL2Uyb0Rv&#13;&#10;Yy54bWxQSwECLQAUAAYACAAAACEA0I3JbeMAAAAOAQAADwAAAAAAAAAAAAAAAADtBAAAZHJzL2Rv&#13;&#10;d25yZXYueG1sUEsFBgAAAAAEAAQA8wAAAP0FAAAAAA==&#13;&#10;" fillcolor="white [3212]" strokecolor="white [3212]" strokeweight="1pt">
                <v:textbox inset="0,0,0,0">
                  <w:txbxContent>
                    <w:p w14:paraId="57372CA6" w14:textId="77777777" w:rsidR="00A04D60" w:rsidRDefault="00A04D60" w:rsidP="005C2C89">
                      <w:pPr>
                        <w:jc w:val="center"/>
                      </w:pPr>
                      <w:r>
                        <w:rPr>
                          <w:b/>
                          <w:color w:val="595959" w:themeColor="text1" w:themeTint="A6"/>
                        </w:rPr>
                        <w:t>16</w:t>
                      </w:r>
                      <w:r w:rsidRPr="00F60AC4">
                        <w:rPr>
                          <w:b/>
                          <w:color w:val="595959" w:themeColor="text1" w:themeTint="A6"/>
                        </w:rPr>
                        <w:t>%</w:t>
                      </w:r>
                      <w:r>
                        <w:t>9%</w:t>
                      </w:r>
                    </w:p>
                  </w:txbxContent>
                </v:textbox>
                <w10:wrap type="through"/>
              </v:rect>
            </w:pict>
          </mc:Fallback>
        </mc:AlternateContent>
      </w:r>
    </w:p>
    <w:p w14:paraId="6B32245B" w14:textId="4724E707" w:rsidR="005C2C89" w:rsidRDefault="005C2C89" w:rsidP="005C2C89">
      <w:pPr>
        <w:spacing w:line="480" w:lineRule="auto"/>
        <w:rPr>
          <w:b/>
        </w:rPr>
      </w:pPr>
    </w:p>
    <w:p w14:paraId="7DA99949" w14:textId="7127A34F" w:rsidR="005C2C89" w:rsidRDefault="005C2C89" w:rsidP="005C2C89">
      <w:pPr>
        <w:spacing w:line="480" w:lineRule="auto"/>
        <w:rPr>
          <w:b/>
        </w:rPr>
      </w:pPr>
    </w:p>
    <w:p w14:paraId="6E6A8AD1" w14:textId="405B72C0" w:rsidR="005C2C89" w:rsidRDefault="005C2C89" w:rsidP="005C2C89">
      <w:pPr>
        <w:spacing w:line="480" w:lineRule="auto"/>
        <w:rPr>
          <w:b/>
        </w:rPr>
      </w:pPr>
    </w:p>
    <w:p w14:paraId="085C532A" w14:textId="0F4DFFED" w:rsidR="005C2C89" w:rsidRDefault="000F707A" w:rsidP="005C2C89">
      <w:pPr>
        <w:spacing w:line="480" w:lineRule="auto"/>
        <w:rPr>
          <w:b/>
        </w:rPr>
      </w:pPr>
      <w:r>
        <w:rPr>
          <w:noProof/>
        </w:rPr>
        <mc:AlternateContent>
          <mc:Choice Requires="wps">
            <w:drawing>
              <wp:anchor distT="0" distB="0" distL="114300" distR="114300" simplePos="0" relativeHeight="251816960" behindDoc="0" locked="0" layoutInCell="1" allowOverlap="1" wp14:anchorId="6274E7A0" wp14:editId="19254398">
                <wp:simplePos x="0" y="0"/>
                <wp:positionH relativeFrom="column">
                  <wp:posOffset>2566670</wp:posOffset>
                </wp:positionH>
                <wp:positionV relativeFrom="paragraph">
                  <wp:posOffset>201295</wp:posOffset>
                </wp:positionV>
                <wp:extent cx="910590" cy="322580"/>
                <wp:effectExtent l="0" t="0" r="0" b="7620"/>
                <wp:wrapSquare wrapText="bothSides"/>
                <wp:docPr id="15" name="Text Box 5"/>
                <wp:cNvGraphicFramePr/>
                <a:graphic xmlns:a="http://schemas.openxmlformats.org/drawingml/2006/main">
                  <a:graphicData uri="http://schemas.microsoft.com/office/word/2010/wordprocessingShape">
                    <wps:wsp>
                      <wps:cNvSpPr txBox="1"/>
                      <wps:spPr>
                        <a:xfrm>
                          <a:off x="0" y="0"/>
                          <a:ext cx="910590" cy="322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CFB876" w14:textId="77423F09" w:rsidR="00A04D60" w:rsidRDefault="00A04D60" w:rsidP="004E3D69">
                            <w:r>
                              <w:t>Engel score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4E7A0" id="_x0000_s1031" type="#_x0000_t202" style="position:absolute;margin-left:202.1pt;margin-top:15.85pt;width:71.7pt;height:25.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iT5ZgIAADAFAAAOAAAAZHJzL2Uyb0RvYy54bWysVE1vEzEQvSPxHyzf6SahgSbqpgqtipCq&#13;&#10;UtGinh2v3aywPcZ2kg2/nmdvkoZyKuKya8+8+Xoz4/OLzhq2ViG25Go+PBlwppykpnVPNf/+cP3u&#13;&#10;jLOYhGuEIadqvlWRX8zevjnf+Kka0ZJMowKDExenG1/zZUp+WlVRLpUV8YS8clBqClYkXMNT1QSx&#13;&#10;gXdrqtFg8KHaUGh8IKlihPSqV/JZ8a+1kumr1lElZmqO3FL5hvJd5G81OxfTpyD8spW7NMQ/ZGFF&#13;&#10;6xD04OpKJMFWof3LlW1loEg6nUiyFWndSlVqQDXDwYtq7pfCq1ILyIn+QFP8f27l7fousLZB78ac&#13;&#10;OWHRowfVJfaJOjbO9Gx8nAJ174FLHcSA7uURwlx1p4PNf9TDoAfR2wO52ZmEcDIcjCfQSKjej0bj&#13;&#10;s0J+9WzsQ0yfFVmWDzUP6F2hVKxvYkIigO4hOZaj69aY0j/j/hAA2EtUGYCdda6jz7ec0taobGXc&#13;&#10;N6VBQEk7C8roqUsT2FpgaISUyqVScfELdEZpxH6N4Q6fTfusXmN8sCiRyaWDsW0dhcLSi7SbH/uU&#13;&#10;dY8Hf0d152PqFl3p/KHNC2q26HKgfk2il9ctenEjYroTAXuB9mHXoV1S+MXZBntT8/hzJYLizHxx&#13;&#10;GMzJ8PQ0L1q5nI4/jnAJx5rFscat7CWB5SFeCS/LMeOT2R91IPuIFZ/nqFAJJxG75ml/vEz9NuOJ&#13;&#10;kGo+LyCslhfpxt17mV1n1vLkPHSPIvjdeCXM5S3tN0xMX0xZj82WjuarRLotI5h561na8Ym1LJO5&#13;&#10;e0Ly3h/fC+r5oZv9BgAA//8DAFBLAwQUAAYACAAAACEAHNE2yOAAAAAOAQAADwAAAGRycy9kb3du&#13;&#10;cmV2LnhtbExPPU/DMBDdkfgP1iGxUbshaUsap0JUrCAKrcTmxtckIj5HsduEf88xwXLS073PYjO5&#13;&#10;TlxwCK0nDfOZAoFUedtSreHj/fluBSJEQ9Z0nlDDNwbYlNdXhcmtH+kNL7tYCzahkBsNTYx9LmWo&#13;&#10;GnQmzHyPxL+TH5yJDIda2sGMbO46mSi1kM60xAmN6fGpweprd3Ya9i+nz0OqXuuty/rRT0qSe5Ba&#13;&#10;395M2zWfxzWIiFP8U8DvBu4PJRc7+jPZIDoNqUoTpmq4ny9BMCFLlwsQRw2rJANZFvL/jPIHAAD/&#13;&#10;/wMAUEsBAi0AFAAGAAgAAAAhALaDOJL+AAAA4QEAABMAAAAAAAAAAAAAAAAAAAAAAFtDb250ZW50&#13;&#10;X1R5cGVzXS54bWxQSwECLQAUAAYACAAAACEAOP0h/9YAAACUAQAACwAAAAAAAAAAAAAAAAAvAQAA&#13;&#10;X3JlbHMvLnJlbHNQSwECLQAUAAYACAAAACEAZg4k+WYCAAAwBQAADgAAAAAAAAAAAAAAAAAuAgAA&#13;&#10;ZHJzL2Uyb0RvYy54bWxQSwECLQAUAAYACAAAACEAHNE2yOAAAAAOAQAADwAAAAAAAAAAAAAAAADA&#13;&#10;BAAAZHJzL2Rvd25yZXYueG1sUEsFBgAAAAAEAAQA8wAAAM0FAAAAAA==&#13;&#10;" filled="f" stroked="f">
                <v:textbox>
                  <w:txbxContent>
                    <w:p w14:paraId="3DCFB876" w14:textId="77423F09" w:rsidR="00A04D60" w:rsidRDefault="00A04D60" w:rsidP="004E3D69">
                      <w:r>
                        <w:t>Engel score</w:t>
                      </w:r>
                    </w:p>
                  </w:txbxContent>
                </v:textbox>
                <w10:wrap type="square"/>
              </v:shape>
            </w:pict>
          </mc:Fallback>
        </mc:AlternateContent>
      </w:r>
    </w:p>
    <w:p w14:paraId="459EDCB5" w14:textId="77777777" w:rsidR="000F707A" w:rsidRDefault="000F707A" w:rsidP="005C2C89">
      <w:pPr>
        <w:spacing w:line="480" w:lineRule="auto"/>
        <w:rPr>
          <w:b/>
        </w:rPr>
      </w:pPr>
    </w:p>
    <w:p w14:paraId="58EF20A3" w14:textId="77777777" w:rsidR="005C2C89" w:rsidRDefault="00E238E9" w:rsidP="005C2C89">
      <w:pPr>
        <w:spacing w:line="480" w:lineRule="auto"/>
        <w:rPr>
          <w:b/>
        </w:rPr>
      </w:pPr>
      <w:r>
        <w:rPr>
          <w:b/>
        </w:rPr>
        <w:t>Figure 2b</w:t>
      </w:r>
    </w:p>
    <w:p w14:paraId="68C3F7C3" w14:textId="6BE12BC6" w:rsidR="00E238E9" w:rsidRDefault="009F4E5C" w:rsidP="00E238E9">
      <w:pPr>
        <w:spacing w:line="480" w:lineRule="auto"/>
        <w:rPr>
          <w:b/>
        </w:rPr>
      </w:pPr>
      <w:r>
        <w:rPr>
          <w:noProof/>
        </w:rPr>
        <mc:AlternateContent>
          <mc:Choice Requires="wps">
            <w:drawing>
              <wp:anchor distT="0" distB="0" distL="114300" distR="114300" simplePos="0" relativeHeight="251777024" behindDoc="0" locked="0" layoutInCell="1" allowOverlap="1" wp14:anchorId="61076F5A" wp14:editId="4EB2A585">
                <wp:simplePos x="0" y="0"/>
                <wp:positionH relativeFrom="column">
                  <wp:posOffset>3028224</wp:posOffset>
                </wp:positionH>
                <wp:positionV relativeFrom="paragraph">
                  <wp:posOffset>252444</wp:posOffset>
                </wp:positionV>
                <wp:extent cx="635" cy="1942183"/>
                <wp:effectExtent l="0" t="0" r="50165" b="39370"/>
                <wp:wrapNone/>
                <wp:docPr id="132" name="Straight Connector 132"/>
                <wp:cNvGraphicFramePr/>
                <a:graphic xmlns:a="http://schemas.openxmlformats.org/drawingml/2006/main">
                  <a:graphicData uri="http://schemas.microsoft.com/office/word/2010/wordprocessingShape">
                    <wps:wsp>
                      <wps:cNvCnPr/>
                      <wps:spPr>
                        <a:xfrm flipH="1">
                          <a:off x="0" y="0"/>
                          <a:ext cx="635" cy="19421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7168F26D" id="Straight Connector 132" o:spid="_x0000_s1026" style="position:absolute;flip:x;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45pt,19.9pt" to="238.5pt,17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SoBOYBAAAdBAAADgAAAGRycy9lMm9Eb2MueG1srFPBbhshEL1X6j8g7vWu7SZKV17n4CjtoWqt&#10;Jv0AwoIXCRg0UK/99x3YzTpJT616QTDMezPvMWxuT86yo8JowLd8uag5U15CZ/yh5T8f7z/ccBaT&#10;8J2w4FXLzyry2+37d5shNGoFPdhOISMSH5shtLxPKTRVFWWvnIgLCMrTpQZ0ItERD1WHYiB2Z6tV&#10;XV9XA2AXEKSKkaJ34yXfFn6tlUzftY4qMdty6i2VFcv6lNdquxHNAUXojZzaEP/QhRPGU9GZ6k4k&#10;wX6h+YPKGYkQQaeFBFeB1kaqooHULOs3ah56EVTRQubEMNsU/x+t/HbcIzMdvd16xZkXjh7pIaEw&#10;hz6xHXhPFgKyfEteDSE2BNn5PU6nGPaYhZ80OqatCV+IqlhB4tipOH2enVanxCQFr9dXnEmKLz99&#10;XC1v1pm7GkkyWcCYPitwLG9abo3PNohGHL/GNKY+p+Sw9WzIVPVVXdIiWNPdG2vzZRkltbPIjoKG&#10;IJ2WU7EXWVTaeuogyxsFlV06WzXy/1CaTKLGR2lvOIWUyqdnXuspO8M0dTADp87yXF+aeQ2c8jNU&#10;ldH9G/CMKJXBpxnsjAccfXld/WKFHvOfHRh1ZwueoDuXpy7W0AyWZ5r+Sx7yl+cCv/zq7W8AAAD/&#10;/wMAUEsDBBQABgAIAAAAIQD1dFvC3gAAAAoBAAAPAAAAZHJzL2Rvd25yZXYueG1sTI/BTsMwDIbv&#10;SLxDZCRuLAXKwkrTCZCQYGKHDR4gbUxTrXGqJlvL22NOcLT96ff3l+vZ9+KEY+wCabheZCCQmmA7&#10;ajV8frxc3YOIyZA1fSDU8I0R1tX5WWkKGyba4WmfWsEhFAujwaU0FFLGxqE3cREGJL59hdGbxOPY&#10;SjuaicN9L2+ybCm96Yg/ODPgs8PmsD96Dc3bVm0PAada2pA2r3b3bp6c1pcX8+MDiIRz+oPhV5/V&#10;oWKnOhzJRtFryNVyxaiG2xVXYCBXisvVvMjvFMiqlP8rVD8AAAD//wMAUEsBAi0AFAAGAAgAAAAh&#10;AOSZw8D7AAAA4QEAABMAAAAAAAAAAAAAAAAAAAAAAFtDb250ZW50X1R5cGVzXS54bWxQSwECLQAU&#10;AAYACAAAACEAI7Jq4dcAAACUAQAACwAAAAAAAAAAAAAAAAAsAQAAX3JlbHMvLnJlbHNQSwECLQAU&#10;AAYACAAAACEA9kSoBOYBAAAdBAAADgAAAAAAAAAAAAAAAAAsAgAAZHJzL2Uyb0RvYy54bWxQSwEC&#10;LQAUAAYACAAAACEA9XRbwt4AAAAKAQAADwAAAAAAAAAAAAAAAAA+BAAAZHJzL2Rvd25yZXYueG1s&#10;UEsFBgAAAAAEAAQA8wAAAEkFAAAAAA==&#10;" strokecolor="black [3213]" strokeweight="1.5pt">
                <v:stroke joinstyle="miter"/>
              </v:line>
            </w:pict>
          </mc:Fallback>
        </mc:AlternateContent>
      </w:r>
      <w:r w:rsidR="00430B2C">
        <w:rPr>
          <w:noProof/>
        </w:rPr>
        <w:drawing>
          <wp:anchor distT="0" distB="0" distL="114300" distR="114300" simplePos="0" relativeHeight="251683839" behindDoc="0" locked="0" layoutInCell="1" allowOverlap="1" wp14:anchorId="2C31D23D" wp14:editId="05C9F6E1">
            <wp:simplePos x="0" y="0"/>
            <wp:positionH relativeFrom="column">
              <wp:posOffset>625963</wp:posOffset>
            </wp:positionH>
            <wp:positionV relativeFrom="paragraph">
              <wp:posOffset>364532</wp:posOffset>
            </wp:positionV>
            <wp:extent cx="4572000" cy="2743200"/>
            <wp:effectExtent l="0" t="0" r="0" b="0"/>
            <wp:wrapTight wrapText="bothSides">
              <wp:wrapPolygon edited="0">
                <wp:start x="0" y="0"/>
                <wp:lineTo x="0" y="21400"/>
                <wp:lineTo x="21480" y="21400"/>
                <wp:lineTo x="2148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commentRangeStart w:id="894"/>
      <w:commentRangeStart w:id="895"/>
      <w:commentRangeEnd w:id="894"/>
      <w:r w:rsidR="00E238E9">
        <w:rPr>
          <w:rStyle w:val="CommentReference"/>
        </w:rPr>
        <w:commentReference w:id="894"/>
      </w:r>
      <w:commentRangeEnd w:id="895"/>
      <w:r w:rsidR="00184F02">
        <w:rPr>
          <w:rStyle w:val="CommentReference"/>
        </w:rPr>
        <w:commentReference w:id="895"/>
      </w:r>
      <w:r w:rsidR="00E238E9">
        <w:rPr>
          <w:b/>
        </w:rPr>
        <w:t xml:space="preserve">                                        Pre surgery                                         1-year post surgery </w:t>
      </w:r>
    </w:p>
    <w:p w14:paraId="4104D8EB" w14:textId="77777777" w:rsidR="00E238E9" w:rsidRDefault="00E238E9" w:rsidP="00E238E9">
      <w:pPr>
        <w:spacing w:line="480" w:lineRule="auto"/>
        <w:rPr>
          <w:b/>
        </w:rPr>
      </w:pPr>
    </w:p>
    <w:p w14:paraId="72028A7B" w14:textId="34CE4C22" w:rsidR="00E238E9" w:rsidRDefault="008B47BA" w:rsidP="00E238E9">
      <w:pPr>
        <w:spacing w:line="480" w:lineRule="auto"/>
        <w:rPr>
          <w:b/>
        </w:rPr>
      </w:pPr>
      <w:r>
        <w:rPr>
          <w:noProof/>
        </w:rPr>
        <mc:AlternateContent>
          <mc:Choice Requires="wps">
            <w:drawing>
              <wp:anchor distT="0" distB="0" distL="114300" distR="114300" simplePos="0" relativeHeight="251774976" behindDoc="0" locked="0" layoutInCell="1" allowOverlap="1" wp14:anchorId="3AB91136" wp14:editId="1F9850E9">
                <wp:simplePos x="0" y="0"/>
                <wp:positionH relativeFrom="column">
                  <wp:posOffset>-173990</wp:posOffset>
                </wp:positionH>
                <wp:positionV relativeFrom="paragraph">
                  <wp:posOffset>305435</wp:posOffset>
                </wp:positionV>
                <wp:extent cx="915035" cy="688975"/>
                <wp:effectExtent l="0" t="0" r="0" b="0"/>
                <wp:wrapSquare wrapText="bothSides"/>
                <wp:docPr id="133"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741760" w14:textId="77777777" w:rsidR="00A04D60" w:rsidRDefault="00A04D60" w:rsidP="00E238E9">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91136" id="_x0000_s1032" type="#_x0000_t202" style="position:absolute;margin-left:-13.7pt;margin-top:24.05pt;width:72.05pt;height:54.2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M7faAIAADEFAAAOAAAAZHJzL2Uyb0RvYy54bWysVEtvGjEQvlfqf7B8L8s7gFgiSkRVKUqj&#13;&#10;QpWz8dqwqu1xbQNLf33GXpZQekrVy649883rmxlP7yutyEE4X4LJaafVpkQYDkVptjn9sV5+GlHi&#13;&#10;AzMFU2BETk/C0/vZxw/To52ILuxAFcIRdGL85GhzugvBTrLM853QzLfACoNKCU6zgFe3zQrHjuhd&#13;&#10;q6zbbg+zI7jCOuDCe5Q+1Eo6S/6lFDx8k9KLQFROMbeQvi59N/GbzaZssnXM7kp+ToP9QxaalQaD&#13;&#10;Xlw9sMDI3pV/udIld+BBhhYHnYGUJRepBqym076pZrVjVqRakBxvLzT5/+eWPx2eHSkL7F2vR4lh&#13;&#10;Gpu0FlUgn6Eig8jP0foJwlYWgaFCMWIbuUdhLLuSTsc/FkRQj0yfLuxGZxyF486g3RtQwlE1HI3G&#13;&#10;d8l79mZsnQ9fBGgSDzl12LzEKTs8+oCJILSBxFgGlqVSqYHK/CFAYC0RaQLO1rGOOt90CiclopUy&#13;&#10;34VEBlLaUZBmTyyUIweGU8M4FyakipNfREeUxNjvMTzjo2md1XuMLxYpMphwMdalAZdYukm7+Nmk&#13;&#10;LGs88ndVdzyGalOl1g+bdm6gOGGXHdR74i1fltiLR+bDM3O4GNhYXHbU7sD9puSIi5NT/2vPnKBE&#13;&#10;fTU4meNOvx83LV36g7suXty1ZnOtMXu9AGS5g8+E5ekY8UE1R+lAv+COz2NUVDHDMXZOQ3NchHqd&#13;&#10;8Y3gYj5PINwty8KjWVkeXUfW4uSsqxfm7Hm8As7lEzQrxiY3U1Zjo6WB+T6ALNMIRt5qls584l6m&#13;&#10;yTy/IXHxr+8J9fbSzV4BAAD//wMAUEsDBBQABgAIAAAAIQDItcma4gAAAA8BAAAPAAAAZHJzL2Rv&#13;&#10;d25yZXYueG1sTE9NT8MwDL0j8R8iI3Hbkk5dN7qmE2LiCmJ8SNyyxmsrGqdqsrX8e7wTu1i23vP7&#13;&#10;KLaT68QZh9B60pDMFQikytuWag0f78+zNYgQDVnTeUINvxhgW97eFCa3fqQ3PO9jLViEQm40NDH2&#13;&#10;uZShatCZMPc9EmNHPzgT+RxqaQczsrjr5EKpTDrTEjs0psenBquf/clp+Hw5fn+l6rXeuWU/+klJ&#13;&#10;cg9S6/u7abfh8bgBEXGK/x9w6cD5oeRgB38iG0SnYbZYpUzVkK4TEBdCkq1AHHhZZhnIspDXPco/&#13;&#10;AAAA//8DAFBLAQItABQABgAIAAAAIQC2gziS/gAAAOEBAAATAAAAAAAAAAAAAAAAAAAAAABbQ29u&#13;&#10;dGVudF9UeXBlc10ueG1sUEsBAi0AFAAGAAgAAAAhADj9If/WAAAAlAEAAAsAAAAAAAAAAAAAAAAA&#13;&#10;LwEAAF9yZWxzLy5yZWxzUEsBAi0AFAAGAAgAAAAhAMl4zt9oAgAAMQUAAA4AAAAAAAAAAAAAAAAA&#13;&#10;LgIAAGRycy9lMm9Eb2MueG1sUEsBAi0AFAAGAAgAAAAhAMi1yZriAAAADwEAAA8AAAAAAAAAAAAA&#13;&#10;AAAAwgQAAGRycy9kb3ducmV2LnhtbFBLBQYAAAAABAAEAPMAAADRBQAAAAA=&#13;&#10;" filled="f" stroked="f">
                <v:textbox>
                  <w:txbxContent>
                    <w:p w14:paraId="45741760" w14:textId="77777777" w:rsidR="00A04D60" w:rsidRDefault="00A04D60" w:rsidP="00E238E9">
                      <w:r>
                        <w:t xml:space="preserve">Number of patients </w:t>
                      </w:r>
                    </w:p>
                  </w:txbxContent>
                </v:textbox>
                <w10:wrap type="square"/>
              </v:shape>
            </w:pict>
          </mc:Fallback>
        </mc:AlternateContent>
      </w:r>
    </w:p>
    <w:p w14:paraId="66878C17" w14:textId="1BE4D50E" w:rsidR="00E238E9" w:rsidRDefault="00E238E9" w:rsidP="00E238E9">
      <w:pPr>
        <w:spacing w:line="480" w:lineRule="auto"/>
        <w:rPr>
          <w:b/>
        </w:rPr>
      </w:pPr>
    </w:p>
    <w:p w14:paraId="79162E7C" w14:textId="22CE1C53" w:rsidR="00E238E9" w:rsidRDefault="00E238E9" w:rsidP="00E238E9">
      <w:pPr>
        <w:spacing w:line="480" w:lineRule="auto"/>
        <w:rPr>
          <w:b/>
        </w:rPr>
      </w:pPr>
    </w:p>
    <w:p w14:paraId="63024CF9" w14:textId="0511556A" w:rsidR="00E238E9" w:rsidRDefault="00E238E9" w:rsidP="00E238E9">
      <w:pPr>
        <w:spacing w:line="480" w:lineRule="auto"/>
        <w:rPr>
          <w:b/>
        </w:rPr>
      </w:pPr>
    </w:p>
    <w:p w14:paraId="277262FF" w14:textId="77777777" w:rsidR="00FA6180" w:rsidRDefault="00FA6180" w:rsidP="00E238E9">
      <w:pPr>
        <w:spacing w:line="480" w:lineRule="auto"/>
        <w:rPr>
          <w:b/>
        </w:rPr>
      </w:pPr>
    </w:p>
    <w:p w14:paraId="2E91AF6B" w14:textId="6AAD4CB7" w:rsidR="00FA6180" w:rsidRDefault="00FA6180" w:rsidP="00E238E9">
      <w:pPr>
        <w:spacing w:line="480" w:lineRule="auto"/>
        <w:rPr>
          <w:b/>
        </w:rPr>
      </w:pPr>
    </w:p>
    <w:p w14:paraId="6A4FC518" w14:textId="77777777" w:rsidR="00E238E9" w:rsidRDefault="00E238E9" w:rsidP="00E238E9">
      <w:pPr>
        <w:spacing w:line="480" w:lineRule="auto"/>
        <w:rPr>
          <w:b/>
        </w:rPr>
      </w:pPr>
    </w:p>
    <w:p w14:paraId="1149255B" w14:textId="77777777" w:rsidR="00E238E9" w:rsidRDefault="00E238E9" w:rsidP="00E238E9">
      <w:pPr>
        <w:spacing w:line="480" w:lineRule="auto"/>
        <w:rPr>
          <w:b/>
        </w:rPr>
      </w:pPr>
      <w:r w:rsidRPr="00084F3F">
        <w:rPr>
          <w:b/>
          <w:noProof/>
        </w:rPr>
        <mc:AlternateContent>
          <mc:Choice Requires="wps">
            <w:drawing>
              <wp:anchor distT="0" distB="0" distL="114300" distR="114300" simplePos="0" relativeHeight="251778048" behindDoc="0" locked="0" layoutInCell="1" allowOverlap="1" wp14:anchorId="7A697404" wp14:editId="3A94B976">
                <wp:simplePos x="0" y="0"/>
                <wp:positionH relativeFrom="column">
                  <wp:posOffset>2791460</wp:posOffset>
                </wp:positionH>
                <wp:positionV relativeFrom="paragraph">
                  <wp:posOffset>48895</wp:posOffset>
                </wp:positionV>
                <wp:extent cx="459740" cy="339725"/>
                <wp:effectExtent l="0" t="0" r="22860" b="15875"/>
                <wp:wrapThrough wrapText="bothSides">
                  <wp:wrapPolygon edited="0">
                    <wp:start x="0" y="0"/>
                    <wp:lineTo x="0" y="20994"/>
                    <wp:lineTo x="21481" y="20994"/>
                    <wp:lineTo x="21481" y="0"/>
                    <wp:lineTo x="0" y="0"/>
                  </wp:wrapPolygon>
                </wp:wrapThrough>
                <wp:docPr id="136" name="Rectangle 136"/>
                <wp:cNvGraphicFramePr/>
                <a:graphic xmlns:a="http://schemas.openxmlformats.org/drawingml/2006/main">
                  <a:graphicData uri="http://schemas.microsoft.com/office/word/2010/wordprocessingShape">
                    <wps:wsp>
                      <wps:cNvSpPr/>
                      <wps:spPr>
                        <a:xfrm>
                          <a:off x="0" y="0"/>
                          <a:ext cx="459740" cy="339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22E2CAD" id="Rectangle 136" o:spid="_x0000_s1026" style="position:absolute;margin-left:219.8pt;margin-top:3.85pt;width:36.2pt;height:26.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XQ2XwCAABVBQAADgAAAGRycy9lMm9Eb2MueG1srFRLbxoxEL5X6n+wfG8WCHmhLBFKlKpSlERJ&#10;qpyN14ZVbY87Niz013fsXRaacqp68Xp23p+/meubjTVsrTDU4Eo+PBlwppyEqnaLkn9/u/9yyVmI&#10;wlXCgFMl36rAb6afP103fqJGsARTKWQUxIVJ40u+jNFPiiLIpbIinIBXjpQa0IpIIi6KCkVD0a0p&#10;RoPBedEAVh5BqhDo712r5NMcX2sl45PWQUVmSk61xXxiPufpLKbXYrJA4Ze17MoQ/1CFFbWjpH2o&#10;OxEFW2H9VyhbS4QAOp5IsAVoXUuVe6BuhoMP3bwuhVe5FwIn+B6m8P/Cysf1M7K6orc7PefMCUuP&#10;9EKwCbcwiqWfBFHjw4QsX/0zdlKga+p3o9GmL3XCNhnWbQ+r2kQm6ef47OpiTOBLUp2eXl2MzlLM&#10;Yu/sMcSvCixLl5Ijpc9givVDiK3pziTlMi6dAUxd3dfGZCHxRd0aZGtBLz1fDLsUB1aUMHkWqZm2&#10;/HyLW6PaqC9KExJU8ChnzxzcxxRSKhczHDkSWSc3TRX0jsNjjibuiulsk5vK3OwdB8cc/8zYe+Ss&#10;4GLvbGsHeCxA9aPP3Nrvum97Tu3PodoSARDayQhe3tf0CA8ixGeBNAr0bjTe8YkObaApOXQ3zpaA&#10;v479T/bEUNJy1tBolTz8XAlUnJlvjrh7NRwnOsQsjM8uRiTgoWZ+qHErewv0pkNaJF7ma7KPZnfV&#10;CPadtsAsZSWVcJJyl1xG3Am3sR152iNSzWbZjObPi/jgXr1MwROqiWRvm3eBvmNiJAo/wm4MxeQD&#10;IVvb5Olgtoqg68zWPa4d3jS7me/dnknL4VDOVvttOP0NAAD//wMAUEsDBBQABgAIAAAAIQAq5f3U&#10;3AAAAAgBAAAPAAAAZHJzL2Rvd25yZXYueG1sTI/BTsMwEETvSPyDtUjcqJMAKYRsqgiExDWFC7dt&#10;bJIIe53abhv+HnOix9GMZt7Um8UacdQ+TI4R8lUGQnPv1MQDwsf7680DiBCJFRnHGuFHB9g0lxc1&#10;VcqduNPHbRxEKuFQEcIY41xJGfpRWworN2tO3pfzlmKSfpDK0ymVWyOLLCulpYnTwkizfh51/709&#10;WIQX0+afbs8tvcVuP0y+6BZfIF5fLe0TiKiX+B+GP/yEDk1i2rkDqyAMwt3tY5miCOs1iOTf50X6&#10;tkMo8wJkU8vzA80vAAAA//8DAFBLAQItABQABgAIAAAAIQDkmcPA+wAAAOEBAAATAAAAAAAAAAAA&#10;AAAAAAAAAABbQ29udGVudF9UeXBlc10ueG1sUEsBAi0AFAAGAAgAAAAhACOyauHXAAAAlAEAAAsA&#10;AAAAAAAAAAAAAAAALAEAAF9yZWxzLy5yZWxzUEsBAi0AFAAGAAgAAAAhAMzV0Nl8AgAAVQUAAA4A&#10;AAAAAAAAAAAAAAAALAIAAGRycy9lMm9Eb2MueG1sUEsBAi0AFAAGAAgAAAAhACrl/dTcAAAACAEA&#10;AA8AAAAAAAAAAAAAAAAA1AQAAGRycy9kb3ducmV2LnhtbFBLBQYAAAAABAAEAPMAAADdBQAAAAA=&#10;" fillcolor="white [3201]" strokecolor="white [3212]" strokeweight="1pt">
                <w10:wrap type="through"/>
              </v:rect>
            </w:pict>
          </mc:Fallback>
        </mc:AlternateContent>
      </w:r>
    </w:p>
    <w:p w14:paraId="3E2ABC4C" w14:textId="77777777" w:rsidR="00E238E9" w:rsidRPr="00E238E9" w:rsidRDefault="00E238E9" w:rsidP="005C2C89">
      <w:pPr>
        <w:spacing w:line="480" w:lineRule="auto"/>
        <w:rPr>
          <w:b/>
          <w:lang w:val="en-GB"/>
        </w:rPr>
      </w:pPr>
    </w:p>
    <w:p w14:paraId="088677D8" w14:textId="77777777" w:rsidR="005C2C89" w:rsidRDefault="005C2C89" w:rsidP="005C2C89">
      <w:pPr>
        <w:spacing w:line="480" w:lineRule="auto"/>
        <w:rPr>
          <w:b/>
        </w:rPr>
      </w:pPr>
    </w:p>
    <w:p w14:paraId="29B050D8" w14:textId="77777777" w:rsidR="005C2C89" w:rsidRDefault="005C2C89" w:rsidP="005C2C89">
      <w:pPr>
        <w:spacing w:line="480" w:lineRule="auto"/>
        <w:rPr>
          <w:b/>
        </w:rPr>
      </w:pPr>
    </w:p>
    <w:p w14:paraId="6C1A2ADC" w14:textId="737B0E28" w:rsidR="005C2C89" w:rsidRPr="00CD7337" w:rsidRDefault="007B1E86" w:rsidP="005C2C89">
      <w:pPr>
        <w:spacing w:line="480" w:lineRule="auto"/>
        <w:rPr>
          <w:b/>
          <w:lang w:val="fr-FR"/>
        </w:rPr>
      </w:pPr>
      <w:r w:rsidRPr="00CD7337">
        <w:rPr>
          <w:b/>
          <w:lang w:val="fr-FR"/>
        </w:rPr>
        <w:t>Figure 2c</w:t>
      </w:r>
    </w:p>
    <w:p w14:paraId="09C62DA2" w14:textId="77777777" w:rsidR="000F5290" w:rsidRPr="00CD7337" w:rsidRDefault="000F5290" w:rsidP="005C2C89">
      <w:pPr>
        <w:spacing w:line="480" w:lineRule="auto"/>
        <w:rPr>
          <w:b/>
          <w:lang w:val="fr-FR"/>
        </w:rPr>
      </w:pPr>
    </w:p>
    <w:p w14:paraId="12D15654" w14:textId="1D0B1029" w:rsidR="000F5290" w:rsidRPr="00CD7337" w:rsidRDefault="0099605F" w:rsidP="005C2C89">
      <w:pPr>
        <w:spacing w:line="480" w:lineRule="auto"/>
        <w:rPr>
          <w:b/>
          <w:lang w:val="fr-FR"/>
        </w:rPr>
      </w:pPr>
      <w:commentRangeStart w:id="896"/>
      <w:r>
        <w:rPr>
          <w:noProof/>
        </w:rPr>
        <w:drawing>
          <wp:anchor distT="0" distB="0" distL="114300" distR="114300" simplePos="0" relativeHeight="251682814" behindDoc="0" locked="0" layoutInCell="1" allowOverlap="1" wp14:anchorId="114DC299" wp14:editId="3010BAE7">
            <wp:simplePos x="0" y="0"/>
            <wp:positionH relativeFrom="column">
              <wp:posOffset>1080770</wp:posOffset>
            </wp:positionH>
            <wp:positionV relativeFrom="paragraph">
              <wp:posOffset>288925</wp:posOffset>
            </wp:positionV>
            <wp:extent cx="4572000" cy="2743200"/>
            <wp:effectExtent l="0" t="0" r="0" b="0"/>
            <wp:wrapTight wrapText="bothSides">
              <wp:wrapPolygon edited="0">
                <wp:start x="0" y="0"/>
                <wp:lineTo x="0" y="21400"/>
                <wp:lineTo x="21480" y="21400"/>
                <wp:lineTo x="21480"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commentRangeEnd w:id="896"/>
      <w:r w:rsidR="00184F02">
        <w:rPr>
          <w:rStyle w:val="CommentReference"/>
        </w:rPr>
        <w:commentReference w:id="896"/>
      </w:r>
    </w:p>
    <w:p w14:paraId="03E98A05" w14:textId="1E00BACD" w:rsidR="000F5290" w:rsidRPr="00CD7337" w:rsidRDefault="001818EB" w:rsidP="005C2C89">
      <w:pPr>
        <w:spacing w:line="480" w:lineRule="auto"/>
        <w:rPr>
          <w:b/>
          <w:lang w:val="fr-FR"/>
        </w:rPr>
      </w:pPr>
      <w:r>
        <w:rPr>
          <w:noProof/>
        </w:rPr>
        <mc:AlternateContent>
          <mc:Choice Requires="wps">
            <w:drawing>
              <wp:anchor distT="0" distB="0" distL="114300" distR="114300" simplePos="0" relativeHeight="251812864" behindDoc="0" locked="0" layoutInCell="1" allowOverlap="1" wp14:anchorId="626CAA3A" wp14:editId="5690EBAB">
                <wp:simplePos x="0" y="0"/>
                <wp:positionH relativeFrom="column">
                  <wp:posOffset>4968240</wp:posOffset>
                </wp:positionH>
                <wp:positionV relativeFrom="paragraph">
                  <wp:posOffset>142875</wp:posOffset>
                </wp:positionV>
                <wp:extent cx="374015" cy="179705"/>
                <wp:effectExtent l="0" t="0" r="32385" b="23495"/>
                <wp:wrapThrough wrapText="bothSides">
                  <wp:wrapPolygon edited="0">
                    <wp:start x="0" y="0"/>
                    <wp:lineTo x="0" y="21371"/>
                    <wp:lineTo x="22003" y="21371"/>
                    <wp:lineTo x="22003"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C5EDB" w14:textId="023D0AA9" w:rsidR="00A04D60" w:rsidRPr="00CD7337" w:rsidRDefault="00A04D60" w:rsidP="001818EB">
                            <w:pPr>
                              <w:jc w:val="center"/>
                              <w:rPr>
                                <w:color w:val="000000" w:themeColor="text1"/>
                              </w:rPr>
                            </w:pPr>
                            <w:r>
                              <w:rPr>
                                <w:b/>
                                <w:color w:val="000000" w:themeColor="text1"/>
                              </w:rPr>
                              <w:t>42%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CAA3A" id="Rectangle 12" o:spid="_x0000_s1033" style="position:absolute;margin-left:391.2pt;margin-top:11.25pt;width:29.45pt;height:14.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37TikQIAAK8FAAAOAAAAZHJzL2Uyb0RvYy54bWysVMFu2zAMvQ/YPwi6r7azdemCOkXQosOA&#13;&#10;oi3aDj0rshQbkEWNUmJnXz9KtpOtK3Yo5oNMSeQj+UTy/KJvDdsp9A3YkhcnOWfKSqgauyn596fr&#13;&#10;D2ec+SBsJQxYVfK98vxi+f7deecWagY1mEohIxDrF50reR2CW2SZl7VqhT8BpyxdasBWBNriJqtQ&#13;&#10;dITemmyW55+zDrByCFJ5T6dXwyVfJnytlQx3WnsVmCk5xRbSimldxzVbnovFBoWrGzmGId4QRSsa&#13;&#10;S04PUFciCLbF5i+otpEIHnQ4kdBmoHUjVcqBsinyF9k81sKplAuR492BJv//YOXt7h5ZU9HbzTiz&#13;&#10;oqU3eiDWhN0YxeiMCOqcX5Deo7vHcedJjNn2Gtv4pzxYn0jdH0hVfWCSDj/OP+XFKWeSror5l3l+&#13;&#10;GjGzo7FDH74qaFkUSo7kPVEpdjc+DKqTSvTlwTTVdWNM2sQ6UZcG2U7QC683xQj+h5axbzKkGKNl&#13;&#10;FvMfMk5S2BsV8Yx9UJqooxxnKeBUtMdghJTKhmK4qkWlhhhPc/qmKKfwEyEJMCJryu6APQJMmgPI&#13;&#10;hD3QM+pHU5Vq/mCc/yuwwfhgkTyDDQfjtrGArwEYymr0POhPJA3URJZCv+5TWc2jZjxZQ7WnUkMY&#13;&#10;etA7ed3Qg98IH+4FUtNRe9IgCXe0aANdyWGUOKsBf752HvWpF+iWs46auOT+x1ag4sx8s9QlseMn&#13;&#10;ASdhPQl2214CVU1BI8rJJJIBBjOJGqF9pvmyil7oSlhJvkouA06byzAME5pQUq1WSY0624lwYx+d&#13;&#10;jOCR11jAT/2zQDdWeaD2uIWpwcXiRbEPutHSwmobQDepE448jozTVEilM06wOHZ+3yet45xd/gIA&#13;&#10;AP//AwBQSwMEFAAGAAgAAAAhAJ9Y2lDjAAAADgEAAA8AAABkcnMvZG93bnJldi54bWxMT0tPg0AQ&#13;&#10;vpv4HzZj4s0uYKuEMjQ+8OahRRPrbctOgcjuIrtt0V/veNLLJF/me+aryfTiSKPvnEWIZxEIsrXT&#13;&#10;nW0QXl+erlIQPiirVe8sIXyRh1VxfparTLuT3dCxCo1gE+szhdCGMGRS+rolo/zMDWT5t3ejUYHh&#13;&#10;2Eg9qhObm14mUXQjjeosJ7RqoIeW6o/qYBDe1+Xzptzfl3FTTWtfv223358O8fJielzyuVuCCDSF&#13;&#10;PwX8buD+UHCxnTtY7UWPcJsmc6YiJMkCBBPSeXwNYoewiFKQRS7/zyh+AAAA//8DAFBLAQItABQA&#13;&#10;BgAIAAAAIQC2gziS/gAAAOEBAAATAAAAAAAAAAAAAAAAAAAAAABbQ29udGVudF9UeXBlc10ueG1s&#13;&#10;UEsBAi0AFAAGAAgAAAAhADj9If/WAAAAlAEAAAsAAAAAAAAAAAAAAAAALwEAAF9yZWxzLy5yZWxz&#13;&#10;UEsBAi0AFAAGAAgAAAAhADDftOKRAgAArwUAAA4AAAAAAAAAAAAAAAAALgIAAGRycy9lMm9Eb2Mu&#13;&#10;eG1sUEsBAi0AFAAGAAgAAAAhAJ9Y2lDjAAAADgEAAA8AAAAAAAAAAAAAAAAA6wQAAGRycy9kb3du&#13;&#10;cmV2LnhtbFBLBQYAAAAABAAEAPMAAAD7BQAAAAA=&#13;&#10;" fillcolor="white [3212]" strokecolor="white [3212]" strokeweight="1pt">
                <v:textbox inset="0,0,0,0">
                  <w:txbxContent>
                    <w:p w14:paraId="687C5EDB" w14:textId="023D0AA9" w:rsidR="00A04D60" w:rsidRPr="00CD7337" w:rsidRDefault="00A04D60" w:rsidP="001818EB">
                      <w:pPr>
                        <w:jc w:val="center"/>
                        <w:rPr>
                          <w:color w:val="000000" w:themeColor="text1"/>
                        </w:rPr>
                      </w:pPr>
                      <w:r>
                        <w:rPr>
                          <w:b/>
                          <w:color w:val="000000" w:themeColor="text1"/>
                        </w:rPr>
                        <w:t>42%</w:t>
                      </w:r>
                    </w:p>
                  </w:txbxContent>
                </v:textbox>
                <w10:wrap type="through"/>
              </v:rect>
            </w:pict>
          </mc:Fallback>
        </mc:AlternateContent>
      </w:r>
    </w:p>
    <w:p w14:paraId="4F9CEA12" w14:textId="5671B902" w:rsidR="007B1E86" w:rsidRPr="00CD7337" w:rsidRDefault="00A30AE7" w:rsidP="007B1E86">
      <w:pPr>
        <w:spacing w:line="480" w:lineRule="auto"/>
        <w:rPr>
          <w:b/>
          <w:lang w:val="fr-FR"/>
        </w:rPr>
      </w:pPr>
      <w:r>
        <w:rPr>
          <w:noProof/>
        </w:rPr>
        <mc:AlternateContent>
          <mc:Choice Requires="wps">
            <w:drawing>
              <wp:anchor distT="0" distB="0" distL="114300" distR="114300" simplePos="0" relativeHeight="251808768" behindDoc="0" locked="0" layoutInCell="1" allowOverlap="1" wp14:anchorId="62909436" wp14:editId="4F6AECA9">
                <wp:simplePos x="0" y="0"/>
                <wp:positionH relativeFrom="column">
                  <wp:posOffset>3595370</wp:posOffset>
                </wp:positionH>
                <wp:positionV relativeFrom="paragraph">
                  <wp:posOffset>802005</wp:posOffset>
                </wp:positionV>
                <wp:extent cx="374015" cy="179705"/>
                <wp:effectExtent l="0" t="0" r="32385" b="23495"/>
                <wp:wrapThrough wrapText="bothSides">
                  <wp:wrapPolygon edited="0">
                    <wp:start x="0" y="0"/>
                    <wp:lineTo x="0" y="21371"/>
                    <wp:lineTo x="22003" y="21371"/>
                    <wp:lineTo x="22003"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95CF1" w14:textId="091F846D" w:rsidR="00A04D60" w:rsidRPr="00CD7337" w:rsidRDefault="00A04D60" w:rsidP="00A30AE7">
                            <w:pPr>
                              <w:jc w:val="center"/>
                              <w:rPr>
                                <w:color w:val="000000" w:themeColor="text1"/>
                              </w:rPr>
                            </w:pPr>
                            <w:r>
                              <w:rPr>
                                <w:b/>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09436" id="Rectangle 10" o:spid="_x0000_s1034" style="position:absolute;margin-left:283.1pt;margin-top:63.15pt;width:29.45pt;height:14.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kuxkQIAAK8FAAAOAAAAZHJzL2Uyb0RvYy54bWysVN9P3DAMfp+0/yHK+2jLxmAneugEYpqE&#13;&#10;AAETz7k0uVZK48zJXXv76+ekP25jaA9ofUidxP5sf7F9ftG3hu0U+gZsyYujnDNlJVSN3ZT8+9P1&#13;&#10;hzPOfBC2EgasKvleeX6xfP/uvHMLdQw1mEohIxDrF50reR2CW2SZl7VqhT8CpyxdasBWBNriJqtQ&#13;&#10;dITemuw4zz9nHWDlEKTynk6vhku+TPhaKxnutPYqMFNyii2kFdO6jmu2PBeLDQpXN3IMQ7whilY0&#13;&#10;lpzOUFciCLbF5i+otpEIHnQ4ktBmoHUjVcqBsinyF9k81sKplAuR491Mk/9/sPJ2d4+sqejtiB4r&#13;&#10;WnqjB2JN2I1RjM6IoM75Bek9unscd57EmG2vsY1/yoP1idT9TKrqA5N0+PH0U16ccCbpqjj9cpqf&#13;&#10;RMzsYOzQh68KWhaFkiN5T1SK3Y0Pg+qkEn15ME113RiTNrFO1KVBthP0wutNMYL/oWXsmwwpxmiZ&#13;&#10;xfyHjJMU9kZFPGMflCbqKMfjFHAq2kMwQkplQzFc1aJSQ4wnOX1TlFP4iZAEGJE1ZTdjjwCT5gAy&#13;&#10;YQ/0jPrRVKWan43zfwU2GM8WyTPYMBu3jQV8DcBQVqPnQX8iaaAmshT6dZ/K6ixqxpM1VHsqNYSh&#13;&#10;B72T1w09+I3w4V4gNR3VHw2ScEeLNtCVHEaJsxrw52vnUZ96gW4566iJS+5/bAUqzsw3S10SO34S&#13;&#10;cBLWk2C37SVQ1RQ0opxMIhlgMJOoEdpnmi+r6IWuhJXkq+Qy4LS5DMMwoQkl1WqV1KiznQg39tHJ&#13;&#10;CB55jQX81D8LdGOVB2qPW5gaXCxeFPugGy0trLYBdJM64cDjyDhNhVQ64wSLY+f3fdI6zNnlLwAA&#13;&#10;AP//AwBQSwMEFAAGAAgAAAAhACx6IPbkAAAAEAEAAA8AAABkcnMvZG93bnJldi54bWxMT01Pg0AQ&#13;&#10;vZv4HzZj4s0uoGwMZWn8wJuHFk2sty1MgcjOIrtt0V/veNLLJDPvzfvIV7MdxBEn3zvSEC8iEEi1&#13;&#10;a3pqNby+PF3dgvDBUGMGR6jhCz2sivOz3GSNO9EGj1VoBYuQz4yGLoQxk9LXHVrjF25EYmzvJmsC&#13;&#10;r1Mrm8mcWNwOMokiJa3piR06M+JDh/VHdbAa3tfl86bc35dxW81rX79tt9+fTuvLi/lxyeNuCSLg&#13;&#10;HP4+4LcD54eCg+3cgRovBg2pUglTGUjUNQhmqCSNQez4kt4okEUu/xcpfgAAAP//AwBQSwECLQAU&#13;&#10;AAYACAAAACEAtoM4kv4AAADhAQAAEwAAAAAAAAAAAAAAAAAAAAAAW0NvbnRlbnRfVHlwZXNdLnht&#13;&#10;bFBLAQItABQABgAIAAAAIQA4/SH/1gAAAJQBAAALAAAAAAAAAAAAAAAAAC8BAABfcmVscy8ucmVs&#13;&#10;c1BLAQItABQABgAIAAAAIQDwHkuxkQIAAK8FAAAOAAAAAAAAAAAAAAAAAC4CAABkcnMvZTJvRG9j&#13;&#10;LnhtbFBLAQItABQABgAIAAAAIQAseiD25AAAABABAAAPAAAAAAAAAAAAAAAAAOsEAABkcnMvZG93&#13;&#10;bnJldi54bWxQSwUGAAAAAAQABADzAAAA/AUAAAAA&#13;&#10;" fillcolor="white [3212]" strokecolor="white [3212]" strokeweight="1pt">
                <v:textbox inset="0,0,0,0">
                  <w:txbxContent>
                    <w:p w14:paraId="65D95CF1" w14:textId="091F846D" w:rsidR="00A04D60" w:rsidRPr="00CD7337" w:rsidRDefault="00A04D60" w:rsidP="00A30AE7">
                      <w:pPr>
                        <w:jc w:val="center"/>
                        <w:rPr>
                          <w:color w:val="000000" w:themeColor="text1"/>
                        </w:rPr>
                      </w:pPr>
                      <w:r>
                        <w:rPr>
                          <w:b/>
                          <w:color w:val="000000" w:themeColor="text1"/>
                        </w:rPr>
                        <w:t>14%</w:t>
                      </w:r>
                    </w:p>
                  </w:txbxContent>
                </v:textbox>
                <w10:wrap type="through"/>
              </v:rect>
            </w:pict>
          </mc:Fallback>
        </mc:AlternateContent>
      </w:r>
      <w:r w:rsidR="00504E2E">
        <w:rPr>
          <w:noProof/>
        </w:rPr>
        <mc:AlternateContent>
          <mc:Choice Requires="wps">
            <w:drawing>
              <wp:anchor distT="0" distB="0" distL="114300" distR="114300" simplePos="0" relativeHeight="251806720" behindDoc="0" locked="0" layoutInCell="1" allowOverlap="1" wp14:anchorId="636B7A24" wp14:editId="6C99D20B">
                <wp:simplePos x="0" y="0"/>
                <wp:positionH relativeFrom="column">
                  <wp:posOffset>2908935</wp:posOffset>
                </wp:positionH>
                <wp:positionV relativeFrom="paragraph">
                  <wp:posOffset>345440</wp:posOffset>
                </wp:positionV>
                <wp:extent cx="374015" cy="179705"/>
                <wp:effectExtent l="0" t="0" r="32385" b="23495"/>
                <wp:wrapThrough wrapText="bothSides">
                  <wp:wrapPolygon edited="0">
                    <wp:start x="0" y="0"/>
                    <wp:lineTo x="0" y="21371"/>
                    <wp:lineTo x="22003" y="21371"/>
                    <wp:lineTo x="22003"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DDE96" w14:textId="1BC86B53" w:rsidR="00A04D60" w:rsidRPr="00CD7337" w:rsidRDefault="00A04D60" w:rsidP="00504E2E">
                            <w:pPr>
                              <w:jc w:val="center"/>
                              <w:rPr>
                                <w:color w:val="000000" w:themeColor="text1"/>
                              </w:rPr>
                            </w:pPr>
                            <w:r>
                              <w:rPr>
                                <w:b/>
                                <w:color w:val="000000" w:themeColor="text1"/>
                              </w:rPr>
                              <w:t>26%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B7A24" id="Rectangle 8" o:spid="_x0000_s1035" style="position:absolute;margin-left:229.05pt;margin-top:27.2pt;width:29.45pt;height:14.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1jhkAIAAK0FAAAOAAAAZHJzL2Uyb0RvYy54bWysVN9P3DAMfp+0/yHK+2jLxoATPXQCMU1C&#13;&#10;DAETz7k0uVZK48zJXXv76+ekP25jaA9ofUidxP5sf7F9cdm3hu0U+gZsyYujnDNlJVSN3ZT8+9PN&#13;&#10;hzPOfBC2EgasKvleeX65fP/uonMLdQw1mEohIxDrF50reR2CW2SZl7VqhT8CpyxdasBWBNriJqtQ&#13;&#10;dITemuw4zz9nHWDlEKTynk6vh0u+TPhaKxm+ae1VYKbkFFtIK6Z1HddseSEWGxSubuQYhnhDFK1o&#13;&#10;LDmdoa5FEGyLzV9QbSMRPOhwJKHNQOtGqpQDZVPkL7J5rIVTKRcix7uZJv//YOXd7h5ZU5WcHsqK&#13;&#10;lp7ogUgTdmMUO4v0dM4vSOvR3eO48yTGXHuNbfxTFqxPlO5nSlUfmKTDj6ef8uKEM0lXxen5aX4S&#13;&#10;MbODsUMfvihoWRRKjuQ8ESl2tz4MqpNK9OXBNNVNY0zaxCpRVwbZTtD7rjfFCP6HlrFvMqQYo2UW&#13;&#10;8x8yTlLYGxXxjH1QmoijHI9TwKlkD8EIKZUNxXBVi0oNMZ7k9E1RTuEnQhJgRNaU3Yw9AkyaA8iE&#13;&#10;PdAz6kdTlSp+Ns7/FdhgPFskz2DDbNw2FvA1AENZjZ4H/YmkgZrIUujXfSqq86gZT9ZQ7anQEIYO&#13;&#10;9E7eNPTgt8KHe4HUctScNEbCN1q0ga7kMEqc1YA/XzuP+tQJdMtZRy1ccv9jK1BxZr5a6pHY75OA&#13;&#10;k7CeBLttr4CqpqAB5WQSyQCDmUSN0D7TdFlFL3QlrCRfJZcBp81VGEYJzSepVqukRn3tRLi1j05G&#13;&#10;8MhrLOCn/lmgG6s8UHvcwdTeYvGi2AfdaGlhtQ2gm9QJBx5HxmkmpNIZ51ccOr/vk9Zhyi5/AQAA&#13;&#10;//8DAFBLAwQUAAYACAAAACEAGWjsm+YAAAAOAQAADwAAAGRycy9kb3ducmV2LnhtbEyPT0+DQBDF&#13;&#10;7yZ+h82YeLMLDVhCGRr/4M1DiyZtb1vYApGdRXbbop/e8aSXSSbz3pv3y1aT6cVZj66zhBDOAhCa&#13;&#10;Klt31CC8v73cJSCcV1Sr3pJG+NIOVvn1VabS2l5oo8+lbwSHkEsVQuv9kErpqlYb5WZ20MS3ox2N&#13;&#10;8ryOjaxHdeFw08t5ENxLozriD60a9FOrq4/yZBD26+J1Uxwfi7App7Wrtrvd96dFvL2Znpc8HpYg&#13;&#10;vJ78nwN+Gbg/5FzsYE9UO9EjRHESshQhjiIQLIjDBRMeEJL5AmSeyf8Y+Q8AAAD//wMAUEsBAi0A&#13;&#10;FAAGAAgAAAAhALaDOJL+AAAA4QEAABMAAAAAAAAAAAAAAAAAAAAAAFtDb250ZW50X1R5cGVzXS54&#13;&#10;bWxQSwECLQAUAAYACAAAACEAOP0h/9YAAACUAQAACwAAAAAAAAAAAAAAAAAvAQAAX3JlbHMvLnJl&#13;&#10;bHNQSwECLQAUAAYACAAAACEAzp9Y4ZACAACtBQAADgAAAAAAAAAAAAAAAAAuAgAAZHJzL2Uyb0Rv&#13;&#10;Yy54bWxQSwECLQAUAAYACAAAACEAGWjsm+YAAAAOAQAADwAAAAAAAAAAAAAAAADqBAAAZHJzL2Rv&#13;&#10;d25yZXYueG1sUEsFBgAAAAAEAAQA8wAAAP0FAAAAAA==&#13;&#10;" fillcolor="white [3212]" strokecolor="white [3212]" strokeweight="1pt">
                <v:textbox inset="0,0,0,0">
                  <w:txbxContent>
                    <w:p w14:paraId="14DDDE96" w14:textId="1BC86B53" w:rsidR="00A04D60" w:rsidRPr="00CD7337" w:rsidRDefault="00A04D60" w:rsidP="00504E2E">
                      <w:pPr>
                        <w:jc w:val="center"/>
                        <w:rPr>
                          <w:color w:val="000000" w:themeColor="text1"/>
                        </w:rPr>
                      </w:pPr>
                      <w:r>
                        <w:rPr>
                          <w:b/>
                          <w:color w:val="000000" w:themeColor="text1"/>
                        </w:rPr>
                        <w:t>26%</w:t>
                      </w:r>
                    </w:p>
                  </w:txbxContent>
                </v:textbox>
                <w10:wrap type="through"/>
              </v:rect>
            </w:pict>
          </mc:Fallback>
        </mc:AlternateContent>
      </w:r>
      <w:r w:rsidR="000A07EB">
        <w:rPr>
          <w:noProof/>
        </w:rPr>
        <mc:AlternateContent>
          <mc:Choice Requires="wps">
            <w:drawing>
              <wp:anchor distT="0" distB="0" distL="114300" distR="114300" simplePos="0" relativeHeight="251804672" behindDoc="0" locked="0" layoutInCell="1" allowOverlap="1" wp14:anchorId="1DC68F81" wp14:editId="0653D048">
                <wp:simplePos x="0" y="0"/>
                <wp:positionH relativeFrom="column">
                  <wp:posOffset>2223135</wp:posOffset>
                </wp:positionH>
                <wp:positionV relativeFrom="paragraph">
                  <wp:posOffset>916940</wp:posOffset>
                </wp:positionV>
                <wp:extent cx="374015" cy="179705"/>
                <wp:effectExtent l="0" t="0" r="32385" b="23495"/>
                <wp:wrapThrough wrapText="bothSides">
                  <wp:wrapPolygon edited="0">
                    <wp:start x="0" y="0"/>
                    <wp:lineTo x="0" y="21371"/>
                    <wp:lineTo x="22003" y="21371"/>
                    <wp:lineTo x="22003"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12F5B" w14:textId="36D2C884" w:rsidR="00A04D60" w:rsidRPr="00CD7337" w:rsidRDefault="00A04D60" w:rsidP="000A07EB">
                            <w:pPr>
                              <w:jc w:val="center"/>
                              <w:rPr>
                                <w:color w:val="000000" w:themeColor="text1"/>
                              </w:rPr>
                            </w:pPr>
                            <w:r>
                              <w:rPr>
                                <w:b/>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8F81" id="Rectangle 7" o:spid="_x0000_s1036" style="position:absolute;margin-left:175.05pt;margin-top:72.2pt;width:29.45pt;height:14.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leLkAIAAK4FAAAOAAAAZHJzL2Uyb0RvYy54bWysVE1v2zAMvQ/YfxB0X21367IFdYqgRYcB&#13;&#10;RVe0HXpWZCk2IIsapcTOfv0o+SNbV+xQLAeFEslH8pnk+UXfGrZX6BuwJS9Ocs6UlVA1dlvy74/X&#13;&#10;7z5x5oOwlTBgVckPyvOL1ds3551bqlOowVQKGYFYv+xcyesQ3DLLvKxVK/wJOGVJqQFbEeiK26xC&#13;&#10;0RF6a7LTPP+YdYCVQ5DKe3q9GpR8lfC1VjJ809qrwEzJKbeQTkznJp7Z6lwstyhc3cgxDfGKLFrR&#13;&#10;WAo6Q12JINgOm7+g2kYieNDhREKbgdaNVKkGqqbIn1XzUAunUi1EjnczTf7/wcrb/R2ypir5gjMr&#13;&#10;WvpE90SasFuj2CLS0zm/JKsHd4fjzZMYa+01tvGfqmB9ovQwU6r6wCQ9vl98yIszziSpisXnRX4W&#13;&#10;MbOjs0MfvihoWRRKjhQ8ESn2Nz4MppNJjOXBNNV1Y0y6xC5RlwbZXtD33WyLEfwPK2Nf5Ug5Rs8s&#13;&#10;1j9UnKRwMCriGXuvNBFHNZ6mhFPLHpMRUiobikFVi0oNOZ7l9JuynNJPhCTAiKypuhl7BJgsB5AJ&#13;&#10;e6BntI+uKnX87Jz/K7HBefZIkcGG2bltLOBLAIaqGiMP9hNJAzWRpdBv+tRURao1Pm2gOlCnIQwj&#13;&#10;6J28buiL3wgf7gTSzNF00h4J3+jQBrqSwyhxVgP+fOk92tMokJazjma45P7HTqDizHy1NCRx4CcB&#13;&#10;J2EzCXbXXgK1TUEbyskkkgMGM4kaoX2i9bKOUUglrKRYJZcBp8tlGHYJLSip1utkRoPtRLixD05G&#13;&#10;8Ehs7ODH/kmgG9s80HzcwjTfYvms2wfb6GlhvQugmzQKRx5HymkppN4ZF1jcOr/fk9Vxza5+AQAA&#13;&#10;//8DAFBLAwQUAAYACAAAACEAy8rkq+UAAAAQAQAADwAAAGRycy9kb3ducmV2LnhtbExPTU/DMAy9&#13;&#10;I/EfIiNxY2lHYdA1nfgoNw5bN4lxyxqvrWic0mRb4ddjTnCxZL/n95EtRtuJIw6+daQgnkQgkCpn&#13;&#10;WqoVbNYvV3cgfNBkdOcIFXyhh0V+fpbp1LgTrfBYhlqwCPlUK2hC6FMpfdWg1X7ieiTG9m6wOvA6&#13;&#10;1NIM+sTitpPTKLqVVrfEDo3u8anB6qM8WAXvy+J1Vewfi7gux6Wv3rbb70+n1OXF+Dzn8TAHEXAM&#13;&#10;fx/w24HzQ87Bdu5AxotOwfVNFDOVgSRJQDAjie654o4vs+kMZJ7J/0XyHwAAAP//AwBQSwECLQAU&#13;&#10;AAYACAAAACEAtoM4kv4AAADhAQAAEwAAAAAAAAAAAAAAAAAAAAAAW0NvbnRlbnRfVHlwZXNdLnht&#13;&#10;bFBLAQItABQABgAIAAAAIQA4/SH/1gAAAJQBAAALAAAAAAAAAAAAAAAAAC8BAABfcmVscy8ucmVs&#13;&#10;c1BLAQItABQABgAIAAAAIQDKCleLkAIAAK4FAAAOAAAAAAAAAAAAAAAAAC4CAABkcnMvZTJvRG9j&#13;&#10;LnhtbFBLAQItABQABgAIAAAAIQDLyuSr5QAAABABAAAPAAAAAAAAAAAAAAAAAOoEAABkcnMvZG93&#13;&#10;bnJldi54bWxQSwUGAAAAAAQABADzAAAA/AUAAAAA&#13;&#10;" fillcolor="white [3212]" strokecolor="white [3212]" strokeweight="1pt">
                <v:textbox inset="0,0,0,0">
                  <w:txbxContent>
                    <w:p w14:paraId="38E12F5B" w14:textId="36D2C884" w:rsidR="00A04D60" w:rsidRPr="00CD7337" w:rsidRDefault="00A04D60" w:rsidP="000A07EB">
                      <w:pPr>
                        <w:jc w:val="center"/>
                        <w:rPr>
                          <w:color w:val="000000" w:themeColor="text1"/>
                        </w:rPr>
                      </w:pPr>
                      <w:r>
                        <w:rPr>
                          <w:b/>
                          <w:color w:val="000000" w:themeColor="text1"/>
                        </w:rPr>
                        <w:t>9%</w:t>
                      </w:r>
                    </w:p>
                  </w:txbxContent>
                </v:textbox>
                <w10:wrap type="through"/>
              </v:rect>
            </w:pict>
          </mc:Fallback>
        </mc:AlternateContent>
      </w:r>
      <w:r w:rsidR="00FA6013">
        <w:rPr>
          <w:noProof/>
        </w:rPr>
        <mc:AlternateContent>
          <mc:Choice Requires="wps">
            <w:drawing>
              <wp:anchor distT="0" distB="0" distL="114300" distR="114300" simplePos="0" relativeHeight="251800576" behindDoc="0" locked="0" layoutInCell="1" allowOverlap="1" wp14:anchorId="0A88D81C" wp14:editId="2E13942D">
                <wp:simplePos x="0" y="0"/>
                <wp:positionH relativeFrom="column">
                  <wp:posOffset>1541431</wp:posOffset>
                </wp:positionH>
                <wp:positionV relativeFrom="paragraph">
                  <wp:posOffset>689610</wp:posOffset>
                </wp:positionV>
                <wp:extent cx="374015" cy="179705"/>
                <wp:effectExtent l="0" t="0" r="32385" b="23495"/>
                <wp:wrapThrough wrapText="bothSides">
                  <wp:wrapPolygon edited="0">
                    <wp:start x="0" y="0"/>
                    <wp:lineTo x="0" y="21371"/>
                    <wp:lineTo x="22003" y="21371"/>
                    <wp:lineTo x="22003"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520D05" w14:textId="0492407F" w:rsidR="00A04D60" w:rsidRPr="00CD7337" w:rsidRDefault="00A04D60" w:rsidP="007B1891">
                            <w:pPr>
                              <w:jc w:val="center"/>
                              <w:rPr>
                                <w:color w:val="000000" w:themeColor="text1"/>
                              </w:rPr>
                            </w:pPr>
                            <w:r>
                              <w:rPr>
                                <w:b/>
                                <w:color w:val="000000" w:themeColor="text1"/>
                              </w:rPr>
                              <w:t>17</w:t>
                            </w:r>
                            <w:r w:rsidRPr="00CD7337">
                              <w:rPr>
                                <w:b/>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8D81C" id="Rectangle 2" o:spid="_x0000_s1037" style="position:absolute;margin-left:121.35pt;margin-top:54.3pt;width:29.45pt;height:14.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pAGkAIAAK4FAAAOAAAAZHJzL2Uyb0RvYy54bWysVE1v2zAMvQ/YfxB0X21n67oFdYqgRYcB&#13;&#10;RVe0HXpWZCk2IIsapcTOfv0o+SNbV+xQLAeFEslH8pnk+UXfGrZX6BuwJS9Ocs6UlVA1dlvy74/X&#13;&#10;7z5x5oOwlTBgVckPyvOL1ds3551bqgXUYCqFjECsX3au5HUIbpllXtaqFf4EnLKk1ICtCHTFbVah&#13;&#10;6Ai9Ndkizz9mHWDlEKTynl6vBiVfJXytlQzftPYqMFNyyi2kE9O5iWe2OhfLLQpXN3JMQ7wii1Y0&#13;&#10;loLOUFciCLbD5i+otpEIHnQ4kdBmoHUjVaqBqinyZ9U81MKpVAuR491Mk/9/sPJ2f4esqUq+4MyK&#13;&#10;lj7RPZEm7NYotoj0dM4vyerB3eF48yTGWnuNbfynKlifKD3MlKo+MEmP788+5MUpZ5JUxdnns/w0&#13;&#10;YmZHZ4c+fFHQsiiUHCl4IlLsb3wYTCeTGMuDaarrxph0iV2iLg2yvaDvu9kWI/gfVsa+ypFyjJ5Z&#13;&#10;rH+oOEnhYFTEM/ZeaSKOalykhFPLHpMRUiobikFVi0oNOZ7m9JuynNJPhCTAiKypuhl7BJgsB5AJ&#13;&#10;e6BntI+uKnX87Jz/K7HBefZIkcGG2bltLOBLAIaqGiMP9hNJAzWRpdBv+tRURTKNTxuoDtRpCMMI&#13;&#10;eievG/riN8KHO4E0czSdtEfCNzq0ga7kMEqc1YA/X3qP9jQKpOWsoxkuuf+xE6g4M18tDUkc+EnA&#13;&#10;SdhMgt21l0BtU9CGcjKJ5IDBTKJGaJ9ovaxjFFIJKylWyWXA6XIZhl1CC0qq9TqZ0WA7EW7sg5MR&#13;&#10;PBIbO/ixfxLoxjYPNB+3MM23WD7r9sE2elpY7wLoJo3CkceRcloKqXfGBRa3zu/3ZHVcs6tfAAAA&#13;&#10;//8DAFBLAwQUAAYACAAAACEADe+QjOUAAAAQAQAADwAAAGRycy9kb3ducmV2LnhtbExPTU/DMAy9&#13;&#10;I/EfIiNxY0k7VEbXdOKj3DhsBYlxy1qvrWic0mRb4ddjTnCxbL/n5/ey1WR7ccTRd440RDMFAqly&#13;&#10;dUeNhteXp6sFCB8M1aZ3hBq+0MMqPz/LTFq7E23wWIZGsAj51GhoQxhSKX3VojV+5gYkxvZutCbw&#13;&#10;ODayHs2JxW0vY6USaU1H/KE1Az60WH2UB6vhfV08b4r9fRE15bT21dt2+/3ptL68mB6XXO6WIAJO&#13;&#10;4e8CfjOwf8jZ2M4dqPai1xBfxzdMZUAtEhDMmKuImx1v5sktyDyT/4PkPwAAAP//AwBQSwECLQAU&#13;&#10;AAYACAAAACEAtoM4kv4AAADhAQAAEwAAAAAAAAAAAAAAAAAAAAAAW0NvbnRlbnRfVHlwZXNdLnht&#13;&#10;bFBLAQItABQABgAIAAAAIQA4/SH/1gAAAJQBAAALAAAAAAAAAAAAAAAAAC8BAABfcmVscy8ucmVs&#13;&#10;c1BLAQItABQABgAIAAAAIQBm3pAGkAIAAK4FAAAOAAAAAAAAAAAAAAAAAC4CAABkcnMvZTJvRG9j&#13;&#10;LnhtbFBLAQItABQABgAIAAAAIQAN75CM5QAAABABAAAPAAAAAAAAAAAAAAAAAOoEAABkcnMvZG93&#13;&#10;bnJldi54bWxQSwUGAAAAAAQABADzAAAA/AUAAAAA&#13;&#10;" fillcolor="white [3212]" strokecolor="white [3212]" strokeweight="1pt">
                <v:textbox inset="0,0,0,0">
                  <w:txbxContent>
                    <w:p w14:paraId="07520D05" w14:textId="0492407F" w:rsidR="00A04D60" w:rsidRPr="00CD7337" w:rsidRDefault="00A04D60" w:rsidP="007B1891">
                      <w:pPr>
                        <w:jc w:val="center"/>
                        <w:rPr>
                          <w:color w:val="000000" w:themeColor="text1"/>
                        </w:rPr>
                      </w:pPr>
                      <w:r>
                        <w:rPr>
                          <w:b/>
                          <w:color w:val="000000" w:themeColor="text1"/>
                        </w:rPr>
                        <w:t>17</w:t>
                      </w:r>
                      <w:r w:rsidRPr="00CD7337">
                        <w:rPr>
                          <w:b/>
                          <w:color w:val="000000" w:themeColor="text1"/>
                        </w:rPr>
                        <w:t>%</w:t>
                      </w:r>
                    </w:p>
                  </w:txbxContent>
                </v:textbox>
                <w10:wrap type="through"/>
              </v:rect>
            </w:pict>
          </mc:Fallback>
        </mc:AlternateContent>
      </w:r>
      <w:r w:rsidR="00FA6013">
        <w:rPr>
          <w:noProof/>
        </w:rPr>
        <mc:AlternateContent>
          <mc:Choice Requires="wps">
            <w:drawing>
              <wp:anchor distT="0" distB="0" distL="114300" distR="114300" simplePos="0" relativeHeight="251802624" behindDoc="0" locked="0" layoutInCell="1" allowOverlap="1" wp14:anchorId="5B072B6E" wp14:editId="3D19F121">
                <wp:simplePos x="0" y="0"/>
                <wp:positionH relativeFrom="column">
                  <wp:posOffset>0</wp:posOffset>
                </wp:positionH>
                <wp:positionV relativeFrom="paragraph">
                  <wp:posOffset>372110</wp:posOffset>
                </wp:positionV>
                <wp:extent cx="915035" cy="688975"/>
                <wp:effectExtent l="0" t="0" r="0" b="0"/>
                <wp:wrapSquare wrapText="bothSides"/>
                <wp:docPr id="6"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4337B2" w14:textId="77777777" w:rsidR="00A04D60" w:rsidRDefault="00A04D60" w:rsidP="00FA6013">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072B6E" id="_x0000_s1038" type="#_x0000_t202" style="position:absolute;margin-left:0;margin-top:29.3pt;width:72.05pt;height:54.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UONaAIAADAFAAAOAAAAZHJzL2Uyb0RvYy54bWysVE2P2jAQvVfqf7B8LwEKLESEFWVFVWm1&#13;&#10;XRWqPRvHhqi2x7UNhP76jh3CUnraqpfEnnnz9WbG0/taK3IQzldgCtrrdCkRhkNZmW1Bv6+XH8aU&#13;&#10;+MBMyRQYUdCT8PR+9v7d9Ghz0YcdqFI4gk6Mz4+2oLsQbJ5lnu+EZr4DVhhUSnCaBby6bVY6dkTv&#13;&#10;WmX9bneUHcGV1gEX3qP0oVHSWfIvpeDhq5ReBKIKirmF9HXpu4nfbDZl+dYxu6v4OQ32D1loVhkM&#13;&#10;enH1wAIje1f95UpX3IEHGTocdAZSVlykGrCaXvemmtWOWZFqQXK8vdDk/59b/nR4dqQqCzqixDCN&#13;&#10;LVqLOpBPUJNhZOdofY6glUVYqFGMXW7lHoWx6Fo6Hf9YDkE98ny6cBudcRROesPuxyElHFWj8Xhy&#13;&#10;l7xnr8bW+fBZgCbxUFCHrUuMssOjD5gIQltIjGVgWSmV2qfMHwIENhKR+n+2jnU0+aZTOCkRrZT5&#13;&#10;JiTWn9KOgjR5YqEcOTCcGca5MCFVnPwiOqIkxn6L4RkfTZus3mJ8sUiRwYSLsa4MuMTSTdrljzZl&#13;&#10;2eCRv6u64zHUmzo1vtdv+7mB8oRtdtCsibd8WWEzHpkPz8zhXmBncddRuwP3i5Ij7k1B/c89c4IS&#13;&#10;9cXgYE56g0FctHQZDO/6eHHXms21xuz1ApDmHr4SlqdjxAfVHqUD/YIrPo9RUcUMx9gFDe1xEZpt&#13;&#10;xieCi/k8gXC1LAuPZmV5dB1pi6Ozrl+Ys+f5CjiYT9BuGMtvxqzBRksD830AWaUZjMQ1LJ0JxbVM&#13;&#10;o3l+QuLeX98T6vWhm/0GAAD//wMAUEsDBBQABgAIAAAAIQA2rfHW4AAAAAwBAAAPAAAAZHJzL2Rv&#13;&#10;d25yZXYueG1sTI/NTsMwEITvSH0Ha5F6o3ZQGkoap6qoegVRfiRubrxNIuJ1FLtNeHu2J7isdjWa&#13;&#10;2fmKzeQ6ccEhtJ40JAsFAqnytqVaw/vb/m4FIkRD1nSeUMMPBtiUs5vC5NaP9IqXQ6wFh1DIjYYm&#13;&#10;xj6XMlQNOhMWvkdi7eQHZyKfQy3tYEYOd528VyqTzrTEHxrT41OD1ffh7DR8PJ++PlP1Uu/csh/9&#13;&#10;pCS5R6n1/HbarXls1yAiTvHPAVcG7g8lFzv6M9kgOg1MEzUsVxmIq5qmCYgjL9lDArIs5H+I8hcA&#13;&#10;AP//AwBQSwECLQAUAAYACAAAACEAtoM4kv4AAADhAQAAEwAAAAAAAAAAAAAAAAAAAAAAW0NvbnRl&#13;&#10;bnRfVHlwZXNdLnhtbFBLAQItABQABgAIAAAAIQA4/SH/1gAAAJQBAAALAAAAAAAAAAAAAAAAAC8B&#13;&#10;AABfcmVscy8ucmVsc1BLAQItABQABgAIAAAAIQCJVUONaAIAADAFAAAOAAAAAAAAAAAAAAAAAC4C&#13;&#10;AABkcnMvZTJvRG9jLnhtbFBLAQItABQABgAIAAAAIQA2rfHW4AAAAAwBAAAPAAAAAAAAAAAAAAAA&#13;&#10;AMIEAABkcnMvZG93bnJldi54bWxQSwUGAAAAAAQABADzAAAAzwUAAAAA&#13;&#10;" filled="f" stroked="f">
                <v:textbox>
                  <w:txbxContent>
                    <w:p w14:paraId="334337B2" w14:textId="77777777" w:rsidR="00A04D60" w:rsidRDefault="00A04D60" w:rsidP="00FA6013">
                      <w:r>
                        <w:t xml:space="preserve">Number of patients </w:t>
                      </w:r>
                    </w:p>
                  </w:txbxContent>
                </v:textbox>
                <w10:wrap type="square"/>
              </v:shape>
            </w:pict>
          </mc:Fallback>
        </mc:AlternateContent>
      </w:r>
    </w:p>
    <w:p w14:paraId="51CC841D" w14:textId="0865909D" w:rsidR="007B1E86" w:rsidRPr="00CD7337" w:rsidRDefault="001818EB" w:rsidP="007B1E86">
      <w:pPr>
        <w:spacing w:line="480" w:lineRule="auto"/>
        <w:rPr>
          <w:b/>
          <w:highlight w:val="yellow"/>
          <w:lang w:val="fr-FR"/>
        </w:rPr>
      </w:pPr>
      <w:r>
        <w:rPr>
          <w:noProof/>
        </w:rPr>
        <mc:AlternateContent>
          <mc:Choice Requires="wps">
            <w:drawing>
              <wp:anchor distT="0" distB="0" distL="114300" distR="114300" simplePos="0" relativeHeight="251810816" behindDoc="0" locked="0" layoutInCell="1" allowOverlap="1" wp14:anchorId="3655FFCF" wp14:editId="5CE1FF04">
                <wp:simplePos x="0" y="0"/>
                <wp:positionH relativeFrom="column">
                  <wp:posOffset>4280535</wp:posOffset>
                </wp:positionH>
                <wp:positionV relativeFrom="paragraph">
                  <wp:posOffset>773430</wp:posOffset>
                </wp:positionV>
                <wp:extent cx="374015" cy="179705"/>
                <wp:effectExtent l="0" t="0" r="32385" b="23495"/>
                <wp:wrapThrough wrapText="bothSides">
                  <wp:wrapPolygon edited="0">
                    <wp:start x="0" y="0"/>
                    <wp:lineTo x="0" y="21371"/>
                    <wp:lineTo x="22003" y="21371"/>
                    <wp:lineTo x="2200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3FBAF" w14:textId="60AEE0DE" w:rsidR="00A04D60" w:rsidRPr="00CD7337" w:rsidRDefault="00A04D60" w:rsidP="001818EB">
                            <w:pPr>
                              <w:jc w:val="center"/>
                              <w:rPr>
                                <w:color w:val="000000" w:themeColor="text1"/>
                              </w:rPr>
                            </w:pPr>
                            <w:r>
                              <w:rPr>
                                <w:b/>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FFCF" id="Rectangle 11" o:spid="_x0000_s1039" style="position:absolute;margin-left:337.05pt;margin-top:60.9pt;width:29.45pt;height:14.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bLZkAIAALAFAAAOAAAAZHJzL2Uyb0RvYy54bWysVN9P3DAMfp+0/yHK+2gPxmAneugEYpqE&#13;&#10;4ARMPOfS5FopjTMnd+3tr5+T/rjB0B7Q+pA6if3Z/mL74rJrDNsp9DXYgs+Ocs6UlVDWdlPwH083&#13;&#10;n84580HYUhiwquB75fnl4uOHi9bN1TFUYEqFjECsn7eu4FUIbp5lXlaqEf4InLJ0qQEbEWiLm6xE&#13;&#10;0RJ6Y7LjPP+StYClQ5DKezq97i/5IuFrrWS419qrwEzBKbaQVkzrOq7Z4kLMNyhcVcshDPGOKBpR&#13;&#10;W3I6QV2LINgW67+gmloieNDhSEKTgda1VCkHymaWv8rmsRJOpVyIHO8mmvz/g5V3uxWyuqS3m3Fm&#13;&#10;RUNv9ECsCbsxitEZEdQ6Pye9R7fCYedJjNl2Gpv4pzxYl0jdT6SqLjBJhydnn/PZKWeSrmZnX8/y&#13;&#10;04iZHYwd+vBNQcOiUHAk74lKsbv1oVcdVaIvD6Yub2pj0ibWiboyyHaCXni9SQET+AstY99lSDDR&#13;&#10;Mov59xknKeyNinjGPihN1FGOxyngVLSHYISUyoZZf1WJUvUxnub0DRRMFomQBBiRNWU3YQ8ALxMd&#13;&#10;sXt6Bv1oqlLNT8b5vwLrjSeL5BlsmIyb2gK+BWAoq8Fzrz+S1FMTWQrduuvL6iSqxqM1lHuqNYS+&#13;&#10;Cb2TNzW9+K3wYSWQuo76kyZJuKdFG2gLDoPEWQX4663zqE/NQLectdTFBfc/twIVZ+a7pTaJLT8K&#13;&#10;OArrUbDb5gqobKjyKZokkgEGM4oaoXmmAbOMXuhKWEm+Ci4Djpur0E8TGlFSLZdJjVrbiXBrH52M&#13;&#10;4JHYWMFP3bNAN5R5oP64g7HDxfxVtfe60dLCchtA16kVDjwOlNNYSLUzjLA4d/7cJ63DoF38BgAA&#13;&#10;//8DAFBLAwQUAAYACAAAACEAhnK/5eUAAAAQAQAADwAAAGRycy9kb3ducmV2LnhtbEyPT0/DMAzF&#13;&#10;70h8h8hI3FiaDTbUNZ34U24ctoLEuGWN11Y0TmmyrfDpMSe4WLL9/Px+2Wp0nTjiEFpPGtQkAYFU&#13;&#10;edtSreH15enqFkSIhqzpPKGGLwywys/PMpNaf6INHstYCzahkBoNTYx9KmWoGnQmTHyPxLu9H5yJ&#13;&#10;3A61tIM5sbnr5DRJ5tKZlvhDY3p8aLD6KA9Ow/u6eN4U+/tC1eW4DtXbdvv96bW+vBgfl1zuliAi&#13;&#10;jvHvAn4ZOD/kHGznD2SD6DTMF9eKpbyYKgZhxWI2Y8QdT24SBTLP5H+Q/AcAAP//AwBQSwECLQAU&#13;&#10;AAYACAAAACEAtoM4kv4AAADhAQAAEwAAAAAAAAAAAAAAAAAAAAAAW0NvbnRlbnRfVHlwZXNdLnht&#13;&#10;bFBLAQItABQABgAIAAAAIQA4/SH/1gAAAJQBAAALAAAAAAAAAAAAAAAAAC8BAABfcmVscy8ucmVs&#13;&#10;c1BLAQItABQABgAIAAAAIQA1PbLZkAIAALAFAAAOAAAAAAAAAAAAAAAAAC4CAABkcnMvZTJvRG9j&#13;&#10;LnhtbFBLAQItABQABgAIAAAAIQCGcr/l5QAAABABAAAPAAAAAAAAAAAAAAAAAOoEAABkcnMvZG93&#13;&#10;bnJldi54bWxQSwUGAAAAAAQABADzAAAA/AUAAAAA&#13;&#10;" fillcolor="white [3212]" strokecolor="white [3212]" strokeweight="1pt">
                <v:textbox inset="0,0,0,0">
                  <w:txbxContent>
                    <w:p w14:paraId="1E03FBAF" w14:textId="60AEE0DE" w:rsidR="00A04D60" w:rsidRPr="00CD7337" w:rsidRDefault="00A04D60" w:rsidP="001818EB">
                      <w:pPr>
                        <w:jc w:val="center"/>
                        <w:rPr>
                          <w:color w:val="000000" w:themeColor="text1"/>
                        </w:rPr>
                      </w:pPr>
                      <w:r>
                        <w:rPr>
                          <w:b/>
                          <w:color w:val="000000" w:themeColor="text1"/>
                        </w:rPr>
                        <w:t>2%</w:t>
                      </w:r>
                    </w:p>
                  </w:txbxContent>
                </v:textbox>
                <w10:wrap type="through"/>
              </v:rect>
            </w:pict>
          </mc:Fallback>
        </mc:AlternateContent>
      </w:r>
    </w:p>
    <w:p w14:paraId="2DF522A1" w14:textId="40A572BF" w:rsidR="007B1E86" w:rsidRPr="00CD7337" w:rsidRDefault="007B1E86" w:rsidP="007B1E86">
      <w:pPr>
        <w:spacing w:line="480" w:lineRule="auto"/>
        <w:rPr>
          <w:b/>
          <w:highlight w:val="yellow"/>
          <w:lang w:val="fr-FR"/>
        </w:rPr>
      </w:pPr>
    </w:p>
    <w:p w14:paraId="303E4904" w14:textId="6F083919" w:rsidR="007B1E86" w:rsidRPr="00CD7337" w:rsidRDefault="007B1E86" w:rsidP="007B1E86">
      <w:pPr>
        <w:spacing w:line="480" w:lineRule="auto"/>
        <w:rPr>
          <w:b/>
          <w:highlight w:val="yellow"/>
          <w:lang w:val="fr-FR"/>
        </w:rPr>
      </w:pPr>
    </w:p>
    <w:p w14:paraId="6083DFB7" w14:textId="5909FE3A" w:rsidR="007B1E86" w:rsidRPr="00CD7337" w:rsidRDefault="007B1E86" w:rsidP="007B1E86">
      <w:pPr>
        <w:spacing w:line="480" w:lineRule="auto"/>
        <w:rPr>
          <w:b/>
          <w:highlight w:val="yellow"/>
          <w:lang w:val="fr-FR"/>
        </w:rPr>
      </w:pPr>
    </w:p>
    <w:p w14:paraId="3E2A5156" w14:textId="3E7A99C0" w:rsidR="007B1E86" w:rsidRPr="00CD7337" w:rsidRDefault="007B1E86" w:rsidP="005C2C89">
      <w:pPr>
        <w:spacing w:line="480" w:lineRule="auto"/>
        <w:rPr>
          <w:b/>
          <w:lang w:val="fr-FR"/>
        </w:rPr>
      </w:pPr>
    </w:p>
    <w:p w14:paraId="3105581E" w14:textId="5C27CFD7" w:rsidR="001F68CE" w:rsidRPr="00CD7337" w:rsidRDefault="001F68CE" w:rsidP="005C2C89">
      <w:pPr>
        <w:spacing w:line="480" w:lineRule="auto"/>
        <w:rPr>
          <w:b/>
          <w:lang w:val="fr-FR"/>
        </w:rPr>
      </w:pPr>
    </w:p>
    <w:p w14:paraId="787F329F" w14:textId="2ABFDC4B" w:rsidR="005C2C89" w:rsidRPr="00CD7337" w:rsidRDefault="00E1611E" w:rsidP="005C2C89">
      <w:pPr>
        <w:spacing w:line="480" w:lineRule="auto"/>
        <w:rPr>
          <w:b/>
          <w:lang w:val="fr-FR"/>
        </w:rPr>
      </w:pPr>
      <w:r w:rsidRPr="00CD7337">
        <w:rPr>
          <w:b/>
          <w:lang w:val="fr-FR"/>
        </w:rPr>
        <w:t>Figure 2</w:t>
      </w:r>
      <w:r w:rsidR="00403BC3" w:rsidRPr="00CD7337">
        <w:rPr>
          <w:b/>
          <w:lang w:val="fr-FR"/>
        </w:rPr>
        <w:t>d</w:t>
      </w:r>
    </w:p>
    <w:p w14:paraId="42C5EA8F" w14:textId="777022FA" w:rsidR="00403BC3" w:rsidRPr="00CD7337" w:rsidRDefault="00403BC3" w:rsidP="005C2C89">
      <w:pPr>
        <w:spacing w:line="480" w:lineRule="auto"/>
        <w:rPr>
          <w:b/>
          <w:lang w:val="fr-FR"/>
        </w:rPr>
      </w:pPr>
    </w:p>
    <w:p w14:paraId="3DC43FE6" w14:textId="70893235" w:rsidR="005C2C89" w:rsidRPr="00CD7337" w:rsidRDefault="003210A0" w:rsidP="005C2C89">
      <w:pPr>
        <w:spacing w:line="480" w:lineRule="auto"/>
        <w:rPr>
          <w:b/>
          <w:lang w:val="fr-FR"/>
        </w:rPr>
      </w:pPr>
      <w:r>
        <w:rPr>
          <w:noProof/>
        </w:rPr>
        <w:drawing>
          <wp:anchor distT="0" distB="0" distL="114300" distR="114300" simplePos="0" relativeHeight="251786240" behindDoc="0" locked="0" layoutInCell="1" allowOverlap="1" wp14:anchorId="164D0E92" wp14:editId="7E732815">
            <wp:simplePos x="0" y="0"/>
            <wp:positionH relativeFrom="column">
              <wp:posOffset>965835</wp:posOffset>
            </wp:positionH>
            <wp:positionV relativeFrom="paragraph">
              <wp:posOffset>23495</wp:posOffset>
            </wp:positionV>
            <wp:extent cx="4572000" cy="2743200"/>
            <wp:effectExtent l="0" t="0" r="0" b="0"/>
            <wp:wrapTight wrapText="bothSides">
              <wp:wrapPolygon edited="0">
                <wp:start x="0" y="0"/>
                <wp:lineTo x="0" y="21400"/>
                <wp:lineTo x="21480" y="21400"/>
                <wp:lineTo x="21480" y="0"/>
                <wp:lineTo x="0" y="0"/>
              </wp:wrapPolygon>
            </wp:wrapTight>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2CD42D21" w14:textId="38E5052A" w:rsidR="00E1611E" w:rsidRPr="00CD7337" w:rsidRDefault="00E1611E" w:rsidP="008F6799">
      <w:pPr>
        <w:spacing w:line="480" w:lineRule="auto"/>
        <w:rPr>
          <w:b/>
          <w:lang w:val="fr-FR"/>
        </w:rPr>
      </w:pPr>
    </w:p>
    <w:p w14:paraId="62D404E8" w14:textId="4503F57F" w:rsidR="00E1611E" w:rsidRPr="00CD7337" w:rsidRDefault="003210A0" w:rsidP="008F6799">
      <w:pPr>
        <w:spacing w:line="480" w:lineRule="auto"/>
        <w:rPr>
          <w:b/>
          <w:lang w:val="fr-FR"/>
        </w:rPr>
      </w:pPr>
      <w:r>
        <w:rPr>
          <w:noProof/>
        </w:rPr>
        <mc:AlternateContent>
          <mc:Choice Requires="wps">
            <w:drawing>
              <wp:anchor distT="0" distB="0" distL="114300" distR="114300" simplePos="0" relativeHeight="251814912" behindDoc="0" locked="0" layoutInCell="1" allowOverlap="1" wp14:anchorId="530763B6" wp14:editId="7137C410">
                <wp:simplePos x="0" y="0"/>
                <wp:positionH relativeFrom="column">
                  <wp:posOffset>-64135</wp:posOffset>
                </wp:positionH>
                <wp:positionV relativeFrom="paragraph">
                  <wp:posOffset>190500</wp:posOffset>
                </wp:positionV>
                <wp:extent cx="915035" cy="688975"/>
                <wp:effectExtent l="0" t="0" r="0" b="0"/>
                <wp:wrapSquare wrapText="bothSides"/>
                <wp:docPr id="14"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416283" w14:textId="2FF58BD3" w:rsidR="00A04D60" w:rsidRDefault="00A04D60" w:rsidP="003210A0">
                            <w:r>
                              <w:t xml:space="preserve">Percentage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0763B6" id="_x0000_s1040" type="#_x0000_t202" style="position:absolute;margin-left:-5.05pt;margin-top:15pt;width:72.05pt;height:54.2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vTsZwIAADEFAAAOAAAAZHJzL2Uyb0RvYy54bWysVE2P2jAQvVfqf7B8LwEKu4AIK8qKqhLa&#13;&#10;rgrVno1jQ1Tb49oGQn99x07CUnraqpfEnnnz9WbG04dKK3IUzpdgctrrdCkRhkNRml1Ov2+WH0aU&#13;&#10;+MBMwRQYkdOz8PRh9v7d9GQnog97UIVwBJ0YPznZnO5DsJMs83wvNPMdsMKgUoLTLODV7bLCsRN6&#13;&#10;1yrrd7t32QlcYR1w4T1KH2slnSX/UgoevkrpRSAqp5hbSF+Xvtv4zWZTNtk5Zvclb9Jg/5CFZqXB&#13;&#10;oBdXjywwcnDlX650yR14kKHDQWcgZclFqgGr6XVvqlnvmRWpFiTH2wtN/v+55U/HZ0fKAns3oMQw&#13;&#10;jT3aiCqQT1CRYaTnZP0EUWuLuFChGKGt3KMwVl1Jp+Mf6yGoR6LPF3KjM47CcW/Y/TikhKPqbjQa&#13;&#10;3yfv2auxdT58FqBJPOTUYe8Spey48gETQWgLibEMLEulUv+U+UOAwFoi0gA01rGOOt90CmclopUy&#13;&#10;34REAlLaUZBGTyyUI0eGQ8M4FyakipNfREeUxNhvMWzw0bTO6i3GF4sUGUy4GOvSgEss3aRd/GhT&#13;&#10;ljUe+buqOx5Dta3azjd93kJxxjY7qPfEW74ssRkr5sMzc7gY2FlcdtTuwf2i5ISLk1P/88CcoER9&#13;&#10;MTiZ495gEDctXQbD+z5e3LVme60xB70ApLmHz4Tl6RjxQbVH6UC/4I7PY1RUMcMxdk5De1yEep3x&#13;&#10;jeBiPk8g3C3LwsqsLY+uI21xdDbVC3O2ma+Ag/kE7Yqxyc2Y1dhoaWB+CCDLNIORuJqlhlDcyzSa&#13;&#10;zRsSF//6nlCvL93sNwAAAP//AwBQSwMEFAAGAAgAAAAhAPR5GTbgAAAADwEAAA8AAABkcnMvZG93&#13;&#10;bnJldi54bWxMT01PwzAMvSPtP0SexG1Lyj40uqYTYuIKYgMkblnjtRWNUzXZWv497oldrGf5+X1k&#13;&#10;u8E14opdqD1pSOYKBFLhbU2lho/jy2wDIkRD1jSeUMMvBtjlk7vMpNb39I7XQywFi1BIjYYqxjaV&#13;&#10;MhQVOhPmvkXi29l3zkReu1LazvQs7hr5oNRaOlMTO1SmxecKi5/DxWn4fD1/fy3VW7l3q7b3g5Lk&#13;&#10;HqXW99Nhv+XxtAURcYj/HzB24PyQc7CTv5ANotEwS1TCVA0LxcVGwmLJ4DSCzQpknsnbHvkfAAAA&#13;&#10;//8DAFBLAQItABQABgAIAAAAIQC2gziS/gAAAOEBAAATAAAAAAAAAAAAAAAAAAAAAABbQ29udGVu&#13;&#10;dF9UeXBlc10ueG1sUEsBAi0AFAAGAAgAAAAhADj9If/WAAAAlAEAAAsAAAAAAAAAAAAAAAAALwEA&#13;&#10;AF9yZWxzLy5yZWxzUEsBAi0AFAAGAAgAAAAhALEK9OxnAgAAMQUAAA4AAAAAAAAAAAAAAAAALgIA&#13;&#10;AGRycy9lMm9Eb2MueG1sUEsBAi0AFAAGAAgAAAAhAPR5GTbgAAAADwEAAA8AAAAAAAAAAAAAAAAA&#13;&#10;wQQAAGRycy9kb3ducmV2LnhtbFBLBQYAAAAABAAEAPMAAADOBQAAAAA=&#13;&#10;" filled="f" stroked="f">
                <v:textbox>
                  <w:txbxContent>
                    <w:p w14:paraId="46416283" w14:textId="2FF58BD3" w:rsidR="00A04D60" w:rsidRDefault="00A04D60" w:rsidP="003210A0">
                      <w:r>
                        <w:t xml:space="preserve">Percentage of patients </w:t>
                      </w:r>
                    </w:p>
                  </w:txbxContent>
                </v:textbox>
                <w10:wrap type="square"/>
              </v:shape>
            </w:pict>
          </mc:Fallback>
        </mc:AlternateContent>
      </w:r>
    </w:p>
    <w:p w14:paraId="7ACD21C7" w14:textId="77777777" w:rsidR="00E1611E" w:rsidRPr="00CD7337" w:rsidRDefault="00E1611E" w:rsidP="008F6799">
      <w:pPr>
        <w:spacing w:line="480" w:lineRule="auto"/>
        <w:rPr>
          <w:b/>
          <w:lang w:val="fr-FR"/>
        </w:rPr>
      </w:pPr>
    </w:p>
    <w:p w14:paraId="2A95C5E8" w14:textId="77777777" w:rsidR="00E1611E" w:rsidRPr="00CD7337" w:rsidRDefault="00E1611E" w:rsidP="008F6799">
      <w:pPr>
        <w:spacing w:line="480" w:lineRule="auto"/>
        <w:rPr>
          <w:b/>
          <w:lang w:val="fr-FR"/>
        </w:rPr>
      </w:pPr>
    </w:p>
    <w:p w14:paraId="4ED61D70" w14:textId="77777777" w:rsidR="00E1611E" w:rsidRPr="00CD7337" w:rsidRDefault="00E1611E" w:rsidP="008F6799">
      <w:pPr>
        <w:spacing w:line="480" w:lineRule="auto"/>
        <w:rPr>
          <w:b/>
          <w:lang w:val="fr-FR"/>
        </w:rPr>
      </w:pPr>
    </w:p>
    <w:p w14:paraId="07342875" w14:textId="77777777" w:rsidR="00E1611E" w:rsidRPr="00CD7337" w:rsidRDefault="00E1611E" w:rsidP="008F6799">
      <w:pPr>
        <w:spacing w:line="480" w:lineRule="auto"/>
        <w:rPr>
          <w:b/>
          <w:lang w:val="fr-FR"/>
        </w:rPr>
      </w:pPr>
    </w:p>
    <w:p w14:paraId="7700D104" w14:textId="77777777" w:rsidR="00E1611E" w:rsidRPr="00CD7337" w:rsidRDefault="00E1611E" w:rsidP="008F6799">
      <w:pPr>
        <w:spacing w:line="480" w:lineRule="auto"/>
        <w:rPr>
          <w:b/>
          <w:lang w:val="fr-FR"/>
        </w:rPr>
      </w:pPr>
    </w:p>
    <w:p w14:paraId="755F6F5A" w14:textId="77777777" w:rsidR="00E1611E" w:rsidRPr="00CD7337" w:rsidRDefault="00E1611E" w:rsidP="008F6799">
      <w:pPr>
        <w:spacing w:line="480" w:lineRule="auto"/>
        <w:rPr>
          <w:b/>
          <w:lang w:val="fr-FR"/>
        </w:rPr>
      </w:pPr>
    </w:p>
    <w:p w14:paraId="693FB4EC" w14:textId="77777777" w:rsidR="00E1611E" w:rsidRPr="00CD7337" w:rsidRDefault="00E1611E" w:rsidP="008F6799">
      <w:pPr>
        <w:spacing w:line="480" w:lineRule="auto"/>
        <w:rPr>
          <w:b/>
          <w:lang w:val="fr-FR"/>
        </w:rPr>
      </w:pPr>
    </w:p>
    <w:p w14:paraId="4C0CAADC" w14:textId="77777777" w:rsidR="00E1611E" w:rsidRPr="00CD7337" w:rsidRDefault="00E1611E" w:rsidP="008F6799">
      <w:pPr>
        <w:spacing w:line="480" w:lineRule="auto"/>
        <w:rPr>
          <w:b/>
          <w:lang w:val="fr-FR"/>
        </w:rPr>
      </w:pPr>
    </w:p>
    <w:p w14:paraId="1D038DB2" w14:textId="77777777" w:rsidR="008F6799" w:rsidRPr="00CD7337" w:rsidRDefault="00141294" w:rsidP="008F6799">
      <w:pPr>
        <w:spacing w:line="480" w:lineRule="auto"/>
        <w:rPr>
          <w:b/>
          <w:lang w:val="fr-FR"/>
        </w:rPr>
      </w:pPr>
      <w:r w:rsidRPr="00CD7337">
        <w:rPr>
          <w:b/>
          <w:lang w:val="fr-FR"/>
        </w:rPr>
        <w:br w:type="column"/>
      </w:r>
      <w:r w:rsidR="008F6799" w:rsidRPr="00CD7337">
        <w:rPr>
          <w:b/>
          <w:lang w:val="fr-FR"/>
        </w:rPr>
        <w:lastRenderedPageBreak/>
        <w:t>Figure 3.</w:t>
      </w:r>
      <w:r w:rsidR="008F6799" w:rsidRPr="00CD7337">
        <w:rPr>
          <w:lang w:val="fr-FR"/>
        </w:rPr>
        <w:t xml:space="preserve">   </w:t>
      </w:r>
      <w:r w:rsidR="008F6799" w:rsidRPr="00CD7337">
        <w:rPr>
          <w:b/>
          <w:lang w:val="fr-FR"/>
        </w:rPr>
        <w:t xml:space="preserve"> </w:t>
      </w:r>
    </w:p>
    <w:p w14:paraId="2C5F9BFD" w14:textId="77777777" w:rsidR="008F6799" w:rsidRPr="00CD7337" w:rsidRDefault="008F6799" w:rsidP="008F6799">
      <w:pPr>
        <w:spacing w:line="480" w:lineRule="auto"/>
        <w:rPr>
          <w:b/>
          <w:lang w:val="fr-FR"/>
        </w:rPr>
      </w:pPr>
      <w:commentRangeStart w:id="897"/>
      <w:commentRangeStart w:id="898"/>
      <w:r w:rsidRPr="00084F3F">
        <w:rPr>
          <w:b/>
          <w:noProof/>
        </w:rPr>
        <w:drawing>
          <wp:anchor distT="0" distB="0" distL="114300" distR="114300" simplePos="0" relativeHeight="251783168" behindDoc="0" locked="0" layoutInCell="1" allowOverlap="1" wp14:anchorId="7155F1EC" wp14:editId="092EE851">
            <wp:simplePos x="0" y="0"/>
            <wp:positionH relativeFrom="column">
              <wp:posOffset>394335</wp:posOffset>
            </wp:positionH>
            <wp:positionV relativeFrom="paragraph">
              <wp:posOffset>160655</wp:posOffset>
            </wp:positionV>
            <wp:extent cx="5727700" cy="2332355"/>
            <wp:effectExtent l="0" t="0" r="0" b="4445"/>
            <wp:wrapTight wrapText="bothSides">
              <wp:wrapPolygon edited="0">
                <wp:start x="0" y="0"/>
                <wp:lineTo x="0" y="21406"/>
                <wp:lineTo x="21456" y="21406"/>
                <wp:lineTo x="21456" y="0"/>
                <wp:lineTo x="0" y="0"/>
              </wp:wrapPolygon>
            </wp:wrapTight>
            <wp:docPr id="167" name="Chart 1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commentRangeEnd w:id="897"/>
      <w:r w:rsidR="00634EA5">
        <w:rPr>
          <w:rStyle w:val="CommentReference"/>
        </w:rPr>
        <w:commentReference w:id="897"/>
      </w:r>
      <w:commentRangeEnd w:id="898"/>
      <w:r w:rsidR="004409A2">
        <w:rPr>
          <w:rStyle w:val="CommentReference"/>
        </w:rPr>
        <w:commentReference w:id="898"/>
      </w:r>
    </w:p>
    <w:p w14:paraId="6AF006D5" w14:textId="77777777" w:rsidR="008F6799" w:rsidRPr="00CD7337" w:rsidRDefault="008F6799" w:rsidP="008F6799">
      <w:pPr>
        <w:spacing w:line="480" w:lineRule="auto"/>
        <w:rPr>
          <w:b/>
          <w:lang w:val="fr-FR"/>
        </w:rPr>
      </w:pPr>
      <w:r>
        <w:rPr>
          <w:noProof/>
        </w:rPr>
        <mc:AlternateContent>
          <mc:Choice Requires="wps">
            <w:drawing>
              <wp:anchor distT="0" distB="0" distL="114300" distR="114300" simplePos="0" relativeHeight="251782144" behindDoc="0" locked="0" layoutInCell="1" allowOverlap="1" wp14:anchorId="67932F62" wp14:editId="148DB924">
                <wp:simplePos x="0" y="0"/>
                <wp:positionH relativeFrom="column">
                  <wp:posOffset>-291465</wp:posOffset>
                </wp:positionH>
                <wp:positionV relativeFrom="paragraph">
                  <wp:posOffset>320040</wp:posOffset>
                </wp:positionV>
                <wp:extent cx="799465" cy="1489075"/>
                <wp:effectExtent l="0" t="0" r="0" b="9525"/>
                <wp:wrapSquare wrapText="bothSides"/>
                <wp:docPr id="155" name="Text Box 5"/>
                <wp:cNvGraphicFramePr/>
                <a:graphic xmlns:a="http://schemas.openxmlformats.org/drawingml/2006/main">
                  <a:graphicData uri="http://schemas.microsoft.com/office/word/2010/wordprocessingShape">
                    <wps:wsp>
                      <wps:cNvSpPr txBox="1"/>
                      <wps:spPr>
                        <a:xfrm>
                          <a:off x="0" y="0"/>
                          <a:ext cx="799465" cy="1489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AE7539" w14:textId="77777777" w:rsidR="00A04D60" w:rsidRPr="00C1701C" w:rsidRDefault="00A04D60" w:rsidP="008F6799">
                            <w:pPr>
                              <w:rPr>
                                <w:lang w:val="it-IT"/>
                              </w:rPr>
                            </w:pPr>
                            <w:r w:rsidRPr="00C1701C">
                              <w:rPr>
                                <w:lang w:val="it-IT"/>
                              </w:rPr>
                              <w:t>Anti-Epileptic</w:t>
                            </w:r>
                          </w:p>
                          <w:p w14:paraId="78D3BA02" w14:textId="77777777" w:rsidR="00A04D60" w:rsidRPr="00C1701C" w:rsidRDefault="00A04D60" w:rsidP="008F6799">
                            <w:pPr>
                              <w:rPr>
                                <w:lang w:val="it-IT"/>
                              </w:rPr>
                            </w:pPr>
                            <w:r w:rsidRPr="00C1701C">
                              <w:rPr>
                                <w:lang w:val="it-IT"/>
                              </w:rPr>
                              <w:t>Drug</w:t>
                            </w:r>
                          </w:p>
                          <w:p w14:paraId="6D93E8AB" w14:textId="77777777" w:rsidR="00A04D60" w:rsidRPr="00C1701C" w:rsidRDefault="00A04D60" w:rsidP="008F6799">
                            <w:pPr>
                              <w:rPr>
                                <w:lang w:val="it-IT"/>
                              </w:rPr>
                            </w:pPr>
                            <w:r w:rsidRPr="00C1701C">
                              <w:rPr>
                                <w:lang w:val="it-IT"/>
                              </w:rPr>
                              <w:t>Dose</w:t>
                            </w:r>
                          </w:p>
                          <w:p w14:paraId="5E51D165" w14:textId="77777777" w:rsidR="00A04D60" w:rsidRPr="00C1701C" w:rsidRDefault="00A04D60" w:rsidP="008F6799">
                            <w:pPr>
                              <w:rPr>
                                <w:lang w:val="it-IT"/>
                              </w:rPr>
                            </w:pPr>
                            <w:r w:rsidRPr="00C1701C">
                              <w:rPr>
                                <w:lang w:val="it-IT"/>
                              </w:rPr>
                              <w:t xml:space="preserve">Per </w:t>
                            </w:r>
                          </w:p>
                          <w:p w14:paraId="03DAF17A" w14:textId="77777777" w:rsidR="00A04D60" w:rsidRPr="00C1701C" w:rsidRDefault="00A04D60" w:rsidP="008F6799">
                            <w:pPr>
                              <w:rPr>
                                <w:lang w:val="it-IT"/>
                              </w:rPr>
                            </w:pPr>
                            <w:r w:rsidRPr="00C1701C">
                              <w:rPr>
                                <w:lang w:val="it-IT"/>
                              </w:rPr>
                              <w:t>capita</w:t>
                            </w:r>
                          </w:p>
                          <w:p w14:paraId="016E8A60" w14:textId="77777777" w:rsidR="00A04D60" w:rsidRPr="00C1701C" w:rsidRDefault="00A04D60" w:rsidP="008F6799">
                            <w:pPr>
                              <w:rPr>
                                <w:lang w:val="it-IT"/>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32F62" id="_x0000_s1041" type="#_x0000_t202" style="position:absolute;margin-left:-22.95pt;margin-top:25.2pt;width:62.95pt;height:1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2xjaAIAADMFAAAOAAAAZHJzL2Uyb0RvYy54bWysVE2P2jAQvVfqf7B8LwEEy4IIK8qKqhLa&#13;&#10;rhaqPRvHhqi2x7UNhP76jp2EpfS0VS+JPfPm682Mpw+VVuQonC/B5LTX6VIiDIeiNLucft8sP91T&#13;&#10;4gMzBVNgRE7PwtOH2ccP05OdiD7sQRXCEXRi/ORkc7oPwU6yzPO90Mx3wAqDSglOs4BXt8sKx07o&#13;&#10;Xaus3+3eZSdwhXXAhfcofayVdJb8Syl4+CalF4GonGJuIX1d+m7jN5tN2WTnmN2XvEmD/UMWmpUG&#13;&#10;g15cPbLAyMGVf7nSJXfgQYYOB52BlCUXqQaspte9qWa9Z1akWpAcby80+f/nlj8dnx0pC+zdcEiJ&#13;&#10;YRqbtBFVIJ+hIsPIz8n6CcLWFoGhQjFiW7lHYSy7kk7HPxZEUI9Mny/sRmcchaPxeHCHMTiqeoP7&#13;&#10;cXeU3Gdv1tb58EWAJvGQU4fdS6Sy48oHzAShLSQGM7AslUodVOYPAQJriUgj0FjHQuqE0ymclYhW&#13;&#10;yrwIiRSkvKMgDZ9YKEeODMeGcS5MSCUnv4iOKImx32PY4KNpndV7jC8WKTKYcDHWpQGXWLpJu/jR&#13;&#10;pixrPPJ3VXc8hmpbNb1vG7qF4ox9dlBvird8WWIzVsyHZ+ZwNbC1uO6o3YP7RckJVyen/ueBOUGJ&#13;&#10;+mpwNse9wSDuWroMhqM+Xty1ZnutMQe9AKS5hw+F5ekY8UG1R+lAv+KWz2NUVDHDMXZOQ3tchHqh&#13;&#10;8ZXgYj5PINwuy8LKrC2PriNtcXQ21StztpmvgJP5BO2SscnNmNXYaGlgfgggyzSDkbiapYZQ3Mw0&#13;&#10;ms0rElf/+p5Qb2/d7DcAAAD//wMAUEsDBBQABgAIAAAAIQBZRwLW4gAAAA4BAAAPAAAAZHJzL2Rv&#13;&#10;d25yZXYueG1sTI9BT8MwDIXvSPyHyEjctmRTi9qu7oSYuILYAIlb1mRttcapmmwt/x5zgosly+89&#13;&#10;v6/czq4XVzuGzhPCaqlAWKq96ahBeD88LzIQIWoyuvdkEb5tgG11e1PqwviJ3ux1HxvBIRQKjdDG&#13;&#10;OBRShrq1ToelHyzx7eRHpyOvYyPNqCcOd71cK/Ugne6IP7R6sE+trc/7i0P4eDl9fSbqtdm5dJj8&#13;&#10;rCS5XCLe3827DY/HDYho5/jngF8G7g8VFzv6C5kgeoRFkuYsRUhVAoIFmWLAI8I6S3KQVSn/Y1Q/&#13;&#10;AAAA//8DAFBLAQItABQABgAIAAAAIQC2gziS/gAAAOEBAAATAAAAAAAAAAAAAAAAAAAAAABbQ29u&#13;&#10;dGVudF9UeXBlc10ueG1sUEsBAi0AFAAGAAgAAAAhADj9If/WAAAAlAEAAAsAAAAAAAAAAAAAAAAA&#13;&#10;LwEAAF9yZWxzLy5yZWxzUEsBAi0AFAAGAAgAAAAhALmHbGNoAgAAMwUAAA4AAAAAAAAAAAAAAAAA&#13;&#10;LgIAAGRycy9lMm9Eb2MueG1sUEsBAi0AFAAGAAgAAAAhAFlHAtbiAAAADgEAAA8AAAAAAAAAAAAA&#13;&#10;AAAAwgQAAGRycy9kb3ducmV2LnhtbFBLBQYAAAAABAAEAPMAAADRBQAAAAA=&#13;&#10;" filled="f" stroked="f">
                <v:textbox>
                  <w:txbxContent>
                    <w:p w14:paraId="0DAE7539" w14:textId="77777777" w:rsidR="00A04D60" w:rsidRPr="00C1701C" w:rsidRDefault="00A04D60" w:rsidP="008F6799">
                      <w:pPr>
                        <w:rPr>
                          <w:lang w:val="it-IT"/>
                        </w:rPr>
                      </w:pPr>
                      <w:r w:rsidRPr="00C1701C">
                        <w:rPr>
                          <w:lang w:val="it-IT"/>
                        </w:rPr>
                        <w:t>Anti-Epileptic</w:t>
                      </w:r>
                    </w:p>
                    <w:p w14:paraId="78D3BA02" w14:textId="77777777" w:rsidR="00A04D60" w:rsidRPr="00C1701C" w:rsidRDefault="00A04D60" w:rsidP="008F6799">
                      <w:pPr>
                        <w:rPr>
                          <w:lang w:val="it-IT"/>
                        </w:rPr>
                      </w:pPr>
                      <w:r w:rsidRPr="00C1701C">
                        <w:rPr>
                          <w:lang w:val="it-IT"/>
                        </w:rPr>
                        <w:t>Drug</w:t>
                      </w:r>
                    </w:p>
                    <w:p w14:paraId="6D93E8AB" w14:textId="77777777" w:rsidR="00A04D60" w:rsidRPr="00C1701C" w:rsidRDefault="00A04D60" w:rsidP="008F6799">
                      <w:pPr>
                        <w:rPr>
                          <w:lang w:val="it-IT"/>
                        </w:rPr>
                      </w:pPr>
                      <w:r w:rsidRPr="00C1701C">
                        <w:rPr>
                          <w:lang w:val="it-IT"/>
                        </w:rPr>
                        <w:t>Dose</w:t>
                      </w:r>
                    </w:p>
                    <w:p w14:paraId="5E51D165" w14:textId="77777777" w:rsidR="00A04D60" w:rsidRPr="00C1701C" w:rsidRDefault="00A04D60" w:rsidP="008F6799">
                      <w:pPr>
                        <w:rPr>
                          <w:lang w:val="it-IT"/>
                        </w:rPr>
                      </w:pPr>
                      <w:r w:rsidRPr="00C1701C">
                        <w:rPr>
                          <w:lang w:val="it-IT"/>
                        </w:rPr>
                        <w:t xml:space="preserve">Per </w:t>
                      </w:r>
                    </w:p>
                    <w:p w14:paraId="03DAF17A" w14:textId="77777777" w:rsidR="00A04D60" w:rsidRPr="00C1701C" w:rsidRDefault="00A04D60" w:rsidP="008F6799">
                      <w:pPr>
                        <w:rPr>
                          <w:lang w:val="it-IT"/>
                        </w:rPr>
                      </w:pPr>
                      <w:r w:rsidRPr="00C1701C">
                        <w:rPr>
                          <w:lang w:val="it-IT"/>
                        </w:rPr>
                        <w:t>capita</w:t>
                      </w:r>
                    </w:p>
                    <w:p w14:paraId="016E8A60" w14:textId="77777777" w:rsidR="00A04D60" w:rsidRPr="00C1701C" w:rsidRDefault="00A04D60" w:rsidP="008F6799">
                      <w:pPr>
                        <w:rPr>
                          <w:lang w:val="it-IT"/>
                        </w:rPr>
                      </w:pPr>
                    </w:p>
                  </w:txbxContent>
                </v:textbox>
                <w10:wrap type="square"/>
              </v:shape>
            </w:pict>
          </mc:Fallback>
        </mc:AlternateContent>
      </w:r>
    </w:p>
    <w:p w14:paraId="154315FD" w14:textId="77777777" w:rsidR="008F6799" w:rsidRPr="00CD7337" w:rsidRDefault="008F6799" w:rsidP="008F6799">
      <w:pPr>
        <w:spacing w:line="480" w:lineRule="auto"/>
        <w:rPr>
          <w:b/>
          <w:lang w:val="fr-FR"/>
        </w:rPr>
      </w:pPr>
    </w:p>
    <w:p w14:paraId="49AF4115" w14:textId="77777777" w:rsidR="008F6799" w:rsidRPr="00CD7337" w:rsidRDefault="008F6799" w:rsidP="008F6799">
      <w:pPr>
        <w:spacing w:line="480" w:lineRule="auto"/>
        <w:rPr>
          <w:b/>
          <w:lang w:val="fr-FR"/>
        </w:rPr>
      </w:pPr>
      <w:r w:rsidRPr="00084F3F">
        <w:rPr>
          <w:b/>
          <w:noProof/>
        </w:rPr>
        <mc:AlternateContent>
          <mc:Choice Requires="wps">
            <w:drawing>
              <wp:anchor distT="0" distB="0" distL="114300" distR="114300" simplePos="0" relativeHeight="251784192" behindDoc="0" locked="0" layoutInCell="1" allowOverlap="1" wp14:anchorId="1C045B31" wp14:editId="6E2B3AB8">
                <wp:simplePos x="0" y="0"/>
                <wp:positionH relativeFrom="column">
                  <wp:posOffset>2793365</wp:posOffset>
                </wp:positionH>
                <wp:positionV relativeFrom="paragraph">
                  <wp:posOffset>105410</wp:posOffset>
                </wp:positionV>
                <wp:extent cx="1308735" cy="231140"/>
                <wp:effectExtent l="0" t="0" r="0" b="0"/>
                <wp:wrapSquare wrapText="bothSides"/>
                <wp:docPr id="156" name="TextBox 1"/>
                <wp:cNvGraphicFramePr/>
                <a:graphic xmlns:a="http://schemas.openxmlformats.org/drawingml/2006/main">
                  <a:graphicData uri="http://schemas.microsoft.com/office/word/2010/wordprocessingShape">
                    <wps:wsp>
                      <wps:cNvSpPr txBox="1"/>
                      <wps:spPr>
                        <a:xfrm>
                          <a:off x="0" y="0"/>
                          <a:ext cx="1308735" cy="231140"/>
                        </a:xfrm>
                        <a:prstGeom prst="rect">
                          <a:avLst/>
                        </a:prstGeom>
                        <a:noFill/>
                      </wps:spPr>
                      <wps:txbx>
                        <w:txbxContent>
                          <w:p w14:paraId="289740C1" w14:textId="77777777" w:rsidR="00A04D60" w:rsidRPr="00504CEE" w:rsidRDefault="00A04D60" w:rsidP="008F6799">
                            <w:pPr>
                              <w:pStyle w:val="NormalWeb"/>
                              <w:spacing w:before="0" w:beforeAutospacing="0" w:after="0" w:afterAutospacing="0"/>
                              <w:rPr>
                                <w:color w:val="595959" w:themeColor="text1" w:themeTint="A6"/>
                                <w:sz w:val="18"/>
                                <w:szCs w:val="18"/>
                              </w:rPr>
                            </w:pPr>
                            <w:r w:rsidRPr="00504CEE">
                              <w:rPr>
                                <w:rFonts w:asciiTheme="minorHAnsi" w:hAnsi="Calibri" w:cstheme="minorBidi"/>
                                <w:color w:val="595959" w:themeColor="text1" w:themeTint="A6"/>
                                <w:kern w:val="24"/>
                                <w:sz w:val="18"/>
                                <w:szCs w:val="18"/>
                              </w:rPr>
                              <w:t xml:space="preserve">Years post-surgery </w:t>
                            </w:r>
                          </w:p>
                        </w:txbxContent>
                      </wps:txbx>
                      <wps:bodyPr wrap="square" rtlCol="0">
                        <a:spAutoFit/>
                      </wps:bodyPr>
                    </wps:wsp>
                  </a:graphicData>
                </a:graphic>
                <wp14:sizeRelH relativeFrom="margin">
                  <wp14:pctWidth>0</wp14:pctWidth>
                </wp14:sizeRelH>
              </wp:anchor>
            </w:drawing>
          </mc:Choice>
          <mc:Fallback>
            <w:pict>
              <v:shape w14:anchorId="1C045B31" id="TextBox 1" o:spid="_x0000_s1042" type="#_x0000_t202" style="position:absolute;margin-left:219.95pt;margin-top:8.3pt;width:103.05pt;height:18.2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FO2mQEAABcDAAAOAAAAZHJzL2Uyb0RvYy54bWysUstu2zAQvBfIPxC8x5Lsxg0Ey0EeSC9F&#13;&#10;E8DJB9AUaREQuQyXtuS/75J+JGhuQS587C5nZ2a5uBltz3YqoAHX8GpScqachNa4TcNfXx4vrznD&#13;&#10;KFwrenCq4XuF/GZ58WMx+FpNoYO+VYERiMN68A3vYvR1UaDslBU4Aa8cJTUEKyJdw6ZogxgI3fbF&#13;&#10;tCznxQCh9QGkQqTowyHJlxlfayXjk9aoIusbTtxiXkNe12ktlgtRb4LwnZFHGuILLKwwjpqeoR5E&#13;&#10;FGwbzCcoa2QABB0nEmwBWhupsgZSU5X/qVl1wqushcxBf7YJvw9W/t09B2Zamt3VnDMnLA3pRY3x&#13;&#10;DkZWJXsGjzVVrTzVxZHCVHqKIwWT6lEHm3bSwyhPRu/P5hIWk+nRrLz+NbviTFJuOquqn9n94v21&#13;&#10;Dxh/K7AsHRoeaHjZU7H7g5GYUOmpJDVz8Gj6PsUTxQOVdIrjejwomp94rqHdE/2B5txwfNuKoDgL&#13;&#10;sb+H/C0SGvrbbSTE3CjBHN4c0cn93P/4U9J4P95z1ft/Xv4DAAD//wMAUEsDBBQABgAIAAAAIQD0&#13;&#10;+zCW4QAAAA4BAAAPAAAAZHJzL2Rvd25yZXYueG1sTI9BT8MwDIXvSPyHyEjcWDK2VaxrOk0MJA5c&#13;&#10;GOWeNaapaJyqydbu32NO7GLJes/P7yu2k+/EGYfYBtIwnykQSHWwLTUaqs/XhycQMRmypguEGi4Y&#13;&#10;YVve3hQmt2GkDzwfUiM4hGJuNLiU+lzKWDv0Js5Cj8Tadxi8SbwOjbSDGTncd/JRqUx60xJ/cKbH&#13;&#10;Z4f1z+HkNaRkd/NL9eLj29f0vh+dqlem0vr+btpveOw2IBJO6f8C/hi4P5Rc7BhOZKPoNCwX6zVb&#13;&#10;WcgyEGzIlhkTHjWsFgpkWchrjPIXAAD//wMAUEsBAi0AFAAGAAgAAAAhALaDOJL+AAAA4QEAABMA&#13;&#10;AAAAAAAAAAAAAAAAAAAAAFtDb250ZW50X1R5cGVzXS54bWxQSwECLQAUAAYACAAAACEAOP0h/9YA&#13;&#10;AACUAQAACwAAAAAAAAAAAAAAAAAvAQAAX3JlbHMvLnJlbHNQSwECLQAUAAYACAAAACEAycxTtpkB&#13;&#10;AAAXAwAADgAAAAAAAAAAAAAAAAAuAgAAZHJzL2Uyb0RvYy54bWxQSwECLQAUAAYACAAAACEA9Psw&#13;&#10;luEAAAAOAQAADwAAAAAAAAAAAAAAAADzAwAAZHJzL2Rvd25yZXYueG1sUEsFBgAAAAAEAAQA8wAA&#13;&#10;AAEFAAAAAA==&#13;&#10;" filled="f" stroked="f">
                <v:textbox style="mso-fit-shape-to-text:t">
                  <w:txbxContent>
                    <w:p w14:paraId="289740C1" w14:textId="77777777" w:rsidR="00A04D60" w:rsidRPr="00504CEE" w:rsidRDefault="00A04D60" w:rsidP="008F6799">
                      <w:pPr>
                        <w:pStyle w:val="NormalWeb"/>
                        <w:spacing w:before="0" w:beforeAutospacing="0" w:after="0" w:afterAutospacing="0"/>
                        <w:rPr>
                          <w:color w:val="595959" w:themeColor="text1" w:themeTint="A6"/>
                          <w:sz w:val="18"/>
                          <w:szCs w:val="18"/>
                        </w:rPr>
                      </w:pPr>
                      <w:r w:rsidRPr="00504CEE">
                        <w:rPr>
                          <w:rFonts w:asciiTheme="minorHAnsi" w:hAnsi="Calibri" w:cstheme="minorBidi"/>
                          <w:color w:val="595959" w:themeColor="text1" w:themeTint="A6"/>
                          <w:kern w:val="24"/>
                          <w:sz w:val="18"/>
                          <w:szCs w:val="18"/>
                        </w:rPr>
                        <w:t xml:space="preserve">Years post-surgery </w:t>
                      </w:r>
                    </w:p>
                  </w:txbxContent>
                </v:textbox>
                <w10:wrap type="square"/>
              </v:shape>
            </w:pict>
          </mc:Fallback>
        </mc:AlternateContent>
      </w:r>
    </w:p>
    <w:p w14:paraId="6360A8FB" w14:textId="77777777" w:rsidR="008F6799" w:rsidRPr="00CD7337" w:rsidRDefault="008F6799" w:rsidP="00F94416">
      <w:pPr>
        <w:spacing w:line="480" w:lineRule="auto"/>
        <w:rPr>
          <w:b/>
          <w:lang w:val="fr-FR"/>
        </w:rPr>
      </w:pPr>
    </w:p>
    <w:p w14:paraId="0E3F83AC" w14:textId="77777777" w:rsidR="004A768B" w:rsidRDefault="00141294" w:rsidP="00F94416">
      <w:pPr>
        <w:spacing w:line="480" w:lineRule="auto"/>
        <w:rPr>
          <w:b/>
        </w:rPr>
      </w:pPr>
      <w:r>
        <w:rPr>
          <w:b/>
        </w:rPr>
        <w:t>Figure 4.</w:t>
      </w:r>
    </w:p>
    <w:p w14:paraId="35AB12D6" w14:textId="4488F0DB" w:rsidR="00141294" w:rsidRDefault="007250E7" w:rsidP="00141294">
      <w:pPr>
        <w:spacing w:line="480" w:lineRule="auto"/>
      </w:pPr>
      <w:r>
        <w:rPr>
          <w:noProof/>
        </w:rPr>
        <w:drawing>
          <wp:anchor distT="0" distB="0" distL="114300" distR="114300" simplePos="0" relativeHeight="251817984" behindDoc="0" locked="0" layoutInCell="1" allowOverlap="1" wp14:anchorId="46004E55" wp14:editId="3B42644C">
            <wp:simplePos x="0" y="0"/>
            <wp:positionH relativeFrom="column">
              <wp:posOffset>504190</wp:posOffset>
            </wp:positionH>
            <wp:positionV relativeFrom="paragraph">
              <wp:posOffset>143510</wp:posOffset>
            </wp:positionV>
            <wp:extent cx="4563745" cy="2884170"/>
            <wp:effectExtent l="0" t="0" r="8255" b="11430"/>
            <wp:wrapTight wrapText="bothSides">
              <wp:wrapPolygon edited="0">
                <wp:start x="0" y="0"/>
                <wp:lineTo x="0" y="21495"/>
                <wp:lineTo x="21519" y="21495"/>
                <wp:lineTo x="21519"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7EFE5BCD" w14:textId="4A6F6BA7" w:rsidR="00141294" w:rsidRDefault="00141294" w:rsidP="00141294">
      <w:pPr>
        <w:spacing w:line="480" w:lineRule="auto"/>
      </w:pPr>
    </w:p>
    <w:p w14:paraId="7F14D349" w14:textId="434DBA5E" w:rsidR="00141294" w:rsidRDefault="00BB217A" w:rsidP="00141294">
      <w:pPr>
        <w:spacing w:line="480" w:lineRule="auto"/>
      </w:pPr>
      <w:r>
        <w:rPr>
          <w:b/>
          <w:noProof/>
        </w:rPr>
        <mc:AlternateContent>
          <mc:Choice Requires="wps">
            <w:drawing>
              <wp:anchor distT="0" distB="0" distL="114300" distR="114300" simplePos="0" relativeHeight="251789312" behindDoc="0" locked="0" layoutInCell="1" allowOverlap="1" wp14:anchorId="3A27BEA8" wp14:editId="526E070C">
                <wp:simplePos x="0" y="0"/>
                <wp:positionH relativeFrom="column">
                  <wp:posOffset>-287020</wp:posOffset>
                </wp:positionH>
                <wp:positionV relativeFrom="paragraph">
                  <wp:posOffset>423545</wp:posOffset>
                </wp:positionV>
                <wp:extent cx="800100" cy="80391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803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06F824" w14:textId="77777777" w:rsidR="00A04D60" w:rsidRDefault="00A04D60" w:rsidP="00141294">
                            <w:r>
                              <w:t>Number of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7BEA8" id="Text Box 9" o:spid="_x0000_s1043" type="#_x0000_t202" style="position:absolute;margin-left:-22.6pt;margin-top:33.35pt;width:63pt;height:63.3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KlodwIAAGAFAAAOAAAAZHJzL2Uyb0RvYy54bWysVN1v0zAQf0fif7D8ztKWwdpq6VQ2DSFN&#13;&#10;28SG9uw6dhth+4x9bVL+es5O0pXByxAvyfnud98f5xetNWynQqzBlXx8MuJMOQlV7dYl//Z4/W7K&#13;&#10;WUThKmHAqZLvVeQXi7dvzhs/VxPYgKlUYGTExXnjS75B9POiiHKjrIgn4JUjoYZgBdIzrIsqiIas&#13;&#10;W1NMRqOPRQOh8gGkipG4V52QL7J9rZXEO62jQmZKTrFh/ob8XaVvsTgX83UQflPLPgzxD1FYUTty&#13;&#10;ejB1JVCwbaj/MGVrGSCCxhMJtgCta6lyDpTNePQim4eN8CrnQsWJ/lCm+P/MytvdfWB1VfIZZ05Y&#13;&#10;atGjapF9gpbNUnUaH+cEevAEw5bY1OWBH4mZkm51sOlP6TCSU533h9omY5KY0xHlRxJJouno/Wyc&#13;&#10;a188K/sQ8bMCyxJR8kCtyxUVu5uIFAhBB0jy5eC6Nia3z7jfGATsOCr3v9dOeXTxZgr3RiUt474q&#13;&#10;TfnnsBMjT566NIHtBM2MkFI5zBlnu4ROKE2+X6PY45NqF9VrlA8a2TM4PCjb2kHIVXoRdvV9CFl3&#13;&#10;eKrfUd6JxHbV5saPz4Z+rqDaU5sDdGsSvbyuqRk3IuK9CLQX1D/adbyjjzbQlBx6irMNhJ9/4yc8&#13;&#10;jStJOWtoz0oef2xFUJyZL44GeTY+PU2LmR+nH84m9AjHktWxxG3tJVBbxnRVvMxkwqMZSB3APtFJ&#13;&#10;WCavJBJOku+S40BeYrf9dFKkWi4ziFbRC7xxD14m06nMadQe2ycRfD+PSIN8C8NGivmLseywSdPB&#13;&#10;coug6zyzqdBdVfsG0BrnUe5PTroTx++Mej6Mi18AAAD//wMAUEsDBBQABgAIAAAAIQAmtNyI4wAA&#13;&#10;AA4BAAAPAAAAZHJzL2Rvd25yZXYueG1sTI/NTsMwEITvSH0Haytxa236E9o0ToWouILaAhI3N94m&#13;&#10;EfE6it0mvD3LiV5WWu03szPZdnCNuGIXak8aHqYKBFLhbU2lhvfjy2QFIkRD1jSeUMMPBtjmo7vM&#13;&#10;pNb3tMfrIZaCTSikRkMVY5tKGYoKnQlT3yLx7ew7ZyKvXSltZ3o2d42cKZVIZ2riD5Vp8bnC4vtw&#13;&#10;cRo+Xs9fnwv1Vu7csu39oCS5tdT6fjzsNjyeNiAiDvFfAX8dOD/kHOzkL2SDaDRMFssZoxqS5BEE&#13;&#10;AyvFfU4MrudzkHkmb2vkvwAAAP//AwBQSwECLQAUAAYACAAAACEAtoM4kv4AAADhAQAAEwAAAAAA&#13;&#10;AAAAAAAAAAAAAAAAW0NvbnRlbnRfVHlwZXNdLnhtbFBLAQItABQABgAIAAAAIQA4/SH/1gAAAJQB&#13;&#10;AAALAAAAAAAAAAAAAAAAAC8BAABfcmVscy8ucmVsc1BLAQItABQABgAIAAAAIQAXRKlodwIAAGAF&#13;&#10;AAAOAAAAAAAAAAAAAAAAAC4CAABkcnMvZTJvRG9jLnhtbFBLAQItABQABgAIAAAAIQAmtNyI4wAA&#13;&#10;AA4BAAAPAAAAAAAAAAAAAAAAANEEAABkcnMvZG93bnJldi54bWxQSwUGAAAAAAQABADzAAAA4QUA&#13;&#10;AAAA&#13;&#10;" filled="f" stroked="f">
                <v:textbox>
                  <w:txbxContent>
                    <w:p w14:paraId="7106F824" w14:textId="77777777" w:rsidR="00A04D60" w:rsidRDefault="00A04D60" w:rsidP="00141294">
                      <w:r>
                        <w:t>Number of patients</w:t>
                      </w:r>
                    </w:p>
                  </w:txbxContent>
                </v:textbox>
                <w10:wrap type="square"/>
              </v:shape>
            </w:pict>
          </mc:Fallback>
        </mc:AlternateContent>
      </w:r>
    </w:p>
    <w:p w14:paraId="5CFA959F" w14:textId="2220118B" w:rsidR="00141294" w:rsidRDefault="00141294" w:rsidP="00141294">
      <w:pPr>
        <w:spacing w:line="480" w:lineRule="auto"/>
      </w:pPr>
    </w:p>
    <w:p w14:paraId="144AE994" w14:textId="349DBBAB" w:rsidR="00141294" w:rsidRDefault="00141294" w:rsidP="00141294">
      <w:pPr>
        <w:spacing w:line="480" w:lineRule="auto"/>
        <w:rPr>
          <w:b/>
        </w:rPr>
      </w:pPr>
    </w:p>
    <w:p w14:paraId="18EF8D10" w14:textId="66E40FCB" w:rsidR="00141294" w:rsidRDefault="00141294" w:rsidP="00141294">
      <w:pPr>
        <w:spacing w:line="480" w:lineRule="auto"/>
        <w:rPr>
          <w:b/>
        </w:rPr>
      </w:pPr>
    </w:p>
    <w:p w14:paraId="39035E6D" w14:textId="77777777" w:rsidR="00141294" w:rsidRDefault="00141294" w:rsidP="00141294">
      <w:pPr>
        <w:spacing w:line="480" w:lineRule="auto"/>
        <w:rPr>
          <w:b/>
        </w:rPr>
      </w:pPr>
    </w:p>
    <w:p w14:paraId="514A5D9A" w14:textId="77777777" w:rsidR="00141294" w:rsidRDefault="00141294" w:rsidP="00141294">
      <w:pPr>
        <w:spacing w:line="480" w:lineRule="auto"/>
        <w:rPr>
          <w:b/>
        </w:rPr>
      </w:pPr>
    </w:p>
    <w:p w14:paraId="2CF5CD44" w14:textId="77777777" w:rsidR="00141294" w:rsidRDefault="00141294" w:rsidP="00F94416">
      <w:pPr>
        <w:spacing w:line="480" w:lineRule="auto"/>
        <w:rPr>
          <w:b/>
        </w:rPr>
      </w:pPr>
    </w:p>
    <w:p w14:paraId="6CD067E4" w14:textId="77777777" w:rsidR="004A768B" w:rsidRDefault="00314B80" w:rsidP="00F94416">
      <w:pPr>
        <w:spacing w:line="480" w:lineRule="auto"/>
        <w:rPr>
          <w:b/>
        </w:rPr>
      </w:pPr>
      <w:r>
        <w:rPr>
          <w:b/>
        </w:rPr>
        <w:br w:type="column"/>
      </w:r>
      <w:r w:rsidR="00634EA5">
        <w:rPr>
          <w:b/>
        </w:rPr>
        <w:lastRenderedPageBreak/>
        <w:t xml:space="preserve">Figure 5. </w:t>
      </w:r>
    </w:p>
    <w:p w14:paraId="122E8CE4" w14:textId="77777777" w:rsidR="00634EA5" w:rsidRDefault="00634EA5" w:rsidP="00634EA5">
      <w:pPr>
        <w:spacing w:line="480" w:lineRule="auto"/>
      </w:pPr>
      <w:r>
        <w:rPr>
          <w:noProof/>
        </w:rPr>
        <w:drawing>
          <wp:anchor distT="0" distB="0" distL="114300" distR="114300" simplePos="0" relativeHeight="251791360" behindDoc="0" locked="0" layoutInCell="1" allowOverlap="1" wp14:anchorId="5E14E76D" wp14:editId="62FF236D">
            <wp:simplePos x="0" y="0"/>
            <wp:positionH relativeFrom="column">
              <wp:posOffset>512092</wp:posOffset>
            </wp:positionH>
            <wp:positionV relativeFrom="paragraph">
              <wp:posOffset>5080</wp:posOffset>
            </wp:positionV>
            <wp:extent cx="4572000" cy="2743200"/>
            <wp:effectExtent l="0" t="0" r="0" b="0"/>
            <wp:wrapTight wrapText="bothSides">
              <wp:wrapPolygon edited="0">
                <wp:start x="0" y="0"/>
                <wp:lineTo x="0" y="21400"/>
                <wp:lineTo x="21480" y="21400"/>
                <wp:lineTo x="2148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1EDFD26F" w14:textId="77777777" w:rsidR="00634EA5" w:rsidRDefault="00634EA5" w:rsidP="00634EA5">
      <w:pPr>
        <w:spacing w:line="480" w:lineRule="auto"/>
      </w:pPr>
      <w:r>
        <w:rPr>
          <w:b/>
          <w:noProof/>
        </w:rPr>
        <mc:AlternateContent>
          <mc:Choice Requires="wps">
            <w:drawing>
              <wp:anchor distT="0" distB="0" distL="114300" distR="114300" simplePos="0" relativeHeight="251792384" behindDoc="0" locked="0" layoutInCell="1" allowOverlap="1" wp14:anchorId="70FEFCD6" wp14:editId="0136A1B2">
                <wp:simplePos x="0" y="0"/>
                <wp:positionH relativeFrom="column">
                  <wp:posOffset>-520700</wp:posOffset>
                </wp:positionH>
                <wp:positionV relativeFrom="paragraph">
                  <wp:posOffset>273050</wp:posOffset>
                </wp:positionV>
                <wp:extent cx="1026160" cy="452120"/>
                <wp:effectExtent l="0" t="0" r="0" b="5080"/>
                <wp:wrapSquare wrapText="bothSides"/>
                <wp:docPr id="21" name="Text Box 21"/>
                <wp:cNvGraphicFramePr/>
                <a:graphic xmlns:a="http://schemas.openxmlformats.org/drawingml/2006/main">
                  <a:graphicData uri="http://schemas.microsoft.com/office/word/2010/wordprocessingShape">
                    <wps:wsp>
                      <wps:cNvSpPr txBox="1"/>
                      <wps:spPr>
                        <a:xfrm>
                          <a:off x="0" y="0"/>
                          <a:ext cx="102616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B48E9A" w14:textId="77777777" w:rsidR="00A04D60" w:rsidRDefault="00A04D60" w:rsidP="00634EA5">
                            <w:r>
                              <w:t>Experiencing seizures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EFCD6" id="Text Box 21" o:spid="_x0000_s1044" type="#_x0000_t202" style="position:absolute;margin-left:-41pt;margin-top:21.5pt;width:80.8pt;height:35.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O0jegIAAGMFAAAOAAAAZHJzL2Uyb0RvYy54bWysVN9P2zAQfp+0/8Hy+0hTFcYqUtSBmCYh&#13;&#10;QMDEs+vYNJrt8+xrk+6v39lJSsf2wrQX53L33fl+fOez884atlUhNuAqXh5NOFNOQt2454p/e7z6&#13;&#10;cMpZROFqYcCpiu9U5OeL9+/OWj9XU1iDqVVgFMTFeesrvkb086KIcq2siEfglSOjhmAF0m94Luog&#13;&#10;WopuTTGdTE6KFkLtA0gVI2kveyNf5PhaK4m3WkeFzFSccsN8hnyu0lkszsT8OQi/buSQhviHLKxo&#13;&#10;HF26D3UpULBNaP4IZRsZIILGIwm2AK0bqXINVE05eVXNw1p4lWuh5kS/b1P8f2HlzfYusKau+LTk&#13;&#10;zAlLM3pUHbLP0DFSUX9aH+cEe/AExI70NOdRH0mZyu50sOlLBTGyU6d3++6maDI5TaYn5QmZJNlm&#13;&#10;x9NymttfvHj7EPGLAsuSUPFA08tNFdvriJQJQUdIuszBVWNMnqBxvykI2GtUpsDgnQrpE84S7oxK&#13;&#10;XsbdK00tyHknRSafujCBbQXRRkipHOaSc1xCJ5Smu9/iOOCTa5/VW5z3HvlmcLh3to2DkLv0Ku36&#13;&#10;+5iy7vHUv4O6k4jdqsuzL0/Hga6g3tGcA/SbEr28amgY1yLinQi0GjQ/Wne8pUMbaCsOg8TZGsLP&#13;&#10;v+kTnhhLVs5aWrWKxx8bERRn5qsjLn8qZ7O0m/lndvyReMHCoWV1aHEbewE0FqIrZZfFhEczijqA&#13;&#10;faJXYZluJZNwku6uOI7iBfYPAL0qUi2XGUTb6AVeuwcvU+jU5kS1x+5JBD/wEYnJNzAupZi/omWP&#13;&#10;TZ4OlhsE3WTOpkb3XR0GQJucqTy8OumpOPzPqJe3cfELAAD//wMAUEsDBBQABgAIAAAAIQB7VM5F&#13;&#10;4gAAAA4BAAAPAAAAZHJzL2Rvd25yZXYueG1sTI9Pb8IwDMXvk/YdIk/aDRJKx6A0RQi066axP9Ju&#13;&#10;oTFtReNUTaDdt5932i62LD8/v1++GV0rrtiHxpOG2VSBQCq9bajS8P72NFmCCNGQNa0n1PCNATbF&#13;&#10;7U1uMusHesXrIVaCTShkRkMdY5dJGcoanQlT3yHx7uR7ZyKPfSVtbwY2d61MlFpIZxriD7XpcFdj&#13;&#10;eT5cnIaP59PXZ6peqr176AY/KkluJbW+vxv3ay7bNYiIY/y7gF8Gzg8FBzv6C9kgWg2TZcJAUUM6&#13;&#10;586Cx9UCxJGFszQBWeTyP0bxAwAA//8DAFBLAQItABQABgAIAAAAIQC2gziS/gAAAOEBAAATAAAA&#13;&#10;AAAAAAAAAAAAAAAAAABbQ29udGVudF9UeXBlc10ueG1sUEsBAi0AFAAGAAgAAAAhADj9If/WAAAA&#13;&#10;lAEAAAsAAAAAAAAAAAAAAAAALwEAAF9yZWxzLy5yZWxzUEsBAi0AFAAGAAgAAAAhAKR47SN6AgAA&#13;&#10;YwUAAA4AAAAAAAAAAAAAAAAALgIAAGRycy9lMm9Eb2MueG1sUEsBAi0AFAAGAAgAAAAhAHtUzkXi&#13;&#10;AAAADgEAAA8AAAAAAAAAAAAAAAAA1AQAAGRycy9kb3ducmV2LnhtbFBLBQYAAAAABAAEAPMAAADj&#13;&#10;BQAAAAA=&#13;&#10;" filled="f" stroked="f">
                <v:textbox>
                  <w:txbxContent>
                    <w:p w14:paraId="13B48E9A" w14:textId="77777777" w:rsidR="00A04D60" w:rsidRDefault="00A04D60" w:rsidP="00634EA5">
                      <w:r>
                        <w:t>Experiencing seizures</w:t>
                      </w:r>
                    </w:p>
                  </w:txbxContent>
                </v:textbox>
                <w10:wrap type="square"/>
              </v:shape>
            </w:pict>
          </mc:Fallback>
        </mc:AlternateContent>
      </w:r>
    </w:p>
    <w:p w14:paraId="0B98AA5E" w14:textId="77777777" w:rsidR="00634EA5" w:rsidRDefault="00634EA5" w:rsidP="00634EA5">
      <w:pPr>
        <w:spacing w:line="480" w:lineRule="auto"/>
      </w:pPr>
    </w:p>
    <w:p w14:paraId="7ACC9AE8" w14:textId="77777777" w:rsidR="00634EA5" w:rsidRDefault="00634EA5" w:rsidP="00634EA5">
      <w:pPr>
        <w:spacing w:line="480" w:lineRule="auto"/>
      </w:pPr>
    </w:p>
    <w:p w14:paraId="165FB06B" w14:textId="77777777" w:rsidR="00634EA5" w:rsidRDefault="00634EA5" w:rsidP="00634EA5">
      <w:pPr>
        <w:spacing w:line="480" w:lineRule="auto"/>
      </w:pPr>
      <w:r>
        <w:rPr>
          <w:b/>
          <w:noProof/>
        </w:rPr>
        <mc:AlternateContent>
          <mc:Choice Requires="wps">
            <w:drawing>
              <wp:anchor distT="0" distB="0" distL="114300" distR="114300" simplePos="0" relativeHeight="251793408" behindDoc="0" locked="0" layoutInCell="1" allowOverlap="1" wp14:anchorId="27E5D832" wp14:editId="37A3C84A">
                <wp:simplePos x="0" y="0"/>
                <wp:positionH relativeFrom="column">
                  <wp:posOffset>-521335</wp:posOffset>
                </wp:positionH>
                <wp:positionV relativeFrom="paragraph">
                  <wp:posOffset>259515</wp:posOffset>
                </wp:positionV>
                <wp:extent cx="1026160" cy="452120"/>
                <wp:effectExtent l="0" t="0" r="0" b="5080"/>
                <wp:wrapSquare wrapText="bothSides"/>
                <wp:docPr id="23" name="Text Box 23"/>
                <wp:cNvGraphicFramePr/>
                <a:graphic xmlns:a="http://schemas.openxmlformats.org/drawingml/2006/main">
                  <a:graphicData uri="http://schemas.microsoft.com/office/word/2010/wordprocessingShape">
                    <wps:wsp>
                      <wps:cNvSpPr txBox="1"/>
                      <wps:spPr>
                        <a:xfrm>
                          <a:off x="0" y="0"/>
                          <a:ext cx="102616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30BC84" w14:textId="77777777" w:rsidR="00A04D60" w:rsidRDefault="00A04D60" w:rsidP="00634EA5">
                            <w:r>
                              <w:t xml:space="preserve">No seizures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5D832" id="Text Box 23" o:spid="_x0000_s1045" type="#_x0000_t202" style="position:absolute;margin-left:-41.05pt;margin-top:20.45pt;width:80.8pt;height:35.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WSJegIAAGMFAAAOAAAAZHJzL2Uyb0RvYy54bWysVN1v0zAQf0fif7D8ztKUbrBq6VQ2DSFN&#13;&#10;28SG9uw69hph+4x9bVL+es5O0pXByxAvzuXud98fZ+edNWyrQmzAVbw8mnCmnIS6cU8V//Zw9e4j&#13;&#10;ZxGFq4UBpyq+U5GfL96+OWv9XE1hDaZWgZERF+etr/ga0c+LIsq1siIegVeOhBqCFUi/4amog2jJ&#13;&#10;ujXFdDI5KVoItQ8gVYzEveyFfJHta60k3modFTJTcYoN8xvyu0pvsTgT86cg/LqRQxjiH6KwonHk&#13;&#10;dG/qUqBgm9D8Yco2MkAEjUcSbAFaN1LlHCibcvIim/u18CrnQsWJfl+m+P/MypvtXWBNXfHpe86c&#13;&#10;sNSjB9Uh+wQdIxbVp/VxTrB7T0DsiE99HvmRmCntTgebvpQQIzlVerevbrImk9JkelKekEiSbHY8&#13;&#10;Lae5/MWztg8RPyuwLBEVD9S9XFSxvY5IkRB0hCRnDq4aY3IHjfuNQcCeo/IIDNopkT7gTOHOqKRl&#13;&#10;3FelqQQ57sTIw6cuTGBbQWMjpFQOc8rZLqETSpPv1ygO+KTaR/Ua5b1G9gwO98q2cRBylV6EXX8f&#13;&#10;Q9Y9nup3kHcisVt1uffl6djQFdQ76nOAflOil1cNNeNaRLwTgVaD+kfrjrf0aANtxWGgOFtD+Pk3&#13;&#10;fsLTxJKUs5ZWreLxx0YExZn54miWT8vZLO1m/pkdf6C5YOFQsjqUuI29AGpLSYfFy0wmPJqR1AHs&#13;&#10;I12FZfJKIuEk+a44juQF9geAropUy2UG0TZ6gdfu3stkOpU5jdpD9yiCH+YRaZJvYFxKMX8xlj02&#13;&#10;aTpYbhB0k2c2Fbqv6tAA2uQ8ysPVSafi8D+jnm/j4hcAAAD//wMAUEsDBBQABgAIAAAAIQCZKvz1&#13;&#10;4gAAAA4BAAAPAAAAZHJzL2Rvd25yZXYueG1sTI9Bb8IwDIXvk/gPkSftBkkRDFqaIjS066bBNmm3&#13;&#10;0Ji2WuNUTaDdv593GhdL1vv8/F6+HV0rrtiHxpOGZKZAIJXeNlRpeD8+T9cgQjRkTesJNfxggG0x&#13;&#10;uctNZv1Ab3g9xEqwCYXMaKhj7DIpQ1mjM2HmOyTWzr53JvLaV9L2ZmBz18q5Uo/SmYb4Q206fKqx&#13;&#10;/D5cnIaPl/PX50K9Vnu37AY/KkkulVo/3I/7DY/dBkTEMf5fwF8Hzg8FBzv5C9kgWg3T9TxhVMNC&#13;&#10;pSAYWKVLECcGExZkkcvbGsUvAAAA//8DAFBLAQItABQABgAIAAAAIQC2gziS/gAAAOEBAAATAAAA&#13;&#10;AAAAAAAAAAAAAAAAAABbQ29udGVudF9UeXBlc10ueG1sUEsBAi0AFAAGAAgAAAAhADj9If/WAAAA&#13;&#10;lAEAAAsAAAAAAAAAAAAAAAAALwEAAF9yZWxzLy5yZWxzUEsBAi0AFAAGAAgAAAAhAJuZZIl6AgAA&#13;&#10;YwUAAA4AAAAAAAAAAAAAAAAALgIAAGRycy9lMm9Eb2MueG1sUEsBAi0AFAAGAAgAAAAhAJkq/PXi&#13;&#10;AAAADgEAAA8AAAAAAAAAAAAAAAAA1AQAAGRycy9kb3ducmV2LnhtbFBLBQYAAAAABAAEAPMAAADj&#13;&#10;BQAAAAA=&#13;&#10;" filled="f" stroked="f">
                <v:textbox>
                  <w:txbxContent>
                    <w:p w14:paraId="0230BC84" w14:textId="77777777" w:rsidR="00A04D60" w:rsidRDefault="00A04D60" w:rsidP="00634EA5">
                      <w:r>
                        <w:t xml:space="preserve">No seizures </w:t>
                      </w:r>
                    </w:p>
                  </w:txbxContent>
                </v:textbox>
                <w10:wrap type="square"/>
              </v:shape>
            </w:pict>
          </mc:Fallback>
        </mc:AlternateContent>
      </w:r>
    </w:p>
    <w:p w14:paraId="6FFFAF57" w14:textId="77777777" w:rsidR="00634EA5" w:rsidRDefault="00634EA5" w:rsidP="00634EA5">
      <w:pPr>
        <w:spacing w:line="480" w:lineRule="auto"/>
      </w:pPr>
      <w:r>
        <w:t xml:space="preserve"> </w:t>
      </w:r>
    </w:p>
    <w:p w14:paraId="3EF69ED5" w14:textId="77777777" w:rsidR="00634EA5" w:rsidRDefault="00634EA5" w:rsidP="00634EA5">
      <w:pPr>
        <w:spacing w:line="480" w:lineRule="auto"/>
      </w:pPr>
    </w:p>
    <w:p w14:paraId="16381F88" w14:textId="77777777" w:rsidR="00634EA5" w:rsidRDefault="00634EA5" w:rsidP="00634EA5">
      <w:pPr>
        <w:spacing w:line="480" w:lineRule="auto"/>
        <w:rPr>
          <w:b/>
        </w:rPr>
      </w:pPr>
      <w:r>
        <w:rPr>
          <w:b/>
          <w:noProof/>
        </w:rPr>
        <mc:AlternateContent>
          <mc:Choice Requires="wps">
            <w:drawing>
              <wp:anchor distT="0" distB="0" distL="114300" distR="114300" simplePos="0" relativeHeight="251794432" behindDoc="0" locked="0" layoutInCell="1" allowOverlap="1" wp14:anchorId="214780DC" wp14:editId="4F273C1B">
                <wp:simplePos x="0" y="0"/>
                <wp:positionH relativeFrom="column">
                  <wp:posOffset>2094600</wp:posOffset>
                </wp:positionH>
                <wp:positionV relativeFrom="paragraph">
                  <wp:posOffset>323365</wp:posOffset>
                </wp:positionV>
                <wp:extent cx="1238250" cy="34544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2382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DC65E2" w14:textId="77777777" w:rsidR="00A04D60" w:rsidRDefault="00A04D60" w:rsidP="00634EA5">
                            <w:r>
                              <w:t xml:space="preserve">QOLIE-P31 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780DC" id="Text Box 24" o:spid="_x0000_s1046" type="#_x0000_t202" style="position:absolute;margin-left:164.95pt;margin-top:25.45pt;width:97.5pt;height:27.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gjqdwIAAGMFAAAOAAAAZHJzL2Uyb0RvYy54bWysVEtvEzEQviPxHyzfySZpAiXqpgqpgpCq&#13;&#10;tqJFPTteu1lhe4w9yW749Yy9mzQULkVcdscz37wfF5etNWynQqzBlXw0GHKmnISqdk8l//awenfO&#13;&#10;WUThKmHAqZLvVeSX87dvLho/U2PYgKlUYGTExVnjS75B9LOiiHKjrIgD8MqRUEOwAukZnooqiIas&#13;&#10;W1OMh8P3RQOh8gGkipG4V52Qz7N9rZXEW62jQmZKTrFh/ob8XadvMb8Qs6cg/KaWfRjiH6Kwonbk&#13;&#10;9GjqSqBg21D/YcrWMkAEjQMJtgCta6lyDpTNaPgim/uN8CrnQsWJ/lim+P/MypvdXWB1VfLxhDMn&#13;&#10;LPXoQbXIPkHLiEX1aXycEezeExBb4lOfD/xIzJR2q4NNf0qIkZwqvT9WN1mTSWl8dj6ekkiS7Gwy&#13;&#10;nUxy+YtnbR8iflZgWSJKHqh7uahidx2RIiHoAZKcOVjVxuQOGvcbg4AdR+UR6LVTIl3AmcK9UUnL&#13;&#10;uK9KUwly3ImRh08tTWA7QWMjpFQOc8rZLqETSpPv1yj2+KTaRfUa5aNG9gwOj8q2dhBylV6EXX0/&#13;&#10;hKw7PNXvJO9EYrtuu97nTiTWGqo99TlAtynRy1VNzbgWEe9EoNWg/tG64y19tIGm5NBTnG0g/Pwb&#13;&#10;P+FpYknKWUOrVvL4YyuC4sx8cTTLH0dpFBjmx2T6YUyPcCpZn0rc1i6B2jKiw+JlJhMezYHUAewj&#13;&#10;XYVF8koi4ST5LjkeyCV2B4CuilSLRQbRNnqB1+7ey2Q6lTmN2kP7KILv5xFpkm/gsJRi9mIsO2zS&#13;&#10;dLDYIug6z+xzVfsG0CbnUe6vTjoVp++Mer6N818AAAD//wMAUEsDBBQABgAIAAAAIQBs6tIL4AAA&#13;&#10;AA8BAAAPAAAAZHJzL2Rvd25yZXYueG1sTE9LT8MwDL4j8R8iT+LGknUrol3TCTFxBTE2JG5Z47UV&#13;&#10;jVM12Vr+PebELn7In79HsZlcJy44hNaThsVcgUCqvG2p1rD/eLl/BBGiIWs6T6jhBwNsytubwuTW&#13;&#10;j/SOl12sBZNQyI2GJsY+lzJUDToT5r5H4tvJD85EXoda2sGMTO46mSj1IJ1piRUa0+Nzg9X37uw0&#13;&#10;HF5PX58r9VZvXdqPflKSXCa1vptN2zWXpzWIiFP8/4C/DOwfSjZ29GeyQXQalkmWMVRDqrgzIE1W&#13;&#10;PBwZqdIlyLKQ1znKXwAAAP//AwBQSwECLQAUAAYACAAAACEAtoM4kv4AAADhAQAAEwAAAAAAAAAA&#13;&#10;AAAAAAAAAAAAW0NvbnRlbnRfVHlwZXNdLnhtbFBLAQItABQABgAIAAAAIQA4/SH/1gAAAJQBAAAL&#13;&#10;AAAAAAAAAAAAAAAAAC8BAABfcmVscy8ucmVsc1BLAQItABQABgAIAAAAIQBsOgjqdwIAAGMFAAAO&#13;&#10;AAAAAAAAAAAAAAAAAC4CAABkcnMvZTJvRG9jLnhtbFBLAQItABQABgAIAAAAIQBs6tIL4AAAAA8B&#13;&#10;AAAPAAAAAAAAAAAAAAAAANEEAABkcnMvZG93bnJldi54bWxQSwUGAAAAAAQABADzAAAA3gUAAAAA&#13;&#10;" filled="f" stroked="f">
                <v:textbox>
                  <w:txbxContent>
                    <w:p w14:paraId="40DC65E2" w14:textId="77777777" w:rsidR="00A04D60" w:rsidRDefault="00A04D60" w:rsidP="00634EA5">
                      <w:r>
                        <w:t xml:space="preserve">QOLIE-P31 score </w:t>
                      </w:r>
                    </w:p>
                  </w:txbxContent>
                </v:textbox>
                <w10:wrap type="square"/>
              </v:shape>
            </w:pict>
          </mc:Fallback>
        </mc:AlternateContent>
      </w:r>
    </w:p>
    <w:p w14:paraId="021E6932" w14:textId="77777777" w:rsidR="00634EA5" w:rsidRDefault="00634EA5" w:rsidP="00634EA5">
      <w:pPr>
        <w:spacing w:line="480" w:lineRule="auto"/>
        <w:rPr>
          <w:b/>
        </w:rPr>
      </w:pPr>
    </w:p>
    <w:p w14:paraId="63B64CE6" w14:textId="681F26FD" w:rsidR="00634EA5" w:rsidRDefault="00634EA5" w:rsidP="00634EA5">
      <w:pPr>
        <w:spacing w:line="480" w:lineRule="auto"/>
        <w:rPr>
          <w:ins w:id="899" w:author="Owen Pickrell" w:date="2019-02-10T21:04:00Z"/>
          <w:b/>
        </w:rPr>
      </w:pPr>
    </w:p>
    <w:p w14:paraId="0E27AB3A" w14:textId="00B5821C" w:rsidR="00B32FF6" w:rsidRDefault="00B32FF6" w:rsidP="00634EA5">
      <w:pPr>
        <w:spacing w:line="480" w:lineRule="auto"/>
        <w:rPr>
          <w:b/>
        </w:rPr>
      </w:pPr>
      <w:commentRangeStart w:id="900"/>
      <w:ins w:id="901" w:author="Owen Pickrell" w:date="2019-02-10T21:04:00Z">
        <w:r>
          <w:rPr>
            <w:b/>
          </w:rPr>
          <w:t>Figure 6. Hospital admission rates for any cause before and after surgery</w:t>
        </w:r>
        <w:commentRangeEnd w:id="900"/>
        <w:r>
          <w:rPr>
            <w:rStyle w:val="CommentReference"/>
          </w:rPr>
          <w:commentReference w:id="900"/>
        </w:r>
      </w:ins>
    </w:p>
    <w:p w14:paraId="63B0F410" w14:textId="77777777" w:rsidR="00634EA5" w:rsidRDefault="00634EA5" w:rsidP="00634EA5">
      <w:pPr>
        <w:spacing w:line="480" w:lineRule="auto"/>
        <w:rPr>
          <w:b/>
        </w:rPr>
      </w:pPr>
    </w:p>
    <w:p w14:paraId="168FF8DC" w14:textId="77777777" w:rsidR="00634EA5" w:rsidRDefault="00634EA5" w:rsidP="00634EA5">
      <w:pPr>
        <w:spacing w:line="480" w:lineRule="auto"/>
        <w:rPr>
          <w:b/>
        </w:rPr>
      </w:pPr>
    </w:p>
    <w:p w14:paraId="2C4ACABE" w14:textId="77777777" w:rsidR="00634EA5" w:rsidRDefault="00634EA5" w:rsidP="00634EA5">
      <w:pPr>
        <w:spacing w:line="480" w:lineRule="auto"/>
        <w:rPr>
          <w:b/>
        </w:rPr>
      </w:pPr>
    </w:p>
    <w:p w14:paraId="4C50A50D" w14:textId="77777777" w:rsidR="00634EA5" w:rsidRDefault="00634EA5" w:rsidP="00634EA5">
      <w:pPr>
        <w:spacing w:line="480" w:lineRule="auto"/>
        <w:rPr>
          <w:b/>
        </w:rPr>
      </w:pPr>
    </w:p>
    <w:p w14:paraId="4CD8CF3F" w14:textId="77777777" w:rsidR="00634EA5" w:rsidRDefault="00634EA5" w:rsidP="00634EA5">
      <w:pPr>
        <w:spacing w:line="480" w:lineRule="auto"/>
        <w:rPr>
          <w:b/>
        </w:rPr>
      </w:pPr>
    </w:p>
    <w:p w14:paraId="34937077" w14:textId="77777777" w:rsidR="00634EA5" w:rsidRDefault="00634EA5" w:rsidP="00634EA5">
      <w:pPr>
        <w:spacing w:line="480" w:lineRule="auto"/>
        <w:rPr>
          <w:b/>
        </w:rPr>
      </w:pPr>
    </w:p>
    <w:p w14:paraId="174E5123" w14:textId="77777777" w:rsidR="00634EA5" w:rsidRDefault="00634EA5" w:rsidP="00F94416">
      <w:pPr>
        <w:spacing w:line="480" w:lineRule="auto"/>
        <w:rPr>
          <w:b/>
        </w:rPr>
      </w:pPr>
    </w:p>
    <w:p w14:paraId="328B5F44" w14:textId="77777777" w:rsidR="00C1701C" w:rsidRDefault="00C1701C" w:rsidP="00F94416">
      <w:pPr>
        <w:spacing w:line="480" w:lineRule="auto"/>
        <w:rPr>
          <w:b/>
        </w:rPr>
      </w:pPr>
    </w:p>
    <w:p w14:paraId="27D28C58" w14:textId="77777777" w:rsidR="00C1701C" w:rsidRDefault="00C1701C" w:rsidP="00F94416">
      <w:pPr>
        <w:spacing w:line="480" w:lineRule="auto"/>
        <w:rPr>
          <w:b/>
        </w:rPr>
      </w:pPr>
    </w:p>
    <w:p w14:paraId="535EE13C" w14:textId="77777777" w:rsidR="00C1701C" w:rsidRPr="00C1701C" w:rsidRDefault="00C1701C" w:rsidP="00F94416">
      <w:pPr>
        <w:spacing w:line="480" w:lineRule="auto"/>
        <w:rPr>
          <w:b/>
          <w:bCs/>
        </w:rPr>
      </w:pPr>
    </w:p>
    <w:p w14:paraId="79F3AFC2" w14:textId="77777777" w:rsidR="00AC5581" w:rsidRPr="00AC5581" w:rsidRDefault="00AC5581" w:rsidP="00F94416">
      <w:pPr>
        <w:spacing w:line="480" w:lineRule="auto"/>
      </w:pPr>
    </w:p>
    <w:p w14:paraId="14AA9413" w14:textId="77777777" w:rsidR="00AC5581" w:rsidRDefault="00AC5581" w:rsidP="00F94416">
      <w:pPr>
        <w:spacing w:line="480" w:lineRule="auto"/>
      </w:pPr>
    </w:p>
    <w:p w14:paraId="6EFF5446" w14:textId="77777777" w:rsidR="00014FE1" w:rsidRDefault="00014FE1" w:rsidP="00F94416">
      <w:pPr>
        <w:spacing w:line="480" w:lineRule="auto"/>
        <w:jc w:val="center"/>
      </w:pPr>
    </w:p>
    <w:p w14:paraId="5450E42F" w14:textId="77777777" w:rsidR="00014FE1" w:rsidRDefault="00014FE1" w:rsidP="00F94416">
      <w:pPr>
        <w:spacing w:line="480" w:lineRule="auto"/>
        <w:jc w:val="center"/>
      </w:pPr>
    </w:p>
    <w:p w14:paraId="3E4EC880" w14:textId="77777777" w:rsidR="00014FE1" w:rsidRDefault="00014FE1" w:rsidP="00F94416">
      <w:pPr>
        <w:spacing w:line="480" w:lineRule="auto"/>
        <w:jc w:val="center"/>
      </w:pPr>
    </w:p>
    <w:p w14:paraId="6F6E9FC7" w14:textId="77777777" w:rsidR="00014FE1" w:rsidRDefault="00014FE1" w:rsidP="00F94416">
      <w:pPr>
        <w:spacing w:line="480" w:lineRule="auto"/>
        <w:jc w:val="center"/>
      </w:pPr>
    </w:p>
    <w:p w14:paraId="01F487DD" w14:textId="77777777" w:rsidR="00014FE1" w:rsidRDefault="00014FE1" w:rsidP="00F94416">
      <w:pPr>
        <w:spacing w:line="480" w:lineRule="auto"/>
        <w:jc w:val="center"/>
      </w:pPr>
    </w:p>
    <w:p w14:paraId="1D0CD26C" w14:textId="6FAF6F17" w:rsidR="00014FE1" w:rsidRDefault="00CD3FA0" w:rsidP="00014FE1">
      <w:pPr>
        <w:spacing w:line="480" w:lineRule="auto"/>
        <w:rPr>
          <w:b/>
        </w:rPr>
      </w:pPr>
      <w:r>
        <w:rPr>
          <w:noProof/>
        </w:rPr>
        <w:drawing>
          <wp:inline distT="0" distB="0" distL="0" distR="0" wp14:anchorId="0801D05E" wp14:editId="3B259E28">
            <wp:extent cx="4569535" cy="2736298"/>
            <wp:effectExtent l="0" t="0" r="2540" b="698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F1485D" w14:textId="77777777" w:rsidR="00014FE1" w:rsidRDefault="00014FE1" w:rsidP="00014FE1">
      <w:pPr>
        <w:spacing w:line="480" w:lineRule="auto"/>
        <w:rPr>
          <w:b/>
        </w:rPr>
      </w:pPr>
    </w:p>
    <w:p w14:paraId="3671DB12" w14:textId="77777777" w:rsidR="00014FE1" w:rsidRDefault="00014FE1" w:rsidP="00014FE1">
      <w:pPr>
        <w:spacing w:line="480" w:lineRule="auto"/>
        <w:rPr>
          <w:b/>
        </w:rPr>
      </w:pPr>
    </w:p>
    <w:p w14:paraId="48EE1FB9" w14:textId="77777777" w:rsidR="00216ED6" w:rsidRDefault="00634EA5" w:rsidP="00014FE1">
      <w:pPr>
        <w:spacing w:line="480" w:lineRule="auto"/>
      </w:pPr>
      <w:r>
        <w:rPr>
          <w:b/>
        </w:rPr>
        <w:t xml:space="preserve">Figure ## </w:t>
      </w:r>
      <w:r w:rsidRPr="00634EA5">
        <w:rPr>
          <w:b/>
          <w:highlight w:val="yellow"/>
        </w:rPr>
        <w:t>?include</w:t>
      </w:r>
      <w:r w:rsidR="00014FE1">
        <w:rPr>
          <w:b/>
        </w:rPr>
        <w:t xml:space="preserve">: </w:t>
      </w:r>
      <w:commentRangeStart w:id="902"/>
      <w:commentRangeStart w:id="903"/>
      <w:r w:rsidR="00014FE1">
        <w:t xml:space="preserve">Percentage </w:t>
      </w:r>
      <w:commentRangeEnd w:id="902"/>
      <w:r>
        <w:rPr>
          <w:rStyle w:val="CommentReference"/>
        </w:rPr>
        <w:commentReference w:id="902"/>
      </w:r>
      <w:commentRangeEnd w:id="903"/>
      <w:r w:rsidR="00BC3C4C">
        <w:rPr>
          <w:rStyle w:val="CommentReference"/>
        </w:rPr>
        <w:commentReference w:id="903"/>
      </w:r>
      <w:r w:rsidR="00014FE1">
        <w:t xml:space="preserve">of those seizure free 1 year post surgery, and last outpatient clinic (median 7 years). Y, year; OP, outpatients.  </w:t>
      </w:r>
    </w:p>
    <w:p w14:paraId="7243E268" w14:textId="77777777" w:rsidR="00014FE1" w:rsidRDefault="00216ED6" w:rsidP="00014FE1">
      <w:pPr>
        <w:spacing w:line="480" w:lineRule="auto"/>
      </w:pPr>
      <w:r>
        <w:br w:type="column"/>
      </w:r>
      <w:r>
        <w:lastRenderedPageBreak/>
        <w:t>Probably leave out</w:t>
      </w:r>
    </w:p>
    <w:p w14:paraId="3151A6B2" w14:textId="77777777" w:rsidR="00216ED6" w:rsidRDefault="00216ED6" w:rsidP="00216ED6">
      <w:pPr>
        <w:spacing w:line="480" w:lineRule="auto"/>
      </w:pPr>
    </w:p>
    <w:tbl>
      <w:tblPr>
        <w:tblStyle w:val="TableGrid"/>
        <w:tblW w:w="0" w:type="auto"/>
        <w:tblLook w:val="04A0" w:firstRow="1" w:lastRow="0" w:firstColumn="1" w:lastColumn="0" w:noHBand="0" w:noVBand="1"/>
      </w:tblPr>
      <w:tblGrid>
        <w:gridCol w:w="1071"/>
        <w:gridCol w:w="1523"/>
        <w:gridCol w:w="1124"/>
        <w:gridCol w:w="1158"/>
        <w:gridCol w:w="1309"/>
        <w:gridCol w:w="1486"/>
        <w:gridCol w:w="1339"/>
      </w:tblGrid>
      <w:tr w:rsidR="00216ED6" w:rsidRPr="004D27E2" w14:paraId="0F936FE7" w14:textId="77777777" w:rsidTr="001629F8">
        <w:tc>
          <w:tcPr>
            <w:tcW w:w="1071" w:type="dxa"/>
          </w:tcPr>
          <w:p w14:paraId="2474B855" w14:textId="77777777" w:rsidR="00216ED6" w:rsidRPr="004D27E2" w:rsidRDefault="00216ED6" w:rsidP="001629F8">
            <w:pPr>
              <w:spacing w:line="480" w:lineRule="auto"/>
              <w:rPr>
                <w:b/>
                <w:sz w:val="20"/>
                <w:szCs w:val="20"/>
              </w:rPr>
            </w:pPr>
            <w:r w:rsidRPr="004D27E2">
              <w:rPr>
                <w:b/>
                <w:sz w:val="20"/>
                <w:szCs w:val="20"/>
              </w:rPr>
              <w:t>Study</w:t>
            </w:r>
          </w:p>
        </w:tc>
        <w:tc>
          <w:tcPr>
            <w:tcW w:w="1523" w:type="dxa"/>
          </w:tcPr>
          <w:p w14:paraId="2CD05B2A" w14:textId="77777777" w:rsidR="00216ED6" w:rsidRPr="004D27E2" w:rsidRDefault="00216ED6" w:rsidP="001629F8">
            <w:pPr>
              <w:spacing w:line="480" w:lineRule="auto"/>
              <w:rPr>
                <w:b/>
                <w:sz w:val="20"/>
                <w:szCs w:val="20"/>
              </w:rPr>
            </w:pPr>
            <w:r w:rsidRPr="004D27E2">
              <w:rPr>
                <w:b/>
                <w:sz w:val="20"/>
                <w:szCs w:val="20"/>
              </w:rPr>
              <w:t>Design</w:t>
            </w:r>
          </w:p>
        </w:tc>
        <w:tc>
          <w:tcPr>
            <w:tcW w:w="1124" w:type="dxa"/>
          </w:tcPr>
          <w:p w14:paraId="50461C45" w14:textId="77777777" w:rsidR="00216ED6" w:rsidRPr="004D27E2" w:rsidRDefault="00216ED6" w:rsidP="001629F8">
            <w:pPr>
              <w:spacing w:line="480" w:lineRule="auto"/>
              <w:rPr>
                <w:b/>
                <w:sz w:val="20"/>
                <w:szCs w:val="20"/>
              </w:rPr>
            </w:pPr>
            <w:r w:rsidRPr="004D27E2">
              <w:rPr>
                <w:b/>
                <w:sz w:val="20"/>
                <w:szCs w:val="20"/>
              </w:rPr>
              <w:t>Type of surgery</w:t>
            </w:r>
          </w:p>
        </w:tc>
        <w:tc>
          <w:tcPr>
            <w:tcW w:w="1158" w:type="dxa"/>
          </w:tcPr>
          <w:p w14:paraId="2CB75DE2" w14:textId="77777777" w:rsidR="00216ED6" w:rsidRPr="004D27E2" w:rsidRDefault="00216ED6" w:rsidP="001629F8">
            <w:pPr>
              <w:spacing w:line="480" w:lineRule="auto"/>
              <w:rPr>
                <w:b/>
                <w:sz w:val="20"/>
                <w:szCs w:val="20"/>
              </w:rPr>
            </w:pPr>
            <w:r w:rsidRPr="004D27E2">
              <w:rPr>
                <w:b/>
                <w:sz w:val="20"/>
                <w:szCs w:val="20"/>
              </w:rPr>
              <w:t>Follow up time (Medium)</w:t>
            </w:r>
          </w:p>
        </w:tc>
        <w:tc>
          <w:tcPr>
            <w:tcW w:w="1309" w:type="dxa"/>
          </w:tcPr>
          <w:p w14:paraId="11996046" w14:textId="77777777" w:rsidR="00216ED6" w:rsidRPr="004D27E2" w:rsidRDefault="00216ED6" w:rsidP="001629F8">
            <w:pPr>
              <w:spacing w:line="480" w:lineRule="auto"/>
              <w:rPr>
                <w:b/>
                <w:sz w:val="20"/>
                <w:szCs w:val="20"/>
              </w:rPr>
            </w:pPr>
            <w:r w:rsidRPr="004D27E2">
              <w:rPr>
                <w:b/>
                <w:sz w:val="20"/>
                <w:szCs w:val="20"/>
              </w:rPr>
              <w:t>Seizure freedom</w:t>
            </w:r>
          </w:p>
        </w:tc>
        <w:tc>
          <w:tcPr>
            <w:tcW w:w="1486" w:type="dxa"/>
          </w:tcPr>
          <w:p w14:paraId="440F279C" w14:textId="77777777" w:rsidR="00216ED6" w:rsidRPr="004D27E2" w:rsidRDefault="00216ED6" w:rsidP="001629F8">
            <w:pPr>
              <w:spacing w:line="480" w:lineRule="auto"/>
              <w:rPr>
                <w:b/>
                <w:sz w:val="20"/>
                <w:szCs w:val="20"/>
              </w:rPr>
            </w:pPr>
            <w:r w:rsidRPr="004D27E2">
              <w:rPr>
                <w:b/>
                <w:sz w:val="20"/>
                <w:szCs w:val="20"/>
              </w:rPr>
              <w:t>QOL surveyed?</w:t>
            </w:r>
          </w:p>
        </w:tc>
        <w:tc>
          <w:tcPr>
            <w:tcW w:w="1339" w:type="dxa"/>
          </w:tcPr>
          <w:p w14:paraId="146F5EC5" w14:textId="77777777" w:rsidR="00216ED6" w:rsidRPr="004D27E2" w:rsidRDefault="00216ED6" w:rsidP="001629F8">
            <w:pPr>
              <w:spacing w:line="480" w:lineRule="auto"/>
              <w:rPr>
                <w:b/>
                <w:sz w:val="20"/>
                <w:szCs w:val="20"/>
              </w:rPr>
            </w:pPr>
            <w:r w:rsidRPr="004D27E2">
              <w:rPr>
                <w:b/>
                <w:sz w:val="20"/>
                <w:szCs w:val="20"/>
              </w:rPr>
              <w:t>AED’s</w:t>
            </w:r>
          </w:p>
        </w:tc>
      </w:tr>
      <w:tr w:rsidR="00216ED6" w:rsidRPr="004D27E2" w14:paraId="5B63CADA" w14:textId="77777777" w:rsidTr="001629F8">
        <w:tc>
          <w:tcPr>
            <w:tcW w:w="1071" w:type="dxa"/>
          </w:tcPr>
          <w:p w14:paraId="2638BD92" w14:textId="753EAB72" w:rsidR="00216ED6" w:rsidRPr="004D27E2" w:rsidRDefault="00216ED6" w:rsidP="00F25412">
            <w:pPr>
              <w:spacing w:line="480" w:lineRule="auto"/>
              <w:rPr>
                <w:b/>
                <w:sz w:val="20"/>
                <w:szCs w:val="20"/>
              </w:rPr>
            </w:pPr>
            <w:r w:rsidRPr="004D27E2">
              <w:rPr>
                <w:b/>
                <w:sz w:val="20"/>
                <w:szCs w:val="20"/>
              </w:rPr>
              <w:fldChar w:fldCharType="begin"/>
            </w:r>
            <w:r w:rsidR="00F25412">
              <w:rPr>
                <w:b/>
                <w:sz w:val="20"/>
                <w:szCs w:val="20"/>
              </w:rPr>
              <w:instrText xml:space="preserve"> ADDIN EN.CITE &lt;EndNote&gt;&lt;Cite&gt;&lt;Author&gt;Guldvog&lt;/Author&gt;&lt;Year&gt;1991&lt;/Year&gt;&lt;RecNum&gt;0&lt;/RecNum&gt;&lt;IDText&gt;Surgical versus medical treatment for epilepsy. I. Outcome related to survival, seizures, and neurologic deficit&lt;/IDText&gt;&lt;DisplayText&gt;(36)&lt;/DisplayText&gt;&lt;record&gt;&lt;isbn&gt;1528-1167&lt;/isbn&gt;&lt;titles&gt;&lt;title&gt;Surgical versus medical treatment for epilepsy. I. Outcome related to survival, seizures, and neurologic deficit&lt;/title&gt;&lt;secondary-title&gt;Epilepsia&lt;/secondary-title&gt;&lt;/titles&gt;&lt;pages&gt;375-388&lt;/pages&gt;&lt;number&gt;3&lt;/number&gt;&lt;contributors&gt;&lt;authors&gt;&lt;author&gt;Guldvog, B&lt;/author&gt;&lt;author&gt;Løyning, Y&lt;/author&gt;&lt;author&gt;Hauglie‐Hanssen, E&lt;/author&gt;&lt;author&gt;Flood, S&lt;/author&gt;&lt;author&gt;Bjørnæs, H&lt;/author&gt;&lt;/authors&gt;&lt;/contributors&gt;&lt;added-date format="utc"&gt;1514107145&lt;/added-date&gt;&lt;ref-type name="Journal Article"&gt;17&lt;/ref-type&gt;&lt;dates&gt;&lt;year&gt;1991&lt;/year&gt;&lt;/dates&gt;&lt;rec-number&gt;333&lt;/rec-number&gt;&lt;last-updated-date format="utc"&gt;1514107145&lt;/last-updated-date&gt;&lt;volume&gt;32&lt;/volume&gt;&lt;/record&gt;&lt;/Cite&gt;&lt;/EndNote&gt;</w:instrText>
            </w:r>
            <w:r w:rsidRPr="004D27E2">
              <w:rPr>
                <w:b/>
                <w:sz w:val="20"/>
                <w:szCs w:val="20"/>
              </w:rPr>
              <w:fldChar w:fldCharType="separate"/>
            </w:r>
            <w:r w:rsidR="00F25412">
              <w:rPr>
                <w:b/>
                <w:noProof/>
                <w:sz w:val="20"/>
                <w:szCs w:val="20"/>
              </w:rPr>
              <w:t>(36)</w:t>
            </w:r>
            <w:r w:rsidRPr="004D27E2">
              <w:rPr>
                <w:b/>
                <w:sz w:val="20"/>
                <w:szCs w:val="20"/>
              </w:rPr>
              <w:fldChar w:fldCharType="end"/>
            </w:r>
          </w:p>
        </w:tc>
        <w:tc>
          <w:tcPr>
            <w:tcW w:w="1523" w:type="dxa"/>
          </w:tcPr>
          <w:p w14:paraId="69CD5CE8" w14:textId="77777777" w:rsidR="00216ED6" w:rsidRPr="004D27E2" w:rsidRDefault="00216ED6" w:rsidP="001629F8">
            <w:pPr>
              <w:spacing w:line="480" w:lineRule="auto"/>
              <w:rPr>
                <w:b/>
                <w:sz w:val="20"/>
                <w:szCs w:val="20"/>
              </w:rPr>
            </w:pPr>
            <w:r w:rsidRPr="004D27E2">
              <w:rPr>
                <w:b/>
                <w:sz w:val="20"/>
                <w:szCs w:val="20"/>
              </w:rPr>
              <w:t xml:space="preserve">Retrospective </w:t>
            </w:r>
          </w:p>
        </w:tc>
        <w:tc>
          <w:tcPr>
            <w:tcW w:w="1124" w:type="dxa"/>
          </w:tcPr>
          <w:p w14:paraId="06722C71" w14:textId="77777777" w:rsidR="00216ED6" w:rsidRPr="004D27E2" w:rsidRDefault="00216ED6" w:rsidP="001629F8">
            <w:pPr>
              <w:spacing w:line="480" w:lineRule="auto"/>
              <w:rPr>
                <w:b/>
                <w:sz w:val="20"/>
                <w:szCs w:val="20"/>
              </w:rPr>
            </w:pPr>
            <w:r w:rsidRPr="004D27E2">
              <w:rPr>
                <w:b/>
                <w:sz w:val="20"/>
                <w:szCs w:val="20"/>
              </w:rPr>
              <w:t>Resective</w:t>
            </w:r>
          </w:p>
        </w:tc>
        <w:tc>
          <w:tcPr>
            <w:tcW w:w="1158" w:type="dxa"/>
          </w:tcPr>
          <w:p w14:paraId="651F9DB3" w14:textId="77777777" w:rsidR="00216ED6" w:rsidRPr="004D27E2" w:rsidRDefault="00216ED6" w:rsidP="001629F8">
            <w:pPr>
              <w:spacing w:line="480" w:lineRule="auto"/>
              <w:rPr>
                <w:b/>
                <w:sz w:val="20"/>
                <w:szCs w:val="20"/>
              </w:rPr>
            </w:pPr>
            <w:r w:rsidRPr="004D27E2">
              <w:rPr>
                <w:b/>
                <w:sz w:val="20"/>
                <w:szCs w:val="20"/>
              </w:rPr>
              <w:t>9</w:t>
            </w:r>
          </w:p>
        </w:tc>
        <w:tc>
          <w:tcPr>
            <w:tcW w:w="1309" w:type="dxa"/>
          </w:tcPr>
          <w:p w14:paraId="08F1D424" w14:textId="77777777" w:rsidR="00216ED6" w:rsidRPr="004D27E2" w:rsidRDefault="00216ED6" w:rsidP="001629F8">
            <w:pPr>
              <w:spacing w:line="480" w:lineRule="auto"/>
              <w:rPr>
                <w:b/>
                <w:sz w:val="20"/>
                <w:szCs w:val="20"/>
              </w:rPr>
            </w:pPr>
            <w:r w:rsidRPr="004D27E2">
              <w:rPr>
                <w:b/>
                <w:sz w:val="20"/>
                <w:szCs w:val="20"/>
              </w:rPr>
              <w:t>Significant?</w:t>
            </w:r>
          </w:p>
        </w:tc>
        <w:tc>
          <w:tcPr>
            <w:tcW w:w="1486" w:type="dxa"/>
          </w:tcPr>
          <w:p w14:paraId="40642313"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5CA25A01"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15910A9E" w14:textId="77777777" w:rsidTr="001629F8">
        <w:tc>
          <w:tcPr>
            <w:tcW w:w="1071" w:type="dxa"/>
          </w:tcPr>
          <w:p w14:paraId="1E69FC04" w14:textId="70FED79D" w:rsidR="00216ED6" w:rsidRPr="004D27E2" w:rsidRDefault="00216ED6" w:rsidP="00B417AB">
            <w:pPr>
              <w:spacing w:line="480" w:lineRule="auto"/>
              <w:rPr>
                <w:b/>
                <w:sz w:val="20"/>
                <w:szCs w:val="20"/>
              </w:rPr>
            </w:pPr>
            <w:r w:rsidRPr="004D27E2">
              <w:rPr>
                <w:b/>
                <w:sz w:val="20"/>
                <w:szCs w:val="20"/>
              </w:rPr>
              <w:fldChar w:fldCharType="begin"/>
            </w:r>
            <w:r w:rsidR="00B417AB">
              <w:rPr>
                <w:b/>
                <w:sz w:val="20"/>
                <w:szCs w:val="20"/>
              </w:rPr>
              <w:instrText xml:space="preserve"> ADDIN EN.CITE &lt;EndNote&gt;&lt;Cite&gt;&lt;Author&gt;Hemb&lt;/Author&gt;&lt;Year&gt;2013&lt;/Year&gt;&lt;RecNum&gt;0&lt;/RecNum&gt;&lt;IDText&gt;An 18-year follow-up of seizure outcome after surgery for temporal lobe epilepsy and hippocampal sclerosis&lt;/IDText&gt;&lt;DisplayText&gt;(19)&lt;/DisplayText&gt;&lt;record&gt;&lt;isbn&gt;0022-3050&lt;/isbn&gt;&lt;titles&gt;&lt;title&gt;An 18-year follow-up of seizure outcome after surgery for temporal lobe epilepsy and hippocampal sclerosis&lt;/title&gt;&lt;secondary-title&gt;J Neurol Neurosurg Psychiatry&lt;/secondary-title&gt;&lt;/titles&gt;&lt;pages&gt;800-805&lt;/pages&gt;&lt;number&gt;7&lt;/number&gt;&lt;contributors&gt;&lt;authors&gt;&lt;author&gt;Hemb, Marta&lt;/author&gt;&lt;author&gt;Palmini, Andre&lt;/author&gt;&lt;author&gt;Paglioli, Eliseu&lt;/author&gt;&lt;author&gt;Paglioli, Eduardo Beck&lt;/author&gt;&lt;author&gt;da Costa, Jaderson Costa&lt;/author&gt;&lt;author&gt;Azambuja, Ney&lt;/author&gt;&lt;author&gt;Portuguez, Mirna&lt;/author&gt;&lt;author&gt;Viuniski, Verena&lt;/author&gt;&lt;author&gt;Booij, Linda&lt;/author&gt;&lt;author&gt;Nunes, Magda Lahorgue&lt;/author&gt;&lt;/authors&gt;&lt;/contributors&gt;&lt;added-date format="utc"&gt;1514109093&lt;/added-date&gt;&lt;ref-type name="Journal Article"&gt;17&lt;/ref-type&gt;&lt;dates&gt;&lt;year&gt;2013&lt;/year&gt;&lt;/dates&gt;&lt;rec-number&gt;334&lt;/rec-number&gt;&lt;last-updated-date format="utc"&gt;1514109093&lt;/last-updated-date&gt;&lt;volume&gt;84&lt;/volume&gt;&lt;/record&gt;&lt;/Cite&gt;&lt;/EndNote&gt;</w:instrText>
            </w:r>
            <w:r w:rsidRPr="004D27E2">
              <w:rPr>
                <w:b/>
                <w:sz w:val="20"/>
                <w:szCs w:val="20"/>
              </w:rPr>
              <w:fldChar w:fldCharType="separate"/>
            </w:r>
            <w:r w:rsidR="00B417AB">
              <w:rPr>
                <w:b/>
                <w:noProof/>
                <w:sz w:val="20"/>
                <w:szCs w:val="20"/>
              </w:rPr>
              <w:t>(19)</w:t>
            </w:r>
            <w:r w:rsidRPr="004D27E2">
              <w:rPr>
                <w:b/>
                <w:sz w:val="20"/>
                <w:szCs w:val="20"/>
              </w:rPr>
              <w:fldChar w:fldCharType="end"/>
            </w:r>
          </w:p>
        </w:tc>
        <w:tc>
          <w:tcPr>
            <w:tcW w:w="1523" w:type="dxa"/>
          </w:tcPr>
          <w:p w14:paraId="62F5F1BA"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10476954"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1EA07F8E" w14:textId="77777777" w:rsidR="00216ED6" w:rsidRPr="004D27E2" w:rsidRDefault="00216ED6" w:rsidP="001629F8">
            <w:pPr>
              <w:spacing w:line="480" w:lineRule="auto"/>
              <w:rPr>
                <w:b/>
                <w:sz w:val="20"/>
                <w:szCs w:val="20"/>
              </w:rPr>
            </w:pPr>
            <w:r w:rsidRPr="004D27E2">
              <w:rPr>
                <w:b/>
                <w:sz w:val="20"/>
                <w:szCs w:val="20"/>
              </w:rPr>
              <w:t>18</w:t>
            </w:r>
          </w:p>
        </w:tc>
        <w:tc>
          <w:tcPr>
            <w:tcW w:w="1309" w:type="dxa"/>
          </w:tcPr>
          <w:p w14:paraId="0E4A1B5E" w14:textId="77777777" w:rsidR="00216ED6" w:rsidRPr="004D27E2" w:rsidRDefault="00216ED6" w:rsidP="001629F8">
            <w:pPr>
              <w:spacing w:line="480" w:lineRule="auto"/>
              <w:rPr>
                <w:b/>
                <w:sz w:val="20"/>
                <w:szCs w:val="20"/>
              </w:rPr>
            </w:pPr>
            <w:r w:rsidRPr="004D27E2">
              <w:rPr>
                <w:b/>
                <w:sz w:val="20"/>
                <w:szCs w:val="20"/>
              </w:rPr>
              <w:t>62%</w:t>
            </w:r>
          </w:p>
        </w:tc>
        <w:tc>
          <w:tcPr>
            <w:tcW w:w="1486" w:type="dxa"/>
          </w:tcPr>
          <w:p w14:paraId="4C08A224"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02411360"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08CB9EA5" w14:textId="77777777" w:rsidTr="001629F8">
        <w:tc>
          <w:tcPr>
            <w:tcW w:w="1071" w:type="dxa"/>
          </w:tcPr>
          <w:p w14:paraId="7851007A" w14:textId="21368717" w:rsidR="00216ED6" w:rsidRPr="004D27E2" w:rsidRDefault="00216ED6" w:rsidP="00B417AB">
            <w:pPr>
              <w:spacing w:line="480" w:lineRule="auto"/>
              <w:rPr>
                <w:b/>
                <w:sz w:val="20"/>
                <w:szCs w:val="20"/>
              </w:rPr>
            </w:pPr>
            <w:r w:rsidRPr="004D27E2">
              <w:rPr>
                <w:b/>
                <w:sz w:val="20"/>
                <w:szCs w:val="20"/>
              </w:rPr>
              <w:fldChar w:fldCharType="begin"/>
            </w:r>
            <w:r w:rsidR="00B417AB">
              <w:rPr>
                <w:b/>
                <w:sz w:val="20"/>
                <w:szCs w:val="20"/>
              </w:rPr>
              <w:instrText xml:space="preserve"> ADDIN EN.CITE &lt;EndNote&gt;&lt;Cite&gt;&lt;Author&gt;Reid&lt;/Author&gt;&lt;Year&gt;2004&lt;/Year&gt;&lt;RecNum&gt;0&lt;/RecNum&gt;&lt;IDText&gt;Epilepsy surgery: patient-perceived long-term costs and benefits&lt;/IDText&gt;&lt;DisplayText&gt;(18)&lt;/DisplayText&gt;&lt;record&gt;&lt;isbn&gt;1525-5050&lt;/isbn&gt;&lt;titles&gt;&lt;title&gt;Epilepsy surgery: patient-perceived long-term costs and benefits&lt;/title&gt;&lt;secondary-title&gt;Epilepsy &amp;amp; Behavior&lt;/secondary-title&gt;&lt;/titles&gt;&lt;pages&gt;81-87&lt;/pages&gt;&lt;number&gt;1&lt;/number&gt;&lt;contributors&gt;&lt;authors&gt;&lt;author&gt;Reid, Katie&lt;/author&gt;&lt;author&gt;Herbert, Andrea&lt;/author&gt;&lt;author&gt;Baker, Gus A&lt;/author&gt;&lt;/authors&gt;&lt;/contributors&gt;&lt;added-date format="utc"&gt;1499008150&lt;/added-date&gt;&lt;ref-type name="Journal Article"&gt;17&lt;/ref-type&gt;&lt;dates&gt;&lt;year&gt;2004&lt;/year&gt;&lt;/dates&gt;&lt;rec-number&gt;315&lt;/rec-number&gt;&lt;last-updated-date format="utc"&gt;1499008150&lt;/last-updated-date&gt;&lt;volume&gt;5&lt;/volume&gt;&lt;/record&gt;&lt;/Cite&gt;&lt;/EndNote&gt;</w:instrText>
            </w:r>
            <w:r w:rsidRPr="004D27E2">
              <w:rPr>
                <w:b/>
                <w:sz w:val="20"/>
                <w:szCs w:val="20"/>
              </w:rPr>
              <w:fldChar w:fldCharType="separate"/>
            </w:r>
            <w:r w:rsidR="00B417AB">
              <w:rPr>
                <w:b/>
                <w:noProof/>
                <w:sz w:val="20"/>
                <w:szCs w:val="20"/>
              </w:rPr>
              <w:t>(18)</w:t>
            </w:r>
            <w:r w:rsidRPr="004D27E2">
              <w:rPr>
                <w:b/>
                <w:sz w:val="20"/>
                <w:szCs w:val="20"/>
              </w:rPr>
              <w:fldChar w:fldCharType="end"/>
            </w:r>
          </w:p>
        </w:tc>
        <w:tc>
          <w:tcPr>
            <w:tcW w:w="1523" w:type="dxa"/>
          </w:tcPr>
          <w:p w14:paraId="568C3830"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5C546A9E"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2D8B1FCB" w14:textId="77777777" w:rsidR="00216ED6" w:rsidRPr="004D27E2" w:rsidRDefault="00216ED6" w:rsidP="001629F8">
            <w:pPr>
              <w:spacing w:line="480" w:lineRule="auto"/>
              <w:rPr>
                <w:b/>
                <w:sz w:val="20"/>
                <w:szCs w:val="20"/>
              </w:rPr>
            </w:pPr>
            <w:r w:rsidRPr="004D27E2">
              <w:rPr>
                <w:b/>
                <w:sz w:val="20"/>
                <w:szCs w:val="20"/>
              </w:rPr>
              <w:t>6</w:t>
            </w:r>
          </w:p>
        </w:tc>
        <w:tc>
          <w:tcPr>
            <w:tcW w:w="1309" w:type="dxa"/>
          </w:tcPr>
          <w:p w14:paraId="4D4F73E8" w14:textId="77777777" w:rsidR="00216ED6" w:rsidRPr="004D27E2" w:rsidRDefault="00216ED6" w:rsidP="001629F8">
            <w:pPr>
              <w:spacing w:line="480" w:lineRule="auto"/>
              <w:rPr>
                <w:b/>
                <w:sz w:val="20"/>
                <w:szCs w:val="20"/>
              </w:rPr>
            </w:pPr>
            <w:r w:rsidRPr="004D27E2">
              <w:rPr>
                <w:b/>
                <w:sz w:val="20"/>
                <w:szCs w:val="20"/>
              </w:rPr>
              <w:t>45%</w:t>
            </w:r>
          </w:p>
        </w:tc>
        <w:tc>
          <w:tcPr>
            <w:tcW w:w="1486" w:type="dxa"/>
          </w:tcPr>
          <w:p w14:paraId="7C1E57DB"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331D5ED3"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63472139" w14:textId="77777777" w:rsidTr="001629F8">
        <w:tc>
          <w:tcPr>
            <w:tcW w:w="1071" w:type="dxa"/>
          </w:tcPr>
          <w:p w14:paraId="0691D931" w14:textId="02B74DC9" w:rsidR="00216ED6" w:rsidRPr="004D27E2" w:rsidRDefault="00216ED6" w:rsidP="00F25412">
            <w:pPr>
              <w:spacing w:line="480" w:lineRule="auto"/>
              <w:rPr>
                <w:b/>
                <w:sz w:val="20"/>
                <w:szCs w:val="20"/>
              </w:rPr>
            </w:pPr>
            <w:r w:rsidRPr="004D27E2">
              <w:rPr>
                <w:b/>
                <w:sz w:val="20"/>
                <w:szCs w:val="20"/>
              </w:rPr>
              <w:fldChar w:fldCharType="begin"/>
            </w:r>
            <w:r w:rsidR="00F25412">
              <w:rPr>
                <w:b/>
                <w:sz w:val="20"/>
                <w:szCs w:val="20"/>
              </w:rPr>
              <w:instrText xml:space="preserve"> ADDIN EN.CITE &lt;EndNote&gt;&lt;Cite&gt;&lt;Author&gt;Skirrow&lt;/Author&gt;&lt;Year&gt;2011&lt;/Year&gt;&lt;RecNum&gt;0&lt;/RecNum&gt;&lt;IDText&gt;Long-term intellectual outcome after temporal lobe surgery in childhood&lt;/IDText&gt;&lt;DisplayText&gt;(32)&lt;/DisplayText&gt;&lt;record&gt;&lt;isbn&gt;0028-3878&lt;/isbn&gt;&lt;titles&gt;&lt;title&gt;Long-term intellectual outcome after temporal lobe surgery in childhood&lt;/title&gt;&lt;secondary-title&gt;Neurology&lt;/secondary-title&gt;&lt;/titles&gt;&lt;pages&gt;1330-1337&lt;/pages&gt;&lt;number&gt;15&lt;/number&gt;&lt;contributors&gt;&lt;authors&gt;&lt;author&gt;Skirrow, C&lt;/author&gt;&lt;author&gt;Cross, JH&lt;/author&gt;&lt;author&gt;Cormack, F&lt;/author&gt;&lt;author&gt;Harkness, W&lt;/author&gt;&lt;author&gt;Vargha-Khadem, F&lt;/author&gt;&lt;author&gt;Baldeweg, T&lt;/author&gt;&lt;/authors&gt;&lt;/contributors&gt;&lt;added-date format="utc"&gt;1514109964&lt;/added-date&gt;&lt;ref-type name="Journal Article"&gt;17&lt;/ref-type&gt;&lt;dates&gt;&lt;year&gt;2011&lt;/year&gt;&lt;/dates&gt;&lt;rec-number&gt;336&lt;/rec-number&gt;&lt;last-updated-date format="utc"&gt;1514109964&lt;/last-updated-date&gt;&lt;volume&gt;76&lt;/volume&gt;&lt;/record&gt;&lt;/Cite&gt;&lt;/EndNote&gt;</w:instrText>
            </w:r>
            <w:r w:rsidRPr="004D27E2">
              <w:rPr>
                <w:b/>
                <w:sz w:val="20"/>
                <w:szCs w:val="20"/>
              </w:rPr>
              <w:fldChar w:fldCharType="separate"/>
            </w:r>
            <w:r w:rsidR="00F25412">
              <w:rPr>
                <w:b/>
                <w:noProof/>
                <w:sz w:val="20"/>
                <w:szCs w:val="20"/>
              </w:rPr>
              <w:t>(32)</w:t>
            </w:r>
            <w:r w:rsidRPr="004D27E2">
              <w:rPr>
                <w:b/>
                <w:sz w:val="20"/>
                <w:szCs w:val="20"/>
              </w:rPr>
              <w:fldChar w:fldCharType="end"/>
            </w:r>
          </w:p>
        </w:tc>
        <w:tc>
          <w:tcPr>
            <w:tcW w:w="1523" w:type="dxa"/>
          </w:tcPr>
          <w:p w14:paraId="2445D796" w14:textId="77777777" w:rsidR="00216ED6" w:rsidRPr="004D27E2" w:rsidRDefault="00216ED6" w:rsidP="001629F8">
            <w:pPr>
              <w:spacing w:line="480" w:lineRule="auto"/>
              <w:rPr>
                <w:b/>
                <w:sz w:val="20"/>
                <w:szCs w:val="20"/>
              </w:rPr>
            </w:pPr>
            <w:r w:rsidRPr="004D27E2">
              <w:rPr>
                <w:b/>
                <w:sz w:val="20"/>
                <w:szCs w:val="20"/>
              </w:rPr>
              <w:t xml:space="preserve">Prospective </w:t>
            </w:r>
          </w:p>
        </w:tc>
        <w:tc>
          <w:tcPr>
            <w:tcW w:w="1124" w:type="dxa"/>
          </w:tcPr>
          <w:p w14:paraId="266C6478" w14:textId="77777777" w:rsidR="00216ED6" w:rsidRPr="004D27E2" w:rsidRDefault="00216ED6" w:rsidP="001629F8">
            <w:pPr>
              <w:spacing w:line="480" w:lineRule="auto"/>
              <w:rPr>
                <w:b/>
                <w:sz w:val="20"/>
                <w:szCs w:val="20"/>
              </w:rPr>
            </w:pPr>
            <w:r w:rsidRPr="004D27E2">
              <w:rPr>
                <w:b/>
                <w:sz w:val="20"/>
                <w:szCs w:val="20"/>
              </w:rPr>
              <w:t xml:space="preserve">Pediatric </w:t>
            </w:r>
          </w:p>
          <w:p w14:paraId="2757144E" w14:textId="77777777" w:rsidR="00216ED6" w:rsidRPr="004D27E2" w:rsidRDefault="00216ED6" w:rsidP="001629F8">
            <w:pPr>
              <w:spacing w:line="480" w:lineRule="auto"/>
              <w:rPr>
                <w:b/>
                <w:sz w:val="20"/>
                <w:szCs w:val="20"/>
              </w:rPr>
            </w:pPr>
            <w:r w:rsidRPr="004D27E2">
              <w:rPr>
                <w:b/>
                <w:sz w:val="20"/>
                <w:szCs w:val="20"/>
              </w:rPr>
              <w:t xml:space="preserve">Temporal </w:t>
            </w:r>
          </w:p>
        </w:tc>
        <w:tc>
          <w:tcPr>
            <w:tcW w:w="1158" w:type="dxa"/>
          </w:tcPr>
          <w:p w14:paraId="52B2BD77" w14:textId="77777777" w:rsidR="00216ED6" w:rsidRPr="004D27E2" w:rsidRDefault="00216ED6" w:rsidP="001629F8">
            <w:pPr>
              <w:spacing w:line="480" w:lineRule="auto"/>
              <w:rPr>
                <w:b/>
                <w:sz w:val="20"/>
                <w:szCs w:val="20"/>
              </w:rPr>
            </w:pPr>
            <w:r w:rsidRPr="004D27E2">
              <w:rPr>
                <w:b/>
                <w:sz w:val="20"/>
                <w:szCs w:val="20"/>
              </w:rPr>
              <w:t>9</w:t>
            </w:r>
          </w:p>
        </w:tc>
        <w:tc>
          <w:tcPr>
            <w:tcW w:w="1309" w:type="dxa"/>
          </w:tcPr>
          <w:p w14:paraId="2E1B62DC" w14:textId="77777777" w:rsidR="00216ED6" w:rsidRPr="004D27E2" w:rsidRDefault="00216ED6" w:rsidP="001629F8">
            <w:pPr>
              <w:spacing w:line="480" w:lineRule="auto"/>
              <w:rPr>
                <w:b/>
                <w:sz w:val="20"/>
                <w:szCs w:val="20"/>
              </w:rPr>
            </w:pPr>
            <w:r w:rsidRPr="004D27E2">
              <w:rPr>
                <w:b/>
                <w:sz w:val="20"/>
                <w:szCs w:val="20"/>
              </w:rPr>
              <w:t>86%</w:t>
            </w:r>
          </w:p>
        </w:tc>
        <w:tc>
          <w:tcPr>
            <w:tcW w:w="1486" w:type="dxa"/>
          </w:tcPr>
          <w:p w14:paraId="6BAC6996"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505B8D43" w14:textId="77777777" w:rsidR="00216ED6" w:rsidRPr="004D27E2" w:rsidRDefault="00216ED6" w:rsidP="001629F8">
            <w:pPr>
              <w:spacing w:line="480" w:lineRule="auto"/>
              <w:rPr>
                <w:b/>
                <w:sz w:val="20"/>
                <w:szCs w:val="20"/>
              </w:rPr>
            </w:pPr>
            <w:r w:rsidRPr="004D27E2">
              <w:rPr>
                <w:b/>
                <w:sz w:val="20"/>
                <w:szCs w:val="20"/>
              </w:rPr>
              <w:t>57% not on mediciation</w:t>
            </w:r>
          </w:p>
        </w:tc>
      </w:tr>
      <w:tr w:rsidR="00216ED6" w:rsidRPr="004D27E2" w14:paraId="38F96796" w14:textId="77777777" w:rsidTr="001629F8">
        <w:tc>
          <w:tcPr>
            <w:tcW w:w="1071" w:type="dxa"/>
          </w:tcPr>
          <w:p w14:paraId="3AD27866" w14:textId="35E912E0" w:rsidR="00216ED6" w:rsidRPr="004D27E2" w:rsidRDefault="00216ED6" w:rsidP="007D3781">
            <w:pPr>
              <w:spacing w:line="480" w:lineRule="auto"/>
              <w:rPr>
                <w:b/>
                <w:sz w:val="20"/>
                <w:szCs w:val="20"/>
              </w:rPr>
            </w:pPr>
            <w:r w:rsidRPr="004D27E2">
              <w:rPr>
                <w:b/>
                <w:sz w:val="20"/>
                <w:szCs w:val="20"/>
              </w:rPr>
              <w:fldChar w:fldCharType="begin"/>
            </w:r>
            <w:r w:rsidR="007D3781">
              <w:rPr>
                <w:b/>
                <w:sz w:val="20"/>
                <w:szCs w:val="20"/>
              </w:rPr>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Pr="004D27E2">
              <w:rPr>
                <w:b/>
                <w:sz w:val="20"/>
                <w:szCs w:val="20"/>
              </w:rPr>
              <w:fldChar w:fldCharType="separate"/>
            </w:r>
            <w:r w:rsidR="007D3781">
              <w:rPr>
                <w:b/>
                <w:noProof/>
                <w:sz w:val="20"/>
                <w:szCs w:val="20"/>
              </w:rPr>
              <w:t>(21)</w:t>
            </w:r>
            <w:r w:rsidRPr="004D27E2">
              <w:rPr>
                <w:b/>
                <w:sz w:val="20"/>
                <w:szCs w:val="20"/>
              </w:rPr>
              <w:fldChar w:fldCharType="end"/>
            </w:r>
          </w:p>
        </w:tc>
        <w:tc>
          <w:tcPr>
            <w:tcW w:w="1523" w:type="dxa"/>
          </w:tcPr>
          <w:p w14:paraId="3761C216" w14:textId="77777777" w:rsidR="00216ED6" w:rsidRPr="004D27E2" w:rsidRDefault="00216ED6" w:rsidP="001629F8">
            <w:pPr>
              <w:spacing w:line="480" w:lineRule="auto"/>
              <w:rPr>
                <w:b/>
                <w:sz w:val="20"/>
                <w:szCs w:val="20"/>
              </w:rPr>
            </w:pPr>
            <w:r w:rsidRPr="004D27E2">
              <w:rPr>
                <w:b/>
                <w:sz w:val="20"/>
                <w:szCs w:val="20"/>
              </w:rPr>
              <w:t>Review</w:t>
            </w:r>
          </w:p>
        </w:tc>
        <w:tc>
          <w:tcPr>
            <w:tcW w:w="1124" w:type="dxa"/>
          </w:tcPr>
          <w:p w14:paraId="3C5FA873" w14:textId="77777777" w:rsidR="00216ED6" w:rsidRPr="004D27E2" w:rsidRDefault="00216ED6" w:rsidP="001629F8">
            <w:pPr>
              <w:spacing w:line="480" w:lineRule="auto"/>
              <w:rPr>
                <w:b/>
                <w:sz w:val="20"/>
                <w:szCs w:val="20"/>
              </w:rPr>
            </w:pPr>
            <w:r w:rsidRPr="004D27E2">
              <w:rPr>
                <w:b/>
                <w:sz w:val="20"/>
                <w:szCs w:val="20"/>
              </w:rPr>
              <w:t>Resective</w:t>
            </w:r>
          </w:p>
        </w:tc>
        <w:tc>
          <w:tcPr>
            <w:tcW w:w="1158" w:type="dxa"/>
          </w:tcPr>
          <w:p w14:paraId="3CCE112E" w14:textId="77777777" w:rsidR="00216ED6" w:rsidRPr="004D27E2" w:rsidRDefault="00216ED6" w:rsidP="001629F8">
            <w:pPr>
              <w:spacing w:line="480" w:lineRule="auto"/>
              <w:rPr>
                <w:b/>
                <w:sz w:val="20"/>
                <w:szCs w:val="20"/>
              </w:rPr>
            </w:pPr>
            <w:r w:rsidRPr="004D27E2">
              <w:rPr>
                <w:b/>
                <w:sz w:val="20"/>
                <w:szCs w:val="20"/>
              </w:rPr>
              <w:t>&gt;5</w:t>
            </w:r>
          </w:p>
        </w:tc>
        <w:tc>
          <w:tcPr>
            <w:tcW w:w="1309" w:type="dxa"/>
          </w:tcPr>
          <w:p w14:paraId="4875DD8A" w14:textId="77777777" w:rsidR="00216ED6" w:rsidRPr="004D27E2" w:rsidRDefault="00216ED6" w:rsidP="001629F8">
            <w:pPr>
              <w:spacing w:line="480" w:lineRule="auto"/>
              <w:rPr>
                <w:b/>
                <w:sz w:val="20"/>
                <w:szCs w:val="20"/>
              </w:rPr>
            </w:pPr>
            <w:r w:rsidRPr="004D27E2">
              <w:rPr>
                <w:b/>
                <w:sz w:val="20"/>
                <w:szCs w:val="20"/>
              </w:rPr>
              <w:t>65%</w:t>
            </w:r>
          </w:p>
        </w:tc>
        <w:tc>
          <w:tcPr>
            <w:tcW w:w="1486" w:type="dxa"/>
          </w:tcPr>
          <w:p w14:paraId="6CC0CA13"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3B153E07" w14:textId="77777777" w:rsidR="00216ED6" w:rsidRPr="004D27E2" w:rsidRDefault="00216ED6" w:rsidP="001629F8">
            <w:pPr>
              <w:spacing w:line="480" w:lineRule="auto"/>
              <w:rPr>
                <w:b/>
                <w:sz w:val="20"/>
                <w:szCs w:val="20"/>
              </w:rPr>
            </w:pPr>
            <w:r w:rsidRPr="004D27E2">
              <w:rPr>
                <w:b/>
                <w:sz w:val="20"/>
                <w:szCs w:val="20"/>
              </w:rPr>
              <w:t>Withdrawal may lead to sezuire reoccurance.</w:t>
            </w:r>
          </w:p>
        </w:tc>
      </w:tr>
      <w:tr w:rsidR="00216ED6" w:rsidRPr="004D27E2" w14:paraId="2B332AFF" w14:textId="77777777" w:rsidTr="001629F8">
        <w:tc>
          <w:tcPr>
            <w:tcW w:w="1071" w:type="dxa"/>
          </w:tcPr>
          <w:p w14:paraId="5307C58D" w14:textId="1FD4B2E2" w:rsidR="00216ED6" w:rsidRPr="004D27E2" w:rsidRDefault="00216ED6" w:rsidP="00916AF5">
            <w:pPr>
              <w:spacing w:line="480" w:lineRule="auto"/>
              <w:rPr>
                <w:b/>
                <w:sz w:val="20"/>
                <w:szCs w:val="20"/>
              </w:rPr>
            </w:pPr>
            <w:r w:rsidRPr="004D27E2">
              <w:rPr>
                <w:b/>
                <w:sz w:val="20"/>
                <w:szCs w:val="20"/>
              </w:rPr>
              <w:fldChar w:fldCharType="begin"/>
            </w:r>
            <w:r w:rsidR="00916AF5">
              <w:rPr>
                <w:b/>
                <w:sz w:val="20"/>
                <w:szCs w:val="20"/>
              </w:rPr>
              <w:instrText xml:space="preserve"> ADDIN EN.CITE &lt;EndNote&gt;&lt;Cite&gt;&lt;Author&gt;Cohen-Gadol&lt;/Author&gt;&lt;Year&gt;2006&lt;/Year&gt;&lt;RecNum&gt;0&lt;/RecNum&gt;&lt;IDText&gt;Long-term outcome of epilepsy surgery among 399 patients with nonlesional seizure foci including mesial temporal lobe sclerosis&lt;/IDText&gt;&lt;DisplayText&gt;(22)&lt;/DisplayText&gt;&lt;record&gt;&lt;isbn&gt;0022-3085&lt;/isbn&gt;&lt;titles&gt;&lt;title&gt;Long-term outcome of epilepsy surgery among 399 patients with nonlesional seizure foci including mesial temporal lobe sclerosis&lt;/title&gt;&lt;secondary-title&gt;Journal of neurosurgery&lt;/secondary-title&gt;&lt;/titles&gt;&lt;pages&gt;513-524&lt;/pages&gt;&lt;number&gt;4&lt;/number&gt;&lt;contributors&gt;&lt;authors&gt;&lt;author&gt;Cohen-Gadol, Aaron A&lt;/author&gt;&lt;author&gt;Wilhelmi, Brian G&lt;/author&gt;&lt;author&gt;Collignon, Frederic&lt;/author&gt;&lt;author&gt;White, J Bradley&lt;/author&gt;&lt;author&gt;Britton, Jeffrey W&lt;/author&gt;&lt;author&gt;Cambier, Denise M&lt;/author&gt;&lt;author&gt;Christianson, Teresa JH&lt;/author&gt;&lt;author&gt;Marsh, W Richard&lt;/author&gt;&lt;author&gt;Meyer, Fredric B&lt;/author&gt;&lt;author&gt;Cascino, Gregory D&lt;/author&gt;&lt;/authors&gt;&lt;/contributors&gt;&lt;added-date format="utc"&gt;1514111297&lt;/added-date&gt;&lt;ref-type name="Journal Article"&gt;17&lt;/ref-type&gt;&lt;dates&gt;&lt;year&gt;2006&lt;/year&gt;&lt;/dates&gt;&lt;rec-number&gt;338&lt;/rec-number&gt;&lt;last-updated-date format="utc"&gt;1514111297&lt;/last-updated-date&gt;&lt;volume&gt;104&lt;/volume&gt;&lt;/record&gt;&lt;/Cite&gt;&lt;/EndNote&gt;</w:instrText>
            </w:r>
            <w:r w:rsidRPr="004D27E2">
              <w:rPr>
                <w:b/>
                <w:sz w:val="20"/>
                <w:szCs w:val="20"/>
              </w:rPr>
              <w:fldChar w:fldCharType="separate"/>
            </w:r>
            <w:r w:rsidR="00916AF5">
              <w:rPr>
                <w:b/>
                <w:noProof/>
                <w:sz w:val="20"/>
                <w:szCs w:val="20"/>
              </w:rPr>
              <w:t>(22)</w:t>
            </w:r>
            <w:r w:rsidRPr="004D27E2">
              <w:rPr>
                <w:b/>
                <w:sz w:val="20"/>
                <w:szCs w:val="20"/>
              </w:rPr>
              <w:fldChar w:fldCharType="end"/>
            </w:r>
          </w:p>
        </w:tc>
        <w:tc>
          <w:tcPr>
            <w:tcW w:w="1523" w:type="dxa"/>
          </w:tcPr>
          <w:p w14:paraId="6C3286D0"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696ADC89" w14:textId="77777777" w:rsidR="00216ED6" w:rsidRPr="004D27E2" w:rsidRDefault="00216ED6" w:rsidP="001629F8">
            <w:pPr>
              <w:spacing w:line="480" w:lineRule="auto"/>
              <w:rPr>
                <w:b/>
                <w:sz w:val="20"/>
                <w:szCs w:val="20"/>
              </w:rPr>
            </w:pPr>
            <w:r w:rsidRPr="004D27E2">
              <w:rPr>
                <w:b/>
                <w:sz w:val="20"/>
                <w:szCs w:val="20"/>
              </w:rPr>
              <w:t xml:space="preserve">Resective </w:t>
            </w:r>
          </w:p>
        </w:tc>
        <w:tc>
          <w:tcPr>
            <w:tcW w:w="1158" w:type="dxa"/>
          </w:tcPr>
          <w:p w14:paraId="439B6117" w14:textId="77777777" w:rsidR="00216ED6" w:rsidRPr="004D27E2" w:rsidRDefault="00216ED6" w:rsidP="001629F8">
            <w:pPr>
              <w:spacing w:line="480" w:lineRule="auto"/>
              <w:rPr>
                <w:b/>
                <w:sz w:val="20"/>
                <w:szCs w:val="20"/>
              </w:rPr>
            </w:pPr>
            <w:r w:rsidRPr="004D27E2">
              <w:rPr>
                <w:b/>
                <w:sz w:val="20"/>
                <w:szCs w:val="20"/>
              </w:rPr>
              <w:t>6</w:t>
            </w:r>
          </w:p>
        </w:tc>
        <w:tc>
          <w:tcPr>
            <w:tcW w:w="1309" w:type="dxa"/>
          </w:tcPr>
          <w:p w14:paraId="3AE889B8" w14:textId="77777777" w:rsidR="00216ED6" w:rsidRPr="004D27E2" w:rsidRDefault="00216ED6" w:rsidP="001629F8">
            <w:pPr>
              <w:spacing w:line="480" w:lineRule="auto"/>
              <w:rPr>
                <w:b/>
                <w:sz w:val="20"/>
                <w:szCs w:val="20"/>
              </w:rPr>
            </w:pPr>
            <w:r w:rsidRPr="004D27E2">
              <w:rPr>
                <w:b/>
                <w:sz w:val="20"/>
                <w:szCs w:val="20"/>
              </w:rPr>
              <w:t>72%</w:t>
            </w:r>
          </w:p>
        </w:tc>
        <w:tc>
          <w:tcPr>
            <w:tcW w:w="1486" w:type="dxa"/>
          </w:tcPr>
          <w:p w14:paraId="05F833EF"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1DED145E"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178536CD" w14:textId="77777777" w:rsidTr="001629F8">
        <w:tc>
          <w:tcPr>
            <w:tcW w:w="1071" w:type="dxa"/>
          </w:tcPr>
          <w:p w14:paraId="65055219" w14:textId="5EDCF144" w:rsidR="00216ED6" w:rsidRPr="004D27E2" w:rsidRDefault="00216ED6" w:rsidP="007D3781">
            <w:pPr>
              <w:spacing w:line="480" w:lineRule="auto"/>
              <w:rPr>
                <w:b/>
                <w:sz w:val="20"/>
                <w:szCs w:val="20"/>
              </w:rPr>
            </w:pPr>
            <w:r w:rsidRPr="004D27E2">
              <w:rPr>
                <w:b/>
                <w:sz w:val="20"/>
                <w:szCs w:val="20"/>
              </w:rPr>
              <w:fldChar w:fldCharType="begin"/>
            </w:r>
            <w:r w:rsidR="007D3781">
              <w:rPr>
                <w:b/>
                <w:sz w:val="20"/>
                <w:szCs w:val="20"/>
              </w:rPr>
              <w:instrText xml:space="preserve"> ADDIN EN.CITE &lt;EndNote&gt;&lt;Cite&gt;&lt;Author&gt;Elsharkawy&lt;/Author&gt;&lt;Year&gt;2009&lt;/Year&gt;&lt;RecNum&gt;0&lt;/RecNum&gt;&lt;IDText&gt;Long-term outcome after temporal lobe epilepsy surgery in 434 consecutive adult patients&lt;/IDText&gt;&lt;DisplayText&gt;(20)&lt;/DisplayText&gt;&lt;record&gt;&lt;isbn&gt;0022-3085&lt;/isbn&gt;&lt;titles&gt;&lt;title&gt;Long-term outcome after temporal lobe epilepsy surgery in 434 consecutive adult patients&lt;/title&gt;&lt;secondary-title&gt;Journal of neurosurgery&lt;/secondary-title&gt;&lt;/titles&gt;&lt;pages&gt;1135-1146&lt;/pages&gt;&lt;number&gt;6&lt;/number&gt;&lt;contributors&gt;&lt;authors&gt;&lt;author&gt;Elsharkawy, Alaa Eldin&lt;/author&gt;&lt;author&gt;Alabbasi, Abdel Hamid&lt;/author&gt;&lt;author&gt;Pannek, Heinz&lt;/author&gt;&lt;author&gt;Oppel, Falk&lt;/author&gt;&lt;author&gt;Schulz, Reinhard&lt;/author&gt;&lt;author&gt;Hoppe, Mathias&lt;/author&gt;&lt;author&gt;Hamad, Ana Paula&lt;/author&gt;&lt;author&gt;Nayel, Mohamed&lt;/author&gt;&lt;author&gt;Issa, Ahmed&lt;/author&gt;&lt;author&gt;Ebner, Alois&lt;/author&gt;&lt;/authors&gt;&lt;/contributors&gt;&lt;added-date format="utc"&gt;1514134829&lt;/added-date&gt;&lt;ref-type name="Journal Article"&gt;17&lt;/ref-type&gt;&lt;dates&gt;&lt;year&gt;2009&lt;/year&gt;&lt;/dates&gt;&lt;rec-number&gt;339&lt;/rec-number&gt;&lt;last-updated-date format="utc"&gt;1514134829&lt;/last-updated-date&gt;&lt;volume&gt;110&lt;/volume&gt;&lt;/record&gt;&lt;/Cite&gt;&lt;/EndNote&gt;</w:instrText>
            </w:r>
            <w:r w:rsidRPr="004D27E2">
              <w:rPr>
                <w:b/>
                <w:sz w:val="20"/>
                <w:szCs w:val="20"/>
              </w:rPr>
              <w:fldChar w:fldCharType="separate"/>
            </w:r>
            <w:r w:rsidR="007D3781">
              <w:rPr>
                <w:b/>
                <w:noProof/>
                <w:sz w:val="20"/>
                <w:szCs w:val="20"/>
              </w:rPr>
              <w:t>(20)</w:t>
            </w:r>
            <w:r w:rsidRPr="004D27E2">
              <w:rPr>
                <w:b/>
                <w:sz w:val="20"/>
                <w:szCs w:val="20"/>
              </w:rPr>
              <w:fldChar w:fldCharType="end"/>
            </w:r>
          </w:p>
        </w:tc>
        <w:tc>
          <w:tcPr>
            <w:tcW w:w="1523" w:type="dxa"/>
          </w:tcPr>
          <w:p w14:paraId="182B84A4" w14:textId="77777777" w:rsidR="00216ED6" w:rsidRPr="004D27E2" w:rsidRDefault="00216ED6" w:rsidP="001629F8">
            <w:pPr>
              <w:spacing w:line="480" w:lineRule="auto"/>
              <w:rPr>
                <w:b/>
                <w:sz w:val="20"/>
                <w:szCs w:val="20"/>
              </w:rPr>
            </w:pPr>
            <w:r w:rsidRPr="004D27E2">
              <w:rPr>
                <w:b/>
                <w:sz w:val="20"/>
                <w:szCs w:val="20"/>
              </w:rPr>
              <w:t>Retrospective</w:t>
            </w:r>
          </w:p>
        </w:tc>
        <w:tc>
          <w:tcPr>
            <w:tcW w:w="1124" w:type="dxa"/>
          </w:tcPr>
          <w:p w14:paraId="588C4F35"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19C796F9" w14:textId="77777777" w:rsidR="00216ED6" w:rsidRPr="004D27E2" w:rsidRDefault="00216ED6" w:rsidP="001629F8">
            <w:pPr>
              <w:spacing w:line="480" w:lineRule="auto"/>
              <w:rPr>
                <w:b/>
                <w:sz w:val="20"/>
                <w:szCs w:val="20"/>
              </w:rPr>
            </w:pPr>
            <w:r w:rsidRPr="004D27E2">
              <w:rPr>
                <w:b/>
                <w:sz w:val="20"/>
                <w:szCs w:val="20"/>
              </w:rPr>
              <w:t>16</w:t>
            </w:r>
          </w:p>
        </w:tc>
        <w:tc>
          <w:tcPr>
            <w:tcW w:w="1309" w:type="dxa"/>
          </w:tcPr>
          <w:p w14:paraId="18F78575" w14:textId="77777777" w:rsidR="00216ED6" w:rsidRPr="004D27E2" w:rsidRDefault="00216ED6" w:rsidP="001629F8">
            <w:pPr>
              <w:spacing w:line="480" w:lineRule="auto"/>
              <w:rPr>
                <w:b/>
                <w:sz w:val="20"/>
                <w:szCs w:val="20"/>
              </w:rPr>
            </w:pPr>
            <w:r w:rsidRPr="004D27E2">
              <w:rPr>
                <w:b/>
                <w:sz w:val="20"/>
                <w:szCs w:val="20"/>
              </w:rPr>
              <w:t>69%</w:t>
            </w:r>
          </w:p>
        </w:tc>
        <w:tc>
          <w:tcPr>
            <w:tcW w:w="1486" w:type="dxa"/>
          </w:tcPr>
          <w:p w14:paraId="6AC7996A"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06557564" w14:textId="77777777" w:rsidR="00216ED6" w:rsidRPr="004D27E2" w:rsidRDefault="00216ED6" w:rsidP="001629F8">
            <w:pPr>
              <w:spacing w:line="480" w:lineRule="auto"/>
              <w:rPr>
                <w:b/>
                <w:sz w:val="20"/>
                <w:szCs w:val="20"/>
              </w:rPr>
            </w:pPr>
            <w:r w:rsidRPr="004D27E2">
              <w:rPr>
                <w:b/>
                <w:sz w:val="20"/>
                <w:szCs w:val="20"/>
              </w:rPr>
              <w:t>N</w:t>
            </w:r>
          </w:p>
        </w:tc>
      </w:tr>
    </w:tbl>
    <w:p w14:paraId="6C941629" w14:textId="77777777" w:rsidR="00216ED6" w:rsidRDefault="00216ED6" w:rsidP="00216ED6">
      <w:pPr>
        <w:spacing w:line="480" w:lineRule="auto"/>
        <w:rPr>
          <w:ins w:id="904" w:author="Ben Kansu" w:date="2018-11-05T12:47:00Z"/>
          <w:b/>
        </w:rPr>
      </w:pPr>
      <w:r>
        <w:rPr>
          <w:b/>
        </w:rPr>
        <w:t xml:space="preserve">Table 1: A brief summary of previous studies that followed up patients for 5 years or more who underwent curative epilepsy surgery. </w:t>
      </w:r>
    </w:p>
    <w:p w14:paraId="0A3A66DC" w14:textId="77777777" w:rsidR="00235B44" w:rsidRDefault="00235B44" w:rsidP="00216ED6">
      <w:pPr>
        <w:spacing w:line="480" w:lineRule="auto"/>
        <w:rPr>
          <w:ins w:id="905" w:author="Ben Kansu" w:date="2018-11-05T12:47:00Z"/>
          <w:b/>
        </w:rPr>
      </w:pPr>
    </w:p>
    <w:p w14:paraId="7F00938C" w14:textId="77777777" w:rsidR="00235B44" w:rsidRDefault="00235B44" w:rsidP="00216ED6">
      <w:pPr>
        <w:spacing w:line="480" w:lineRule="auto"/>
        <w:rPr>
          <w:ins w:id="906" w:author="Ben Kansu" w:date="2018-11-05T12:47:00Z"/>
          <w:b/>
        </w:rPr>
      </w:pPr>
    </w:p>
    <w:p w14:paraId="145C8EFB" w14:textId="77777777" w:rsidR="00235B44" w:rsidRPr="009D2D01" w:rsidRDefault="00235B44" w:rsidP="00235B44">
      <w:pPr>
        <w:spacing w:line="480" w:lineRule="auto"/>
        <w:rPr>
          <w:ins w:id="907" w:author="Ben Kansu" w:date="2018-11-05T12:47:00Z"/>
          <w:b/>
          <w:sz w:val="16"/>
          <w:szCs w:val="16"/>
          <w:rPrChange w:id="908" w:author="Ben Kansu" w:date="2018-11-06T11:00:00Z">
            <w:rPr>
              <w:ins w:id="909" w:author="Ben Kansu" w:date="2018-11-05T12:47:00Z"/>
              <w:b/>
              <w:sz w:val="36"/>
              <w:szCs w:val="36"/>
            </w:rPr>
          </w:rPrChange>
        </w:rPr>
      </w:pPr>
      <w:ins w:id="910" w:author="Ben Kansu" w:date="2018-11-05T12:47:00Z">
        <w:r w:rsidRPr="009D2D01">
          <w:rPr>
            <w:b/>
            <w:sz w:val="16"/>
            <w:szCs w:val="16"/>
            <w:rPrChange w:id="911" w:author="Ben Kansu" w:date="2018-11-06T11:00:00Z">
              <w:rPr>
                <w:b/>
                <w:sz w:val="36"/>
                <w:szCs w:val="36"/>
              </w:rPr>
            </w:rPrChange>
          </w:rPr>
          <w:t>Hello both,</w:t>
        </w:r>
      </w:ins>
    </w:p>
    <w:p w14:paraId="3DE5EFE0" w14:textId="77777777" w:rsidR="00235B44" w:rsidRPr="009D2D01" w:rsidRDefault="00235B44" w:rsidP="00235B44">
      <w:pPr>
        <w:spacing w:line="480" w:lineRule="auto"/>
        <w:rPr>
          <w:ins w:id="912" w:author="Ben Kansu" w:date="2018-11-05T12:47:00Z"/>
          <w:b/>
          <w:sz w:val="16"/>
          <w:szCs w:val="16"/>
          <w:rPrChange w:id="913" w:author="Ben Kansu" w:date="2018-11-06T11:00:00Z">
            <w:rPr>
              <w:ins w:id="914" w:author="Ben Kansu" w:date="2018-11-05T12:47:00Z"/>
              <w:b/>
              <w:sz w:val="36"/>
              <w:szCs w:val="36"/>
            </w:rPr>
          </w:rPrChange>
        </w:rPr>
      </w:pPr>
    </w:p>
    <w:p w14:paraId="39304329" w14:textId="77777777" w:rsidR="00235B44" w:rsidRPr="009D2D01" w:rsidRDefault="00235B44" w:rsidP="00235B44">
      <w:pPr>
        <w:spacing w:line="480" w:lineRule="auto"/>
        <w:rPr>
          <w:ins w:id="915" w:author="Ben Kansu" w:date="2018-11-05T12:47:00Z"/>
          <w:b/>
          <w:sz w:val="16"/>
          <w:szCs w:val="16"/>
          <w:rPrChange w:id="916" w:author="Ben Kansu" w:date="2018-11-06T11:00:00Z">
            <w:rPr>
              <w:ins w:id="917" w:author="Ben Kansu" w:date="2018-11-05T12:47:00Z"/>
              <w:b/>
              <w:sz w:val="36"/>
              <w:szCs w:val="36"/>
            </w:rPr>
          </w:rPrChange>
        </w:rPr>
      </w:pPr>
      <w:ins w:id="918" w:author="Ben Kansu" w:date="2018-11-05T12:47:00Z">
        <w:r w:rsidRPr="009D2D01">
          <w:rPr>
            <w:b/>
            <w:sz w:val="16"/>
            <w:szCs w:val="16"/>
            <w:rPrChange w:id="919" w:author="Ben Kansu" w:date="2018-11-06T11:00:00Z">
              <w:rPr>
                <w:b/>
                <w:sz w:val="36"/>
                <w:szCs w:val="36"/>
              </w:rPr>
            </w:rPrChange>
          </w:rPr>
          <w:t>Sorry for the slight delay. I have made most of the corrections.</w:t>
        </w:r>
      </w:ins>
    </w:p>
    <w:p w14:paraId="0B8D4D1F" w14:textId="77777777" w:rsidR="00235B44" w:rsidRPr="009D2D01" w:rsidRDefault="00235B44" w:rsidP="00235B44">
      <w:pPr>
        <w:spacing w:line="480" w:lineRule="auto"/>
        <w:rPr>
          <w:ins w:id="920" w:author="Ben Kansu" w:date="2018-11-05T12:47:00Z"/>
          <w:b/>
          <w:sz w:val="16"/>
          <w:szCs w:val="16"/>
          <w:rPrChange w:id="921" w:author="Ben Kansu" w:date="2018-11-06T11:00:00Z">
            <w:rPr>
              <w:ins w:id="922" w:author="Ben Kansu" w:date="2018-11-05T12:47:00Z"/>
              <w:b/>
              <w:sz w:val="36"/>
              <w:szCs w:val="36"/>
            </w:rPr>
          </w:rPrChange>
        </w:rPr>
      </w:pPr>
    </w:p>
    <w:p w14:paraId="46D44DD7" w14:textId="77777777" w:rsidR="00235B44" w:rsidRPr="009D2D01" w:rsidRDefault="00235B44" w:rsidP="00235B44">
      <w:pPr>
        <w:spacing w:line="480" w:lineRule="auto"/>
        <w:rPr>
          <w:ins w:id="923" w:author="Ben Kansu" w:date="2018-11-05T12:47:00Z"/>
          <w:b/>
          <w:sz w:val="16"/>
          <w:szCs w:val="16"/>
          <w:rPrChange w:id="924" w:author="Ben Kansu" w:date="2018-11-06T11:00:00Z">
            <w:rPr>
              <w:ins w:id="925" w:author="Ben Kansu" w:date="2018-11-05T12:47:00Z"/>
              <w:b/>
              <w:sz w:val="36"/>
              <w:szCs w:val="36"/>
            </w:rPr>
          </w:rPrChange>
        </w:rPr>
      </w:pPr>
      <w:ins w:id="926" w:author="Ben Kansu" w:date="2018-11-05T12:47:00Z">
        <w:r w:rsidRPr="009D2D01">
          <w:rPr>
            <w:b/>
            <w:sz w:val="16"/>
            <w:szCs w:val="16"/>
            <w:rPrChange w:id="927" w:author="Ben Kansu" w:date="2018-11-06T11:00:00Z">
              <w:rPr>
                <w:b/>
                <w:sz w:val="36"/>
                <w:szCs w:val="36"/>
              </w:rPr>
            </w:rPrChange>
          </w:rPr>
          <w:t>I have looked at the author guidelines on Epilepsia. The max word count is 4000 which we are currently under. The abstract should be 300 words so I have trimmed down to suit (SAIL is still not included though). The intro should be less than 600 which we are under and the discussion should be less than 1500 which we are also currently under (Although do you still think it is worth trimming Owen?). The max number of references is 40 and we currently have 36.  All tables of figures should be sent as TIFF files which I will convert them two when we are 100% happy with them.</w:t>
        </w:r>
      </w:ins>
    </w:p>
    <w:p w14:paraId="59BB180E" w14:textId="77777777" w:rsidR="00235B44" w:rsidRPr="009D2D01" w:rsidRDefault="00235B44" w:rsidP="00235B44">
      <w:pPr>
        <w:spacing w:line="480" w:lineRule="auto"/>
        <w:rPr>
          <w:ins w:id="928" w:author="Ben Kansu" w:date="2018-11-05T12:47:00Z"/>
          <w:b/>
          <w:sz w:val="16"/>
          <w:szCs w:val="16"/>
          <w:rPrChange w:id="929" w:author="Ben Kansu" w:date="2018-11-06T11:00:00Z">
            <w:rPr>
              <w:ins w:id="930" w:author="Ben Kansu" w:date="2018-11-05T12:47:00Z"/>
              <w:b/>
              <w:sz w:val="36"/>
              <w:szCs w:val="36"/>
            </w:rPr>
          </w:rPrChange>
        </w:rPr>
      </w:pPr>
    </w:p>
    <w:p w14:paraId="7996C0F3" w14:textId="77777777" w:rsidR="00235B44" w:rsidRPr="009D2D01" w:rsidRDefault="00235B44" w:rsidP="00235B44">
      <w:pPr>
        <w:spacing w:line="480" w:lineRule="auto"/>
        <w:rPr>
          <w:ins w:id="931" w:author="Ben Kansu" w:date="2018-11-05T12:47:00Z"/>
          <w:b/>
          <w:sz w:val="16"/>
          <w:szCs w:val="16"/>
          <w:rPrChange w:id="932" w:author="Ben Kansu" w:date="2018-11-06T11:00:00Z">
            <w:rPr>
              <w:ins w:id="933" w:author="Ben Kansu" w:date="2018-11-05T12:47:00Z"/>
              <w:b/>
              <w:sz w:val="36"/>
              <w:szCs w:val="36"/>
            </w:rPr>
          </w:rPrChange>
        </w:rPr>
      </w:pPr>
      <w:ins w:id="934" w:author="Ben Kansu" w:date="2018-11-05T12:47:00Z">
        <w:r w:rsidRPr="009D2D01">
          <w:rPr>
            <w:b/>
            <w:sz w:val="16"/>
            <w:szCs w:val="16"/>
            <w:rPrChange w:id="935" w:author="Ben Kansu" w:date="2018-11-06T11:00:00Z">
              <w:rPr>
                <w:b/>
                <w:sz w:val="36"/>
                <w:szCs w:val="36"/>
              </w:rPr>
            </w:rPrChange>
          </w:rPr>
          <w:t xml:space="preserve">Whilst looking at Epilepsia I came across this article https://onlinelibrary.wiley.com/doi/full/10.1111/epi.13654 it seems to be very similar to our paper but only focuses on parieoccipital cortex seizures.  </w:t>
        </w:r>
      </w:ins>
    </w:p>
    <w:p w14:paraId="277531C0" w14:textId="77777777" w:rsidR="00235B44" w:rsidRPr="009D2D01" w:rsidRDefault="00235B44" w:rsidP="00235B44">
      <w:pPr>
        <w:spacing w:line="480" w:lineRule="auto"/>
        <w:rPr>
          <w:ins w:id="936" w:author="Ben Kansu" w:date="2018-11-05T12:47:00Z"/>
          <w:b/>
          <w:sz w:val="16"/>
          <w:szCs w:val="16"/>
          <w:rPrChange w:id="937" w:author="Ben Kansu" w:date="2018-11-06T11:00:00Z">
            <w:rPr>
              <w:ins w:id="938" w:author="Ben Kansu" w:date="2018-11-05T12:47:00Z"/>
              <w:b/>
              <w:sz w:val="36"/>
              <w:szCs w:val="36"/>
            </w:rPr>
          </w:rPrChange>
        </w:rPr>
      </w:pPr>
    </w:p>
    <w:p w14:paraId="560255CF" w14:textId="77777777" w:rsidR="00235B44" w:rsidRPr="009D2D01" w:rsidRDefault="00235B44" w:rsidP="00235B44">
      <w:pPr>
        <w:spacing w:line="480" w:lineRule="auto"/>
        <w:rPr>
          <w:ins w:id="939" w:author="Ben Kansu" w:date="2018-11-05T12:47:00Z"/>
          <w:b/>
          <w:sz w:val="16"/>
          <w:szCs w:val="16"/>
          <w:rPrChange w:id="940" w:author="Ben Kansu" w:date="2018-11-06T11:00:00Z">
            <w:rPr>
              <w:ins w:id="941" w:author="Ben Kansu" w:date="2018-11-05T12:47:00Z"/>
              <w:b/>
              <w:sz w:val="36"/>
              <w:szCs w:val="36"/>
            </w:rPr>
          </w:rPrChange>
        </w:rPr>
      </w:pPr>
      <w:ins w:id="942" w:author="Ben Kansu" w:date="2018-11-05T12:47:00Z">
        <w:r w:rsidRPr="009D2D01">
          <w:rPr>
            <w:b/>
            <w:sz w:val="16"/>
            <w:szCs w:val="16"/>
            <w:rPrChange w:id="943" w:author="Ben Kansu" w:date="2018-11-06T11:00:00Z">
              <w:rPr>
                <w:b/>
                <w:sz w:val="36"/>
                <w:szCs w:val="36"/>
              </w:rPr>
            </w:rPrChange>
          </w:rPr>
          <w:t>Also, a few general questions about the paper,</w:t>
        </w:r>
      </w:ins>
    </w:p>
    <w:p w14:paraId="32A2D5D8" w14:textId="77777777" w:rsidR="00235B44" w:rsidRPr="009D2D01" w:rsidRDefault="00235B44" w:rsidP="00235B44">
      <w:pPr>
        <w:spacing w:line="480" w:lineRule="auto"/>
        <w:rPr>
          <w:ins w:id="944" w:author="Ben Kansu" w:date="2018-11-05T12:47:00Z"/>
          <w:b/>
          <w:sz w:val="16"/>
          <w:szCs w:val="16"/>
          <w:rPrChange w:id="945" w:author="Ben Kansu" w:date="2018-11-06T11:00:00Z">
            <w:rPr>
              <w:ins w:id="946" w:author="Ben Kansu" w:date="2018-11-05T12:47:00Z"/>
              <w:b/>
              <w:sz w:val="36"/>
              <w:szCs w:val="36"/>
            </w:rPr>
          </w:rPrChange>
        </w:rPr>
      </w:pPr>
    </w:p>
    <w:p w14:paraId="2BF28BAC" w14:textId="77777777" w:rsidR="00235B44" w:rsidRPr="009D2D01" w:rsidRDefault="00235B44" w:rsidP="00235B44">
      <w:pPr>
        <w:spacing w:line="480" w:lineRule="auto"/>
        <w:rPr>
          <w:ins w:id="947" w:author="Ben Kansu" w:date="2018-11-05T12:47:00Z"/>
          <w:b/>
          <w:sz w:val="16"/>
          <w:szCs w:val="16"/>
          <w:rPrChange w:id="948" w:author="Ben Kansu" w:date="2018-11-06T11:00:00Z">
            <w:rPr>
              <w:ins w:id="949" w:author="Ben Kansu" w:date="2018-11-05T12:47:00Z"/>
              <w:b/>
              <w:sz w:val="36"/>
              <w:szCs w:val="36"/>
            </w:rPr>
          </w:rPrChange>
        </w:rPr>
      </w:pPr>
      <w:ins w:id="950" w:author="Ben Kansu" w:date="2018-11-05T12:47:00Z">
        <w:r w:rsidRPr="009D2D01">
          <w:rPr>
            <w:b/>
            <w:sz w:val="16"/>
            <w:szCs w:val="16"/>
            <w:rPrChange w:id="951" w:author="Ben Kansu" w:date="2018-11-06T11:00:00Z">
              <w:rPr>
                <w:b/>
                <w:sz w:val="36"/>
                <w:szCs w:val="36"/>
              </w:rPr>
            </w:rPrChange>
          </w:rPr>
          <w:t xml:space="preserve">1) What terms should I be using? Focal seizure, focal seizure with altered awareness and tonic clonic?    </w:t>
        </w:r>
      </w:ins>
    </w:p>
    <w:p w14:paraId="12E514E9" w14:textId="77777777" w:rsidR="00235B44" w:rsidRPr="009D2D01" w:rsidRDefault="00235B44" w:rsidP="00235B44">
      <w:pPr>
        <w:spacing w:line="480" w:lineRule="auto"/>
        <w:rPr>
          <w:ins w:id="952" w:author="Ben Kansu" w:date="2018-11-05T12:47:00Z"/>
          <w:b/>
          <w:sz w:val="16"/>
          <w:szCs w:val="16"/>
          <w:rPrChange w:id="953" w:author="Ben Kansu" w:date="2018-11-06T11:00:00Z">
            <w:rPr>
              <w:ins w:id="954" w:author="Ben Kansu" w:date="2018-11-05T12:47:00Z"/>
              <w:b/>
              <w:sz w:val="36"/>
              <w:szCs w:val="36"/>
            </w:rPr>
          </w:rPrChange>
        </w:rPr>
      </w:pPr>
      <w:ins w:id="955" w:author="Ben Kansu" w:date="2018-11-05T12:47:00Z">
        <w:r w:rsidRPr="009D2D01">
          <w:rPr>
            <w:b/>
            <w:sz w:val="16"/>
            <w:szCs w:val="16"/>
            <w:rPrChange w:id="956" w:author="Ben Kansu" w:date="2018-11-06T11:00:00Z">
              <w:rPr>
                <w:b/>
                <w:sz w:val="36"/>
                <w:szCs w:val="36"/>
              </w:rPr>
            </w:rPrChange>
          </w:rPr>
          <w:t>2) Do the QOLIE-P-31 and our questionnaire need to be added as appendices?</w:t>
        </w:r>
      </w:ins>
    </w:p>
    <w:p w14:paraId="795FF6CC" w14:textId="77777777" w:rsidR="00235B44" w:rsidRPr="009D2D01" w:rsidRDefault="00235B44" w:rsidP="00235B44">
      <w:pPr>
        <w:spacing w:line="480" w:lineRule="auto"/>
        <w:rPr>
          <w:ins w:id="957" w:author="Ben Kansu" w:date="2018-11-05T12:47:00Z"/>
          <w:b/>
          <w:sz w:val="16"/>
          <w:szCs w:val="16"/>
          <w:rPrChange w:id="958" w:author="Ben Kansu" w:date="2018-11-06T11:00:00Z">
            <w:rPr>
              <w:ins w:id="959" w:author="Ben Kansu" w:date="2018-11-05T12:47:00Z"/>
              <w:b/>
              <w:sz w:val="36"/>
              <w:szCs w:val="36"/>
            </w:rPr>
          </w:rPrChange>
        </w:rPr>
      </w:pPr>
      <w:ins w:id="960" w:author="Ben Kansu" w:date="2018-11-05T12:47:00Z">
        <w:r w:rsidRPr="009D2D01">
          <w:rPr>
            <w:b/>
            <w:sz w:val="16"/>
            <w:szCs w:val="16"/>
            <w:rPrChange w:id="961" w:author="Ben Kansu" w:date="2018-11-06T11:00:00Z">
              <w:rPr>
                <w:b/>
                <w:sz w:val="36"/>
                <w:szCs w:val="36"/>
              </w:rPr>
            </w:rPrChange>
          </w:rPr>
          <w:t>3) Khalid, you wanted to get names for the people who had poor physiatric outcomes. Could you send me the excel file (should still be in the epilepsy local S drive), I presume this should be a problem now I have an NHS email account and I can then give you names. If not all I can provide to DOB from my end.</w:t>
        </w:r>
      </w:ins>
    </w:p>
    <w:p w14:paraId="718BED3D" w14:textId="77777777" w:rsidR="00235B44" w:rsidRPr="009D2D01" w:rsidRDefault="00235B44" w:rsidP="00235B44">
      <w:pPr>
        <w:spacing w:line="480" w:lineRule="auto"/>
        <w:rPr>
          <w:ins w:id="962" w:author="Ben Kansu" w:date="2018-11-05T12:47:00Z"/>
          <w:b/>
          <w:sz w:val="16"/>
          <w:szCs w:val="16"/>
          <w:rPrChange w:id="963" w:author="Ben Kansu" w:date="2018-11-06T11:00:00Z">
            <w:rPr>
              <w:ins w:id="964" w:author="Ben Kansu" w:date="2018-11-05T12:47:00Z"/>
              <w:b/>
              <w:sz w:val="36"/>
              <w:szCs w:val="36"/>
            </w:rPr>
          </w:rPrChange>
        </w:rPr>
      </w:pPr>
    </w:p>
    <w:p w14:paraId="20192430" w14:textId="77777777" w:rsidR="00235B44" w:rsidRPr="009D2D01" w:rsidRDefault="00235B44" w:rsidP="00235B44">
      <w:pPr>
        <w:spacing w:line="480" w:lineRule="auto"/>
        <w:rPr>
          <w:ins w:id="965" w:author="Ben Kansu" w:date="2018-11-05T12:47:00Z"/>
          <w:b/>
          <w:sz w:val="16"/>
          <w:szCs w:val="16"/>
          <w:rPrChange w:id="966" w:author="Ben Kansu" w:date="2018-11-06T11:00:00Z">
            <w:rPr>
              <w:ins w:id="967" w:author="Ben Kansu" w:date="2018-11-05T12:47:00Z"/>
              <w:b/>
              <w:sz w:val="36"/>
              <w:szCs w:val="36"/>
            </w:rPr>
          </w:rPrChange>
        </w:rPr>
      </w:pPr>
    </w:p>
    <w:p w14:paraId="7F8E15FB" w14:textId="77777777" w:rsidR="00235B44" w:rsidRPr="009D2D01" w:rsidRDefault="00235B44" w:rsidP="00235B44">
      <w:pPr>
        <w:spacing w:line="480" w:lineRule="auto"/>
        <w:rPr>
          <w:ins w:id="968" w:author="Ben Kansu" w:date="2018-11-05T12:47:00Z"/>
          <w:b/>
          <w:sz w:val="16"/>
          <w:szCs w:val="16"/>
          <w:rPrChange w:id="969" w:author="Ben Kansu" w:date="2018-11-06T11:00:00Z">
            <w:rPr>
              <w:ins w:id="970" w:author="Ben Kansu" w:date="2018-11-05T12:47:00Z"/>
              <w:b/>
              <w:sz w:val="36"/>
              <w:szCs w:val="36"/>
            </w:rPr>
          </w:rPrChange>
        </w:rPr>
      </w:pPr>
      <w:ins w:id="971" w:author="Ben Kansu" w:date="2018-11-05T12:47:00Z">
        <w:r w:rsidRPr="009D2D01">
          <w:rPr>
            <w:b/>
            <w:sz w:val="16"/>
            <w:szCs w:val="16"/>
            <w:rPrChange w:id="972" w:author="Ben Kansu" w:date="2018-11-06T11:00:00Z">
              <w:rPr>
                <w:b/>
                <w:sz w:val="36"/>
                <w:szCs w:val="36"/>
              </w:rPr>
            </w:rPrChange>
          </w:rPr>
          <w:t>Looking forward to hearing from you both</w:t>
        </w:r>
      </w:ins>
    </w:p>
    <w:p w14:paraId="08EE4881" w14:textId="77777777" w:rsidR="00235B44" w:rsidRPr="009D2D01" w:rsidRDefault="00235B44" w:rsidP="00235B44">
      <w:pPr>
        <w:spacing w:line="480" w:lineRule="auto"/>
        <w:rPr>
          <w:ins w:id="973" w:author="Ben Kansu" w:date="2018-11-05T12:47:00Z"/>
          <w:b/>
          <w:sz w:val="16"/>
          <w:szCs w:val="16"/>
          <w:rPrChange w:id="974" w:author="Ben Kansu" w:date="2018-11-06T11:00:00Z">
            <w:rPr>
              <w:ins w:id="975" w:author="Ben Kansu" w:date="2018-11-05T12:47:00Z"/>
              <w:b/>
              <w:sz w:val="36"/>
              <w:szCs w:val="36"/>
            </w:rPr>
          </w:rPrChange>
        </w:rPr>
      </w:pPr>
      <w:ins w:id="976" w:author="Ben Kansu" w:date="2018-11-05T12:47:00Z">
        <w:r w:rsidRPr="009D2D01">
          <w:rPr>
            <w:b/>
            <w:sz w:val="16"/>
            <w:szCs w:val="16"/>
            <w:rPrChange w:id="977" w:author="Ben Kansu" w:date="2018-11-06T11:00:00Z">
              <w:rPr>
                <w:b/>
                <w:sz w:val="36"/>
                <w:szCs w:val="36"/>
              </w:rPr>
            </w:rPrChange>
          </w:rPr>
          <w:t>Best wishes</w:t>
        </w:r>
      </w:ins>
    </w:p>
    <w:p w14:paraId="54295519" w14:textId="38603C54" w:rsidR="00235B44" w:rsidRPr="009D2D01" w:rsidRDefault="00235B44" w:rsidP="00235B44">
      <w:pPr>
        <w:spacing w:line="480" w:lineRule="auto"/>
        <w:rPr>
          <w:b/>
          <w:sz w:val="16"/>
          <w:szCs w:val="16"/>
          <w:rPrChange w:id="978" w:author="Ben Kansu" w:date="2018-11-06T11:00:00Z">
            <w:rPr>
              <w:b/>
              <w:sz w:val="36"/>
              <w:szCs w:val="36"/>
            </w:rPr>
          </w:rPrChange>
        </w:rPr>
      </w:pPr>
      <w:ins w:id="979" w:author="Ben Kansu" w:date="2018-11-05T12:47:00Z">
        <w:r w:rsidRPr="009D2D01">
          <w:rPr>
            <w:b/>
            <w:sz w:val="16"/>
            <w:szCs w:val="16"/>
            <w:rPrChange w:id="980" w:author="Ben Kansu" w:date="2018-11-06T11:00:00Z">
              <w:rPr>
                <w:b/>
                <w:sz w:val="36"/>
                <w:szCs w:val="36"/>
              </w:rPr>
            </w:rPrChange>
          </w:rPr>
          <w:t>Ben</w:t>
        </w:r>
      </w:ins>
    </w:p>
    <w:p w14:paraId="08230BDF" w14:textId="77777777" w:rsidR="00216ED6" w:rsidRPr="00CB170A" w:rsidRDefault="00216ED6" w:rsidP="00014FE1">
      <w:pPr>
        <w:spacing w:line="480" w:lineRule="auto"/>
      </w:pPr>
    </w:p>
    <w:p w14:paraId="438B2FEC" w14:textId="0A6976FC" w:rsidR="001C253A" w:rsidRPr="00AC5581" w:rsidRDefault="00AC5581" w:rsidP="00F94416">
      <w:pPr>
        <w:spacing w:line="480" w:lineRule="auto"/>
        <w:jc w:val="center"/>
      </w:pPr>
      <w:r>
        <w:t xml:space="preserve"> </w:t>
      </w:r>
    </w:p>
    <w:sectPr w:rsidR="001C253A" w:rsidRPr="00AC5581" w:rsidSect="004A0BEB">
      <w:headerReference w:type="default" r:id="rId21"/>
      <w:footerReference w:type="even" r:id="rId22"/>
      <w:footerReference w:type="default" r:id="rId23"/>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halid Hamandi" w:date="2018-10-15T13:41:00Z" w:initials="KH">
    <w:p w14:paraId="0899D081" w14:textId="339170A0" w:rsidR="00A04D60" w:rsidRDefault="00A04D60">
      <w:pPr>
        <w:pStyle w:val="CommentText"/>
      </w:pPr>
      <w:r>
        <w:rPr>
          <w:rStyle w:val="CommentReference"/>
        </w:rPr>
        <w:annotationRef/>
      </w:r>
      <w:r>
        <w:t>I’d like a better title!</w:t>
      </w:r>
    </w:p>
  </w:comment>
  <w:comment w:id="6" w:author="Owen Pickrell" w:date="2018-10-16T20:35:00Z" w:initials="OP">
    <w:p w14:paraId="09113313" w14:textId="11FC4EC0" w:rsidR="00A04D60" w:rsidRDefault="00A04D60">
      <w:pPr>
        <w:pStyle w:val="CommentText"/>
      </w:pPr>
      <w:r>
        <w:rPr>
          <w:rStyle w:val="CommentReference"/>
        </w:rPr>
        <w:annotationRef/>
      </w:r>
      <w:r>
        <w:t>Could shorten it a bit – Long term outcomes after epilepsy surgery – a retrospective cohort study.</w:t>
      </w:r>
    </w:p>
  </w:comment>
  <w:comment w:id="52" w:author="Owen Pickrell" w:date="2019-02-10T21:23:00Z" w:initials="OP">
    <w:p w14:paraId="1E75D37E" w14:textId="0A34EB5C" w:rsidR="00A04D60" w:rsidRDefault="00A04D60">
      <w:pPr>
        <w:pStyle w:val="CommentText"/>
      </w:pPr>
      <w:r>
        <w:rPr>
          <w:rStyle w:val="CommentReference"/>
        </w:rPr>
        <w:annotationRef/>
      </w:r>
      <w:r>
        <w:t>Arron/Ffion please have a look</w:t>
      </w:r>
    </w:p>
  </w:comment>
  <w:comment w:id="57" w:author="Khalid Hamandi" w:date="2018-08-06T18:02:00Z" w:initials="KH">
    <w:p w14:paraId="5EE65292" w14:textId="77777777" w:rsidR="00A04D60" w:rsidRDefault="00A04D60">
      <w:pPr>
        <w:pStyle w:val="CommentText"/>
      </w:pPr>
      <w:r>
        <w:rPr>
          <w:rStyle w:val="CommentReference"/>
        </w:rPr>
        <w:annotationRef/>
      </w:r>
      <w:r>
        <w:t>Needs trimming..</w:t>
      </w:r>
    </w:p>
  </w:comment>
  <w:comment w:id="58" w:author="Ben Kansu" w:date="2018-08-27T13:10:00Z" w:initials="BK">
    <w:p w14:paraId="4F36DB73" w14:textId="459E9C02" w:rsidR="00A04D60" w:rsidRDefault="00A04D60">
      <w:pPr>
        <w:pStyle w:val="CommentText"/>
      </w:pPr>
      <w:r>
        <w:rPr>
          <w:rStyle w:val="CommentReference"/>
        </w:rPr>
        <w:annotationRef/>
      </w:r>
      <w:r>
        <w:t>Have trimmed down. Shall I go further</w:t>
      </w:r>
    </w:p>
  </w:comment>
  <w:comment w:id="59" w:author="Owen Pickrell" w:date="2018-10-16T20:42:00Z" w:initials="OP">
    <w:p w14:paraId="64980A51" w14:textId="4622DF96" w:rsidR="00A04D60" w:rsidRDefault="00A04D60">
      <w:pPr>
        <w:pStyle w:val="CommentText"/>
      </w:pPr>
      <w:r>
        <w:rPr>
          <w:rStyle w:val="CommentReference"/>
        </w:rPr>
        <w:annotationRef/>
      </w:r>
      <w:r>
        <w:t>I’ve made a few suggestions. Best to find out word limit of abstract in the journal and aim for that</w:t>
      </w:r>
    </w:p>
  </w:comment>
  <w:comment w:id="69" w:author="Owen Pickrell" w:date="2019-02-10T21:22:00Z" w:initials="OP">
    <w:p w14:paraId="2078C4DC" w14:textId="1B72CED7" w:rsidR="00A04D60" w:rsidRDefault="00A04D60">
      <w:pPr>
        <w:pStyle w:val="CommentText"/>
      </w:pPr>
      <w:r>
        <w:rPr>
          <w:rStyle w:val="CommentReference"/>
        </w:rPr>
        <w:annotationRef/>
      </w:r>
      <w:r>
        <w:t>Arron/Ffion have a look at this please</w:t>
      </w:r>
    </w:p>
  </w:comment>
  <w:comment w:id="92" w:author="Khalid Hamandi" w:date="2018-10-15T12:45:00Z" w:initials="KH">
    <w:p w14:paraId="7FF697AF" w14:textId="7A4B4436" w:rsidR="00A04D60" w:rsidRDefault="00A04D60">
      <w:pPr>
        <w:pStyle w:val="CommentText"/>
      </w:pPr>
      <w:r>
        <w:rPr>
          <w:rStyle w:val="CommentReference"/>
        </w:rPr>
        <w:annotationRef/>
      </w:r>
      <w:r>
        <w:t>Ben there must be more?</w:t>
      </w:r>
    </w:p>
  </w:comment>
  <w:comment w:id="108" w:author="Owen Pickrell" w:date="2018-10-16T20:50:00Z" w:initials="OP">
    <w:p w14:paraId="3174EA3B" w14:textId="287F5CB0" w:rsidR="00A04D60" w:rsidRDefault="00A04D60">
      <w:pPr>
        <w:pStyle w:val="CommentText"/>
      </w:pPr>
      <w:r>
        <w:rPr>
          <w:rStyle w:val="CommentReference"/>
        </w:rPr>
        <w:annotationRef/>
      </w:r>
      <w:r>
        <w:t>This is more suited to the method section not introduction and may be duplicating some information</w:t>
      </w:r>
    </w:p>
  </w:comment>
  <w:comment w:id="110" w:author="Owen Pickrell" w:date="2018-10-16T20:50:00Z" w:initials="OP">
    <w:p w14:paraId="450C46CC" w14:textId="4D3185CA" w:rsidR="00A04D60" w:rsidRDefault="00A04D60">
      <w:pPr>
        <w:pStyle w:val="CommentText"/>
      </w:pPr>
      <w:r>
        <w:rPr>
          <w:rStyle w:val="CommentReference"/>
        </w:rPr>
        <w:annotationRef/>
      </w:r>
      <w:r>
        <w:t>Need to change this all to active tense – e.g. we searched a departmental database. We identified 406 cases.</w:t>
      </w:r>
    </w:p>
    <w:p w14:paraId="39139033" w14:textId="6933D86D" w:rsidR="00A04D60" w:rsidRDefault="00A04D60">
      <w:pPr>
        <w:pStyle w:val="CommentText"/>
      </w:pPr>
      <w:r>
        <w:t>This is generally considered a better way to write journal articles and we need to be consistent here</w:t>
      </w:r>
    </w:p>
  </w:comment>
  <w:comment w:id="117" w:author="Owen Pickrell" w:date="2018-10-16T21:04:00Z" w:initials="OP">
    <w:p w14:paraId="4AA93BC4" w14:textId="26DF4BC9" w:rsidR="00A04D60" w:rsidRDefault="00A04D60">
      <w:pPr>
        <w:pStyle w:val="CommentText"/>
      </w:pPr>
      <w:r>
        <w:rPr>
          <w:rStyle w:val="CommentReference"/>
        </w:rPr>
        <w:annotationRef/>
      </w:r>
      <w:r>
        <w:t>This should be in the results section not method i.e. keep the numbers as results</w:t>
      </w:r>
    </w:p>
  </w:comment>
  <w:comment w:id="161" w:author="Owen Pickrell" w:date="2018-10-16T20:50:00Z" w:initials="OP">
    <w:p w14:paraId="74F25715" w14:textId="77777777" w:rsidR="00A04D60" w:rsidRDefault="00A04D60" w:rsidP="00F203C1">
      <w:pPr>
        <w:pStyle w:val="CommentText"/>
      </w:pPr>
      <w:r>
        <w:rPr>
          <w:rStyle w:val="CommentReference"/>
        </w:rPr>
        <w:annotationRef/>
      </w:r>
      <w:r>
        <w:t>This is more suited to the method section not introduction and may be duplicating some information</w:t>
      </w:r>
    </w:p>
  </w:comment>
  <w:comment w:id="233" w:author="Khalid Hamandi" w:date="2018-10-15T12:50:00Z" w:initials="KH">
    <w:p w14:paraId="47921545" w14:textId="1DB62B37" w:rsidR="00A04D60" w:rsidRDefault="00A04D60">
      <w:pPr>
        <w:pStyle w:val="CommentText"/>
      </w:pPr>
      <w:r>
        <w:rPr>
          <w:rStyle w:val="CommentReference"/>
        </w:rPr>
        <w:annotationRef/>
      </w:r>
      <w:r>
        <w:t>Give month and date of BNF used</w:t>
      </w:r>
    </w:p>
  </w:comment>
  <w:comment w:id="238" w:author="Owen Pickrell" w:date="2018-10-16T21:05:00Z" w:initials="OP">
    <w:p w14:paraId="5F6B2B58" w14:textId="6946BF42" w:rsidR="00A04D60" w:rsidRDefault="00A04D60">
      <w:pPr>
        <w:pStyle w:val="CommentText"/>
      </w:pPr>
      <w:r>
        <w:rPr>
          <w:rStyle w:val="CommentReference"/>
        </w:rPr>
        <w:annotationRef/>
      </w:r>
      <w:r>
        <w:t>Maybe give an example here e..g someone taking levetiracetam 1250mg bd would score 2500/3000=0.83</w:t>
      </w:r>
    </w:p>
  </w:comment>
  <w:comment w:id="256" w:author="Owen Pickrell" w:date="2019-02-10T21:16:00Z" w:initials="OP">
    <w:p w14:paraId="4E862F00" w14:textId="4F1ECCE9" w:rsidR="00A04D60" w:rsidRDefault="00A04D60">
      <w:pPr>
        <w:pStyle w:val="CommentText"/>
      </w:pPr>
      <w:r>
        <w:rPr>
          <w:rStyle w:val="CommentReference"/>
        </w:rPr>
        <w:annotationRef/>
      </w:r>
      <w:r>
        <w:t>Arron/Ffion please check this, add as necessary</w:t>
      </w:r>
    </w:p>
  </w:comment>
  <w:comment w:id="293" w:author="Owen Pickrell" w:date="2018-10-16T21:04:00Z" w:initials="OP">
    <w:p w14:paraId="33EB2394" w14:textId="77777777" w:rsidR="00A04D60" w:rsidRDefault="00A04D60" w:rsidP="00387923">
      <w:pPr>
        <w:pStyle w:val="CommentText"/>
      </w:pPr>
      <w:r>
        <w:rPr>
          <w:rStyle w:val="CommentReference"/>
        </w:rPr>
        <w:annotationRef/>
      </w:r>
      <w:r>
        <w:t>This should be in the results section not method i.e. keep the numbers as results</w:t>
      </w:r>
    </w:p>
  </w:comment>
  <w:comment w:id="303" w:author="Khalid Hamandi" w:date="2018-05-17T15:28:00Z" w:initials="KH">
    <w:p w14:paraId="44FA87BA" w14:textId="77777777" w:rsidR="00A04D60" w:rsidRDefault="00A04D60">
      <w:pPr>
        <w:pStyle w:val="CommentText"/>
      </w:pPr>
      <w:r>
        <w:rPr>
          <w:rStyle w:val="CommentReference"/>
        </w:rPr>
        <w:annotationRef/>
      </w:r>
      <w:r>
        <w:t>Ben</w:t>
      </w:r>
    </w:p>
    <w:p w14:paraId="5A35B87F" w14:textId="77777777" w:rsidR="00A04D60" w:rsidRDefault="00A04D60">
      <w:pPr>
        <w:pStyle w:val="CommentText"/>
      </w:pPr>
      <w:r>
        <w:t>Do you have a record of what these were?</w:t>
      </w:r>
    </w:p>
  </w:comment>
  <w:comment w:id="304" w:author="Ben Kansu" w:date="2018-08-12T17:15:00Z" w:initials="BK">
    <w:p w14:paraId="0FA75407" w14:textId="1E21D2F3" w:rsidR="00A04D60" w:rsidRDefault="00A04D60">
      <w:pPr>
        <w:pStyle w:val="CommentText"/>
      </w:pPr>
      <w:r>
        <w:rPr>
          <w:rStyle w:val="CommentReference"/>
        </w:rPr>
        <w:annotationRef/>
      </w:r>
      <w:r>
        <w:t xml:space="preserve">I believe at least two of these were </w:t>
      </w:r>
      <w:r w:rsidRPr="00914E49">
        <w:t>Multiple subpial transection</w:t>
      </w:r>
      <w:r>
        <w:t xml:space="preserve">s but I did not keep a spec record </w:t>
      </w:r>
    </w:p>
  </w:comment>
  <w:comment w:id="314" w:author="Khalid Hamandi" w:date="2018-08-05T16:54:00Z" w:initials="KH">
    <w:p w14:paraId="59F3B661" w14:textId="77777777" w:rsidR="00A04D60" w:rsidRDefault="00A04D60">
      <w:pPr>
        <w:pStyle w:val="CommentText"/>
      </w:pPr>
      <w:r>
        <w:rPr>
          <w:rStyle w:val="CommentReference"/>
        </w:rPr>
        <w:annotationRef/>
      </w:r>
      <w:r>
        <w:t>Age range please</w:t>
      </w:r>
    </w:p>
  </w:comment>
  <w:comment w:id="307" w:author="Owen Pickrell" w:date="2018-10-16T21:10:00Z" w:initials="OP">
    <w:p w14:paraId="1736530B" w14:textId="2AE6A7CC" w:rsidR="00A04D60" w:rsidRDefault="00A04D60">
      <w:pPr>
        <w:pStyle w:val="CommentText"/>
      </w:pPr>
      <w:r>
        <w:rPr>
          <w:rStyle w:val="CommentReference"/>
        </w:rPr>
        <w:annotationRef/>
      </w:r>
      <w:r>
        <w:t>This information might be neater in a table</w:t>
      </w:r>
    </w:p>
  </w:comment>
  <w:comment w:id="319" w:author="Owen Pickrell" w:date="2018-10-16T21:09:00Z" w:initials="OP">
    <w:p w14:paraId="58797895" w14:textId="43AB21A3" w:rsidR="00A04D60" w:rsidRDefault="00A04D60">
      <w:pPr>
        <w:pStyle w:val="CommentText"/>
      </w:pPr>
      <w:r>
        <w:rPr>
          <w:rStyle w:val="CommentReference"/>
        </w:rPr>
        <w:annotationRef/>
      </w:r>
      <w:r>
        <w:t>Can delete this as you are just saying what’s in figure 1</w:t>
      </w:r>
    </w:p>
  </w:comment>
  <w:comment w:id="334" w:author="Khalid Hamandi" w:date="2018-10-15T12:53:00Z" w:initials="KH">
    <w:p w14:paraId="604803C6" w14:textId="77ABDA79" w:rsidR="00A04D60" w:rsidRDefault="00A04D60">
      <w:pPr>
        <w:pStyle w:val="CommentText"/>
      </w:pPr>
      <w:r>
        <w:rPr>
          <w:rStyle w:val="CommentReference"/>
        </w:rPr>
        <w:annotationRef/>
      </w:r>
      <w:r>
        <w:t>I hadn’t seen this before – do you have details of you they were? I’d like to review the notes. Time from surgery to the psychosis would be good to know. If its one I’m thinking of – surgery 2010, sectioned ~2016 after being given Gabapentin?</w:t>
      </w:r>
    </w:p>
  </w:comment>
  <w:comment w:id="436" w:author="Khalid Hamandi" w:date="2018-10-15T13:00:00Z" w:initials="KH">
    <w:p w14:paraId="70E23BA4" w14:textId="7273BE12" w:rsidR="00A04D60" w:rsidRDefault="00A04D60">
      <w:pPr>
        <w:pStyle w:val="CommentText"/>
      </w:pPr>
      <w:r>
        <w:rPr>
          <w:rStyle w:val="CommentReference"/>
        </w:rPr>
        <w:annotationRef/>
      </w:r>
      <w:r>
        <w:t>Numbers maybe too small, but did / could you look to see if age at surgery correlates with either driving or employment?</w:t>
      </w:r>
    </w:p>
  </w:comment>
  <w:comment w:id="435" w:author="Ben Kansu" w:date="2018-11-05T12:39:00Z" w:initials="BK">
    <w:p w14:paraId="7CF6F84A" w14:textId="20EE22F3" w:rsidR="00A04D60" w:rsidRDefault="00A04D60">
      <w:pPr>
        <w:pStyle w:val="CommentText"/>
      </w:pPr>
      <w:r>
        <w:rPr>
          <w:rStyle w:val="CommentReference"/>
        </w:rPr>
        <w:annotationRef/>
      </w:r>
      <w:r>
        <w:t>I don’t have this info on my excel sheet. It may be on the original sheet on the S drive or on the questionnaires themselves.</w:t>
      </w:r>
    </w:p>
  </w:comment>
  <w:comment w:id="475" w:author="Khalid Hamandi" w:date="2018-10-15T12:57:00Z" w:initials="KH">
    <w:p w14:paraId="4655AE38" w14:textId="7BDFBC5D" w:rsidR="00A04D60" w:rsidRDefault="00A04D60">
      <w:pPr>
        <w:pStyle w:val="CommentText"/>
      </w:pPr>
      <w:r>
        <w:rPr>
          <w:rStyle w:val="CommentReference"/>
        </w:rPr>
        <w:annotationRef/>
      </w:r>
      <w:r>
        <w:t>Do these match the abstract?</w:t>
      </w:r>
    </w:p>
  </w:comment>
  <w:comment w:id="476" w:author="Ben Kansu" w:date="2018-11-05T12:41:00Z" w:initials="BK">
    <w:p w14:paraId="652C70DE" w14:textId="24AE6324" w:rsidR="00A04D60" w:rsidRDefault="00A04D60">
      <w:pPr>
        <w:pStyle w:val="CommentText"/>
      </w:pPr>
      <w:r>
        <w:rPr>
          <w:rStyle w:val="CommentReference"/>
        </w:rPr>
        <w:annotationRef/>
      </w:r>
      <w:r>
        <w:t>This info is not in the abstract. Word count is very tight at the moment.</w:t>
      </w:r>
    </w:p>
  </w:comment>
  <w:comment w:id="485" w:author="Khalid Hamandi" w:date="2017-12-18T11:42:00Z" w:initials="KH">
    <w:p w14:paraId="0E3D37F6" w14:textId="77777777" w:rsidR="00A04D60" w:rsidRDefault="00A04D60">
      <w:pPr>
        <w:pStyle w:val="CommentText"/>
      </w:pPr>
      <w:r>
        <w:rPr>
          <w:rStyle w:val="CommentReference"/>
        </w:rPr>
        <w:annotationRef/>
      </w:r>
      <w:r>
        <w:t>Move figures to end of the document (after the references)</w:t>
      </w:r>
    </w:p>
  </w:comment>
  <w:comment w:id="498" w:author="Khalid Hamandi" w:date="2018-08-06T17:00:00Z" w:initials="KH">
    <w:p w14:paraId="5D9897D4" w14:textId="77777777" w:rsidR="00A04D60" w:rsidRDefault="00A04D60">
      <w:pPr>
        <w:pStyle w:val="CommentText"/>
      </w:pPr>
      <w:r>
        <w:rPr>
          <w:rStyle w:val="CommentReference"/>
        </w:rPr>
        <w:annotationRef/>
      </w:r>
      <w:r>
        <w:t>Shouldn’t this read 30?</w:t>
      </w:r>
    </w:p>
  </w:comment>
  <w:comment w:id="499" w:author="Ben Kansu" w:date="2018-08-25T08:24:00Z" w:initials="BK">
    <w:p w14:paraId="082A757A" w14:textId="2CA30B4F" w:rsidR="00A04D60" w:rsidRDefault="00A04D60">
      <w:pPr>
        <w:pStyle w:val="CommentText"/>
      </w:pPr>
      <w:r>
        <w:rPr>
          <w:rStyle w:val="CommentReference"/>
        </w:rPr>
        <w:annotationRef/>
      </w:r>
      <w:r>
        <w:t>34 pt responded to the questioaire.</w:t>
      </w:r>
    </w:p>
  </w:comment>
  <w:comment w:id="504" w:author="Khalid Hamandi" w:date="2018-10-15T13:03:00Z" w:initials="KH">
    <w:p w14:paraId="3CA4591F" w14:textId="6540CD97" w:rsidR="00A04D60" w:rsidRDefault="00A04D60">
      <w:pPr>
        <w:pStyle w:val="CommentText"/>
      </w:pPr>
      <w:r>
        <w:rPr>
          <w:rStyle w:val="CommentReference"/>
        </w:rPr>
        <w:annotationRef/>
      </w:r>
      <w:r>
        <w:t>Worth a short sentence here, on what QOLIE-P31 numbers mean</w:t>
      </w:r>
    </w:p>
  </w:comment>
  <w:comment w:id="525" w:author="Khalid Hamandi" w:date="2017-12-18T11:46:00Z" w:initials="KH">
    <w:p w14:paraId="42059A73" w14:textId="77777777" w:rsidR="00A04D60" w:rsidRDefault="00A04D60">
      <w:pPr>
        <w:pStyle w:val="CommentText"/>
      </w:pPr>
      <w:r>
        <w:rPr>
          <w:rStyle w:val="CommentReference"/>
        </w:rPr>
        <w:annotationRef/>
      </w:r>
      <w:r>
        <w:t>Contradicts the previous sentence?</w:t>
      </w:r>
    </w:p>
    <w:p w14:paraId="6C02FFF9" w14:textId="77777777" w:rsidR="00A04D60" w:rsidRDefault="00A04D60">
      <w:pPr>
        <w:pStyle w:val="CommentText"/>
      </w:pPr>
      <w:r>
        <w:t>The numbers in the first sentence are means and the seconds sentence ae medians, shall I just keep the one?</w:t>
      </w:r>
    </w:p>
  </w:comment>
  <w:comment w:id="526" w:author="Ben Kansu" w:date="2018-08-25T08:31:00Z" w:initials="BK">
    <w:p w14:paraId="7D4A7E0E" w14:textId="2DD2E775" w:rsidR="00A04D60" w:rsidRDefault="00A04D60" w:rsidP="00E56C5B">
      <w:pPr>
        <w:pStyle w:val="CommentText"/>
      </w:pPr>
      <w:r>
        <w:rPr>
          <w:rStyle w:val="CommentReference"/>
        </w:rPr>
        <w:annotationRef/>
      </w:r>
      <w:r>
        <w:t>Delete as you feel appropriate, I would err toward keeping the means and delete figure 4 (The box and whisker plot)</w:t>
      </w:r>
    </w:p>
    <w:p w14:paraId="28F8514C" w14:textId="77777777" w:rsidR="00A04D60" w:rsidRDefault="00A04D60" w:rsidP="00E56C5B">
      <w:pPr>
        <w:pStyle w:val="CommentText"/>
      </w:pPr>
    </w:p>
    <w:p w14:paraId="59539E89" w14:textId="11426EE1" w:rsidR="00A04D60" w:rsidRDefault="00A04D60" w:rsidP="00E56C5B">
      <w:pPr>
        <w:pStyle w:val="CommentText"/>
      </w:pPr>
      <w:r w:rsidRPr="00E56C5B">
        <w:rPr>
          <w:b/>
          <w:bCs/>
        </w:rPr>
        <w:t>Khalid Hamandi</w:t>
      </w:r>
      <w:r>
        <w:rPr>
          <w:b/>
          <w:bCs/>
        </w:rPr>
        <w:t xml:space="preserve"> </w:t>
      </w:r>
      <w:r>
        <w:t>Go with what you think is best.</w:t>
      </w:r>
    </w:p>
  </w:comment>
  <w:comment w:id="527" w:author="Owen Pickrell" w:date="2019-02-10T21:08:00Z" w:initials="OP">
    <w:p w14:paraId="659EC06B" w14:textId="55477D3A" w:rsidR="00A04D60" w:rsidRDefault="00A04D60">
      <w:pPr>
        <w:pStyle w:val="CommentText"/>
      </w:pPr>
      <w:r>
        <w:rPr>
          <w:rStyle w:val="CommentReference"/>
        </w:rPr>
        <w:annotationRef/>
      </w:r>
      <w:r>
        <w:t>Arron/Ffion please check this</w:t>
      </w:r>
    </w:p>
  </w:comment>
  <w:comment w:id="537" w:author="Owen Pickrell" w:date="2018-10-16T21:19:00Z" w:initials="OP">
    <w:p w14:paraId="0F433AC4" w14:textId="4DEFA594" w:rsidR="00A04D60" w:rsidRDefault="00A04D60">
      <w:pPr>
        <w:pStyle w:val="CommentText"/>
      </w:pPr>
      <w:r>
        <w:rPr>
          <w:rStyle w:val="CommentReference"/>
        </w:rPr>
        <w:annotationRef/>
      </w:r>
      <w:r>
        <w:t>This is probably a bit too long. Maybe base around 5 paragraphs: 1) a summary of the results. 2) strengths of study 3)weaknesses of study 4) comparison with previous studies and 5) conclusions</w:t>
      </w:r>
    </w:p>
  </w:comment>
  <w:comment w:id="559" w:author="Owen Pickrell" w:date="2018-10-16T21:18:00Z" w:initials="OP">
    <w:p w14:paraId="58B80311" w14:textId="07597DFE" w:rsidR="00A04D60" w:rsidRDefault="00A04D60">
      <w:pPr>
        <w:pStyle w:val="CommentText"/>
      </w:pPr>
      <w:r>
        <w:rPr>
          <w:rStyle w:val="CommentReference"/>
        </w:rPr>
        <w:annotationRef/>
      </w:r>
      <w:r>
        <w:t>This is duplicating the line above</w:t>
      </w:r>
    </w:p>
  </w:comment>
  <w:comment w:id="561" w:author="Owen Pickrell" w:date="2018-10-16T21:20:00Z" w:initials="OP">
    <w:p w14:paraId="7DB00052" w14:textId="686A510D" w:rsidR="00A04D60" w:rsidRDefault="00A04D60">
      <w:pPr>
        <w:pStyle w:val="CommentText"/>
      </w:pPr>
      <w:r>
        <w:rPr>
          <w:rStyle w:val="CommentReference"/>
        </w:rPr>
        <w:annotationRef/>
      </w:r>
      <w:r>
        <w:t>Something missing here?</w:t>
      </w:r>
    </w:p>
  </w:comment>
  <w:comment w:id="629" w:author="Khalid Hamandi" w:date="2018-10-15T13:17:00Z" w:initials="KH">
    <w:p w14:paraId="218F667E" w14:textId="1AA20EF2" w:rsidR="00A04D60" w:rsidRDefault="00A04D60">
      <w:pPr>
        <w:pStyle w:val="CommentText"/>
      </w:pPr>
      <w:r>
        <w:rPr>
          <w:rStyle w:val="CommentReference"/>
        </w:rPr>
        <w:annotationRef/>
      </w:r>
      <w:r>
        <w:t>Do you know the frequency here?</w:t>
      </w:r>
    </w:p>
  </w:comment>
  <w:comment w:id="630" w:author="Ben Kansu" w:date="2018-11-03T13:01:00Z" w:initials="BK">
    <w:p w14:paraId="06CA9D41" w14:textId="561DE8F7" w:rsidR="00A04D60" w:rsidRDefault="00A04D60">
      <w:pPr>
        <w:pStyle w:val="CommentText"/>
      </w:pPr>
      <w:r>
        <w:rPr>
          <w:rStyle w:val="CommentReference"/>
        </w:rPr>
        <w:annotationRef/>
      </w:r>
      <w:r>
        <w:t>Have added them in now.</w:t>
      </w:r>
    </w:p>
  </w:comment>
  <w:comment w:id="651" w:author="Khalid Hamandi" w:date="2018-08-06T17:42:00Z" w:initials="KH">
    <w:p w14:paraId="7588490D" w14:textId="77777777" w:rsidR="00A04D60" w:rsidRDefault="00A04D60">
      <w:pPr>
        <w:pStyle w:val="CommentText"/>
      </w:pPr>
      <w:r>
        <w:rPr>
          <w:rStyle w:val="CommentReference"/>
        </w:rPr>
        <w:annotationRef/>
      </w:r>
      <w:r>
        <w:t>I didn’t get this from the results?</w:t>
      </w:r>
    </w:p>
    <w:p w14:paraId="740D34B9" w14:textId="397EBBE3" w:rsidR="00A04D60" w:rsidRDefault="00A04D60">
      <w:pPr>
        <w:pStyle w:val="CommentText"/>
      </w:pPr>
      <w:r>
        <w:t>After 8 years the rate of the drop of AED load slowed down?</w:t>
      </w:r>
    </w:p>
  </w:comment>
  <w:comment w:id="705" w:author="Ben Kansu" w:date="2017-12-30T22:07:00Z" w:initials="BK">
    <w:p w14:paraId="012096ED" w14:textId="77777777" w:rsidR="00A04D60" w:rsidRDefault="00A04D60">
      <w:pPr>
        <w:pStyle w:val="CommentText"/>
      </w:pPr>
      <w:r>
        <w:rPr>
          <w:rStyle w:val="CommentReference"/>
        </w:rPr>
        <w:annotationRef/>
      </w:r>
      <w:r>
        <w:t xml:space="preserve">Other papers I have looked at report a much higher rate of success. Could this perhaps be a relfection on how long we followed up patients for? </w:t>
      </w:r>
    </w:p>
    <w:p w14:paraId="0E43C418" w14:textId="77777777" w:rsidR="00A04D60" w:rsidRDefault="00A04D60">
      <w:pPr>
        <w:pStyle w:val="CommentText"/>
      </w:pPr>
    </w:p>
    <w:p w14:paraId="13A7C4BD" w14:textId="5A858C9B" w:rsidR="00A04D60" w:rsidRDefault="00A04D60">
      <w:pPr>
        <w:pStyle w:val="CommentText"/>
      </w:pPr>
      <w:r>
        <w:t xml:space="preserve">Can you cite those other papers here. You could suggest that the lesser complete withdrawals is down to current practice – I’m a bit conservative with taking all drugs away! </w:t>
      </w:r>
    </w:p>
  </w:comment>
  <w:comment w:id="707" w:author="Khalid Hamandi" w:date="2018-08-06T17:45:00Z" w:initials="KH">
    <w:p w14:paraId="5A4AA935" w14:textId="77777777" w:rsidR="00A04D60" w:rsidRDefault="00A04D60">
      <w:pPr>
        <w:pStyle w:val="CommentText"/>
      </w:pPr>
      <w:r>
        <w:rPr>
          <w:rStyle w:val="CommentReference"/>
        </w:rPr>
        <w:annotationRef/>
      </w:r>
      <w:r>
        <w:t>were these the same 14?</w:t>
      </w:r>
    </w:p>
    <w:p w14:paraId="7D4A4F69" w14:textId="77777777" w:rsidR="00A04D60" w:rsidRDefault="00A04D60">
      <w:pPr>
        <w:pStyle w:val="CommentText"/>
      </w:pPr>
      <w:r>
        <w:t>Are we talking the ‘subjective’ questionnaire QOL? Not QOLIE-P31 – probably need a different term to save confusion.</w:t>
      </w:r>
    </w:p>
  </w:comment>
  <w:comment w:id="713" w:author="Khalid Hamandi" w:date="2018-10-15T13:28:00Z" w:initials="KH">
    <w:p w14:paraId="4587F947" w14:textId="5B1DF74B" w:rsidR="00A04D60" w:rsidRDefault="00A04D60">
      <w:pPr>
        <w:pStyle w:val="CommentText"/>
      </w:pPr>
      <w:r>
        <w:rPr>
          <w:rStyle w:val="CommentReference"/>
        </w:rPr>
        <w:annotationRef/>
      </w:r>
      <w:r>
        <w:t>Can you say how many were class 4? And how many other classes?</w:t>
      </w:r>
    </w:p>
  </w:comment>
  <w:comment w:id="717" w:author="Khalid Hamandi" w:date="2017-12-18T12:16:00Z" w:initials="KH">
    <w:p w14:paraId="652EBA4D" w14:textId="337F405A" w:rsidR="00A04D60" w:rsidRDefault="00A04D60" w:rsidP="00B11AB4">
      <w:pPr>
        <w:pStyle w:val="CommentText"/>
      </w:pPr>
      <w:r>
        <w:rPr>
          <w:rStyle w:val="CommentReference"/>
        </w:rPr>
        <w:annotationRef/>
      </w:r>
      <w:r>
        <w:t xml:space="preserve">If we are going to put here we need to state how it was assessed, ow we recorded it, and what were the </w:t>
      </w:r>
    </w:p>
  </w:comment>
  <w:comment w:id="718" w:author="Ben Kansu" w:date="2018-08-27T13:25:00Z" w:initials="BK">
    <w:p w14:paraId="1E55D658" w14:textId="1E94962E" w:rsidR="00A04D60" w:rsidRDefault="00A04D60">
      <w:pPr>
        <w:pStyle w:val="CommentText"/>
      </w:pPr>
      <w:r>
        <w:rPr>
          <w:rStyle w:val="CommentReference"/>
        </w:rPr>
        <w:annotationRef/>
      </w:r>
      <w:r>
        <w:t xml:space="preserve">I believe this have now been addressed </w:t>
      </w:r>
    </w:p>
  </w:comment>
  <w:comment w:id="719" w:author="Ben Kansu" w:date="2018-08-27T13:25:00Z" w:initials="BK">
    <w:p w14:paraId="648D6343" w14:textId="1F25E1B3" w:rsidR="00A04D60" w:rsidRDefault="00A04D60" w:rsidP="001C0540">
      <w:pPr>
        <w:pStyle w:val="CommentText"/>
      </w:pPr>
      <w:r>
        <w:rPr>
          <w:rStyle w:val="CommentReference"/>
        </w:rPr>
        <w:annotationRef/>
      </w:r>
    </w:p>
    <w:p w14:paraId="249E967B" w14:textId="02D844E2" w:rsidR="00A04D60" w:rsidRPr="001C0540" w:rsidRDefault="00A04D60" w:rsidP="001C0540">
      <w:pPr>
        <w:pStyle w:val="CommentText"/>
        <w:rPr>
          <w:b/>
          <w:bCs/>
        </w:rPr>
      </w:pPr>
      <w:r w:rsidRPr="001C0540">
        <w:rPr>
          <w:b/>
          <w:bCs/>
        </w:rPr>
        <w:t xml:space="preserve">Khalid Hamandi </w:t>
      </w:r>
      <w:r>
        <w:rPr>
          <w:b/>
          <w:bCs/>
        </w:rPr>
        <w:t xml:space="preserve">: </w:t>
      </w:r>
      <w:r w:rsidRPr="001C0540">
        <w:t xml:space="preserve">I didn’t see </w:t>
      </w:r>
      <w:r>
        <w:t>this in the results? Or missed it?</w:t>
      </w:r>
    </w:p>
    <w:p w14:paraId="0B505A23" w14:textId="77777777" w:rsidR="00A04D60" w:rsidRDefault="00A04D60" w:rsidP="001C0540">
      <w:pPr>
        <w:pStyle w:val="CommentText"/>
      </w:pPr>
    </w:p>
  </w:comment>
  <w:comment w:id="720" w:author="Ben Kansu" w:date="2017-12-30T22:16:00Z" w:initials="BK">
    <w:p w14:paraId="4CAE09F8" w14:textId="77777777" w:rsidR="00A04D60" w:rsidRDefault="00A04D60">
      <w:pPr>
        <w:pStyle w:val="CommentText"/>
      </w:pPr>
      <w:r>
        <w:rPr>
          <w:rStyle w:val="CommentReference"/>
        </w:rPr>
        <w:annotationRef/>
      </w:r>
    </w:p>
  </w:comment>
  <w:comment w:id="721" w:author="Khalid Hamandi" w:date="2017-12-18T12:28:00Z" w:initials="KH">
    <w:p w14:paraId="4BC13B72" w14:textId="77777777" w:rsidR="00A04D60" w:rsidRDefault="00A04D60" w:rsidP="00B11AB4">
      <w:pPr>
        <w:pStyle w:val="CommentText"/>
      </w:pPr>
      <w:r>
        <w:rPr>
          <w:rStyle w:val="CommentReference"/>
        </w:rPr>
        <w:annotationRef/>
      </w:r>
      <w:r>
        <w:t>Again needs to be in methods and results to go here. What was the pre-morbid psychiatric status of these patients?</w:t>
      </w:r>
    </w:p>
  </w:comment>
  <w:comment w:id="787" w:author="Khalid Hamandi" w:date="2018-10-15T13:34:00Z" w:initials="KH">
    <w:p w14:paraId="4168A08F" w14:textId="082ABB3F" w:rsidR="00A04D60" w:rsidRDefault="00A04D60" w:rsidP="002026B4">
      <w:pPr>
        <w:pStyle w:val="CommentText"/>
      </w:pPr>
      <w:r>
        <w:rPr>
          <w:rStyle w:val="CommentReference"/>
        </w:rPr>
        <w:annotationRef/>
      </w:r>
      <w:r>
        <w:t>Can you say what type of surgery these 2 had, HS and ATL? And are they seizure free? Did they return their questionnaires?</w:t>
      </w:r>
    </w:p>
  </w:comment>
  <w:comment w:id="788" w:author="Khalid Hamandi" w:date="2018-10-15T13:36:00Z" w:initials="KH">
    <w:p w14:paraId="4766ABAE" w14:textId="192BE46E" w:rsidR="00A04D60" w:rsidRDefault="00A04D60">
      <w:pPr>
        <w:pStyle w:val="CommentText"/>
      </w:pPr>
      <w:r>
        <w:rPr>
          <w:rStyle w:val="CommentReference"/>
        </w:rPr>
        <w:annotationRef/>
      </w:r>
      <w:r>
        <w:t>I’ve toned you sentence down a bit – our reviewers will almost certainly be authors of some of these papers.</w:t>
      </w:r>
    </w:p>
  </w:comment>
  <w:comment w:id="792" w:author="Khalid Hamandi" w:date="2018-08-06T17:51:00Z" w:initials="KH">
    <w:p w14:paraId="4F1261C6" w14:textId="77777777" w:rsidR="00A04D60" w:rsidRDefault="00A04D60">
      <w:pPr>
        <w:pStyle w:val="CommentText"/>
      </w:pPr>
      <w:r>
        <w:rPr>
          <w:rStyle w:val="CommentReference"/>
        </w:rPr>
        <w:annotationRef/>
      </w:r>
      <w:r>
        <w:t>Needs to tie with results, I didn’t see it there, otherwise delete from here.</w:t>
      </w:r>
    </w:p>
  </w:comment>
  <w:comment w:id="793" w:author="Ben Kansu" w:date="2018-08-27T13:53:00Z" w:initials="BK">
    <w:p w14:paraId="35F785E5" w14:textId="21FE029F" w:rsidR="00A04D60" w:rsidRDefault="00A04D60">
      <w:pPr>
        <w:pStyle w:val="CommentText"/>
      </w:pPr>
      <w:r>
        <w:rPr>
          <w:rStyle w:val="CommentReference"/>
        </w:rPr>
        <w:annotationRef/>
      </w:r>
      <w:r>
        <w:t>I know some were post 5 years as I have in some paper notes however I do not have the spec time frames as I wasn’t formally recording this. Is it too vague to say ‘some’ pt’s had their worst psychiatric events after 5 years. Or is this too vague and will just have to delete?</w:t>
      </w:r>
    </w:p>
    <w:p w14:paraId="43E7151F" w14:textId="77777777" w:rsidR="00A04D60" w:rsidRDefault="00A04D60">
      <w:pPr>
        <w:pStyle w:val="CommentText"/>
      </w:pPr>
    </w:p>
    <w:p w14:paraId="132212D7" w14:textId="5DEC5397" w:rsidR="00A04D60" w:rsidRPr="00CD7337" w:rsidRDefault="00A04D60">
      <w:pPr>
        <w:pStyle w:val="CommentText"/>
      </w:pPr>
      <w:r w:rsidRPr="00CD7337">
        <w:rPr>
          <w:b/>
          <w:bCs/>
        </w:rPr>
        <w:t>Khalid Hamandi</w:t>
      </w:r>
      <w:r>
        <w:rPr>
          <w:b/>
          <w:bCs/>
        </w:rPr>
        <w:t xml:space="preserve"> </w:t>
      </w:r>
      <w:r>
        <w:t>is this the 2 we talk about above – more detail in results will help clarify here</w:t>
      </w:r>
    </w:p>
  </w:comment>
  <w:comment w:id="844" w:author="Khalid Hamandi" w:date="2018-08-06T12:41:00Z" w:initials="KH">
    <w:p w14:paraId="0F3DCF36" w14:textId="77777777" w:rsidR="00A04D60" w:rsidRDefault="00A04D60">
      <w:pPr>
        <w:pStyle w:val="CommentText"/>
      </w:pPr>
      <w:r>
        <w:rPr>
          <w:rStyle w:val="CommentReference"/>
        </w:rPr>
        <w:annotationRef/>
      </w:r>
      <w:r>
        <w:t>Does this mean ~2 patients had status in the year following surgery?</w:t>
      </w:r>
    </w:p>
    <w:p w14:paraId="52D41609" w14:textId="0BF1E017" w:rsidR="00A04D60" w:rsidRDefault="00A04D60">
      <w:pPr>
        <w:pStyle w:val="CommentText"/>
      </w:pPr>
      <w:r>
        <w:t>I believe both suffered status in the days following the surgery.</w:t>
      </w:r>
    </w:p>
  </w:comment>
  <w:comment w:id="845" w:author="Khalid Hamandi" w:date="2018-08-06T13:11:00Z" w:initials="KH">
    <w:p w14:paraId="5142FBC5" w14:textId="77777777" w:rsidR="00A04D60" w:rsidRDefault="00A04D60">
      <w:pPr>
        <w:pStyle w:val="CommentText"/>
      </w:pPr>
      <w:r>
        <w:rPr>
          <w:rStyle w:val="CommentReference"/>
        </w:rPr>
        <w:annotationRef/>
      </w:r>
      <w:r>
        <w:t xml:space="preserve">Add percentage of original cohort to the graph </w:t>
      </w:r>
    </w:p>
  </w:comment>
  <w:comment w:id="846" w:author="Khalid Hamandi" w:date="2017-12-18T12:09:00Z" w:initials="KH">
    <w:p w14:paraId="11C19467" w14:textId="77777777" w:rsidR="00A04D60" w:rsidRDefault="00A04D60" w:rsidP="008F6799">
      <w:pPr>
        <w:pStyle w:val="CommentText"/>
      </w:pPr>
      <w:r>
        <w:rPr>
          <w:rStyle w:val="CommentReference"/>
        </w:rPr>
        <w:annotationRef/>
      </w:r>
      <w:r>
        <w:t xml:space="preserve">Maybe too much for this paper, </w:t>
      </w:r>
      <w:r w:rsidRPr="00B27CBF">
        <w:rPr>
          <w:u w:val="single"/>
        </w:rPr>
        <w:t>but</w:t>
      </w:r>
      <w:r>
        <w:t xml:space="preserve"> would be very neat if: assume you still have the spreadsheet of drugs; we could pass this to a pharmacy contact and ask for some £££ for each drug, and recalculate in terms of cost saving</w:t>
      </w:r>
    </w:p>
    <w:p w14:paraId="4A66F31B" w14:textId="77777777" w:rsidR="00A04D60" w:rsidRDefault="00A04D60" w:rsidP="008F6799">
      <w:pPr>
        <w:pStyle w:val="CommentText"/>
      </w:pPr>
    </w:p>
    <w:p w14:paraId="6A893BC8" w14:textId="77777777" w:rsidR="00A04D60" w:rsidRDefault="00A04D60" w:rsidP="008F6799">
      <w:pPr>
        <w:pStyle w:val="CommentText"/>
      </w:pPr>
      <w:r>
        <w:t xml:space="preserve">I still have the tables though might take a bit of fiddling how would be best to send it to the pharmacy contact. Total list of drugs type and dose? </w:t>
      </w:r>
    </w:p>
    <w:p w14:paraId="2DC753DB" w14:textId="77777777" w:rsidR="00A04D60" w:rsidRDefault="00A04D60" w:rsidP="008F6799">
      <w:pPr>
        <w:pStyle w:val="CommentText"/>
      </w:pPr>
    </w:p>
    <w:p w14:paraId="52E8B71F" w14:textId="77777777" w:rsidR="00A04D60" w:rsidRDefault="00A04D60" w:rsidP="008F6799">
      <w:pPr>
        <w:pStyle w:val="CommentText"/>
      </w:pPr>
      <w:r>
        <w:t>I\we can do this. Take the drugs and doses and look then up in the BNF! Multiple by you ratios.</w:t>
      </w:r>
    </w:p>
    <w:p w14:paraId="44C613CD" w14:textId="77777777" w:rsidR="00A04D60" w:rsidRDefault="00A04D60" w:rsidP="008F6799">
      <w:pPr>
        <w:pStyle w:val="CommentText"/>
      </w:pPr>
    </w:p>
    <w:p w14:paraId="59F3169E" w14:textId="5DB7896F" w:rsidR="00A04D60" w:rsidRDefault="00A04D60" w:rsidP="008F6799">
      <w:pPr>
        <w:pStyle w:val="CommentText"/>
      </w:pPr>
      <w:r>
        <w:t xml:space="preserve">Also may be interesting to do the commonly  </w:t>
      </w:r>
    </w:p>
    <w:p w14:paraId="5AA8FDC9" w14:textId="77777777" w:rsidR="00A04D60" w:rsidRPr="00B27CBF" w:rsidRDefault="00A04D60" w:rsidP="008F6799">
      <w:pPr>
        <w:pStyle w:val="CommentText"/>
      </w:pPr>
    </w:p>
  </w:comment>
  <w:comment w:id="892" w:author="Khalid Hamandi" w:date="2018-08-06T15:50:00Z" w:initials="KH">
    <w:p w14:paraId="201CE3A9" w14:textId="77777777" w:rsidR="00A04D60" w:rsidRDefault="00A04D60">
      <w:pPr>
        <w:pStyle w:val="CommentText"/>
      </w:pPr>
      <w:r>
        <w:rPr>
          <w:rStyle w:val="CommentReference"/>
        </w:rPr>
        <w:annotationRef/>
      </w:r>
      <w:r>
        <w:t xml:space="preserve">Make these as a composite, 4 tiles in one figure. Use patterns as well as colour in the bars – to give a </w:t>
      </w:r>
    </w:p>
    <w:p w14:paraId="5EF5F740" w14:textId="77777777" w:rsidR="00A04D60" w:rsidRDefault="00A04D60">
      <w:pPr>
        <w:pStyle w:val="CommentText"/>
      </w:pPr>
    </w:p>
  </w:comment>
  <w:comment w:id="893" w:author="Owen Pickrell" w:date="2018-10-16T21:12:00Z" w:initials="OP">
    <w:p w14:paraId="2A9306CF" w14:textId="28BA0010" w:rsidR="00A04D60" w:rsidRDefault="00A04D60">
      <w:pPr>
        <w:pStyle w:val="CommentText"/>
      </w:pPr>
      <w:r>
        <w:rPr>
          <w:rStyle w:val="CommentReference"/>
        </w:rPr>
        <w:annotationRef/>
      </w:r>
      <w:r>
        <w:t>I would check journal conventions for colouring in bars – personally I think colours look better</w:t>
      </w:r>
    </w:p>
  </w:comment>
  <w:comment w:id="894" w:author="Khalid Hamandi" w:date="2018-08-06T12:33:00Z" w:initials="KH">
    <w:p w14:paraId="0F56837E" w14:textId="77777777" w:rsidR="00A04D60" w:rsidRDefault="00A04D60" w:rsidP="00E238E9">
      <w:pPr>
        <w:pStyle w:val="CommentText"/>
      </w:pPr>
      <w:r>
        <w:rPr>
          <w:rStyle w:val="CommentReference"/>
        </w:rPr>
        <w:annotationRef/>
      </w:r>
      <w:r>
        <w:t>Spelling of seizure in Tonic clonic</w:t>
      </w:r>
    </w:p>
  </w:comment>
  <w:comment w:id="895" w:author="Owen Pickrell" w:date="2018-10-16T21:11:00Z" w:initials="OP">
    <w:p w14:paraId="6DC00E8E" w14:textId="11D16EC4" w:rsidR="00A04D60" w:rsidRDefault="00A04D60">
      <w:pPr>
        <w:pStyle w:val="CommentText"/>
      </w:pPr>
      <w:r>
        <w:rPr>
          <w:rStyle w:val="CommentReference"/>
        </w:rPr>
        <w:annotationRef/>
      </w:r>
      <w:r>
        <w:t>Also complex partial seizure (not particle) – maybe focal seizure with altered awareness?</w:t>
      </w:r>
    </w:p>
  </w:comment>
  <w:comment w:id="896" w:author="Owen Pickrell" w:date="2018-10-16T21:13:00Z" w:initials="OP">
    <w:p w14:paraId="02A121AF" w14:textId="47D93341" w:rsidR="00A04D60" w:rsidRDefault="00A04D60">
      <w:pPr>
        <w:pStyle w:val="CommentText"/>
      </w:pPr>
      <w:r>
        <w:rPr>
          <w:rStyle w:val="CommentReference"/>
        </w:rPr>
        <w:annotationRef/>
      </w:r>
      <w:r>
        <w:t>Should be simple partial not particle but even better focal seizure</w:t>
      </w:r>
    </w:p>
  </w:comment>
  <w:comment w:id="897" w:author="Khalid Hamandi" w:date="2018-08-06T17:20:00Z" w:initials="KH">
    <w:p w14:paraId="04FF3BFD" w14:textId="77777777" w:rsidR="00A04D60" w:rsidRDefault="00A04D60">
      <w:pPr>
        <w:pStyle w:val="CommentText"/>
      </w:pPr>
      <w:r>
        <w:rPr>
          <w:rStyle w:val="CommentReference"/>
        </w:rPr>
        <w:annotationRef/>
      </w:r>
      <w:r>
        <w:t>Be good to have separate lines for the commonly used AEDs</w:t>
      </w:r>
    </w:p>
    <w:p w14:paraId="563DEE26" w14:textId="77777777" w:rsidR="00A04D60" w:rsidRDefault="00A04D60">
      <w:pPr>
        <w:pStyle w:val="CommentText"/>
      </w:pPr>
    </w:p>
    <w:p w14:paraId="5FEFC1B0" w14:textId="78A38C29" w:rsidR="00A04D60" w:rsidRDefault="00A04D60">
      <w:pPr>
        <w:pStyle w:val="CommentText"/>
      </w:pPr>
    </w:p>
  </w:comment>
  <w:comment w:id="898" w:author="Ben Kansu" w:date="2018-08-27T22:04:00Z" w:initials="BK">
    <w:p w14:paraId="01859237" w14:textId="77777777" w:rsidR="00A04D60" w:rsidRDefault="00A04D60" w:rsidP="004409A2">
      <w:pPr>
        <w:pStyle w:val="CommentText"/>
      </w:pPr>
      <w:r>
        <w:rPr>
          <w:rStyle w:val="CommentReference"/>
        </w:rPr>
        <w:annotationRef/>
      </w:r>
      <w:r>
        <w:t>I have worked the figures for CBZ- is pretty much s straight line with trend up towards the end, maybe it’s because its one of the ‘softer’ drugs? Is this worth discussing at the end?</w:t>
      </w:r>
    </w:p>
    <w:p w14:paraId="7C46E6C6" w14:textId="77777777" w:rsidR="00A04D60" w:rsidRDefault="00A04D60" w:rsidP="004409A2">
      <w:pPr>
        <w:pStyle w:val="CommentText"/>
      </w:pPr>
    </w:p>
    <w:p w14:paraId="3544F0C3" w14:textId="47102CDF" w:rsidR="00A04D60" w:rsidRDefault="00A04D60" w:rsidP="004409A2">
      <w:pPr>
        <w:pStyle w:val="CommentText"/>
      </w:pPr>
      <w:r>
        <w:t>Maybe it would be good to include the number of drugs Pts are on over time?</w:t>
      </w:r>
    </w:p>
  </w:comment>
  <w:comment w:id="900" w:author="Owen Pickrell" w:date="2019-02-10T21:04:00Z" w:initials="OP">
    <w:p w14:paraId="4E4D23EB" w14:textId="509B4243" w:rsidR="00A04D60" w:rsidRDefault="00A04D60">
      <w:pPr>
        <w:pStyle w:val="CommentText"/>
      </w:pPr>
      <w:r>
        <w:rPr>
          <w:rStyle w:val="CommentReference"/>
        </w:rPr>
        <w:annotationRef/>
      </w:r>
      <w:r>
        <w:t>Arron/Ffion need to slot the graph/graphs in here</w:t>
      </w:r>
    </w:p>
  </w:comment>
  <w:comment w:id="902" w:author="Khalid Hamandi" w:date="2018-08-06T17:16:00Z" w:initials="KH">
    <w:p w14:paraId="4EAD09C3" w14:textId="4226F400" w:rsidR="00A04D60" w:rsidRPr="0060316E" w:rsidRDefault="00A04D60">
      <w:pPr>
        <w:pStyle w:val="CommentText"/>
      </w:pPr>
      <w:r>
        <w:rPr>
          <w:rStyle w:val="CommentReference"/>
        </w:rPr>
        <w:annotationRef/>
      </w:r>
      <w:r>
        <w:t xml:space="preserve">Percentage seizure free went up between 1 and year follow up? </w:t>
      </w:r>
    </w:p>
  </w:comment>
  <w:comment w:id="903" w:author="Ben Kansu" w:date="2018-08-27T22:04:00Z" w:initials="BK">
    <w:p w14:paraId="6B6B7811" w14:textId="745D3C2C" w:rsidR="00A04D60" w:rsidRDefault="00A04D60">
      <w:pPr>
        <w:pStyle w:val="CommentText"/>
      </w:pPr>
      <w:r>
        <w:rPr>
          <w:rStyle w:val="CommentReference"/>
        </w:rPr>
        <w:annotationRef/>
      </w:r>
      <w:r>
        <w:t xml:space="preserve">The chart was the wrong way rounf (Sorry!) I also think we should exclude this figure as its slightly difference. 42% were completely sezuire free however 48% score engel class one free from </w:t>
      </w:r>
      <w:r w:rsidRPr="0060316E">
        <w:rPr>
          <w:i/>
        </w:rPr>
        <w:t>“disabling sezuires</w:t>
      </w:r>
      <w:r>
        <w:rPr>
          <w:i/>
        </w:rPr>
        <w:t>”</w:t>
      </w:r>
      <w:r>
        <w:t>. So to make things less ambiguous I think we should leave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99D081" w15:done="0"/>
  <w15:commentEx w15:paraId="09113313" w15:paraIdParent="0899D081" w15:done="0"/>
  <w15:commentEx w15:paraId="1E75D37E" w15:done="0"/>
  <w15:commentEx w15:paraId="5EE65292" w15:done="0"/>
  <w15:commentEx w15:paraId="4F36DB73" w15:paraIdParent="5EE65292" w15:done="0"/>
  <w15:commentEx w15:paraId="64980A51" w15:paraIdParent="5EE65292" w15:done="0"/>
  <w15:commentEx w15:paraId="2078C4DC" w15:done="0"/>
  <w15:commentEx w15:paraId="7FF697AF" w15:done="0"/>
  <w15:commentEx w15:paraId="3174EA3B" w15:done="0"/>
  <w15:commentEx w15:paraId="39139033" w15:done="0"/>
  <w15:commentEx w15:paraId="4AA93BC4" w15:done="0"/>
  <w15:commentEx w15:paraId="74F25715" w15:done="0"/>
  <w15:commentEx w15:paraId="47921545" w15:done="0"/>
  <w15:commentEx w15:paraId="5F6B2B58" w15:done="0"/>
  <w15:commentEx w15:paraId="4E862F00" w15:done="0"/>
  <w15:commentEx w15:paraId="33EB2394" w15:done="0"/>
  <w15:commentEx w15:paraId="5A35B87F" w15:done="0"/>
  <w15:commentEx w15:paraId="0FA75407" w15:paraIdParent="5A35B87F" w15:done="0"/>
  <w15:commentEx w15:paraId="59F3B661" w15:done="0"/>
  <w15:commentEx w15:paraId="1736530B" w15:done="0"/>
  <w15:commentEx w15:paraId="58797895" w15:done="0"/>
  <w15:commentEx w15:paraId="604803C6" w15:done="0"/>
  <w15:commentEx w15:paraId="70E23BA4" w15:done="0"/>
  <w15:commentEx w15:paraId="7CF6F84A" w15:paraIdParent="70E23BA4" w15:done="0"/>
  <w15:commentEx w15:paraId="4655AE38" w15:done="0"/>
  <w15:commentEx w15:paraId="652C70DE" w15:paraIdParent="4655AE38" w15:done="0"/>
  <w15:commentEx w15:paraId="0E3D37F6" w15:done="0"/>
  <w15:commentEx w15:paraId="5D9897D4" w15:done="0"/>
  <w15:commentEx w15:paraId="082A757A" w15:paraIdParent="5D9897D4" w15:done="0"/>
  <w15:commentEx w15:paraId="3CA4591F" w15:done="0"/>
  <w15:commentEx w15:paraId="6C02FFF9" w15:done="0"/>
  <w15:commentEx w15:paraId="59539E89" w15:paraIdParent="6C02FFF9" w15:done="0"/>
  <w15:commentEx w15:paraId="659EC06B" w15:done="0"/>
  <w15:commentEx w15:paraId="0F433AC4" w15:done="0"/>
  <w15:commentEx w15:paraId="58B80311" w15:done="0"/>
  <w15:commentEx w15:paraId="7DB00052" w15:done="0"/>
  <w15:commentEx w15:paraId="218F667E" w15:done="0"/>
  <w15:commentEx w15:paraId="06CA9D41" w15:paraIdParent="218F667E" w15:done="0"/>
  <w15:commentEx w15:paraId="740D34B9" w15:done="0"/>
  <w15:commentEx w15:paraId="13A7C4BD" w15:done="0"/>
  <w15:commentEx w15:paraId="7D4A4F69" w15:done="0"/>
  <w15:commentEx w15:paraId="4587F947" w15:done="0"/>
  <w15:commentEx w15:paraId="652EBA4D" w15:done="0"/>
  <w15:commentEx w15:paraId="1E55D658" w15:paraIdParent="652EBA4D" w15:done="0"/>
  <w15:commentEx w15:paraId="0B505A23" w15:paraIdParent="652EBA4D" w15:done="0"/>
  <w15:commentEx w15:paraId="4CAE09F8" w15:done="0"/>
  <w15:commentEx w15:paraId="4BC13B72" w15:done="0"/>
  <w15:commentEx w15:paraId="4168A08F" w15:done="0"/>
  <w15:commentEx w15:paraId="4766ABAE" w15:done="0"/>
  <w15:commentEx w15:paraId="4F1261C6" w15:done="0"/>
  <w15:commentEx w15:paraId="132212D7" w15:paraIdParent="4F1261C6" w15:done="0"/>
  <w15:commentEx w15:paraId="52D41609" w15:done="0"/>
  <w15:commentEx w15:paraId="5142FBC5" w15:done="0"/>
  <w15:commentEx w15:paraId="5AA8FDC9" w15:done="0"/>
  <w15:commentEx w15:paraId="5EF5F740" w15:done="0"/>
  <w15:commentEx w15:paraId="2A9306CF" w15:paraIdParent="5EF5F740" w15:done="0"/>
  <w15:commentEx w15:paraId="0F56837E" w15:done="0"/>
  <w15:commentEx w15:paraId="6DC00E8E" w15:paraIdParent="0F56837E" w15:done="0"/>
  <w15:commentEx w15:paraId="02A121AF" w15:done="0"/>
  <w15:commentEx w15:paraId="5FEFC1B0" w15:done="0"/>
  <w15:commentEx w15:paraId="3544F0C3" w15:paraIdParent="5FEFC1B0" w15:done="0"/>
  <w15:commentEx w15:paraId="4E4D23EB" w15:done="0"/>
  <w15:commentEx w15:paraId="4EAD09C3" w15:done="0"/>
  <w15:commentEx w15:paraId="6B6B7811" w15:paraIdParent="4EAD09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99D081" w16cid:durableId="1F70C9B2"/>
  <w16cid:commentId w16cid:paraId="09113313" w16cid:durableId="1F70CA06"/>
  <w16cid:commentId w16cid:paraId="1E75D37E" w16cid:durableId="200B14BB"/>
  <w16cid:commentId w16cid:paraId="5EE65292" w16cid:durableId="1F70C9B3"/>
  <w16cid:commentId w16cid:paraId="4F36DB73" w16cid:durableId="1F70C9B4"/>
  <w16cid:commentId w16cid:paraId="64980A51" w16cid:durableId="1F70CBC5"/>
  <w16cid:commentId w16cid:paraId="2078C4DC" w16cid:durableId="200B14A0"/>
  <w16cid:commentId w16cid:paraId="7FF697AF" w16cid:durableId="1F70C9B5"/>
  <w16cid:commentId w16cid:paraId="3174EA3B" w16cid:durableId="1F70CD79"/>
  <w16cid:commentId w16cid:paraId="39139033" w16cid:durableId="1F70CDA0"/>
  <w16cid:commentId w16cid:paraId="4AA93BC4" w16cid:durableId="1F70D0D5"/>
  <w16cid:commentId w16cid:paraId="74F25715" w16cid:durableId="200B05D3"/>
  <w16cid:commentId w16cid:paraId="47921545" w16cid:durableId="1F70C9B6"/>
  <w16cid:commentId w16cid:paraId="5F6B2B58" w16cid:durableId="1F70D114"/>
  <w16cid:commentId w16cid:paraId="4E862F00" w16cid:durableId="200B1312"/>
  <w16cid:commentId w16cid:paraId="33EB2394" w16cid:durableId="1F70D17A"/>
  <w16cid:commentId w16cid:paraId="5A35B87F" w16cid:durableId="1F70C9B7"/>
  <w16cid:commentId w16cid:paraId="0FA75407" w16cid:durableId="1F70C9B8"/>
  <w16cid:commentId w16cid:paraId="59F3B661" w16cid:durableId="1F70C9B9"/>
  <w16cid:commentId w16cid:paraId="1736530B" w16cid:durableId="1F70D244"/>
  <w16cid:commentId w16cid:paraId="58797895" w16cid:durableId="1F70D1FE"/>
  <w16cid:commentId w16cid:paraId="604803C6" w16cid:durableId="1F70C9BA"/>
  <w16cid:commentId w16cid:paraId="70E23BA4" w16cid:durableId="1F70C9BB"/>
  <w16cid:commentId w16cid:paraId="7CF6F84A" w16cid:durableId="200B05DE"/>
  <w16cid:commentId w16cid:paraId="4655AE38" w16cid:durableId="1F70C9BD"/>
  <w16cid:commentId w16cid:paraId="652C70DE" w16cid:durableId="200B05E1"/>
  <w16cid:commentId w16cid:paraId="0E3D37F6" w16cid:durableId="1F70C9BE"/>
  <w16cid:commentId w16cid:paraId="5D9897D4" w16cid:durableId="1F70C9BF"/>
  <w16cid:commentId w16cid:paraId="082A757A" w16cid:durableId="1F70C9C0"/>
  <w16cid:commentId w16cid:paraId="3CA4591F" w16cid:durableId="1F70C9C1"/>
  <w16cid:commentId w16cid:paraId="6C02FFF9" w16cid:durableId="1F70C9C2"/>
  <w16cid:commentId w16cid:paraId="59539E89" w16cid:durableId="1F70C9C3"/>
  <w16cid:commentId w16cid:paraId="659EC06B" w16cid:durableId="200B113A"/>
  <w16cid:commentId w16cid:paraId="0F433AC4" w16cid:durableId="1F70D45B"/>
  <w16cid:commentId w16cid:paraId="58B80311" w16cid:durableId="1F70D436"/>
  <w16cid:commentId w16cid:paraId="7DB00052" w16cid:durableId="1F70D4BB"/>
  <w16cid:commentId w16cid:paraId="218F667E" w16cid:durableId="1F70C9C4"/>
  <w16cid:commentId w16cid:paraId="06CA9D41" w16cid:durableId="200B05EC"/>
  <w16cid:commentId w16cid:paraId="740D34B9" w16cid:durableId="1F70C9C5"/>
  <w16cid:commentId w16cid:paraId="13A7C4BD" w16cid:durableId="1F70C9C6"/>
  <w16cid:commentId w16cid:paraId="7D4A4F69" w16cid:durableId="1F70C9C7"/>
  <w16cid:commentId w16cid:paraId="4587F947" w16cid:durableId="1F70C9C8"/>
  <w16cid:commentId w16cid:paraId="652EBA4D" w16cid:durableId="1F70C9C9"/>
  <w16cid:commentId w16cid:paraId="1E55D658" w16cid:durableId="1F70C9CA"/>
  <w16cid:commentId w16cid:paraId="0B505A23" w16cid:durableId="1F70C9CB"/>
  <w16cid:commentId w16cid:paraId="4CAE09F8" w16cid:durableId="1F70C9CC"/>
  <w16cid:commentId w16cid:paraId="4BC13B72" w16cid:durableId="1F70C9CD"/>
  <w16cid:commentId w16cid:paraId="4168A08F" w16cid:durableId="1F70C9CF"/>
  <w16cid:commentId w16cid:paraId="4766ABAE" w16cid:durableId="1F70C9D0"/>
  <w16cid:commentId w16cid:paraId="4F1261C6" w16cid:durableId="1F70C9D1"/>
  <w16cid:commentId w16cid:paraId="132212D7" w16cid:durableId="1F70C9D2"/>
  <w16cid:commentId w16cid:paraId="52D41609" w16cid:durableId="1F70C9D3"/>
  <w16cid:commentId w16cid:paraId="5142FBC5" w16cid:durableId="1F70C9D4"/>
  <w16cid:commentId w16cid:paraId="5AA8FDC9" w16cid:durableId="1F70C9D5"/>
  <w16cid:commentId w16cid:paraId="5EF5F740" w16cid:durableId="1F70C9D6"/>
  <w16cid:commentId w16cid:paraId="2A9306CF" w16cid:durableId="1F70D2AD"/>
  <w16cid:commentId w16cid:paraId="0F56837E" w16cid:durableId="1F70C9D7"/>
  <w16cid:commentId w16cid:paraId="6DC00E8E" w16cid:durableId="1F70D28E"/>
  <w16cid:commentId w16cid:paraId="02A121AF" w16cid:durableId="1F70D2E6"/>
  <w16cid:commentId w16cid:paraId="5FEFC1B0" w16cid:durableId="1F70C9D8"/>
  <w16cid:commentId w16cid:paraId="3544F0C3" w16cid:durableId="1F70C9D9"/>
  <w16cid:commentId w16cid:paraId="4E4D23EB" w16cid:durableId="200B1066"/>
  <w16cid:commentId w16cid:paraId="4EAD09C3" w16cid:durableId="1F70C9DA"/>
  <w16cid:commentId w16cid:paraId="6B6B7811" w16cid:durableId="1F70C9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142BF" w14:textId="77777777" w:rsidR="00DC79B3" w:rsidRDefault="00DC79B3" w:rsidP="00D95703">
      <w:r>
        <w:separator/>
      </w:r>
    </w:p>
  </w:endnote>
  <w:endnote w:type="continuationSeparator" w:id="0">
    <w:p w14:paraId="0480BABF" w14:textId="77777777" w:rsidR="00DC79B3" w:rsidRDefault="00DC79B3" w:rsidP="00D95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B0877" w14:textId="77777777" w:rsidR="00A04D60" w:rsidRDefault="00A04D60" w:rsidP="000D14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D099FE" w14:textId="77777777" w:rsidR="00A04D60" w:rsidRDefault="00A04D60" w:rsidP="004A0B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B95BE" w14:textId="77777777" w:rsidR="00A04D60" w:rsidRDefault="00A04D60" w:rsidP="000D14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14:paraId="0ABC76DD" w14:textId="77777777" w:rsidR="00A04D60" w:rsidRDefault="00A04D60" w:rsidP="004A0B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EF588" w14:textId="77777777" w:rsidR="00DC79B3" w:rsidRDefault="00DC79B3" w:rsidP="00D95703">
      <w:r>
        <w:separator/>
      </w:r>
    </w:p>
  </w:footnote>
  <w:footnote w:type="continuationSeparator" w:id="0">
    <w:p w14:paraId="61344A90" w14:textId="77777777" w:rsidR="00DC79B3" w:rsidRDefault="00DC79B3" w:rsidP="00D95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F01A" w14:textId="77777777" w:rsidR="00A04D60" w:rsidRDefault="00A04D6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558EF"/>
    <w:multiLevelType w:val="hybridMultilevel"/>
    <w:tmpl w:val="3F0E63B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303528E9"/>
    <w:multiLevelType w:val="hybridMultilevel"/>
    <w:tmpl w:val="3766946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34B12684"/>
    <w:multiLevelType w:val="hybridMultilevel"/>
    <w:tmpl w:val="E1E49564"/>
    <w:lvl w:ilvl="0" w:tplc="A796A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9A6EB7"/>
    <w:multiLevelType w:val="hybridMultilevel"/>
    <w:tmpl w:val="04B03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430B0"/>
    <w:multiLevelType w:val="hybridMultilevel"/>
    <w:tmpl w:val="15A4A9C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5EFD4B72"/>
    <w:multiLevelType w:val="hybridMultilevel"/>
    <w:tmpl w:val="4652208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78731E52"/>
    <w:multiLevelType w:val="hybridMultilevel"/>
    <w:tmpl w:val="A934A148"/>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1"/>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Kansu">
    <w15:presenceInfo w15:providerId="None" w15:userId="Ben Kansu"/>
  </w15:person>
  <w15:person w15:author="Khalid Hamandi">
    <w15:presenceInfo w15:providerId="Windows Live" w15:userId="92080ffa2b9ce16f"/>
  </w15:person>
  <w15:person w15:author="Owen Pickrell">
    <w15:presenceInfo w15:providerId="None" w15:userId="Owen Pickr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929FD"/>
    <w:rsid w:val="00001BF4"/>
    <w:rsid w:val="00002314"/>
    <w:rsid w:val="00005258"/>
    <w:rsid w:val="000077E1"/>
    <w:rsid w:val="000101A5"/>
    <w:rsid w:val="00011937"/>
    <w:rsid w:val="00012464"/>
    <w:rsid w:val="00014199"/>
    <w:rsid w:val="0001494E"/>
    <w:rsid w:val="00014C78"/>
    <w:rsid w:val="00014FE1"/>
    <w:rsid w:val="000158AA"/>
    <w:rsid w:val="000216A3"/>
    <w:rsid w:val="00022840"/>
    <w:rsid w:val="000241D1"/>
    <w:rsid w:val="000248C1"/>
    <w:rsid w:val="00024BEF"/>
    <w:rsid w:val="00025A8D"/>
    <w:rsid w:val="00027313"/>
    <w:rsid w:val="000312D9"/>
    <w:rsid w:val="00031622"/>
    <w:rsid w:val="0003368C"/>
    <w:rsid w:val="0003543E"/>
    <w:rsid w:val="00036775"/>
    <w:rsid w:val="000367E3"/>
    <w:rsid w:val="00036C4B"/>
    <w:rsid w:val="00036C7F"/>
    <w:rsid w:val="000379EA"/>
    <w:rsid w:val="00037EEF"/>
    <w:rsid w:val="00040361"/>
    <w:rsid w:val="00040AE5"/>
    <w:rsid w:val="000431E4"/>
    <w:rsid w:val="000437F3"/>
    <w:rsid w:val="00043E6F"/>
    <w:rsid w:val="0004419C"/>
    <w:rsid w:val="00050ADF"/>
    <w:rsid w:val="00054FD6"/>
    <w:rsid w:val="0005652C"/>
    <w:rsid w:val="00057F7D"/>
    <w:rsid w:val="00060315"/>
    <w:rsid w:val="00060483"/>
    <w:rsid w:val="0006057A"/>
    <w:rsid w:val="00062ACD"/>
    <w:rsid w:val="00065A36"/>
    <w:rsid w:val="00065F8F"/>
    <w:rsid w:val="000667FB"/>
    <w:rsid w:val="000736D3"/>
    <w:rsid w:val="0007557D"/>
    <w:rsid w:val="000756E4"/>
    <w:rsid w:val="00076F01"/>
    <w:rsid w:val="00081A4B"/>
    <w:rsid w:val="00084F3F"/>
    <w:rsid w:val="000876C9"/>
    <w:rsid w:val="00087EFB"/>
    <w:rsid w:val="0009006A"/>
    <w:rsid w:val="000900F6"/>
    <w:rsid w:val="00092231"/>
    <w:rsid w:val="00094B01"/>
    <w:rsid w:val="0009500E"/>
    <w:rsid w:val="000954A6"/>
    <w:rsid w:val="00095C15"/>
    <w:rsid w:val="00095DE0"/>
    <w:rsid w:val="00095F94"/>
    <w:rsid w:val="000963B8"/>
    <w:rsid w:val="000A07EB"/>
    <w:rsid w:val="000A0B34"/>
    <w:rsid w:val="000A3B60"/>
    <w:rsid w:val="000B01B7"/>
    <w:rsid w:val="000B1DAB"/>
    <w:rsid w:val="000B20A5"/>
    <w:rsid w:val="000B2107"/>
    <w:rsid w:val="000B3712"/>
    <w:rsid w:val="000C0468"/>
    <w:rsid w:val="000C28EF"/>
    <w:rsid w:val="000C2BF6"/>
    <w:rsid w:val="000C39D2"/>
    <w:rsid w:val="000C4272"/>
    <w:rsid w:val="000C4A0A"/>
    <w:rsid w:val="000C578A"/>
    <w:rsid w:val="000C61FB"/>
    <w:rsid w:val="000C7C8C"/>
    <w:rsid w:val="000D14FB"/>
    <w:rsid w:val="000D2ABD"/>
    <w:rsid w:val="000D2AC6"/>
    <w:rsid w:val="000D2B47"/>
    <w:rsid w:val="000D33E1"/>
    <w:rsid w:val="000D37A4"/>
    <w:rsid w:val="000D499B"/>
    <w:rsid w:val="000D4AAB"/>
    <w:rsid w:val="000D5883"/>
    <w:rsid w:val="000D6833"/>
    <w:rsid w:val="000D6C5E"/>
    <w:rsid w:val="000D7352"/>
    <w:rsid w:val="000D7DE4"/>
    <w:rsid w:val="000E10A0"/>
    <w:rsid w:val="000E1275"/>
    <w:rsid w:val="000E259F"/>
    <w:rsid w:val="000E2CB5"/>
    <w:rsid w:val="000E3F98"/>
    <w:rsid w:val="000E4ECC"/>
    <w:rsid w:val="000E781B"/>
    <w:rsid w:val="000F207E"/>
    <w:rsid w:val="000F4985"/>
    <w:rsid w:val="000F5290"/>
    <w:rsid w:val="000F5689"/>
    <w:rsid w:val="000F6C44"/>
    <w:rsid w:val="000F707A"/>
    <w:rsid w:val="001005BD"/>
    <w:rsid w:val="001011E1"/>
    <w:rsid w:val="00102470"/>
    <w:rsid w:val="00103183"/>
    <w:rsid w:val="0010473F"/>
    <w:rsid w:val="00111929"/>
    <w:rsid w:val="001131EA"/>
    <w:rsid w:val="001210C0"/>
    <w:rsid w:val="0012118D"/>
    <w:rsid w:val="001213ED"/>
    <w:rsid w:val="001216C2"/>
    <w:rsid w:val="001238CD"/>
    <w:rsid w:val="00123A86"/>
    <w:rsid w:val="001255FB"/>
    <w:rsid w:val="00125D14"/>
    <w:rsid w:val="001264E7"/>
    <w:rsid w:val="00127150"/>
    <w:rsid w:val="00127ACF"/>
    <w:rsid w:val="0013096A"/>
    <w:rsid w:val="001311C0"/>
    <w:rsid w:val="00134462"/>
    <w:rsid w:val="0013569E"/>
    <w:rsid w:val="00141294"/>
    <w:rsid w:val="00142A67"/>
    <w:rsid w:val="00143A3C"/>
    <w:rsid w:val="001442E9"/>
    <w:rsid w:val="0014458A"/>
    <w:rsid w:val="0014679C"/>
    <w:rsid w:val="001502D9"/>
    <w:rsid w:val="00150AB0"/>
    <w:rsid w:val="00150B03"/>
    <w:rsid w:val="001516DB"/>
    <w:rsid w:val="00152526"/>
    <w:rsid w:val="00156B00"/>
    <w:rsid w:val="00157F1E"/>
    <w:rsid w:val="00160AF9"/>
    <w:rsid w:val="00160D1F"/>
    <w:rsid w:val="00160F41"/>
    <w:rsid w:val="00161552"/>
    <w:rsid w:val="0016184D"/>
    <w:rsid w:val="00161977"/>
    <w:rsid w:val="001629F8"/>
    <w:rsid w:val="00163E95"/>
    <w:rsid w:val="00164DE4"/>
    <w:rsid w:val="00165561"/>
    <w:rsid w:val="00170BAA"/>
    <w:rsid w:val="001713FA"/>
    <w:rsid w:val="001720E9"/>
    <w:rsid w:val="00172B39"/>
    <w:rsid w:val="00173417"/>
    <w:rsid w:val="001767F0"/>
    <w:rsid w:val="00180FC6"/>
    <w:rsid w:val="001818EB"/>
    <w:rsid w:val="00181EFE"/>
    <w:rsid w:val="0018337D"/>
    <w:rsid w:val="00183D69"/>
    <w:rsid w:val="00184535"/>
    <w:rsid w:val="00184E83"/>
    <w:rsid w:val="00184F02"/>
    <w:rsid w:val="00184F61"/>
    <w:rsid w:val="0018527D"/>
    <w:rsid w:val="001878B1"/>
    <w:rsid w:val="00190D0A"/>
    <w:rsid w:val="00191074"/>
    <w:rsid w:val="00191C9E"/>
    <w:rsid w:val="0019250D"/>
    <w:rsid w:val="0019311D"/>
    <w:rsid w:val="001944BA"/>
    <w:rsid w:val="00194A94"/>
    <w:rsid w:val="00195E5D"/>
    <w:rsid w:val="001978FC"/>
    <w:rsid w:val="001A004C"/>
    <w:rsid w:val="001A254C"/>
    <w:rsid w:val="001A274E"/>
    <w:rsid w:val="001A34E5"/>
    <w:rsid w:val="001A4011"/>
    <w:rsid w:val="001A6B8D"/>
    <w:rsid w:val="001A6F34"/>
    <w:rsid w:val="001A75F3"/>
    <w:rsid w:val="001A7D3F"/>
    <w:rsid w:val="001B06A1"/>
    <w:rsid w:val="001B3332"/>
    <w:rsid w:val="001B4959"/>
    <w:rsid w:val="001B4FCC"/>
    <w:rsid w:val="001B759C"/>
    <w:rsid w:val="001B7614"/>
    <w:rsid w:val="001C0540"/>
    <w:rsid w:val="001C253A"/>
    <w:rsid w:val="001C2D53"/>
    <w:rsid w:val="001C2E9B"/>
    <w:rsid w:val="001C3201"/>
    <w:rsid w:val="001C329A"/>
    <w:rsid w:val="001C3F91"/>
    <w:rsid w:val="001C548B"/>
    <w:rsid w:val="001C560F"/>
    <w:rsid w:val="001C6A9C"/>
    <w:rsid w:val="001C73E3"/>
    <w:rsid w:val="001D0532"/>
    <w:rsid w:val="001D08D4"/>
    <w:rsid w:val="001D1E58"/>
    <w:rsid w:val="001D1FBB"/>
    <w:rsid w:val="001D238E"/>
    <w:rsid w:val="001D2B41"/>
    <w:rsid w:val="001D2C95"/>
    <w:rsid w:val="001D2FB4"/>
    <w:rsid w:val="001D38D1"/>
    <w:rsid w:val="001D42F7"/>
    <w:rsid w:val="001D444E"/>
    <w:rsid w:val="001D5971"/>
    <w:rsid w:val="001D6279"/>
    <w:rsid w:val="001D62D6"/>
    <w:rsid w:val="001D6656"/>
    <w:rsid w:val="001D7B2F"/>
    <w:rsid w:val="001E18A3"/>
    <w:rsid w:val="001E2691"/>
    <w:rsid w:val="001E34DA"/>
    <w:rsid w:val="001E489B"/>
    <w:rsid w:val="001E5990"/>
    <w:rsid w:val="001E5C98"/>
    <w:rsid w:val="001E5CE1"/>
    <w:rsid w:val="001E5F28"/>
    <w:rsid w:val="001F07C7"/>
    <w:rsid w:val="001F217B"/>
    <w:rsid w:val="001F24D0"/>
    <w:rsid w:val="001F25E3"/>
    <w:rsid w:val="001F68CE"/>
    <w:rsid w:val="001F78AE"/>
    <w:rsid w:val="002026B4"/>
    <w:rsid w:val="0020370C"/>
    <w:rsid w:val="0020378C"/>
    <w:rsid w:val="00204AEE"/>
    <w:rsid w:val="00211766"/>
    <w:rsid w:val="00212A2B"/>
    <w:rsid w:val="002150BA"/>
    <w:rsid w:val="0021608E"/>
    <w:rsid w:val="00216474"/>
    <w:rsid w:val="00216ED6"/>
    <w:rsid w:val="002171AB"/>
    <w:rsid w:val="00221895"/>
    <w:rsid w:val="002221E7"/>
    <w:rsid w:val="002233D1"/>
    <w:rsid w:val="002259C8"/>
    <w:rsid w:val="00225A51"/>
    <w:rsid w:val="00226BA9"/>
    <w:rsid w:val="00226D7C"/>
    <w:rsid w:val="0023296E"/>
    <w:rsid w:val="00235B44"/>
    <w:rsid w:val="002405A0"/>
    <w:rsid w:val="0024121A"/>
    <w:rsid w:val="00241578"/>
    <w:rsid w:val="00242121"/>
    <w:rsid w:val="00242915"/>
    <w:rsid w:val="00243561"/>
    <w:rsid w:val="002439BA"/>
    <w:rsid w:val="00244CAC"/>
    <w:rsid w:val="00245739"/>
    <w:rsid w:val="00245877"/>
    <w:rsid w:val="00245F6B"/>
    <w:rsid w:val="00246BAF"/>
    <w:rsid w:val="00250D94"/>
    <w:rsid w:val="002528BE"/>
    <w:rsid w:val="00252A63"/>
    <w:rsid w:val="00253288"/>
    <w:rsid w:val="002554A7"/>
    <w:rsid w:val="002565D6"/>
    <w:rsid w:val="00257761"/>
    <w:rsid w:val="00260D0F"/>
    <w:rsid w:val="0026285B"/>
    <w:rsid w:val="002653EC"/>
    <w:rsid w:val="002669FC"/>
    <w:rsid w:val="00267E34"/>
    <w:rsid w:val="00267E83"/>
    <w:rsid w:val="00272CDA"/>
    <w:rsid w:val="002738C9"/>
    <w:rsid w:val="00273996"/>
    <w:rsid w:val="00277F60"/>
    <w:rsid w:val="00281DBA"/>
    <w:rsid w:val="00282D12"/>
    <w:rsid w:val="002839E1"/>
    <w:rsid w:val="00284A01"/>
    <w:rsid w:val="00284C18"/>
    <w:rsid w:val="00285E8E"/>
    <w:rsid w:val="00287084"/>
    <w:rsid w:val="002871B4"/>
    <w:rsid w:val="0028721E"/>
    <w:rsid w:val="00287281"/>
    <w:rsid w:val="00287F31"/>
    <w:rsid w:val="00294436"/>
    <w:rsid w:val="00294CCE"/>
    <w:rsid w:val="002954DD"/>
    <w:rsid w:val="0029613A"/>
    <w:rsid w:val="002A0BDE"/>
    <w:rsid w:val="002A1498"/>
    <w:rsid w:val="002A5DF9"/>
    <w:rsid w:val="002A60F4"/>
    <w:rsid w:val="002A6EAF"/>
    <w:rsid w:val="002A7C79"/>
    <w:rsid w:val="002B06A1"/>
    <w:rsid w:val="002B09A5"/>
    <w:rsid w:val="002C2AD8"/>
    <w:rsid w:val="002C30D2"/>
    <w:rsid w:val="002C6ECE"/>
    <w:rsid w:val="002C7FF0"/>
    <w:rsid w:val="002D43C3"/>
    <w:rsid w:val="002D4F29"/>
    <w:rsid w:val="002D51B3"/>
    <w:rsid w:val="002D5D2E"/>
    <w:rsid w:val="002D7FC9"/>
    <w:rsid w:val="002E0C17"/>
    <w:rsid w:val="002E1F57"/>
    <w:rsid w:val="002E1F9A"/>
    <w:rsid w:val="002E3778"/>
    <w:rsid w:val="002E3A97"/>
    <w:rsid w:val="002E5420"/>
    <w:rsid w:val="002E5911"/>
    <w:rsid w:val="002E655D"/>
    <w:rsid w:val="002E6CC2"/>
    <w:rsid w:val="002E77F9"/>
    <w:rsid w:val="002E7DF3"/>
    <w:rsid w:val="002F2274"/>
    <w:rsid w:val="002F65ED"/>
    <w:rsid w:val="002F6C54"/>
    <w:rsid w:val="002F747D"/>
    <w:rsid w:val="002F76DB"/>
    <w:rsid w:val="00301F61"/>
    <w:rsid w:val="00302299"/>
    <w:rsid w:val="00304ECE"/>
    <w:rsid w:val="00305302"/>
    <w:rsid w:val="003063D0"/>
    <w:rsid w:val="00306B10"/>
    <w:rsid w:val="00307345"/>
    <w:rsid w:val="00313499"/>
    <w:rsid w:val="00314B80"/>
    <w:rsid w:val="0031532B"/>
    <w:rsid w:val="00315C09"/>
    <w:rsid w:val="003210A0"/>
    <w:rsid w:val="0032337C"/>
    <w:rsid w:val="00326060"/>
    <w:rsid w:val="00326DB1"/>
    <w:rsid w:val="00326EB2"/>
    <w:rsid w:val="003274DF"/>
    <w:rsid w:val="00330F01"/>
    <w:rsid w:val="003317A2"/>
    <w:rsid w:val="0033261A"/>
    <w:rsid w:val="003332F0"/>
    <w:rsid w:val="0033435A"/>
    <w:rsid w:val="00336C2F"/>
    <w:rsid w:val="00340080"/>
    <w:rsid w:val="003406DE"/>
    <w:rsid w:val="00342D64"/>
    <w:rsid w:val="00345FE7"/>
    <w:rsid w:val="00347A4B"/>
    <w:rsid w:val="00347C31"/>
    <w:rsid w:val="003514E4"/>
    <w:rsid w:val="00352148"/>
    <w:rsid w:val="003527AD"/>
    <w:rsid w:val="00354A47"/>
    <w:rsid w:val="003555A4"/>
    <w:rsid w:val="00355A22"/>
    <w:rsid w:val="00355BE8"/>
    <w:rsid w:val="003573BB"/>
    <w:rsid w:val="003573FC"/>
    <w:rsid w:val="00357A14"/>
    <w:rsid w:val="00362F9C"/>
    <w:rsid w:val="0036351D"/>
    <w:rsid w:val="0036641C"/>
    <w:rsid w:val="00366586"/>
    <w:rsid w:val="00366F44"/>
    <w:rsid w:val="003711E5"/>
    <w:rsid w:val="00372458"/>
    <w:rsid w:val="0037309A"/>
    <w:rsid w:val="00373DC7"/>
    <w:rsid w:val="00373FD6"/>
    <w:rsid w:val="00374011"/>
    <w:rsid w:val="00375669"/>
    <w:rsid w:val="003769A0"/>
    <w:rsid w:val="003778D0"/>
    <w:rsid w:val="003803E6"/>
    <w:rsid w:val="00382CCA"/>
    <w:rsid w:val="003834AB"/>
    <w:rsid w:val="00384796"/>
    <w:rsid w:val="00384DF1"/>
    <w:rsid w:val="003858F1"/>
    <w:rsid w:val="00385C56"/>
    <w:rsid w:val="003878BD"/>
    <w:rsid w:val="00387923"/>
    <w:rsid w:val="003879A9"/>
    <w:rsid w:val="00387C9B"/>
    <w:rsid w:val="00387F21"/>
    <w:rsid w:val="00390210"/>
    <w:rsid w:val="00390883"/>
    <w:rsid w:val="00390EF9"/>
    <w:rsid w:val="00390F54"/>
    <w:rsid w:val="00391D6A"/>
    <w:rsid w:val="00392902"/>
    <w:rsid w:val="0039319C"/>
    <w:rsid w:val="00394F28"/>
    <w:rsid w:val="003970CF"/>
    <w:rsid w:val="00397281"/>
    <w:rsid w:val="003A03A1"/>
    <w:rsid w:val="003A1895"/>
    <w:rsid w:val="003A18D2"/>
    <w:rsid w:val="003A2E56"/>
    <w:rsid w:val="003A57EA"/>
    <w:rsid w:val="003A658D"/>
    <w:rsid w:val="003A6B07"/>
    <w:rsid w:val="003B0E17"/>
    <w:rsid w:val="003B1889"/>
    <w:rsid w:val="003B1D73"/>
    <w:rsid w:val="003B1DB1"/>
    <w:rsid w:val="003B3B05"/>
    <w:rsid w:val="003B3ED0"/>
    <w:rsid w:val="003B695B"/>
    <w:rsid w:val="003B7AF8"/>
    <w:rsid w:val="003C10C6"/>
    <w:rsid w:val="003C1B22"/>
    <w:rsid w:val="003C324D"/>
    <w:rsid w:val="003C4CBE"/>
    <w:rsid w:val="003C4CC6"/>
    <w:rsid w:val="003C5F34"/>
    <w:rsid w:val="003C619F"/>
    <w:rsid w:val="003C7C68"/>
    <w:rsid w:val="003C7EEE"/>
    <w:rsid w:val="003D13AC"/>
    <w:rsid w:val="003D1635"/>
    <w:rsid w:val="003D1C13"/>
    <w:rsid w:val="003D2168"/>
    <w:rsid w:val="003D2A96"/>
    <w:rsid w:val="003D44F2"/>
    <w:rsid w:val="003D4620"/>
    <w:rsid w:val="003D5ED8"/>
    <w:rsid w:val="003D6F6D"/>
    <w:rsid w:val="003E314A"/>
    <w:rsid w:val="003E52B9"/>
    <w:rsid w:val="003E6243"/>
    <w:rsid w:val="003E6C16"/>
    <w:rsid w:val="003F03C3"/>
    <w:rsid w:val="003F0984"/>
    <w:rsid w:val="003F2AA6"/>
    <w:rsid w:val="003F30EB"/>
    <w:rsid w:val="003F3C1E"/>
    <w:rsid w:val="003F4155"/>
    <w:rsid w:val="003F419A"/>
    <w:rsid w:val="003F4FBD"/>
    <w:rsid w:val="003F53A4"/>
    <w:rsid w:val="003F56FA"/>
    <w:rsid w:val="003F575F"/>
    <w:rsid w:val="003F7EFA"/>
    <w:rsid w:val="00400E0F"/>
    <w:rsid w:val="00401632"/>
    <w:rsid w:val="00403019"/>
    <w:rsid w:val="00403BC3"/>
    <w:rsid w:val="00407BD3"/>
    <w:rsid w:val="004128DA"/>
    <w:rsid w:val="0041315C"/>
    <w:rsid w:val="00415874"/>
    <w:rsid w:val="00415CB2"/>
    <w:rsid w:val="00416243"/>
    <w:rsid w:val="00416F3F"/>
    <w:rsid w:val="00417DF4"/>
    <w:rsid w:val="00420615"/>
    <w:rsid w:val="00421353"/>
    <w:rsid w:val="004220E9"/>
    <w:rsid w:val="00424047"/>
    <w:rsid w:val="00425BE5"/>
    <w:rsid w:val="00430B2C"/>
    <w:rsid w:val="00431975"/>
    <w:rsid w:val="004364C3"/>
    <w:rsid w:val="004365F7"/>
    <w:rsid w:val="004409A2"/>
    <w:rsid w:val="004411AA"/>
    <w:rsid w:val="00441613"/>
    <w:rsid w:val="00441D62"/>
    <w:rsid w:val="00443A85"/>
    <w:rsid w:val="004441A3"/>
    <w:rsid w:val="00444568"/>
    <w:rsid w:val="00444722"/>
    <w:rsid w:val="0044647E"/>
    <w:rsid w:val="0045041B"/>
    <w:rsid w:val="004510CE"/>
    <w:rsid w:val="0045169D"/>
    <w:rsid w:val="00451936"/>
    <w:rsid w:val="00452365"/>
    <w:rsid w:val="00452CC2"/>
    <w:rsid w:val="004537F1"/>
    <w:rsid w:val="0045519F"/>
    <w:rsid w:val="00455778"/>
    <w:rsid w:val="004600CB"/>
    <w:rsid w:val="004602A4"/>
    <w:rsid w:val="0046181C"/>
    <w:rsid w:val="00462444"/>
    <w:rsid w:val="00462EA5"/>
    <w:rsid w:val="00467024"/>
    <w:rsid w:val="0046762D"/>
    <w:rsid w:val="004678C4"/>
    <w:rsid w:val="00470573"/>
    <w:rsid w:val="00472ACD"/>
    <w:rsid w:val="004736CF"/>
    <w:rsid w:val="00473D2A"/>
    <w:rsid w:val="00475592"/>
    <w:rsid w:val="00477F04"/>
    <w:rsid w:val="00480346"/>
    <w:rsid w:val="00480CFF"/>
    <w:rsid w:val="00481A34"/>
    <w:rsid w:val="00481D00"/>
    <w:rsid w:val="00483339"/>
    <w:rsid w:val="00483C8C"/>
    <w:rsid w:val="00484C53"/>
    <w:rsid w:val="00485037"/>
    <w:rsid w:val="00485679"/>
    <w:rsid w:val="00486379"/>
    <w:rsid w:val="004921B6"/>
    <w:rsid w:val="004945E6"/>
    <w:rsid w:val="004963E7"/>
    <w:rsid w:val="00497157"/>
    <w:rsid w:val="004A0BEB"/>
    <w:rsid w:val="004A0C56"/>
    <w:rsid w:val="004A282B"/>
    <w:rsid w:val="004A768B"/>
    <w:rsid w:val="004A7F28"/>
    <w:rsid w:val="004B067D"/>
    <w:rsid w:val="004B107D"/>
    <w:rsid w:val="004B22E5"/>
    <w:rsid w:val="004B36FB"/>
    <w:rsid w:val="004B3861"/>
    <w:rsid w:val="004B47EC"/>
    <w:rsid w:val="004B71CC"/>
    <w:rsid w:val="004B7ED2"/>
    <w:rsid w:val="004C0865"/>
    <w:rsid w:val="004C0A24"/>
    <w:rsid w:val="004C1A17"/>
    <w:rsid w:val="004C30BD"/>
    <w:rsid w:val="004C34BA"/>
    <w:rsid w:val="004C4A8D"/>
    <w:rsid w:val="004C4ABE"/>
    <w:rsid w:val="004C6C12"/>
    <w:rsid w:val="004D07B4"/>
    <w:rsid w:val="004D1034"/>
    <w:rsid w:val="004D27E2"/>
    <w:rsid w:val="004D31F1"/>
    <w:rsid w:val="004D3E61"/>
    <w:rsid w:val="004D50E3"/>
    <w:rsid w:val="004D7613"/>
    <w:rsid w:val="004D77CB"/>
    <w:rsid w:val="004D7F9F"/>
    <w:rsid w:val="004E118E"/>
    <w:rsid w:val="004E135C"/>
    <w:rsid w:val="004E2A5A"/>
    <w:rsid w:val="004E2C5E"/>
    <w:rsid w:val="004E32D4"/>
    <w:rsid w:val="004E3D69"/>
    <w:rsid w:val="004E4494"/>
    <w:rsid w:val="004E521B"/>
    <w:rsid w:val="004E70DC"/>
    <w:rsid w:val="004F0657"/>
    <w:rsid w:val="004F1CE8"/>
    <w:rsid w:val="004F5634"/>
    <w:rsid w:val="004F5AAE"/>
    <w:rsid w:val="004F658A"/>
    <w:rsid w:val="004F78B1"/>
    <w:rsid w:val="00502E96"/>
    <w:rsid w:val="00502FAB"/>
    <w:rsid w:val="00503280"/>
    <w:rsid w:val="00504C1F"/>
    <w:rsid w:val="00504CEE"/>
    <w:rsid w:val="00504E2D"/>
    <w:rsid w:val="00504E2E"/>
    <w:rsid w:val="00504E92"/>
    <w:rsid w:val="00505F84"/>
    <w:rsid w:val="00505FC9"/>
    <w:rsid w:val="0050651C"/>
    <w:rsid w:val="005109B6"/>
    <w:rsid w:val="00510B96"/>
    <w:rsid w:val="00511918"/>
    <w:rsid w:val="00511EF6"/>
    <w:rsid w:val="00513348"/>
    <w:rsid w:val="00514199"/>
    <w:rsid w:val="00514744"/>
    <w:rsid w:val="00516172"/>
    <w:rsid w:val="00522398"/>
    <w:rsid w:val="00522D25"/>
    <w:rsid w:val="005231AF"/>
    <w:rsid w:val="005235C4"/>
    <w:rsid w:val="00531B32"/>
    <w:rsid w:val="00535029"/>
    <w:rsid w:val="00535EF1"/>
    <w:rsid w:val="00536A24"/>
    <w:rsid w:val="00537584"/>
    <w:rsid w:val="00537F97"/>
    <w:rsid w:val="00540FF4"/>
    <w:rsid w:val="00541591"/>
    <w:rsid w:val="00541EC9"/>
    <w:rsid w:val="00542F9C"/>
    <w:rsid w:val="0054334A"/>
    <w:rsid w:val="005442A7"/>
    <w:rsid w:val="00545A61"/>
    <w:rsid w:val="00547290"/>
    <w:rsid w:val="00550E8E"/>
    <w:rsid w:val="005522D7"/>
    <w:rsid w:val="00552DC8"/>
    <w:rsid w:val="005530A5"/>
    <w:rsid w:val="00553B19"/>
    <w:rsid w:val="00553DC1"/>
    <w:rsid w:val="005544DE"/>
    <w:rsid w:val="00555C82"/>
    <w:rsid w:val="00556CE2"/>
    <w:rsid w:val="00556D25"/>
    <w:rsid w:val="00556F22"/>
    <w:rsid w:val="00560E86"/>
    <w:rsid w:val="0056127E"/>
    <w:rsid w:val="00561762"/>
    <w:rsid w:val="0056276F"/>
    <w:rsid w:val="00562DFD"/>
    <w:rsid w:val="005643CD"/>
    <w:rsid w:val="0056529A"/>
    <w:rsid w:val="005656B3"/>
    <w:rsid w:val="00565CB4"/>
    <w:rsid w:val="0056730D"/>
    <w:rsid w:val="00567EF1"/>
    <w:rsid w:val="00570B34"/>
    <w:rsid w:val="00570EEF"/>
    <w:rsid w:val="005711AC"/>
    <w:rsid w:val="00572FA8"/>
    <w:rsid w:val="00573E94"/>
    <w:rsid w:val="00574C0A"/>
    <w:rsid w:val="0057631E"/>
    <w:rsid w:val="00577C18"/>
    <w:rsid w:val="00581175"/>
    <w:rsid w:val="00581C3D"/>
    <w:rsid w:val="00582EFD"/>
    <w:rsid w:val="005869CE"/>
    <w:rsid w:val="005872C8"/>
    <w:rsid w:val="005927F3"/>
    <w:rsid w:val="00593D4A"/>
    <w:rsid w:val="00593DE5"/>
    <w:rsid w:val="005940B3"/>
    <w:rsid w:val="005958CF"/>
    <w:rsid w:val="0059682A"/>
    <w:rsid w:val="00596B87"/>
    <w:rsid w:val="00596F11"/>
    <w:rsid w:val="005A0572"/>
    <w:rsid w:val="005A0FAA"/>
    <w:rsid w:val="005A2D48"/>
    <w:rsid w:val="005A3A2D"/>
    <w:rsid w:val="005A3B08"/>
    <w:rsid w:val="005A3EF8"/>
    <w:rsid w:val="005A43E6"/>
    <w:rsid w:val="005A4E36"/>
    <w:rsid w:val="005A5945"/>
    <w:rsid w:val="005A5C31"/>
    <w:rsid w:val="005A63C7"/>
    <w:rsid w:val="005B06C1"/>
    <w:rsid w:val="005B09D9"/>
    <w:rsid w:val="005B1C36"/>
    <w:rsid w:val="005B1FDD"/>
    <w:rsid w:val="005B355C"/>
    <w:rsid w:val="005B3A0E"/>
    <w:rsid w:val="005B3A31"/>
    <w:rsid w:val="005B3E95"/>
    <w:rsid w:val="005B45E6"/>
    <w:rsid w:val="005B5787"/>
    <w:rsid w:val="005B5FF9"/>
    <w:rsid w:val="005B7983"/>
    <w:rsid w:val="005C1F32"/>
    <w:rsid w:val="005C2C89"/>
    <w:rsid w:val="005C3E88"/>
    <w:rsid w:val="005C4167"/>
    <w:rsid w:val="005C4C3D"/>
    <w:rsid w:val="005C50E7"/>
    <w:rsid w:val="005C72DC"/>
    <w:rsid w:val="005D016E"/>
    <w:rsid w:val="005D0378"/>
    <w:rsid w:val="005D0393"/>
    <w:rsid w:val="005D0AAF"/>
    <w:rsid w:val="005D0ED3"/>
    <w:rsid w:val="005D16A3"/>
    <w:rsid w:val="005D1E5C"/>
    <w:rsid w:val="005D6ED2"/>
    <w:rsid w:val="005D7FF1"/>
    <w:rsid w:val="005E07AE"/>
    <w:rsid w:val="005E0D5E"/>
    <w:rsid w:val="005E0E24"/>
    <w:rsid w:val="005E12CB"/>
    <w:rsid w:val="005E1A01"/>
    <w:rsid w:val="005E27FB"/>
    <w:rsid w:val="005E35AB"/>
    <w:rsid w:val="005F169D"/>
    <w:rsid w:val="005F2F8D"/>
    <w:rsid w:val="005F3B1D"/>
    <w:rsid w:val="00600C48"/>
    <w:rsid w:val="00601FCD"/>
    <w:rsid w:val="0060291A"/>
    <w:rsid w:val="0060291B"/>
    <w:rsid w:val="0060316E"/>
    <w:rsid w:val="00604ED7"/>
    <w:rsid w:val="0060620C"/>
    <w:rsid w:val="006100F3"/>
    <w:rsid w:val="00610AB2"/>
    <w:rsid w:val="00611F82"/>
    <w:rsid w:val="00613338"/>
    <w:rsid w:val="00615925"/>
    <w:rsid w:val="006164B9"/>
    <w:rsid w:val="00617A90"/>
    <w:rsid w:val="00620A7B"/>
    <w:rsid w:val="006216A2"/>
    <w:rsid w:val="00627E60"/>
    <w:rsid w:val="00631633"/>
    <w:rsid w:val="006332F3"/>
    <w:rsid w:val="00633D54"/>
    <w:rsid w:val="00634EA5"/>
    <w:rsid w:val="00636AE8"/>
    <w:rsid w:val="00637D60"/>
    <w:rsid w:val="00640137"/>
    <w:rsid w:val="00640580"/>
    <w:rsid w:val="00642AAB"/>
    <w:rsid w:val="00642E71"/>
    <w:rsid w:val="006436C8"/>
    <w:rsid w:val="00643BF9"/>
    <w:rsid w:val="00644E3E"/>
    <w:rsid w:val="006450E2"/>
    <w:rsid w:val="00645D73"/>
    <w:rsid w:val="00645DFE"/>
    <w:rsid w:val="00646E94"/>
    <w:rsid w:val="00650AE3"/>
    <w:rsid w:val="006516BC"/>
    <w:rsid w:val="00651AF0"/>
    <w:rsid w:val="00652781"/>
    <w:rsid w:val="00654351"/>
    <w:rsid w:val="00654E0E"/>
    <w:rsid w:val="006561AA"/>
    <w:rsid w:val="00657E9F"/>
    <w:rsid w:val="006608AF"/>
    <w:rsid w:val="00660DAD"/>
    <w:rsid w:val="00661211"/>
    <w:rsid w:val="00662C67"/>
    <w:rsid w:val="00663738"/>
    <w:rsid w:val="00663DE8"/>
    <w:rsid w:val="0066509C"/>
    <w:rsid w:val="006659C0"/>
    <w:rsid w:val="00666F79"/>
    <w:rsid w:val="00670CFC"/>
    <w:rsid w:val="00670E24"/>
    <w:rsid w:val="006726FF"/>
    <w:rsid w:val="00673446"/>
    <w:rsid w:val="00674B40"/>
    <w:rsid w:val="00675776"/>
    <w:rsid w:val="00675C50"/>
    <w:rsid w:val="00675F15"/>
    <w:rsid w:val="006806AC"/>
    <w:rsid w:val="006812FD"/>
    <w:rsid w:val="00681718"/>
    <w:rsid w:val="00681F46"/>
    <w:rsid w:val="00682114"/>
    <w:rsid w:val="006824BC"/>
    <w:rsid w:val="006840B0"/>
    <w:rsid w:val="00684401"/>
    <w:rsid w:val="006846C9"/>
    <w:rsid w:val="006875D6"/>
    <w:rsid w:val="00687D90"/>
    <w:rsid w:val="00693062"/>
    <w:rsid w:val="00696C42"/>
    <w:rsid w:val="006A0545"/>
    <w:rsid w:val="006A05AE"/>
    <w:rsid w:val="006A1050"/>
    <w:rsid w:val="006A2113"/>
    <w:rsid w:val="006A327C"/>
    <w:rsid w:val="006A4C0A"/>
    <w:rsid w:val="006A4F9E"/>
    <w:rsid w:val="006B0E28"/>
    <w:rsid w:val="006B131C"/>
    <w:rsid w:val="006B244D"/>
    <w:rsid w:val="006B3723"/>
    <w:rsid w:val="006B3A6A"/>
    <w:rsid w:val="006B489D"/>
    <w:rsid w:val="006B4CC0"/>
    <w:rsid w:val="006B53F0"/>
    <w:rsid w:val="006B777F"/>
    <w:rsid w:val="006C07D2"/>
    <w:rsid w:val="006C25E6"/>
    <w:rsid w:val="006C3620"/>
    <w:rsid w:val="006C4C79"/>
    <w:rsid w:val="006C5D26"/>
    <w:rsid w:val="006C673E"/>
    <w:rsid w:val="006C7FF2"/>
    <w:rsid w:val="006D1175"/>
    <w:rsid w:val="006D4E10"/>
    <w:rsid w:val="006D549C"/>
    <w:rsid w:val="006D6AB0"/>
    <w:rsid w:val="006E0ED7"/>
    <w:rsid w:val="006E10E4"/>
    <w:rsid w:val="006E17AD"/>
    <w:rsid w:val="006E1D28"/>
    <w:rsid w:val="006E2B86"/>
    <w:rsid w:val="006E3D30"/>
    <w:rsid w:val="006E43DC"/>
    <w:rsid w:val="006E5D9C"/>
    <w:rsid w:val="006F0845"/>
    <w:rsid w:val="006F3AC5"/>
    <w:rsid w:val="006F4366"/>
    <w:rsid w:val="006F4F6E"/>
    <w:rsid w:val="0070045B"/>
    <w:rsid w:val="007026B8"/>
    <w:rsid w:val="0070354A"/>
    <w:rsid w:val="00703DC4"/>
    <w:rsid w:val="00704889"/>
    <w:rsid w:val="00706EE4"/>
    <w:rsid w:val="00706F9F"/>
    <w:rsid w:val="00707A27"/>
    <w:rsid w:val="00710187"/>
    <w:rsid w:val="007121FA"/>
    <w:rsid w:val="00712BEC"/>
    <w:rsid w:val="00715B5B"/>
    <w:rsid w:val="0071604E"/>
    <w:rsid w:val="00722434"/>
    <w:rsid w:val="007232DB"/>
    <w:rsid w:val="007250E7"/>
    <w:rsid w:val="007272BF"/>
    <w:rsid w:val="00730698"/>
    <w:rsid w:val="00731298"/>
    <w:rsid w:val="00731350"/>
    <w:rsid w:val="00732470"/>
    <w:rsid w:val="007324CD"/>
    <w:rsid w:val="00735A04"/>
    <w:rsid w:val="00735D92"/>
    <w:rsid w:val="007408E3"/>
    <w:rsid w:val="00740E68"/>
    <w:rsid w:val="007418FA"/>
    <w:rsid w:val="007429F4"/>
    <w:rsid w:val="00744E9E"/>
    <w:rsid w:val="00745606"/>
    <w:rsid w:val="0074564D"/>
    <w:rsid w:val="007462A2"/>
    <w:rsid w:val="00746E5D"/>
    <w:rsid w:val="00747518"/>
    <w:rsid w:val="0075013C"/>
    <w:rsid w:val="00750BE0"/>
    <w:rsid w:val="00751371"/>
    <w:rsid w:val="007525A8"/>
    <w:rsid w:val="007532BB"/>
    <w:rsid w:val="00753CD6"/>
    <w:rsid w:val="00753FA8"/>
    <w:rsid w:val="00755842"/>
    <w:rsid w:val="0075628A"/>
    <w:rsid w:val="007562D4"/>
    <w:rsid w:val="00756A87"/>
    <w:rsid w:val="00756CC9"/>
    <w:rsid w:val="00757373"/>
    <w:rsid w:val="007604E8"/>
    <w:rsid w:val="007633CB"/>
    <w:rsid w:val="007648EC"/>
    <w:rsid w:val="00764A5A"/>
    <w:rsid w:val="0076573E"/>
    <w:rsid w:val="00766661"/>
    <w:rsid w:val="00767C14"/>
    <w:rsid w:val="00767CA3"/>
    <w:rsid w:val="0077031B"/>
    <w:rsid w:val="0077120D"/>
    <w:rsid w:val="00771D41"/>
    <w:rsid w:val="0077503A"/>
    <w:rsid w:val="00775EF4"/>
    <w:rsid w:val="00776070"/>
    <w:rsid w:val="007770D8"/>
    <w:rsid w:val="00777AE6"/>
    <w:rsid w:val="0078064D"/>
    <w:rsid w:val="00781729"/>
    <w:rsid w:val="007817D0"/>
    <w:rsid w:val="00782A61"/>
    <w:rsid w:val="007840B5"/>
    <w:rsid w:val="0078483F"/>
    <w:rsid w:val="00785059"/>
    <w:rsid w:val="007872FA"/>
    <w:rsid w:val="00793E49"/>
    <w:rsid w:val="0079427F"/>
    <w:rsid w:val="007944D0"/>
    <w:rsid w:val="00794E05"/>
    <w:rsid w:val="0079523C"/>
    <w:rsid w:val="00796513"/>
    <w:rsid w:val="007A028E"/>
    <w:rsid w:val="007A148B"/>
    <w:rsid w:val="007A1F62"/>
    <w:rsid w:val="007A23F7"/>
    <w:rsid w:val="007A2C2D"/>
    <w:rsid w:val="007A55E7"/>
    <w:rsid w:val="007A691C"/>
    <w:rsid w:val="007A7865"/>
    <w:rsid w:val="007B16E8"/>
    <w:rsid w:val="007B1891"/>
    <w:rsid w:val="007B1D9E"/>
    <w:rsid w:val="007B1E86"/>
    <w:rsid w:val="007B24CA"/>
    <w:rsid w:val="007B2B20"/>
    <w:rsid w:val="007B39EF"/>
    <w:rsid w:val="007B408B"/>
    <w:rsid w:val="007B4832"/>
    <w:rsid w:val="007B54CA"/>
    <w:rsid w:val="007B5C0F"/>
    <w:rsid w:val="007B6C28"/>
    <w:rsid w:val="007C1D02"/>
    <w:rsid w:val="007C2300"/>
    <w:rsid w:val="007C58EA"/>
    <w:rsid w:val="007C6A7D"/>
    <w:rsid w:val="007D0BA8"/>
    <w:rsid w:val="007D11B5"/>
    <w:rsid w:val="007D14FF"/>
    <w:rsid w:val="007D3781"/>
    <w:rsid w:val="007D3C75"/>
    <w:rsid w:val="007D405A"/>
    <w:rsid w:val="007D54F4"/>
    <w:rsid w:val="007D7699"/>
    <w:rsid w:val="007E045B"/>
    <w:rsid w:val="007E21DD"/>
    <w:rsid w:val="007E39F4"/>
    <w:rsid w:val="007E4F27"/>
    <w:rsid w:val="007E6035"/>
    <w:rsid w:val="007E70F9"/>
    <w:rsid w:val="007F1847"/>
    <w:rsid w:val="007F3973"/>
    <w:rsid w:val="007F7D20"/>
    <w:rsid w:val="008008A8"/>
    <w:rsid w:val="008008D2"/>
    <w:rsid w:val="008033D3"/>
    <w:rsid w:val="00803BC8"/>
    <w:rsid w:val="00805524"/>
    <w:rsid w:val="0080648E"/>
    <w:rsid w:val="00806BB1"/>
    <w:rsid w:val="008072F3"/>
    <w:rsid w:val="0080796E"/>
    <w:rsid w:val="00807975"/>
    <w:rsid w:val="00807ADC"/>
    <w:rsid w:val="008115FF"/>
    <w:rsid w:val="008116DD"/>
    <w:rsid w:val="00811DA7"/>
    <w:rsid w:val="00812951"/>
    <w:rsid w:val="00812B36"/>
    <w:rsid w:val="00812F6B"/>
    <w:rsid w:val="0081346C"/>
    <w:rsid w:val="008139AB"/>
    <w:rsid w:val="00814489"/>
    <w:rsid w:val="00814614"/>
    <w:rsid w:val="00814D25"/>
    <w:rsid w:val="00814F41"/>
    <w:rsid w:val="00814FD7"/>
    <w:rsid w:val="00815333"/>
    <w:rsid w:val="0081773C"/>
    <w:rsid w:val="008177E4"/>
    <w:rsid w:val="008226AC"/>
    <w:rsid w:val="00822B58"/>
    <w:rsid w:val="00823779"/>
    <w:rsid w:val="00824388"/>
    <w:rsid w:val="008247F3"/>
    <w:rsid w:val="00824BD3"/>
    <w:rsid w:val="008279FA"/>
    <w:rsid w:val="00830C81"/>
    <w:rsid w:val="00831295"/>
    <w:rsid w:val="00832F65"/>
    <w:rsid w:val="00834C43"/>
    <w:rsid w:val="008354F7"/>
    <w:rsid w:val="00836669"/>
    <w:rsid w:val="00837267"/>
    <w:rsid w:val="00840D4E"/>
    <w:rsid w:val="00841F29"/>
    <w:rsid w:val="00845B47"/>
    <w:rsid w:val="00845C51"/>
    <w:rsid w:val="008479AB"/>
    <w:rsid w:val="00850C3A"/>
    <w:rsid w:val="00850E96"/>
    <w:rsid w:val="0085394D"/>
    <w:rsid w:val="00853B2F"/>
    <w:rsid w:val="00856428"/>
    <w:rsid w:val="008626D1"/>
    <w:rsid w:val="00863265"/>
    <w:rsid w:val="008641E6"/>
    <w:rsid w:val="00865665"/>
    <w:rsid w:val="008660B7"/>
    <w:rsid w:val="00867CA8"/>
    <w:rsid w:val="00870DD9"/>
    <w:rsid w:val="00872F0C"/>
    <w:rsid w:val="00874AC8"/>
    <w:rsid w:val="00875BFF"/>
    <w:rsid w:val="00875DCB"/>
    <w:rsid w:val="0087703A"/>
    <w:rsid w:val="00880761"/>
    <w:rsid w:val="00882FB2"/>
    <w:rsid w:val="008833A9"/>
    <w:rsid w:val="00883718"/>
    <w:rsid w:val="00886786"/>
    <w:rsid w:val="00887561"/>
    <w:rsid w:val="0088771E"/>
    <w:rsid w:val="00891CBC"/>
    <w:rsid w:val="00892B46"/>
    <w:rsid w:val="00893297"/>
    <w:rsid w:val="00893E37"/>
    <w:rsid w:val="0089592A"/>
    <w:rsid w:val="00896AB6"/>
    <w:rsid w:val="00896C51"/>
    <w:rsid w:val="0089780B"/>
    <w:rsid w:val="008A1366"/>
    <w:rsid w:val="008A1998"/>
    <w:rsid w:val="008A1C7E"/>
    <w:rsid w:val="008A5FAE"/>
    <w:rsid w:val="008A6460"/>
    <w:rsid w:val="008A7096"/>
    <w:rsid w:val="008A755A"/>
    <w:rsid w:val="008A7767"/>
    <w:rsid w:val="008B1A6D"/>
    <w:rsid w:val="008B26AB"/>
    <w:rsid w:val="008B2768"/>
    <w:rsid w:val="008B39E3"/>
    <w:rsid w:val="008B44BA"/>
    <w:rsid w:val="008B47BA"/>
    <w:rsid w:val="008B5905"/>
    <w:rsid w:val="008B5ACB"/>
    <w:rsid w:val="008B5C2D"/>
    <w:rsid w:val="008B5D92"/>
    <w:rsid w:val="008B62AC"/>
    <w:rsid w:val="008B6672"/>
    <w:rsid w:val="008B77E1"/>
    <w:rsid w:val="008C0F53"/>
    <w:rsid w:val="008C51AA"/>
    <w:rsid w:val="008D0156"/>
    <w:rsid w:val="008D0B1E"/>
    <w:rsid w:val="008D1FCE"/>
    <w:rsid w:val="008D2867"/>
    <w:rsid w:val="008D35B0"/>
    <w:rsid w:val="008D7753"/>
    <w:rsid w:val="008E0545"/>
    <w:rsid w:val="008E248E"/>
    <w:rsid w:val="008E497B"/>
    <w:rsid w:val="008E516B"/>
    <w:rsid w:val="008E5F54"/>
    <w:rsid w:val="008E6577"/>
    <w:rsid w:val="008F08EA"/>
    <w:rsid w:val="008F15A7"/>
    <w:rsid w:val="008F212F"/>
    <w:rsid w:val="008F2BA2"/>
    <w:rsid w:val="008F383F"/>
    <w:rsid w:val="008F5C41"/>
    <w:rsid w:val="008F6799"/>
    <w:rsid w:val="0090054A"/>
    <w:rsid w:val="00900D27"/>
    <w:rsid w:val="00900E4D"/>
    <w:rsid w:val="00901204"/>
    <w:rsid w:val="00901CA6"/>
    <w:rsid w:val="00905EB0"/>
    <w:rsid w:val="009102E7"/>
    <w:rsid w:val="009105AD"/>
    <w:rsid w:val="00912AA3"/>
    <w:rsid w:val="0091468B"/>
    <w:rsid w:val="00914E49"/>
    <w:rsid w:val="00915310"/>
    <w:rsid w:val="00916AF5"/>
    <w:rsid w:val="00916E52"/>
    <w:rsid w:val="00917875"/>
    <w:rsid w:val="00917A20"/>
    <w:rsid w:val="0092041A"/>
    <w:rsid w:val="00921217"/>
    <w:rsid w:val="00923D49"/>
    <w:rsid w:val="009262D8"/>
    <w:rsid w:val="00926451"/>
    <w:rsid w:val="00927FA6"/>
    <w:rsid w:val="0093146C"/>
    <w:rsid w:val="009329A6"/>
    <w:rsid w:val="00933D3A"/>
    <w:rsid w:val="009349AF"/>
    <w:rsid w:val="00934BD0"/>
    <w:rsid w:val="009361DD"/>
    <w:rsid w:val="00936FCF"/>
    <w:rsid w:val="009372B6"/>
    <w:rsid w:val="009372BA"/>
    <w:rsid w:val="009377A3"/>
    <w:rsid w:val="00937AA3"/>
    <w:rsid w:val="0094022D"/>
    <w:rsid w:val="00941FBC"/>
    <w:rsid w:val="00942431"/>
    <w:rsid w:val="00943F4A"/>
    <w:rsid w:val="0095070D"/>
    <w:rsid w:val="0095172E"/>
    <w:rsid w:val="00952B78"/>
    <w:rsid w:val="00953F8E"/>
    <w:rsid w:val="00955510"/>
    <w:rsid w:val="0095571F"/>
    <w:rsid w:val="00955A13"/>
    <w:rsid w:val="00956DE1"/>
    <w:rsid w:val="00957B01"/>
    <w:rsid w:val="00960A0B"/>
    <w:rsid w:val="009640DB"/>
    <w:rsid w:val="00964111"/>
    <w:rsid w:val="009642F5"/>
    <w:rsid w:val="00965704"/>
    <w:rsid w:val="00967519"/>
    <w:rsid w:val="0096768B"/>
    <w:rsid w:val="00971991"/>
    <w:rsid w:val="009723CE"/>
    <w:rsid w:val="00973868"/>
    <w:rsid w:val="0097404C"/>
    <w:rsid w:val="009749D0"/>
    <w:rsid w:val="009760F3"/>
    <w:rsid w:val="00977A46"/>
    <w:rsid w:val="0098292A"/>
    <w:rsid w:val="0098367C"/>
    <w:rsid w:val="00984E7E"/>
    <w:rsid w:val="0098599F"/>
    <w:rsid w:val="00985B55"/>
    <w:rsid w:val="009861D4"/>
    <w:rsid w:val="0098644C"/>
    <w:rsid w:val="00986940"/>
    <w:rsid w:val="0099351A"/>
    <w:rsid w:val="0099421C"/>
    <w:rsid w:val="00995929"/>
    <w:rsid w:val="0099605F"/>
    <w:rsid w:val="009961FF"/>
    <w:rsid w:val="00996420"/>
    <w:rsid w:val="00996631"/>
    <w:rsid w:val="009A11C9"/>
    <w:rsid w:val="009A245D"/>
    <w:rsid w:val="009A42B4"/>
    <w:rsid w:val="009A4DE3"/>
    <w:rsid w:val="009A517A"/>
    <w:rsid w:val="009A6310"/>
    <w:rsid w:val="009A6629"/>
    <w:rsid w:val="009A67E4"/>
    <w:rsid w:val="009A6C16"/>
    <w:rsid w:val="009A6C63"/>
    <w:rsid w:val="009B060B"/>
    <w:rsid w:val="009B1C1F"/>
    <w:rsid w:val="009B38BC"/>
    <w:rsid w:val="009B4DB3"/>
    <w:rsid w:val="009B54B7"/>
    <w:rsid w:val="009B5A02"/>
    <w:rsid w:val="009B6E09"/>
    <w:rsid w:val="009B7F8F"/>
    <w:rsid w:val="009C169B"/>
    <w:rsid w:val="009C2286"/>
    <w:rsid w:val="009C2460"/>
    <w:rsid w:val="009C3172"/>
    <w:rsid w:val="009C389E"/>
    <w:rsid w:val="009C4CAC"/>
    <w:rsid w:val="009C5ECE"/>
    <w:rsid w:val="009C6D1D"/>
    <w:rsid w:val="009C7531"/>
    <w:rsid w:val="009C7E77"/>
    <w:rsid w:val="009D084F"/>
    <w:rsid w:val="009D1387"/>
    <w:rsid w:val="009D1A61"/>
    <w:rsid w:val="009D1ABB"/>
    <w:rsid w:val="009D20B9"/>
    <w:rsid w:val="009D21F8"/>
    <w:rsid w:val="009D2A54"/>
    <w:rsid w:val="009D2D01"/>
    <w:rsid w:val="009D3544"/>
    <w:rsid w:val="009D57AD"/>
    <w:rsid w:val="009D5D56"/>
    <w:rsid w:val="009D6761"/>
    <w:rsid w:val="009D6E67"/>
    <w:rsid w:val="009D7C93"/>
    <w:rsid w:val="009D7D49"/>
    <w:rsid w:val="009D7FC6"/>
    <w:rsid w:val="009E3E03"/>
    <w:rsid w:val="009E7231"/>
    <w:rsid w:val="009E7DA9"/>
    <w:rsid w:val="009E7E80"/>
    <w:rsid w:val="009F17C0"/>
    <w:rsid w:val="009F33D7"/>
    <w:rsid w:val="009F4E5C"/>
    <w:rsid w:val="009F70A4"/>
    <w:rsid w:val="009F744A"/>
    <w:rsid w:val="009F7467"/>
    <w:rsid w:val="009F7E08"/>
    <w:rsid w:val="00A0097C"/>
    <w:rsid w:val="00A01266"/>
    <w:rsid w:val="00A01E2B"/>
    <w:rsid w:val="00A03145"/>
    <w:rsid w:val="00A04374"/>
    <w:rsid w:val="00A04B6D"/>
    <w:rsid w:val="00A04D60"/>
    <w:rsid w:val="00A053A5"/>
    <w:rsid w:val="00A06BF4"/>
    <w:rsid w:val="00A06CBA"/>
    <w:rsid w:val="00A07740"/>
    <w:rsid w:val="00A111EB"/>
    <w:rsid w:val="00A118E2"/>
    <w:rsid w:val="00A130B1"/>
    <w:rsid w:val="00A1330C"/>
    <w:rsid w:val="00A16B9D"/>
    <w:rsid w:val="00A17BBA"/>
    <w:rsid w:val="00A21205"/>
    <w:rsid w:val="00A21296"/>
    <w:rsid w:val="00A2166B"/>
    <w:rsid w:val="00A22E0A"/>
    <w:rsid w:val="00A23378"/>
    <w:rsid w:val="00A25DEE"/>
    <w:rsid w:val="00A3027E"/>
    <w:rsid w:val="00A30727"/>
    <w:rsid w:val="00A30AE7"/>
    <w:rsid w:val="00A311DF"/>
    <w:rsid w:val="00A316F5"/>
    <w:rsid w:val="00A31C0A"/>
    <w:rsid w:val="00A3341A"/>
    <w:rsid w:val="00A33676"/>
    <w:rsid w:val="00A33795"/>
    <w:rsid w:val="00A3518B"/>
    <w:rsid w:val="00A35841"/>
    <w:rsid w:val="00A35A59"/>
    <w:rsid w:val="00A36961"/>
    <w:rsid w:val="00A37A08"/>
    <w:rsid w:val="00A40932"/>
    <w:rsid w:val="00A425C5"/>
    <w:rsid w:val="00A42B3F"/>
    <w:rsid w:val="00A43146"/>
    <w:rsid w:val="00A43744"/>
    <w:rsid w:val="00A438EB"/>
    <w:rsid w:val="00A440AF"/>
    <w:rsid w:val="00A4479C"/>
    <w:rsid w:val="00A449E7"/>
    <w:rsid w:val="00A473D2"/>
    <w:rsid w:val="00A504EC"/>
    <w:rsid w:val="00A51E83"/>
    <w:rsid w:val="00A53BB0"/>
    <w:rsid w:val="00A54166"/>
    <w:rsid w:val="00A54ACC"/>
    <w:rsid w:val="00A564E8"/>
    <w:rsid w:val="00A56D28"/>
    <w:rsid w:val="00A574E7"/>
    <w:rsid w:val="00A57AD0"/>
    <w:rsid w:val="00A609AF"/>
    <w:rsid w:val="00A60C87"/>
    <w:rsid w:val="00A61E98"/>
    <w:rsid w:val="00A636EE"/>
    <w:rsid w:val="00A64604"/>
    <w:rsid w:val="00A65C72"/>
    <w:rsid w:val="00A65DCD"/>
    <w:rsid w:val="00A66F86"/>
    <w:rsid w:val="00A6763F"/>
    <w:rsid w:val="00A70367"/>
    <w:rsid w:val="00A709FD"/>
    <w:rsid w:val="00A7100F"/>
    <w:rsid w:val="00A71582"/>
    <w:rsid w:val="00A71D23"/>
    <w:rsid w:val="00A724F5"/>
    <w:rsid w:val="00A72809"/>
    <w:rsid w:val="00A73A54"/>
    <w:rsid w:val="00A75096"/>
    <w:rsid w:val="00A75148"/>
    <w:rsid w:val="00A76A6A"/>
    <w:rsid w:val="00A80DBF"/>
    <w:rsid w:val="00A81E5F"/>
    <w:rsid w:val="00A83A0E"/>
    <w:rsid w:val="00A83F1D"/>
    <w:rsid w:val="00A86A55"/>
    <w:rsid w:val="00A92E90"/>
    <w:rsid w:val="00A933BF"/>
    <w:rsid w:val="00A933C0"/>
    <w:rsid w:val="00A9538E"/>
    <w:rsid w:val="00A95F22"/>
    <w:rsid w:val="00A9644A"/>
    <w:rsid w:val="00A96AF3"/>
    <w:rsid w:val="00A96C5E"/>
    <w:rsid w:val="00A9759C"/>
    <w:rsid w:val="00A97FE2"/>
    <w:rsid w:val="00AA1545"/>
    <w:rsid w:val="00AA1E29"/>
    <w:rsid w:val="00AA32D1"/>
    <w:rsid w:val="00AA5375"/>
    <w:rsid w:val="00AA617B"/>
    <w:rsid w:val="00AA6875"/>
    <w:rsid w:val="00AA724D"/>
    <w:rsid w:val="00AA79A9"/>
    <w:rsid w:val="00AB1366"/>
    <w:rsid w:val="00AB692F"/>
    <w:rsid w:val="00AB7837"/>
    <w:rsid w:val="00AC3CF6"/>
    <w:rsid w:val="00AC408B"/>
    <w:rsid w:val="00AC4661"/>
    <w:rsid w:val="00AC5581"/>
    <w:rsid w:val="00AC5AC5"/>
    <w:rsid w:val="00AC665C"/>
    <w:rsid w:val="00AD0744"/>
    <w:rsid w:val="00AD159C"/>
    <w:rsid w:val="00AD1727"/>
    <w:rsid w:val="00AD2F49"/>
    <w:rsid w:val="00AD38C3"/>
    <w:rsid w:val="00AD42F5"/>
    <w:rsid w:val="00AD44B8"/>
    <w:rsid w:val="00AD4A9B"/>
    <w:rsid w:val="00AD6BEF"/>
    <w:rsid w:val="00AD7096"/>
    <w:rsid w:val="00AD7CCE"/>
    <w:rsid w:val="00AE1823"/>
    <w:rsid w:val="00AE20A4"/>
    <w:rsid w:val="00AE296D"/>
    <w:rsid w:val="00AE5763"/>
    <w:rsid w:val="00AF31FA"/>
    <w:rsid w:val="00AF3558"/>
    <w:rsid w:val="00AF4B23"/>
    <w:rsid w:val="00AF4EEA"/>
    <w:rsid w:val="00AF5CBD"/>
    <w:rsid w:val="00AF7940"/>
    <w:rsid w:val="00AF7EC7"/>
    <w:rsid w:val="00B00B85"/>
    <w:rsid w:val="00B01C73"/>
    <w:rsid w:val="00B04981"/>
    <w:rsid w:val="00B0798E"/>
    <w:rsid w:val="00B11AB4"/>
    <w:rsid w:val="00B12710"/>
    <w:rsid w:val="00B1317A"/>
    <w:rsid w:val="00B131F7"/>
    <w:rsid w:val="00B1347F"/>
    <w:rsid w:val="00B13CA8"/>
    <w:rsid w:val="00B14A5D"/>
    <w:rsid w:val="00B14EC3"/>
    <w:rsid w:val="00B177ED"/>
    <w:rsid w:val="00B245AE"/>
    <w:rsid w:val="00B2569E"/>
    <w:rsid w:val="00B25C42"/>
    <w:rsid w:val="00B25D01"/>
    <w:rsid w:val="00B26A20"/>
    <w:rsid w:val="00B27CBF"/>
    <w:rsid w:val="00B30A07"/>
    <w:rsid w:val="00B310FE"/>
    <w:rsid w:val="00B32FF6"/>
    <w:rsid w:val="00B3545B"/>
    <w:rsid w:val="00B35737"/>
    <w:rsid w:val="00B36231"/>
    <w:rsid w:val="00B362E8"/>
    <w:rsid w:val="00B36932"/>
    <w:rsid w:val="00B37247"/>
    <w:rsid w:val="00B37FF3"/>
    <w:rsid w:val="00B41314"/>
    <w:rsid w:val="00B417AB"/>
    <w:rsid w:val="00B41F84"/>
    <w:rsid w:val="00B461B3"/>
    <w:rsid w:val="00B5029F"/>
    <w:rsid w:val="00B520B5"/>
    <w:rsid w:val="00B5489B"/>
    <w:rsid w:val="00B550EC"/>
    <w:rsid w:val="00B551D4"/>
    <w:rsid w:val="00B552EF"/>
    <w:rsid w:val="00B57ABC"/>
    <w:rsid w:val="00B60DFB"/>
    <w:rsid w:val="00B61767"/>
    <w:rsid w:val="00B627E5"/>
    <w:rsid w:val="00B63252"/>
    <w:rsid w:val="00B65C01"/>
    <w:rsid w:val="00B6712E"/>
    <w:rsid w:val="00B67C32"/>
    <w:rsid w:val="00B70222"/>
    <w:rsid w:val="00B7204A"/>
    <w:rsid w:val="00B735E2"/>
    <w:rsid w:val="00B735FA"/>
    <w:rsid w:val="00B74D4A"/>
    <w:rsid w:val="00B75232"/>
    <w:rsid w:val="00B763E4"/>
    <w:rsid w:val="00B76459"/>
    <w:rsid w:val="00B766CB"/>
    <w:rsid w:val="00B82DA0"/>
    <w:rsid w:val="00B83723"/>
    <w:rsid w:val="00B84B90"/>
    <w:rsid w:val="00B85DB5"/>
    <w:rsid w:val="00B877D1"/>
    <w:rsid w:val="00B90B06"/>
    <w:rsid w:val="00B91CF4"/>
    <w:rsid w:val="00B92B78"/>
    <w:rsid w:val="00B92C81"/>
    <w:rsid w:val="00B93ADB"/>
    <w:rsid w:val="00B94481"/>
    <w:rsid w:val="00B94538"/>
    <w:rsid w:val="00B94B2E"/>
    <w:rsid w:val="00B95334"/>
    <w:rsid w:val="00B95507"/>
    <w:rsid w:val="00B96D23"/>
    <w:rsid w:val="00B96EBC"/>
    <w:rsid w:val="00B978D8"/>
    <w:rsid w:val="00BA1F31"/>
    <w:rsid w:val="00BA221B"/>
    <w:rsid w:val="00BA2B31"/>
    <w:rsid w:val="00BA2D3D"/>
    <w:rsid w:val="00BA3DF4"/>
    <w:rsid w:val="00BA3F9E"/>
    <w:rsid w:val="00BA6479"/>
    <w:rsid w:val="00BA68E4"/>
    <w:rsid w:val="00BA6E80"/>
    <w:rsid w:val="00BB01F1"/>
    <w:rsid w:val="00BB217A"/>
    <w:rsid w:val="00BB3A86"/>
    <w:rsid w:val="00BB4C65"/>
    <w:rsid w:val="00BB503B"/>
    <w:rsid w:val="00BB5F88"/>
    <w:rsid w:val="00BB7E49"/>
    <w:rsid w:val="00BC2037"/>
    <w:rsid w:val="00BC3C4C"/>
    <w:rsid w:val="00BC4389"/>
    <w:rsid w:val="00BC6BBC"/>
    <w:rsid w:val="00BD1837"/>
    <w:rsid w:val="00BD1991"/>
    <w:rsid w:val="00BD1DCF"/>
    <w:rsid w:val="00BD2246"/>
    <w:rsid w:val="00BD45F8"/>
    <w:rsid w:val="00BD5092"/>
    <w:rsid w:val="00BD54F0"/>
    <w:rsid w:val="00BD6B11"/>
    <w:rsid w:val="00BE1240"/>
    <w:rsid w:val="00BE2C0E"/>
    <w:rsid w:val="00BE47FD"/>
    <w:rsid w:val="00BE587D"/>
    <w:rsid w:val="00BE73E1"/>
    <w:rsid w:val="00BF0E36"/>
    <w:rsid w:val="00BF30B6"/>
    <w:rsid w:val="00BF359D"/>
    <w:rsid w:val="00BF60B2"/>
    <w:rsid w:val="00BF6666"/>
    <w:rsid w:val="00BF794C"/>
    <w:rsid w:val="00C00757"/>
    <w:rsid w:val="00C00CEE"/>
    <w:rsid w:val="00C02145"/>
    <w:rsid w:val="00C022F7"/>
    <w:rsid w:val="00C0299E"/>
    <w:rsid w:val="00C04182"/>
    <w:rsid w:val="00C1282F"/>
    <w:rsid w:val="00C1380C"/>
    <w:rsid w:val="00C1540C"/>
    <w:rsid w:val="00C1701C"/>
    <w:rsid w:val="00C17BD1"/>
    <w:rsid w:val="00C2281F"/>
    <w:rsid w:val="00C23935"/>
    <w:rsid w:val="00C2432B"/>
    <w:rsid w:val="00C24A23"/>
    <w:rsid w:val="00C24E82"/>
    <w:rsid w:val="00C26DF2"/>
    <w:rsid w:val="00C30EBF"/>
    <w:rsid w:val="00C310DD"/>
    <w:rsid w:val="00C35D4C"/>
    <w:rsid w:val="00C37BD9"/>
    <w:rsid w:val="00C41A72"/>
    <w:rsid w:val="00C41FDB"/>
    <w:rsid w:val="00C42098"/>
    <w:rsid w:val="00C458C8"/>
    <w:rsid w:val="00C47E4A"/>
    <w:rsid w:val="00C50B5C"/>
    <w:rsid w:val="00C51EB4"/>
    <w:rsid w:val="00C51FD5"/>
    <w:rsid w:val="00C5281B"/>
    <w:rsid w:val="00C533EF"/>
    <w:rsid w:val="00C53AEE"/>
    <w:rsid w:val="00C5518B"/>
    <w:rsid w:val="00C56849"/>
    <w:rsid w:val="00C57E1B"/>
    <w:rsid w:val="00C602CD"/>
    <w:rsid w:val="00C60779"/>
    <w:rsid w:val="00C610BD"/>
    <w:rsid w:val="00C65EAE"/>
    <w:rsid w:val="00C662F6"/>
    <w:rsid w:val="00C675E5"/>
    <w:rsid w:val="00C7170C"/>
    <w:rsid w:val="00C71FCD"/>
    <w:rsid w:val="00C72665"/>
    <w:rsid w:val="00C738EC"/>
    <w:rsid w:val="00C73C44"/>
    <w:rsid w:val="00C73CDE"/>
    <w:rsid w:val="00C757CC"/>
    <w:rsid w:val="00C75A7C"/>
    <w:rsid w:val="00C75DFA"/>
    <w:rsid w:val="00C77B6F"/>
    <w:rsid w:val="00C81DF3"/>
    <w:rsid w:val="00C83109"/>
    <w:rsid w:val="00C83374"/>
    <w:rsid w:val="00C83523"/>
    <w:rsid w:val="00C8423F"/>
    <w:rsid w:val="00C85081"/>
    <w:rsid w:val="00C850B8"/>
    <w:rsid w:val="00C8609B"/>
    <w:rsid w:val="00C86F9C"/>
    <w:rsid w:val="00C87128"/>
    <w:rsid w:val="00C87BE8"/>
    <w:rsid w:val="00C87CE4"/>
    <w:rsid w:val="00C90383"/>
    <w:rsid w:val="00C91574"/>
    <w:rsid w:val="00C92659"/>
    <w:rsid w:val="00C929FD"/>
    <w:rsid w:val="00C92D5B"/>
    <w:rsid w:val="00C94FDE"/>
    <w:rsid w:val="00C956BA"/>
    <w:rsid w:val="00C979A1"/>
    <w:rsid w:val="00CA0DBE"/>
    <w:rsid w:val="00CA1159"/>
    <w:rsid w:val="00CA2291"/>
    <w:rsid w:val="00CA2F04"/>
    <w:rsid w:val="00CA39ED"/>
    <w:rsid w:val="00CA3B09"/>
    <w:rsid w:val="00CA5D95"/>
    <w:rsid w:val="00CA7837"/>
    <w:rsid w:val="00CB08B1"/>
    <w:rsid w:val="00CB11B8"/>
    <w:rsid w:val="00CB170A"/>
    <w:rsid w:val="00CB31EE"/>
    <w:rsid w:val="00CB328F"/>
    <w:rsid w:val="00CB4137"/>
    <w:rsid w:val="00CB439F"/>
    <w:rsid w:val="00CB446E"/>
    <w:rsid w:val="00CB63A9"/>
    <w:rsid w:val="00CB76F1"/>
    <w:rsid w:val="00CB7FC5"/>
    <w:rsid w:val="00CC120F"/>
    <w:rsid w:val="00CC3B85"/>
    <w:rsid w:val="00CC4157"/>
    <w:rsid w:val="00CC61DF"/>
    <w:rsid w:val="00CC6537"/>
    <w:rsid w:val="00CD06F5"/>
    <w:rsid w:val="00CD1FD4"/>
    <w:rsid w:val="00CD360B"/>
    <w:rsid w:val="00CD3FA0"/>
    <w:rsid w:val="00CD42B4"/>
    <w:rsid w:val="00CD43BB"/>
    <w:rsid w:val="00CD48C7"/>
    <w:rsid w:val="00CD4DC5"/>
    <w:rsid w:val="00CD630C"/>
    <w:rsid w:val="00CD6C14"/>
    <w:rsid w:val="00CD7337"/>
    <w:rsid w:val="00CD738D"/>
    <w:rsid w:val="00CD73B1"/>
    <w:rsid w:val="00CE1152"/>
    <w:rsid w:val="00CE1958"/>
    <w:rsid w:val="00CE1F0E"/>
    <w:rsid w:val="00CE29B3"/>
    <w:rsid w:val="00CE2D36"/>
    <w:rsid w:val="00CE2E00"/>
    <w:rsid w:val="00CE319A"/>
    <w:rsid w:val="00CE3B6A"/>
    <w:rsid w:val="00CE648F"/>
    <w:rsid w:val="00CF1413"/>
    <w:rsid w:val="00CF195D"/>
    <w:rsid w:val="00CF26BC"/>
    <w:rsid w:val="00CF2C0E"/>
    <w:rsid w:val="00CF36FD"/>
    <w:rsid w:val="00CF3C90"/>
    <w:rsid w:val="00CF4C9C"/>
    <w:rsid w:val="00CF5014"/>
    <w:rsid w:val="00CF6D87"/>
    <w:rsid w:val="00D023EA"/>
    <w:rsid w:val="00D0255A"/>
    <w:rsid w:val="00D033AC"/>
    <w:rsid w:val="00D038DD"/>
    <w:rsid w:val="00D03E3A"/>
    <w:rsid w:val="00D040B8"/>
    <w:rsid w:val="00D04476"/>
    <w:rsid w:val="00D0472C"/>
    <w:rsid w:val="00D0571C"/>
    <w:rsid w:val="00D05F72"/>
    <w:rsid w:val="00D063D4"/>
    <w:rsid w:val="00D10036"/>
    <w:rsid w:val="00D106A7"/>
    <w:rsid w:val="00D10E44"/>
    <w:rsid w:val="00D129DD"/>
    <w:rsid w:val="00D1431E"/>
    <w:rsid w:val="00D209BF"/>
    <w:rsid w:val="00D209CA"/>
    <w:rsid w:val="00D21934"/>
    <w:rsid w:val="00D22B8F"/>
    <w:rsid w:val="00D22BA4"/>
    <w:rsid w:val="00D22C27"/>
    <w:rsid w:val="00D23825"/>
    <w:rsid w:val="00D241D8"/>
    <w:rsid w:val="00D24573"/>
    <w:rsid w:val="00D27095"/>
    <w:rsid w:val="00D27FB7"/>
    <w:rsid w:val="00D3109A"/>
    <w:rsid w:val="00D31A15"/>
    <w:rsid w:val="00D32F2B"/>
    <w:rsid w:val="00D34670"/>
    <w:rsid w:val="00D35643"/>
    <w:rsid w:val="00D3757B"/>
    <w:rsid w:val="00D37C8B"/>
    <w:rsid w:val="00D435ED"/>
    <w:rsid w:val="00D44A74"/>
    <w:rsid w:val="00D44F5D"/>
    <w:rsid w:val="00D45412"/>
    <w:rsid w:val="00D504F6"/>
    <w:rsid w:val="00D50593"/>
    <w:rsid w:val="00D51A84"/>
    <w:rsid w:val="00D5260C"/>
    <w:rsid w:val="00D56E56"/>
    <w:rsid w:val="00D5777D"/>
    <w:rsid w:val="00D57E42"/>
    <w:rsid w:val="00D608A1"/>
    <w:rsid w:val="00D6110A"/>
    <w:rsid w:val="00D66BF2"/>
    <w:rsid w:val="00D66C64"/>
    <w:rsid w:val="00D66EAC"/>
    <w:rsid w:val="00D677E8"/>
    <w:rsid w:val="00D71D52"/>
    <w:rsid w:val="00D7383A"/>
    <w:rsid w:val="00D74027"/>
    <w:rsid w:val="00D77283"/>
    <w:rsid w:val="00D80A45"/>
    <w:rsid w:val="00D81182"/>
    <w:rsid w:val="00D8170B"/>
    <w:rsid w:val="00D81E16"/>
    <w:rsid w:val="00D81EC0"/>
    <w:rsid w:val="00D822F6"/>
    <w:rsid w:val="00D82C75"/>
    <w:rsid w:val="00D8425B"/>
    <w:rsid w:val="00D85002"/>
    <w:rsid w:val="00D86DCC"/>
    <w:rsid w:val="00D904E3"/>
    <w:rsid w:val="00D905BA"/>
    <w:rsid w:val="00D90CAB"/>
    <w:rsid w:val="00D91F21"/>
    <w:rsid w:val="00D9204A"/>
    <w:rsid w:val="00D93BCC"/>
    <w:rsid w:val="00D9461D"/>
    <w:rsid w:val="00D94B5C"/>
    <w:rsid w:val="00D94BEE"/>
    <w:rsid w:val="00D95703"/>
    <w:rsid w:val="00D96DEC"/>
    <w:rsid w:val="00DA11E0"/>
    <w:rsid w:val="00DA11F9"/>
    <w:rsid w:val="00DA2168"/>
    <w:rsid w:val="00DA3948"/>
    <w:rsid w:val="00DA3DEE"/>
    <w:rsid w:val="00DA4109"/>
    <w:rsid w:val="00DB0E2E"/>
    <w:rsid w:val="00DB333B"/>
    <w:rsid w:val="00DB367F"/>
    <w:rsid w:val="00DB3BF4"/>
    <w:rsid w:val="00DB5A60"/>
    <w:rsid w:val="00DB7D39"/>
    <w:rsid w:val="00DC07D7"/>
    <w:rsid w:val="00DC16E8"/>
    <w:rsid w:val="00DC1A17"/>
    <w:rsid w:val="00DC1BFD"/>
    <w:rsid w:val="00DC26F0"/>
    <w:rsid w:val="00DC396A"/>
    <w:rsid w:val="00DC3C66"/>
    <w:rsid w:val="00DC3D25"/>
    <w:rsid w:val="00DC4111"/>
    <w:rsid w:val="00DC4E69"/>
    <w:rsid w:val="00DC61A2"/>
    <w:rsid w:val="00DC79B3"/>
    <w:rsid w:val="00DC7E1A"/>
    <w:rsid w:val="00DD151C"/>
    <w:rsid w:val="00DD161B"/>
    <w:rsid w:val="00DD1E3F"/>
    <w:rsid w:val="00DD2551"/>
    <w:rsid w:val="00DD53D1"/>
    <w:rsid w:val="00DD6B7C"/>
    <w:rsid w:val="00DE0461"/>
    <w:rsid w:val="00DE1832"/>
    <w:rsid w:val="00DE2B30"/>
    <w:rsid w:val="00DE60CA"/>
    <w:rsid w:val="00DE7FF3"/>
    <w:rsid w:val="00DF14D1"/>
    <w:rsid w:val="00DF2FC5"/>
    <w:rsid w:val="00DF33D4"/>
    <w:rsid w:val="00DF34E7"/>
    <w:rsid w:val="00DF4311"/>
    <w:rsid w:val="00DF6F55"/>
    <w:rsid w:val="00E024FE"/>
    <w:rsid w:val="00E02A07"/>
    <w:rsid w:val="00E04645"/>
    <w:rsid w:val="00E04FDF"/>
    <w:rsid w:val="00E05609"/>
    <w:rsid w:val="00E066E7"/>
    <w:rsid w:val="00E069C1"/>
    <w:rsid w:val="00E07D78"/>
    <w:rsid w:val="00E1396E"/>
    <w:rsid w:val="00E15EDD"/>
    <w:rsid w:val="00E1611E"/>
    <w:rsid w:val="00E1771E"/>
    <w:rsid w:val="00E23130"/>
    <w:rsid w:val="00E238E9"/>
    <w:rsid w:val="00E24830"/>
    <w:rsid w:val="00E24EB3"/>
    <w:rsid w:val="00E2538E"/>
    <w:rsid w:val="00E262C1"/>
    <w:rsid w:val="00E263ED"/>
    <w:rsid w:val="00E30290"/>
    <w:rsid w:val="00E3260C"/>
    <w:rsid w:val="00E3276D"/>
    <w:rsid w:val="00E35461"/>
    <w:rsid w:val="00E36DD0"/>
    <w:rsid w:val="00E4038F"/>
    <w:rsid w:val="00E4229F"/>
    <w:rsid w:val="00E42A25"/>
    <w:rsid w:val="00E440E4"/>
    <w:rsid w:val="00E44D0A"/>
    <w:rsid w:val="00E44FB0"/>
    <w:rsid w:val="00E457E0"/>
    <w:rsid w:val="00E46E46"/>
    <w:rsid w:val="00E50007"/>
    <w:rsid w:val="00E51634"/>
    <w:rsid w:val="00E53653"/>
    <w:rsid w:val="00E5487B"/>
    <w:rsid w:val="00E55547"/>
    <w:rsid w:val="00E56C5B"/>
    <w:rsid w:val="00E6053D"/>
    <w:rsid w:val="00E628C7"/>
    <w:rsid w:val="00E63365"/>
    <w:rsid w:val="00E63EDC"/>
    <w:rsid w:val="00E70AEF"/>
    <w:rsid w:val="00E722B3"/>
    <w:rsid w:val="00E73907"/>
    <w:rsid w:val="00E749EE"/>
    <w:rsid w:val="00E74C5C"/>
    <w:rsid w:val="00E75001"/>
    <w:rsid w:val="00E75902"/>
    <w:rsid w:val="00E76352"/>
    <w:rsid w:val="00E77866"/>
    <w:rsid w:val="00E8149A"/>
    <w:rsid w:val="00E838B8"/>
    <w:rsid w:val="00E83F5C"/>
    <w:rsid w:val="00E8426D"/>
    <w:rsid w:val="00E91125"/>
    <w:rsid w:val="00E92A7D"/>
    <w:rsid w:val="00E93251"/>
    <w:rsid w:val="00E93CE5"/>
    <w:rsid w:val="00E93FEB"/>
    <w:rsid w:val="00E941B6"/>
    <w:rsid w:val="00E9522E"/>
    <w:rsid w:val="00E95F96"/>
    <w:rsid w:val="00E97C83"/>
    <w:rsid w:val="00EA033F"/>
    <w:rsid w:val="00EA06F7"/>
    <w:rsid w:val="00EA25BF"/>
    <w:rsid w:val="00EA2773"/>
    <w:rsid w:val="00EA30C3"/>
    <w:rsid w:val="00EA334E"/>
    <w:rsid w:val="00EA3C60"/>
    <w:rsid w:val="00EA4924"/>
    <w:rsid w:val="00EA5A39"/>
    <w:rsid w:val="00EB16F0"/>
    <w:rsid w:val="00EB2661"/>
    <w:rsid w:val="00EB2ADE"/>
    <w:rsid w:val="00EB348A"/>
    <w:rsid w:val="00EB49DF"/>
    <w:rsid w:val="00EB65D3"/>
    <w:rsid w:val="00EB6976"/>
    <w:rsid w:val="00EB717E"/>
    <w:rsid w:val="00EB75DA"/>
    <w:rsid w:val="00EB7E47"/>
    <w:rsid w:val="00EC08CD"/>
    <w:rsid w:val="00EC1A72"/>
    <w:rsid w:val="00EC20BD"/>
    <w:rsid w:val="00EC5D02"/>
    <w:rsid w:val="00EC616A"/>
    <w:rsid w:val="00EC6B24"/>
    <w:rsid w:val="00EC7826"/>
    <w:rsid w:val="00EC7BF4"/>
    <w:rsid w:val="00EC7C6F"/>
    <w:rsid w:val="00ED002B"/>
    <w:rsid w:val="00ED2539"/>
    <w:rsid w:val="00ED3157"/>
    <w:rsid w:val="00ED323C"/>
    <w:rsid w:val="00ED3AF1"/>
    <w:rsid w:val="00ED3E18"/>
    <w:rsid w:val="00ED49EF"/>
    <w:rsid w:val="00ED5E4B"/>
    <w:rsid w:val="00EE0F88"/>
    <w:rsid w:val="00EE1A66"/>
    <w:rsid w:val="00EE2D32"/>
    <w:rsid w:val="00EE532A"/>
    <w:rsid w:val="00EE5898"/>
    <w:rsid w:val="00EF25EF"/>
    <w:rsid w:val="00EF2B93"/>
    <w:rsid w:val="00EF2D13"/>
    <w:rsid w:val="00EF31CE"/>
    <w:rsid w:val="00EF6F77"/>
    <w:rsid w:val="00EF7A15"/>
    <w:rsid w:val="00F04BDF"/>
    <w:rsid w:val="00F05755"/>
    <w:rsid w:val="00F06823"/>
    <w:rsid w:val="00F07C0D"/>
    <w:rsid w:val="00F135F6"/>
    <w:rsid w:val="00F13708"/>
    <w:rsid w:val="00F14687"/>
    <w:rsid w:val="00F15523"/>
    <w:rsid w:val="00F16E51"/>
    <w:rsid w:val="00F203C1"/>
    <w:rsid w:val="00F21364"/>
    <w:rsid w:val="00F216DF"/>
    <w:rsid w:val="00F21A71"/>
    <w:rsid w:val="00F22773"/>
    <w:rsid w:val="00F253B9"/>
    <w:rsid w:val="00F25412"/>
    <w:rsid w:val="00F25CD7"/>
    <w:rsid w:val="00F27855"/>
    <w:rsid w:val="00F30671"/>
    <w:rsid w:val="00F32CC7"/>
    <w:rsid w:val="00F341AA"/>
    <w:rsid w:val="00F34208"/>
    <w:rsid w:val="00F4142B"/>
    <w:rsid w:val="00F41FD4"/>
    <w:rsid w:val="00F4378C"/>
    <w:rsid w:val="00F4396A"/>
    <w:rsid w:val="00F439F2"/>
    <w:rsid w:val="00F4619F"/>
    <w:rsid w:val="00F504AF"/>
    <w:rsid w:val="00F50F0F"/>
    <w:rsid w:val="00F52547"/>
    <w:rsid w:val="00F54660"/>
    <w:rsid w:val="00F550B4"/>
    <w:rsid w:val="00F57AE6"/>
    <w:rsid w:val="00F60AC4"/>
    <w:rsid w:val="00F6179B"/>
    <w:rsid w:val="00F632E5"/>
    <w:rsid w:val="00F63CB6"/>
    <w:rsid w:val="00F66808"/>
    <w:rsid w:val="00F71F06"/>
    <w:rsid w:val="00F7217D"/>
    <w:rsid w:val="00F72581"/>
    <w:rsid w:val="00F72E29"/>
    <w:rsid w:val="00F7745E"/>
    <w:rsid w:val="00F8009A"/>
    <w:rsid w:val="00F8047C"/>
    <w:rsid w:val="00F8092C"/>
    <w:rsid w:val="00F816A0"/>
    <w:rsid w:val="00F83515"/>
    <w:rsid w:val="00F83DA6"/>
    <w:rsid w:val="00F84B50"/>
    <w:rsid w:val="00F84F6D"/>
    <w:rsid w:val="00F84F99"/>
    <w:rsid w:val="00F85509"/>
    <w:rsid w:val="00F86F93"/>
    <w:rsid w:val="00F87A27"/>
    <w:rsid w:val="00F90300"/>
    <w:rsid w:val="00F9232F"/>
    <w:rsid w:val="00F9311A"/>
    <w:rsid w:val="00F94416"/>
    <w:rsid w:val="00F94C62"/>
    <w:rsid w:val="00F95512"/>
    <w:rsid w:val="00F96EDC"/>
    <w:rsid w:val="00F979AB"/>
    <w:rsid w:val="00FA0170"/>
    <w:rsid w:val="00FA0B7D"/>
    <w:rsid w:val="00FA1128"/>
    <w:rsid w:val="00FA23FA"/>
    <w:rsid w:val="00FA315D"/>
    <w:rsid w:val="00FA3DC3"/>
    <w:rsid w:val="00FA401A"/>
    <w:rsid w:val="00FA408D"/>
    <w:rsid w:val="00FA4275"/>
    <w:rsid w:val="00FA5F2A"/>
    <w:rsid w:val="00FA6013"/>
    <w:rsid w:val="00FA6180"/>
    <w:rsid w:val="00FA6860"/>
    <w:rsid w:val="00FA75DF"/>
    <w:rsid w:val="00FA7968"/>
    <w:rsid w:val="00FB3343"/>
    <w:rsid w:val="00FB47D2"/>
    <w:rsid w:val="00FB4E05"/>
    <w:rsid w:val="00FC2443"/>
    <w:rsid w:val="00FC2DA3"/>
    <w:rsid w:val="00FC2DED"/>
    <w:rsid w:val="00FC310D"/>
    <w:rsid w:val="00FD0029"/>
    <w:rsid w:val="00FD0C72"/>
    <w:rsid w:val="00FD0D9D"/>
    <w:rsid w:val="00FD2220"/>
    <w:rsid w:val="00FD383E"/>
    <w:rsid w:val="00FD3A47"/>
    <w:rsid w:val="00FD3EF8"/>
    <w:rsid w:val="00FD5A11"/>
    <w:rsid w:val="00FD74B2"/>
    <w:rsid w:val="00FE1247"/>
    <w:rsid w:val="00FE2297"/>
    <w:rsid w:val="00FE3F48"/>
    <w:rsid w:val="00FE4AEF"/>
    <w:rsid w:val="00FE4BAF"/>
    <w:rsid w:val="00FE5E14"/>
    <w:rsid w:val="00FE678F"/>
    <w:rsid w:val="00FE6DA4"/>
    <w:rsid w:val="00FE7749"/>
    <w:rsid w:val="00FF14D1"/>
    <w:rsid w:val="00FF173D"/>
    <w:rsid w:val="00FF272E"/>
    <w:rsid w:val="00FF31FB"/>
    <w:rsid w:val="00FF44C4"/>
    <w:rsid w:val="00FF45C9"/>
    <w:rsid w:val="00FF52A2"/>
    <w:rsid w:val="00FF5995"/>
    <w:rsid w:val="00FF5FC4"/>
    <w:rsid w:val="00FF6D8E"/>
    <w:rsid w:val="00FF70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A9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03E3A"/>
    <w:pPr>
      <w:jc w:val="center"/>
    </w:pPr>
    <w:rPr>
      <w:rFonts w:ascii="Calibri" w:hAnsi="Calibri"/>
    </w:rPr>
  </w:style>
  <w:style w:type="paragraph" w:customStyle="1" w:styleId="EndNoteBibliography">
    <w:name w:val="EndNote Bibliography"/>
    <w:basedOn w:val="Normal"/>
    <w:rsid w:val="00D03E3A"/>
    <w:rPr>
      <w:rFonts w:ascii="Calibri" w:hAnsi="Calibri"/>
    </w:rPr>
  </w:style>
  <w:style w:type="character" w:styleId="Hyperlink">
    <w:name w:val="Hyperlink"/>
    <w:basedOn w:val="DefaultParagraphFont"/>
    <w:uiPriority w:val="99"/>
    <w:unhideWhenUsed/>
    <w:rsid w:val="00D03E3A"/>
    <w:rPr>
      <w:color w:val="0563C1" w:themeColor="hyperlink"/>
      <w:u w:val="single"/>
    </w:rPr>
  </w:style>
  <w:style w:type="paragraph" w:styleId="ListParagraph">
    <w:name w:val="List Paragraph"/>
    <w:basedOn w:val="Normal"/>
    <w:uiPriority w:val="34"/>
    <w:qFormat/>
    <w:rsid w:val="005869CE"/>
    <w:pPr>
      <w:ind w:left="720"/>
      <w:contextualSpacing/>
    </w:pPr>
  </w:style>
  <w:style w:type="paragraph" w:styleId="Header">
    <w:name w:val="header"/>
    <w:basedOn w:val="Normal"/>
    <w:link w:val="HeaderChar"/>
    <w:uiPriority w:val="99"/>
    <w:unhideWhenUsed/>
    <w:rsid w:val="00D95703"/>
    <w:pPr>
      <w:tabs>
        <w:tab w:val="center" w:pos="4513"/>
        <w:tab w:val="right" w:pos="9026"/>
      </w:tabs>
    </w:pPr>
  </w:style>
  <w:style w:type="character" w:customStyle="1" w:styleId="HeaderChar">
    <w:name w:val="Header Char"/>
    <w:basedOn w:val="DefaultParagraphFont"/>
    <w:link w:val="Header"/>
    <w:uiPriority w:val="99"/>
    <w:rsid w:val="00D95703"/>
  </w:style>
  <w:style w:type="paragraph" w:styleId="Footer">
    <w:name w:val="footer"/>
    <w:basedOn w:val="Normal"/>
    <w:link w:val="FooterChar"/>
    <w:uiPriority w:val="99"/>
    <w:unhideWhenUsed/>
    <w:rsid w:val="00D95703"/>
    <w:pPr>
      <w:tabs>
        <w:tab w:val="center" w:pos="4513"/>
        <w:tab w:val="right" w:pos="9026"/>
      </w:tabs>
    </w:pPr>
  </w:style>
  <w:style w:type="character" w:customStyle="1" w:styleId="FooterChar">
    <w:name w:val="Footer Char"/>
    <w:basedOn w:val="DefaultParagraphFont"/>
    <w:link w:val="Footer"/>
    <w:uiPriority w:val="99"/>
    <w:rsid w:val="00D95703"/>
  </w:style>
  <w:style w:type="character" w:styleId="PageNumber">
    <w:name w:val="page number"/>
    <w:basedOn w:val="DefaultParagraphFont"/>
    <w:uiPriority w:val="99"/>
    <w:semiHidden/>
    <w:unhideWhenUsed/>
    <w:rsid w:val="004A0BEB"/>
  </w:style>
  <w:style w:type="paragraph" w:styleId="NoSpacing">
    <w:name w:val="No Spacing"/>
    <w:link w:val="NoSpacingChar"/>
    <w:uiPriority w:val="1"/>
    <w:qFormat/>
    <w:rsid w:val="00FD3A47"/>
    <w:rPr>
      <w:rFonts w:eastAsiaTheme="minorEastAsia"/>
      <w:sz w:val="22"/>
      <w:szCs w:val="22"/>
      <w:lang w:eastAsia="zh-CN"/>
    </w:rPr>
  </w:style>
  <w:style w:type="character" w:customStyle="1" w:styleId="NoSpacingChar">
    <w:name w:val="No Spacing Char"/>
    <w:basedOn w:val="DefaultParagraphFont"/>
    <w:link w:val="NoSpacing"/>
    <w:uiPriority w:val="1"/>
    <w:rsid w:val="00FD3A47"/>
    <w:rPr>
      <w:rFonts w:eastAsiaTheme="minorEastAsia"/>
      <w:sz w:val="22"/>
      <w:szCs w:val="22"/>
      <w:lang w:eastAsia="zh-CN"/>
    </w:rPr>
  </w:style>
  <w:style w:type="table" w:styleId="TableGrid">
    <w:name w:val="Table Grid"/>
    <w:basedOn w:val="TableNormal"/>
    <w:uiPriority w:val="39"/>
    <w:rsid w:val="00484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4CEE"/>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896A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6AB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25C42"/>
    <w:rPr>
      <w:sz w:val="18"/>
      <w:szCs w:val="18"/>
    </w:rPr>
  </w:style>
  <w:style w:type="paragraph" w:styleId="CommentText">
    <w:name w:val="annotation text"/>
    <w:basedOn w:val="Normal"/>
    <w:link w:val="CommentTextChar"/>
    <w:uiPriority w:val="99"/>
    <w:semiHidden/>
    <w:unhideWhenUsed/>
    <w:rsid w:val="00B25C42"/>
  </w:style>
  <w:style w:type="character" w:customStyle="1" w:styleId="CommentTextChar">
    <w:name w:val="Comment Text Char"/>
    <w:basedOn w:val="DefaultParagraphFont"/>
    <w:link w:val="CommentText"/>
    <w:uiPriority w:val="99"/>
    <w:semiHidden/>
    <w:rsid w:val="00B25C42"/>
  </w:style>
  <w:style w:type="paragraph" w:styleId="CommentSubject">
    <w:name w:val="annotation subject"/>
    <w:basedOn w:val="CommentText"/>
    <w:next w:val="CommentText"/>
    <w:link w:val="CommentSubjectChar"/>
    <w:uiPriority w:val="99"/>
    <w:semiHidden/>
    <w:unhideWhenUsed/>
    <w:rsid w:val="00B25C42"/>
    <w:rPr>
      <w:b/>
      <w:bCs/>
      <w:sz w:val="20"/>
      <w:szCs w:val="20"/>
    </w:rPr>
  </w:style>
  <w:style w:type="character" w:customStyle="1" w:styleId="CommentSubjectChar">
    <w:name w:val="Comment Subject Char"/>
    <w:basedOn w:val="CommentTextChar"/>
    <w:link w:val="CommentSubject"/>
    <w:uiPriority w:val="99"/>
    <w:semiHidden/>
    <w:rsid w:val="00B25C42"/>
    <w:rPr>
      <w:b/>
      <w:bCs/>
      <w:sz w:val="20"/>
      <w:szCs w:val="20"/>
    </w:rPr>
  </w:style>
  <w:style w:type="character" w:styleId="Strong">
    <w:name w:val="Strong"/>
    <w:basedOn w:val="DefaultParagraphFont"/>
    <w:uiPriority w:val="22"/>
    <w:qFormat/>
    <w:rsid w:val="00661211"/>
    <w:rPr>
      <w:b/>
      <w:bCs/>
    </w:rPr>
  </w:style>
  <w:style w:type="paragraph" w:styleId="Revision">
    <w:name w:val="Revision"/>
    <w:hidden/>
    <w:uiPriority w:val="99"/>
    <w:semiHidden/>
    <w:rsid w:val="00E25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1900">
      <w:bodyDiv w:val="1"/>
      <w:marLeft w:val="0"/>
      <w:marRight w:val="0"/>
      <w:marTop w:val="0"/>
      <w:marBottom w:val="0"/>
      <w:divBdr>
        <w:top w:val="none" w:sz="0" w:space="0" w:color="auto"/>
        <w:left w:val="none" w:sz="0" w:space="0" w:color="auto"/>
        <w:bottom w:val="none" w:sz="0" w:space="0" w:color="auto"/>
        <w:right w:val="none" w:sz="0" w:space="0" w:color="auto"/>
      </w:divBdr>
    </w:div>
    <w:div w:id="214119543">
      <w:bodyDiv w:val="1"/>
      <w:marLeft w:val="0"/>
      <w:marRight w:val="0"/>
      <w:marTop w:val="0"/>
      <w:marBottom w:val="0"/>
      <w:divBdr>
        <w:top w:val="none" w:sz="0" w:space="0" w:color="auto"/>
        <w:left w:val="none" w:sz="0" w:space="0" w:color="auto"/>
        <w:bottom w:val="none" w:sz="0" w:space="0" w:color="auto"/>
        <w:right w:val="none" w:sz="0" w:space="0" w:color="auto"/>
      </w:divBdr>
    </w:div>
    <w:div w:id="226189201">
      <w:bodyDiv w:val="1"/>
      <w:marLeft w:val="0"/>
      <w:marRight w:val="0"/>
      <w:marTop w:val="0"/>
      <w:marBottom w:val="0"/>
      <w:divBdr>
        <w:top w:val="none" w:sz="0" w:space="0" w:color="auto"/>
        <w:left w:val="none" w:sz="0" w:space="0" w:color="auto"/>
        <w:bottom w:val="none" w:sz="0" w:space="0" w:color="auto"/>
        <w:right w:val="none" w:sz="0" w:space="0" w:color="auto"/>
      </w:divBdr>
    </w:div>
    <w:div w:id="1409885635">
      <w:bodyDiv w:val="1"/>
      <w:marLeft w:val="0"/>
      <w:marRight w:val="0"/>
      <w:marTop w:val="0"/>
      <w:marBottom w:val="0"/>
      <w:divBdr>
        <w:top w:val="none" w:sz="0" w:space="0" w:color="auto"/>
        <w:left w:val="none" w:sz="0" w:space="0" w:color="auto"/>
        <w:bottom w:val="none" w:sz="0" w:space="0" w:color="auto"/>
        <w:right w:val="none" w:sz="0" w:space="0" w:color="auto"/>
      </w:divBdr>
    </w:div>
    <w:div w:id="1466466178">
      <w:bodyDiv w:val="1"/>
      <w:marLeft w:val="0"/>
      <w:marRight w:val="0"/>
      <w:marTop w:val="0"/>
      <w:marBottom w:val="0"/>
      <w:divBdr>
        <w:top w:val="none" w:sz="0" w:space="0" w:color="auto"/>
        <w:left w:val="none" w:sz="0" w:space="0" w:color="auto"/>
        <w:bottom w:val="none" w:sz="0" w:space="0" w:color="auto"/>
        <w:right w:val="none" w:sz="0" w:space="0" w:color="auto"/>
      </w:divBdr>
    </w:div>
    <w:div w:id="1605190031">
      <w:bodyDiv w:val="1"/>
      <w:marLeft w:val="0"/>
      <w:marRight w:val="0"/>
      <w:marTop w:val="0"/>
      <w:marBottom w:val="0"/>
      <w:divBdr>
        <w:top w:val="none" w:sz="0" w:space="0" w:color="auto"/>
        <w:left w:val="none" w:sz="0" w:space="0" w:color="auto"/>
        <w:bottom w:val="none" w:sz="0" w:space="0" w:color="auto"/>
        <w:right w:val="none" w:sz="0" w:space="0" w:color="auto"/>
      </w:divBdr>
    </w:div>
    <w:div w:id="1785921745">
      <w:bodyDiv w:val="1"/>
      <w:marLeft w:val="0"/>
      <w:marRight w:val="0"/>
      <w:marTop w:val="0"/>
      <w:marBottom w:val="0"/>
      <w:divBdr>
        <w:top w:val="none" w:sz="0" w:space="0" w:color="auto"/>
        <w:left w:val="none" w:sz="0" w:space="0" w:color="auto"/>
        <w:bottom w:val="none" w:sz="0" w:space="0" w:color="auto"/>
        <w:right w:val="none" w:sz="0" w:space="0" w:color="auto"/>
      </w:divBdr>
    </w:div>
    <w:div w:id="1884321320">
      <w:bodyDiv w:val="1"/>
      <w:marLeft w:val="0"/>
      <w:marRight w:val="0"/>
      <w:marTop w:val="0"/>
      <w:marBottom w:val="0"/>
      <w:divBdr>
        <w:top w:val="none" w:sz="0" w:space="0" w:color="auto"/>
        <w:left w:val="none" w:sz="0" w:space="0" w:color="auto"/>
        <w:bottom w:val="none" w:sz="0" w:space="0" w:color="auto"/>
        <w:right w:val="none" w:sz="0" w:space="0" w:color="auto"/>
      </w:divBdr>
    </w:div>
    <w:div w:id="1949580672">
      <w:bodyDiv w:val="1"/>
      <w:marLeft w:val="0"/>
      <w:marRight w:val="0"/>
      <w:marTop w:val="0"/>
      <w:marBottom w:val="0"/>
      <w:divBdr>
        <w:top w:val="none" w:sz="0" w:space="0" w:color="auto"/>
        <w:left w:val="none" w:sz="0" w:space="0" w:color="auto"/>
        <w:bottom w:val="none" w:sz="0" w:space="0" w:color="auto"/>
        <w:right w:val="none" w:sz="0" w:space="0" w:color="auto"/>
      </w:divBdr>
    </w:div>
    <w:div w:id="2008705363">
      <w:bodyDiv w:val="1"/>
      <w:marLeft w:val="0"/>
      <w:marRight w:val="0"/>
      <w:marTop w:val="0"/>
      <w:marBottom w:val="0"/>
      <w:divBdr>
        <w:top w:val="none" w:sz="0" w:space="0" w:color="auto"/>
        <w:left w:val="none" w:sz="0" w:space="0" w:color="auto"/>
        <w:bottom w:val="none" w:sz="0" w:space="0" w:color="auto"/>
        <w:right w:val="none" w:sz="0" w:space="0" w:color="auto"/>
      </w:divBdr>
    </w:div>
    <w:div w:id="2066756637">
      <w:bodyDiv w:val="1"/>
      <w:marLeft w:val="0"/>
      <w:marRight w:val="0"/>
      <w:marTop w:val="0"/>
      <w:marBottom w:val="0"/>
      <w:divBdr>
        <w:top w:val="none" w:sz="0" w:space="0" w:color="auto"/>
        <w:left w:val="none" w:sz="0" w:space="0" w:color="auto"/>
        <w:bottom w:val="none" w:sz="0" w:space="0" w:color="auto"/>
        <w:right w:val="none" w:sz="0" w:space="0" w:color="auto"/>
      </w:divBdr>
    </w:div>
    <w:div w:id="2121290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ilepsy.wales/what-is-epileps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chart" Target="charts/chart8.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enkansu/Documents/No%20Info%20all%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benkansu/Documents/No%20Info%20all%20(Autosav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embeddings/oleObject1.bin"/></Relationships>
</file>

<file path=word/charts/_rels/chart7.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benkansu/Documents/No%20Info%20all%20curren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389-0D4B-8B97-8CA679667B3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389-0D4B-8B97-8CA679667B3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389-0D4B-8B97-8CA679667B3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389-0D4B-8B97-8CA679667B3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C389-0D4B-8B97-8CA679667B3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C389-0D4B-8B97-8CA679667B3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C389-0D4B-8B97-8CA679667B3B}"/>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C389-0D4B-8B97-8CA679667B3B}"/>
              </c:ext>
            </c:extLst>
          </c:dPt>
          <c:cat>
            <c:strRef>
              <c:f>Sheet4!$A$78:$A$85</c:f>
              <c:strCache>
                <c:ptCount val="8"/>
                <c:pt idx="0">
                  <c:v>Right hippocampal sclerosis</c:v>
                </c:pt>
                <c:pt idx="1">
                  <c:v>Left hippocampal sclerosis</c:v>
                </c:pt>
                <c:pt idx="2">
                  <c:v>Focal cortical dysplasia</c:v>
                </c:pt>
                <c:pt idx="3">
                  <c:v>Dysembryoplastic neuroepithelial tumour</c:v>
                </c:pt>
                <c:pt idx="4">
                  <c:v>Ganglioma</c:v>
                </c:pt>
                <c:pt idx="5">
                  <c:v>Cortical scarring</c:v>
                </c:pt>
                <c:pt idx="6">
                  <c:v>Epidermoid tumor</c:v>
                </c:pt>
                <c:pt idx="7">
                  <c:v>Congenital malrotation of the hippocampus </c:v>
                </c:pt>
              </c:strCache>
            </c:strRef>
          </c:cat>
          <c:val>
            <c:numRef>
              <c:f>Sheet4!$B$78:$B$85</c:f>
              <c:numCache>
                <c:formatCode>General</c:formatCode>
                <c:ptCount val="8"/>
                <c:pt idx="0">
                  <c:v>14</c:v>
                </c:pt>
                <c:pt idx="1">
                  <c:v>28</c:v>
                </c:pt>
                <c:pt idx="2">
                  <c:v>4</c:v>
                </c:pt>
                <c:pt idx="3">
                  <c:v>4</c:v>
                </c:pt>
                <c:pt idx="4">
                  <c:v>2</c:v>
                </c:pt>
                <c:pt idx="5">
                  <c:v>2</c:v>
                </c:pt>
                <c:pt idx="6">
                  <c:v>2</c:v>
                </c:pt>
                <c:pt idx="7">
                  <c:v>1</c:v>
                </c:pt>
              </c:numCache>
            </c:numRef>
          </c:val>
          <c:extLst>
            <c:ext xmlns:c16="http://schemas.microsoft.com/office/drawing/2014/chart" uri="{C3380CC4-5D6E-409C-BE32-E72D297353CC}">
              <c16:uniqueId val="{00000010-C389-0D4B-8B97-8CA679667B3B}"/>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7017389178902498"/>
          <c:y val="8.5980808064995806E-2"/>
          <c:w val="0.312087749009201"/>
          <c:h val="0.87972824470499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stats'!$GG$67</c:f>
              <c:strCache>
                <c:ptCount val="1"/>
                <c:pt idx="0">
                  <c:v>A</c:v>
                </c:pt>
              </c:strCache>
            </c:strRef>
          </c:tx>
          <c:spPr>
            <a:pattFill prst="smGrid">
              <a:fgClr>
                <a:schemeClr val="accent5"/>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stats'!$GG$68:$GG$71</c:f>
              <c:numCache>
                <c:formatCode>General</c:formatCode>
                <c:ptCount val="4"/>
                <c:pt idx="0">
                  <c:v>11</c:v>
                </c:pt>
                <c:pt idx="1">
                  <c:v>1</c:v>
                </c:pt>
                <c:pt idx="2">
                  <c:v>11</c:v>
                </c:pt>
                <c:pt idx="3">
                  <c:v>1</c:v>
                </c:pt>
              </c:numCache>
            </c:numRef>
          </c:val>
          <c:extLst>
            <c:ext xmlns:c16="http://schemas.microsoft.com/office/drawing/2014/chart" uri="{C3380CC4-5D6E-409C-BE32-E72D297353CC}">
              <c16:uniqueId val="{00000000-76E0-EC4D-992E-C833F7431C06}"/>
            </c:ext>
          </c:extLst>
        </c:ser>
        <c:ser>
          <c:idx val="1"/>
          <c:order val="1"/>
          <c:tx>
            <c:strRef>
              <c:f>'case notes stats'!$GH$67</c:f>
              <c:strCache>
                <c:ptCount val="1"/>
                <c:pt idx="0">
                  <c:v>B</c:v>
                </c:pt>
              </c:strCache>
            </c:strRef>
          </c:tx>
          <c:spPr>
            <a:pattFill prst="horzBrick">
              <a:fgClr>
                <a:schemeClr val="accent2"/>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stats'!$GH$68:$GH$71</c:f>
              <c:numCache>
                <c:formatCode>General</c:formatCode>
                <c:ptCount val="4"/>
                <c:pt idx="0">
                  <c:v>2</c:v>
                </c:pt>
                <c:pt idx="1">
                  <c:v>4</c:v>
                </c:pt>
                <c:pt idx="2">
                  <c:v>1</c:v>
                </c:pt>
                <c:pt idx="3">
                  <c:v>5</c:v>
                </c:pt>
              </c:numCache>
            </c:numRef>
          </c:val>
          <c:extLst>
            <c:ext xmlns:c16="http://schemas.microsoft.com/office/drawing/2014/chart" uri="{C3380CC4-5D6E-409C-BE32-E72D297353CC}">
              <c16:uniqueId val="{00000001-76E0-EC4D-992E-C833F7431C06}"/>
            </c:ext>
          </c:extLst>
        </c:ser>
        <c:ser>
          <c:idx val="2"/>
          <c:order val="2"/>
          <c:tx>
            <c:strRef>
              <c:f>'case notes stats'!$GI$67</c:f>
              <c:strCache>
                <c:ptCount val="1"/>
                <c:pt idx="0">
                  <c:v>C</c:v>
                </c:pt>
              </c:strCache>
            </c:strRef>
          </c:tx>
          <c:spPr>
            <a:pattFill prst="wdDnDiag">
              <a:fgClr>
                <a:schemeClr val="bg2">
                  <a:lumMod val="50000"/>
                </a:schemeClr>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stats'!$GI$68:$GI$71</c:f>
              <c:numCache>
                <c:formatCode>General</c:formatCode>
                <c:ptCount val="4"/>
                <c:pt idx="0">
                  <c:v>7</c:v>
                </c:pt>
                <c:pt idx="1">
                  <c:v>3</c:v>
                </c:pt>
                <c:pt idx="2">
                  <c:v>1</c:v>
                </c:pt>
                <c:pt idx="3">
                  <c:v>1</c:v>
                </c:pt>
              </c:numCache>
            </c:numRef>
          </c:val>
          <c:extLst>
            <c:ext xmlns:c16="http://schemas.microsoft.com/office/drawing/2014/chart" uri="{C3380CC4-5D6E-409C-BE32-E72D297353CC}">
              <c16:uniqueId val="{00000002-76E0-EC4D-992E-C833F7431C06}"/>
            </c:ext>
          </c:extLst>
        </c:ser>
        <c:ser>
          <c:idx val="3"/>
          <c:order val="3"/>
          <c:tx>
            <c:strRef>
              <c:f>'case notes stats'!$GJ$67</c:f>
              <c:strCache>
                <c:ptCount val="1"/>
                <c:pt idx="0">
                  <c:v>D</c:v>
                </c:pt>
              </c:strCache>
            </c:strRef>
          </c:tx>
          <c:spPr>
            <a:pattFill prst="pct80">
              <a:fgClr>
                <a:schemeClr val="accent4"/>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stats'!$GJ$68:$GJ$71</c:f>
              <c:numCache>
                <c:formatCode>General</c:formatCode>
                <c:ptCount val="4"/>
                <c:pt idx="0">
                  <c:v>8</c:v>
                </c:pt>
                <c:pt idx="1">
                  <c:v>1</c:v>
                </c:pt>
              </c:numCache>
            </c:numRef>
          </c:val>
          <c:extLst>
            <c:ext xmlns:c16="http://schemas.microsoft.com/office/drawing/2014/chart" uri="{C3380CC4-5D6E-409C-BE32-E72D297353CC}">
              <c16:uniqueId val="{00000003-76E0-EC4D-992E-C833F7431C06}"/>
            </c:ext>
          </c:extLst>
        </c:ser>
        <c:dLbls>
          <c:showLegendKey val="0"/>
          <c:showVal val="0"/>
          <c:showCatName val="0"/>
          <c:showSerName val="0"/>
          <c:showPercent val="0"/>
          <c:showBubbleSize val="0"/>
        </c:dLbls>
        <c:gapWidth val="219"/>
        <c:overlap val="100"/>
        <c:axId val="134729056"/>
        <c:axId val="136502464"/>
      </c:barChart>
      <c:catAx>
        <c:axId val="13472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02464"/>
        <c:crosses val="autoZero"/>
        <c:auto val="1"/>
        <c:lblAlgn val="ctr"/>
        <c:lblOffset val="100"/>
        <c:noMultiLvlLbl val="0"/>
      </c:catAx>
      <c:valAx>
        <c:axId val="13650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2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stats'!$G$75</c:f>
              <c:strCache>
                <c:ptCount val="1"/>
                <c:pt idx="0">
                  <c:v>Simple particle seizure</c:v>
                </c:pt>
              </c:strCache>
            </c:strRef>
          </c:tx>
          <c:spPr>
            <a:pattFill prst="horzBrick">
              <a:fgClr>
                <a:schemeClr val="accent5"/>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stats'!$H$75:$S$75</c:f>
              <c:numCache>
                <c:formatCode>General</c:formatCode>
                <c:ptCount val="12"/>
                <c:pt idx="0">
                  <c:v>7</c:v>
                </c:pt>
                <c:pt idx="1">
                  <c:v>0</c:v>
                </c:pt>
                <c:pt idx="2">
                  <c:v>0</c:v>
                </c:pt>
                <c:pt idx="3">
                  <c:v>0</c:v>
                </c:pt>
                <c:pt idx="4">
                  <c:v>0</c:v>
                </c:pt>
                <c:pt idx="5">
                  <c:v>0</c:v>
                </c:pt>
                <c:pt idx="6">
                  <c:v>0</c:v>
                </c:pt>
                <c:pt idx="7">
                  <c:v>0</c:v>
                </c:pt>
                <c:pt idx="8">
                  <c:v>5</c:v>
                </c:pt>
                <c:pt idx="9">
                  <c:v>3</c:v>
                </c:pt>
                <c:pt idx="10">
                  <c:v>0</c:v>
                </c:pt>
              </c:numCache>
            </c:numRef>
          </c:val>
          <c:extLst>
            <c:ext xmlns:c16="http://schemas.microsoft.com/office/drawing/2014/chart" uri="{C3380CC4-5D6E-409C-BE32-E72D297353CC}">
              <c16:uniqueId val="{00000000-1E18-B748-AE97-B2394619916A}"/>
            </c:ext>
          </c:extLst>
        </c:ser>
        <c:ser>
          <c:idx val="1"/>
          <c:order val="1"/>
          <c:tx>
            <c:strRef>
              <c:f>'case notes stats'!$G$76</c:f>
              <c:strCache>
                <c:ptCount val="1"/>
                <c:pt idx="0">
                  <c:v>Complex particle seizure</c:v>
                </c:pt>
              </c:strCache>
            </c:strRef>
          </c:tx>
          <c:spPr>
            <a:pattFill prst="dkUpDiag">
              <a:fgClr>
                <a:schemeClr val="accent2"/>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stats'!$H$76:$S$76</c:f>
              <c:numCache>
                <c:formatCode>General</c:formatCode>
                <c:ptCount val="12"/>
                <c:pt idx="0">
                  <c:v>29</c:v>
                </c:pt>
                <c:pt idx="1">
                  <c:v>25</c:v>
                </c:pt>
                <c:pt idx="2">
                  <c:v>2</c:v>
                </c:pt>
                <c:pt idx="3">
                  <c:v>0</c:v>
                </c:pt>
                <c:pt idx="4">
                  <c:v>0</c:v>
                </c:pt>
                <c:pt idx="5">
                  <c:v>0</c:v>
                </c:pt>
                <c:pt idx="6">
                  <c:v>2</c:v>
                </c:pt>
                <c:pt idx="7">
                  <c:v>2</c:v>
                </c:pt>
                <c:pt idx="8">
                  <c:v>8</c:v>
                </c:pt>
                <c:pt idx="9">
                  <c:v>3</c:v>
                </c:pt>
                <c:pt idx="10">
                  <c:v>1</c:v>
                </c:pt>
              </c:numCache>
            </c:numRef>
          </c:val>
          <c:extLst>
            <c:ext xmlns:c16="http://schemas.microsoft.com/office/drawing/2014/chart" uri="{C3380CC4-5D6E-409C-BE32-E72D297353CC}">
              <c16:uniqueId val="{00000001-1E18-B748-AE97-B2394619916A}"/>
            </c:ext>
          </c:extLst>
        </c:ser>
        <c:ser>
          <c:idx val="2"/>
          <c:order val="2"/>
          <c:tx>
            <c:strRef>
              <c:f>'case notes stats'!$G$77</c:f>
              <c:strCache>
                <c:ptCount val="1"/>
                <c:pt idx="0">
                  <c:v>Tonic clonic seizure </c:v>
                </c:pt>
              </c:strCache>
            </c:strRef>
          </c:tx>
          <c:spPr>
            <a:pattFill prst="pct70">
              <a:fgClr>
                <a:schemeClr val="bg2">
                  <a:lumMod val="50000"/>
                </a:schemeClr>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stats'!$H$77:$S$77</c:f>
              <c:numCache>
                <c:formatCode>General</c:formatCode>
                <c:ptCount val="12"/>
                <c:pt idx="0">
                  <c:v>1</c:v>
                </c:pt>
                <c:pt idx="1">
                  <c:v>9</c:v>
                </c:pt>
                <c:pt idx="2">
                  <c:v>8</c:v>
                </c:pt>
                <c:pt idx="3">
                  <c:v>20</c:v>
                </c:pt>
                <c:pt idx="4">
                  <c:v>0</c:v>
                </c:pt>
                <c:pt idx="5">
                  <c:v>0</c:v>
                </c:pt>
                <c:pt idx="6">
                  <c:v>0</c:v>
                </c:pt>
                <c:pt idx="7">
                  <c:v>0</c:v>
                </c:pt>
                <c:pt idx="8">
                  <c:v>6</c:v>
                </c:pt>
                <c:pt idx="9">
                  <c:v>3</c:v>
                </c:pt>
                <c:pt idx="10">
                  <c:v>1</c:v>
                </c:pt>
              </c:numCache>
            </c:numRef>
          </c:val>
          <c:extLst>
            <c:ext xmlns:c16="http://schemas.microsoft.com/office/drawing/2014/chart" uri="{C3380CC4-5D6E-409C-BE32-E72D297353CC}">
              <c16:uniqueId val="{00000002-1E18-B748-AE97-B2394619916A}"/>
            </c:ext>
          </c:extLst>
        </c:ser>
        <c:ser>
          <c:idx val="3"/>
          <c:order val="3"/>
          <c:tx>
            <c:strRef>
              <c:f>'case notes stats'!$G$78</c:f>
              <c:strCache>
                <c:ptCount val="1"/>
                <c:pt idx="0">
                  <c:v>Status epilepticus</c:v>
                </c:pt>
              </c:strCache>
            </c:strRef>
          </c:tx>
          <c:spPr>
            <a:solidFill>
              <a:schemeClr val="accent4"/>
            </a:solid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stats'!$H$78:$S$78</c:f>
              <c:numCache>
                <c:formatCode>General</c:formatCode>
                <c:ptCount val="12"/>
                <c:pt idx="0">
                  <c:v>0</c:v>
                </c:pt>
                <c:pt idx="1">
                  <c:v>0</c:v>
                </c:pt>
                <c:pt idx="2">
                  <c:v>0</c:v>
                </c:pt>
                <c:pt idx="3">
                  <c:v>0</c:v>
                </c:pt>
                <c:pt idx="4">
                  <c:v>8</c:v>
                </c:pt>
                <c:pt idx="5">
                  <c:v>0</c:v>
                </c:pt>
                <c:pt idx="6">
                  <c:v>0</c:v>
                </c:pt>
                <c:pt idx="7">
                  <c:v>0</c:v>
                </c:pt>
                <c:pt idx="8">
                  <c:v>0</c:v>
                </c:pt>
                <c:pt idx="9">
                  <c:v>0</c:v>
                </c:pt>
                <c:pt idx="10">
                  <c:v>2</c:v>
                </c:pt>
              </c:numCache>
            </c:numRef>
          </c:val>
          <c:extLst>
            <c:ext xmlns:c16="http://schemas.microsoft.com/office/drawing/2014/chart" uri="{C3380CC4-5D6E-409C-BE32-E72D297353CC}">
              <c16:uniqueId val="{00000003-1E18-B748-AE97-B2394619916A}"/>
            </c:ext>
          </c:extLst>
        </c:ser>
        <c:ser>
          <c:idx val="4"/>
          <c:order val="4"/>
          <c:tx>
            <c:strRef>
              <c:f>'case notes stats'!$G$79</c:f>
              <c:strCache>
                <c:ptCount val="1"/>
                <c:pt idx="0">
                  <c:v>No seizure</c:v>
                </c:pt>
              </c:strCache>
            </c:strRef>
          </c:tx>
          <c:spPr>
            <a:pattFill prst="dkDnDiag">
              <a:fgClr>
                <a:srgbClr val="7030A0"/>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stats'!$H$79:$S$79</c:f>
              <c:numCache>
                <c:formatCode>General</c:formatCode>
                <c:ptCount val="12"/>
                <c:pt idx="5">
                  <c:v>0</c:v>
                </c:pt>
                <c:pt idx="11">
                  <c:v>36</c:v>
                </c:pt>
              </c:numCache>
            </c:numRef>
          </c:val>
          <c:extLst>
            <c:ext xmlns:c16="http://schemas.microsoft.com/office/drawing/2014/chart" uri="{C3380CC4-5D6E-409C-BE32-E72D297353CC}">
              <c16:uniqueId val="{00000004-1E18-B748-AE97-B2394619916A}"/>
            </c:ext>
          </c:extLst>
        </c:ser>
        <c:dLbls>
          <c:showLegendKey val="0"/>
          <c:showVal val="0"/>
          <c:showCatName val="0"/>
          <c:showSerName val="0"/>
          <c:showPercent val="0"/>
          <c:showBubbleSize val="0"/>
        </c:dLbls>
        <c:gapWidth val="150"/>
        <c:overlap val="100"/>
        <c:axId val="136973936"/>
        <c:axId val="134747824"/>
      </c:barChart>
      <c:catAx>
        <c:axId val="13697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7824"/>
        <c:crosses val="autoZero"/>
        <c:auto val="1"/>
        <c:lblAlgn val="ctr"/>
        <c:lblOffset val="100"/>
        <c:noMultiLvlLbl val="0"/>
      </c:catAx>
      <c:valAx>
        <c:axId val="13474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7393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stats'!$G$105</c:f>
              <c:strCache>
                <c:ptCount val="1"/>
                <c:pt idx="0">
                  <c:v>Simple particle sezuire</c:v>
                </c:pt>
              </c:strCache>
            </c:strRef>
          </c:tx>
          <c:spPr>
            <a:pattFill prst="lgCheck">
              <a:fgClr>
                <a:schemeClr val="accent5"/>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stats'!$H$105:$M$105</c:f>
              <c:numCache>
                <c:formatCode>General</c:formatCode>
                <c:ptCount val="6"/>
                <c:pt idx="0">
                  <c:v>2</c:v>
                </c:pt>
                <c:pt idx="1">
                  <c:v>2</c:v>
                </c:pt>
                <c:pt idx="2">
                  <c:v>3</c:v>
                </c:pt>
                <c:pt idx="3">
                  <c:v>2</c:v>
                </c:pt>
                <c:pt idx="4">
                  <c:v>0</c:v>
                </c:pt>
                <c:pt idx="5">
                  <c:v>0</c:v>
                </c:pt>
              </c:numCache>
            </c:numRef>
          </c:val>
          <c:extLst>
            <c:ext xmlns:c16="http://schemas.microsoft.com/office/drawing/2014/chart" uri="{C3380CC4-5D6E-409C-BE32-E72D297353CC}">
              <c16:uniqueId val="{00000000-8EE7-014C-BB1C-A95D26316C56}"/>
            </c:ext>
          </c:extLst>
        </c:ser>
        <c:ser>
          <c:idx val="1"/>
          <c:order val="1"/>
          <c:tx>
            <c:strRef>
              <c:f>'case notes stats'!$G$106</c:f>
              <c:strCache>
                <c:ptCount val="1"/>
                <c:pt idx="0">
                  <c:v>Complex particle seizure</c:v>
                </c:pt>
              </c:strCache>
            </c:strRef>
          </c:tx>
          <c:spPr>
            <a:pattFill prst="wdDnDiag">
              <a:fgClr>
                <a:schemeClr val="accent2"/>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stats'!$H$106:$M$106</c:f>
              <c:numCache>
                <c:formatCode>General</c:formatCode>
                <c:ptCount val="6"/>
                <c:pt idx="0">
                  <c:v>6</c:v>
                </c:pt>
                <c:pt idx="1">
                  <c:v>3</c:v>
                </c:pt>
                <c:pt idx="2">
                  <c:v>8</c:v>
                </c:pt>
                <c:pt idx="3">
                  <c:v>3</c:v>
                </c:pt>
                <c:pt idx="4">
                  <c:v>1</c:v>
                </c:pt>
                <c:pt idx="5">
                  <c:v>0</c:v>
                </c:pt>
              </c:numCache>
            </c:numRef>
          </c:val>
          <c:extLst>
            <c:ext xmlns:c16="http://schemas.microsoft.com/office/drawing/2014/chart" uri="{C3380CC4-5D6E-409C-BE32-E72D297353CC}">
              <c16:uniqueId val="{00000001-8EE7-014C-BB1C-A95D26316C56}"/>
            </c:ext>
          </c:extLst>
        </c:ser>
        <c:ser>
          <c:idx val="2"/>
          <c:order val="2"/>
          <c:tx>
            <c:strRef>
              <c:f>'case notes stats'!$G$107</c:f>
              <c:strCache>
                <c:ptCount val="1"/>
                <c:pt idx="0">
                  <c:v>Tonic clonic seizure </c:v>
                </c:pt>
              </c:strCache>
            </c:strRef>
          </c:tx>
          <c:spPr>
            <a:solidFill>
              <a:schemeClr val="accent3"/>
            </a:solid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stats'!$H$107:$M$107</c:f>
              <c:numCache>
                <c:formatCode>General</c:formatCode>
                <c:ptCount val="6"/>
                <c:pt idx="0">
                  <c:v>1</c:v>
                </c:pt>
                <c:pt idx="1">
                  <c:v>0</c:v>
                </c:pt>
                <c:pt idx="2">
                  <c:v>4</c:v>
                </c:pt>
                <c:pt idx="3">
                  <c:v>3</c:v>
                </c:pt>
                <c:pt idx="4">
                  <c:v>0</c:v>
                </c:pt>
                <c:pt idx="5">
                  <c:v>0</c:v>
                </c:pt>
              </c:numCache>
            </c:numRef>
          </c:val>
          <c:extLst>
            <c:ext xmlns:c16="http://schemas.microsoft.com/office/drawing/2014/chart" uri="{C3380CC4-5D6E-409C-BE32-E72D297353CC}">
              <c16:uniqueId val="{00000002-8EE7-014C-BB1C-A95D26316C56}"/>
            </c:ext>
          </c:extLst>
        </c:ser>
        <c:ser>
          <c:idx val="3"/>
          <c:order val="3"/>
          <c:tx>
            <c:strRef>
              <c:f>'case notes stats'!$G$108</c:f>
              <c:strCache>
                <c:ptCount val="1"/>
                <c:pt idx="0">
                  <c:v>Status epilepticus</c:v>
                </c:pt>
              </c:strCache>
            </c:strRef>
          </c:tx>
          <c:spPr>
            <a:solidFill>
              <a:schemeClr val="accent4"/>
            </a:solid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stats'!$H$108:$M$108</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3-8EE7-014C-BB1C-A95D26316C56}"/>
            </c:ext>
          </c:extLst>
        </c:ser>
        <c:ser>
          <c:idx val="4"/>
          <c:order val="4"/>
          <c:tx>
            <c:strRef>
              <c:f>'case notes stats'!$G$109</c:f>
              <c:strCache>
                <c:ptCount val="1"/>
                <c:pt idx="0">
                  <c:v>No seizure</c:v>
                </c:pt>
              </c:strCache>
            </c:strRef>
          </c:tx>
          <c:spPr>
            <a:pattFill prst="pct90">
              <a:fgClr>
                <a:srgbClr val="7030A0"/>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stats'!$H$109:$M$109</c:f>
              <c:numCache>
                <c:formatCode>General</c:formatCode>
                <c:ptCount val="6"/>
                <c:pt idx="5">
                  <c:v>24</c:v>
                </c:pt>
              </c:numCache>
            </c:numRef>
          </c:val>
          <c:extLst>
            <c:ext xmlns:c16="http://schemas.microsoft.com/office/drawing/2014/chart" uri="{C3380CC4-5D6E-409C-BE32-E72D297353CC}">
              <c16:uniqueId val="{00000004-8EE7-014C-BB1C-A95D26316C56}"/>
            </c:ext>
          </c:extLst>
        </c:ser>
        <c:dLbls>
          <c:showLegendKey val="0"/>
          <c:showVal val="0"/>
          <c:showCatName val="0"/>
          <c:showSerName val="0"/>
          <c:showPercent val="0"/>
          <c:showBubbleSize val="0"/>
        </c:dLbls>
        <c:gapWidth val="150"/>
        <c:overlap val="100"/>
        <c:axId val="135131824"/>
        <c:axId val="134572544"/>
      </c:barChart>
      <c:catAx>
        <c:axId val="13513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72544"/>
        <c:crosses val="autoZero"/>
        <c:auto val="1"/>
        <c:lblAlgn val="ctr"/>
        <c:lblOffset val="100"/>
        <c:noMultiLvlLbl val="0"/>
      </c:catAx>
      <c:valAx>
        <c:axId val="13457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13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Question!$Q$43</c:f>
              <c:strCache>
                <c:ptCount val="1"/>
                <c:pt idx="0">
                  <c:v>D</c:v>
                </c:pt>
              </c:strCache>
            </c:strRef>
          </c:tx>
          <c:spPr>
            <a:pattFill prst="wdUpDiag">
              <a:fgClr>
                <a:schemeClr val="accent2"/>
              </a:fgClr>
              <a:bgClr>
                <a:schemeClr val="bg1"/>
              </a:bgClr>
            </a:pattFill>
            <a:ln>
              <a:noFill/>
            </a:ln>
            <a:effectLst/>
          </c:spPr>
          <c:invertIfNegative val="0"/>
          <c:cat>
            <c:strRef>
              <c:f>Question!$R$42:$T$42</c:f>
              <c:strCache>
                <c:ptCount val="3"/>
                <c:pt idx="0">
                  <c:v>Pre</c:v>
                </c:pt>
                <c:pt idx="1">
                  <c:v>1Y</c:v>
                </c:pt>
                <c:pt idx="2">
                  <c:v>Current </c:v>
                </c:pt>
              </c:strCache>
            </c:strRef>
          </c:cat>
          <c:val>
            <c:numRef>
              <c:f>Question!$R$43:$T$43</c:f>
              <c:numCache>
                <c:formatCode>General</c:formatCode>
                <c:ptCount val="3"/>
                <c:pt idx="0">
                  <c:v>36</c:v>
                </c:pt>
                <c:pt idx="1">
                  <c:v>6</c:v>
                </c:pt>
                <c:pt idx="2">
                  <c:v>3</c:v>
                </c:pt>
              </c:numCache>
            </c:numRef>
          </c:val>
          <c:extLst>
            <c:ext xmlns:c16="http://schemas.microsoft.com/office/drawing/2014/chart" uri="{C3380CC4-5D6E-409C-BE32-E72D297353CC}">
              <c16:uniqueId val="{00000000-ED3A-6845-B74F-F719AEE43307}"/>
            </c:ext>
          </c:extLst>
        </c:ser>
        <c:ser>
          <c:idx val="1"/>
          <c:order val="1"/>
          <c:tx>
            <c:strRef>
              <c:f>Question!$Q$44</c:f>
              <c:strCache>
                <c:ptCount val="1"/>
                <c:pt idx="0">
                  <c:v>W</c:v>
                </c:pt>
              </c:strCache>
            </c:strRef>
          </c:tx>
          <c:spPr>
            <a:pattFill prst="horzBrick">
              <a:fgClr>
                <a:srgbClr val="002060"/>
              </a:fgClr>
              <a:bgClr>
                <a:schemeClr val="bg1"/>
              </a:bgClr>
            </a:pattFill>
            <a:ln>
              <a:noFill/>
            </a:ln>
            <a:effectLst/>
          </c:spPr>
          <c:invertIfNegative val="0"/>
          <c:cat>
            <c:strRef>
              <c:f>Question!$R$42:$T$42</c:f>
              <c:strCache>
                <c:ptCount val="3"/>
                <c:pt idx="0">
                  <c:v>Pre</c:v>
                </c:pt>
                <c:pt idx="1">
                  <c:v>1Y</c:v>
                </c:pt>
                <c:pt idx="2">
                  <c:v>Current </c:v>
                </c:pt>
              </c:strCache>
            </c:strRef>
          </c:cat>
          <c:val>
            <c:numRef>
              <c:f>Question!$R$44:$T$44</c:f>
              <c:numCache>
                <c:formatCode>General</c:formatCode>
                <c:ptCount val="3"/>
                <c:pt idx="0">
                  <c:v>45</c:v>
                </c:pt>
                <c:pt idx="1">
                  <c:v>12</c:v>
                </c:pt>
                <c:pt idx="2">
                  <c:v>6</c:v>
                </c:pt>
              </c:numCache>
            </c:numRef>
          </c:val>
          <c:extLst>
            <c:ext xmlns:c16="http://schemas.microsoft.com/office/drawing/2014/chart" uri="{C3380CC4-5D6E-409C-BE32-E72D297353CC}">
              <c16:uniqueId val="{00000001-ED3A-6845-B74F-F719AEE43307}"/>
            </c:ext>
          </c:extLst>
        </c:ser>
        <c:ser>
          <c:idx val="2"/>
          <c:order val="2"/>
          <c:tx>
            <c:strRef>
              <c:f>Question!$Q$45</c:f>
              <c:strCache>
                <c:ptCount val="1"/>
                <c:pt idx="0">
                  <c:v>M</c:v>
                </c:pt>
              </c:strCache>
            </c:strRef>
          </c:tx>
          <c:spPr>
            <a:solidFill>
              <a:schemeClr val="accent3"/>
            </a:solidFill>
            <a:ln>
              <a:noFill/>
            </a:ln>
            <a:effectLst/>
          </c:spPr>
          <c:invertIfNegative val="0"/>
          <c:cat>
            <c:strRef>
              <c:f>Question!$R$42:$T$42</c:f>
              <c:strCache>
                <c:ptCount val="3"/>
                <c:pt idx="0">
                  <c:v>Pre</c:v>
                </c:pt>
                <c:pt idx="1">
                  <c:v>1Y</c:v>
                </c:pt>
                <c:pt idx="2">
                  <c:v>Current </c:v>
                </c:pt>
              </c:strCache>
            </c:strRef>
          </c:cat>
          <c:val>
            <c:numRef>
              <c:f>Question!$R$45:$T$45</c:f>
              <c:numCache>
                <c:formatCode>General</c:formatCode>
                <c:ptCount val="3"/>
                <c:pt idx="0">
                  <c:v>15</c:v>
                </c:pt>
                <c:pt idx="1">
                  <c:v>24</c:v>
                </c:pt>
                <c:pt idx="2">
                  <c:v>24</c:v>
                </c:pt>
              </c:numCache>
            </c:numRef>
          </c:val>
          <c:extLst>
            <c:ext xmlns:c16="http://schemas.microsoft.com/office/drawing/2014/chart" uri="{C3380CC4-5D6E-409C-BE32-E72D297353CC}">
              <c16:uniqueId val="{00000002-ED3A-6845-B74F-F719AEE43307}"/>
            </c:ext>
          </c:extLst>
        </c:ser>
        <c:ser>
          <c:idx val="3"/>
          <c:order val="3"/>
          <c:tx>
            <c:strRef>
              <c:f>Question!$Q$46</c:f>
              <c:strCache>
                <c:ptCount val="1"/>
                <c:pt idx="0">
                  <c:v>Y</c:v>
                </c:pt>
              </c:strCache>
            </c:strRef>
          </c:tx>
          <c:spPr>
            <a:pattFill prst="pct25">
              <a:fgClr>
                <a:srgbClr val="C00000"/>
              </a:fgClr>
              <a:bgClr>
                <a:schemeClr val="bg1"/>
              </a:bgClr>
            </a:pattFill>
            <a:ln>
              <a:noFill/>
            </a:ln>
            <a:effectLst/>
          </c:spPr>
          <c:invertIfNegative val="0"/>
          <c:cat>
            <c:strRef>
              <c:f>Question!$R$42:$T$42</c:f>
              <c:strCache>
                <c:ptCount val="3"/>
                <c:pt idx="0">
                  <c:v>Pre</c:v>
                </c:pt>
                <c:pt idx="1">
                  <c:v>1Y</c:v>
                </c:pt>
                <c:pt idx="2">
                  <c:v>Current </c:v>
                </c:pt>
              </c:strCache>
            </c:strRef>
          </c:cat>
          <c:val>
            <c:numRef>
              <c:f>Question!$R$46:$T$46</c:f>
              <c:numCache>
                <c:formatCode>General</c:formatCode>
                <c:ptCount val="3"/>
                <c:pt idx="0">
                  <c:v>3</c:v>
                </c:pt>
                <c:pt idx="1">
                  <c:v>12</c:v>
                </c:pt>
                <c:pt idx="2">
                  <c:v>24</c:v>
                </c:pt>
              </c:numCache>
            </c:numRef>
          </c:val>
          <c:extLst>
            <c:ext xmlns:c16="http://schemas.microsoft.com/office/drawing/2014/chart" uri="{C3380CC4-5D6E-409C-BE32-E72D297353CC}">
              <c16:uniqueId val="{00000003-ED3A-6845-B74F-F719AEE43307}"/>
            </c:ext>
          </c:extLst>
        </c:ser>
        <c:ser>
          <c:idx val="4"/>
          <c:order val="4"/>
          <c:tx>
            <c:strRef>
              <c:f>Question!$Q$48</c:f>
              <c:strCache>
                <c:ptCount val="1"/>
                <c:pt idx="0">
                  <c:v>Unknown frequency </c:v>
                </c:pt>
              </c:strCache>
            </c:strRef>
          </c:tx>
          <c:spPr>
            <a:solidFill>
              <a:schemeClr val="tx1"/>
            </a:solidFill>
            <a:ln>
              <a:noFill/>
            </a:ln>
            <a:effectLst/>
          </c:spPr>
          <c:invertIfNegative val="0"/>
          <c:cat>
            <c:strRef>
              <c:f>Question!$R$42:$T$42</c:f>
              <c:strCache>
                <c:ptCount val="3"/>
                <c:pt idx="0">
                  <c:v>Pre</c:v>
                </c:pt>
                <c:pt idx="1">
                  <c:v>1Y</c:v>
                </c:pt>
                <c:pt idx="2">
                  <c:v>Current </c:v>
                </c:pt>
              </c:strCache>
            </c:strRef>
          </c:cat>
          <c:val>
            <c:numRef>
              <c:f>Question!#REF!</c:f>
              <c:numCache>
                <c:formatCode>General</c:formatCode>
                <c:ptCount val="1"/>
                <c:pt idx="0">
                  <c:v>1</c:v>
                </c:pt>
              </c:numCache>
            </c:numRef>
          </c:val>
          <c:extLst>
            <c:ext xmlns:c16="http://schemas.microsoft.com/office/drawing/2014/chart" uri="{C3380CC4-5D6E-409C-BE32-E72D297353CC}">
              <c16:uniqueId val="{00000004-ED3A-6845-B74F-F719AEE43307}"/>
            </c:ext>
          </c:extLst>
        </c:ser>
        <c:ser>
          <c:idx val="5"/>
          <c:order val="5"/>
          <c:tx>
            <c:strRef>
              <c:f>Question!$Q$47</c:f>
              <c:strCache>
                <c:ptCount val="1"/>
                <c:pt idx="0">
                  <c:v>None</c:v>
                </c:pt>
              </c:strCache>
            </c:strRef>
          </c:tx>
          <c:spPr>
            <a:pattFill prst="narHorz">
              <a:fgClr>
                <a:schemeClr val="accent6"/>
              </a:fgClr>
              <a:bgClr>
                <a:schemeClr val="bg1"/>
              </a:bgClr>
            </a:pattFill>
            <a:ln>
              <a:noFill/>
            </a:ln>
            <a:effectLst/>
          </c:spPr>
          <c:invertIfNegative val="0"/>
          <c:cat>
            <c:strRef>
              <c:f>Question!$R$42:$T$42</c:f>
              <c:strCache>
                <c:ptCount val="3"/>
                <c:pt idx="0">
                  <c:v>Pre</c:v>
                </c:pt>
                <c:pt idx="1">
                  <c:v>1Y</c:v>
                </c:pt>
                <c:pt idx="2">
                  <c:v>Current </c:v>
                </c:pt>
              </c:strCache>
            </c:strRef>
          </c:cat>
          <c:val>
            <c:numRef>
              <c:f>Question!$R$47:$T$47</c:f>
              <c:numCache>
                <c:formatCode>General</c:formatCode>
                <c:ptCount val="3"/>
                <c:pt idx="0">
                  <c:v>0</c:v>
                </c:pt>
                <c:pt idx="1">
                  <c:v>42</c:v>
                </c:pt>
                <c:pt idx="2">
                  <c:v>39</c:v>
                </c:pt>
              </c:numCache>
            </c:numRef>
          </c:val>
          <c:extLst>
            <c:ext xmlns:c16="http://schemas.microsoft.com/office/drawing/2014/chart" uri="{C3380CC4-5D6E-409C-BE32-E72D297353CC}">
              <c16:uniqueId val="{00000005-ED3A-6845-B74F-F719AEE43307}"/>
            </c:ext>
          </c:extLst>
        </c:ser>
        <c:dLbls>
          <c:showLegendKey val="0"/>
          <c:showVal val="0"/>
          <c:showCatName val="0"/>
          <c:showSerName val="0"/>
          <c:showPercent val="0"/>
          <c:showBubbleSize val="0"/>
        </c:dLbls>
        <c:gapWidth val="150"/>
        <c:overlap val="100"/>
        <c:axId val="134471136"/>
        <c:axId val="80036816"/>
      </c:barChart>
      <c:catAx>
        <c:axId val="13447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36816"/>
        <c:crosses val="autoZero"/>
        <c:auto val="1"/>
        <c:lblAlgn val="ctr"/>
        <c:lblOffset val="100"/>
        <c:noMultiLvlLbl val="0"/>
      </c:catAx>
      <c:valAx>
        <c:axId val="80036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7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2325322175445201E-2"/>
          <c:y val="9.2195753019710405E-2"/>
          <c:w val="0.87529010794913797"/>
          <c:h val="0.71101701565136199"/>
        </c:manualLayout>
      </c:layout>
      <c:scatterChart>
        <c:scatterStyle val="lineMarker"/>
        <c:varyColors val="0"/>
        <c:ser>
          <c:idx val="0"/>
          <c:order val="0"/>
          <c:spPr>
            <a:ln w="73025" cap="rnd">
              <a:solidFill>
                <a:schemeClr val="accent1"/>
              </a:solidFill>
              <a:round/>
            </a:ln>
            <a:effectLst/>
          </c:spPr>
          <c:marker>
            <c:symbol val="circle"/>
            <c:size val="5"/>
            <c:spPr>
              <a:solidFill>
                <a:schemeClr val="accent1"/>
              </a:solidFill>
              <a:ln w="9525">
                <a:solidFill>
                  <a:schemeClr val="accent1"/>
                </a:solidFill>
              </a:ln>
              <a:effectLst/>
            </c:spPr>
          </c:marker>
          <c:xVal>
            <c:numRef>
              <c:f>'[No Info all current.xlsx]case notes stats'!$CR$67:$CR$73</c:f>
              <c:numCache>
                <c:formatCode>General</c:formatCode>
                <c:ptCount val="7"/>
                <c:pt idx="0">
                  <c:v>0</c:v>
                </c:pt>
                <c:pt idx="1">
                  <c:v>1</c:v>
                </c:pt>
                <c:pt idx="2">
                  <c:v>5</c:v>
                </c:pt>
                <c:pt idx="3">
                  <c:v>7.5</c:v>
                </c:pt>
                <c:pt idx="4">
                  <c:v>10</c:v>
                </c:pt>
                <c:pt idx="5">
                  <c:v>12.5</c:v>
                </c:pt>
                <c:pt idx="6">
                  <c:v>16</c:v>
                </c:pt>
              </c:numCache>
            </c:numRef>
          </c:xVal>
          <c:yVal>
            <c:numRef>
              <c:f>'[No Info all current.xlsx]case notes stats'!$CS$67:$CS$73</c:f>
              <c:numCache>
                <c:formatCode>General</c:formatCode>
                <c:ptCount val="7"/>
                <c:pt idx="0">
                  <c:v>1.59</c:v>
                </c:pt>
                <c:pt idx="1">
                  <c:v>1.35</c:v>
                </c:pt>
                <c:pt idx="2">
                  <c:v>1.1100000000000001</c:v>
                </c:pt>
                <c:pt idx="3">
                  <c:v>0.88</c:v>
                </c:pt>
                <c:pt idx="4">
                  <c:v>0.82</c:v>
                </c:pt>
                <c:pt idx="5">
                  <c:v>1.02</c:v>
                </c:pt>
                <c:pt idx="6">
                  <c:v>0.74</c:v>
                </c:pt>
              </c:numCache>
            </c:numRef>
          </c:yVal>
          <c:smooth val="0"/>
          <c:extLst>
            <c:ext xmlns:c16="http://schemas.microsoft.com/office/drawing/2014/chart" uri="{C3380CC4-5D6E-409C-BE32-E72D297353CC}">
              <c16:uniqueId val="{00000000-B34E-3140-983A-31E62D55F0E1}"/>
            </c:ext>
          </c:extLst>
        </c:ser>
        <c:dLbls>
          <c:showLegendKey val="0"/>
          <c:showVal val="0"/>
          <c:showCatName val="0"/>
          <c:showSerName val="0"/>
          <c:showPercent val="0"/>
          <c:showBubbleSize val="0"/>
        </c:dLbls>
        <c:axId val="140186912"/>
        <c:axId val="137821456"/>
      </c:scatterChart>
      <c:valAx>
        <c:axId val="140186912"/>
        <c:scaling>
          <c:orientation val="minMax"/>
          <c:max val="20"/>
        </c:scaling>
        <c:delete val="0"/>
        <c:axPos val="b"/>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21456"/>
        <c:crosses val="autoZero"/>
        <c:crossBetween val="midCat"/>
      </c:valAx>
      <c:valAx>
        <c:axId val="13782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86912"/>
        <c:crosses val="autoZero"/>
        <c:crossBetween val="midCat"/>
        <c:majorUnit val="0.5"/>
      </c:valAx>
      <c:spPr>
        <a:noFill/>
        <a:ln>
          <a:noFill/>
        </a:ln>
        <a:effectLst/>
      </c:spPr>
    </c:plotArea>
    <c:plotVisOnly val="1"/>
    <c:dispBlanksAs val="gap"/>
    <c:showDLblsOverMax val="0"/>
  </c:chart>
  <c:spPr>
    <a:solidFill>
      <a:schemeClr val="bg1"/>
    </a:solidFill>
    <a:ln w="12700" cap="flat" cmpd="sng" algn="ctr">
      <a:noFill/>
      <a:round/>
    </a:ln>
    <a:effectLst/>
  </c:spPr>
  <c:txPr>
    <a:bodyPr/>
    <a:lstStyle/>
    <a:p>
      <a:pPr>
        <a:defRPr sz="3500"/>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cat>
            <c:strRef>
              <c:f>Question!$AH$41:$AH$47</c:f>
              <c:strCache>
                <c:ptCount val="7"/>
                <c:pt idx="0">
                  <c:v>Very much worse</c:v>
                </c:pt>
                <c:pt idx="1">
                  <c:v>Much worse</c:v>
                </c:pt>
                <c:pt idx="2">
                  <c:v>Minimally worse</c:v>
                </c:pt>
                <c:pt idx="3">
                  <c:v>No change</c:v>
                </c:pt>
                <c:pt idx="4">
                  <c:v>Minimally improved</c:v>
                </c:pt>
                <c:pt idx="5">
                  <c:v>Much imporved </c:v>
                </c:pt>
                <c:pt idx="6">
                  <c:v>Very much improved </c:v>
                </c:pt>
              </c:strCache>
            </c:strRef>
          </c:cat>
          <c:val>
            <c:numRef>
              <c:f>Question!$AI$41:$AI$47</c:f>
              <c:numCache>
                <c:formatCode>General</c:formatCode>
                <c:ptCount val="7"/>
                <c:pt idx="0">
                  <c:v>1</c:v>
                </c:pt>
                <c:pt idx="1">
                  <c:v>2</c:v>
                </c:pt>
                <c:pt idx="2">
                  <c:v>0</c:v>
                </c:pt>
                <c:pt idx="3">
                  <c:v>2</c:v>
                </c:pt>
                <c:pt idx="4">
                  <c:v>1</c:v>
                </c:pt>
                <c:pt idx="5">
                  <c:v>12</c:v>
                </c:pt>
                <c:pt idx="6">
                  <c:v>13</c:v>
                </c:pt>
              </c:numCache>
            </c:numRef>
          </c:val>
          <c:extLst>
            <c:ext xmlns:c16="http://schemas.microsoft.com/office/drawing/2014/chart" uri="{C3380CC4-5D6E-409C-BE32-E72D297353CC}">
              <c16:uniqueId val="{00000000-E354-FD46-8768-29906EC5C4D6}"/>
            </c:ext>
          </c:extLst>
        </c:ser>
        <c:dLbls>
          <c:showLegendKey val="0"/>
          <c:showVal val="0"/>
          <c:showCatName val="0"/>
          <c:showSerName val="0"/>
          <c:showPercent val="0"/>
          <c:showBubbleSize val="0"/>
        </c:dLbls>
        <c:gapWidth val="100"/>
        <c:axId val="14053088"/>
        <c:axId val="137881440"/>
      </c:barChart>
      <c:catAx>
        <c:axId val="140530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81440"/>
        <c:crosses val="autoZero"/>
        <c:auto val="1"/>
        <c:lblAlgn val="ctr"/>
        <c:lblOffset val="100"/>
        <c:noMultiLvlLbl val="0"/>
      </c:catAx>
      <c:valAx>
        <c:axId val="13788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5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val>
            <c:numRef>
              <c:f>Sheet2!$CA$35:$CB$35</c:f>
              <c:numCache>
                <c:formatCode>General</c:formatCode>
                <c:ptCount val="2"/>
                <c:pt idx="0">
                  <c:v>42.85</c:v>
                </c:pt>
                <c:pt idx="1">
                  <c:v>9.69</c:v>
                </c:pt>
              </c:numCache>
            </c:numRef>
          </c:val>
          <c:extLst>
            <c:ext xmlns:c16="http://schemas.microsoft.com/office/drawing/2014/chart" uri="{C3380CC4-5D6E-409C-BE32-E72D297353CC}">
              <c16:uniqueId val="{00000000-217E-5347-8258-FBE51EB285D8}"/>
            </c:ext>
          </c:extLst>
        </c:ser>
        <c:ser>
          <c:idx val="1"/>
          <c:order val="1"/>
          <c:spPr>
            <a:noFill/>
            <a:ln>
              <a:noFill/>
            </a:ln>
            <a:effectLst/>
          </c:spPr>
          <c:invertIfNegative val="0"/>
          <c:errBars>
            <c:errBarType val="minus"/>
            <c:errValType val="cust"/>
            <c:noEndCap val="0"/>
            <c:plus>
              <c:numLit>
                <c:formatCode>General</c:formatCode>
                <c:ptCount val="1"/>
                <c:pt idx="0">
                  <c:v>1</c:v>
                </c:pt>
              </c:numLit>
            </c:plus>
            <c:minus>
              <c:numRef>
                <c:f>(Sheet2!$CA$36,Sheet2!$CB$36)</c:f>
                <c:numCache>
                  <c:formatCode>General</c:formatCode>
                  <c:ptCount val="2"/>
                  <c:pt idx="0">
                    <c:v>9.2059411500000081</c:v>
                  </c:pt>
                  <c:pt idx="1">
                    <c:v>20.8075005</c:v>
                  </c:pt>
                </c:numCache>
              </c:numRef>
            </c:minus>
            <c:spPr>
              <a:noFill/>
              <a:ln w="9525" cap="flat" cmpd="sng" algn="ctr">
                <a:solidFill>
                  <a:schemeClr val="tx1">
                    <a:lumMod val="65000"/>
                    <a:lumOff val="35000"/>
                  </a:schemeClr>
                </a:solidFill>
                <a:round/>
              </a:ln>
              <a:effectLst/>
            </c:spPr>
          </c:errBars>
          <c:val>
            <c:numRef>
              <c:f>Sheet2!$CA$36:$CB$36</c:f>
              <c:numCache>
                <c:formatCode>General</c:formatCode>
                <c:ptCount val="2"/>
                <c:pt idx="0">
                  <c:v>9.2059411500000081</c:v>
                </c:pt>
                <c:pt idx="1">
                  <c:v>20.8075005</c:v>
                </c:pt>
              </c:numCache>
            </c:numRef>
          </c:val>
          <c:extLst>
            <c:ext xmlns:c16="http://schemas.microsoft.com/office/drawing/2014/chart" uri="{C3380CC4-5D6E-409C-BE32-E72D297353CC}">
              <c16:uniqueId val="{00000001-217E-5347-8258-FBE51EB285D8}"/>
            </c:ext>
          </c:extLst>
        </c:ser>
        <c:ser>
          <c:idx val="2"/>
          <c:order val="2"/>
          <c:spPr>
            <a:solidFill>
              <a:schemeClr val="accent1">
                <a:lumMod val="40000"/>
                <a:lumOff val="60000"/>
              </a:schemeClr>
            </a:solidFill>
            <a:ln>
              <a:solidFill>
                <a:schemeClr val="tx1"/>
              </a:solidFill>
            </a:ln>
            <a:effectLst/>
          </c:spPr>
          <c:invertIfNegative val="0"/>
          <c:val>
            <c:numRef>
              <c:f>Sheet2!$CA$37:$CB$37</c:f>
              <c:numCache>
                <c:formatCode>General</c:formatCode>
                <c:ptCount val="2"/>
                <c:pt idx="0">
                  <c:v>19.198330299999981</c:v>
                </c:pt>
                <c:pt idx="1">
                  <c:v>17.36666395</c:v>
                </c:pt>
              </c:numCache>
            </c:numRef>
          </c:val>
          <c:extLst>
            <c:ext xmlns:c16="http://schemas.microsoft.com/office/drawing/2014/chart" uri="{C3380CC4-5D6E-409C-BE32-E72D297353CC}">
              <c16:uniqueId val="{00000002-217E-5347-8258-FBE51EB285D8}"/>
            </c:ext>
          </c:extLst>
        </c:ser>
        <c:ser>
          <c:idx val="3"/>
          <c:order val="3"/>
          <c:spPr>
            <a:solidFill>
              <a:schemeClr val="accent1">
                <a:lumMod val="40000"/>
                <a:lumOff val="60000"/>
              </a:schemeClr>
            </a:solidFill>
            <a:ln>
              <a:solidFill>
                <a:schemeClr val="tx1"/>
              </a:solidFill>
            </a:ln>
            <a:effectLst/>
          </c:spPr>
          <c:invertIfNegative val="0"/>
          <c:errBars>
            <c:errBarType val="plus"/>
            <c:errValType val="cust"/>
            <c:noEndCap val="0"/>
            <c:plus>
              <c:numRef>
                <c:f>(Sheet2!$CA$39,Sheet2!$CB$39)</c:f>
                <c:numCache>
                  <c:formatCode>General</c:formatCode>
                  <c:ptCount val="2"/>
                  <c:pt idx="0">
                    <c:v>13.24000225</c:v>
                  </c:pt>
                  <c:pt idx="1">
                    <c:v>24.854791375000019</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val>
            <c:numRef>
              <c:f>Sheet2!$CA$38:$CB$38</c:f>
              <c:numCache>
                <c:formatCode>General</c:formatCode>
                <c:ptCount val="2"/>
                <c:pt idx="0">
                  <c:v>4.0591677000000033</c:v>
                </c:pt>
                <c:pt idx="1">
                  <c:v>13.776041575000001</c:v>
                </c:pt>
              </c:numCache>
            </c:numRef>
          </c:val>
          <c:extLst>
            <c:ext xmlns:c16="http://schemas.microsoft.com/office/drawing/2014/chart" uri="{C3380CC4-5D6E-409C-BE32-E72D297353CC}">
              <c16:uniqueId val="{00000003-217E-5347-8258-FBE51EB285D8}"/>
            </c:ext>
          </c:extLst>
        </c:ser>
        <c:ser>
          <c:idx val="4"/>
          <c:order val="4"/>
          <c:spPr>
            <a:noFill/>
            <a:ln>
              <a:noFill/>
            </a:ln>
            <a:effectLst/>
          </c:spPr>
          <c:invertIfNegative val="0"/>
          <c:val>
            <c:numRef>
              <c:f>Sheet2!$CA$39:$CB$39</c:f>
              <c:numCache>
                <c:formatCode>General</c:formatCode>
                <c:ptCount val="2"/>
                <c:pt idx="0">
                  <c:v>13.24000225</c:v>
                </c:pt>
                <c:pt idx="1">
                  <c:v>24.854791375000019</c:v>
                </c:pt>
              </c:numCache>
            </c:numRef>
          </c:val>
          <c:extLst>
            <c:ext xmlns:c16="http://schemas.microsoft.com/office/drawing/2014/chart" uri="{C3380CC4-5D6E-409C-BE32-E72D297353CC}">
              <c16:uniqueId val="{00000004-217E-5347-8258-FBE51EB285D8}"/>
            </c:ext>
          </c:extLst>
        </c:ser>
        <c:dLbls>
          <c:showLegendKey val="0"/>
          <c:showVal val="0"/>
          <c:showCatName val="0"/>
          <c:showSerName val="0"/>
          <c:showPercent val="0"/>
          <c:showBubbleSize val="0"/>
        </c:dLbls>
        <c:gapWidth val="150"/>
        <c:overlap val="100"/>
        <c:axId val="103486640"/>
        <c:axId val="26838368"/>
      </c:barChart>
      <c:catAx>
        <c:axId val="103486640"/>
        <c:scaling>
          <c:orientation val="minMax"/>
        </c:scaling>
        <c:delete val="1"/>
        <c:axPos val="l"/>
        <c:majorTickMark val="none"/>
        <c:minorTickMark val="none"/>
        <c:tickLblPos val="nextTo"/>
        <c:crossAx val="26838368"/>
        <c:crosses val="autoZero"/>
        <c:auto val="1"/>
        <c:lblAlgn val="ctr"/>
        <c:lblOffset val="100"/>
        <c:noMultiLvlLbl val="0"/>
      </c:catAx>
      <c:valAx>
        <c:axId val="26838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8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'case notes stats'!$Z$83</c:f>
              <c:strCache>
                <c:ptCount val="1"/>
                <c:pt idx="0">
                  <c:v>Seizure Free</c:v>
                </c:pt>
              </c:strCache>
            </c:strRef>
          </c:tx>
          <c:spPr>
            <a:solidFill>
              <a:schemeClr val="accent1"/>
            </a:solidFill>
            <a:ln>
              <a:noFill/>
            </a:ln>
            <a:effectLst/>
          </c:spPr>
          <c:invertIfNegative val="0"/>
          <c:cat>
            <c:strRef>
              <c:f>'case notes stats'!$Y$85:$Y$86</c:f>
              <c:strCache>
                <c:ptCount val="2"/>
                <c:pt idx="0">
                  <c:v>1 Y</c:v>
                </c:pt>
                <c:pt idx="1">
                  <c:v>Last OP clinic</c:v>
                </c:pt>
              </c:strCache>
            </c:strRef>
          </c:cat>
          <c:val>
            <c:numRef>
              <c:f>'case notes stats'!$Z$85:$Z$86</c:f>
              <c:numCache>
                <c:formatCode>General</c:formatCode>
                <c:ptCount val="2"/>
                <c:pt idx="0">
                  <c:v>54</c:v>
                </c:pt>
                <c:pt idx="1">
                  <c:v>42</c:v>
                </c:pt>
              </c:numCache>
            </c:numRef>
          </c:val>
          <c:extLst>
            <c:ext xmlns:c16="http://schemas.microsoft.com/office/drawing/2014/chart" uri="{C3380CC4-5D6E-409C-BE32-E72D297353CC}">
              <c16:uniqueId val="{00000000-2616-0244-AA99-0A40F30D9ADB}"/>
            </c:ext>
          </c:extLst>
        </c:ser>
        <c:ser>
          <c:idx val="1"/>
          <c:order val="1"/>
          <c:tx>
            <c:strRef>
              <c:f>'case notes stats'!$AA$83</c:f>
              <c:strCache>
                <c:ptCount val="1"/>
                <c:pt idx="0">
                  <c:v>Seizures</c:v>
                </c:pt>
              </c:strCache>
            </c:strRef>
          </c:tx>
          <c:spPr>
            <a:solidFill>
              <a:schemeClr val="accent2"/>
            </a:solidFill>
            <a:ln>
              <a:noFill/>
            </a:ln>
            <a:effectLst/>
          </c:spPr>
          <c:invertIfNegative val="0"/>
          <c:cat>
            <c:strRef>
              <c:f>'case notes stats'!$Y$85:$Y$86</c:f>
              <c:strCache>
                <c:ptCount val="2"/>
                <c:pt idx="0">
                  <c:v>1 Y</c:v>
                </c:pt>
                <c:pt idx="1">
                  <c:v>Last OP clinic</c:v>
                </c:pt>
              </c:strCache>
            </c:strRef>
          </c:cat>
          <c:val>
            <c:numRef>
              <c:f>'case notes stats'!$AA$85:$AA$86</c:f>
              <c:numCache>
                <c:formatCode>General</c:formatCode>
                <c:ptCount val="2"/>
                <c:pt idx="0">
                  <c:v>46</c:v>
                </c:pt>
                <c:pt idx="1">
                  <c:v>58</c:v>
                </c:pt>
              </c:numCache>
            </c:numRef>
          </c:val>
          <c:extLst>
            <c:ext xmlns:c16="http://schemas.microsoft.com/office/drawing/2014/chart" uri="{C3380CC4-5D6E-409C-BE32-E72D297353CC}">
              <c16:uniqueId val="{00000001-2616-0244-AA99-0A40F30D9ADB}"/>
            </c:ext>
          </c:extLst>
        </c:ser>
        <c:dLbls>
          <c:showLegendKey val="0"/>
          <c:showVal val="0"/>
          <c:showCatName val="0"/>
          <c:showSerName val="0"/>
          <c:showPercent val="0"/>
          <c:showBubbleSize val="0"/>
        </c:dLbls>
        <c:gapWidth val="150"/>
        <c:overlap val="100"/>
        <c:axId val="102844640"/>
        <c:axId val="14583616"/>
      </c:barChart>
      <c:catAx>
        <c:axId val="1028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3616"/>
        <c:crosses val="autoZero"/>
        <c:auto val="1"/>
        <c:lblAlgn val="ctr"/>
        <c:lblOffset val="100"/>
        <c:noMultiLvlLbl val="0"/>
      </c:catAx>
      <c:valAx>
        <c:axId val="14583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4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SSC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31</Pages>
  <Words>10917</Words>
  <Characters>62232</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Kansu</dc:creator>
  <cp:keywords/>
  <dc:description/>
  <cp:lastModifiedBy>Owen Pickrell</cp:lastModifiedBy>
  <cp:revision>6</cp:revision>
  <dcterms:created xsi:type="dcterms:W3CDTF">2019-02-14T14:16:00Z</dcterms:created>
  <dcterms:modified xsi:type="dcterms:W3CDTF">2019-02-14T14:38:00Z</dcterms:modified>
</cp:coreProperties>
</file>