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5" w:firstLineChars="118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软件工程PK项目—校园社团管理系统</w:t>
      </w:r>
    </w:p>
    <w:p>
      <w:pPr>
        <w:ind w:firstLine="425" w:firstLineChars="118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测试文档</w:t>
      </w:r>
    </w:p>
    <w:p>
      <w:pPr>
        <w:ind w:firstLine="283" w:firstLineChars="118"/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编制人：</w:t>
      </w:r>
      <w:r>
        <w:rPr>
          <w:rFonts w:hint="eastAsia" w:ascii="宋体" w:hAnsi="宋体"/>
          <w:sz w:val="24"/>
          <w:szCs w:val="24"/>
          <w:lang w:val="en-US" w:eastAsia="zh-CN"/>
        </w:rPr>
        <w:t>孟令鑫</w:t>
      </w:r>
      <w:bookmarkStart w:id="34" w:name="_GoBack"/>
      <w:bookmarkEnd w:id="34"/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这里主要实现一个简单的社团管理功能，通过这个系统，校团委用户可以对学校的社团信息进行增删改查。而社团管理员用户可以对社员的信息进行增删改查。这里主要分为社团管理、社团成员管理两个功能模块。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一、实现的具体功能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在社团管理这一个部分，主要可以实现对学生社团的创建、修改、查询和注销的功能。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在社团成员管理这一个部分，主要实现针对每一个社团内社员的增删改查的功能。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二、相应的用户以及权限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该系统的用户针对校团委和各个社团的负责人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校团委的用户权限为社团管理。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社团负责人的用户权限为社团内社员的增删改查。</w:t>
      </w:r>
    </w:p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0" w:name="_Toc231654599"/>
      <w:bookmarkStart w:id="1" w:name="_Toc388787891"/>
      <w:r>
        <w:rPr>
          <w:rFonts w:hint="eastAsia" w:ascii="宋体" w:hAnsi="宋体"/>
          <w:b/>
          <w:sz w:val="24"/>
          <w:szCs w:val="24"/>
        </w:rPr>
        <w:t>三.  测试计划</w:t>
      </w:r>
      <w:bookmarkEnd w:id="0"/>
      <w:bookmarkEnd w:id="1"/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2" w:name="_Toc231654600"/>
      <w:bookmarkStart w:id="3" w:name="_Toc388787892"/>
      <w:r>
        <w:rPr>
          <w:rFonts w:hint="eastAsia" w:ascii="宋体" w:hAnsi="宋体"/>
          <w:b/>
          <w:sz w:val="24"/>
          <w:szCs w:val="24"/>
        </w:rPr>
        <w:t>3.1 测试机构及人员</w:t>
      </w:r>
      <w:bookmarkEnd w:id="2"/>
      <w:bookmarkEnd w:id="3"/>
    </w:p>
    <w:p>
      <w:pPr>
        <w:jc w:val="center"/>
      </w:pPr>
      <w:r>
        <w:rPr>
          <w:rFonts w:hint="eastAsia"/>
        </w:rPr>
        <w:t>表3-1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测试内容</w:t>
            </w:r>
          </w:p>
        </w:tc>
        <w:tc>
          <w:tcPr>
            <w:tcW w:w="1704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数据库</w:t>
            </w:r>
          </w:p>
        </w:tc>
        <w:tc>
          <w:tcPr>
            <w:tcW w:w="1520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中间层</w:t>
            </w:r>
          </w:p>
        </w:tc>
        <w:tc>
          <w:tcPr>
            <w:tcW w:w="1559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用户界面</w:t>
            </w:r>
          </w:p>
        </w:tc>
        <w:tc>
          <w:tcPr>
            <w:tcW w:w="2035" w:type="dxa"/>
            <w:shd w:val="clear" w:color="auto" w:fill="808080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集成测试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测试人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熊嘉男</w:t>
            </w:r>
          </w:p>
        </w:tc>
        <w:tc>
          <w:tcPr>
            <w:tcW w:w="1520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崔啸霆</w:t>
            </w:r>
          </w:p>
        </w:tc>
        <w:tc>
          <w:tcPr>
            <w:tcW w:w="2035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熊嘉男，崔啸霆</w:t>
            </w:r>
          </w:p>
        </w:tc>
      </w:tr>
    </w:tbl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4" w:name="_Toc388787893"/>
      <w:r>
        <w:rPr>
          <w:rFonts w:hint="eastAsia" w:ascii="宋体" w:hAnsi="宋体"/>
          <w:b/>
          <w:sz w:val="24"/>
          <w:szCs w:val="24"/>
        </w:rPr>
        <w:t>3.2 测试方法</w:t>
      </w:r>
      <w:bookmarkEnd w:id="4"/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1.通过对界面的操作验证功能是否完整、正确。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2.通过编写测试类来验证内部函数是否正确工作，数据能否正常存储。</w:t>
      </w:r>
    </w:p>
    <w:p>
      <w:pPr>
        <w:rPr>
          <w:rFonts w:ascii="Times New Roman" w:hAnsi="Times New Roman"/>
          <w:sz w:val="24"/>
          <w:szCs w:val="28"/>
        </w:rPr>
      </w:pP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5" w:name="_Toc231654602"/>
      <w:bookmarkStart w:id="6" w:name="_Toc388787894"/>
      <w:r>
        <w:rPr>
          <w:rFonts w:hint="eastAsia" w:ascii="宋体" w:hAnsi="宋体"/>
          <w:b/>
          <w:sz w:val="24"/>
          <w:szCs w:val="24"/>
        </w:rPr>
        <w:t>3.3测试的功能范围</w:t>
      </w:r>
      <w:bookmarkEnd w:id="5"/>
      <w:bookmarkEnd w:id="6"/>
      <w:bookmarkStart w:id="7" w:name="_Toc357499969"/>
      <w:bookmarkStart w:id="8" w:name="_Toc29204"/>
      <w:bookmarkStart w:id="9" w:name="_Toc388782614"/>
    </w:p>
    <w:bookmarkEnd w:id="7"/>
    <w:bookmarkEnd w:id="8"/>
    <w:bookmarkEnd w:id="9"/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能够正常实现两个用户组用的登录</w:t>
      </w:r>
    </w:p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能够正常实现对社团的增删改查以及不存在相应信息的容错</w:t>
      </w:r>
    </w:p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能够正常实现对社员的增删改查以及不存在相应信息的容错</w:t>
      </w:r>
    </w:p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10" w:name="_Toc388787895"/>
      <w:r>
        <w:rPr>
          <w:rFonts w:hint="eastAsia" w:ascii="宋体" w:hAnsi="宋体"/>
          <w:b/>
          <w:sz w:val="24"/>
          <w:szCs w:val="24"/>
        </w:rPr>
        <w:t>四.  单元测试报告</w:t>
      </w:r>
      <w:bookmarkEnd w:id="10"/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11" w:name="_Toc388787896"/>
      <w:r>
        <w:rPr>
          <w:rFonts w:hint="eastAsia" w:ascii="宋体" w:hAnsi="宋体"/>
          <w:b/>
          <w:sz w:val="24"/>
          <w:szCs w:val="24"/>
        </w:rPr>
        <w:t>4.1 登录模块</w:t>
      </w:r>
      <w:bookmarkEnd w:id="11"/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12" w:name="_Toc388787897"/>
      <w:r>
        <w:rPr>
          <w:rFonts w:hint="eastAsia" w:ascii="宋体" w:hAnsi="宋体"/>
          <w:b/>
          <w:sz w:val="24"/>
          <w:szCs w:val="24"/>
        </w:rPr>
        <w:t>4.1.1描述</w:t>
      </w:r>
      <w:bookmarkEnd w:id="12"/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登陆完成</w:t>
      </w:r>
      <w:r>
        <w:rPr>
          <w:rFonts w:ascii="宋体" w:hAnsi="宋体"/>
          <w:sz w:val="24"/>
          <w:szCs w:val="24"/>
        </w:rPr>
        <w:t>后显示的主要操作界面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能够跳转至其他各功能界面</w:t>
      </w:r>
      <w:r>
        <w:rPr>
          <w:rFonts w:hint="eastAsia" w:ascii="宋体" w:hAnsi="宋体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可以</w:t>
      </w:r>
      <w:r>
        <w:rPr>
          <w:rFonts w:hint="eastAsia" w:ascii="宋体" w:hAnsi="宋体"/>
          <w:sz w:val="24"/>
          <w:szCs w:val="24"/>
        </w:rPr>
        <w:t>实现校团委用户组和社团管理员用户组的不同界面跳转。</w:t>
      </w: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13" w:name="_Toc388787898"/>
      <w:r>
        <w:rPr>
          <w:rFonts w:hint="eastAsia" w:ascii="宋体" w:hAnsi="宋体"/>
          <w:b/>
          <w:sz w:val="24"/>
          <w:szCs w:val="24"/>
        </w:rPr>
        <w:t>4.1.2测试方法</w:t>
      </w:r>
      <w:bookmarkEnd w:id="13"/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进入系统选择不同的用户组进行登录。</w:t>
      </w: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14" w:name="_Toc388787899"/>
      <w:r>
        <w:rPr>
          <w:rFonts w:hint="eastAsia" w:ascii="宋体" w:hAnsi="宋体"/>
          <w:b/>
          <w:sz w:val="24"/>
          <w:szCs w:val="24"/>
        </w:rPr>
        <w:t>4.1.3测试用例</w:t>
      </w:r>
      <w:bookmarkEnd w:id="14"/>
    </w:p>
    <w:tbl>
      <w:tblPr>
        <w:tblStyle w:val="7"/>
        <w:tblW w:w="9251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1418"/>
        <w:gridCol w:w="2268"/>
        <w:gridCol w:w="379"/>
        <w:gridCol w:w="755"/>
        <w:gridCol w:w="1150"/>
        <w:gridCol w:w="1586"/>
        <w:gridCol w:w="382"/>
        <w:gridCol w:w="1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被测单元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登录</w:t>
            </w:r>
          </w:p>
        </w:tc>
        <w:tc>
          <w:tcPr>
            <w:tcW w:w="113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创建人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创建日期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>
              <w:rPr>
                <w:rFonts w:hint="eastAsia" w:ascii="宋体" w:hAnsi="宋体"/>
                <w:sz w:val="24"/>
                <w:szCs w:val="24"/>
              </w:rPr>
              <w:t>25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所在类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L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ogin</w:t>
            </w:r>
          </w:p>
        </w:tc>
        <w:tc>
          <w:tcPr>
            <w:tcW w:w="113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优先级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测试日期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>
              <w:rPr>
                <w:rFonts w:hint="eastAsia" w:ascii="宋体" w:hAnsi="宋体"/>
                <w:sz w:val="24"/>
                <w:szCs w:val="24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要用的桩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83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无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环境准备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83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在测试之前已经注册好了校团委用户组用户登录名：admin和密码admin</w:t>
            </w:r>
          </w:p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和一个社团用户名：004密码1234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68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测试用例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输入参数和数据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期望结果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实际情况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P/F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用户组:校团委用户</w:t>
            </w:r>
          </w:p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用户名：admin</w:t>
            </w:r>
          </w:p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密码：1234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提示错误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提示用户名和密码不匹配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用户组:校团委用户</w:t>
            </w:r>
          </w:p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用户名：admin</w:t>
            </w:r>
          </w:p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密码：admin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登录到社团管理界面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登录到社团管理界面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用户组:社团管理员</w:t>
            </w:r>
          </w:p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用户名：admin</w:t>
            </w:r>
          </w:p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密码：admin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提示错误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提示用户组和用户不匹配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用户组:社团管理员</w:t>
            </w:r>
          </w:p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用户名：004</w:t>
            </w:r>
          </w:p>
          <w:p>
            <w:pPr>
              <w:spacing w:line="36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密码：1234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登录到社员管理界面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登录到社员管理界面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</w:t>
            </w:r>
          </w:p>
        </w:tc>
      </w:tr>
    </w:tbl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15" w:name="_Toc388787900"/>
      <w:r>
        <w:rPr>
          <w:rFonts w:hint="eastAsia" w:ascii="宋体" w:hAnsi="宋体"/>
          <w:b/>
          <w:sz w:val="24"/>
          <w:szCs w:val="24"/>
        </w:rPr>
        <w:t>4.1.4测试结果截图</w:t>
      </w:r>
      <w:bookmarkEnd w:id="15"/>
    </w:p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181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10" o:spid="_x0000_s1027" type="#_x0000_t75" style="height:109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4" o:spid="_x0000_s1028" type="#_x0000_t75" style="height:17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16" o:spid="_x0000_s1029" type="#_x0000_t75" style="height:130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4.2 社团管理模块</w:t>
      </w: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4.2.1描述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进入社团管理界面，</w:t>
      </w:r>
      <w:r>
        <w:rPr>
          <w:rFonts w:ascii="宋体" w:hAnsi="宋体"/>
          <w:sz w:val="24"/>
          <w:szCs w:val="24"/>
        </w:rPr>
        <w:t>能够</w:t>
      </w:r>
      <w:r>
        <w:rPr>
          <w:rFonts w:hint="eastAsia" w:ascii="宋体" w:hAnsi="宋体"/>
          <w:sz w:val="24"/>
          <w:szCs w:val="24"/>
        </w:rPr>
        <w:t>实现社团的增删该查。</w:t>
      </w: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4.2.2测试方法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选择各个自功能，分别测试自功能。</w:t>
      </w: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4.2.3测试用例</w:t>
      </w:r>
    </w:p>
    <w:tbl>
      <w:tblPr>
        <w:tblStyle w:val="7"/>
        <w:tblW w:w="9251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1418"/>
        <w:gridCol w:w="2268"/>
        <w:gridCol w:w="379"/>
        <w:gridCol w:w="755"/>
        <w:gridCol w:w="1150"/>
        <w:gridCol w:w="1586"/>
        <w:gridCol w:w="382"/>
        <w:gridCol w:w="1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被测单元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社团管理</w:t>
            </w:r>
          </w:p>
        </w:tc>
        <w:tc>
          <w:tcPr>
            <w:tcW w:w="113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创建人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创建日期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>
              <w:rPr>
                <w:rFonts w:hint="eastAsia" w:ascii="宋体" w:hAnsi="宋体"/>
                <w:sz w:val="24"/>
                <w:szCs w:val="24"/>
              </w:rPr>
              <w:t>25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所在类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优先级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测试日期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>
              <w:rPr>
                <w:rFonts w:hint="eastAsia" w:ascii="宋体" w:hAnsi="宋体"/>
                <w:sz w:val="24"/>
                <w:szCs w:val="24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要用的桩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83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无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环境准备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83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预先录入数据库004社团相关信息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68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测试用例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输入参数和数据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期望结果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实际情况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P/F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不输入任何参数选择增删改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提示错误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提示请录入相关信息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查找社团002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提示无此社团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提示无此社团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查询社团004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显示社团信息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显示社团信息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修改一个属性点击修改信息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提示是否修改？确定之后提示修改成功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提示是否修改？确定之后提示修改成功。并且写入到数据库总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点击删除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提示确定要删除么？确定后显示删除成功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提示确定要删除么？确定后显示删除成功。并删P除数据库内容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4.1.4测试结果截图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19" o:spid="_x0000_s1030" type="#_x0000_t75" style="height:277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22" o:spid="_x0000_s1031" type="#_x0000_t75" style="height:282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25" o:spid="_x0000_s1032" type="#_x0000_t75" style="height:286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28" o:spid="_x0000_s1033" type="#_x0000_t75" style="height:240pt;width:381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31" o:spid="_x0000_s1034" type="#_x0000_t75" style="height:283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34" o:spid="_x0000_s1035" type="#_x0000_t75" style="height:287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37" o:spid="_x0000_s1036" type="#_x0000_t75" style="height:282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40" o:spid="_x0000_s1037" type="#_x0000_t75" style="height:286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43" o:spid="_x0000_s1038" type="#_x0000_t75" style="height:275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4.2 社员管理模块</w:t>
      </w: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4.2.1描述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进入社员管理界面，</w:t>
      </w:r>
      <w:r>
        <w:rPr>
          <w:rFonts w:ascii="宋体" w:hAnsi="宋体"/>
          <w:sz w:val="24"/>
          <w:szCs w:val="24"/>
        </w:rPr>
        <w:t>能够</w:t>
      </w:r>
      <w:r>
        <w:rPr>
          <w:rFonts w:hint="eastAsia" w:ascii="宋体" w:hAnsi="宋体"/>
          <w:sz w:val="24"/>
          <w:szCs w:val="24"/>
        </w:rPr>
        <w:t>实现社员的增删该查。</w:t>
      </w: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4.2.2测试方法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选择各个自功能，分别测试自功能。</w:t>
      </w: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4.2.3测试用例</w:t>
      </w:r>
    </w:p>
    <w:tbl>
      <w:tblPr>
        <w:tblStyle w:val="7"/>
        <w:tblW w:w="9251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1418"/>
        <w:gridCol w:w="2268"/>
        <w:gridCol w:w="379"/>
        <w:gridCol w:w="755"/>
        <w:gridCol w:w="1150"/>
        <w:gridCol w:w="1586"/>
        <w:gridCol w:w="382"/>
        <w:gridCol w:w="1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被测单元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社员管理</w:t>
            </w:r>
          </w:p>
        </w:tc>
        <w:tc>
          <w:tcPr>
            <w:tcW w:w="113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创建人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创建日期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>
              <w:rPr>
                <w:rFonts w:hint="eastAsia" w:ascii="宋体" w:hAnsi="宋体"/>
                <w:sz w:val="24"/>
                <w:szCs w:val="24"/>
              </w:rPr>
              <w:t>25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所在类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优先级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5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测试日期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>
              <w:rPr>
                <w:rFonts w:hint="eastAsia" w:ascii="宋体" w:hAnsi="宋体"/>
                <w:sz w:val="24"/>
                <w:szCs w:val="24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要用的桩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83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无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环境准备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83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预先录入数据库001社员相关信息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68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测试用例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输入参数和数据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期望结果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实际情况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>P/F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不输入任何参数选择增删改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提示错误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提示请录入相关信息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查找社团041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提示查询的社员不存在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提示查询的社员不存在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查询社团001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显示社员信息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显示员信息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修改一个属性点击修改信息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提示是否修改？确定之后提示修改成功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提示是否修改？确定之后提示修改成功。并且写入到数据库总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84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284" w:firstLineChars="118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点击删除</w:t>
            </w:r>
          </w:p>
        </w:tc>
        <w:tc>
          <w:tcPr>
            <w:tcW w:w="190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提示确定要删除么？确定后显示删除成功</w:t>
            </w:r>
          </w:p>
        </w:tc>
        <w:tc>
          <w:tcPr>
            <w:tcW w:w="19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提示确定要删除么？确定后显示删除成功。并删P除数据库内容</w:t>
            </w:r>
          </w:p>
        </w:tc>
        <w:tc>
          <w:tcPr>
            <w:tcW w:w="13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firstLine="34" w:firstLineChars="14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4.1.4测试结果截图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46" o:spid="_x0000_s1039" type="#_x0000_t75" style="height:288pt;width:35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73" o:spid="_x0000_s1040" type="#_x0000_t75" style="height:183.75pt;width:321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49" o:spid="_x0000_s1041" type="#_x0000_t75" style="height:291.75pt;width:354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52" o:spid="_x0000_s1042" type="#_x0000_t75" style="height:293.25pt;width:35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55" o:spid="_x0000_s1043" type="#_x0000_t75" style="height:105.75pt;width:324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58" o:spid="_x0000_s1044" type="#_x0000_t75" style="height:289.5pt;width:34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61" o:spid="_x0000_s1045" type="#_x0000_t75" style="height:290.25pt;width:34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64" o:spid="_x0000_s1046" type="#_x0000_t75" style="height:243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67" o:spid="_x0000_s1047" type="#_x0000_t75" style="height:279.75pt;width:333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pict>
          <v:shape id="图片 70" o:spid="_x0000_s1048" type="#_x0000_t75" style="height:288.75pt;width:352.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16" w:name="_Toc231654612"/>
      <w:bookmarkStart w:id="17" w:name="_Toc388787941"/>
      <w:r>
        <w:rPr>
          <w:rFonts w:hint="eastAsia" w:ascii="宋体" w:hAnsi="宋体"/>
          <w:b/>
          <w:sz w:val="24"/>
          <w:szCs w:val="24"/>
        </w:rPr>
        <w:t>五.集成测试报告</w:t>
      </w:r>
      <w:bookmarkEnd w:id="16"/>
      <w:bookmarkEnd w:id="17"/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18" w:name="_Toc231654613"/>
      <w:bookmarkStart w:id="19" w:name="_Toc388787942"/>
      <w:r>
        <w:rPr>
          <w:rFonts w:hint="eastAsia" w:ascii="宋体" w:hAnsi="宋体"/>
          <w:b/>
          <w:sz w:val="24"/>
          <w:szCs w:val="24"/>
        </w:rPr>
        <w:t>5.1 集成测试描述</w:t>
      </w:r>
      <w:bookmarkEnd w:id="18"/>
      <w:bookmarkEnd w:id="19"/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集成测试是对系统的综合测试，主要是对界面的测试。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20" w:name="_Toc231654614"/>
      <w:bookmarkStart w:id="21" w:name="_Toc388787943"/>
      <w:r>
        <w:rPr>
          <w:rFonts w:hint="eastAsia" w:ascii="宋体" w:hAnsi="宋体"/>
          <w:b/>
          <w:sz w:val="24"/>
          <w:szCs w:val="24"/>
        </w:rPr>
        <w:t>5.2 集成测试方法设计</w:t>
      </w:r>
      <w:bookmarkEnd w:id="20"/>
      <w:bookmarkEnd w:id="21"/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集成测试采用自顶向下的测试方法：界面—&gt;中间层—&gt;数据处理层。</w:t>
      </w: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22" w:name="_Toc231654615"/>
      <w:bookmarkStart w:id="23" w:name="_Toc388787944"/>
      <w:r>
        <w:rPr>
          <w:rFonts w:hint="eastAsia" w:ascii="宋体" w:hAnsi="宋体"/>
          <w:b/>
          <w:sz w:val="24"/>
          <w:szCs w:val="24"/>
        </w:rPr>
        <w:t>5.3 测试内容</w:t>
      </w:r>
      <w:bookmarkEnd w:id="22"/>
      <w:bookmarkEnd w:id="23"/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评价指标：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正确性：是/否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操作性：优/良/差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结果如下：</w:t>
      </w:r>
    </w:p>
    <w:p/>
    <w:p/>
    <w:tbl>
      <w:tblPr>
        <w:tblStyle w:val="7"/>
        <w:tblW w:w="8374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9"/>
        <w:gridCol w:w="2245"/>
        <w:gridCol w:w="2670"/>
        <w:gridCol w:w="1155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1419" w:type="dxa"/>
            <w:shd w:val="clear" w:color="auto" w:fill="BFBFBF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测试单元</w:t>
            </w:r>
          </w:p>
        </w:tc>
        <w:tc>
          <w:tcPr>
            <w:tcW w:w="2245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包含功能</w:t>
            </w:r>
          </w:p>
        </w:tc>
        <w:tc>
          <w:tcPr>
            <w:tcW w:w="2670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实际结果</w:t>
            </w:r>
          </w:p>
        </w:tc>
        <w:tc>
          <w:tcPr>
            <w:tcW w:w="1155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正确性</w:t>
            </w:r>
          </w:p>
        </w:tc>
        <w:tc>
          <w:tcPr>
            <w:tcW w:w="885" w:type="dxa"/>
            <w:shd w:val="clear" w:color="auto" w:fill="BFBFBF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96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登录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对不一样的用户组进入不同的处理界面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操作成功，选择不同的用户组可以进入不同界面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6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社团管理模块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对社团信息进行增删改查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成功对社团信息进行了增删改查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6" w:hRule="atLeast"/>
        </w:trPr>
        <w:tc>
          <w:tcPr>
            <w:tcW w:w="1419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社员管理模块</w:t>
            </w:r>
          </w:p>
        </w:tc>
        <w:tc>
          <w:tcPr>
            <w:tcW w:w="224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对社员信息进行增删改查</w:t>
            </w:r>
          </w:p>
        </w:tc>
        <w:tc>
          <w:tcPr>
            <w:tcW w:w="2670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成功对社员信息进行了增删改查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  <w:tc>
          <w:tcPr>
            <w:tcW w:w="885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优</w:t>
            </w:r>
          </w:p>
        </w:tc>
      </w:tr>
    </w:tbl>
    <w:p/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24" w:name="_Toc231654616"/>
      <w:bookmarkStart w:id="25" w:name="_Toc388787945"/>
      <w:r>
        <w:rPr>
          <w:rFonts w:hint="eastAsia" w:ascii="宋体" w:hAnsi="宋体"/>
          <w:b/>
          <w:sz w:val="24"/>
          <w:szCs w:val="24"/>
        </w:rPr>
        <w:t>5.4 测试结果分析</w:t>
      </w:r>
      <w:bookmarkEnd w:id="24"/>
      <w:bookmarkEnd w:id="25"/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统集成测试系统总体功能稳定，未出现重大的功能上的问题，但需要修改一些细节的地方，提高系统的容错性、可操作性和通过改进界面提高用户的用户体验。</w:t>
      </w:r>
    </w:p>
    <w:p/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26" w:name="_Toc231654617"/>
      <w:bookmarkStart w:id="27" w:name="_Toc388787946"/>
      <w:r>
        <w:rPr>
          <w:rFonts w:hint="eastAsia" w:ascii="宋体" w:hAnsi="宋体"/>
          <w:b/>
          <w:sz w:val="24"/>
          <w:szCs w:val="24"/>
        </w:rPr>
        <w:t>六.评价</w:t>
      </w:r>
      <w:bookmarkEnd w:id="26"/>
      <w:bookmarkEnd w:id="27"/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28" w:name="_Toc231654618"/>
      <w:bookmarkStart w:id="29" w:name="_Toc388787947"/>
      <w:r>
        <w:rPr>
          <w:rFonts w:hint="eastAsia" w:ascii="宋体" w:hAnsi="宋体"/>
          <w:b/>
          <w:sz w:val="24"/>
          <w:szCs w:val="24"/>
        </w:rPr>
        <w:t>6.1 软件能力</w:t>
      </w:r>
      <w:bookmarkEnd w:id="28"/>
      <w:bookmarkEnd w:id="29"/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3260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</w:trPr>
        <w:tc>
          <w:tcPr>
            <w:tcW w:w="1951" w:type="dxa"/>
            <w:shd w:val="clear" w:color="auto" w:fill="BFBFBF"/>
            <w:vAlign w:val="center"/>
          </w:tcPr>
          <w:p>
            <w:pPr>
              <w:spacing w:line="360" w:lineRule="auto"/>
              <w:ind w:firstLine="283" w:firstLineChars="118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功能及性能</w:t>
            </w:r>
          </w:p>
        </w:tc>
        <w:tc>
          <w:tcPr>
            <w:tcW w:w="3260" w:type="dxa"/>
            <w:shd w:val="clear" w:color="auto" w:fill="BFBFBF"/>
            <w:vAlign w:val="center"/>
          </w:tcPr>
          <w:p>
            <w:pPr>
              <w:spacing w:line="360" w:lineRule="auto"/>
              <w:ind w:firstLine="283" w:firstLineChars="118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要求</w:t>
            </w:r>
          </w:p>
        </w:tc>
        <w:tc>
          <w:tcPr>
            <w:tcW w:w="3311" w:type="dxa"/>
            <w:shd w:val="clear" w:color="auto" w:fill="BFBFBF"/>
            <w:vAlign w:val="center"/>
          </w:tcPr>
          <w:p>
            <w:pPr>
              <w:spacing w:line="360" w:lineRule="auto"/>
              <w:ind w:firstLine="283" w:firstLineChars="118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6" w:hRule="atLeast"/>
        </w:trPr>
        <w:tc>
          <w:tcPr>
            <w:tcW w:w="1951" w:type="dxa"/>
            <w:vAlign w:val="center"/>
          </w:tcPr>
          <w:p>
            <w:pPr>
              <w:spacing w:line="360" w:lineRule="auto"/>
              <w:ind w:firstLine="283" w:firstLineChars="118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基本功能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基本实现社团和社员的增删改查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上述功能全部实现，测试通过。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66" w:hRule="atLeast"/>
        </w:trPr>
        <w:tc>
          <w:tcPr>
            <w:tcW w:w="1951" w:type="dxa"/>
            <w:vAlign w:val="center"/>
          </w:tcPr>
          <w:p>
            <w:pPr>
              <w:spacing w:line="360" w:lineRule="auto"/>
              <w:ind w:firstLine="283" w:firstLineChars="118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附加功能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ind w:firstLine="283" w:firstLineChars="118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ind w:firstLine="283" w:firstLineChars="118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0" w:lineRule="auto"/>
              <w:ind w:firstLine="283" w:firstLineChars="118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容错性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具有良好的容错性，输入错误，以及操作错误时给出警告。</w:t>
            </w:r>
          </w:p>
        </w:tc>
        <w:tc>
          <w:tcPr>
            <w:tcW w:w="3311" w:type="dxa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输入错误都会返回错误原因</w:t>
            </w:r>
          </w:p>
        </w:tc>
      </w:tr>
    </w:tbl>
    <w:p/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30" w:name="_Toc231654619"/>
      <w:bookmarkStart w:id="31" w:name="_Toc388787948"/>
      <w:r>
        <w:rPr>
          <w:rFonts w:hint="eastAsia" w:ascii="宋体" w:hAnsi="宋体"/>
          <w:b/>
          <w:sz w:val="24"/>
          <w:szCs w:val="24"/>
        </w:rPr>
        <w:t>6.2 限制和缺陷</w:t>
      </w:r>
      <w:bookmarkEnd w:id="30"/>
      <w:bookmarkEnd w:id="31"/>
    </w:p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1.功能相对来说比较单一，很多细节处理问题考虑不全</w:t>
      </w:r>
    </w:p>
    <w:p>
      <w:pPr>
        <w:spacing w:line="360" w:lineRule="auto"/>
        <w:ind w:firstLine="283" w:firstLineChars="11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2.界面比较简单</w:t>
      </w:r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3.容错处理不是很完全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360" w:lineRule="auto"/>
        <w:ind w:firstLine="284" w:firstLineChars="118"/>
        <w:rPr>
          <w:rFonts w:ascii="宋体" w:hAnsi="宋体"/>
          <w:b/>
          <w:sz w:val="24"/>
          <w:szCs w:val="24"/>
        </w:rPr>
      </w:pPr>
      <w:bookmarkStart w:id="32" w:name="_Toc231654621"/>
      <w:bookmarkStart w:id="33" w:name="_Toc388787949"/>
      <w:r>
        <w:rPr>
          <w:rFonts w:hint="eastAsia" w:ascii="宋体" w:hAnsi="宋体"/>
          <w:b/>
          <w:sz w:val="24"/>
          <w:szCs w:val="24"/>
        </w:rPr>
        <w:t>6.3 测试结论</w:t>
      </w:r>
      <w:bookmarkEnd w:id="32"/>
      <w:bookmarkEnd w:id="33"/>
    </w:p>
    <w:p>
      <w:pPr>
        <w:spacing w:line="360" w:lineRule="auto"/>
        <w:ind w:firstLine="283" w:firstLineChars="118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项目比较简单，但是功能不全。</w:t>
      </w:r>
    </w:p>
    <w:p/>
    <w:p>
      <w:pPr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D677B"/>
    <w:rsid w:val="004D677B"/>
    <w:rsid w:val="008360D8"/>
    <w:rsid w:val="00B36DC0"/>
    <w:rsid w:val="4FBA448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 w:eastAsia="宋体" w:cs="黑体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11"/>
    <w:unhideWhenUsed/>
    <w:uiPriority w:val="99"/>
    <w:rPr>
      <w:sz w:val="18"/>
      <w:szCs w:val="18"/>
    </w:r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0">
    <w:name w:val="标题 3 Char"/>
    <w:basedOn w:val="6"/>
    <w:link w:val="4"/>
    <w:uiPriority w:val="0"/>
    <w:rPr>
      <w:b/>
      <w:bCs/>
      <w:sz w:val="32"/>
      <w:szCs w:val="32"/>
    </w:rPr>
  </w:style>
  <w:style w:type="character" w:customStyle="1" w:styleId="11">
    <w:name w:val="批注框文本 Char"/>
    <w:basedOn w:val="6"/>
    <w:link w:val="5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381</Words>
  <Characters>2174</Characters>
  <Lines>18</Lines>
  <Paragraphs>5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2015-05-25T08:15:00Z</dcterms:created>
  <dc:creator>lenovo</dc:creator>
  <cp:lastModifiedBy>liyong</cp:lastModifiedBy>
  <dcterms:modified xsi:type="dcterms:W3CDTF">2015-05-26T03:31:08Z</dcterms:modified>
  <dc:title>软件工程PK项目—校园社团管理系统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