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5.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414</w:t>
      </w:r>
      <w:r>
        <w:t xml:space="preserve"> </w:t>
      </w:r>
      <w:r>
        <w:t xml:space="preserve">-</w:t>
      </w:r>
      <w:r>
        <w:t xml:space="preserve"> </w:t>
      </w:r>
      <w:r>
        <w:t xml:space="preserve">Part</w:t>
      </w:r>
      <w:r>
        <w:t xml:space="preserve"> </w:t>
      </w:r>
      <w:r>
        <w:t xml:space="preserve">2</w:t>
      </w:r>
      <w:r>
        <w:t xml:space="preserve"> </w:t>
      </w:r>
      <w:r>
        <w:t xml:space="preserve">Update</w:t>
      </w:r>
    </w:p>
    <w:p>
      <w:pPr>
        <w:pStyle w:val="Author"/>
      </w:pPr>
      <w:r>
        <w:t xml:space="preserve">Kyle</w:t>
      </w:r>
      <w:r>
        <w:t xml:space="preserve"> </w:t>
      </w:r>
      <w:r>
        <w:t xml:space="preserve">Nessen,</w:t>
      </w:r>
      <w:r>
        <w:t xml:space="preserve"> </w:t>
      </w:r>
      <w:r>
        <w:t xml:space="preserve">Justin</w:t>
      </w:r>
      <w:r>
        <w:t xml:space="preserve"> </w:t>
      </w:r>
      <w:r>
        <w:t xml:space="preserve">Mai,</w:t>
      </w:r>
      <w:r>
        <w:t xml:space="preserve"> </w:t>
      </w:r>
      <w:r>
        <w:t xml:space="preserve">Aiden</w:t>
      </w:r>
      <w:r>
        <w:t xml:space="preserve"> </w:t>
      </w:r>
      <w:r>
        <w:t xml:space="preserve">Kelly,</w:t>
      </w:r>
      <w:r>
        <w:t xml:space="preserve"> </w:t>
      </w:r>
      <w:r>
        <w:t xml:space="preserve">Arneh</w:t>
      </w:r>
      <w:r>
        <w:t xml:space="preserve"> </w:t>
      </w:r>
      <w:r>
        <w:t xml:space="preserve">Begi</w:t>
      </w:r>
    </w:p>
    <w:p>
      <w:pPr>
        <w:pStyle w:val="Date"/>
      </w:pPr>
      <w:r>
        <w:t xml:space="preserve">2024-10-28</w:t>
      </w:r>
    </w:p>
    <w:bookmarkStart w:id="20" w:name="introduction"/>
    <w:p>
      <w:pPr>
        <w:pStyle w:val="Heading2"/>
      </w:pPr>
      <w:r>
        <w:t xml:space="preserve">Introduction</w:t>
      </w:r>
    </w:p>
    <w:p>
      <w:pPr>
        <w:pStyle w:val="FirstParagraph"/>
      </w:pPr>
      <w:r>
        <w:t xml:space="preserve">Every fall, monarch butterflies migrate from the western United States to coastal California in search of forested areas where they cluster in large numbers. It is hypothesized that the butterflies seek these habitats or groves because they offer a particular microclimate regarding temperature, humidity, and light. Within each grove, butterflies often cluster at the same tree (and even branch), year after year, spurring scientists to hypothesize that these areas are selected for their microclimatic characteristics over other areas within the same grove. Saniee and Villablanca (2022) tested this hypothesis directly by installing weather station</w:t>
      </w:r>
      <w:r>
        <w:t xml:space="preserve"> </w:t>
      </w:r>
      <w:r>
        <w:t xml:space="preserve">‘</w:t>
      </w:r>
      <w:r>
        <w:t xml:space="preserve">arrays</w:t>
      </w:r>
      <w:r>
        <w:t xml:space="preserve">’</w:t>
      </w:r>
      <w:r>
        <w:t xml:space="preserve"> </w:t>
      </w:r>
      <w:r>
        <w:t xml:space="preserve">at the butterfly clustering sites (</w:t>
      </w:r>
      <w:r>
        <w:t xml:space="preserve">‘</w:t>
      </w:r>
      <w:r>
        <w:t xml:space="preserve">cluster</w:t>
      </w:r>
      <w:r>
        <w:t xml:space="preserve">’</w:t>
      </w:r>
      <w:r>
        <w:t xml:space="preserve">) and four orthogonal positions from the butterflies (NW, NE, SW, SE). They repeated these weather station arrays at eight overwintering groves along an N-S gradient along the California coast.</w:t>
      </w:r>
    </w:p>
    <w:p>
      <w:pPr>
        <w:pStyle w:val="BodyText"/>
      </w:pPr>
      <w:r>
        <w:t xml:space="preserve">Our research question investigates whether climatic conditions are significantly different at the cluster site compared to the four controls (NW, NE, SW, SE) and whether they are consistent across groves at cluster sites.</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suppressMessages</w:t>
      </w:r>
      <w:r>
        <w:rPr>
          <w:rStyle w:val="NormalTok"/>
        </w:rPr>
        <w:t xml:space="preserve">(</w:t>
      </w:r>
      <w:r>
        <w:rPr>
          <w:rStyle w:val="FunctionTok"/>
        </w:rPr>
        <w:t xml:space="preserve">read_csv</w:t>
      </w:r>
      <w:r>
        <w:rPr>
          <w:rStyle w:val="NormalTok"/>
        </w:rPr>
        <w:t xml:space="preserve">(</w:t>
      </w:r>
      <w:r>
        <w:rPr>
          <w:rStyle w:val="StringTok"/>
        </w:rPr>
        <w:t xml:space="preserve">'allgr_array_KianaRawdat.csv'</w:t>
      </w:r>
      <w:r>
        <w:rPr>
          <w:rStyle w:val="NormalTok"/>
        </w:rPr>
        <w:t xml:space="preserve">))</w:t>
      </w:r>
      <w:r>
        <w:br/>
      </w:r>
      <w:r>
        <w:rPr>
          <w:rStyle w:val="FunctionTok"/>
        </w:rPr>
        <w:t xml:space="preserve">head</w:t>
      </w:r>
      <w:r>
        <w:rPr>
          <w:rStyle w:val="NormalTok"/>
        </w:rPr>
        <w:t xml:space="preserve">(df)</w:t>
      </w:r>
    </w:p>
    <w:p>
      <w:pPr>
        <w:pStyle w:val="SourceCode"/>
      </w:pPr>
      <w:r>
        <w:rPr>
          <w:rStyle w:val="VerbatimChar"/>
        </w:rPr>
        <w:t xml:space="preserve"># A tibble: 6 × 21</w:t>
      </w:r>
      <w:r>
        <w:br/>
      </w:r>
      <w:r>
        <w:rPr>
          <w:rStyle w:val="VerbatimChar"/>
        </w:rPr>
        <w:t xml:space="preserve">   ...1 array   month.day temp.avg hum.avg dew.pt.avg light.avg light.min</w:t>
      </w:r>
      <w:r>
        <w:br/>
      </w:r>
      <w:r>
        <w:rPr>
          <w:rStyle w:val="VerbatimChar"/>
        </w:rPr>
        <w:t xml:space="preserve">  &lt;dbl&gt; &lt;chr&gt;   &lt;chr&gt;        &lt;dbl&gt;   &lt;dbl&gt;      &lt;dbl&gt;     &lt;dbl&gt;     &lt;dbl&gt;</w:t>
      </w:r>
      <w:r>
        <w:br/>
      </w:r>
      <w:r>
        <w:rPr>
          <w:rStyle w:val="VerbatimChar"/>
        </w:rPr>
        <w:t xml:space="preserve">1     1 Cluster 01-01        11.7     46.6     -1.45     26005.         0</w:t>
      </w:r>
      <w:r>
        <w:br/>
      </w:r>
      <w:r>
        <w:rPr>
          <w:rStyle w:val="VerbatimChar"/>
        </w:rPr>
        <w:t xml:space="preserve">2     2 Cluster 01-02         9.36    57.2     -0.605    25292.         0</w:t>
      </w:r>
      <w:r>
        <w:br/>
      </w:r>
      <w:r>
        <w:rPr>
          <w:rStyle w:val="VerbatimChar"/>
        </w:rPr>
        <w:t xml:space="preserve">3     3 Cluster 01-03        10.4     62.5      1.62     25430.         0</w:t>
      </w:r>
      <w:r>
        <w:br/>
      </w:r>
      <w:r>
        <w:rPr>
          <w:rStyle w:val="VerbatimChar"/>
        </w:rPr>
        <w:t xml:space="preserve">4     4 Cluster 01-04        10.6     71.1      3.56     22243.         0</w:t>
      </w:r>
      <w:r>
        <w:br/>
      </w:r>
      <w:r>
        <w:rPr>
          <w:rStyle w:val="VerbatimChar"/>
        </w:rPr>
        <w:t xml:space="preserve">5     5 Cluster 01-05         9.77    88.7      7.71       766.         0</w:t>
      </w:r>
      <w:r>
        <w:br/>
      </w:r>
      <w:r>
        <w:rPr>
          <w:rStyle w:val="VerbatimChar"/>
        </w:rPr>
        <w:t xml:space="preserve">6     6 Cluster 01-06        12.4     94.5     10.9      12197.         0</w:t>
      </w:r>
      <w:r>
        <w:br/>
      </w:r>
      <w:r>
        <w:rPr>
          <w:rStyle w:val="VerbatimChar"/>
        </w:rPr>
        <w:t xml:space="preserve"># ℹ 13 more variables: light.max &lt;dbl&gt;, temp.min &lt;dbl&gt;, temp.max &lt;dbl&gt;,</w:t>
      </w:r>
      <w:r>
        <w:br/>
      </w:r>
      <w:r>
        <w:rPr>
          <w:rStyle w:val="VerbatimChar"/>
        </w:rPr>
        <w:t xml:space="preserve">#   temp.std &lt;dbl&gt;, light.std &lt;dbl&gt;, dew.pt.std &lt;dbl&gt;, hum.std &lt;dbl&gt;,</w:t>
      </w:r>
      <w:r>
        <w:br/>
      </w:r>
      <w:r>
        <w:rPr>
          <w:rStyle w:val="VerbatimChar"/>
        </w:rPr>
        <w:t xml:space="preserve">#   hum.max &lt;dbl&gt;, hum.min &lt;dbl&gt;, dp.max &lt;dbl&gt;, dp.min &lt;dbl&gt;, daynum &lt;dbl&gt;,</w:t>
      </w:r>
      <w:r>
        <w:br/>
      </w:r>
      <w:r>
        <w:rPr>
          <w:rStyle w:val="VerbatimChar"/>
        </w:rPr>
        <w:t xml:space="preserve">#   grove &lt;chr&gt;</w:t>
      </w:r>
    </w:p>
    <w:bookmarkEnd w:id="20"/>
    <w:bookmarkStart w:id="21" w:name="Xd484c73ab78b4d1a207870fc46a2d5c9e4bde0f"/>
    <w:p>
      <w:pPr>
        <w:pStyle w:val="Heading2"/>
      </w:pPr>
      <w:r>
        <w:t xml:space="preserve">Weight observations based on time of season</w:t>
      </w:r>
    </w:p>
    <w:p>
      <w:pPr>
        <w:pStyle w:val="FirstParagraph"/>
      </w:pPr>
      <w:r>
        <w:t xml:space="preserve">The monarch overwintering season occurs from the beginning of October through the end of February. Weather can be unpredictable at the beginning and end of the season (fall and spring), and butterflies either arrive at groves or leave to begin breeding; thus, they generally occur in low numbers. The highest counts of butterflies occur around Thanksgiving and Christmas, or approximately in the middle of the season. Scientists are usually most</w:t>
      </w:r>
      <w:r>
        <w:t xml:space="preserve"> </w:t>
      </w:r>
      <w:r>
        <w:t xml:space="preserve">“</w:t>
      </w:r>
      <w:r>
        <w:t xml:space="preserve">concerned</w:t>
      </w:r>
      <w:r>
        <w:t xml:space="preserve">”</w:t>
      </w:r>
      <w:r>
        <w:t xml:space="preserve"> </w:t>
      </w:r>
      <w:r>
        <w:t xml:space="preserve">about storms during this time.</w:t>
      </w:r>
    </w:p>
    <w:p>
      <w:pPr>
        <w:pStyle w:val="BodyText"/>
      </w:pPr>
      <w:r>
        <w:t xml:space="preserve">One idea to account for this is to weigh observations based on how far away they are from the middle of the season. We could derive day of the season (</w:t>
      </w:r>
      <w:r>
        <w:rPr>
          <w:rStyle w:val="VerbatimChar"/>
        </w:rPr>
        <w:t xml:space="preserve">seasonDay</w:t>
      </w:r>
      <w:r>
        <w:t xml:space="preserve">) from the date column (10/1 = 1, 10/2 = 2), then grand mean center our</w:t>
      </w:r>
      <w:r>
        <w:t xml:space="preserve"> </w:t>
      </w:r>
      <w:r>
        <w:rPr>
          <w:rStyle w:val="VerbatimChar"/>
        </w:rPr>
        <w:t xml:space="preserve">seasonDay</w:t>
      </w:r>
      <w:r>
        <w:t xml:space="preserve"> </w:t>
      </w:r>
      <w:r>
        <w:t xml:space="preserve">variable. If we take the absolute value of</w:t>
      </w:r>
      <w:r>
        <w:t xml:space="preserve"> </w:t>
      </w:r>
      <w:r>
        <w:rPr>
          <w:rStyle w:val="VerbatimChar"/>
        </w:rPr>
        <w:t xml:space="preserve">seasonDay</w:t>
      </w:r>
      <w:r>
        <w:t xml:space="preserve">, days near the middle of the season would be small, and days toward the beginning or end would be large. We could weigh by dividing one by</w:t>
      </w:r>
      <w:r>
        <w:t xml:space="preserve"> </w:t>
      </w:r>
      <w:r>
        <w:rPr>
          <w:rStyle w:val="VerbatimChar"/>
        </w:rPr>
        <w:t xml:space="preserve">seasonDay</w:t>
      </w:r>
      <w:r>
        <w:t xml:space="preserve">.</w:t>
      </w:r>
    </w:p>
    <w:p>
      <w:pPr>
        <w:pStyle w:val="BodyText"/>
      </w:pPr>
      <w:r>
        <w:t xml:space="preserve">We are presenting this idea to see if it is worth pursuing or if it is a route we should take with caution.</w:t>
      </w:r>
    </w:p>
    <w:bookmarkEnd w:id="21"/>
    <w:bookmarkStart w:id="25" w:name="unequal-samples-across-groves"/>
    <w:p>
      <w:pPr>
        <w:pStyle w:val="Heading2"/>
      </w:pPr>
      <w:r>
        <w:t xml:space="preserve">Unequal samples across groves</w:t>
      </w:r>
    </w:p>
    <w:p>
      <w:pPr>
        <w:pStyle w:val="FirstParagraph"/>
      </w:pPr>
      <w:r>
        <w:t xml:space="preserve">Since not all groves have the same number of observations throughout the overwintering season, should we restrict our analysis to dates where the groves have data? A benefit is that it may provide a better comparison of conditions across sites, but it could also reduce our sample size and miss important data in grove specific conditions on unmonitored dates.</w:t>
      </w:r>
    </w:p>
    <w:p>
      <w:pPr>
        <w:pStyle w:val="SourceCode"/>
      </w:pPr>
      <w:r>
        <w:rPr>
          <w:rStyle w:val="NormalTok"/>
        </w:rPr>
        <w:t xml:space="preserve">grove_counts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count</w:t>
      </w:r>
      <w:r>
        <w:rPr>
          <w:rStyle w:val="NormalTok"/>
        </w:rPr>
        <w:t xml:space="preserve">(grove)</w:t>
      </w:r>
      <w:r>
        <w:br/>
      </w:r>
      <w:r>
        <w:br/>
      </w:r>
      <w:r>
        <w:rPr>
          <w:rStyle w:val="CommentTok"/>
        </w:rPr>
        <w:t xml:space="preserve"># Plot the counts as a bar chart</w:t>
      </w:r>
      <w:r>
        <w:br/>
      </w:r>
      <w:r>
        <w:rPr>
          <w:rStyle w:val="FunctionTok"/>
        </w:rPr>
        <w:t xml:space="preserve">ggplot</w:t>
      </w:r>
      <w:r>
        <w:rPr>
          <w:rStyle w:val="NormalTok"/>
        </w:rPr>
        <w:t xml:space="preserve">(grove_counts, </w:t>
      </w:r>
      <w:r>
        <w:rPr>
          <w:rStyle w:val="FunctionTok"/>
        </w:rPr>
        <w:t xml:space="preserve">aes</w:t>
      </w:r>
      <w:r>
        <w:rPr>
          <w:rStyle w:val="NormalTok"/>
        </w:rPr>
        <w:t xml:space="preserve">(</w:t>
      </w:r>
      <w:r>
        <w:rPr>
          <w:rStyle w:val="AttributeTok"/>
        </w:rPr>
        <w:t xml:space="preserve">x =</w:t>
      </w:r>
      <w:r>
        <w:rPr>
          <w:rStyle w:val="NormalTok"/>
        </w:rPr>
        <w:t xml:space="preserve"> grove, </w:t>
      </w:r>
      <w:r>
        <w:rPr>
          <w:rStyle w:val="AttributeTok"/>
        </w:rPr>
        <w:t xml:space="preserve">y =</w:t>
      </w:r>
      <w:r>
        <w:rPr>
          <w:rStyle w:val="NormalTok"/>
        </w:rPr>
        <w:t xml:space="preserve"> 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"Number of Rows per Grove Type"</w:t>
      </w:r>
      <w:r>
        <w:rPr>
          <w:rStyle w:val="NormalTok"/>
        </w:rPr>
        <w:t xml:space="preserve">, </w:t>
      </w:r>
      <w:r>
        <w:rPr>
          <w:rStyle w:val="AttributeTok"/>
        </w:rPr>
        <w:t xml:space="preserve">x =</w:t>
      </w:r>
      <w:r>
        <w:rPr>
          <w:rStyle w:val="NormalTok"/>
        </w:rPr>
        <w:t xml:space="preserve"> </w:t>
      </w:r>
      <w:r>
        <w:rPr>
          <w:rStyle w:val="StringTok"/>
        </w:rPr>
        <w:t xml:space="preserve">"Grove Type"</w:t>
      </w:r>
      <w:r>
        <w:rPr>
          <w:rStyle w:val="NormalTok"/>
        </w:rPr>
        <w:t xml:space="preserve">, </w:t>
      </w:r>
      <w:r>
        <w:rPr>
          <w:rStyle w:val="AttributeTok"/>
        </w:rPr>
        <w:t xml:space="preserve">y =</w:t>
      </w:r>
      <w:r>
        <w:rPr>
          <w:rStyle w:val="NormalTok"/>
        </w:rPr>
        <w:t xml:space="preserve"> </w:t>
      </w:r>
      <w:r>
        <w:rPr>
          <w:rStyle w:val="StringTok"/>
        </w:rPr>
        <w:t xml:space="preserve">"Row 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23" name="Picture"/>
            <a:graphic>
              <a:graphicData uri="http://schemas.openxmlformats.org/drawingml/2006/picture">
                <pic:pic>
                  <pic:nvPicPr>
                    <pic:cNvPr descr="part_2_files/figure-docx/unnamed-chunk-3-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bookmarkEnd w:id="25"/>
    <w:bookmarkStart w:id="44" w:name="exploratory-plots-of-response-variables"/>
    <w:p>
      <w:pPr>
        <w:pStyle w:val="Heading2"/>
      </w:pPr>
      <w:r>
        <w:t xml:space="preserve">Exploratory plots of response variables</w:t>
      </w:r>
    </w:p>
    <w:p>
      <w:pPr>
        <w:pStyle w:val="FirstParagraph"/>
      </w:pPr>
      <w:r>
        <w:t xml:space="preserve">Below are box plots of the response variables we plan to test by grove.</w:t>
      </w:r>
    </w:p>
    <w:p>
      <w:pPr>
        <w:pStyle w:val="SourceCode"/>
      </w:pPr>
      <w:r>
        <w:rPr>
          <w:rStyle w:val="CommentTok"/>
        </w:rPr>
        <w:t xml:space="preserve">#Reponse variables by Grove</w:t>
      </w:r>
      <w:r>
        <w:br/>
      </w:r>
      <w:r>
        <w:br/>
      </w:r>
      <w:r>
        <w:rPr>
          <w:rStyle w:val="CommentTok"/>
        </w:rPr>
        <w:t xml:space="preserve"># Boxplot for Average Temperature by Grove</w:t>
      </w:r>
      <w:r>
        <w:br/>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grove, </w:t>
      </w:r>
      <w:r>
        <w:rPr>
          <w:rStyle w:val="AttributeTok"/>
        </w:rPr>
        <w:t xml:space="preserve">y =</w:t>
      </w:r>
      <w:r>
        <w:rPr>
          <w:rStyle w:val="NormalTok"/>
        </w:rPr>
        <w:t xml:space="preserve"> temp.avg, </w:t>
      </w:r>
      <w:r>
        <w:rPr>
          <w:rStyle w:val="AttributeTok"/>
        </w:rPr>
        <w:t xml:space="preserve">fill =</w:t>
      </w:r>
      <w:r>
        <w:rPr>
          <w:rStyle w:val="NormalTok"/>
        </w:rPr>
        <w:t xml:space="preserve"> grove))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 of Average Temperature by Grove"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"Grove"</w:t>
      </w:r>
      <w:r>
        <w:rPr>
          <w:rStyle w:val="NormalTok"/>
        </w:rPr>
        <w:t xml:space="preserve">, </w:t>
      </w:r>
      <w:r>
        <w:rPr>
          <w:rStyle w:val="AttributeTok"/>
        </w:rPr>
        <w:t xml:space="preserve">y =</w:t>
      </w:r>
      <w:r>
        <w:rPr>
          <w:rStyle w:val="NormalTok"/>
        </w:rPr>
        <w:t xml:space="preserve"> </w:t>
      </w:r>
      <w:r>
        <w:rPr>
          <w:rStyle w:val="StringTok"/>
        </w:rPr>
        <w:t xml:space="preserve">"Average Temperature (°C)"</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Warning: Removed 31 rows containing non-finite outside the scale range</w:t>
      </w:r>
      <w:r>
        <w:br/>
      </w:r>
      <w:r>
        <w:rPr>
          <w:rStyle w:val="VerbatimChar"/>
        </w:rPr>
        <w:t xml:space="preserve">(`stat_boxplot()`).</w:t>
      </w:r>
    </w:p>
    <w:p>
      <w:pPr>
        <w:pStyle w:val="FirstParagraph"/>
      </w:pPr>
      <w:r>
        <w:drawing>
          <wp:inline>
            <wp:extent cx="5334000" cy="4267200"/>
            <wp:effectExtent b="0" l="0" r="0" t="0"/>
            <wp:docPr descr="" title="" id="27" name="Picture"/>
            <a:graphic>
              <a:graphicData uri="http://schemas.openxmlformats.org/drawingml/2006/picture">
                <pic:pic>
                  <pic:nvPicPr>
                    <pic:cNvPr descr="part_2_files/figure-docx/unnamed-chunk-4-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Boxplot for Minimum Temperature by Grove</w:t>
      </w:r>
      <w:r>
        <w:br/>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grove, </w:t>
      </w:r>
      <w:r>
        <w:rPr>
          <w:rStyle w:val="AttributeTok"/>
        </w:rPr>
        <w:t xml:space="preserve">y =</w:t>
      </w:r>
      <w:r>
        <w:rPr>
          <w:rStyle w:val="NormalTok"/>
        </w:rPr>
        <w:t xml:space="preserve"> temp.min, </w:t>
      </w:r>
      <w:r>
        <w:rPr>
          <w:rStyle w:val="AttributeTok"/>
        </w:rPr>
        <w:t xml:space="preserve">fill =</w:t>
      </w:r>
      <w:r>
        <w:rPr>
          <w:rStyle w:val="NormalTok"/>
        </w:rPr>
        <w:t xml:space="preserve"> grove))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 of Minimum Temperature by Grove"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"Grove"</w:t>
      </w:r>
      <w:r>
        <w:rPr>
          <w:rStyle w:val="NormalTok"/>
        </w:rPr>
        <w:t xml:space="preserve">, </w:t>
      </w:r>
      <w:r>
        <w:rPr>
          <w:rStyle w:val="AttributeTok"/>
        </w:rPr>
        <w:t xml:space="preserve">y =</w:t>
      </w:r>
      <w:r>
        <w:rPr>
          <w:rStyle w:val="NormalTok"/>
        </w:rPr>
        <w:t xml:space="preserve"> </w:t>
      </w:r>
      <w:r>
        <w:rPr>
          <w:rStyle w:val="StringTok"/>
        </w:rPr>
        <w:t xml:space="preserve">"Minimum Temperature (°C)"</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Warning: Removed 31 rows containing non-finite outside the scale range</w:t>
      </w:r>
      <w:r>
        <w:br/>
      </w:r>
      <w:r>
        <w:rPr>
          <w:rStyle w:val="VerbatimChar"/>
        </w:rPr>
        <w:t xml:space="preserve">(`stat_boxplot()`).</w:t>
      </w:r>
    </w:p>
    <w:p>
      <w:pPr>
        <w:pStyle w:val="FirstParagraph"/>
      </w:pPr>
      <w:r>
        <w:drawing>
          <wp:inline>
            <wp:extent cx="5334000" cy="4267200"/>
            <wp:effectExtent b="0" l="0" r="0" t="0"/>
            <wp:docPr descr="" title="" id="30" name="Picture"/>
            <a:graphic>
              <a:graphicData uri="http://schemas.openxmlformats.org/drawingml/2006/picture">
                <pic:pic>
                  <pic:nvPicPr>
                    <pic:cNvPr descr="part_2_files/figure-docx/unnamed-chunk-4-2.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Boxplot for Maximum Temperature by Grove</w:t>
      </w:r>
      <w:r>
        <w:br/>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grove, </w:t>
      </w:r>
      <w:r>
        <w:rPr>
          <w:rStyle w:val="AttributeTok"/>
        </w:rPr>
        <w:t xml:space="preserve">y =</w:t>
      </w:r>
      <w:r>
        <w:rPr>
          <w:rStyle w:val="NormalTok"/>
        </w:rPr>
        <w:t xml:space="preserve"> temp.max, </w:t>
      </w:r>
      <w:r>
        <w:rPr>
          <w:rStyle w:val="AttributeTok"/>
        </w:rPr>
        <w:t xml:space="preserve">fill =</w:t>
      </w:r>
      <w:r>
        <w:rPr>
          <w:rStyle w:val="NormalTok"/>
        </w:rPr>
        <w:t xml:space="preserve"> grove))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 of Maximum Temperature by Grove"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"Grove"</w:t>
      </w:r>
      <w:r>
        <w:rPr>
          <w:rStyle w:val="NormalTok"/>
        </w:rPr>
        <w:t xml:space="preserve">, </w:t>
      </w:r>
      <w:r>
        <w:rPr>
          <w:rStyle w:val="AttributeTok"/>
        </w:rPr>
        <w:t xml:space="preserve">y =</w:t>
      </w:r>
      <w:r>
        <w:rPr>
          <w:rStyle w:val="NormalTok"/>
        </w:rPr>
        <w:t xml:space="preserve"> </w:t>
      </w:r>
      <w:r>
        <w:rPr>
          <w:rStyle w:val="StringTok"/>
        </w:rPr>
        <w:t xml:space="preserve">"Maximum Temperature (°C)"</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Warning: Removed 31 rows containing non-finite outside the scale range</w:t>
      </w:r>
      <w:r>
        <w:br/>
      </w:r>
      <w:r>
        <w:rPr>
          <w:rStyle w:val="VerbatimChar"/>
        </w:rPr>
        <w:t xml:space="preserve">(`stat_boxplot()`).</w:t>
      </w:r>
    </w:p>
    <w:p>
      <w:pPr>
        <w:pStyle w:val="FirstParagraph"/>
      </w:pPr>
      <w:r>
        <w:drawing>
          <wp:inline>
            <wp:extent cx="5334000" cy="4267200"/>
            <wp:effectExtent b="0" l="0" r="0" t="0"/>
            <wp:docPr descr="" title="" id="33" name="Picture"/>
            <a:graphic>
              <a:graphicData uri="http://schemas.openxmlformats.org/drawingml/2006/picture">
                <pic:pic>
                  <pic:nvPicPr>
                    <pic:cNvPr descr="part_2_files/figure-docx/unnamed-chunk-4-3.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Boxplot for Average Humidity by Grove</w:t>
      </w:r>
      <w:r>
        <w:br/>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grove, </w:t>
      </w:r>
      <w:r>
        <w:rPr>
          <w:rStyle w:val="AttributeTok"/>
        </w:rPr>
        <w:t xml:space="preserve">y =</w:t>
      </w:r>
      <w:r>
        <w:rPr>
          <w:rStyle w:val="NormalTok"/>
        </w:rPr>
        <w:t xml:space="preserve"> hum.avg, </w:t>
      </w:r>
      <w:r>
        <w:rPr>
          <w:rStyle w:val="AttributeTok"/>
        </w:rPr>
        <w:t xml:space="preserve">fill =</w:t>
      </w:r>
      <w:r>
        <w:rPr>
          <w:rStyle w:val="NormalTok"/>
        </w:rPr>
        <w:t xml:space="preserve"> grove))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 of Average Humidity by Grove"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"Grove"</w:t>
      </w:r>
      <w:r>
        <w:rPr>
          <w:rStyle w:val="NormalTok"/>
        </w:rPr>
        <w:t xml:space="preserve">, </w:t>
      </w:r>
      <w:r>
        <w:rPr>
          <w:rStyle w:val="AttributeTok"/>
        </w:rPr>
        <w:t xml:space="preserve">y =</w:t>
      </w:r>
      <w:r>
        <w:rPr>
          <w:rStyle w:val="NormalTok"/>
        </w:rPr>
        <w:t xml:space="preserve"> </w:t>
      </w:r>
      <w:r>
        <w:rPr>
          <w:rStyle w:val="StringTok"/>
        </w:rPr>
        <w:t xml:space="preserve">"Average Humidity (%)"</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Warning: Removed 618 rows containing non-finite outside the scale range</w:t>
      </w:r>
      <w:r>
        <w:br/>
      </w:r>
      <w:r>
        <w:rPr>
          <w:rStyle w:val="VerbatimChar"/>
        </w:rPr>
        <w:t xml:space="preserve">(`stat_boxplot()`).</w:t>
      </w:r>
    </w:p>
    <w:p>
      <w:pPr>
        <w:pStyle w:val="FirstParagraph"/>
      </w:pPr>
      <w:r>
        <w:drawing>
          <wp:inline>
            <wp:extent cx="5334000" cy="4267200"/>
            <wp:effectExtent b="0" l="0" r="0" t="0"/>
            <wp:docPr descr="" title="" id="36" name="Picture"/>
            <a:graphic>
              <a:graphicData uri="http://schemas.openxmlformats.org/drawingml/2006/picture">
                <pic:pic>
                  <pic:nvPicPr>
                    <pic:cNvPr descr="part_2_files/figure-docx/unnamed-chunk-4-4.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Boxplot for Average Light by Grove</w:t>
      </w:r>
      <w:r>
        <w:br/>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grove, </w:t>
      </w:r>
      <w:r>
        <w:rPr>
          <w:rStyle w:val="AttributeTok"/>
        </w:rPr>
        <w:t xml:space="preserve">y =</w:t>
      </w:r>
      <w:r>
        <w:rPr>
          <w:rStyle w:val="NormalTok"/>
        </w:rPr>
        <w:t xml:space="preserve"> light.avg, </w:t>
      </w:r>
      <w:r>
        <w:rPr>
          <w:rStyle w:val="AttributeTok"/>
        </w:rPr>
        <w:t xml:space="preserve">fill =</w:t>
      </w:r>
      <w:r>
        <w:rPr>
          <w:rStyle w:val="NormalTok"/>
        </w:rPr>
        <w:t xml:space="preserve"> grove))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 of Average Light by Grove"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"Grove"</w:t>
      </w:r>
      <w:r>
        <w:rPr>
          <w:rStyle w:val="NormalTok"/>
        </w:rPr>
        <w:t xml:space="preserve">, </w:t>
      </w:r>
      <w:r>
        <w:rPr>
          <w:rStyle w:val="AttributeTok"/>
        </w:rPr>
        <w:t xml:space="preserve">y =</w:t>
      </w:r>
      <w:r>
        <w:rPr>
          <w:rStyle w:val="NormalTok"/>
        </w:rPr>
        <w:t xml:space="preserve"> </w:t>
      </w:r>
      <w:r>
        <w:rPr>
          <w:rStyle w:val="StringTok"/>
        </w:rPr>
        <w:t xml:space="preserve">"Average Light (Lux)"</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Warning: Removed 109 rows containing non-finite outside the scale range</w:t>
      </w:r>
      <w:r>
        <w:br/>
      </w:r>
      <w:r>
        <w:rPr>
          <w:rStyle w:val="VerbatimChar"/>
        </w:rPr>
        <w:t xml:space="preserve">(`stat_boxplot()`).</w:t>
      </w:r>
    </w:p>
    <w:p>
      <w:pPr>
        <w:pStyle w:val="FirstParagraph"/>
      </w:pPr>
      <w:r>
        <w:drawing>
          <wp:inline>
            <wp:extent cx="5334000" cy="4267200"/>
            <wp:effectExtent b="0" l="0" r="0" t="0"/>
            <wp:docPr descr="" title="" id="39" name="Picture"/>
            <a:graphic>
              <a:graphicData uri="http://schemas.openxmlformats.org/drawingml/2006/picture">
                <pic:pic>
                  <pic:nvPicPr>
                    <pic:cNvPr descr="part_2_files/figure-docx/unnamed-chunk-4-5.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Boxplot for Light Variability (Std Dev) by Grove</w:t>
      </w:r>
      <w:r>
        <w:br/>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grove, </w:t>
      </w:r>
      <w:r>
        <w:rPr>
          <w:rStyle w:val="AttributeTok"/>
        </w:rPr>
        <w:t xml:space="preserve">y =</w:t>
      </w:r>
      <w:r>
        <w:rPr>
          <w:rStyle w:val="NormalTok"/>
        </w:rPr>
        <w:t xml:space="preserve"> light.std, </w:t>
      </w:r>
      <w:r>
        <w:rPr>
          <w:rStyle w:val="AttributeTok"/>
        </w:rPr>
        <w:t xml:space="preserve">fill =</w:t>
      </w:r>
      <w:r>
        <w:rPr>
          <w:rStyle w:val="NormalTok"/>
        </w:rPr>
        <w:t xml:space="preserve"> grove))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 of Light Standard Deviation by Grove"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"Grove"</w:t>
      </w:r>
      <w:r>
        <w:rPr>
          <w:rStyle w:val="NormalTok"/>
        </w:rPr>
        <w:t xml:space="preserve">, </w:t>
      </w:r>
      <w:r>
        <w:rPr>
          <w:rStyle w:val="AttributeTok"/>
        </w:rPr>
        <w:t xml:space="preserve">y =</w:t>
      </w:r>
      <w:r>
        <w:rPr>
          <w:rStyle w:val="NormalTok"/>
        </w:rPr>
        <w:t xml:space="preserve"> </w:t>
      </w:r>
      <w:r>
        <w:rPr>
          <w:rStyle w:val="StringTok"/>
        </w:rPr>
        <w:t xml:space="preserve">"Light Standard Deviation"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Warning: Removed 109 rows containing non-finite outside the scale range</w:t>
      </w:r>
      <w:r>
        <w:br/>
      </w:r>
      <w:r>
        <w:rPr>
          <w:rStyle w:val="VerbatimChar"/>
        </w:rPr>
        <w:t xml:space="preserve">(`stat_boxplot()`).</w:t>
      </w:r>
    </w:p>
    <w:p>
      <w:pPr>
        <w:pStyle w:val="FirstParagraph"/>
      </w:pPr>
      <w:r>
        <w:drawing>
          <wp:inline>
            <wp:extent cx="5334000" cy="4267200"/>
            <wp:effectExtent b="0" l="0" r="0" t="0"/>
            <wp:docPr descr="" title="" id="42" name="Picture"/>
            <a:graphic>
              <a:graphicData uri="http://schemas.openxmlformats.org/drawingml/2006/picture">
                <pic:pic>
                  <pic:nvPicPr>
                    <pic:cNvPr descr="part_2_files/figure-docx/unnamed-chunk-4-6.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bookmarkEnd w:id="44"/>
    <w:bookmarkStart w:id="53" w:name="preliminary-models"/>
    <w:p>
      <w:pPr>
        <w:pStyle w:val="Heading2"/>
      </w:pPr>
      <w:r>
        <w:t xml:space="preserve">Preliminary models</w:t>
      </w:r>
    </w:p>
    <w:p>
      <w:pPr>
        <w:pStyle w:val="FirstParagraph"/>
      </w:pPr>
      <w:r>
        <w:t xml:space="preserve">Below are a few preliminary models to test our questions. These likely will change in the final report, but we provide them here to give a sense of how we plan to approach the investigation.</w:t>
      </w:r>
    </w:p>
    <w:bookmarkStart w:id="48" w:name="arrays-as-fixed-effect"/>
    <w:p>
      <w:pPr>
        <w:pStyle w:val="Heading3"/>
      </w:pPr>
      <w:r>
        <w:t xml:space="preserve">Arrays as fixed effect</w:t>
      </w:r>
    </w:p>
    <w:p>
      <w:pPr>
        <w:pStyle w:val="SourceCode"/>
      </w:pPr>
      <w:r>
        <w:rPr>
          <w:rStyle w:val="NormalTok"/>
        </w:rPr>
        <w:t xml:space="preserve">model1 </w:t>
      </w:r>
      <w:r>
        <w:rPr>
          <w:rStyle w:val="OtherTok"/>
        </w:rPr>
        <w:t xml:space="preserve">&lt;-</w:t>
      </w:r>
      <w:r>
        <w:rPr>
          <w:rStyle w:val="NormalTok"/>
        </w:rPr>
        <w:t xml:space="preserve"> </w:t>
      </w:r>
      <w:r>
        <w:rPr>
          <w:rStyle w:val="FunctionTok"/>
        </w:rPr>
        <w:t xml:space="preserve">lmer</w:t>
      </w:r>
      <w:r>
        <w:rPr>
          <w:rStyle w:val="NormalTok"/>
        </w:rPr>
        <w:t xml:space="preserve">(temp.avg </w:t>
      </w:r>
      <w:r>
        <w:rPr>
          <w:rStyle w:val="SpecialCharTok"/>
        </w:rPr>
        <w:t xml:space="preserve">~</w:t>
      </w:r>
      <w:r>
        <w:rPr>
          <w:rStyle w:val="NormalTok"/>
        </w:rPr>
        <w:t xml:space="preserve"> array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grove), </w:t>
      </w:r>
      <w:r>
        <w:rPr>
          <w:rStyle w:val="AttributeTok"/>
        </w:rPr>
        <w:t xml:space="preserve">data =</w:t>
      </w:r>
      <w:r>
        <w:rPr>
          <w:rStyle w:val="NormalTok"/>
        </w:rPr>
        <w:t xml:space="preserve"> df)</w:t>
      </w:r>
      <w:r>
        <w:br/>
      </w:r>
      <w:r>
        <w:rPr>
          <w:rStyle w:val="FunctionTok"/>
        </w:rPr>
        <w:t xml:space="preserve">summary</w:t>
      </w:r>
      <w:r>
        <w:rPr>
          <w:rStyle w:val="NormalTok"/>
        </w:rPr>
        <w:t xml:space="preserve">(model1, </w:t>
      </w:r>
      <w:r>
        <w:rPr>
          <w:rStyle w:val="AttributeTok"/>
        </w:rPr>
        <w:t xml:space="preserve">corr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Linear mixed model fit by REML ['lmerMod']</w:t>
      </w:r>
      <w:r>
        <w:br/>
      </w:r>
      <w:r>
        <w:rPr>
          <w:rStyle w:val="VerbatimChar"/>
        </w:rPr>
        <w:t xml:space="preserve">Formula: temp.avg ~ array + (1 | grove)</w:t>
      </w:r>
      <w:r>
        <w:br/>
      </w:r>
      <w:r>
        <w:rPr>
          <w:rStyle w:val="VerbatimChar"/>
        </w:rPr>
        <w:t xml:space="preserve">   Data: df</w:t>
      </w:r>
      <w:r>
        <w:br/>
      </w:r>
      <w:r>
        <w:br/>
      </w:r>
      <w:r>
        <w:rPr>
          <w:rStyle w:val="VerbatimChar"/>
        </w:rPr>
        <w:t xml:space="preserve">REML criterion at convergence: 10386.3</w:t>
      </w:r>
      <w:r>
        <w:br/>
      </w:r>
      <w:r>
        <w:br/>
      </w:r>
      <w:r>
        <w:rPr>
          <w:rStyle w:val="VerbatimChar"/>
        </w:rPr>
        <w:t xml:space="preserve">Scaled residuals: </w:t>
      </w:r>
      <w:r>
        <w:br/>
      </w:r>
      <w:r>
        <w:rPr>
          <w:rStyle w:val="VerbatimChar"/>
        </w:rPr>
        <w:t xml:space="preserve">    Min      1Q  Median      3Q     Max </w:t>
      </w:r>
      <w:r>
        <w:br/>
      </w:r>
      <w:r>
        <w:rPr>
          <w:rStyle w:val="VerbatimChar"/>
        </w:rPr>
        <w:t xml:space="preserve">-3.9984 -0.6595  0.0637  0.6528  3.3479 </w:t>
      </w:r>
      <w:r>
        <w:br/>
      </w:r>
      <w:r>
        <w:br/>
      </w:r>
      <w:r>
        <w:rPr>
          <w:rStyle w:val="VerbatimChar"/>
        </w:rPr>
        <w:t xml:space="preserve">Random effects:</w:t>
      </w:r>
      <w:r>
        <w:br/>
      </w:r>
      <w:r>
        <w:rPr>
          <w:rStyle w:val="VerbatimChar"/>
        </w:rPr>
        <w:t xml:space="preserve"> Groups   Name        Variance Std.Dev.</w:t>
      </w:r>
      <w:r>
        <w:br/>
      </w:r>
      <w:r>
        <w:rPr>
          <w:rStyle w:val="VerbatimChar"/>
        </w:rPr>
        <w:t xml:space="preserve"> grove    (Intercept) 0.7796   0.8829  </w:t>
      </w:r>
      <w:r>
        <w:br/>
      </w:r>
      <w:r>
        <w:rPr>
          <w:rStyle w:val="VerbatimChar"/>
        </w:rPr>
        <w:t xml:space="preserve"> Residual             4.5834   2.1409  </w:t>
      </w:r>
      <w:r>
        <w:br/>
      </w:r>
      <w:r>
        <w:rPr>
          <w:rStyle w:val="VerbatimChar"/>
        </w:rPr>
        <w:t xml:space="preserve">Number of obs: 2373, groups:  grove, 9</w:t>
      </w:r>
      <w:r>
        <w:br/>
      </w:r>
      <w:r>
        <w:br/>
      </w:r>
      <w:r>
        <w:rPr>
          <w:rStyle w:val="VerbatimChar"/>
        </w:rPr>
        <w:t xml:space="preserve">Fixed effects:</w:t>
      </w:r>
      <w:r>
        <w:br/>
      </w:r>
      <w:r>
        <w:rPr>
          <w:rStyle w:val="VerbatimChar"/>
        </w:rPr>
        <w:t xml:space="preserve">            Estimate Std. Error t value</w:t>
      </w:r>
      <w:r>
        <w:br/>
      </w:r>
      <w:r>
        <w:rPr>
          <w:rStyle w:val="VerbatimChar"/>
        </w:rPr>
        <w:t xml:space="preserve">(Intercept)  12.9618     0.3104  41.763</w:t>
      </w:r>
      <w:r>
        <w:br/>
      </w:r>
      <w:r>
        <w:rPr>
          <w:rStyle w:val="VerbatimChar"/>
        </w:rPr>
        <w:t xml:space="preserve">arrayNE      -0.3667     0.1391  -2.636</w:t>
      </w:r>
      <w:r>
        <w:br/>
      </w:r>
      <w:r>
        <w:rPr>
          <w:rStyle w:val="VerbatimChar"/>
        </w:rPr>
        <w:t xml:space="preserve">arrayNW      -0.4395     0.1378  -3.190</w:t>
      </w:r>
      <w:r>
        <w:br/>
      </w:r>
      <w:r>
        <w:rPr>
          <w:rStyle w:val="VerbatimChar"/>
        </w:rPr>
        <w:t xml:space="preserve">arraySE       0.6640     0.1388   4.782</w:t>
      </w:r>
      <w:r>
        <w:br/>
      </w:r>
      <w:r>
        <w:rPr>
          <w:rStyle w:val="VerbatimChar"/>
        </w:rPr>
        <w:t xml:space="preserve">arraySW      -0.4016     0.1390  -2.889</w:t>
      </w:r>
    </w:p>
    <w:p>
      <w:pPr>
        <w:pStyle w:val="SourceCode"/>
      </w:pPr>
      <w:r>
        <w:rPr>
          <w:rStyle w:val="FunctionTok"/>
        </w:rPr>
        <w:t xml:space="preserve">check_model</w:t>
      </w:r>
      <w:r>
        <w:rPr>
          <w:rStyle w:val="NormalTok"/>
        </w:rPr>
        <w:t xml:space="preserve">(model1)</w:t>
      </w:r>
    </w:p>
    <w:p>
      <w:pPr>
        <w:pStyle w:val="FirstParagraph"/>
      </w:pPr>
      <w:r>
        <w:drawing>
          <wp:inline>
            <wp:extent cx="5334000" cy="4267200"/>
            <wp:effectExtent b="0" l="0" r="0" t="0"/>
            <wp:docPr descr="" title="" id="46" name="Picture"/>
            <a:graphic>
              <a:graphicData uri="http://schemas.openxmlformats.org/drawingml/2006/picture">
                <pic:pic>
                  <pic:nvPicPr>
                    <pic:cNvPr descr="part_2_files/figure-docx/unnamed-chunk-5-1.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bookmarkEnd w:id="48"/>
    <w:bookmarkStart w:id="52" w:name="grove-as-fixed-effect"/>
    <w:p>
      <w:pPr>
        <w:pStyle w:val="Heading3"/>
      </w:pPr>
      <w:r>
        <w:t xml:space="preserve">Grove as fixed effect</w:t>
      </w:r>
    </w:p>
    <w:p>
      <w:pPr>
        <w:pStyle w:val="SourceCode"/>
      </w:pPr>
      <w:r>
        <w:rPr>
          <w:rStyle w:val="NormalTok"/>
        </w:rPr>
        <w:t xml:space="preserve">model2 </w:t>
      </w:r>
      <w:r>
        <w:rPr>
          <w:rStyle w:val="OtherTok"/>
        </w:rPr>
        <w:t xml:space="preserve">&lt;-</w:t>
      </w:r>
      <w:r>
        <w:rPr>
          <w:rStyle w:val="NormalTok"/>
        </w:rPr>
        <w:t xml:space="preserve"> </w:t>
      </w:r>
      <w:r>
        <w:rPr>
          <w:rStyle w:val="FunctionTok"/>
        </w:rPr>
        <w:t xml:space="preserve">lmer</w:t>
      </w:r>
      <w:r>
        <w:rPr>
          <w:rStyle w:val="NormalTok"/>
        </w:rPr>
        <w:t xml:space="preserve">(temp.avg </w:t>
      </w:r>
      <w:r>
        <w:rPr>
          <w:rStyle w:val="SpecialCharTok"/>
        </w:rPr>
        <w:t xml:space="preserve">~</w:t>
      </w:r>
      <w:r>
        <w:rPr>
          <w:rStyle w:val="NormalTok"/>
        </w:rPr>
        <w:t xml:space="preserve"> grove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array), </w:t>
      </w:r>
      <w:r>
        <w:rPr>
          <w:rStyle w:val="AttributeTok"/>
        </w:rPr>
        <w:t xml:space="preserve">data =</w:t>
      </w:r>
      <w:r>
        <w:rPr>
          <w:rStyle w:val="NormalTok"/>
        </w:rPr>
        <w:t xml:space="preserve"> df)</w:t>
      </w:r>
      <w:r>
        <w:br/>
      </w:r>
      <w:r>
        <w:rPr>
          <w:rStyle w:val="FunctionTok"/>
        </w:rPr>
        <w:t xml:space="preserve">summary</w:t>
      </w:r>
      <w:r>
        <w:rPr>
          <w:rStyle w:val="NormalTok"/>
        </w:rPr>
        <w:t xml:space="preserve">(model2, </w:t>
      </w:r>
      <w:r>
        <w:rPr>
          <w:rStyle w:val="AttributeTok"/>
        </w:rPr>
        <w:t xml:space="preserve">corr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Linear mixed model fit by REML ['lmerMod']</w:t>
      </w:r>
      <w:r>
        <w:br/>
      </w:r>
      <w:r>
        <w:rPr>
          <w:rStyle w:val="VerbatimChar"/>
        </w:rPr>
        <w:t xml:space="preserve">Formula: temp.avg ~ grove + (1 | array)</w:t>
      </w:r>
      <w:r>
        <w:br/>
      </w:r>
      <w:r>
        <w:rPr>
          <w:rStyle w:val="VerbatimChar"/>
        </w:rPr>
        <w:t xml:space="preserve">   Data: df</w:t>
      </w:r>
      <w:r>
        <w:br/>
      </w:r>
      <w:r>
        <w:br/>
      </w:r>
      <w:r>
        <w:rPr>
          <w:rStyle w:val="VerbatimChar"/>
        </w:rPr>
        <w:t xml:space="preserve">REML criterion at convergence: 10370</w:t>
      </w:r>
      <w:r>
        <w:br/>
      </w:r>
      <w:r>
        <w:br/>
      </w:r>
      <w:r>
        <w:rPr>
          <w:rStyle w:val="VerbatimChar"/>
        </w:rPr>
        <w:t xml:space="preserve">Scaled residuals: </w:t>
      </w:r>
      <w:r>
        <w:br/>
      </w:r>
      <w:r>
        <w:rPr>
          <w:rStyle w:val="VerbatimChar"/>
        </w:rPr>
        <w:t xml:space="preserve">    Min      1Q  Median      3Q     Max </w:t>
      </w:r>
      <w:r>
        <w:br/>
      </w:r>
      <w:r>
        <w:rPr>
          <w:rStyle w:val="VerbatimChar"/>
        </w:rPr>
        <w:t xml:space="preserve">-3.9835 -0.6658  0.0623  0.6524  3.3600 </w:t>
      </w:r>
      <w:r>
        <w:br/>
      </w:r>
      <w:r>
        <w:br/>
      </w:r>
      <w:r>
        <w:rPr>
          <w:rStyle w:val="VerbatimChar"/>
        </w:rPr>
        <w:t xml:space="preserve">Random effects:</w:t>
      </w:r>
      <w:r>
        <w:br/>
      </w:r>
      <w:r>
        <w:rPr>
          <w:rStyle w:val="VerbatimChar"/>
        </w:rPr>
        <w:t xml:space="preserve"> Groups   Name        Variance Std.Dev.</w:t>
      </w:r>
      <w:r>
        <w:br/>
      </w:r>
      <w:r>
        <w:rPr>
          <w:rStyle w:val="VerbatimChar"/>
        </w:rPr>
        <w:t xml:space="preserve"> array    (Intercept) 0.208    0.4561  </w:t>
      </w:r>
      <w:r>
        <w:br/>
      </w:r>
      <w:r>
        <w:rPr>
          <w:rStyle w:val="VerbatimChar"/>
        </w:rPr>
        <w:t xml:space="preserve"> Residual             4.583    2.1409  </w:t>
      </w:r>
      <w:r>
        <w:br/>
      </w:r>
      <w:r>
        <w:rPr>
          <w:rStyle w:val="VerbatimChar"/>
        </w:rPr>
        <w:t xml:space="preserve">Number of obs: 2373, groups:  array, 5</w:t>
      </w:r>
      <w:r>
        <w:br/>
      </w:r>
      <w:r>
        <w:br/>
      </w:r>
      <w:r>
        <w:rPr>
          <w:rStyle w:val="VerbatimChar"/>
        </w:rPr>
        <w:t xml:space="preserve">Fixed effects:</w:t>
      </w:r>
      <w:r>
        <w:br/>
      </w:r>
      <w:r>
        <w:rPr>
          <w:rStyle w:val="VerbatimChar"/>
        </w:rPr>
        <w:t xml:space="preserve">            Estimate Std. Error t value</w:t>
      </w:r>
      <w:r>
        <w:br/>
      </w:r>
      <w:r>
        <w:rPr>
          <w:rStyle w:val="VerbatimChar"/>
        </w:rPr>
        <w:t xml:space="preserve">(Intercept)  13.4506     0.2344  57.392</w:t>
      </w:r>
      <w:r>
        <w:br/>
      </w:r>
      <w:r>
        <w:rPr>
          <w:rStyle w:val="VerbatimChar"/>
        </w:rPr>
        <w:t xml:space="preserve">groveBL      -2.0033     0.1923 -10.420</w:t>
      </w:r>
      <w:r>
        <w:br/>
      </w:r>
      <w:r>
        <w:rPr>
          <w:rStyle w:val="VerbatimChar"/>
        </w:rPr>
        <w:t xml:space="preserve">groveHB       0.1209     0.1639   0.738</w:t>
      </w:r>
      <w:r>
        <w:br/>
      </w:r>
      <w:r>
        <w:rPr>
          <w:rStyle w:val="VerbatimChar"/>
        </w:rPr>
        <w:t xml:space="preserve">groveHR       1.0124     0.2007   5.044</w:t>
      </w:r>
      <w:r>
        <w:br/>
      </w:r>
      <w:r>
        <w:rPr>
          <w:rStyle w:val="VerbatimChar"/>
        </w:rPr>
        <w:t xml:space="preserve">groveMB      -0.4655     0.1735  -2.682</w:t>
      </w:r>
      <w:r>
        <w:br/>
      </w:r>
      <w:r>
        <w:rPr>
          <w:rStyle w:val="VerbatimChar"/>
        </w:rPr>
        <w:t xml:space="preserve">groveOC      -0.9669     0.1607  -6.017</w:t>
      </w:r>
      <w:r>
        <w:br/>
      </w:r>
      <w:r>
        <w:rPr>
          <w:rStyle w:val="VerbatimChar"/>
        </w:rPr>
        <w:t xml:space="preserve">groveP       -1.1043     0.1780  -6.206</w:t>
      </w:r>
      <w:r>
        <w:br/>
      </w:r>
      <w:r>
        <w:rPr>
          <w:rStyle w:val="VerbatimChar"/>
        </w:rPr>
        <w:t xml:space="preserve">groveSC      -0.6006     0.1722  -3.489</w:t>
      </w:r>
      <w:r>
        <w:br/>
      </w:r>
      <w:r>
        <w:rPr>
          <w:rStyle w:val="VerbatimChar"/>
        </w:rPr>
        <w:t xml:space="preserve">groveTC      -1.3787     0.2071  -6.657</w:t>
      </w:r>
    </w:p>
    <w:p>
      <w:pPr>
        <w:pStyle w:val="SourceCode"/>
      </w:pPr>
      <w:r>
        <w:rPr>
          <w:rStyle w:val="FunctionTok"/>
        </w:rPr>
        <w:t xml:space="preserve">check_model</w:t>
      </w:r>
      <w:r>
        <w:rPr>
          <w:rStyle w:val="NormalTok"/>
        </w:rPr>
        <w:t xml:space="preserve">(model2)</w:t>
      </w:r>
    </w:p>
    <w:p>
      <w:pPr>
        <w:pStyle w:val="FirstParagraph"/>
      </w:pPr>
      <w:r>
        <w:drawing>
          <wp:inline>
            <wp:extent cx="5334000" cy="4267200"/>
            <wp:effectExtent b="0" l="0" r="0" t="0"/>
            <wp:docPr descr="" title="" id="50" name="Picture"/>
            <a:graphic>
              <a:graphicData uri="http://schemas.openxmlformats.org/drawingml/2006/picture">
                <pic:pic>
                  <pic:nvPicPr>
                    <pic:cNvPr descr="part_2_files/figure-docx/unnamed-chunk-6-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414 - Part 2 Update</dc:title>
  <dc:creator>Kyle Nessen, Justin Mai, Aiden Kelly, Arneh Begi</dc:creator>
  <cp:keywords/>
  <dcterms:created xsi:type="dcterms:W3CDTF">2024-10-29T04:57:28Z</dcterms:created>
  <dcterms:modified xsi:type="dcterms:W3CDTF">2024-10-29T04:57:28Z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2024-10-28</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