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E0A" w:rsidRDefault="001439C0">
      <w:r>
        <w:rPr>
          <w:noProof/>
        </w:rPr>
        <w:drawing>
          <wp:inline distT="0" distB="9525" distL="0" distR="0">
            <wp:extent cx="5943600" cy="1095375"/>
            <wp:effectExtent l="0" t="0" r="0" b="0"/>
            <wp:docPr id="1" name="image176.png" descr="https://lh4.googleusercontent.com/TwKYj30j_8V8YZwLaTwb7lCkiyRrcNzqvyBf5XLF2bp3DMoczbcTttXhi5u5NjTsWKTMSdtdr-w-OCaKrvxZhBEio8JTifNBU7qRXpxM4SQtF5zt4DB7K1G6hOD_W0XKPAnVG5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6.png" descr="https://lh4.googleusercontent.com/TwKYj30j_8V8YZwLaTwb7lCkiyRrcNzqvyBf5XLF2bp3DMoczbcTttXhi5u5NjTsWKTMSdtdr-w-OCaKrvxZhBEio8JTifNBU7qRXpxM4SQtF5zt4DB7K1G6hOD_W0XKPAnVG5q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A" w:rsidRDefault="00D34E0A"/>
    <w:p w:rsidR="00D34E0A" w:rsidRDefault="00143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Escuela de Ingeniería de Computación</w:t>
      </w:r>
    </w:p>
    <w:p w:rsidR="00D34E0A" w:rsidRDefault="00D34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4E0A" w:rsidRDefault="00143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IC-5701: Compiladores e Intérpretes</w:t>
      </w:r>
    </w:p>
    <w:p w:rsidR="00D34E0A" w:rsidRDefault="00D34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4E0A" w:rsidRDefault="00143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Profesor: Ing. Ignacio Trejos Zelaya</w:t>
      </w:r>
    </w:p>
    <w:p w:rsidR="00D34E0A" w:rsidRDefault="00D34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4E0A" w:rsidRDefault="001439C0">
      <w:pPr>
        <w:spacing w:after="0" w:line="240" w:lineRule="auto"/>
      </w:pPr>
      <w:r>
        <w:rPr>
          <w:rFonts w:ascii="Arial" w:eastAsia="Arial" w:hAnsi="Arial" w:cs="Arial"/>
          <w:color w:val="000000"/>
        </w:rPr>
        <w:t>Proyecto #1: Compilador Triángulo Extendido</w:t>
      </w:r>
    </w:p>
    <w:p w:rsidR="00D34E0A" w:rsidRDefault="00D34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4E0A" w:rsidRDefault="00143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-Analizador Léxico</w:t>
      </w:r>
    </w:p>
    <w:p w:rsidR="00D34E0A" w:rsidRDefault="00D34E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4E0A" w:rsidRDefault="00143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Estudiantes:</w:t>
      </w:r>
    </w:p>
    <w:p w:rsidR="00D34E0A" w:rsidRDefault="00D34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4E0A" w:rsidRDefault="001439C0">
      <w:pPr>
        <w:spacing w:after="24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André Arroyo Piedra </w:t>
      </w:r>
      <w:r w:rsidR="003D13B4" w:rsidRPr="003D13B4">
        <w:rPr>
          <w:rFonts w:ascii="Arial" w:eastAsia="Arial" w:hAnsi="Arial" w:cs="Arial"/>
          <w:color w:val="000000"/>
        </w:rPr>
        <w:t>2015073657</w:t>
      </w:r>
    </w:p>
    <w:p w:rsidR="00D34E0A" w:rsidRDefault="001439C0">
      <w:pPr>
        <w:spacing w:after="240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Isaac Chaverri Corrales </w:t>
      </w:r>
      <w:r>
        <w:rPr>
          <w:rFonts w:ascii="Arial" w:eastAsia="Times New Roman" w:hAnsi="Arial" w:cs="Arial"/>
          <w:szCs w:val="24"/>
        </w:rPr>
        <w:t>2013024299</w:t>
      </w:r>
    </w:p>
    <w:p w:rsidR="00D34E0A" w:rsidRDefault="001439C0">
      <w:pPr>
        <w:spacing w:after="240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Jafeth Leiva Mejía 2015058012</w:t>
      </w:r>
      <w:r>
        <w:rPr>
          <w:rFonts w:ascii="Arial" w:eastAsia="Times New Roman" w:hAnsi="Arial" w:cs="Arial"/>
          <w:szCs w:val="24"/>
        </w:rPr>
        <w:tab/>
      </w:r>
    </w:p>
    <w:p w:rsidR="00D34E0A" w:rsidRDefault="001439C0">
      <w:pPr>
        <w:spacing w:after="240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Esteban Quirós Alvarado 2014012892</w:t>
      </w:r>
    </w:p>
    <w:p w:rsidR="00D34E0A" w:rsidRDefault="00D34E0A">
      <w:pPr>
        <w:spacing w:after="240" w:line="240" w:lineRule="auto"/>
        <w:rPr>
          <w:rFonts w:ascii="Arial" w:eastAsia="Times New Roman" w:hAnsi="Arial" w:cs="Arial"/>
          <w:szCs w:val="24"/>
        </w:rPr>
      </w:pPr>
    </w:p>
    <w:p w:rsidR="00D34E0A" w:rsidRDefault="00143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Fecha de Entrega: </w:t>
      </w:r>
      <w:r>
        <w:rPr>
          <w:rFonts w:ascii="Arial" w:eastAsia="Arial" w:hAnsi="Arial" w:cs="Arial"/>
        </w:rPr>
        <w:t xml:space="preserve">27 </w:t>
      </w:r>
      <w:r>
        <w:rPr>
          <w:rFonts w:ascii="Arial" w:eastAsia="Arial" w:hAnsi="Arial" w:cs="Arial"/>
          <w:color w:val="000000"/>
        </w:rPr>
        <w:t xml:space="preserve">de </w:t>
      </w:r>
      <w:r>
        <w:rPr>
          <w:rFonts w:ascii="Arial" w:eastAsia="Arial" w:hAnsi="Arial" w:cs="Arial"/>
        </w:rPr>
        <w:t xml:space="preserve">septiembre </w:t>
      </w:r>
      <w:r>
        <w:rPr>
          <w:rFonts w:ascii="Arial" w:eastAsia="Arial" w:hAnsi="Arial" w:cs="Arial"/>
          <w:color w:val="000000"/>
        </w:rPr>
        <w:t>del 2018</w:t>
      </w:r>
    </w:p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1439C0">
      <w:r>
        <w:t>-Modificaciones realizadas en el analizador léxico.</w:t>
      </w:r>
    </w:p>
    <w:p w:rsidR="00D34E0A" w:rsidRDefault="001439C0">
      <w:r>
        <w:lastRenderedPageBreak/>
        <w:t xml:space="preserve">Se agregaron los siguientes tokens en Token.java: 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CASE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ELSIF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FOR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FROM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LOCAL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NIL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RECURSIVE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REPEAT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SELECT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TO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UNTIL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PIPE</w:t>
      </w:r>
    </w:p>
    <w:p w:rsidR="00D34E0A" w:rsidRDefault="001439C0">
      <w:pPr>
        <w:pStyle w:val="Prrafodelista"/>
        <w:numPr>
          <w:ilvl w:val="0"/>
          <w:numId w:val="1"/>
        </w:numPr>
      </w:pPr>
      <w:r>
        <w:t>DOTDOT</w:t>
      </w:r>
    </w:p>
    <w:p w:rsidR="00D34E0A" w:rsidRDefault="001439C0">
      <w:r>
        <w:t>Se eliminó el token BEGIN.</w:t>
      </w:r>
    </w:p>
    <w:p w:rsidR="00D34E0A" w:rsidRDefault="001439C0">
      <w:r>
        <w:t>Adicionalmente se cambió el orden del token END.</w:t>
      </w:r>
    </w:p>
    <w:p w:rsidR="00D34E0A" w:rsidRDefault="001439C0">
      <w:r>
        <w:t>Se adjunta imagen de como quedo el archivo Token:</w:t>
      </w:r>
    </w:p>
    <w:p w:rsidR="00D34E0A" w:rsidRDefault="001439C0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80230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E0A" w:rsidRDefault="00D34E0A"/>
    <w:p w:rsidR="0089511B" w:rsidRDefault="0089511B"/>
    <w:p w:rsidR="0089511B" w:rsidRDefault="0089511B"/>
    <w:p w:rsidR="0089511B" w:rsidRDefault="0089511B"/>
    <w:p w:rsidR="0089511B" w:rsidRDefault="0089511B"/>
    <w:p w:rsidR="0089511B" w:rsidRDefault="0089511B"/>
    <w:p w:rsidR="0089511B" w:rsidRDefault="0089511B"/>
    <w:p w:rsidR="0089511B" w:rsidRDefault="0089511B"/>
    <w:p w:rsidR="0089511B" w:rsidRDefault="0089511B"/>
    <w:p w:rsidR="0089511B" w:rsidRDefault="0089511B"/>
    <w:p w:rsidR="0089511B" w:rsidRDefault="0089511B"/>
    <w:p w:rsidR="0089511B" w:rsidRDefault="0089511B"/>
    <w:p w:rsidR="00D34E0A" w:rsidRDefault="001439C0">
      <w:r>
        <w:t>Además</w:t>
      </w:r>
      <w:r w:rsidR="0089511B">
        <w:t>,</w:t>
      </w:r>
      <w:r>
        <w:t xml:space="preserve"> en la tabla de Tokens se ordenan </w:t>
      </w:r>
      <w:r>
        <w:t>alfabéticamente como se ve a continuación:</w:t>
      </w:r>
    </w:p>
    <w:p w:rsidR="00D34E0A" w:rsidRDefault="001439C0"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4445</wp:posOffset>
            </wp:positionV>
            <wp:extent cx="3748405" cy="7487920"/>
            <wp:effectExtent l="0" t="0" r="0" b="0"/>
            <wp:wrapSquare wrapText="largest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748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D34E0A"/>
    <w:p w:rsidR="00D34E0A" w:rsidRDefault="001439C0" w:rsidP="005C64FF">
      <w:pPr>
        <w:jc w:val="both"/>
      </w:pPr>
      <w:r>
        <w:rPr>
          <w:noProof/>
        </w:rPr>
        <w:drawing>
          <wp:anchor distT="0" distB="0" distL="0" distR="0" simplePos="0" relativeHeight="5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679450</wp:posOffset>
            </wp:positionV>
            <wp:extent cx="4131310" cy="108966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Archivo Scanner: se añadió el case PIPE con el símbolo “|”, se modificó el DOT (“.”) para el caso de recibir DOTDOT (“..”).</w:t>
      </w:r>
    </w:p>
    <w:p w:rsidR="00D34E0A" w:rsidRDefault="00D34E0A"/>
    <w:p w:rsidR="00D34E0A" w:rsidRDefault="001439C0" w:rsidP="005C64FF">
      <w:pPr>
        <w:jc w:val="both"/>
      </w:pPr>
      <w:r>
        <w:t xml:space="preserve"> Archivo </w:t>
      </w:r>
      <w:proofErr w:type="spellStart"/>
      <w:r>
        <w:t>Parser</w:t>
      </w:r>
      <w:proofErr w:type="spellEnd"/>
      <w:r>
        <w:t xml:space="preserve">: se modifica según las </w:t>
      </w:r>
      <w:r>
        <w:t>especificaciones dadas por el profesor. Y con estos cambios el lenguaje pasa a llamarse Triangulo Extendido.</w:t>
      </w:r>
    </w:p>
    <w:p w:rsidR="00D34E0A" w:rsidRDefault="001439C0">
      <w:r>
        <w:rPr>
          <w:lang w:val="en-US"/>
        </w:rPr>
        <w:t xml:space="preserve">Primero se </w:t>
      </w:r>
      <w:r w:rsidRPr="0089511B">
        <w:t>elimina</w:t>
      </w:r>
      <w:r>
        <w:rPr>
          <w:lang w:val="en-US"/>
        </w:rPr>
        <w:t xml:space="preserve"> el </w:t>
      </w: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vacío</w:t>
      </w:r>
      <w:proofErr w:type="spellEnd"/>
      <w:r>
        <w:rPr>
          <w:lang w:val="en-US"/>
        </w:rPr>
        <w:t>.</w:t>
      </w:r>
    </w:p>
    <w:p w:rsidR="00D34E0A" w:rsidRDefault="001439C0">
      <w:proofErr w:type="spellStart"/>
      <w:r>
        <w:rPr>
          <w:lang w:val="en-US"/>
        </w:rPr>
        <w:t>Posteriormente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siguen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indicaciones</w:t>
      </w:r>
      <w:proofErr w:type="spellEnd"/>
      <w:r>
        <w:rPr>
          <w:lang w:val="en-US"/>
        </w:rPr>
        <w:t xml:space="preserve"> y se </w:t>
      </w:r>
      <w:proofErr w:type="spellStart"/>
      <w:r>
        <w:rPr>
          <w:lang w:val="en-US"/>
        </w:rPr>
        <w:t>eliminan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alternativas</w:t>
      </w:r>
      <w:proofErr w:type="spellEnd"/>
      <w:r>
        <w:rPr>
          <w:lang w:val="en-US"/>
        </w:rPr>
        <w:t>:</w:t>
      </w:r>
    </w:p>
    <w:p w:rsidR="00D34E0A" w:rsidRDefault="001439C0">
      <w:pPr>
        <w:numPr>
          <w:ilvl w:val="0"/>
          <w:numId w:val="2"/>
        </w:numPr>
      </w:pPr>
      <w:r>
        <w:rPr>
          <w:lang w:val="en-US"/>
        </w:rPr>
        <w:t>"begin" Command "end"</w:t>
      </w:r>
    </w:p>
    <w:p w:rsidR="00D34E0A" w:rsidRDefault="001439C0">
      <w:pPr>
        <w:numPr>
          <w:ilvl w:val="0"/>
          <w:numId w:val="2"/>
        </w:numPr>
      </w:pPr>
      <w:r>
        <w:rPr>
          <w:lang w:val="en-US"/>
        </w:rPr>
        <w:t xml:space="preserve"> "l</w:t>
      </w:r>
      <w:r>
        <w:rPr>
          <w:lang w:val="en-US"/>
        </w:rPr>
        <w:t xml:space="preserve">et" Declaration "in" single-Command </w:t>
      </w:r>
    </w:p>
    <w:p w:rsidR="00D34E0A" w:rsidRDefault="001439C0">
      <w:pPr>
        <w:numPr>
          <w:ilvl w:val="0"/>
          <w:numId w:val="2"/>
        </w:numPr>
      </w:pPr>
      <w:r>
        <w:rPr>
          <w:lang w:val="en-US"/>
        </w:rPr>
        <w:t>"if" Expression "then" single-Command "else" single-Command</w:t>
      </w:r>
    </w:p>
    <w:p w:rsidR="00D34E0A" w:rsidRDefault="001439C0">
      <w:pPr>
        <w:numPr>
          <w:ilvl w:val="0"/>
          <w:numId w:val="2"/>
        </w:numPr>
      </w:pPr>
      <w:r>
        <w:rPr>
          <w:lang w:val="en-US"/>
        </w:rPr>
        <w:t>"while" Expression "do" single-Command</w:t>
      </w:r>
    </w:p>
    <w:p w:rsidR="00D34E0A" w:rsidRDefault="001439C0">
      <w:r>
        <w:rPr>
          <w:lang w:val="en-US"/>
        </w:rPr>
        <w:t xml:space="preserve">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añadir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nuevas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alternativas</w:t>
      </w:r>
      <w:proofErr w:type="spellEnd"/>
      <w:r>
        <w:rPr>
          <w:lang w:val="en-US"/>
        </w:rPr>
        <w:t>:</w:t>
      </w:r>
    </w:p>
    <w:p w:rsidR="00D34E0A" w:rsidRDefault="001439C0">
      <w:pPr>
        <w:numPr>
          <w:ilvl w:val="0"/>
          <w:numId w:val="3"/>
        </w:numPr>
      </w:pPr>
      <w:r>
        <w:rPr>
          <w:lang w:val="en-US"/>
        </w:rPr>
        <w:t>"nil"</w:t>
      </w:r>
    </w:p>
    <w:p w:rsidR="00D34E0A" w:rsidRDefault="001439C0">
      <w:pPr>
        <w:numPr>
          <w:ilvl w:val="0"/>
          <w:numId w:val="3"/>
        </w:numPr>
      </w:pPr>
      <w:r>
        <w:rPr>
          <w:lang w:val="en-US"/>
        </w:rPr>
        <w:t xml:space="preserve">"repeat" "while" Expression "do" Command </w:t>
      </w:r>
      <w:r>
        <w:rPr>
          <w:lang w:val="en-US"/>
        </w:rPr>
        <w:t>"end"</w:t>
      </w:r>
    </w:p>
    <w:p w:rsidR="00D34E0A" w:rsidRDefault="001439C0">
      <w:pPr>
        <w:numPr>
          <w:ilvl w:val="0"/>
          <w:numId w:val="3"/>
        </w:numPr>
      </w:pPr>
      <w:r>
        <w:rPr>
          <w:lang w:val="en-US"/>
        </w:rPr>
        <w:t>"repeat" "until" Expression "do" Command "end"</w:t>
      </w:r>
    </w:p>
    <w:p w:rsidR="00D34E0A" w:rsidRDefault="001439C0">
      <w:pPr>
        <w:numPr>
          <w:ilvl w:val="0"/>
          <w:numId w:val="3"/>
        </w:numPr>
      </w:pPr>
      <w:r>
        <w:rPr>
          <w:lang w:val="en-US"/>
        </w:rPr>
        <w:t>"repeat" "do" Command "while" Expression "end"</w:t>
      </w:r>
    </w:p>
    <w:p w:rsidR="00D34E0A" w:rsidRDefault="001439C0">
      <w:pPr>
        <w:numPr>
          <w:ilvl w:val="0"/>
          <w:numId w:val="3"/>
        </w:numPr>
      </w:pPr>
      <w:r>
        <w:rPr>
          <w:lang w:val="en-US"/>
        </w:rPr>
        <w:t xml:space="preserve"> "repeat" "do" Command "until" Expression "end"</w:t>
      </w:r>
    </w:p>
    <w:p w:rsidR="00D34E0A" w:rsidRDefault="001439C0">
      <w:pPr>
        <w:numPr>
          <w:ilvl w:val="0"/>
          <w:numId w:val="3"/>
        </w:numPr>
      </w:pPr>
      <w:r>
        <w:rPr>
          <w:lang w:val="en-US"/>
        </w:rPr>
        <w:t xml:space="preserve"> "repeat" "for" Identifier "from" Expression "to" Expression "do" Command "end"</w:t>
      </w:r>
    </w:p>
    <w:p w:rsidR="00D34E0A" w:rsidRDefault="001439C0">
      <w:pPr>
        <w:numPr>
          <w:ilvl w:val="0"/>
          <w:numId w:val="3"/>
        </w:numPr>
      </w:pPr>
      <w:r>
        <w:rPr>
          <w:lang w:val="en-US"/>
        </w:rPr>
        <w:t xml:space="preserve"> "let" Declaration "in" Comm</w:t>
      </w:r>
      <w:r>
        <w:rPr>
          <w:lang w:val="en-US"/>
        </w:rPr>
        <w:t>and "end"</w:t>
      </w:r>
    </w:p>
    <w:p w:rsidR="00D34E0A" w:rsidRDefault="001439C0">
      <w:pPr>
        <w:numPr>
          <w:ilvl w:val="0"/>
          <w:numId w:val="3"/>
        </w:numPr>
      </w:pPr>
      <w:r>
        <w:rPr>
          <w:lang w:val="en-US"/>
        </w:rPr>
        <w:t xml:space="preserve"> "if" Expression "then" Command ("</w:t>
      </w:r>
      <w:proofErr w:type="spellStart"/>
      <w:r>
        <w:rPr>
          <w:lang w:val="en-US"/>
        </w:rPr>
        <w:t>elsif</w:t>
      </w:r>
      <w:proofErr w:type="spellEnd"/>
      <w:r>
        <w:rPr>
          <w:lang w:val="en-US"/>
        </w:rPr>
        <w:t xml:space="preserve">" Expression "then" </w:t>
      </w:r>
      <w:r w:rsidR="0089511B">
        <w:rPr>
          <w:lang w:val="en-US"/>
        </w:rPr>
        <w:t>Command) *</w:t>
      </w:r>
      <w:r>
        <w:rPr>
          <w:lang w:val="en-US"/>
        </w:rPr>
        <w:t xml:space="preserve"> "else" Command "end"</w:t>
      </w:r>
    </w:p>
    <w:p w:rsidR="00D34E0A" w:rsidRDefault="001439C0">
      <w:pPr>
        <w:numPr>
          <w:ilvl w:val="0"/>
          <w:numId w:val="3"/>
        </w:numPr>
      </w:pPr>
      <w:r>
        <w:rPr>
          <w:lang w:val="en-US"/>
        </w:rPr>
        <w:t>"select" Expression "from" Cases "end"</w:t>
      </w:r>
    </w:p>
    <w:p w:rsidR="00D34E0A" w:rsidRDefault="00D34E0A">
      <w:pPr>
        <w:pStyle w:val="Ttulo3"/>
        <w:spacing w:before="93" w:after="0"/>
      </w:pPr>
    </w:p>
    <w:p w:rsidR="00D34E0A" w:rsidRDefault="00D34E0A">
      <w:pPr>
        <w:pStyle w:val="Ttulo3"/>
        <w:spacing w:before="93" w:after="0"/>
      </w:pPr>
    </w:p>
    <w:p w:rsidR="00D34E0A" w:rsidRDefault="00D34E0A">
      <w:pPr>
        <w:pStyle w:val="Ttulo3"/>
        <w:spacing w:before="93" w:after="0"/>
      </w:pPr>
    </w:p>
    <w:p w:rsidR="00D34E0A" w:rsidRDefault="00D34E0A">
      <w:pPr>
        <w:pStyle w:val="Ttulo3"/>
        <w:spacing w:before="93" w:after="0"/>
      </w:pPr>
    </w:p>
    <w:p w:rsidR="00D34E0A" w:rsidRDefault="00D34E0A">
      <w:pPr>
        <w:pStyle w:val="Ttulo3"/>
        <w:spacing w:before="93" w:after="0"/>
      </w:pPr>
    </w:p>
    <w:p w:rsidR="00D34E0A" w:rsidRDefault="001439C0">
      <w:pPr>
        <w:pStyle w:val="Ttulo3"/>
        <w:spacing w:before="93" w:after="0"/>
        <w:rPr>
          <w:b w:val="0"/>
          <w:bCs w:val="0"/>
        </w:rPr>
      </w:pPr>
      <w:proofErr w:type="spellStart"/>
      <w:r>
        <w:rPr>
          <w:b w:val="0"/>
          <w:bCs w:val="0"/>
        </w:rPr>
        <w:t>Declaration</w:t>
      </w:r>
      <w:proofErr w:type="spellEnd"/>
    </w:p>
    <w:p w:rsidR="00D34E0A" w:rsidRDefault="001439C0">
      <w:pPr>
        <w:pStyle w:val="Ttulo3"/>
        <w:spacing w:before="93" w:after="0"/>
        <w:rPr>
          <w:b w:val="0"/>
          <w:bCs w:val="0"/>
        </w:rPr>
      </w:pPr>
      <w:r>
        <w:rPr>
          <w:b w:val="0"/>
          <w:bCs w:val="0"/>
        </w:rPr>
        <w:t xml:space="preserve">Se modifica </w:t>
      </w:r>
      <w:proofErr w:type="gramStart"/>
      <w:r>
        <w:rPr>
          <w:b w:val="0"/>
          <w:bCs w:val="0"/>
        </w:rPr>
        <w:t>de acuerdo a</w:t>
      </w:r>
      <w:proofErr w:type="gramEnd"/>
      <w:r>
        <w:rPr>
          <w:b w:val="0"/>
          <w:bCs w:val="0"/>
        </w:rPr>
        <w:t xml:space="preserve"> las instrucciones de profesor de la siguiente manera:</w:t>
      </w:r>
    </w:p>
    <w:p w:rsidR="00D34E0A" w:rsidRDefault="001439C0">
      <w:pPr>
        <w:pStyle w:val="Ttulo3"/>
        <w:spacing w:before="93" w:after="0"/>
        <w:rPr>
          <w:b w:val="0"/>
          <w:bCs w:val="0"/>
        </w:rPr>
      </w:pPr>
      <w:r>
        <w:rPr>
          <w:b w:val="0"/>
          <w:bCs w:val="0"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609600"/>
            <wp:effectExtent l="0" t="0" r="0" b="0"/>
            <wp:wrapSquare wrapText="largest"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E0A" w:rsidRDefault="00D34E0A">
      <w:pPr>
        <w:pStyle w:val="Ttulo3"/>
        <w:spacing w:before="93" w:after="0"/>
        <w:rPr>
          <w:b w:val="0"/>
          <w:bCs w:val="0"/>
        </w:rPr>
      </w:pPr>
    </w:p>
    <w:p w:rsidR="00D34E0A" w:rsidRDefault="00D34E0A">
      <w:pPr>
        <w:pStyle w:val="Ttulo3"/>
        <w:spacing w:before="93" w:after="0"/>
        <w:rPr>
          <w:b w:val="0"/>
          <w:bCs w:val="0"/>
        </w:rPr>
      </w:pPr>
    </w:p>
    <w:p w:rsidR="00D34E0A" w:rsidRDefault="001439C0">
      <w:pPr>
        <w:pStyle w:val="Ttulo3"/>
        <w:spacing w:before="93" w:after="0"/>
        <w:rPr>
          <w:b w:val="0"/>
          <w:bCs w:val="0"/>
        </w:rPr>
      </w:pPr>
      <w:r>
        <w:rPr>
          <w:b w:val="0"/>
          <w:bCs w:val="0"/>
        </w:rPr>
        <w:t>Se añade la sigui</w:t>
      </w:r>
      <w:r>
        <w:rPr>
          <w:b w:val="0"/>
          <w:bCs w:val="0"/>
        </w:rPr>
        <w:t>ente regla:</w:t>
      </w:r>
    </w:p>
    <w:p w:rsidR="00D34E0A" w:rsidRDefault="001439C0">
      <w:pPr>
        <w:pStyle w:val="Ttulo3"/>
        <w:spacing w:before="93" w:after="0"/>
        <w:rPr>
          <w:b w:val="0"/>
          <w:bCs w:val="0"/>
        </w:rPr>
      </w:pPr>
      <w:r>
        <w:rPr>
          <w:b w:val="0"/>
          <w:bCs w:val="0"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800100"/>
            <wp:effectExtent l="0" t="0" r="0" b="0"/>
            <wp:wrapSquare wrapText="largest"/>
            <wp:docPr id="6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E0A" w:rsidRDefault="00D34E0A">
      <w:pPr>
        <w:pStyle w:val="Ttulo3"/>
        <w:spacing w:before="93" w:after="0"/>
        <w:rPr>
          <w:b w:val="0"/>
          <w:bCs w:val="0"/>
        </w:rPr>
      </w:pPr>
    </w:p>
    <w:p w:rsidR="00D34E0A" w:rsidRDefault="00D34E0A">
      <w:pPr>
        <w:pStyle w:val="Ttulo3"/>
        <w:spacing w:before="93" w:after="0"/>
        <w:rPr>
          <w:b w:val="0"/>
          <w:bCs w:val="0"/>
        </w:rPr>
      </w:pPr>
    </w:p>
    <w:p w:rsidR="0089511B" w:rsidRDefault="0089511B">
      <w:pPr>
        <w:pStyle w:val="Ttulo3"/>
        <w:spacing w:before="93" w:after="0"/>
        <w:rPr>
          <w:b w:val="0"/>
          <w:bCs w:val="0"/>
        </w:rPr>
      </w:pPr>
    </w:p>
    <w:p w:rsidR="0089511B" w:rsidRDefault="0089511B">
      <w:pPr>
        <w:pStyle w:val="Ttulo3"/>
        <w:spacing w:before="93" w:after="0"/>
        <w:rPr>
          <w:b w:val="0"/>
          <w:bCs w:val="0"/>
        </w:rPr>
      </w:pPr>
      <w:r>
        <w:rPr>
          <w:b w:val="0"/>
          <w:bCs w:val="0"/>
        </w:rPr>
        <w:t>Se añaden la siguiente regla:</w:t>
      </w:r>
    </w:p>
    <w:p w:rsidR="0089511B" w:rsidRDefault="0089511B">
      <w:pPr>
        <w:pStyle w:val="Ttulo3"/>
        <w:spacing w:before="93" w:after="0"/>
        <w:rPr>
          <w:b w:val="0"/>
          <w:bCs w:val="0"/>
        </w:rPr>
      </w:pPr>
      <w:r>
        <w:rPr>
          <w:noProof/>
        </w:rPr>
        <w:drawing>
          <wp:inline distT="0" distB="0" distL="0" distR="0" wp14:anchorId="1335B1F8" wp14:editId="49F01EDF">
            <wp:extent cx="5743575" cy="952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4" w:rsidRDefault="007939C4">
      <w:pPr>
        <w:pStyle w:val="Ttulo3"/>
        <w:spacing w:before="93" w:after="0"/>
        <w:rPr>
          <w:b w:val="0"/>
          <w:bCs w:val="0"/>
        </w:rPr>
      </w:pPr>
      <w:r>
        <w:rPr>
          <w:noProof/>
        </w:rPr>
        <w:drawing>
          <wp:inline distT="0" distB="0" distL="0" distR="0" wp14:anchorId="1C212789" wp14:editId="7CAB665C">
            <wp:extent cx="5943600" cy="9505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A" w:rsidRDefault="00D34E0A">
      <w:pPr>
        <w:pStyle w:val="Ttulo3"/>
        <w:spacing w:before="93" w:after="0"/>
        <w:rPr>
          <w:b w:val="0"/>
          <w:bCs w:val="0"/>
        </w:rPr>
      </w:pPr>
    </w:p>
    <w:p w:rsidR="005C64FF" w:rsidRDefault="005C64FF">
      <w:pPr>
        <w:pStyle w:val="Ttulo3"/>
        <w:spacing w:before="93" w:after="0"/>
        <w:rPr>
          <w:b w:val="0"/>
          <w:bCs w:val="0"/>
        </w:rPr>
      </w:pPr>
    </w:p>
    <w:p w:rsidR="005C64FF" w:rsidRDefault="005C64FF">
      <w:pPr>
        <w:pStyle w:val="Ttulo3"/>
        <w:spacing w:before="93" w:after="0"/>
        <w:rPr>
          <w:b w:val="0"/>
          <w:bCs w:val="0"/>
        </w:rPr>
      </w:pPr>
    </w:p>
    <w:p w:rsidR="005C64FF" w:rsidRDefault="005C64FF">
      <w:pPr>
        <w:pStyle w:val="Ttulo3"/>
        <w:spacing w:before="93" w:after="0"/>
        <w:rPr>
          <w:b w:val="0"/>
          <w:bCs w:val="0"/>
        </w:rPr>
      </w:pPr>
      <w:r>
        <w:rPr>
          <w:noProof/>
        </w:rPr>
        <w:drawing>
          <wp:inline distT="0" distB="0" distL="0" distR="0" wp14:anchorId="06D722DC" wp14:editId="0DEACA02">
            <wp:extent cx="5943600" cy="22713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FF" w:rsidRDefault="005C64FF">
      <w:pPr>
        <w:pStyle w:val="Ttulo3"/>
        <w:spacing w:before="93" w:after="0"/>
        <w:rPr>
          <w:b w:val="0"/>
          <w:bCs w:val="0"/>
        </w:rPr>
      </w:pPr>
    </w:p>
    <w:p w:rsidR="00D34E0A" w:rsidRDefault="001439C0">
      <w:pPr>
        <w:pStyle w:val="Ttulo3"/>
        <w:spacing w:before="93" w:after="0"/>
        <w:rPr>
          <w:b w:val="0"/>
          <w:bCs w:val="0"/>
        </w:rPr>
      </w:pPr>
      <w:proofErr w:type="spellStart"/>
      <w:r>
        <w:rPr>
          <w:b w:val="0"/>
          <w:bCs w:val="0"/>
        </w:rPr>
        <w:t>Proc-Func</w:t>
      </w:r>
      <w:proofErr w:type="spellEnd"/>
      <w:r>
        <w:rPr>
          <w:b w:val="0"/>
          <w:bCs w:val="0"/>
        </w:rPr>
        <w:t xml:space="preserve"> y </w:t>
      </w:r>
      <w:proofErr w:type="spellStart"/>
      <w:r>
        <w:rPr>
          <w:b w:val="0"/>
          <w:bCs w:val="0"/>
        </w:rPr>
        <w:t>Proc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Funcs</w:t>
      </w:r>
      <w:proofErr w:type="spellEnd"/>
      <w:r>
        <w:rPr>
          <w:b w:val="0"/>
          <w:bCs w:val="0"/>
        </w:rPr>
        <w:t>:</w:t>
      </w:r>
    </w:p>
    <w:p w:rsidR="00D34E0A" w:rsidRDefault="00D34E0A">
      <w:pPr>
        <w:pStyle w:val="Ttulo3"/>
        <w:spacing w:before="93" w:after="0"/>
        <w:rPr>
          <w:b w:val="0"/>
          <w:bCs w:val="0"/>
        </w:rPr>
      </w:pPr>
    </w:p>
    <w:p w:rsidR="00D34E0A" w:rsidRDefault="005C64FF">
      <w:pPr>
        <w:pStyle w:val="Ttulo3"/>
        <w:spacing w:before="93" w:after="0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0F817F32" wp14:editId="647115CA">
            <wp:extent cx="5943600" cy="4899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C0">
        <w:rPr>
          <w:b w:val="0"/>
          <w:bCs w:val="0"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1066800"/>
            <wp:effectExtent l="0" t="0" r="0" b="0"/>
            <wp:wrapSquare wrapText="largest"/>
            <wp:docPr id="7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E0A" w:rsidRDefault="00D34E0A">
      <w:pPr>
        <w:pStyle w:val="Ttulo3"/>
        <w:spacing w:before="93" w:after="0"/>
        <w:rPr>
          <w:b w:val="0"/>
          <w:bCs w:val="0"/>
        </w:rPr>
      </w:pPr>
    </w:p>
    <w:p w:rsidR="005C64FF" w:rsidRDefault="005C64FF">
      <w:pPr>
        <w:pStyle w:val="Ttulo3"/>
        <w:spacing w:before="93" w:after="0"/>
        <w:rPr>
          <w:b w:val="0"/>
          <w:bCs w:val="0"/>
        </w:rPr>
      </w:pPr>
    </w:p>
    <w:p w:rsidR="005C64FF" w:rsidRDefault="005C64FF">
      <w:pPr>
        <w:pStyle w:val="Ttulo3"/>
        <w:spacing w:before="93" w:after="0"/>
        <w:rPr>
          <w:b w:val="0"/>
          <w:bCs w:val="0"/>
        </w:rPr>
      </w:pPr>
    </w:p>
    <w:p w:rsidR="005C64FF" w:rsidRDefault="005C64FF">
      <w:pPr>
        <w:pStyle w:val="Ttulo3"/>
        <w:spacing w:before="93" w:after="0"/>
        <w:rPr>
          <w:b w:val="0"/>
          <w:bCs w:val="0"/>
        </w:rPr>
      </w:pPr>
    </w:p>
    <w:p w:rsidR="005C64FF" w:rsidRDefault="005C64FF">
      <w:pPr>
        <w:pStyle w:val="Ttulo3"/>
        <w:spacing w:before="93" w:after="0"/>
        <w:rPr>
          <w:b w:val="0"/>
          <w:bCs w:val="0"/>
        </w:rPr>
      </w:pPr>
      <w:r>
        <w:rPr>
          <w:noProof/>
        </w:rPr>
        <w:drawing>
          <wp:inline distT="0" distB="0" distL="0" distR="0" wp14:anchorId="6BADC07E" wp14:editId="2A59E7E2">
            <wp:extent cx="5943600" cy="15665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FF" w:rsidRDefault="005C64FF">
      <w:pPr>
        <w:pStyle w:val="Ttulo3"/>
        <w:spacing w:before="93" w:after="0"/>
        <w:rPr>
          <w:b w:val="0"/>
          <w:bCs w:val="0"/>
        </w:rPr>
      </w:pPr>
    </w:p>
    <w:p w:rsidR="005C64FF" w:rsidRDefault="005C64FF">
      <w:pPr>
        <w:pStyle w:val="Ttulo3"/>
        <w:spacing w:before="93" w:after="0"/>
        <w:rPr>
          <w:b w:val="0"/>
          <w:bCs w:val="0"/>
        </w:rPr>
      </w:pPr>
    </w:p>
    <w:p w:rsidR="00D34E0A" w:rsidRDefault="0089511B">
      <w:pPr>
        <w:pStyle w:val="Ttulo3"/>
        <w:spacing w:before="93" w:after="0"/>
        <w:rPr>
          <w:b w:val="0"/>
          <w:bCs w:val="0"/>
        </w:rPr>
      </w:pPr>
      <w:r>
        <w:rPr>
          <w:b w:val="0"/>
          <w:bCs w:val="0"/>
        </w:rPr>
        <w:t xml:space="preserve">Se modifica el </w:t>
      </w:r>
      <w:proofErr w:type="spellStart"/>
      <w:r>
        <w:rPr>
          <w:b w:val="0"/>
          <w:bCs w:val="0"/>
        </w:rPr>
        <w:t>proc</w:t>
      </w:r>
      <w:proofErr w:type="spellEnd"/>
      <w:r>
        <w:rPr>
          <w:b w:val="0"/>
          <w:bCs w:val="0"/>
        </w:rPr>
        <w:t xml:space="preserve"> de la siguiente manera:</w:t>
      </w:r>
    </w:p>
    <w:p w:rsidR="0089511B" w:rsidRDefault="0089511B">
      <w:pPr>
        <w:pStyle w:val="Ttulo3"/>
        <w:spacing w:before="93" w:after="0"/>
        <w:rPr>
          <w:b w:val="0"/>
          <w:bCs w:val="0"/>
        </w:rPr>
      </w:pPr>
      <w:r>
        <w:rPr>
          <w:noProof/>
        </w:rPr>
        <w:drawing>
          <wp:inline distT="0" distB="0" distL="0" distR="0" wp14:anchorId="5CB02389" wp14:editId="10515553">
            <wp:extent cx="5943600" cy="7975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0A" w:rsidRDefault="00D34E0A">
      <w:pPr>
        <w:pStyle w:val="Ttulo3"/>
        <w:spacing w:before="93" w:after="0"/>
        <w:rPr>
          <w:b w:val="0"/>
          <w:bCs w:val="0"/>
        </w:rPr>
      </w:pPr>
    </w:p>
    <w:p w:rsidR="0089511B" w:rsidRDefault="0089511B">
      <w:pPr>
        <w:pStyle w:val="Ttulo3"/>
        <w:spacing w:before="93" w:after="0"/>
        <w:rPr>
          <w:b w:val="0"/>
          <w:bCs w:val="0"/>
        </w:rPr>
      </w:pPr>
    </w:p>
    <w:p w:rsidR="00D34E0A" w:rsidRDefault="0089511B">
      <w:pPr>
        <w:pStyle w:val="Ttulo3"/>
        <w:spacing w:before="93" w:after="0"/>
        <w:rPr>
          <w:b w:val="0"/>
          <w:bCs w:val="0"/>
        </w:rPr>
      </w:pPr>
      <w:r>
        <w:rPr>
          <w:b w:val="0"/>
          <w:bCs w:val="0"/>
        </w:rPr>
        <w:t xml:space="preserve">En </w:t>
      </w:r>
      <w:proofErr w:type="gramStart"/>
      <w:r>
        <w:rPr>
          <w:b w:val="0"/>
          <w:bCs w:val="0"/>
        </w:rPr>
        <w:t>single</w:t>
      </w:r>
      <w:proofErr w:type="gramEnd"/>
      <w:r>
        <w:rPr>
          <w:b w:val="0"/>
          <w:bCs w:val="0"/>
        </w:rPr>
        <w:t>-</w:t>
      </w:r>
      <w:proofErr w:type="spellStart"/>
      <w:r>
        <w:rPr>
          <w:b w:val="0"/>
          <w:bCs w:val="0"/>
        </w:rPr>
        <w:t>declaration</w:t>
      </w:r>
      <w:proofErr w:type="spellEnd"/>
      <w:r>
        <w:rPr>
          <w:b w:val="0"/>
          <w:bCs w:val="0"/>
        </w:rPr>
        <w:t xml:space="preserve"> se añade la siguiente variable:</w:t>
      </w:r>
    </w:p>
    <w:p w:rsidR="0089511B" w:rsidRDefault="0089511B">
      <w:pPr>
        <w:pStyle w:val="Ttulo3"/>
        <w:spacing w:before="93" w:after="0"/>
        <w:rPr>
          <w:b w:val="0"/>
          <w:bCs w:val="0"/>
        </w:rPr>
      </w:pPr>
    </w:p>
    <w:p w:rsidR="0089511B" w:rsidRDefault="0089511B">
      <w:pPr>
        <w:pStyle w:val="Ttulo3"/>
        <w:spacing w:before="93" w:after="0"/>
        <w:rPr>
          <w:b w:val="0"/>
          <w:bCs w:val="0"/>
        </w:rPr>
      </w:pPr>
      <w:r>
        <w:rPr>
          <w:noProof/>
        </w:rPr>
        <w:drawing>
          <wp:inline distT="0" distB="0" distL="0" distR="0" wp14:anchorId="6DF8E891" wp14:editId="528E5E84">
            <wp:extent cx="3562350" cy="285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1B" w:rsidRDefault="0089511B">
      <w:pPr>
        <w:pStyle w:val="Ttulo3"/>
        <w:spacing w:before="93" w:after="0"/>
        <w:rPr>
          <w:b w:val="0"/>
          <w:bCs w:val="0"/>
        </w:rPr>
      </w:pPr>
    </w:p>
    <w:p w:rsidR="0089511B" w:rsidRDefault="0089511B">
      <w:pPr>
        <w:pStyle w:val="Ttulo3"/>
        <w:spacing w:before="93" w:after="0"/>
        <w:rPr>
          <w:b w:val="0"/>
          <w:bCs w:val="0"/>
        </w:rPr>
      </w:pPr>
    </w:p>
    <w:p w:rsidR="0089511B" w:rsidRDefault="0089511B">
      <w:pPr>
        <w:pStyle w:val="Ttulo3"/>
        <w:spacing w:before="93" w:after="0"/>
        <w:rPr>
          <w:b w:val="0"/>
          <w:bCs w:val="0"/>
        </w:rPr>
      </w:pPr>
      <w:r>
        <w:rPr>
          <w:b w:val="0"/>
          <w:bCs w:val="0"/>
        </w:rPr>
        <w:t xml:space="preserve">Se modifica el </w:t>
      </w:r>
      <w:proofErr w:type="spellStart"/>
      <w:r>
        <w:rPr>
          <w:b w:val="0"/>
          <w:bCs w:val="0"/>
        </w:rPr>
        <w:t>Type-denoter</w:t>
      </w:r>
      <w:proofErr w:type="spellEnd"/>
      <w:r>
        <w:rPr>
          <w:b w:val="0"/>
          <w:bCs w:val="0"/>
        </w:rPr>
        <w:t xml:space="preserve"> con respecto a la regla de arreglos:</w:t>
      </w:r>
    </w:p>
    <w:p w:rsidR="0089511B" w:rsidRDefault="0089511B">
      <w:pPr>
        <w:pStyle w:val="Ttulo3"/>
        <w:spacing w:before="93" w:after="0"/>
        <w:rPr>
          <w:b w:val="0"/>
          <w:bCs w:val="0"/>
        </w:rPr>
      </w:pPr>
    </w:p>
    <w:p w:rsidR="0089511B" w:rsidRDefault="0089511B">
      <w:pPr>
        <w:pStyle w:val="Ttulo3"/>
        <w:spacing w:before="93" w:after="0"/>
        <w:rPr>
          <w:b w:val="0"/>
          <w:bCs w:val="0"/>
        </w:rPr>
      </w:pPr>
      <w:r>
        <w:rPr>
          <w:noProof/>
        </w:rPr>
        <w:drawing>
          <wp:inline distT="0" distB="0" distL="0" distR="0" wp14:anchorId="226804AB" wp14:editId="2C601E62">
            <wp:extent cx="5943600" cy="1841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4" w:rsidRDefault="007939C4">
      <w:pPr>
        <w:pStyle w:val="Ttulo3"/>
        <w:spacing w:before="93" w:after="0"/>
        <w:rPr>
          <w:b w:val="0"/>
          <w:bCs w:val="0"/>
        </w:rPr>
      </w:pPr>
    </w:p>
    <w:p w:rsidR="0089511B" w:rsidRDefault="0089511B">
      <w:pPr>
        <w:pStyle w:val="Ttulo3"/>
        <w:spacing w:before="93" w:after="0"/>
        <w:rPr>
          <w:b w:val="0"/>
          <w:bCs w:val="0"/>
        </w:rPr>
      </w:pPr>
    </w:p>
    <w:p w:rsidR="0089511B" w:rsidRDefault="0089511B">
      <w:pPr>
        <w:pStyle w:val="Ttulo3"/>
        <w:spacing w:before="93" w:after="0"/>
        <w:rPr>
          <w:b w:val="0"/>
          <w:bCs w:val="0"/>
        </w:rPr>
      </w:pPr>
    </w:p>
    <w:p w:rsidR="0089511B" w:rsidRDefault="007939C4">
      <w:pPr>
        <w:pStyle w:val="Ttulo3"/>
        <w:spacing w:before="93" w:after="0"/>
        <w:rPr>
          <w:b w:val="0"/>
          <w:bCs w:val="0"/>
        </w:rPr>
      </w:pPr>
      <w:r>
        <w:rPr>
          <w:b w:val="0"/>
          <w:bCs w:val="0"/>
        </w:rPr>
        <w:t>Como principal regla se añade el case:</w:t>
      </w:r>
    </w:p>
    <w:p w:rsidR="007939C4" w:rsidRDefault="007939C4">
      <w:pPr>
        <w:pStyle w:val="Ttulo3"/>
        <w:spacing w:before="93" w:after="0"/>
        <w:rPr>
          <w:b w:val="0"/>
          <w:bCs w:val="0"/>
        </w:rPr>
      </w:pPr>
    </w:p>
    <w:p w:rsidR="007939C4" w:rsidRDefault="007939C4">
      <w:pPr>
        <w:pStyle w:val="Ttulo3"/>
        <w:spacing w:before="93" w:after="0"/>
        <w:rPr>
          <w:b w:val="0"/>
          <w:bCs w:val="0"/>
        </w:rPr>
      </w:pPr>
      <w:r>
        <w:rPr>
          <w:noProof/>
        </w:rPr>
        <w:drawing>
          <wp:inline distT="0" distB="0" distL="0" distR="0" wp14:anchorId="2EDD5E59" wp14:editId="1DA3B642">
            <wp:extent cx="5610225" cy="4572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4" w:rsidRDefault="007939C4">
      <w:pPr>
        <w:pStyle w:val="Ttulo3"/>
        <w:spacing w:before="93" w:after="0"/>
        <w:rPr>
          <w:b w:val="0"/>
          <w:bCs w:val="0"/>
        </w:rPr>
      </w:pPr>
    </w:p>
    <w:p w:rsidR="007939C4" w:rsidRDefault="007939C4">
      <w:pPr>
        <w:pStyle w:val="Ttulo3"/>
        <w:spacing w:before="93" w:after="0"/>
        <w:rPr>
          <w:b w:val="0"/>
          <w:bCs w:val="0"/>
        </w:rPr>
      </w:pPr>
      <w:r>
        <w:rPr>
          <w:noProof/>
        </w:rPr>
        <w:drawing>
          <wp:inline distT="0" distB="0" distL="0" distR="0" wp14:anchorId="1F66CF5E" wp14:editId="74F23ADB">
            <wp:extent cx="5534025" cy="6477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4" w:rsidRDefault="007939C4">
      <w:pPr>
        <w:pStyle w:val="Ttulo3"/>
        <w:spacing w:before="93" w:after="0"/>
        <w:rPr>
          <w:b w:val="0"/>
          <w:bCs w:val="0"/>
        </w:rPr>
      </w:pPr>
    </w:p>
    <w:p w:rsidR="007939C4" w:rsidRDefault="007939C4">
      <w:pPr>
        <w:pStyle w:val="Ttulo3"/>
        <w:spacing w:before="93" w:after="0"/>
        <w:rPr>
          <w:b w:val="0"/>
          <w:bCs w:val="0"/>
        </w:rPr>
      </w:pPr>
    </w:p>
    <w:p w:rsidR="005C64FF" w:rsidRDefault="005C64FF">
      <w:pPr>
        <w:pStyle w:val="Ttulo3"/>
        <w:spacing w:before="93" w:after="0"/>
        <w:rPr>
          <w:b w:val="0"/>
          <w:bCs w:val="0"/>
        </w:rPr>
      </w:pPr>
      <w:r>
        <w:rPr>
          <w:b w:val="0"/>
          <w:bCs w:val="0"/>
        </w:rPr>
        <w:t xml:space="preserve">Se añade el código: </w:t>
      </w:r>
    </w:p>
    <w:p w:rsidR="005C64FF" w:rsidRDefault="005C64FF">
      <w:pPr>
        <w:pStyle w:val="Ttulo3"/>
        <w:spacing w:before="93" w:after="0"/>
        <w:rPr>
          <w:b w:val="0"/>
          <w:bCs w:val="0"/>
        </w:rPr>
      </w:pPr>
    </w:p>
    <w:p w:rsidR="005C64FF" w:rsidRDefault="005C64FF" w:rsidP="005C64FF">
      <w:pPr>
        <w:pStyle w:val="Ttulo3"/>
        <w:spacing w:before="93" w:after="0"/>
        <w:jc w:val="center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96FA06D" wp14:editId="56C41BC9">
            <wp:extent cx="4267200" cy="44648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0929" cy="4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FF" w:rsidRDefault="005C64FF" w:rsidP="005C64FF">
      <w:pPr>
        <w:pStyle w:val="Ttulo3"/>
        <w:spacing w:before="93" w:after="0"/>
        <w:jc w:val="center"/>
        <w:rPr>
          <w:b w:val="0"/>
          <w:bCs w:val="0"/>
        </w:rPr>
      </w:pPr>
    </w:p>
    <w:p w:rsidR="005C64FF" w:rsidRDefault="005C64FF" w:rsidP="005C64FF">
      <w:pPr>
        <w:pStyle w:val="Ttulo3"/>
        <w:spacing w:before="93" w:after="0"/>
        <w:jc w:val="center"/>
        <w:rPr>
          <w:b w:val="0"/>
          <w:bCs w:val="0"/>
        </w:rPr>
      </w:pPr>
      <w:r>
        <w:rPr>
          <w:noProof/>
        </w:rPr>
        <w:drawing>
          <wp:inline distT="0" distB="0" distL="0" distR="0" wp14:anchorId="78DA5B2C" wp14:editId="39793A7A">
            <wp:extent cx="4641796" cy="3086100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4599" cy="30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FF" w:rsidRDefault="005C64FF" w:rsidP="005C64FF">
      <w:pPr>
        <w:pStyle w:val="Ttulo3"/>
        <w:spacing w:before="93" w:after="0"/>
        <w:jc w:val="center"/>
        <w:rPr>
          <w:b w:val="0"/>
          <w:bCs w:val="0"/>
        </w:rPr>
      </w:pPr>
    </w:p>
    <w:p w:rsidR="005C64FF" w:rsidRDefault="005C64FF" w:rsidP="005C64FF">
      <w:pPr>
        <w:pStyle w:val="Ttulo3"/>
        <w:spacing w:before="93" w:after="0"/>
        <w:jc w:val="center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1BBDA77B" wp14:editId="11FB6BBB">
            <wp:extent cx="4448066" cy="46177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5161" cy="46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FF" w:rsidRDefault="005C64FF" w:rsidP="005C64FF">
      <w:pPr>
        <w:pStyle w:val="Ttulo3"/>
        <w:spacing w:before="93" w:after="0"/>
        <w:jc w:val="both"/>
        <w:rPr>
          <w:b w:val="0"/>
          <w:bCs w:val="0"/>
        </w:rPr>
      </w:pPr>
      <w:r>
        <w:rPr>
          <w:b w:val="0"/>
          <w:bCs w:val="0"/>
        </w:rPr>
        <w:t>Para los errores detectados por el compilador se usa el mismo patrón que está en el mismo:</w:t>
      </w:r>
    </w:p>
    <w:p w:rsidR="005C64FF" w:rsidRDefault="005C64FF" w:rsidP="005C64FF">
      <w:pPr>
        <w:pStyle w:val="Ttulo3"/>
        <w:spacing w:before="93" w:after="0"/>
        <w:jc w:val="both"/>
        <w:rPr>
          <w:b w:val="0"/>
          <w:bCs w:val="0"/>
        </w:rPr>
      </w:pPr>
      <w:r>
        <w:rPr>
          <w:noProof/>
        </w:rPr>
        <w:drawing>
          <wp:inline distT="0" distB="0" distL="0" distR="0" wp14:anchorId="05014BB3" wp14:editId="2B8A507B">
            <wp:extent cx="5781675" cy="2286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FF" w:rsidRDefault="005C64FF" w:rsidP="005C64FF">
      <w:pPr>
        <w:pStyle w:val="Ttulo3"/>
        <w:spacing w:before="93" w:after="0"/>
        <w:jc w:val="both"/>
        <w:rPr>
          <w:b w:val="0"/>
          <w:bCs w:val="0"/>
        </w:rPr>
      </w:pPr>
    </w:p>
    <w:p w:rsidR="003D13B4" w:rsidRDefault="003D13B4" w:rsidP="005C64FF">
      <w:pPr>
        <w:pStyle w:val="Ttulo3"/>
        <w:spacing w:before="93" w:after="0"/>
        <w:jc w:val="both"/>
        <w:rPr>
          <w:b w:val="0"/>
          <w:bCs w:val="0"/>
        </w:rPr>
      </w:pPr>
      <w:r>
        <w:rPr>
          <w:b w:val="0"/>
          <w:bCs w:val="0"/>
        </w:rPr>
        <w:t>Modelaje de árboles:</w:t>
      </w:r>
    </w:p>
    <w:p w:rsidR="003D13B4" w:rsidRDefault="003D13B4" w:rsidP="005C64FF">
      <w:pPr>
        <w:pStyle w:val="Ttulo3"/>
        <w:spacing w:before="93" w:after="0"/>
        <w:jc w:val="both"/>
        <w:rPr>
          <w:b w:val="0"/>
          <w:bCs w:val="0"/>
        </w:rPr>
      </w:pPr>
    </w:p>
    <w:p w:rsidR="003D13B4" w:rsidRPr="003D13B4" w:rsidRDefault="003D13B4" w:rsidP="003D13B4">
      <w:pPr>
        <w:pStyle w:val="Textoindependiente"/>
        <w:spacing w:before="1" w:line="288" w:lineRule="auto"/>
        <w:ind w:left="100" w:right="232" w:firstLine="720"/>
        <w:jc w:val="both"/>
        <w:rPr>
          <w:rFonts w:ascii="Arial" w:hAnsi="Arial" w:cs="Arial"/>
          <w:sz w:val="24"/>
        </w:rPr>
      </w:pPr>
      <w:r w:rsidRPr="003D13B4">
        <w:rPr>
          <w:rFonts w:ascii="Arial" w:hAnsi="Arial" w:cs="Arial"/>
          <w:sz w:val="24"/>
        </w:rPr>
        <w:t xml:space="preserve">Para cada tipo de comando, expresión, declaración, etc. que esté presente en el analizador sintáctico es necesario de generar un árbol que represente la estructura </w:t>
      </w:r>
      <w:r w:rsidRPr="003D13B4">
        <w:rPr>
          <w:rFonts w:ascii="Arial" w:hAnsi="Arial" w:cs="Arial"/>
          <w:sz w:val="24"/>
        </w:rPr>
        <w:t>de este</w:t>
      </w:r>
      <w:r w:rsidRPr="003D13B4">
        <w:rPr>
          <w:rFonts w:ascii="Arial" w:hAnsi="Arial" w:cs="Arial"/>
          <w:sz w:val="24"/>
        </w:rPr>
        <w:t>.</w:t>
      </w:r>
    </w:p>
    <w:p w:rsidR="003D13B4" w:rsidRDefault="003D13B4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  <w:r w:rsidRPr="003D13B4">
        <w:rPr>
          <w:rFonts w:ascii="Arial" w:hAnsi="Arial" w:cs="Arial"/>
          <w:sz w:val="24"/>
        </w:rPr>
        <w:t xml:space="preserve">Para cada nodo, se dará un objeto de tipo AST para la </w:t>
      </w:r>
      <w:r w:rsidRPr="003D13B4">
        <w:rPr>
          <w:rFonts w:ascii="Arial" w:hAnsi="Arial" w:cs="Arial"/>
          <w:sz w:val="24"/>
        </w:rPr>
        <w:t>formación</w:t>
      </w:r>
      <w:r w:rsidRPr="003D13B4">
        <w:rPr>
          <w:rFonts w:ascii="Arial" w:hAnsi="Arial" w:cs="Arial"/>
          <w:sz w:val="24"/>
        </w:rPr>
        <w:t xml:space="preserve"> del </w:t>
      </w:r>
      <w:r w:rsidRPr="003D13B4">
        <w:rPr>
          <w:rFonts w:ascii="Arial" w:hAnsi="Arial" w:cs="Arial"/>
          <w:sz w:val="24"/>
        </w:rPr>
        <w:t>árbol</w:t>
      </w:r>
      <w:r w:rsidRPr="003D13B4">
        <w:rPr>
          <w:rFonts w:ascii="Arial" w:hAnsi="Arial" w:cs="Arial"/>
          <w:sz w:val="24"/>
        </w:rPr>
        <w:t>. Para los nuevos comandos se tuvo que generar la clase utilizada por el árbol correspondiente, esto para que en el Vis</w:t>
      </w:r>
      <w:r>
        <w:rPr>
          <w:rFonts w:ascii="Arial" w:hAnsi="Arial" w:cs="Arial"/>
          <w:sz w:val="24"/>
        </w:rPr>
        <w:t>i</w:t>
      </w:r>
      <w:r w:rsidRPr="003D13B4">
        <w:rPr>
          <w:rFonts w:ascii="Arial" w:hAnsi="Arial" w:cs="Arial"/>
          <w:sz w:val="24"/>
        </w:rPr>
        <w:t>tor.java fuera posible recibir un objeto de ese tipo como parámetro y con ello conocer qué tipo de árbol era (cantidad de nodos).</w:t>
      </w:r>
    </w:p>
    <w:p w:rsidR="003D13B4" w:rsidRDefault="003D13B4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Además, se modifica el Visitor.java:</w:t>
      </w:r>
    </w:p>
    <w:p w:rsidR="008336CB" w:rsidRDefault="003D13B4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39219CEA" wp14:editId="5780B10E">
            <wp:extent cx="5943600" cy="4641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E28BA" wp14:editId="0E0CD5E1">
            <wp:extent cx="5943600" cy="88709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38B71" wp14:editId="2586BE02">
            <wp:extent cx="5943600" cy="5543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E2736" wp14:editId="32C3D9B3">
            <wp:extent cx="5943600" cy="20129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CB" w:rsidRDefault="008336CB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</w:p>
    <w:p w:rsidR="008336CB" w:rsidRDefault="008336CB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Discusión y análisis de resultados:</w:t>
      </w:r>
    </w:p>
    <w:p w:rsidR="008336CB" w:rsidRDefault="008336CB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da</w:t>
      </w:r>
      <w:r w:rsidR="00CE4DA9">
        <w:rPr>
          <w:rFonts w:ascii="Arial" w:hAnsi="Arial" w:cs="Arial"/>
          <w:sz w:val="24"/>
        </w:rPr>
        <w:t xml:space="preserve"> como</w:t>
      </w:r>
      <w:r>
        <w:rPr>
          <w:rFonts w:ascii="Arial" w:hAnsi="Arial" w:cs="Arial"/>
          <w:sz w:val="24"/>
        </w:rPr>
        <w:t xml:space="preserve"> concluido el primer proyecto, que conllevaba </w:t>
      </w:r>
      <w:r w:rsidR="00ED1357">
        <w:rPr>
          <w:rFonts w:ascii="Arial" w:hAnsi="Arial" w:cs="Arial"/>
          <w:sz w:val="24"/>
        </w:rPr>
        <w:t xml:space="preserve">el </w:t>
      </w:r>
      <w:r w:rsidR="00CE4DA9">
        <w:rPr>
          <w:rFonts w:ascii="Arial" w:hAnsi="Arial" w:cs="Arial"/>
          <w:sz w:val="24"/>
        </w:rPr>
        <w:t xml:space="preserve">analizador léxico. Se agregaron las nuevas reglas, tokens, comandos, expresiones, declaraciones, especificados por el profesor. De acuerdo con esto ahora el lenguaje no es Triangulo, sino Triangulo Extendido. </w:t>
      </w:r>
      <w:r w:rsidR="00507ADF">
        <w:rPr>
          <w:rFonts w:ascii="Arial" w:hAnsi="Arial" w:cs="Arial"/>
          <w:sz w:val="24"/>
        </w:rPr>
        <w:t xml:space="preserve">Que con estas hace el lenguaje mucho más atractivo a la hora de realizar un programa. </w:t>
      </w:r>
    </w:p>
    <w:p w:rsidR="00507ADF" w:rsidRDefault="00507ADF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</w:p>
    <w:p w:rsidR="00507ADF" w:rsidRDefault="00507ADF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Reflexión:</w:t>
      </w:r>
    </w:p>
    <w:p w:rsidR="00507ADF" w:rsidRDefault="00507ADF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inicio del proyecto es complicado entender muchas de las cosas que pasan, ya que no es código propio y esto hace que el grado de entendimiento suba. Se tuvo que ir poco a poco para poder entender el funcionamiento. Ya hecho esto resultó más fácil el poder modificar y agregar todo lo necesario. En el caso del “case” fue el de mayor dificultad, se tuvo que realizar consultas al profesor para poder comprender como resolver este caso. </w:t>
      </w:r>
    </w:p>
    <w:p w:rsidR="00507ADF" w:rsidRDefault="00507ADF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</w:p>
    <w:p w:rsidR="00507ADF" w:rsidRDefault="00507ADF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Grupo de trabajo:</w:t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749"/>
        <w:gridCol w:w="4761"/>
      </w:tblGrid>
      <w:tr w:rsidR="00507ADF" w:rsidTr="00507ADF">
        <w:tc>
          <w:tcPr>
            <w:tcW w:w="4805" w:type="dxa"/>
          </w:tcPr>
          <w:p w:rsidR="00507ADF" w:rsidRDefault="00507ADF" w:rsidP="003D13B4">
            <w:pPr>
              <w:pStyle w:val="Textoindependiente"/>
              <w:spacing w:line="288" w:lineRule="auto"/>
              <w:ind w:right="40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Miembro</w:t>
            </w:r>
          </w:p>
        </w:tc>
        <w:tc>
          <w:tcPr>
            <w:tcW w:w="4805" w:type="dxa"/>
          </w:tcPr>
          <w:p w:rsidR="00507ADF" w:rsidRDefault="00507ADF" w:rsidP="003D13B4">
            <w:pPr>
              <w:pStyle w:val="Textoindependiente"/>
              <w:spacing w:line="288" w:lineRule="auto"/>
              <w:ind w:right="40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Actividades</w:t>
            </w:r>
          </w:p>
        </w:tc>
      </w:tr>
      <w:tr w:rsidR="00507ADF" w:rsidTr="00507ADF">
        <w:tc>
          <w:tcPr>
            <w:tcW w:w="4805" w:type="dxa"/>
          </w:tcPr>
          <w:p w:rsidR="00507ADF" w:rsidRDefault="00507ADF" w:rsidP="003D13B4">
            <w:pPr>
              <w:pStyle w:val="Textoindependiente"/>
              <w:spacing w:line="288" w:lineRule="auto"/>
              <w:ind w:right="40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André Arroyo Piedra</w:t>
            </w:r>
          </w:p>
        </w:tc>
        <w:tc>
          <w:tcPr>
            <w:tcW w:w="4805" w:type="dxa"/>
          </w:tcPr>
          <w:p w:rsidR="00507ADF" w:rsidRDefault="00507ADF" w:rsidP="003D13B4">
            <w:pPr>
              <w:pStyle w:val="Textoindependiente"/>
              <w:spacing w:line="288" w:lineRule="auto"/>
              <w:ind w:right="401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507ADF" w:rsidTr="00507ADF">
        <w:tc>
          <w:tcPr>
            <w:tcW w:w="4805" w:type="dxa"/>
          </w:tcPr>
          <w:p w:rsidR="00507ADF" w:rsidRDefault="00507ADF" w:rsidP="003D13B4">
            <w:pPr>
              <w:pStyle w:val="Textoindependiente"/>
              <w:spacing w:line="288" w:lineRule="auto"/>
              <w:ind w:right="40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Isaac Chaverri Corrales</w:t>
            </w:r>
          </w:p>
        </w:tc>
        <w:tc>
          <w:tcPr>
            <w:tcW w:w="4805" w:type="dxa"/>
          </w:tcPr>
          <w:p w:rsidR="00507ADF" w:rsidRDefault="00507ADF" w:rsidP="003D13B4">
            <w:pPr>
              <w:pStyle w:val="Textoindependiente"/>
              <w:spacing w:line="288" w:lineRule="auto"/>
              <w:ind w:right="401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507ADF" w:rsidTr="00507ADF">
        <w:tc>
          <w:tcPr>
            <w:tcW w:w="4805" w:type="dxa"/>
          </w:tcPr>
          <w:p w:rsidR="00507ADF" w:rsidRDefault="00507ADF" w:rsidP="003D13B4">
            <w:pPr>
              <w:pStyle w:val="Textoindependiente"/>
              <w:spacing w:line="288" w:lineRule="auto"/>
              <w:ind w:right="40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Jafeth Leiva Mejía</w:t>
            </w:r>
          </w:p>
        </w:tc>
        <w:tc>
          <w:tcPr>
            <w:tcW w:w="4805" w:type="dxa"/>
          </w:tcPr>
          <w:p w:rsidR="00507ADF" w:rsidRDefault="00507ADF" w:rsidP="003D13B4">
            <w:pPr>
              <w:pStyle w:val="Textoindependiente"/>
              <w:spacing w:line="288" w:lineRule="auto"/>
              <w:ind w:right="40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Trabajo en el entendimiento del parser.java al inicio del proyecto al igual que buscar información para </w:t>
            </w:r>
            <w:r w:rsidR="00125177">
              <w:rPr>
                <w:rFonts w:ascii="Arial" w:hAnsi="Arial" w:cs="Arial"/>
                <w:sz w:val="24"/>
              </w:rPr>
              <w:t>la realización de las reglas, expresiones, comandos</w:t>
            </w:r>
            <w:r>
              <w:rPr>
                <w:rFonts w:ascii="Arial" w:hAnsi="Arial" w:cs="Arial"/>
                <w:sz w:val="24"/>
              </w:rPr>
              <w:t>. Documentación pedida en la especificación.</w:t>
            </w:r>
          </w:p>
        </w:tc>
      </w:tr>
      <w:tr w:rsidR="00507ADF" w:rsidTr="00507ADF">
        <w:tc>
          <w:tcPr>
            <w:tcW w:w="4805" w:type="dxa"/>
          </w:tcPr>
          <w:p w:rsidR="00507ADF" w:rsidRDefault="00507ADF" w:rsidP="003D13B4">
            <w:pPr>
              <w:pStyle w:val="Textoindependiente"/>
              <w:spacing w:line="288" w:lineRule="auto"/>
              <w:ind w:right="401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Esteban Quirós Alvarado</w:t>
            </w:r>
          </w:p>
        </w:tc>
        <w:tc>
          <w:tcPr>
            <w:tcW w:w="4805" w:type="dxa"/>
          </w:tcPr>
          <w:p w:rsidR="00507ADF" w:rsidRDefault="00507ADF" w:rsidP="003D13B4">
            <w:pPr>
              <w:pStyle w:val="Textoindependiente"/>
              <w:spacing w:line="288" w:lineRule="auto"/>
              <w:ind w:right="401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507ADF" w:rsidRDefault="00507ADF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</w:p>
    <w:p w:rsidR="008336CB" w:rsidRDefault="008336CB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</w:p>
    <w:p w:rsidR="008336CB" w:rsidRPr="008336CB" w:rsidRDefault="008336CB" w:rsidP="008336CB">
      <w:pPr>
        <w:pStyle w:val="Ttulo3"/>
        <w:spacing w:before="92"/>
        <w:rPr>
          <w:b w:val="0"/>
        </w:rPr>
      </w:pPr>
      <w:r w:rsidRPr="008336CB">
        <w:rPr>
          <w:b w:val="0"/>
        </w:rPr>
        <w:t>¿Como se debe de ejecutar el programa?</w:t>
      </w:r>
    </w:p>
    <w:p w:rsidR="008336CB" w:rsidRPr="008336CB" w:rsidRDefault="008336CB" w:rsidP="008336CB">
      <w:pPr>
        <w:pStyle w:val="Textoindependiente"/>
        <w:spacing w:before="54" w:line="288" w:lineRule="auto"/>
        <w:ind w:left="100" w:right="228"/>
        <w:rPr>
          <w:rFonts w:ascii="Arial" w:hAnsi="Arial" w:cs="Arial"/>
          <w:sz w:val="24"/>
        </w:rPr>
      </w:pPr>
      <w:r w:rsidRPr="008336CB">
        <w:rPr>
          <w:rFonts w:ascii="Arial" w:hAnsi="Arial" w:cs="Arial"/>
          <w:noProof/>
          <w:sz w:val="24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472440</wp:posOffset>
            </wp:positionV>
            <wp:extent cx="4721225" cy="3574415"/>
            <wp:effectExtent l="0" t="0" r="3175" b="6985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357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6CB">
        <w:rPr>
          <w:rFonts w:ascii="Arial" w:hAnsi="Arial" w:cs="Arial"/>
          <w:sz w:val="24"/>
        </w:rPr>
        <w:t xml:space="preserve">Para ejecutar el programa debe de darse doble </w:t>
      </w:r>
      <w:proofErr w:type="spellStart"/>
      <w:proofErr w:type="gramStart"/>
      <w:r w:rsidRPr="008336CB">
        <w:rPr>
          <w:rFonts w:ascii="Arial" w:hAnsi="Arial" w:cs="Arial"/>
          <w:sz w:val="24"/>
        </w:rPr>
        <w:t>click</w:t>
      </w:r>
      <w:proofErr w:type="spellEnd"/>
      <w:proofErr w:type="gramEnd"/>
      <w:r w:rsidRPr="008336CB">
        <w:rPr>
          <w:rFonts w:ascii="Arial" w:hAnsi="Arial" w:cs="Arial"/>
          <w:sz w:val="24"/>
        </w:rPr>
        <w:t xml:space="preserve"> al IDE-Triangle.jar y en este punto se abrirá esto:</w:t>
      </w:r>
    </w:p>
    <w:p w:rsidR="008336CB" w:rsidRDefault="008336CB" w:rsidP="008336CB">
      <w:pPr>
        <w:pStyle w:val="Textoindependiente"/>
        <w:spacing w:before="7"/>
        <w:rPr>
          <w:sz w:val="33"/>
        </w:rPr>
      </w:pPr>
    </w:p>
    <w:p w:rsidR="008336CB" w:rsidRPr="008336CB" w:rsidRDefault="008336CB" w:rsidP="008336CB">
      <w:pPr>
        <w:pStyle w:val="Textoindependiente"/>
        <w:ind w:left="100"/>
        <w:rPr>
          <w:rFonts w:ascii="Arial" w:hAnsi="Arial" w:cs="Arial"/>
          <w:sz w:val="28"/>
        </w:rPr>
      </w:pPr>
      <w:r w:rsidRPr="008336CB">
        <w:rPr>
          <w:rFonts w:ascii="Arial" w:hAnsi="Arial" w:cs="Arial"/>
          <w:sz w:val="24"/>
        </w:rPr>
        <w:t>Para abrir un archivo fuente debe de irse a file -&gt; open</w:t>
      </w:r>
    </w:p>
    <w:p w:rsidR="008336CB" w:rsidRPr="008336CB" w:rsidRDefault="008336CB" w:rsidP="008336CB">
      <w:pPr>
        <w:pStyle w:val="Textoindependiente"/>
        <w:spacing w:before="54"/>
        <w:ind w:left="100"/>
        <w:rPr>
          <w:rFonts w:ascii="Arial" w:hAnsi="Arial" w:cs="Arial"/>
          <w:sz w:val="24"/>
        </w:rPr>
      </w:pPr>
      <w:r w:rsidRPr="008336CB">
        <w:rPr>
          <w:rFonts w:ascii="Arial" w:hAnsi="Arial" w:cs="Arial"/>
          <w:sz w:val="24"/>
        </w:rPr>
        <w:t>Ahí se abrirá un explorador de archivos donde se selecciona el archivo a compilar.</w:t>
      </w:r>
    </w:p>
    <w:p w:rsidR="008336CB" w:rsidRDefault="008336CB" w:rsidP="008336CB">
      <w:pPr>
        <w:sectPr w:rsidR="008336CB">
          <w:pgSz w:w="12240" w:h="15840"/>
          <w:pgMar w:top="1500" w:right="1280" w:bottom="280" w:left="1340" w:header="720" w:footer="720" w:gutter="0"/>
          <w:cols w:space="720"/>
        </w:sectPr>
      </w:pPr>
    </w:p>
    <w:p w:rsidR="008336CB" w:rsidRDefault="008336CB" w:rsidP="008336CB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27220" cy="359664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36CB" w:rsidRPr="00125177" w:rsidRDefault="008336CB" w:rsidP="008336CB">
      <w:pPr>
        <w:pStyle w:val="Textoindependiente"/>
        <w:spacing w:before="95"/>
        <w:ind w:left="100"/>
        <w:rPr>
          <w:rFonts w:ascii="Arial" w:hAnsi="Arial" w:cs="Arial"/>
          <w:sz w:val="28"/>
        </w:rPr>
      </w:pPr>
      <w:r w:rsidRPr="00125177">
        <w:rPr>
          <w:rFonts w:ascii="Arial" w:hAnsi="Arial" w:cs="Arial"/>
          <w:noProof/>
          <w:sz w:val="28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288925</wp:posOffset>
            </wp:positionV>
            <wp:extent cx="4736465" cy="3566795"/>
            <wp:effectExtent l="0" t="0" r="6985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356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77">
        <w:rPr>
          <w:rFonts w:ascii="Arial" w:hAnsi="Arial" w:cs="Arial"/>
          <w:sz w:val="24"/>
        </w:rPr>
        <w:t>Le damos en abrir y se cargará a la interfaz.</w:t>
      </w:r>
    </w:p>
    <w:p w:rsidR="008336CB" w:rsidRPr="008336CB" w:rsidRDefault="008336CB" w:rsidP="008336CB">
      <w:pPr>
        <w:pStyle w:val="Textoindependiente"/>
        <w:spacing w:before="84"/>
        <w:ind w:left="100"/>
        <w:rPr>
          <w:rFonts w:ascii="Arial" w:hAnsi="Arial" w:cs="Arial"/>
          <w:sz w:val="24"/>
        </w:rPr>
      </w:pPr>
      <w:r w:rsidRPr="008336CB">
        <w:rPr>
          <w:rFonts w:ascii="Arial" w:hAnsi="Arial" w:cs="Arial"/>
          <w:sz w:val="24"/>
        </w:rPr>
        <w:t xml:space="preserve">Para compilarlo le daremos en </w:t>
      </w:r>
      <w:proofErr w:type="spellStart"/>
      <w:r w:rsidRPr="008336CB">
        <w:rPr>
          <w:rFonts w:ascii="Arial" w:hAnsi="Arial" w:cs="Arial"/>
          <w:sz w:val="24"/>
        </w:rPr>
        <w:t>Triangle</w:t>
      </w:r>
      <w:proofErr w:type="spellEnd"/>
      <w:r w:rsidRPr="008336CB">
        <w:rPr>
          <w:rFonts w:ascii="Arial" w:hAnsi="Arial" w:cs="Arial"/>
          <w:sz w:val="24"/>
        </w:rPr>
        <w:t xml:space="preserve"> -&gt; Compile y nos dirá si fue </w:t>
      </w:r>
      <w:proofErr w:type="spellStart"/>
      <w:r w:rsidRPr="008336CB">
        <w:rPr>
          <w:rFonts w:ascii="Arial" w:hAnsi="Arial" w:cs="Arial"/>
          <w:sz w:val="24"/>
        </w:rPr>
        <w:t>succesful</w:t>
      </w:r>
      <w:proofErr w:type="spellEnd"/>
      <w:r w:rsidRPr="008336CB">
        <w:rPr>
          <w:rFonts w:ascii="Arial" w:hAnsi="Arial" w:cs="Arial"/>
          <w:sz w:val="24"/>
        </w:rPr>
        <w:t xml:space="preserve"> o no</w:t>
      </w:r>
    </w:p>
    <w:p w:rsidR="008336CB" w:rsidRDefault="008336CB" w:rsidP="008336CB">
      <w:pPr>
        <w:sectPr w:rsidR="008336CB">
          <w:pgSz w:w="12240" w:h="15840"/>
          <w:pgMar w:top="1460" w:right="1280" w:bottom="280" w:left="1340" w:header="720" w:footer="720" w:gutter="0"/>
          <w:cols w:space="720"/>
        </w:sectPr>
      </w:pPr>
    </w:p>
    <w:p w:rsidR="008336CB" w:rsidRDefault="008336CB" w:rsidP="00125177">
      <w:pPr>
        <w:pStyle w:val="Textoindependiente"/>
        <w:ind w:left="13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11980" cy="3287093"/>
            <wp:effectExtent l="0" t="0" r="762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19" cy="329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CB" w:rsidRDefault="008336CB" w:rsidP="008336CB">
      <w:pPr>
        <w:pStyle w:val="Textoindependiente"/>
        <w:rPr>
          <w:sz w:val="20"/>
        </w:rPr>
      </w:pPr>
    </w:p>
    <w:p w:rsidR="008336CB" w:rsidRDefault="008336CB" w:rsidP="008336CB">
      <w:pPr>
        <w:pStyle w:val="Textoindependiente"/>
        <w:rPr>
          <w:sz w:val="20"/>
        </w:rPr>
      </w:pPr>
    </w:p>
    <w:p w:rsidR="008336CB" w:rsidRDefault="008336CB" w:rsidP="008336CB">
      <w:pPr>
        <w:pStyle w:val="Textoindependiente"/>
        <w:spacing w:before="2"/>
        <w:rPr>
          <w:sz w:val="19"/>
        </w:rPr>
      </w:pPr>
    </w:p>
    <w:p w:rsidR="008336CB" w:rsidRPr="008336CB" w:rsidRDefault="008336CB" w:rsidP="008336CB">
      <w:pPr>
        <w:pStyle w:val="Textoindependiente"/>
        <w:spacing w:before="92"/>
        <w:ind w:left="100"/>
        <w:rPr>
          <w:rFonts w:ascii="Arial" w:hAnsi="Arial" w:cs="Arial"/>
          <w:sz w:val="28"/>
        </w:rPr>
      </w:pPr>
      <w:r w:rsidRPr="008336CB">
        <w:rPr>
          <w:rFonts w:ascii="Arial" w:hAnsi="Arial" w:cs="Arial"/>
          <w:sz w:val="24"/>
        </w:rPr>
        <w:t xml:space="preserve">Y si le damos en la pestaña </w:t>
      </w:r>
      <w:proofErr w:type="spellStart"/>
      <w:r w:rsidRPr="008336CB">
        <w:rPr>
          <w:rFonts w:ascii="Arial" w:hAnsi="Arial" w:cs="Arial"/>
          <w:sz w:val="24"/>
        </w:rPr>
        <w:t>Abstract</w:t>
      </w:r>
      <w:proofErr w:type="spellEnd"/>
      <w:r w:rsidRPr="008336CB">
        <w:rPr>
          <w:rFonts w:ascii="Arial" w:hAnsi="Arial" w:cs="Arial"/>
          <w:sz w:val="24"/>
        </w:rPr>
        <w:t xml:space="preserve"> </w:t>
      </w:r>
      <w:proofErr w:type="spellStart"/>
      <w:r w:rsidRPr="008336CB">
        <w:rPr>
          <w:rFonts w:ascii="Arial" w:hAnsi="Arial" w:cs="Arial"/>
          <w:sz w:val="24"/>
        </w:rPr>
        <w:t>Syntax</w:t>
      </w:r>
      <w:proofErr w:type="spellEnd"/>
      <w:r w:rsidRPr="008336CB">
        <w:rPr>
          <w:rFonts w:ascii="Arial" w:hAnsi="Arial" w:cs="Arial"/>
          <w:sz w:val="24"/>
        </w:rPr>
        <w:t xml:space="preserve"> </w:t>
      </w:r>
      <w:proofErr w:type="spellStart"/>
      <w:r w:rsidRPr="008336CB">
        <w:rPr>
          <w:rFonts w:ascii="Arial" w:hAnsi="Arial" w:cs="Arial"/>
          <w:sz w:val="24"/>
        </w:rPr>
        <w:t>Trees</w:t>
      </w:r>
      <w:proofErr w:type="spellEnd"/>
      <w:r w:rsidRPr="008336CB">
        <w:rPr>
          <w:rFonts w:ascii="Arial" w:hAnsi="Arial" w:cs="Arial"/>
          <w:sz w:val="24"/>
        </w:rPr>
        <w:t xml:space="preserve"> nos mostrará el árbol</w:t>
      </w:r>
      <w:r w:rsidR="00125177">
        <w:rPr>
          <w:rFonts w:ascii="Arial" w:hAnsi="Arial" w:cs="Arial"/>
          <w:sz w:val="24"/>
        </w:rPr>
        <w:t>.</w:t>
      </w:r>
    </w:p>
    <w:p w:rsidR="008336CB" w:rsidRDefault="008336CB" w:rsidP="008336CB">
      <w:pPr>
        <w:sectPr w:rsidR="008336CB">
          <w:pgSz w:w="12240" w:h="15840"/>
          <w:pgMar w:top="1460" w:right="1280" w:bottom="280" w:left="1340" w:header="720" w:footer="720" w:gutter="0"/>
          <w:cols w:space="720"/>
        </w:sectPr>
      </w:pPr>
    </w:p>
    <w:p w:rsidR="008336CB" w:rsidRDefault="008336CB" w:rsidP="00125177">
      <w:pPr>
        <w:pStyle w:val="Textoindependiente"/>
        <w:ind w:left="13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80560" cy="3366969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338" cy="339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B4" w:rsidRDefault="003D13B4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D13B4" w:rsidRDefault="003D13B4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</w:p>
    <w:p w:rsidR="003D13B4" w:rsidRDefault="003D13B4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</w:p>
    <w:p w:rsidR="003D13B4" w:rsidRPr="003D13B4" w:rsidRDefault="003D13B4" w:rsidP="003D13B4">
      <w:pPr>
        <w:pStyle w:val="Textoindependiente"/>
        <w:spacing w:line="288" w:lineRule="auto"/>
        <w:ind w:left="100" w:right="401"/>
        <w:jc w:val="both"/>
        <w:rPr>
          <w:rFonts w:ascii="Arial" w:hAnsi="Arial" w:cs="Arial"/>
          <w:sz w:val="24"/>
        </w:rPr>
      </w:pPr>
    </w:p>
    <w:p w:rsidR="003D13B4" w:rsidRDefault="003D13B4" w:rsidP="005C64FF">
      <w:pPr>
        <w:pStyle w:val="Ttulo3"/>
        <w:spacing w:before="93" w:after="0"/>
        <w:jc w:val="both"/>
        <w:rPr>
          <w:b w:val="0"/>
          <w:bCs w:val="0"/>
        </w:rPr>
      </w:pPr>
    </w:p>
    <w:p w:rsidR="005C64FF" w:rsidRDefault="005C64FF" w:rsidP="005C64FF">
      <w:pPr>
        <w:pStyle w:val="Ttulo3"/>
        <w:spacing w:before="93" w:after="0"/>
        <w:jc w:val="both"/>
        <w:rPr>
          <w:b w:val="0"/>
          <w:bCs w:val="0"/>
        </w:rPr>
      </w:pPr>
    </w:p>
    <w:p w:rsidR="005C64FF" w:rsidRDefault="005C64FF" w:rsidP="005C64FF">
      <w:pPr>
        <w:pStyle w:val="Ttulo3"/>
        <w:spacing w:before="93" w:after="0"/>
        <w:jc w:val="both"/>
        <w:rPr>
          <w:b w:val="0"/>
          <w:bCs w:val="0"/>
        </w:rPr>
        <w:sectPr w:rsidR="005C64FF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D34E0A" w:rsidRDefault="00D34E0A">
      <w:pPr>
        <w:pStyle w:val="Ttulo3"/>
        <w:spacing w:before="80" w:after="0"/>
        <w:rPr>
          <w:sz w:val="20"/>
        </w:rPr>
      </w:pPr>
    </w:p>
    <w:p w:rsidR="00D34E0A" w:rsidRDefault="00D34E0A">
      <w:pPr>
        <w:pStyle w:val="Textoindependiente"/>
        <w:rPr>
          <w:sz w:val="20"/>
        </w:rPr>
      </w:pPr>
    </w:p>
    <w:p w:rsidR="00D34E0A" w:rsidRDefault="00D34E0A">
      <w:pPr>
        <w:pStyle w:val="Textoindependiente"/>
        <w:rPr>
          <w:sz w:val="20"/>
        </w:rPr>
        <w:sectPr w:rsidR="00D34E0A">
          <w:pgSz w:w="12240" w:h="15840"/>
          <w:pgMar w:top="1360" w:right="1280" w:bottom="280" w:left="1340" w:header="0" w:footer="0" w:gutter="0"/>
          <w:cols w:space="720"/>
          <w:formProt w:val="0"/>
          <w:docGrid w:linePitch="100" w:charSpace="4096"/>
        </w:sectPr>
      </w:pPr>
    </w:p>
    <w:p w:rsidR="00D34E0A" w:rsidRDefault="00D34E0A">
      <w:pPr>
        <w:pStyle w:val="Ttulo3"/>
        <w:spacing w:before="80" w:after="0"/>
        <w:ind w:left="0"/>
      </w:pPr>
    </w:p>
    <w:p w:rsidR="00D34E0A" w:rsidRDefault="00D34E0A">
      <w:pPr>
        <w:pStyle w:val="Textoindependiente"/>
        <w:rPr>
          <w:sz w:val="20"/>
        </w:rPr>
      </w:pPr>
    </w:p>
    <w:p w:rsidR="00D34E0A" w:rsidRDefault="00D34E0A">
      <w:pPr>
        <w:pStyle w:val="Textoindependiente"/>
        <w:spacing w:before="7" w:after="0"/>
        <w:rPr>
          <w:lang w:val="en-US"/>
        </w:rPr>
      </w:pPr>
    </w:p>
    <w:p w:rsidR="00D34E0A" w:rsidRDefault="00D34E0A">
      <w:pPr>
        <w:rPr>
          <w:lang w:val="en-US"/>
        </w:rPr>
      </w:pPr>
    </w:p>
    <w:p w:rsidR="00D34E0A" w:rsidRDefault="00D34E0A">
      <w:pPr>
        <w:rPr>
          <w:lang w:val="en-US"/>
        </w:rPr>
      </w:pPr>
    </w:p>
    <w:sectPr w:rsidR="00D34E0A">
      <w:pgSz w:w="12240" w:h="15840"/>
      <w:pgMar w:top="1360" w:right="128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E13A7"/>
    <w:multiLevelType w:val="multilevel"/>
    <w:tmpl w:val="59C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CA30B01"/>
    <w:multiLevelType w:val="multilevel"/>
    <w:tmpl w:val="C350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80B3A2F"/>
    <w:multiLevelType w:val="multilevel"/>
    <w:tmpl w:val="B882C8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AD63D00"/>
    <w:multiLevelType w:val="multilevel"/>
    <w:tmpl w:val="D41606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0A"/>
    <w:rsid w:val="00125177"/>
    <w:rsid w:val="001439C0"/>
    <w:rsid w:val="003D13B4"/>
    <w:rsid w:val="00507ADF"/>
    <w:rsid w:val="005C64FF"/>
    <w:rsid w:val="007939C4"/>
    <w:rsid w:val="008336CB"/>
    <w:rsid w:val="0089511B"/>
    <w:rsid w:val="00CE4DA9"/>
    <w:rsid w:val="00D34E0A"/>
    <w:rsid w:val="00E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9E46"/>
  <w15:docId w15:val="{B971259E-B1CD-465F-875F-78FF8473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3">
    <w:name w:val="heading 3"/>
    <w:basedOn w:val="Normal"/>
    <w:qFormat/>
    <w:pPr>
      <w:ind w:left="10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DC54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7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Andres Espinoza Quiros</dc:creator>
  <dc:description/>
  <cp:lastModifiedBy>Jafeth Leiva</cp:lastModifiedBy>
  <cp:revision>2</cp:revision>
  <dcterms:created xsi:type="dcterms:W3CDTF">2018-09-27T22:05:00Z</dcterms:created>
  <dcterms:modified xsi:type="dcterms:W3CDTF">2018-09-27T22:05:00Z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