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57578" w14:textId="77777777" w:rsidR="00BD05C4" w:rsidRDefault="00E700FE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ETL Project - Final Report</w:t>
      </w:r>
    </w:p>
    <w:p w14:paraId="26C87109" w14:textId="77777777" w:rsidR="00BD05C4" w:rsidRDefault="00E700FE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Team Members: </w:t>
      </w:r>
    </w:p>
    <w:p w14:paraId="72A52415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Alexandra Taft</w:t>
      </w:r>
    </w:p>
    <w:p w14:paraId="44663436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Anthony English</w:t>
      </w:r>
    </w:p>
    <w:p w14:paraId="1FEDDBC1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Arlette Varela</w:t>
      </w:r>
    </w:p>
    <w:p w14:paraId="03143051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Nathan Bolt</w:t>
      </w:r>
    </w:p>
    <w:p w14:paraId="388E458E" w14:textId="77777777" w:rsidR="00BD05C4" w:rsidRDefault="00BD05C4">
      <w:pPr>
        <w:spacing w:after="0"/>
        <w:ind w:left="120"/>
      </w:pPr>
    </w:p>
    <w:p w14:paraId="450F1FEC" w14:textId="77777777" w:rsidR="00BD05C4" w:rsidRDefault="00E700FE">
      <w:r>
        <w:rPr>
          <w:noProof/>
        </w:rPr>
        <w:pict w14:anchorId="2F8090B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0486837" w14:textId="77777777" w:rsidR="00BD05C4" w:rsidRDefault="00BD05C4">
      <w:pPr>
        <w:spacing w:after="0"/>
      </w:pPr>
    </w:p>
    <w:p w14:paraId="24D2EAC3" w14:textId="77777777" w:rsidR="00BD05C4" w:rsidRDefault="00E700FE">
      <w:pPr>
        <w:pStyle w:val="Heading1"/>
        <w:spacing w:after="0"/>
        <w:ind w:left="120"/>
      </w:pPr>
      <w:proofErr w:type="spellStart"/>
      <w:proofErr w:type="gramStart"/>
      <w:r>
        <w:rPr>
          <w:rFonts w:ascii="Cambria" w:hAnsi="Cambria"/>
          <w:color w:val="000000"/>
        </w:rPr>
        <w:t>Extract:Transform</w:t>
      </w:r>
      <w:proofErr w:type="gramEnd"/>
      <w:r>
        <w:rPr>
          <w:rFonts w:ascii="Cambria" w:hAnsi="Cambria"/>
          <w:color w:val="000000"/>
        </w:rPr>
        <w:t>:Load</w:t>
      </w:r>
      <w:proofErr w:type="spellEnd"/>
      <w:r>
        <w:rPr>
          <w:rFonts w:ascii="Cambria" w:hAnsi="Cambria"/>
          <w:color w:val="000000"/>
        </w:rPr>
        <w:t xml:space="preserve"> - Automating Jobs Away</w:t>
      </w:r>
    </w:p>
    <w:p w14:paraId="4A84FA27" w14:textId="77777777" w:rsidR="00BD05C4" w:rsidRDefault="00E700FE">
      <w:pPr>
        <w:spacing w:after="0"/>
        <w:ind w:left="120"/>
      </w:pPr>
      <w:r>
        <w:rPr>
          <w:rFonts w:ascii="Cambria" w:hAnsi="Cambria"/>
          <w:b/>
          <w:color w:val="000000"/>
        </w:rPr>
        <w:t>August 2020</w:t>
      </w:r>
    </w:p>
    <w:p w14:paraId="6A7D96A9" w14:textId="77777777" w:rsidR="00BD05C4" w:rsidRDefault="00E700FE">
      <w:pPr>
        <w:spacing w:after="0"/>
        <w:ind w:left="120"/>
      </w:pPr>
      <w:r>
        <w:br/>
      </w:r>
    </w:p>
    <w:p w14:paraId="6F09D232" w14:textId="77777777" w:rsidR="00BD05C4" w:rsidRDefault="00E700FE">
      <w:pPr>
        <w:spacing w:after="0"/>
        <w:ind w:left="120"/>
      </w:pPr>
      <w:r>
        <w:rPr>
          <w:noProof/>
        </w:rPr>
        <w:drawing>
          <wp:inline distT="0" distB="0" distL="0" distR="0" wp14:anchorId="342D04C3" wp14:editId="3E1C7658">
            <wp:extent cx="5943600" cy="2166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B38" w14:textId="77777777" w:rsidR="00BD05C4" w:rsidRDefault="00E700FE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Overview</w:t>
      </w:r>
    </w:p>
    <w:p w14:paraId="14A26248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The project was broken down into three main stages: 1) Extract, 2) </w:t>
      </w:r>
      <w:r>
        <w:rPr>
          <w:rFonts w:ascii="Cambria" w:hAnsi="Cambria"/>
          <w:color w:val="000000"/>
        </w:rPr>
        <w:t>Transform, and 3) Load.</w:t>
      </w:r>
    </w:p>
    <w:p w14:paraId="34A11CF4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The datasets used combine automation probability data with a breakdown of the number of jobs by salary </w:t>
      </w:r>
      <w:proofErr w:type="gramStart"/>
      <w:r>
        <w:rPr>
          <w:rFonts w:ascii="Cambria" w:hAnsi="Cambria"/>
          <w:color w:val="000000"/>
        </w:rPr>
        <w:t>in  each</w:t>
      </w:r>
      <w:proofErr w:type="gramEnd"/>
      <w:r>
        <w:rPr>
          <w:rFonts w:ascii="Cambria" w:hAnsi="Cambria"/>
          <w:color w:val="000000"/>
        </w:rPr>
        <w:t xml:space="preserve"> occupation by state (within the US). For the purposes of our project we filtered down to the detailed level of occupatio</w:t>
      </w:r>
      <w:r>
        <w:rPr>
          <w:rFonts w:ascii="Cambria" w:hAnsi="Cambria"/>
          <w:color w:val="000000"/>
        </w:rPr>
        <w:t xml:space="preserve">n titles and assigned them an occupational group. We loaded the data into </w:t>
      </w:r>
      <w:proofErr w:type="spellStart"/>
      <w:r>
        <w:rPr>
          <w:rFonts w:ascii="Cambria" w:hAnsi="Cambria"/>
          <w:color w:val="000000"/>
        </w:rPr>
        <w:t>PgAdmin</w:t>
      </w:r>
      <w:proofErr w:type="spellEnd"/>
      <w:r>
        <w:rPr>
          <w:rFonts w:ascii="Cambria" w:hAnsi="Cambria"/>
          <w:color w:val="000000"/>
        </w:rPr>
        <w:t xml:space="preserve"> as a SQL database. </w:t>
      </w:r>
    </w:p>
    <w:p w14:paraId="23E08A58" w14:textId="77777777" w:rsidR="00BD05C4" w:rsidRDefault="00E700FE">
      <w:pPr>
        <w:spacing w:after="0"/>
        <w:ind w:left="120"/>
      </w:pPr>
      <w:r>
        <w:br/>
      </w:r>
    </w:p>
    <w:p w14:paraId="7828134E" w14:textId="77777777" w:rsidR="00BD05C4" w:rsidRDefault="00E700FE">
      <w:pPr>
        <w:spacing w:after="0"/>
        <w:ind w:left="120"/>
      </w:pPr>
      <w:r>
        <w:br/>
      </w:r>
    </w:p>
    <w:p w14:paraId="34798029" w14:textId="77777777" w:rsidR="00BD05C4" w:rsidRDefault="00BD05C4">
      <w:pPr>
        <w:spacing w:after="0"/>
        <w:ind w:left="120"/>
      </w:pPr>
    </w:p>
    <w:p w14:paraId="3436833B" w14:textId="77777777" w:rsidR="00BD05C4" w:rsidRDefault="00E700FE">
      <w:r>
        <w:rPr>
          <w:noProof/>
        </w:rPr>
        <w:pict w14:anchorId="64F4EF1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2F3ABED" w14:textId="77777777" w:rsidR="00BD05C4" w:rsidRDefault="00E700FE" w:rsidP="000110D0">
      <w:pPr>
        <w:pStyle w:val="Heading2"/>
        <w:spacing w:after="0"/>
        <w:ind w:firstLine="120"/>
      </w:pPr>
      <w:r>
        <w:rPr>
          <w:rFonts w:ascii="Cambria" w:hAnsi="Cambria"/>
          <w:color w:val="000000"/>
        </w:rPr>
        <w:lastRenderedPageBreak/>
        <w:t>DATASET(S):</w:t>
      </w:r>
    </w:p>
    <w:p w14:paraId="7917616F" w14:textId="77777777" w:rsidR="00BD05C4" w:rsidRDefault="00E700FE">
      <w:pPr>
        <w:spacing w:after="0"/>
        <w:ind w:left="120"/>
      </w:pPr>
      <w:hyperlink r:id="rId6">
        <w:r>
          <w:rPr>
            <w:rFonts w:ascii="Cambria" w:hAnsi="Cambria"/>
            <w:color w:val="0000FF"/>
            <w:u w:val="single"/>
          </w:rPr>
          <w:t>Kaggle Datasets: Occupation, Salary, and the Likelihood of Automation</w:t>
        </w:r>
      </w:hyperlink>
    </w:p>
    <w:p w14:paraId="1101E453" w14:textId="77777777" w:rsidR="00BD05C4" w:rsidRDefault="00E700FE">
      <w:pPr>
        <w:spacing w:after="0"/>
        <w:ind w:left="120"/>
      </w:pPr>
      <w:r>
        <w:br/>
      </w:r>
    </w:p>
    <w:p w14:paraId="10A10784" w14:textId="77777777" w:rsidR="00BD05C4" w:rsidRDefault="00E700FE">
      <w:pPr>
        <w:spacing w:after="0"/>
        <w:ind w:left="120"/>
      </w:pPr>
      <w:hyperlink r:id="rId7">
        <w:r>
          <w:rPr>
            <w:rFonts w:ascii="Cambria" w:hAnsi="Cambria"/>
            <w:color w:val="0000FF"/>
            <w:u w:val="single"/>
          </w:rPr>
          <w:t>https://www.kaggle.com/andrewmvd/occupation-sala</w:t>
        </w:r>
        <w:r>
          <w:rPr>
            <w:rFonts w:ascii="Cambria" w:hAnsi="Cambria"/>
            <w:color w:val="0000FF"/>
            <w:u w:val="single"/>
          </w:rPr>
          <w:t>ry-and-likelihood-of-automation?select=automation_data_by_state.csv</w:t>
        </w:r>
      </w:hyperlink>
    </w:p>
    <w:p w14:paraId="0CAA11BF" w14:textId="77777777" w:rsidR="00BD05C4" w:rsidRDefault="00BD05C4">
      <w:pPr>
        <w:spacing w:after="0"/>
        <w:ind w:left="120"/>
      </w:pPr>
    </w:p>
    <w:p w14:paraId="7377881A" w14:textId="77777777" w:rsidR="00BD05C4" w:rsidRDefault="00E700FE">
      <w:r>
        <w:rPr>
          <w:noProof/>
        </w:rPr>
        <w:pict w14:anchorId="306180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AD44BB" w14:textId="77777777" w:rsidR="00BD05C4" w:rsidRDefault="00BD05C4">
      <w:pPr>
        <w:spacing w:after="0"/>
      </w:pPr>
    </w:p>
    <w:p w14:paraId="51329A5E" w14:textId="77777777" w:rsidR="00BD05C4" w:rsidRDefault="00E700FE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Extract</w:t>
      </w:r>
    </w:p>
    <w:p w14:paraId="1D58D939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Our original data sources consisted of two files: </w:t>
      </w:r>
    </w:p>
    <w:p w14:paraId="749227B6" w14:textId="77777777" w:rsidR="00BD05C4" w:rsidRDefault="00E700FE">
      <w:pPr>
        <w:spacing w:after="0"/>
        <w:ind w:left="120"/>
      </w:pPr>
      <w:r>
        <w:br/>
      </w:r>
    </w:p>
    <w:p w14:paraId="260A6050" w14:textId="77777777" w:rsidR="00BD05C4" w:rsidRDefault="00E700FE">
      <w:pPr>
        <w:numPr>
          <w:ilvl w:val="0"/>
          <w:numId w:val="1"/>
        </w:numPr>
        <w:spacing w:after="0"/>
      </w:pPr>
      <w:proofErr w:type="spellStart"/>
      <w:r>
        <w:rPr>
          <w:rFonts w:ascii="Cambria" w:hAnsi="Cambria"/>
          <w:color w:val="000000"/>
        </w:rPr>
        <w:t>automation_data_by_</w:t>
      </w:r>
      <w:proofErr w:type="gramStart"/>
      <w:r>
        <w:rPr>
          <w:rFonts w:ascii="Cambria" w:hAnsi="Cambria"/>
          <w:color w:val="000000"/>
        </w:rPr>
        <w:t>state.xlms</w:t>
      </w:r>
      <w:proofErr w:type="spellEnd"/>
      <w:proofErr w:type="gramEnd"/>
      <w:r>
        <w:rPr>
          <w:rFonts w:ascii="Cambria" w:hAnsi="Cambria"/>
          <w:color w:val="000000"/>
        </w:rPr>
        <w:t xml:space="preserve">: this dataset was acquired from the work of Carl </w:t>
      </w:r>
      <w:proofErr w:type="spellStart"/>
      <w:r>
        <w:rPr>
          <w:rFonts w:ascii="Cambria" w:hAnsi="Cambria"/>
          <w:color w:val="000000"/>
        </w:rPr>
        <w:t>Benedikt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Freyand</w:t>
      </w:r>
      <w:proofErr w:type="spellEnd"/>
      <w:r>
        <w:rPr>
          <w:rFonts w:ascii="Cambria" w:hAnsi="Cambria"/>
          <w:color w:val="000000"/>
        </w:rPr>
        <w:t xml:space="preserve"> Michael A. </w:t>
      </w:r>
      <w:r>
        <w:rPr>
          <w:rFonts w:ascii="Cambria" w:hAnsi="Cambria"/>
          <w:color w:val="000000"/>
        </w:rPr>
        <w:t>Osborne; </w:t>
      </w:r>
    </w:p>
    <w:p w14:paraId="771DA5D1" w14:textId="77777777" w:rsidR="00BD05C4" w:rsidRDefault="00E700FE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occupation_salary.csv: State employment data is from the Bureau of Labor Statistics. </w:t>
      </w:r>
    </w:p>
    <w:p w14:paraId="476F2B13" w14:textId="77777777" w:rsidR="00BD05C4" w:rsidRDefault="00E700FE">
      <w:pPr>
        <w:spacing w:after="0"/>
        <w:ind w:left="120"/>
      </w:pPr>
      <w:r>
        <w:br/>
      </w:r>
    </w:p>
    <w:p w14:paraId="0ED46454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These files were downloaded from Kaggle (source listed above). The </w:t>
      </w:r>
      <w:proofErr w:type="spellStart"/>
      <w:r>
        <w:rPr>
          <w:rFonts w:ascii="Cambria" w:hAnsi="Cambria"/>
          <w:color w:val="000000"/>
        </w:rPr>
        <w:t>xlms</w:t>
      </w:r>
      <w:proofErr w:type="spellEnd"/>
      <w:r>
        <w:rPr>
          <w:rFonts w:ascii="Cambria" w:hAnsi="Cambria"/>
          <w:color w:val="000000"/>
        </w:rPr>
        <w:t xml:space="preserve"> file was converted to a csv.  Both files were then extracted into </w:t>
      </w:r>
      <w:proofErr w:type="spellStart"/>
      <w:r>
        <w:rPr>
          <w:rFonts w:ascii="Cambria" w:hAnsi="Cambria"/>
          <w:color w:val="000000"/>
        </w:rPr>
        <w:t>DataFrames</w:t>
      </w:r>
      <w:proofErr w:type="spellEnd"/>
      <w:r>
        <w:rPr>
          <w:rFonts w:ascii="Cambria" w:hAnsi="Cambria"/>
          <w:color w:val="000000"/>
        </w:rPr>
        <w:t xml:space="preserve"> using </w:t>
      </w:r>
      <w:proofErr w:type="gramStart"/>
      <w:r>
        <w:rPr>
          <w:rFonts w:ascii="Cambria" w:hAnsi="Cambria"/>
          <w:color w:val="000000"/>
        </w:rPr>
        <w:t>pan</w:t>
      </w:r>
      <w:r>
        <w:rPr>
          <w:rFonts w:ascii="Cambria" w:hAnsi="Cambria"/>
          <w:color w:val="000000"/>
        </w:rPr>
        <w:t>das</w:t>
      </w:r>
      <w:proofErr w:type="gramEnd"/>
      <w:r>
        <w:rPr>
          <w:rFonts w:ascii="Cambria" w:hAnsi="Cambria"/>
          <w:color w:val="000000"/>
        </w:rPr>
        <w:t xml:space="preserve"> library in </w:t>
      </w:r>
      <w:proofErr w:type="spellStart"/>
      <w:r>
        <w:rPr>
          <w:rFonts w:ascii="Cambria" w:hAnsi="Cambria"/>
          <w:color w:val="000000"/>
        </w:rPr>
        <w:t>jupyter</w:t>
      </w:r>
      <w:proofErr w:type="spellEnd"/>
      <w:r>
        <w:rPr>
          <w:rFonts w:ascii="Cambria" w:hAnsi="Cambria"/>
          <w:color w:val="000000"/>
        </w:rPr>
        <w:t xml:space="preserve"> notebook.</w:t>
      </w:r>
    </w:p>
    <w:p w14:paraId="051997A0" w14:textId="77777777" w:rsidR="00BD05C4" w:rsidRDefault="00E700FE">
      <w:pPr>
        <w:spacing w:after="0"/>
        <w:ind w:left="120"/>
      </w:pPr>
      <w:r>
        <w:br/>
      </w:r>
    </w:p>
    <w:p w14:paraId="41DA95F0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All jobs where data was not available or there were less than 10 employees were marked as zero by the originating author of this dataset.</w:t>
      </w:r>
    </w:p>
    <w:p w14:paraId="79B6F698" w14:textId="77777777" w:rsidR="00BD05C4" w:rsidRDefault="00E700FE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Transform</w:t>
      </w:r>
    </w:p>
    <w:p w14:paraId="7B1F2053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After extracting the CSV’s into Pandas </w:t>
      </w:r>
      <w:proofErr w:type="spellStart"/>
      <w:r>
        <w:rPr>
          <w:rFonts w:ascii="Cambria" w:hAnsi="Cambria"/>
          <w:color w:val="000000"/>
        </w:rPr>
        <w:t>dataframes</w:t>
      </w:r>
      <w:proofErr w:type="spellEnd"/>
      <w:r>
        <w:rPr>
          <w:rFonts w:ascii="Cambria" w:hAnsi="Cambria"/>
          <w:color w:val="000000"/>
        </w:rPr>
        <w:t xml:space="preserve"> in </w:t>
      </w:r>
      <w:proofErr w:type="spellStart"/>
      <w:r>
        <w:rPr>
          <w:rFonts w:ascii="Cambria" w:hAnsi="Cambria"/>
          <w:color w:val="000000"/>
        </w:rPr>
        <w:t>Jupyter</w:t>
      </w:r>
      <w:proofErr w:type="spellEnd"/>
      <w:r>
        <w:rPr>
          <w:rFonts w:ascii="Cambria" w:hAnsi="Cambria"/>
          <w:color w:val="000000"/>
        </w:rPr>
        <w:t xml:space="preserve"> notebooks, w</w:t>
      </w:r>
      <w:r>
        <w:rPr>
          <w:rFonts w:ascii="Cambria" w:hAnsi="Cambria"/>
          <w:color w:val="000000"/>
        </w:rPr>
        <w:t>e were ready to begin the data clean up and transformation process. </w:t>
      </w:r>
    </w:p>
    <w:p w14:paraId="7427FAC6" w14:textId="77777777" w:rsidR="00BD05C4" w:rsidRDefault="00E700FE">
      <w:pPr>
        <w:spacing w:after="0"/>
        <w:ind w:left="120"/>
      </w:pPr>
      <w:r>
        <w:br/>
      </w:r>
    </w:p>
    <w:p w14:paraId="3CCC6A0D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We first created an ERD to use as a blueprint for the creation of our tables that was</w:t>
      </w:r>
      <w:r>
        <w:rPr>
          <w:rFonts w:ascii="Cambria" w:hAnsi="Cambria"/>
          <w:color w:val="000000"/>
        </w:rPr>
        <w:t xml:space="preserve"> uploaded to our SQL database in </w:t>
      </w:r>
      <w:proofErr w:type="spellStart"/>
      <w:r>
        <w:rPr>
          <w:rFonts w:ascii="Cambria" w:hAnsi="Cambria"/>
          <w:color w:val="000000"/>
        </w:rPr>
        <w:t>pgAdmin</w:t>
      </w:r>
      <w:proofErr w:type="spellEnd"/>
      <w:r>
        <w:rPr>
          <w:rFonts w:ascii="Cambria" w:hAnsi="Cambria"/>
          <w:color w:val="000000"/>
        </w:rPr>
        <w:t xml:space="preserve"> 4. We then created filtered </w:t>
      </w:r>
      <w:proofErr w:type="spellStart"/>
      <w:r>
        <w:rPr>
          <w:rFonts w:ascii="Cambria" w:hAnsi="Cambria"/>
          <w:color w:val="000000"/>
        </w:rPr>
        <w:t>dataframes</w:t>
      </w:r>
      <w:proofErr w:type="spellEnd"/>
      <w:r>
        <w:rPr>
          <w:rFonts w:ascii="Cambria" w:hAnsi="Cambria"/>
          <w:color w:val="000000"/>
        </w:rPr>
        <w:t xml:space="preserve"> from the specified columns in our ERD.</w:t>
      </w:r>
    </w:p>
    <w:p w14:paraId="090D52C3" w14:textId="77777777" w:rsidR="00BD05C4" w:rsidRDefault="00E700FE">
      <w:pPr>
        <w:spacing w:after="0"/>
        <w:ind w:left="120"/>
      </w:pPr>
      <w:r>
        <w:br/>
      </w:r>
    </w:p>
    <w:p w14:paraId="5F2CB4BE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The following clean up and transform process was performed on the automation </w:t>
      </w:r>
      <w:proofErr w:type="spellStart"/>
      <w:r>
        <w:rPr>
          <w:rFonts w:ascii="Cambria" w:hAnsi="Cambria"/>
          <w:color w:val="000000"/>
        </w:rPr>
        <w:t>dataframe</w:t>
      </w:r>
      <w:proofErr w:type="spellEnd"/>
      <w:r>
        <w:rPr>
          <w:rFonts w:ascii="Cambria" w:hAnsi="Cambria"/>
          <w:color w:val="000000"/>
        </w:rPr>
        <w:t xml:space="preserve"> - one SQL table was generated from this data:</w:t>
      </w:r>
    </w:p>
    <w:p w14:paraId="511EB5D0" w14:textId="77777777" w:rsidR="00BD05C4" w:rsidRDefault="00E700FE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Re</w:t>
      </w:r>
      <w:r>
        <w:rPr>
          <w:rFonts w:ascii="Cambria" w:hAnsi="Cambria"/>
          <w:color w:val="000000"/>
        </w:rPr>
        <w:t xml:space="preserve">moved hyphens and commas from data to ensure proper loading into </w:t>
      </w:r>
      <w:proofErr w:type="spellStart"/>
      <w:r>
        <w:rPr>
          <w:rFonts w:ascii="Cambria" w:hAnsi="Cambria"/>
          <w:color w:val="000000"/>
        </w:rPr>
        <w:t>sql</w:t>
      </w:r>
      <w:proofErr w:type="spellEnd"/>
      <w:r>
        <w:rPr>
          <w:rFonts w:ascii="Cambria" w:hAnsi="Cambria"/>
          <w:color w:val="000000"/>
        </w:rPr>
        <w:t xml:space="preserve"> database;</w:t>
      </w:r>
    </w:p>
    <w:p w14:paraId="2231CFC5" w14:textId="77777777" w:rsidR="00BD05C4" w:rsidRDefault="00E700FE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Renamed columns to best match SQL tables, including adding underscores to state names consisting of more than one word;</w:t>
      </w:r>
    </w:p>
    <w:p w14:paraId="6BFC7EEC" w14:textId="77777777" w:rsidR="00BD05C4" w:rsidRDefault="00E700FE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 xml:space="preserve">Set the index to the </w:t>
      </w:r>
      <w:proofErr w:type="spellStart"/>
      <w:r>
        <w:rPr>
          <w:rFonts w:ascii="Cambria" w:hAnsi="Cambria"/>
          <w:color w:val="000000"/>
        </w:rPr>
        <w:t>detail_id</w:t>
      </w:r>
      <w:proofErr w:type="spellEnd"/>
      <w:r>
        <w:rPr>
          <w:rFonts w:ascii="Cambria" w:hAnsi="Cambria"/>
          <w:color w:val="000000"/>
        </w:rPr>
        <w:t>;</w:t>
      </w:r>
    </w:p>
    <w:p w14:paraId="509E1314" w14:textId="77777777" w:rsidR="00BD05C4" w:rsidRDefault="00E700FE">
      <w:pPr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lastRenderedPageBreak/>
        <w:t>converted string integers</w:t>
      </w:r>
      <w:r>
        <w:rPr>
          <w:rFonts w:ascii="Cambria" w:hAnsi="Cambria"/>
          <w:color w:val="000000"/>
        </w:rPr>
        <w:t xml:space="preserve"> to floats (</w:t>
      </w:r>
      <w:proofErr w:type="spellStart"/>
      <w:r>
        <w:rPr>
          <w:rFonts w:ascii="Cambria" w:hAnsi="Cambria"/>
          <w:color w:val="000000"/>
        </w:rPr>
        <w:t>pgAdmin</w:t>
      </w:r>
      <w:proofErr w:type="spellEnd"/>
      <w:r>
        <w:rPr>
          <w:rFonts w:ascii="Cambria" w:hAnsi="Cambria"/>
          <w:color w:val="000000"/>
        </w:rPr>
        <w:t xml:space="preserve"> required </w:t>
      </w:r>
      <w:proofErr w:type="spellStart"/>
      <w:r>
        <w:rPr>
          <w:rFonts w:ascii="Cambria" w:hAnsi="Cambria"/>
          <w:color w:val="000000"/>
        </w:rPr>
        <w:t>dbl</w:t>
      </w:r>
      <w:proofErr w:type="spellEnd"/>
      <w:r>
        <w:rPr>
          <w:rFonts w:ascii="Cambria" w:hAnsi="Cambria"/>
          <w:color w:val="000000"/>
        </w:rPr>
        <w:t>--float was the Pandas equivalent).</w:t>
      </w:r>
    </w:p>
    <w:p w14:paraId="5B4EBD1B" w14:textId="77777777" w:rsidR="00BD05C4" w:rsidRDefault="00E700FE">
      <w:pPr>
        <w:spacing w:after="0"/>
        <w:ind w:left="120"/>
      </w:pPr>
      <w:r>
        <w:br/>
      </w:r>
    </w:p>
    <w:p w14:paraId="76B9A2A7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As far as the occupation salary data file: The original data had categories for each job title, including detail, broad, minor, and major. In order to preserve this information and have </w:t>
      </w:r>
      <w:r>
        <w:rPr>
          <w:rFonts w:ascii="Cambria" w:hAnsi="Cambria"/>
          <w:color w:val="000000"/>
        </w:rPr>
        <w:t>it accessible in our database, we created a total of four tables - one for each category - which we later uploaded into our SQL database. The following clean up and transform process was performed to achieve this result:</w:t>
      </w:r>
    </w:p>
    <w:p w14:paraId="4AA1C572" w14:textId="77777777" w:rsidR="00BD05C4" w:rsidRDefault="00E700FE">
      <w:pPr>
        <w:spacing w:after="0"/>
        <w:ind w:left="120"/>
      </w:pPr>
      <w:r>
        <w:br/>
      </w:r>
    </w:p>
    <w:p w14:paraId="3B208C18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Table: </w:t>
      </w:r>
      <w:proofErr w:type="spellStart"/>
      <w:r>
        <w:rPr>
          <w:rFonts w:ascii="Cambria" w:hAnsi="Cambria"/>
          <w:color w:val="000000"/>
        </w:rPr>
        <w:t>occupation_detail</w:t>
      </w:r>
      <w:proofErr w:type="spellEnd"/>
    </w:p>
    <w:p w14:paraId="6AAB3AD9" w14:textId="77777777" w:rsidR="00BD05C4" w:rsidRDefault="00E700FE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 xml:space="preserve">The purpose of this table is to house the broad id, total </w:t>
      </w:r>
      <w:proofErr w:type="gramStart"/>
      <w:r>
        <w:rPr>
          <w:rFonts w:ascii="Cambria" w:hAnsi="Cambria"/>
          <w:color w:val="000000"/>
        </w:rPr>
        <w:t>employees,  and</w:t>
      </w:r>
      <w:proofErr w:type="gramEnd"/>
      <w:r>
        <w:rPr>
          <w:rFonts w:ascii="Cambria" w:hAnsi="Cambria"/>
          <w:color w:val="000000"/>
        </w:rPr>
        <w:t xml:space="preserve"> annual (a) &amp; hourly (h) means and medians.</w:t>
      </w:r>
    </w:p>
    <w:p w14:paraId="45FD97A2" w14:textId="77777777" w:rsidR="00BD05C4" w:rsidRDefault="00E700FE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 xml:space="preserve">Created a filtered </w:t>
      </w:r>
      <w:proofErr w:type="spellStart"/>
      <w:r>
        <w:rPr>
          <w:rFonts w:ascii="Cambria" w:hAnsi="Cambria"/>
          <w:color w:val="000000"/>
        </w:rPr>
        <w:t>dataframe</w:t>
      </w:r>
      <w:proofErr w:type="spellEnd"/>
      <w:r>
        <w:rPr>
          <w:rFonts w:ascii="Cambria" w:hAnsi="Cambria"/>
          <w:color w:val="000000"/>
        </w:rPr>
        <w:t xml:space="preserve"> from specific columns: detail id, occupation title (OCC_TITLE), broad id, total employees (</w:t>
      </w:r>
      <w:proofErr w:type="spellStart"/>
      <w:r>
        <w:rPr>
          <w:rFonts w:ascii="Cambria" w:hAnsi="Cambria"/>
          <w:color w:val="000000"/>
        </w:rPr>
        <w:t>total_emp</w:t>
      </w:r>
      <w:proofErr w:type="spellEnd"/>
      <w:r>
        <w:rPr>
          <w:rFonts w:ascii="Cambria" w:hAnsi="Cambria"/>
          <w:color w:val="000000"/>
        </w:rPr>
        <w:t>), mean an</w:t>
      </w:r>
      <w:r>
        <w:rPr>
          <w:rFonts w:ascii="Cambria" w:hAnsi="Cambria"/>
          <w:color w:val="000000"/>
        </w:rPr>
        <w:t>d median annual salary (</w:t>
      </w:r>
      <w:proofErr w:type="spellStart"/>
      <w:r>
        <w:rPr>
          <w:rFonts w:ascii="Cambria" w:hAnsi="Cambria"/>
          <w:color w:val="000000"/>
        </w:rPr>
        <w:t>a_mean</w:t>
      </w:r>
      <w:proofErr w:type="spellEnd"/>
      <w:r>
        <w:rPr>
          <w:rFonts w:ascii="Cambria" w:hAnsi="Cambria"/>
          <w:color w:val="000000"/>
        </w:rPr>
        <w:t xml:space="preserve"> and </w:t>
      </w:r>
      <w:proofErr w:type="spellStart"/>
      <w:r>
        <w:rPr>
          <w:rFonts w:ascii="Cambria" w:hAnsi="Cambria"/>
          <w:color w:val="000000"/>
        </w:rPr>
        <w:t>a_median</w:t>
      </w:r>
      <w:proofErr w:type="spellEnd"/>
      <w:r>
        <w:rPr>
          <w:rFonts w:ascii="Cambria" w:hAnsi="Cambria"/>
          <w:color w:val="000000"/>
        </w:rPr>
        <w:t>), and the mean and median hourly rate (</w:t>
      </w:r>
      <w:proofErr w:type="spellStart"/>
      <w:r>
        <w:rPr>
          <w:rFonts w:ascii="Cambria" w:hAnsi="Cambria"/>
          <w:color w:val="000000"/>
        </w:rPr>
        <w:t>h_mean</w:t>
      </w:r>
      <w:proofErr w:type="spellEnd"/>
      <w:r>
        <w:rPr>
          <w:rFonts w:ascii="Cambria" w:hAnsi="Cambria"/>
          <w:color w:val="000000"/>
        </w:rPr>
        <w:t xml:space="preserve"> and </w:t>
      </w:r>
      <w:proofErr w:type="spellStart"/>
      <w:r>
        <w:rPr>
          <w:rFonts w:ascii="Cambria" w:hAnsi="Cambria"/>
          <w:color w:val="000000"/>
        </w:rPr>
        <w:t>h_median</w:t>
      </w:r>
      <w:proofErr w:type="spellEnd"/>
      <w:r>
        <w:rPr>
          <w:rFonts w:ascii="Cambria" w:hAnsi="Cambria"/>
          <w:color w:val="000000"/>
        </w:rPr>
        <w:t>). </w:t>
      </w:r>
    </w:p>
    <w:p w14:paraId="2CAF04E9" w14:textId="77777777" w:rsidR="00BD05C4" w:rsidRDefault="00E700FE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>Renamed columns to match SQL tables;</w:t>
      </w:r>
    </w:p>
    <w:p w14:paraId="515C1711" w14:textId="77777777" w:rsidR="00BD05C4" w:rsidRDefault="00E700FE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>Cast ID’s as integers;</w:t>
      </w:r>
    </w:p>
    <w:p w14:paraId="54EDB866" w14:textId="77777777" w:rsidR="00BD05C4" w:rsidRDefault="00E700FE">
      <w:pPr>
        <w:numPr>
          <w:ilvl w:val="0"/>
          <w:numId w:val="3"/>
        </w:numPr>
        <w:spacing w:after="0"/>
      </w:pPr>
      <w:r>
        <w:rPr>
          <w:rFonts w:ascii="Cambria" w:hAnsi="Cambria"/>
          <w:color w:val="000000"/>
        </w:rPr>
        <w:t>Converted string integers to floats (</w:t>
      </w:r>
      <w:proofErr w:type="spellStart"/>
      <w:r>
        <w:rPr>
          <w:rFonts w:ascii="Cambria" w:hAnsi="Cambria"/>
          <w:color w:val="000000"/>
        </w:rPr>
        <w:t>pgAdmin</w:t>
      </w:r>
      <w:proofErr w:type="spellEnd"/>
      <w:r>
        <w:rPr>
          <w:rFonts w:ascii="Cambria" w:hAnsi="Cambria"/>
          <w:color w:val="000000"/>
        </w:rPr>
        <w:t xml:space="preserve"> required </w:t>
      </w:r>
      <w:proofErr w:type="spellStart"/>
      <w:r>
        <w:rPr>
          <w:rFonts w:ascii="Cambria" w:hAnsi="Cambria"/>
          <w:color w:val="000000"/>
        </w:rPr>
        <w:t>dbl</w:t>
      </w:r>
      <w:proofErr w:type="spellEnd"/>
      <w:r>
        <w:rPr>
          <w:rFonts w:ascii="Cambria" w:hAnsi="Cambria"/>
          <w:color w:val="000000"/>
        </w:rPr>
        <w:t>--float was the pandas equivalent</w:t>
      </w:r>
      <w:r>
        <w:rPr>
          <w:rFonts w:ascii="Cambria" w:hAnsi="Cambria"/>
          <w:color w:val="000000"/>
        </w:rPr>
        <w:t>)</w:t>
      </w:r>
    </w:p>
    <w:p w14:paraId="3EC7F6FF" w14:textId="77777777" w:rsidR="00BD05C4" w:rsidRDefault="00E700FE">
      <w:pPr>
        <w:spacing w:after="0"/>
        <w:ind w:left="120"/>
      </w:pPr>
      <w:r>
        <w:br/>
      </w:r>
    </w:p>
    <w:p w14:paraId="185B7B97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The purpose of the remaining three tables (</w:t>
      </w:r>
      <w:proofErr w:type="spellStart"/>
      <w:r>
        <w:rPr>
          <w:rFonts w:ascii="Cambria" w:hAnsi="Cambria"/>
          <w:color w:val="000000"/>
        </w:rPr>
        <w:t>occupation_broad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occupation_minor</w:t>
      </w:r>
      <w:proofErr w:type="spellEnd"/>
      <w:r>
        <w:rPr>
          <w:rFonts w:ascii="Cambria" w:hAnsi="Cambria"/>
          <w:color w:val="000000"/>
        </w:rPr>
        <w:t xml:space="preserve"> and </w:t>
      </w:r>
      <w:proofErr w:type="spellStart"/>
      <w:r>
        <w:rPr>
          <w:rFonts w:ascii="Cambria" w:hAnsi="Cambria"/>
          <w:color w:val="000000"/>
        </w:rPr>
        <w:t>occupation_major</w:t>
      </w:r>
      <w:proofErr w:type="spellEnd"/>
      <w:r>
        <w:rPr>
          <w:rFonts w:ascii="Cambria" w:hAnsi="Cambria"/>
          <w:color w:val="000000"/>
        </w:rPr>
        <w:t>) is to house their respective category IDs: broad, minor and major. For each of these tables, we performed the same clean up and transform process:</w:t>
      </w:r>
    </w:p>
    <w:p w14:paraId="08A1195D" w14:textId="77777777" w:rsidR="00BD05C4" w:rsidRDefault="00E700FE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>Creat</w:t>
      </w:r>
      <w:r>
        <w:rPr>
          <w:rFonts w:ascii="Cambria" w:hAnsi="Cambria"/>
          <w:color w:val="000000"/>
        </w:rPr>
        <w:t xml:space="preserve">ed a filtered </w:t>
      </w:r>
      <w:proofErr w:type="spellStart"/>
      <w:r>
        <w:rPr>
          <w:rFonts w:ascii="Cambria" w:hAnsi="Cambria"/>
          <w:color w:val="000000"/>
        </w:rPr>
        <w:t>dataframe</w:t>
      </w:r>
      <w:proofErr w:type="spellEnd"/>
      <w:r>
        <w:rPr>
          <w:rFonts w:ascii="Cambria" w:hAnsi="Cambria"/>
          <w:color w:val="000000"/>
        </w:rPr>
        <w:t xml:space="preserve"> from specific columns: broad/minor/or major ID and occupation title;</w:t>
      </w:r>
    </w:p>
    <w:p w14:paraId="2756BF88" w14:textId="77777777" w:rsidR="00BD05C4" w:rsidRDefault="00E700FE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>Renamed columns to match SQL tables;</w:t>
      </w:r>
    </w:p>
    <w:p w14:paraId="45FE8778" w14:textId="77777777" w:rsidR="00BD05C4" w:rsidRDefault="00E700FE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>Cast id’s as integers;</w:t>
      </w:r>
    </w:p>
    <w:p w14:paraId="509FCFDF" w14:textId="77777777" w:rsidR="00BD05C4" w:rsidRDefault="00E700FE">
      <w:pPr>
        <w:numPr>
          <w:ilvl w:val="0"/>
          <w:numId w:val="4"/>
        </w:numPr>
        <w:spacing w:after="0"/>
      </w:pPr>
      <w:r>
        <w:rPr>
          <w:rFonts w:ascii="Cambria" w:hAnsi="Cambria"/>
          <w:color w:val="000000"/>
        </w:rPr>
        <w:t>Converted string integers to floats (</w:t>
      </w:r>
      <w:proofErr w:type="spellStart"/>
      <w:r>
        <w:rPr>
          <w:rFonts w:ascii="Cambria" w:hAnsi="Cambria"/>
          <w:color w:val="000000"/>
        </w:rPr>
        <w:t>pgAdmin</w:t>
      </w:r>
      <w:proofErr w:type="spellEnd"/>
      <w:r>
        <w:rPr>
          <w:rFonts w:ascii="Cambria" w:hAnsi="Cambria"/>
          <w:color w:val="000000"/>
        </w:rPr>
        <w:t xml:space="preserve"> required </w:t>
      </w:r>
      <w:proofErr w:type="spellStart"/>
      <w:r>
        <w:rPr>
          <w:rFonts w:ascii="Cambria" w:hAnsi="Cambria"/>
          <w:color w:val="000000"/>
        </w:rPr>
        <w:t>dbl</w:t>
      </w:r>
      <w:proofErr w:type="spellEnd"/>
      <w:r>
        <w:rPr>
          <w:rFonts w:ascii="Cambria" w:hAnsi="Cambria"/>
          <w:color w:val="000000"/>
        </w:rPr>
        <w:t>--float was the pandas equivalent).</w:t>
      </w:r>
    </w:p>
    <w:p w14:paraId="3AAD45C6" w14:textId="13EC8FDF" w:rsidR="00BD05C4" w:rsidRDefault="00BD05C4" w:rsidP="000110D0">
      <w:pPr>
        <w:spacing w:after="0"/>
        <w:ind w:left="120"/>
      </w:pPr>
    </w:p>
    <w:p w14:paraId="245A7D72" w14:textId="77777777" w:rsidR="00BD05C4" w:rsidRDefault="00BD05C4">
      <w:pPr>
        <w:spacing w:after="0"/>
      </w:pPr>
    </w:p>
    <w:p w14:paraId="3E8B40F3" w14:textId="77777777" w:rsidR="00BD05C4" w:rsidRDefault="00E700FE">
      <w:pPr>
        <w:spacing w:after="0"/>
        <w:ind w:left="120"/>
      </w:pPr>
      <w:r>
        <w:br/>
      </w:r>
    </w:p>
    <w:p w14:paraId="7F478F80" w14:textId="77777777" w:rsidR="00BD05C4" w:rsidRDefault="00E700FE">
      <w:pPr>
        <w:spacing w:after="0"/>
        <w:ind w:left="120"/>
      </w:pPr>
      <w:r>
        <w:br/>
      </w:r>
    </w:p>
    <w:p w14:paraId="7A7EC6F2" w14:textId="77777777" w:rsidR="000110D0" w:rsidRDefault="00E700FE" w:rsidP="000110D0">
      <w:pPr>
        <w:spacing w:after="0"/>
        <w:ind w:left="120"/>
        <w:rPr>
          <w:rFonts w:ascii="Cambria" w:hAnsi="Cambria"/>
          <w:color w:val="000000"/>
        </w:rPr>
      </w:pPr>
      <w:r>
        <w:br/>
      </w:r>
    </w:p>
    <w:p w14:paraId="4B424098" w14:textId="77777777" w:rsidR="000110D0" w:rsidRDefault="000110D0" w:rsidP="000110D0">
      <w:pPr>
        <w:spacing w:after="0"/>
        <w:ind w:left="120"/>
        <w:rPr>
          <w:rFonts w:ascii="Cambria" w:hAnsi="Cambria"/>
          <w:color w:val="000000"/>
        </w:rPr>
      </w:pPr>
    </w:p>
    <w:p w14:paraId="01D186A0" w14:textId="77777777" w:rsidR="000110D0" w:rsidRDefault="000110D0" w:rsidP="000110D0">
      <w:pPr>
        <w:spacing w:after="0"/>
        <w:ind w:left="120"/>
        <w:rPr>
          <w:rFonts w:ascii="Cambria" w:hAnsi="Cambria"/>
          <w:color w:val="000000"/>
        </w:rPr>
      </w:pPr>
    </w:p>
    <w:p w14:paraId="73D99ED2" w14:textId="5E26524F" w:rsidR="00BD05C4" w:rsidRPr="000110D0" w:rsidRDefault="00E700FE" w:rsidP="000110D0">
      <w:pPr>
        <w:spacing w:after="0"/>
        <w:ind w:left="120"/>
        <w:rPr>
          <w:b/>
          <w:bCs/>
        </w:rPr>
      </w:pPr>
      <w:r w:rsidRPr="000110D0">
        <w:rPr>
          <w:rFonts w:ascii="Cambria" w:hAnsi="Cambria"/>
          <w:b/>
          <w:bCs/>
          <w:color w:val="000000"/>
        </w:rPr>
        <w:lastRenderedPageBreak/>
        <w:t xml:space="preserve">Load </w:t>
      </w:r>
      <w:r w:rsidRPr="000110D0">
        <w:rPr>
          <w:b/>
          <w:bCs/>
        </w:rPr>
        <w:br/>
      </w:r>
    </w:p>
    <w:p w14:paraId="7EAED0ED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In the final portion of the project, we loaded our tables into a SQL database using </w:t>
      </w:r>
      <w:proofErr w:type="spellStart"/>
      <w:r>
        <w:rPr>
          <w:rFonts w:ascii="Cambria" w:hAnsi="Cambria"/>
          <w:color w:val="000000"/>
        </w:rPr>
        <w:t>pgAdmin</w:t>
      </w:r>
      <w:proofErr w:type="spellEnd"/>
      <w:r>
        <w:rPr>
          <w:rFonts w:ascii="Cambria" w:hAnsi="Cambria"/>
          <w:color w:val="000000"/>
        </w:rPr>
        <w:t xml:space="preserve"> 4. The reason we utilized SQL to build our database was that the wanted to use a relational database since our data was interconnected and dependent. T</w:t>
      </w:r>
      <w:r>
        <w:rPr>
          <w:rFonts w:ascii="Cambria" w:hAnsi="Cambria"/>
          <w:color w:val="000000"/>
        </w:rPr>
        <w:t>he loading process was achieved via the following steps:</w:t>
      </w:r>
    </w:p>
    <w:p w14:paraId="13921102" w14:textId="77777777" w:rsidR="00BD05C4" w:rsidRDefault="00E700FE">
      <w:pPr>
        <w:spacing w:after="0"/>
        <w:ind w:left="120"/>
      </w:pPr>
      <w:r>
        <w:br/>
      </w:r>
    </w:p>
    <w:p w14:paraId="65A32568" w14:textId="77777777" w:rsidR="00BD05C4" w:rsidRDefault="00E700FE">
      <w:pPr>
        <w:numPr>
          <w:ilvl w:val="0"/>
          <w:numId w:val="5"/>
        </w:numPr>
        <w:spacing w:after="0"/>
      </w:pPr>
      <w:r>
        <w:rPr>
          <w:rFonts w:ascii="Cambria" w:hAnsi="Cambria"/>
          <w:color w:val="000000"/>
        </w:rPr>
        <w:t xml:space="preserve">A connection string was </w:t>
      </w:r>
      <w:proofErr w:type="gramStart"/>
      <w:r>
        <w:rPr>
          <w:rFonts w:ascii="Cambria" w:hAnsi="Cambria"/>
          <w:color w:val="000000"/>
        </w:rPr>
        <w:t>created  to</w:t>
      </w:r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PostGres</w:t>
      </w:r>
      <w:proofErr w:type="spellEnd"/>
      <w:r>
        <w:rPr>
          <w:rFonts w:ascii="Cambria" w:hAnsi="Cambria"/>
          <w:color w:val="000000"/>
        </w:rPr>
        <w:t xml:space="preserve"> within </w:t>
      </w:r>
      <w:proofErr w:type="spellStart"/>
      <w:r>
        <w:rPr>
          <w:rFonts w:ascii="Cambria" w:hAnsi="Cambria"/>
          <w:color w:val="000000"/>
        </w:rPr>
        <w:t>Jupyter</w:t>
      </w:r>
      <w:proofErr w:type="spellEnd"/>
      <w:r>
        <w:rPr>
          <w:rFonts w:ascii="Cambria" w:hAnsi="Cambria"/>
          <w:color w:val="000000"/>
        </w:rPr>
        <w:t xml:space="preserve"> notebooks;</w:t>
      </w:r>
    </w:p>
    <w:p w14:paraId="3EDF0303" w14:textId="77777777" w:rsidR="00BD05C4" w:rsidRDefault="00E700FE">
      <w:pPr>
        <w:numPr>
          <w:ilvl w:val="0"/>
          <w:numId w:val="5"/>
        </w:numPr>
        <w:spacing w:after="0"/>
      </w:pPr>
      <w:r>
        <w:rPr>
          <w:rFonts w:ascii="Cambria" w:hAnsi="Cambria"/>
          <w:color w:val="000000"/>
        </w:rPr>
        <w:t xml:space="preserve">A SQL database titled </w:t>
      </w:r>
      <w:proofErr w:type="spellStart"/>
      <w:r>
        <w:rPr>
          <w:rFonts w:ascii="Cambria" w:hAnsi="Cambria"/>
          <w:color w:val="000000"/>
        </w:rPr>
        <w:t>Automation_ETL</w:t>
      </w:r>
      <w:proofErr w:type="spellEnd"/>
      <w:r>
        <w:rPr>
          <w:rFonts w:ascii="Cambria" w:hAnsi="Cambria"/>
          <w:color w:val="000000"/>
        </w:rPr>
        <w:t xml:space="preserve"> was created in </w:t>
      </w:r>
      <w:proofErr w:type="spellStart"/>
      <w:r>
        <w:rPr>
          <w:rFonts w:ascii="Cambria" w:hAnsi="Cambria"/>
          <w:color w:val="000000"/>
        </w:rPr>
        <w:t>pgAdmin</w:t>
      </w:r>
      <w:proofErr w:type="spellEnd"/>
      <w:r>
        <w:rPr>
          <w:rFonts w:ascii="Cambria" w:hAnsi="Cambria"/>
          <w:color w:val="000000"/>
        </w:rPr>
        <w:t>;</w:t>
      </w:r>
    </w:p>
    <w:p w14:paraId="0C836A14" w14:textId="77777777" w:rsidR="00BD05C4" w:rsidRDefault="00E700FE">
      <w:pPr>
        <w:numPr>
          <w:ilvl w:val="0"/>
          <w:numId w:val="5"/>
        </w:numPr>
        <w:spacing w:after="0"/>
      </w:pPr>
      <w:r>
        <w:rPr>
          <w:rFonts w:ascii="Cambria" w:hAnsi="Cambria"/>
          <w:color w:val="000000"/>
        </w:rPr>
        <w:t xml:space="preserve">Tables were created in our SQL database for each of the five </w:t>
      </w:r>
      <w:proofErr w:type="spellStart"/>
      <w:r>
        <w:rPr>
          <w:rFonts w:ascii="Cambria" w:hAnsi="Cambria"/>
          <w:color w:val="000000"/>
        </w:rPr>
        <w:t>dataframes</w:t>
      </w:r>
      <w:proofErr w:type="spellEnd"/>
      <w:r>
        <w:rPr>
          <w:rFonts w:ascii="Cambria" w:hAnsi="Cambria"/>
          <w:color w:val="000000"/>
        </w:rPr>
        <w:t>;</w:t>
      </w:r>
    </w:p>
    <w:p w14:paraId="28892888" w14:textId="77777777" w:rsidR="00BD05C4" w:rsidRDefault="00E700FE">
      <w:pPr>
        <w:numPr>
          <w:ilvl w:val="0"/>
          <w:numId w:val="5"/>
        </w:numPr>
        <w:spacing w:after="0"/>
      </w:pPr>
      <w:r>
        <w:rPr>
          <w:rFonts w:ascii="Cambria" w:hAnsi="Cambria"/>
          <w:color w:val="000000"/>
        </w:rPr>
        <w:t xml:space="preserve">Loaded each </w:t>
      </w:r>
      <w:proofErr w:type="spellStart"/>
      <w:r>
        <w:rPr>
          <w:rFonts w:ascii="Cambria" w:hAnsi="Cambria"/>
          <w:color w:val="000000"/>
        </w:rPr>
        <w:t>dataframe</w:t>
      </w:r>
      <w:proofErr w:type="spellEnd"/>
      <w:r>
        <w:rPr>
          <w:rFonts w:ascii="Cambria" w:hAnsi="Cambria"/>
          <w:color w:val="000000"/>
        </w:rPr>
        <w:t xml:space="preserve"> into the SQL database using the .</w:t>
      </w:r>
      <w:proofErr w:type="spellStart"/>
      <w:r>
        <w:rPr>
          <w:rFonts w:ascii="Cambria" w:hAnsi="Cambria"/>
          <w:color w:val="000000"/>
        </w:rPr>
        <w:t>to_sql</w:t>
      </w:r>
      <w:proofErr w:type="spellEnd"/>
      <w:r>
        <w:rPr>
          <w:rFonts w:ascii="Cambria" w:hAnsi="Cambria"/>
          <w:color w:val="000000"/>
        </w:rPr>
        <w:t xml:space="preserve"> command in </w:t>
      </w:r>
      <w:proofErr w:type="spellStart"/>
      <w:r>
        <w:rPr>
          <w:rFonts w:ascii="Cambria" w:hAnsi="Cambria"/>
          <w:color w:val="000000"/>
        </w:rPr>
        <w:t>Jupyter</w:t>
      </w:r>
      <w:proofErr w:type="spellEnd"/>
      <w:r>
        <w:rPr>
          <w:rFonts w:ascii="Cambria" w:hAnsi="Cambria"/>
          <w:color w:val="000000"/>
        </w:rPr>
        <w:t xml:space="preserve"> notebooks.</w:t>
      </w:r>
    </w:p>
    <w:p w14:paraId="30E4A3C7" w14:textId="77777777" w:rsidR="00BD05C4" w:rsidRDefault="00E700FE">
      <w:pPr>
        <w:spacing w:after="0"/>
        <w:ind w:left="120"/>
      </w:pPr>
      <w:r>
        <w:br/>
      </w:r>
    </w:p>
    <w:p w14:paraId="4E6BCFE0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The final SQL database consisted of the following tables:</w:t>
      </w:r>
    </w:p>
    <w:p w14:paraId="1912A243" w14:textId="77777777" w:rsidR="00BD05C4" w:rsidRDefault="00E700FE">
      <w:pPr>
        <w:numPr>
          <w:ilvl w:val="1"/>
          <w:numId w:val="6"/>
        </w:numPr>
        <w:spacing w:after="0"/>
      </w:pPr>
      <w:r>
        <w:rPr>
          <w:rFonts w:ascii="Cambria" w:hAnsi="Cambria"/>
          <w:color w:val="000000"/>
        </w:rPr>
        <w:t>automation</w:t>
      </w:r>
    </w:p>
    <w:p w14:paraId="7AE7AEAA" w14:textId="77777777" w:rsidR="00BD05C4" w:rsidRDefault="00E700FE">
      <w:pPr>
        <w:numPr>
          <w:ilvl w:val="1"/>
          <w:numId w:val="6"/>
        </w:numPr>
        <w:spacing w:after="0"/>
      </w:pPr>
      <w:proofErr w:type="spellStart"/>
      <w:r>
        <w:rPr>
          <w:rFonts w:ascii="Cambria" w:hAnsi="Cambria"/>
          <w:color w:val="000000"/>
        </w:rPr>
        <w:t>occupation_broad</w:t>
      </w:r>
      <w:proofErr w:type="spellEnd"/>
    </w:p>
    <w:p w14:paraId="2524B728" w14:textId="77777777" w:rsidR="00BD05C4" w:rsidRDefault="00E700FE">
      <w:pPr>
        <w:numPr>
          <w:ilvl w:val="1"/>
          <w:numId w:val="6"/>
        </w:numPr>
        <w:spacing w:after="0"/>
      </w:pPr>
      <w:proofErr w:type="spellStart"/>
      <w:r>
        <w:rPr>
          <w:rFonts w:ascii="Cambria" w:hAnsi="Cambria"/>
          <w:color w:val="000000"/>
        </w:rPr>
        <w:t>occ</w:t>
      </w:r>
      <w:r>
        <w:rPr>
          <w:rFonts w:ascii="Cambria" w:hAnsi="Cambria"/>
          <w:color w:val="000000"/>
        </w:rPr>
        <w:t>upation_detail</w:t>
      </w:r>
      <w:proofErr w:type="spellEnd"/>
    </w:p>
    <w:p w14:paraId="0C9335B4" w14:textId="77777777" w:rsidR="00BD05C4" w:rsidRDefault="00E700FE">
      <w:pPr>
        <w:numPr>
          <w:ilvl w:val="1"/>
          <w:numId w:val="6"/>
        </w:numPr>
        <w:spacing w:after="0"/>
      </w:pPr>
      <w:proofErr w:type="spellStart"/>
      <w:r>
        <w:rPr>
          <w:rFonts w:ascii="Cambria" w:hAnsi="Cambria"/>
          <w:color w:val="000000"/>
        </w:rPr>
        <w:t>occupation_major</w:t>
      </w:r>
      <w:proofErr w:type="spellEnd"/>
    </w:p>
    <w:p w14:paraId="067FE867" w14:textId="77777777" w:rsidR="00BD05C4" w:rsidRDefault="00E700FE">
      <w:pPr>
        <w:numPr>
          <w:ilvl w:val="1"/>
          <w:numId w:val="6"/>
        </w:numPr>
        <w:spacing w:after="0"/>
      </w:pPr>
      <w:proofErr w:type="spellStart"/>
      <w:r>
        <w:rPr>
          <w:rFonts w:ascii="Cambria" w:hAnsi="Cambria"/>
          <w:color w:val="000000"/>
        </w:rPr>
        <w:t>occupation_minor</w:t>
      </w:r>
      <w:proofErr w:type="spellEnd"/>
    </w:p>
    <w:p w14:paraId="740358C2" w14:textId="77777777" w:rsidR="00BD05C4" w:rsidRDefault="00E700FE">
      <w:pPr>
        <w:spacing w:after="0"/>
        <w:ind w:left="120"/>
      </w:pPr>
      <w:r>
        <w:br/>
      </w:r>
    </w:p>
    <w:p w14:paraId="3F710429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 xml:space="preserve">The automation table was linked to the </w:t>
      </w:r>
      <w:proofErr w:type="spellStart"/>
      <w:r>
        <w:rPr>
          <w:rFonts w:ascii="Cambria" w:hAnsi="Cambria"/>
          <w:color w:val="000000"/>
        </w:rPr>
        <w:t>occupation_detail</w:t>
      </w:r>
      <w:proofErr w:type="spellEnd"/>
      <w:r>
        <w:rPr>
          <w:rFonts w:ascii="Cambria" w:hAnsi="Cambria"/>
          <w:color w:val="000000"/>
        </w:rPr>
        <w:t xml:space="preserve"> table, and the remaining category tables were linked to their parent tables. For example, the broad id connects to the </w:t>
      </w:r>
      <w:proofErr w:type="spellStart"/>
      <w:r>
        <w:rPr>
          <w:rFonts w:ascii="Cambria" w:hAnsi="Cambria"/>
          <w:color w:val="000000"/>
        </w:rPr>
        <w:t>broad_id</w:t>
      </w:r>
      <w:proofErr w:type="spellEnd"/>
      <w:r>
        <w:rPr>
          <w:rFonts w:ascii="Cambria" w:hAnsi="Cambria"/>
          <w:color w:val="000000"/>
        </w:rPr>
        <w:t xml:space="preserve"> in the </w:t>
      </w:r>
      <w:r>
        <w:rPr>
          <w:rFonts w:ascii="Cambria" w:hAnsi="Cambria"/>
          <w:color w:val="000000"/>
        </w:rPr>
        <w:t xml:space="preserve">occupation table, the minor id connects to the minor id in the </w:t>
      </w:r>
      <w:proofErr w:type="spellStart"/>
      <w:r>
        <w:rPr>
          <w:rFonts w:ascii="Cambria" w:hAnsi="Cambria"/>
          <w:color w:val="000000"/>
        </w:rPr>
        <w:t>occupation_broad</w:t>
      </w:r>
      <w:proofErr w:type="spellEnd"/>
      <w:r>
        <w:rPr>
          <w:rFonts w:ascii="Cambria" w:hAnsi="Cambria"/>
          <w:color w:val="000000"/>
        </w:rPr>
        <w:t xml:space="preserve"> table, etc. </w:t>
      </w:r>
    </w:p>
    <w:p w14:paraId="6DB97222" w14:textId="77777777" w:rsidR="00BD05C4" w:rsidRDefault="00E700FE">
      <w:pPr>
        <w:spacing w:after="0"/>
        <w:ind w:left="120"/>
      </w:pPr>
      <w:r>
        <w:br/>
      </w:r>
    </w:p>
    <w:p w14:paraId="23069778" w14:textId="46E6F4C3" w:rsidR="00BD05C4" w:rsidRDefault="00E700FE" w:rsidP="000110D0">
      <w:pPr>
        <w:spacing w:after="0"/>
        <w:ind w:left="120"/>
      </w:pPr>
      <w:r>
        <w:rPr>
          <w:noProof/>
        </w:rPr>
        <w:drawing>
          <wp:inline distT="0" distB="0" distL="0" distR="0" wp14:anchorId="097DAA72" wp14:editId="350097EE">
            <wp:extent cx="5943600" cy="2468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01A" w14:textId="2548B81B" w:rsidR="00BD05C4" w:rsidRDefault="00E700FE" w:rsidP="000110D0">
      <w:r>
        <w:rPr>
          <w:noProof/>
        </w:rPr>
        <w:pict w14:anchorId="72D147F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D64D6A" w14:textId="5764B0DA" w:rsidR="000110D0" w:rsidRPr="000110D0" w:rsidRDefault="00E700FE" w:rsidP="000110D0">
      <w:pPr>
        <w:pStyle w:val="Heading2"/>
        <w:spacing w:after="0"/>
        <w:ind w:left="1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Summary</w:t>
      </w:r>
    </w:p>
    <w:p w14:paraId="4D7E90A0" w14:textId="77777777" w:rsidR="00BD05C4" w:rsidRDefault="00E700FE">
      <w:pPr>
        <w:spacing w:after="0"/>
        <w:ind w:left="120"/>
      </w:pPr>
      <w:r>
        <w:rPr>
          <w:rFonts w:ascii="Cambria" w:hAnsi="Cambria"/>
          <w:color w:val="000000"/>
        </w:rPr>
        <w:t>I</w:t>
      </w:r>
      <w:r>
        <w:rPr>
          <w:rFonts w:ascii="Cambria" w:hAnsi="Cambria"/>
          <w:color w:val="000000"/>
        </w:rPr>
        <w:t>n this project we were able to successfully extract, transform, and load our data into a database. Using a relational database allows us to link</w:t>
      </w:r>
      <w:r>
        <w:rPr>
          <w:rFonts w:ascii="Cambria" w:hAnsi="Cambria"/>
          <w:color w:val="000000"/>
        </w:rPr>
        <w:t xml:space="preserve"> information from different tables based on common data. We can now filter our employee and salary information by category, type, and state as well as edit data in a table while maintaining the integrity of the data in the remaining tables.</w:t>
      </w:r>
    </w:p>
    <w:p w14:paraId="0B7F217F" w14:textId="77777777" w:rsidR="00BD05C4" w:rsidRDefault="00E700FE">
      <w:pPr>
        <w:spacing w:after="0"/>
        <w:ind w:left="120"/>
      </w:pPr>
      <w:r>
        <w:br/>
      </w:r>
    </w:p>
    <w:p w14:paraId="2734B0AC" w14:textId="77777777" w:rsidR="00BD05C4" w:rsidRDefault="00E700FE">
      <w:pPr>
        <w:spacing w:after="0"/>
        <w:ind w:left="120"/>
      </w:pPr>
      <w:r>
        <w:br/>
      </w:r>
    </w:p>
    <w:p w14:paraId="2B6A7E6B" w14:textId="77777777" w:rsidR="00BD05C4" w:rsidRDefault="00E700FE">
      <w:pPr>
        <w:spacing w:after="0"/>
        <w:ind w:left="120"/>
      </w:pPr>
      <w:r>
        <w:br/>
      </w:r>
    </w:p>
    <w:sectPr w:rsidR="00BD05C4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F41"/>
    <w:multiLevelType w:val="multilevel"/>
    <w:tmpl w:val="60E469FE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FE1964"/>
    <w:multiLevelType w:val="multilevel"/>
    <w:tmpl w:val="844CDEA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216050"/>
    <w:multiLevelType w:val="multilevel"/>
    <w:tmpl w:val="2FC4E78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324AC7"/>
    <w:multiLevelType w:val="multilevel"/>
    <w:tmpl w:val="DAC09246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732241"/>
    <w:multiLevelType w:val="multilevel"/>
    <w:tmpl w:val="7AEE694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9B59C8"/>
    <w:multiLevelType w:val="multilevel"/>
    <w:tmpl w:val="19866EF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C4"/>
    <w:rsid w:val="000110D0"/>
    <w:rsid w:val="00BD05C4"/>
    <w:rsid w:val="00E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B0EA"/>
  <w15:docId w15:val="{884DAC2C-1E0F-8E40-A2FF-8446645C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kaggle.com/andrewmvd/occupation-salary-and-likelihood-of-automation?select=automation_data_by_state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drewmvd/occupation-salary-and-likelihood-of-automation?select=automation_data_by_state.csv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Bolt</cp:lastModifiedBy>
  <cp:revision>2</cp:revision>
  <dcterms:created xsi:type="dcterms:W3CDTF">2020-08-27T00:37:00Z</dcterms:created>
  <dcterms:modified xsi:type="dcterms:W3CDTF">2020-08-27T00:37:00Z</dcterms:modified>
</cp:coreProperties>
</file>