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bCs w:val="1"/>
          <w:color w:val="2121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Academy – 31 de outubro de 2025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b w:val="1"/>
          <w:bCs w:val="1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b w:val="1"/>
          <w:bCs w:val="1"/>
          <w:color w:val="2121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Contexto da demanda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A funcionalidade de Cuponeria foi criada para expor de forma clara e direta os cupons de desconto disponíveis para clientes e vendedores, algo que antes exigia comunicação externa via e-mail ou banners.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b w:val="1"/>
          <w:bCs w:val="1"/>
          <w:color w:val="2121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Objetivo da funcionalidade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O objetivo é melhorar a experiência do usuário, tornando os cupons visíveis diretamente no carrinho de compras, com regras de aplicação e uma barra de progresso que incentiva o cliente a atingir o valor mínimo necessário para o desconto.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b w:val="1"/>
          <w:bCs w:val="1"/>
          <w:color w:val="2121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Descrição da funcionalidade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A Cuponeria exibe os cupons ativos no carrinho, com um layout de carrossel para múltiplos cupons, mostrando o progresso até o valor mínimo. Foram introduzidas novas regras de configuração (como persona e valor mínimo de exibição) e mantida a regra de um cupom por pedido, com aplicação do desconto apenas após a seleção do frete.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b w:val="1"/>
          <w:bCs w:val="1"/>
          <w:color w:val="2121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Como fazer – Tutorial passo a passo (CDL)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Importante: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A ativação dessa funcionalidade precisa de aprovação na configuração de subdomínio. Entre em contato com um PO da CWS para solicitar a liberação antes de seguir os passos abaixo.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Depois de liberada a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12121"/>
          <w:rtl w:val="0"/>
        </w:rPr>
        <w:t xml:space="preserve">flag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de subdomínio, siga exatamente esta sequência para configurar um cupom: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212121"/>
          <w:u w:val="none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Acesse o menu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Marketplace</w:t>
      </w:r>
      <w:r w:rsidDel="00000000" w:rsidR="00000000" w:rsidRPr="00000000">
        <w:rPr>
          <w:rFonts w:ascii="Nova Mono" w:cs="Nova Mono" w:eastAsia="Nova Mono" w:hAnsi="Nova Mono"/>
          <w:color w:val="212121"/>
          <w:rtl w:val="0"/>
        </w:rPr>
        <w:t xml:space="preserve"> → clique em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Campanha</w:t>
      </w:r>
      <w:r w:rsidDel="00000000" w:rsidR="00000000" w:rsidRPr="00000000">
        <w:rPr>
          <w:rFonts w:ascii="Nova Mono" w:cs="Nova Mono" w:eastAsia="Nova Mono" w:hAnsi="Nova Mono"/>
          <w:color w:val="212121"/>
          <w:rtl w:val="0"/>
        </w:rPr>
        <w:t xml:space="preserve"> →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Cupons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212121"/>
          <w:u w:val="none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Selecione um cupom existente ou crie um novo.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212121"/>
          <w:u w:val="none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Dentro das configurações do cupom, procure e marque a opção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"Habilita a barra de progresso para um cupom"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(00:02:20).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212121"/>
          <w:u w:val="none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Considere aplicar regras adicionais: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rFonts w:ascii="Roboto" w:cs="Roboto" w:eastAsia="Roboto" w:hAnsi="Roboto"/>
          <w:color w:val="212121"/>
          <w:u w:val="none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Defina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persona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que visualizará os cupons (Ex: "somente cliente").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rFonts w:ascii="Roboto" w:cs="Roboto" w:eastAsia="Roboto" w:hAnsi="Roboto"/>
          <w:color w:val="212121"/>
          <w:u w:val="none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Preencha o campo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"Valor mínimo para exibir o cupom na barra"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(pode ser em valor monetário ou percentual) para evitar frustração do cliente (00:15:38).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rFonts w:ascii="Roboto" w:cs="Roboto" w:eastAsia="Roboto" w:hAnsi="Roboto"/>
          <w:color w:val="212121"/>
          <w:u w:val="none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Marque a opção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"Aplicar cupom de forma automática"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se desejar que o desconto seja aplicado assim que o valor mínimo for atingido (00:16:45).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>
          <w:rFonts w:ascii="Roboto" w:cs="Roboto" w:eastAsia="Roboto" w:hAnsi="Roboto"/>
          <w:color w:val="212121"/>
          <w:u w:val="none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Defina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"Quantidade de SKUs distintos"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se quiser segmentar o cupom por número mínimo de produtos diferentes no carrinho (00:18:04).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212121"/>
          <w:u w:val="none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Clique em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Salvar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para aplicar as configurações no cupom.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b w:val="1"/>
          <w:bCs w:val="1"/>
          <w:color w:val="2121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Observações importantes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color w:val="212121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Aplicação do Desconto: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O desconto do cupom só é aplicado e visível no resumo do pedido após o usuário selecionar a transportadora na tela de frete (00:07:40, 00:10:13).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color w:val="212121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Múltiplos Cupons: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A plataforma só permite a aplicação de um cupom por pedido. Se um novo for aplicado, ele substitui o anterior (00:11:38).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color w:val="212121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Conflito de Desconto: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A aplicação de um desconto manual por um vendedor remove automaticamente qualquer cupom ativo no pedido. Uma modal de aviso é exibida tanto para o vendedor quanto para o cliente (em jornadas híbridas) (00:12:51, 00:19:22).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b w:val="1"/>
          <w:bCs w:val="1"/>
          <w:color w:val="2121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Timestamps da gravação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212121"/>
          <w:u w:val="none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[00:00] Contexto e apresentação da demanda.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212121"/>
          <w:u w:val="none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[00:01] Ativação da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12121"/>
          <w:rtl w:val="0"/>
        </w:rPr>
        <w:t xml:space="preserve">flag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de progresso no cupom (CDL).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212121"/>
          <w:u w:val="none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[00:03] Visualização e UX de um único cupom no carrinho.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212121"/>
          <w:u w:val="none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[00:05] Visualização e UX de múltiplos cupons (carrossel).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212121"/>
          <w:u w:val="none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[00:07] Aplicação do cupom e regras de negócio (necessidade de seleção do frete).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212121"/>
          <w:u w:val="none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[00:11] Comportamento ao aplicar um segundo cupom (substituição).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212121"/>
          <w:u w:val="none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[00:12] Conflito entre cupom e desconto manual do vendedor (modal de aviso).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212121"/>
          <w:u w:val="none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[00:15] Novas configurações de regra de cupom (Valor Mínimo para Exibir, Aplicação Automática, SKUs distintos).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212121"/>
          <w:u w:val="none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[00:19] Q&amp;A sobre o uso de desconto.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color w:val="21212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