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F4EE1" w14:textId="251254E6" w:rsidR="00CB1A7B" w:rsidRDefault="00CB1A7B" w:rsidP="00CB1A7B">
      <w:pPr>
        <w:pStyle w:val="NormalWeb"/>
        <w:spacing w:after="0"/>
      </w:pPr>
      <w:r>
        <w:rPr>
          <w:noProof/>
        </w:rPr>
        <w:drawing>
          <wp:inline distT="0" distB="0" distL="0" distR="0" wp14:anchorId="5C11EF1F" wp14:editId="48349A5A">
            <wp:extent cx="5400040" cy="1609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609725"/>
                    </a:xfrm>
                    <a:prstGeom prst="rect">
                      <a:avLst/>
                    </a:prstGeom>
                    <a:noFill/>
                    <a:ln>
                      <a:noFill/>
                    </a:ln>
                  </pic:spPr>
                </pic:pic>
              </a:graphicData>
            </a:graphic>
          </wp:inline>
        </w:drawing>
      </w:r>
    </w:p>
    <w:p w14:paraId="6151E6AD" w14:textId="77777777" w:rsidR="00CB1A7B" w:rsidRDefault="00CB1A7B" w:rsidP="00CB1A7B">
      <w:pPr>
        <w:pStyle w:val="NormalWeb"/>
        <w:spacing w:after="0"/>
      </w:pPr>
    </w:p>
    <w:p w14:paraId="1E0B6BFE" w14:textId="77777777" w:rsidR="00CB1A7B" w:rsidRDefault="00CB1A7B" w:rsidP="00CB1A7B">
      <w:pPr>
        <w:pStyle w:val="NormalWeb"/>
        <w:shd w:val="clear" w:color="auto" w:fill="FFFFFF"/>
        <w:spacing w:after="102"/>
        <w:jc w:val="center"/>
      </w:pPr>
      <w:bookmarkStart w:id="0" w:name="__RefHeading__432_92413262"/>
      <w:bookmarkStart w:id="1" w:name="_Toc525242303"/>
      <w:bookmarkEnd w:id="0"/>
      <w:bookmarkEnd w:id="1"/>
      <w:r>
        <w:rPr>
          <w:rFonts w:ascii="Segoe UI" w:hAnsi="Segoe UI" w:cs="Segoe UI"/>
          <w:color w:val="373A3C"/>
          <w:sz w:val="48"/>
          <w:szCs w:val="48"/>
        </w:rPr>
        <w:t>DISEÑO Y MANTENIMIENTO DEL SOFTWARE</w:t>
      </w:r>
    </w:p>
    <w:p w14:paraId="373AAD64" w14:textId="77777777" w:rsidR="00CB1A7B" w:rsidRDefault="00CB1A7B" w:rsidP="00CB1A7B">
      <w:pPr>
        <w:pStyle w:val="NormalWeb"/>
        <w:shd w:val="clear" w:color="auto" w:fill="FFFFFF"/>
        <w:spacing w:after="240"/>
        <w:jc w:val="center"/>
      </w:pPr>
    </w:p>
    <w:p w14:paraId="611A9F0E" w14:textId="2D4E5FBC" w:rsidR="00CB1A7B" w:rsidRDefault="00CB1A7B" w:rsidP="00CB1A7B">
      <w:pPr>
        <w:pStyle w:val="NormalWeb"/>
        <w:spacing w:after="0"/>
        <w:jc w:val="center"/>
        <w:rPr>
          <w:rFonts w:ascii="Arial Narrow" w:hAnsi="Arial Narrow"/>
          <w:sz w:val="40"/>
          <w:szCs w:val="40"/>
        </w:rPr>
      </w:pPr>
      <w:r>
        <w:rPr>
          <w:rFonts w:ascii="Arial Narrow" w:hAnsi="Arial Narrow"/>
          <w:sz w:val="40"/>
          <w:szCs w:val="40"/>
        </w:rPr>
        <w:t xml:space="preserve">Proyecto 2019-2020 – Memoria entrega </w:t>
      </w:r>
      <w:r>
        <w:rPr>
          <w:rFonts w:ascii="Arial Narrow" w:hAnsi="Arial Narrow"/>
          <w:sz w:val="40"/>
          <w:szCs w:val="40"/>
        </w:rPr>
        <w:t>2</w:t>
      </w:r>
    </w:p>
    <w:p w14:paraId="5554D219" w14:textId="6BE9A3D6" w:rsidR="00CB1A7B" w:rsidRDefault="00CB1A7B" w:rsidP="00CB1A7B">
      <w:pPr>
        <w:pStyle w:val="NormalWeb"/>
        <w:spacing w:after="0"/>
        <w:jc w:val="center"/>
      </w:pPr>
      <w:r>
        <w:rPr>
          <w:rFonts w:ascii="Arial Narrow" w:hAnsi="Arial Narrow"/>
          <w:sz w:val="40"/>
          <w:szCs w:val="40"/>
        </w:rPr>
        <w:t xml:space="preserve">Fecha: </w:t>
      </w:r>
      <w:r>
        <w:rPr>
          <w:rFonts w:ascii="Arial Narrow" w:hAnsi="Arial Narrow"/>
          <w:sz w:val="40"/>
          <w:szCs w:val="40"/>
        </w:rPr>
        <w:t>28</w:t>
      </w:r>
      <w:r>
        <w:rPr>
          <w:rFonts w:ascii="Arial Narrow" w:hAnsi="Arial Narrow"/>
          <w:sz w:val="40"/>
          <w:szCs w:val="40"/>
        </w:rPr>
        <w:t>/1</w:t>
      </w:r>
      <w:r>
        <w:rPr>
          <w:rFonts w:ascii="Arial Narrow" w:hAnsi="Arial Narrow"/>
          <w:sz w:val="40"/>
          <w:szCs w:val="40"/>
        </w:rPr>
        <w:t>2</w:t>
      </w:r>
      <w:r>
        <w:rPr>
          <w:rFonts w:ascii="Arial Narrow" w:hAnsi="Arial Narrow"/>
          <w:sz w:val="40"/>
          <w:szCs w:val="40"/>
        </w:rPr>
        <w:t>/2019</w:t>
      </w:r>
    </w:p>
    <w:p w14:paraId="320CE625" w14:textId="77777777" w:rsidR="00CB1A7B" w:rsidRDefault="00CB1A7B" w:rsidP="00CB1A7B">
      <w:pPr>
        <w:pStyle w:val="NormalWeb"/>
        <w:spacing w:after="0"/>
        <w:jc w:val="center"/>
      </w:pPr>
    </w:p>
    <w:p w14:paraId="33E5E3D9" w14:textId="77777777" w:rsidR="00CB1A7B" w:rsidRDefault="00CB1A7B" w:rsidP="00CB1A7B">
      <w:pPr>
        <w:pStyle w:val="NormalWeb"/>
        <w:spacing w:after="0"/>
        <w:jc w:val="center"/>
        <w:rPr>
          <w:rFonts w:ascii="Arial Narrow" w:hAnsi="Arial Narrow"/>
          <w:sz w:val="40"/>
          <w:szCs w:val="40"/>
        </w:rPr>
      </w:pPr>
      <w:r>
        <w:rPr>
          <w:rFonts w:ascii="Arial Narrow" w:hAnsi="Arial Narrow"/>
          <w:sz w:val="40"/>
          <w:szCs w:val="40"/>
        </w:rPr>
        <w:t>Aleix Rodríguez Silanes</w:t>
      </w:r>
    </w:p>
    <w:p w14:paraId="1562BD79" w14:textId="77777777" w:rsidR="00CB1A7B" w:rsidRDefault="00CB1A7B" w:rsidP="00CB1A7B">
      <w:pPr>
        <w:pStyle w:val="NormalWeb"/>
        <w:spacing w:after="0"/>
        <w:jc w:val="center"/>
        <w:rPr>
          <w:rFonts w:ascii="Arial Narrow" w:hAnsi="Arial Narrow"/>
          <w:sz w:val="40"/>
          <w:szCs w:val="40"/>
        </w:rPr>
      </w:pPr>
      <w:r>
        <w:rPr>
          <w:rFonts w:ascii="Arial Narrow" w:hAnsi="Arial Narrow"/>
          <w:sz w:val="40"/>
          <w:szCs w:val="40"/>
        </w:rPr>
        <w:t>José Antonio Cerrado Casillas</w:t>
      </w:r>
    </w:p>
    <w:p w14:paraId="080B82EF" w14:textId="77777777" w:rsidR="00CB1A7B" w:rsidRDefault="00CB1A7B" w:rsidP="00CB1A7B">
      <w:pPr>
        <w:pStyle w:val="NormalWeb"/>
        <w:spacing w:after="0"/>
        <w:jc w:val="center"/>
        <w:rPr>
          <w:rFonts w:ascii="Arial Narrow" w:hAnsi="Arial Narrow"/>
          <w:sz w:val="40"/>
          <w:szCs w:val="40"/>
        </w:rPr>
      </w:pPr>
      <w:r>
        <w:rPr>
          <w:rFonts w:ascii="Arial Narrow" w:hAnsi="Arial Narrow"/>
          <w:sz w:val="40"/>
          <w:szCs w:val="40"/>
        </w:rPr>
        <w:t>María Ojeda Ruiz</w:t>
      </w:r>
    </w:p>
    <w:p w14:paraId="3CAAB23D" w14:textId="77777777" w:rsidR="00CB1A7B" w:rsidRDefault="00CB1A7B" w:rsidP="00CB1A7B">
      <w:pPr>
        <w:pStyle w:val="NormalWeb"/>
        <w:spacing w:after="0"/>
        <w:jc w:val="center"/>
        <w:rPr>
          <w:rFonts w:ascii="Arial Narrow" w:hAnsi="Arial Narrow"/>
          <w:sz w:val="40"/>
          <w:szCs w:val="40"/>
        </w:rPr>
      </w:pPr>
      <w:r>
        <w:rPr>
          <w:rFonts w:ascii="Arial Narrow" w:hAnsi="Arial Narrow"/>
          <w:sz w:val="40"/>
          <w:szCs w:val="40"/>
        </w:rPr>
        <w:t>Miguel Martín Valdivielso</w:t>
      </w:r>
    </w:p>
    <w:p w14:paraId="7B849676" w14:textId="77777777" w:rsidR="00CB1A7B" w:rsidRDefault="00CB1A7B" w:rsidP="00CB1A7B">
      <w:pPr>
        <w:pStyle w:val="NormalWeb"/>
        <w:spacing w:after="0"/>
        <w:jc w:val="center"/>
        <w:rPr>
          <w:rFonts w:ascii="Arial Narrow" w:hAnsi="Arial Narrow"/>
          <w:sz w:val="40"/>
          <w:szCs w:val="40"/>
        </w:rPr>
      </w:pPr>
      <w:r>
        <w:rPr>
          <w:rFonts w:ascii="Arial Narrow" w:hAnsi="Arial Narrow"/>
          <w:sz w:val="40"/>
          <w:szCs w:val="40"/>
        </w:rPr>
        <w:t>Pablo Seoane Fuente</w:t>
      </w:r>
    </w:p>
    <w:p w14:paraId="73190F96" w14:textId="77777777" w:rsidR="003E00EF" w:rsidRDefault="003E00EF">
      <w:r>
        <w:br w:type="page"/>
      </w:r>
    </w:p>
    <w:sdt>
      <w:sdtPr>
        <w:id w:val="18223146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242E4C2" w14:textId="0D9BAEAA" w:rsidR="003E00EF" w:rsidRDefault="003E00EF">
          <w:pPr>
            <w:pStyle w:val="TtuloTDC"/>
          </w:pPr>
          <w:r>
            <w:t>Contenido</w:t>
          </w:r>
        </w:p>
        <w:p w14:paraId="5A35B4FC" w14:textId="169489F7" w:rsidR="003E00EF" w:rsidRDefault="003E00E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8550089" w:history="1">
            <w:r w:rsidRPr="00DC7F06">
              <w:rPr>
                <w:rStyle w:val="Hipervnculo"/>
                <w:noProof/>
                <w:lang w:bidi="fa-IR"/>
              </w:rPr>
              <w:t>MANUAL DE INSTALACIÓN</w:t>
            </w:r>
            <w:r>
              <w:rPr>
                <w:noProof/>
                <w:webHidden/>
              </w:rPr>
              <w:tab/>
            </w:r>
            <w:r>
              <w:rPr>
                <w:noProof/>
                <w:webHidden/>
              </w:rPr>
              <w:fldChar w:fldCharType="begin"/>
            </w:r>
            <w:r>
              <w:rPr>
                <w:noProof/>
                <w:webHidden/>
              </w:rPr>
              <w:instrText xml:space="preserve"> PAGEREF _Toc28550089 \h </w:instrText>
            </w:r>
            <w:r>
              <w:rPr>
                <w:noProof/>
                <w:webHidden/>
              </w:rPr>
            </w:r>
            <w:r>
              <w:rPr>
                <w:noProof/>
                <w:webHidden/>
              </w:rPr>
              <w:fldChar w:fldCharType="separate"/>
            </w:r>
            <w:r>
              <w:rPr>
                <w:noProof/>
                <w:webHidden/>
              </w:rPr>
              <w:t>3</w:t>
            </w:r>
            <w:r>
              <w:rPr>
                <w:noProof/>
                <w:webHidden/>
              </w:rPr>
              <w:fldChar w:fldCharType="end"/>
            </w:r>
          </w:hyperlink>
        </w:p>
        <w:p w14:paraId="596D12FE" w14:textId="7235DCA7" w:rsidR="003E00EF" w:rsidRDefault="003E00EF">
          <w:pPr>
            <w:pStyle w:val="TDC1"/>
            <w:tabs>
              <w:tab w:val="right" w:leader="dot" w:pos="8494"/>
            </w:tabs>
            <w:rPr>
              <w:rFonts w:eastAsiaTheme="minorEastAsia"/>
              <w:noProof/>
              <w:lang w:eastAsia="es-ES"/>
            </w:rPr>
          </w:pPr>
          <w:hyperlink w:anchor="_Toc28550090" w:history="1">
            <w:r w:rsidRPr="00DC7F06">
              <w:rPr>
                <w:rStyle w:val="Hipervnculo"/>
                <w:noProof/>
                <w:lang w:bidi="fa-IR"/>
              </w:rPr>
              <w:t>MANUAL DE USO</w:t>
            </w:r>
            <w:r>
              <w:rPr>
                <w:noProof/>
                <w:webHidden/>
              </w:rPr>
              <w:tab/>
            </w:r>
            <w:r>
              <w:rPr>
                <w:noProof/>
                <w:webHidden/>
              </w:rPr>
              <w:fldChar w:fldCharType="begin"/>
            </w:r>
            <w:r>
              <w:rPr>
                <w:noProof/>
                <w:webHidden/>
              </w:rPr>
              <w:instrText xml:space="preserve"> PAGEREF _Toc28550090 \h </w:instrText>
            </w:r>
            <w:r>
              <w:rPr>
                <w:noProof/>
                <w:webHidden/>
              </w:rPr>
            </w:r>
            <w:r>
              <w:rPr>
                <w:noProof/>
                <w:webHidden/>
              </w:rPr>
              <w:fldChar w:fldCharType="separate"/>
            </w:r>
            <w:r>
              <w:rPr>
                <w:noProof/>
                <w:webHidden/>
              </w:rPr>
              <w:t>3</w:t>
            </w:r>
            <w:r>
              <w:rPr>
                <w:noProof/>
                <w:webHidden/>
              </w:rPr>
              <w:fldChar w:fldCharType="end"/>
            </w:r>
          </w:hyperlink>
        </w:p>
        <w:p w14:paraId="487E863F" w14:textId="520F61E7" w:rsidR="003E00EF" w:rsidRDefault="003E00EF">
          <w:pPr>
            <w:pStyle w:val="TDC1"/>
            <w:tabs>
              <w:tab w:val="right" w:leader="dot" w:pos="8494"/>
            </w:tabs>
            <w:rPr>
              <w:rFonts w:eastAsiaTheme="minorEastAsia"/>
              <w:noProof/>
              <w:lang w:eastAsia="es-ES"/>
            </w:rPr>
          </w:pPr>
          <w:hyperlink w:anchor="_Toc28550091" w:history="1">
            <w:r w:rsidRPr="00DC7F06">
              <w:rPr>
                <w:rStyle w:val="Hipervnculo"/>
                <w:noProof/>
                <w:lang w:bidi="fa-IR"/>
              </w:rPr>
              <w:t>ARQUITECTURA Y DISEÑO</w:t>
            </w:r>
            <w:r>
              <w:rPr>
                <w:noProof/>
                <w:webHidden/>
              </w:rPr>
              <w:tab/>
            </w:r>
            <w:r>
              <w:rPr>
                <w:noProof/>
                <w:webHidden/>
              </w:rPr>
              <w:fldChar w:fldCharType="begin"/>
            </w:r>
            <w:r>
              <w:rPr>
                <w:noProof/>
                <w:webHidden/>
              </w:rPr>
              <w:instrText xml:space="preserve"> PAGEREF _Toc28550091 \h </w:instrText>
            </w:r>
            <w:r>
              <w:rPr>
                <w:noProof/>
                <w:webHidden/>
              </w:rPr>
            </w:r>
            <w:r>
              <w:rPr>
                <w:noProof/>
                <w:webHidden/>
              </w:rPr>
              <w:fldChar w:fldCharType="separate"/>
            </w:r>
            <w:r>
              <w:rPr>
                <w:noProof/>
                <w:webHidden/>
              </w:rPr>
              <w:t>4</w:t>
            </w:r>
            <w:r>
              <w:rPr>
                <w:noProof/>
                <w:webHidden/>
              </w:rPr>
              <w:fldChar w:fldCharType="end"/>
            </w:r>
          </w:hyperlink>
        </w:p>
        <w:p w14:paraId="38F0EEE9" w14:textId="4DC1FB4B" w:rsidR="003E00EF" w:rsidRDefault="003E00EF">
          <w:pPr>
            <w:pStyle w:val="TDC2"/>
            <w:tabs>
              <w:tab w:val="right" w:leader="dot" w:pos="8494"/>
            </w:tabs>
            <w:rPr>
              <w:rFonts w:eastAsiaTheme="minorEastAsia"/>
              <w:noProof/>
              <w:lang w:eastAsia="es-ES"/>
            </w:rPr>
          </w:pPr>
          <w:hyperlink w:anchor="_Toc28550092" w:history="1">
            <w:r w:rsidRPr="00DC7F06">
              <w:rPr>
                <w:rStyle w:val="Hipervnculo"/>
                <w:noProof/>
                <w:lang w:bidi="fa-IR"/>
              </w:rPr>
              <w:t>Documentación del protocolo de comunicaciones cliente-servidor</w:t>
            </w:r>
            <w:r>
              <w:rPr>
                <w:noProof/>
                <w:webHidden/>
              </w:rPr>
              <w:tab/>
            </w:r>
            <w:r>
              <w:rPr>
                <w:noProof/>
                <w:webHidden/>
              </w:rPr>
              <w:fldChar w:fldCharType="begin"/>
            </w:r>
            <w:r>
              <w:rPr>
                <w:noProof/>
                <w:webHidden/>
              </w:rPr>
              <w:instrText xml:space="preserve"> PAGEREF _Toc28550092 \h </w:instrText>
            </w:r>
            <w:r>
              <w:rPr>
                <w:noProof/>
                <w:webHidden/>
              </w:rPr>
            </w:r>
            <w:r>
              <w:rPr>
                <w:noProof/>
                <w:webHidden/>
              </w:rPr>
              <w:fldChar w:fldCharType="separate"/>
            </w:r>
            <w:r>
              <w:rPr>
                <w:noProof/>
                <w:webHidden/>
              </w:rPr>
              <w:t>4</w:t>
            </w:r>
            <w:r>
              <w:rPr>
                <w:noProof/>
                <w:webHidden/>
              </w:rPr>
              <w:fldChar w:fldCharType="end"/>
            </w:r>
          </w:hyperlink>
        </w:p>
        <w:p w14:paraId="0E0A3A30" w14:textId="7CC59240" w:rsidR="003E00EF" w:rsidRDefault="003E00EF">
          <w:pPr>
            <w:pStyle w:val="TDC2"/>
            <w:tabs>
              <w:tab w:val="right" w:leader="dot" w:pos="8494"/>
            </w:tabs>
            <w:rPr>
              <w:rFonts w:eastAsiaTheme="minorEastAsia"/>
              <w:noProof/>
              <w:lang w:eastAsia="es-ES"/>
            </w:rPr>
          </w:pPr>
          <w:hyperlink w:anchor="_Toc28550093" w:history="1">
            <w:r w:rsidRPr="00DC7F06">
              <w:rPr>
                <w:rStyle w:val="Hipervnculo"/>
                <w:noProof/>
                <w:lang w:bidi="fa-IR"/>
              </w:rPr>
              <w:t>Arquitectura y diseño del juego</w:t>
            </w:r>
            <w:r>
              <w:rPr>
                <w:noProof/>
                <w:webHidden/>
              </w:rPr>
              <w:tab/>
            </w:r>
            <w:r>
              <w:rPr>
                <w:noProof/>
                <w:webHidden/>
              </w:rPr>
              <w:fldChar w:fldCharType="begin"/>
            </w:r>
            <w:r>
              <w:rPr>
                <w:noProof/>
                <w:webHidden/>
              </w:rPr>
              <w:instrText xml:space="preserve"> PAGEREF _Toc28550093 \h </w:instrText>
            </w:r>
            <w:r>
              <w:rPr>
                <w:noProof/>
                <w:webHidden/>
              </w:rPr>
            </w:r>
            <w:r>
              <w:rPr>
                <w:noProof/>
                <w:webHidden/>
              </w:rPr>
              <w:fldChar w:fldCharType="separate"/>
            </w:r>
            <w:r>
              <w:rPr>
                <w:noProof/>
                <w:webHidden/>
              </w:rPr>
              <w:t>5</w:t>
            </w:r>
            <w:r>
              <w:rPr>
                <w:noProof/>
                <w:webHidden/>
              </w:rPr>
              <w:fldChar w:fldCharType="end"/>
            </w:r>
          </w:hyperlink>
        </w:p>
        <w:p w14:paraId="3966F93D" w14:textId="52070EE2" w:rsidR="003E00EF" w:rsidRDefault="003E00EF">
          <w:pPr>
            <w:pStyle w:val="TDC2"/>
            <w:tabs>
              <w:tab w:val="right" w:leader="dot" w:pos="8494"/>
            </w:tabs>
            <w:rPr>
              <w:rFonts w:eastAsiaTheme="minorEastAsia"/>
              <w:noProof/>
              <w:lang w:eastAsia="es-ES"/>
            </w:rPr>
          </w:pPr>
          <w:hyperlink w:anchor="_Toc28550094" w:history="1">
            <w:r w:rsidRPr="00DC7F06">
              <w:rPr>
                <w:rStyle w:val="Hipervnculo"/>
                <w:noProof/>
                <w:lang w:bidi="fa-IR"/>
              </w:rPr>
              <w:t>Arquitectura y diseño del servidor</w:t>
            </w:r>
            <w:r>
              <w:rPr>
                <w:noProof/>
                <w:webHidden/>
              </w:rPr>
              <w:tab/>
            </w:r>
            <w:r>
              <w:rPr>
                <w:noProof/>
                <w:webHidden/>
              </w:rPr>
              <w:fldChar w:fldCharType="begin"/>
            </w:r>
            <w:r>
              <w:rPr>
                <w:noProof/>
                <w:webHidden/>
              </w:rPr>
              <w:instrText xml:space="preserve"> PAGEREF _Toc28550094 \h </w:instrText>
            </w:r>
            <w:r>
              <w:rPr>
                <w:noProof/>
                <w:webHidden/>
              </w:rPr>
            </w:r>
            <w:r>
              <w:rPr>
                <w:noProof/>
                <w:webHidden/>
              </w:rPr>
              <w:fldChar w:fldCharType="separate"/>
            </w:r>
            <w:r>
              <w:rPr>
                <w:noProof/>
                <w:webHidden/>
              </w:rPr>
              <w:t>6</w:t>
            </w:r>
            <w:r>
              <w:rPr>
                <w:noProof/>
                <w:webHidden/>
              </w:rPr>
              <w:fldChar w:fldCharType="end"/>
            </w:r>
          </w:hyperlink>
        </w:p>
        <w:p w14:paraId="3E745CAC" w14:textId="69A27CE3" w:rsidR="003E00EF" w:rsidRDefault="003E00EF">
          <w:pPr>
            <w:pStyle w:val="TDC2"/>
            <w:tabs>
              <w:tab w:val="right" w:leader="dot" w:pos="8494"/>
            </w:tabs>
            <w:rPr>
              <w:rFonts w:eastAsiaTheme="minorEastAsia"/>
              <w:noProof/>
              <w:lang w:eastAsia="es-ES"/>
            </w:rPr>
          </w:pPr>
          <w:hyperlink w:anchor="_Toc28550095" w:history="1">
            <w:r w:rsidRPr="00DC7F06">
              <w:rPr>
                <w:rStyle w:val="Hipervnculo"/>
                <w:noProof/>
                <w:lang w:bidi="fa-IR"/>
              </w:rPr>
              <w:t>Arquitectura y diseño de cliente</w:t>
            </w:r>
            <w:r>
              <w:rPr>
                <w:noProof/>
                <w:webHidden/>
              </w:rPr>
              <w:tab/>
            </w:r>
            <w:r>
              <w:rPr>
                <w:noProof/>
                <w:webHidden/>
              </w:rPr>
              <w:fldChar w:fldCharType="begin"/>
            </w:r>
            <w:r>
              <w:rPr>
                <w:noProof/>
                <w:webHidden/>
              </w:rPr>
              <w:instrText xml:space="preserve"> PAGEREF _Toc28550095 \h </w:instrText>
            </w:r>
            <w:r>
              <w:rPr>
                <w:noProof/>
                <w:webHidden/>
              </w:rPr>
            </w:r>
            <w:r>
              <w:rPr>
                <w:noProof/>
                <w:webHidden/>
              </w:rPr>
              <w:fldChar w:fldCharType="separate"/>
            </w:r>
            <w:r>
              <w:rPr>
                <w:noProof/>
                <w:webHidden/>
              </w:rPr>
              <w:t>7</w:t>
            </w:r>
            <w:r>
              <w:rPr>
                <w:noProof/>
                <w:webHidden/>
              </w:rPr>
              <w:fldChar w:fldCharType="end"/>
            </w:r>
          </w:hyperlink>
        </w:p>
        <w:p w14:paraId="3B4EC26A" w14:textId="12296C8A" w:rsidR="003E00EF" w:rsidRDefault="003E00EF">
          <w:r>
            <w:rPr>
              <w:b/>
              <w:bCs/>
            </w:rPr>
            <w:fldChar w:fldCharType="end"/>
          </w:r>
        </w:p>
        <w:bookmarkStart w:id="2" w:name="_GoBack" w:displacedByCustomXml="next"/>
        <w:bookmarkEnd w:id="2" w:displacedByCustomXml="next"/>
      </w:sdtContent>
    </w:sdt>
    <w:p w14:paraId="22645A49" w14:textId="62585DF3" w:rsidR="00CB1A7B" w:rsidRDefault="00CB1A7B">
      <w:r>
        <w:br w:type="page"/>
      </w:r>
    </w:p>
    <w:p w14:paraId="3AF35E7C" w14:textId="77777777" w:rsidR="00CB1A7B" w:rsidRDefault="00CB1A7B" w:rsidP="00CB1A7B">
      <w:pPr>
        <w:pStyle w:val="Ttulo1"/>
        <w:rPr>
          <w:lang w:val="es-ES"/>
        </w:rPr>
      </w:pPr>
      <w:bookmarkStart w:id="3" w:name="_Toc28550089"/>
      <w:r>
        <w:rPr>
          <w:lang w:val="es-ES"/>
        </w:rPr>
        <w:lastRenderedPageBreak/>
        <w:t>MANUAL DE INSTALACIÓN</w:t>
      </w:r>
      <w:bookmarkEnd w:id="3"/>
    </w:p>
    <w:p w14:paraId="257C8035" w14:textId="77777777" w:rsidR="00CB1A7B" w:rsidRDefault="00CB1A7B" w:rsidP="00CB1A7B">
      <w:pPr>
        <w:rPr>
          <w:lang w:val="de-DE"/>
        </w:rPr>
      </w:pPr>
      <w:r>
        <w:t xml:space="preserve">Para poder llevar a cabo el uso de nuestro juego necesitaremos disponer de dos elementos que nos serán totalmente imprescindibles, y que serán fácilmente adquiribles en el sistema operativo Linux. Por un </w:t>
      </w:r>
      <w:proofErr w:type="gramStart"/>
      <w:r>
        <w:t>lado</w:t>
      </w:r>
      <w:proofErr w:type="gramEnd"/>
      <w:r>
        <w:t xml:space="preserve"> contamos con la herramienta </w:t>
      </w:r>
      <w:r>
        <w:rPr>
          <w:b/>
          <w:bCs/>
        </w:rPr>
        <w:t>Docker</w:t>
      </w:r>
      <w:r>
        <w:t xml:space="preserve"> que nos permitirá crear contenedores ligeros y portables para las aplicaciones software que puedan ejecutarse en cualquier máquina con Docker instalado, independientemente del sistema operativo que la máquina tenga por debajo, facilitando así también los despliegues. Por otra </w:t>
      </w:r>
      <w:proofErr w:type="gramStart"/>
      <w:r>
        <w:t>parte</w:t>
      </w:r>
      <w:proofErr w:type="gramEnd"/>
      <w:r>
        <w:t xml:space="preserve"> necesitaremos llevar a cabo la </w:t>
      </w:r>
      <w:proofErr w:type="spellStart"/>
      <w:r>
        <w:t>la</w:t>
      </w:r>
      <w:proofErr w:type="spellEnd"/>
      <w:r>
        <w:t xml:space="preserve"> instalación de </w:t>
      </w:r>
      <w:r>
        <w:rPr>
          <w:b/>
          <w:bCs/>
        </w:rPr>
        <w:t>Python 3,</w:t>
      </w:r>
      <w:r>
        <w:t xml:space="preserve"> puesto que es la plataforma sobre la que hemos construido el código de nuestro juego y la necesitaremos para poder jugarlo.</w:t>
      </w:r>
    </w:p>
    <w:p w14:paraId="344F3DD5" w14:textId="77777777" w:rsidR="00CB1A7B" w:rsidRDefault="00CB1A7B" w:rsidP="00CB1A7B">
      <w:r>
        <w:br/>
        <w:t>Para llevar a cabo la instalación de Docker recurrimos a un tutorial que nos indicó de forma guiada, fácil y sencilla los pasos a seguir en nuestra consola:</w:t>
      </w:r>
    </w:p>
    <w:p w14:paraId="5F03E048" w14:textId="77777777" w:rsidR="00CB1A7B" w:rsidRDefault="00CB1A7B" w:rsidP="00CB1A7B">
      <w:pPr>
        <w:pStyle w:val="Prrafodelista"/>
        <w:numPr>
          <w:ilvl w:val="0"/>
          <w:numId w:val="1"/>
        </w:numPr>
      </w:pPr>
      <w:r>
        <w:t xml:space="preserve">Requisitos previos: </w:t>
      </w:r>
    </w:p>
    <w:p w14:paraId="32C00412" w14:textId="77777777" w:rsidR="00CB1A7B" w:rsidRDefault="00CB1A7B" w:rsidP="00CB1A7B">
      <w:pPr>
        <w:pStyle w:val="Prrafodelista"/>
        <w:numPr>
          <w:ilvl w:val="1"/>
          <w:numId w:val="1"/>
        </w:numPr>
      </w:pPr>
      <w:r>
        <w:t>Servidor Ubuntu 18.04</w:t>
      </w:r>
    </w:p>
    <w:p w14:paraId="0B68FF2F" w14:textId="77777777" w:rsidR="00CB1A7B" w:rsidRDefault="00CB1A7B" w:rsidP="00CB1A7B">
      <w:pPr>
        <w:pStyle w:val="Prrafodelista"/>
        <w:numPr>
          <w:ilvl w:val="1"/>
          <w:numId w:val="1"/>
        </w:numPr>
      </w:pPr>
      <w:r>
        <w:t xml:space="preserve">Cuenta en Docker </w:t>
      </w:r>
      <w:proofErr w:type="gramStart"/>
      <w:r>
        <w:t>Hub</w:t>
      </w:r>
      <w:proofErr w:type="gramEnd"/>
      <w:r>
        <w:t xml:space="preserve"> si se desea crear imágenes propias o </w:t>
      </w:r>
      <w:proofErr w:type="spellStart"/>
      <w:r>
        <w:t>pushearlas</w:t>
      </w:r>
      <w:proofErr w:type="spellEnd"/>
      <w:r>
        <w:t>.</w:t>
      </w:r>
    </w:p>
    <w:p w14:paraId="56125CFA" w14:textId="77777777" w:rsidR="00CB1A7B" w:rsidRDefault="00CB1A7B" w:rsidP="00CB1A7B">
      <w:pPr>
        <w:pStyle w:val="Prrafodelista"/>
        <w:numPr>
          <w:ilvl w:val="0"/>
          <w:numId w:val="1"/>
        </w:numPr>
      </w:pPr>
      <w:r>
        <w:t>Actualizar los paquetes existentes:</w:t>
      </w:r>
    </w:p>
    <w:p w14:paraId="1985D7C9" w14:textId="77777777" w:rsidR="00CB1A7B" w:rsidRDefault="00CB1A7B" w:rsidP="00CB1A7B">
      <w:pPr>
        <w:pStyle w:val="Prrafodelista"/>
        <w:numPr>
          <w:ilvl w:val="1"/>
          <w:numId w:val="1"/>
        </w:numPr>
      </w:pPr>
      <w:r>
        <w:rPr>
          <w:rFonts w:ascii="Courier New" w:hAnsi="Courier New" w:cs="Courier New"/>
          <w:color w:val="323232"/>
          <w:sz w:val="21"/>
          <w:szCs w:val="21"/>
        </w:rPr>
        <w:t xml:space="preserve">sudo </w:t>
      </w:r>
      <w:proofErr w:type="spellStart"/>
      <w:r>
        <w:rPr>
          <w:rFonts w:ascii="Courier New" w:hAnsi="Courier New" w:cs="Courier New"/>
          <w:color w:val="323232"/>
          <w:sz w:val="21"/>
          <w:szCs w:val="21"/>
        </w:rPr>
        <w:t>apt</w:t>
      </w:r>
      <w:proofErr w:type="spellEnd"/>
      <w:r>
        <w:rPr>
          <w:rFonts w:ascii="Courier New" w:hAnsi="Courier New" w:cs="Courier New"/>
          <w:color w:val="323232"/>
          <w:sz w:val="21"/>
          <w:szCs w:val="21"/>
        </w:rPr>
        <w:t xml:space="preserve"> </w:t>
      </w:r>
      <w:proofErr w:type="spellStart"/>
      <w:r>
        <w:rPr>
          <w:rFonts w:ascii="Courier New" w:hAnsi="Courier New" w:cs="Courier New"/>
          <w:color w:val="323232"/>
          <w:sz w:val="21"/>
          <w:szCs w:val="21"/>
        </w:rPr>
        <w:t>update</w:t>
      </w:r>
      <w:proofErr w:type="spellEnd"/>
    </w:p>
    <w:p w14:paraId="3EB40240" w14:textId="77777777" w:rsidR="00CB1A7B" w:rsidRDefault="00CB1A7B" w:rsidP="00CB1A7B">
      <w:pPr>
        <w:pStyle w:val="Prrafodelista"/>
        <w:numPr>
          <w:ilvl w:val="0"/>
          <w:numId w:val="1"/>
        </w:numPr>
      </w:pPr>
      <w:r>
        <w:t>Instalar paquetes para usar APT con paquetes HTTPS:</w:t>
      </w:r>
    </w:p>
    <w:p w14:paraId="1AC72EFD" w14:textId="77777777" w:rsidR="00CB1A7B" w:rsidRDefault="00CB1A7B" w:rsidP="00CB1A7B">
      <w:pPr>
        <w:pStyle w:val="Prrafodelista"/>
        <w:numPr>
          <w:ilvl w:val="1"/>
          <w:numId w:val="1"/>
        </w:numPr>
        <w:rPr>
          <w:lang w:val="en-US"/>
        </w:rPr>
      </w:pPr>
      <w:proofErr w:type="spellStart"/>
      <w:r>
        <w:rPr>
          <w:rFonts w:ascii="Courier New" w:hAnsi="Courier New" w:cs="Courier New"/>
          <w:color w:val="323232"/>
          <w:sz w:val="21"/>
          <w:szCs w:val="21"/>
          <w:lang w:val="en-US"/>
        </w:rPr>
        <w:t>sudo</w:t>
      </w:r>
      <w:proofErr w:type="spellEnd"/>
      <w:r>
        <w:rPr>
          <w:rFonts w:ascii="Courier New" w:hAnsi="Courier New" w:cs="Courier New"/>
          <w:color w:val="323232"/>
          <w:sz w:val="21"/>
          <w:szCs w:val="21"/>
          <w:lang w:val="en-US"/>
        </w:rPr>
        <w:t xml:space="preserve"> apt install apt-transport-https ca-certificates curl software-properties-common</w:t>
      </w:r>
    </w:p>
    <w:p w14:paraId="66625C4D" w14:textId="77777777" w:rsidR="00CB1A7B" w:rsidRDefault="00CB1A7B" w:rsidP="00CB1A7B">
      <w:pPr>
        <w:pStyle w:val="Prrafodelista"/>
        <w:numPr>
          <w:ilvl w:val="0"/>
          <w:numId w:val="1"/>
        </w:numPr>
      </w:pPr>
      <w:r>
        <w:t>Agregar la clave GPG para el repositorio oficial de Docker en el equipo:</w:t>
      </w:r>
    </w:p>
    <w:p w14:paraId="667BDF3F" w14:textId="77777777" w:rsidR="00CB1A7B" w:rsidRDefault="00CB1A7B" w:rsidP="00CB1A7B">
      <w:pPr>
        <w:pStyle w:val="Prrafodelista"/>
        <w:numPr>
          <w:ilvl w:val="1"/>
          <w:numId w:val="1"/>
        </w:numPr>
        <w:rPr>
          <w:lang w:val="en-US"/>
        </w:rPr>
      </w:pPr>
      <w:r>
        <w:rPr>
          <w:rFonts w:ascii="Courier New" w:hAnsi="Courier New" w:cs="Courier New"/>
          <w:color w:val="323232"/>
          <w:sz w:val="21"/>
          <w:szCs w:val="21"/>
          <w:lang w:val="en-US"/>
        </w:rPr>
        <w:t>curl -</w:t>
      </w:r>
      <w:proofErr w:type="spellStart"/>
      <w:r>
        <w:rPr>
          <w:rFonts w:ascii="Courier New" w:hAnsi="Courier New" w:cs="Courier New"/>
          <w:color w:val="323232"/>
          <w:sz w:val="21"/>
          <w:szCs w:val="21"/>
          <w:lang w:val="en-US"/>
        </w:rPr>
        <w:t>fsSL</w:t>
      </w:r>
      <w:proofErr w:type="spellEnd"/>
      <w:r>
        <w:rPr>
          <w:rFonts w:ascii="Courier New" w:hAnsi="Courier New" w:cs="Courier New"/>
          <w:color w:val="323232"/>
          <w:sz w:val="21"/>
          <w:szCs w:val="21"/>
          <w:lang w:val="en-US"/>
        </w:rPr>
        <w:t xml:space="preserve"> https://download.docker.com/linux/ubuntu/gpg | </w:t>
      </w:r>
      <w:proofErr w:type="spellStart"/>
      <w:r>
        <w:rPr>
          <w:rFonts w:ascii="Courier New" w:hAnsi="Courier New" w:cs="Courier New"/>
          <w:color w:val="323232"/>
          <w:sz w:val="21"/>
          <w:szCs w:val="21"/>
          <w:lang w:val="en-US"/>
        </w:rPr>
        <w:t>sudo</w:t>
      </w:r>
      <w:proofErr w:type="spellEnd"/>
      <w:r>
        <w:rPr>
          <w:rFonts w:ascii="Courier New" w:hAnsi="Courier New" w:cs="Courier New"/>
          <w:color w:val="323232"/>
          <w:sz w:val="21"/>
          <w:szCs w:val="21"/>
          <w:lang w:val="en-US"/>
        </w:rPr>
        <w:t xml:space="preserve"> apt-key add -</w:t>
      </w:r>
    </w:p>
    <w:p w14:paraId="39305598" w14:textId="77777777" w:rsidR="00CB1A7B" w:rsidRDefault="00CB1A7B" w:rsidP="00CB1A7B">
      <w:pPr>
        <w:pStyle w:val="Prrafodelista"/>
        <w:numPr>
          <w:ilvl w:val="0"/>
          <w:numId w:val="1"/>
        </w:numPr>
      </w:pPr>
      <w:r>
        <w:t>Agregar el repositorio Docker a las fuentes APT:</w:t>
      </w:r>
    </w:p>
    <w:p w14:paraId="0E507CAB" w14:textId="77777777" w:rsidR="00CB1A7B" w:rsidRDefault="00CB1A7B" w:rsidP="00CB1A7B">
      <w:pPr>
        <w:pStyle w:val="Prrafodelista"/>
        <w:numPr>
          <w:ilvl w:val="1"/>
          <w:numId w:val="1"/>
        </w:numPr>
        <w:rPr>
          <w:lang w:val="en-US"/>
        </w:rPr>
      </w:pPr>
      <w:proofErr w:type="spellStart"/>
      <w:r>
        <w:rPr>
          <w:rFonts w:ascii="Courier New" w:hAnsi="Courier New" w:cs="Courier New"/>
          <w:color w:val="323232"/>
          <w:sz w:val="21"/>
          <w:szCs w:val="21"/>
          <w:lang w:val="en-US"/>
        </w:rPr>
        <w:t>sudo</w:t>
      </w:r>
      <w:proofErr w:type="spellEnd"/>
      <w:r>
        <w:rPr>
          <w:rFonts w:ascii="Courier New" w:hAnsi="Courier New" w:cs="Courier New"/>
          <w:color w:val="323232"/>
          <w:sz w:val="21"/>
          <w:szCs w:val="21"/>
          <w:lang w:val="en-US"/>
        </w:rPr>
        <w:t xml:space="preserve"> add-apt-repository "deb [arch=amd64] https://download.docker.com/linux/ubuntu </w:t>
      </w:r>
      <w:r>
        <w:rPr>
          <w:rStyle w:val="highlight"/>
          <w:rFonts w:ascii="Courier New" w:hAnsi="Courier New" w:cs="Courier New"/>
          <w:color w:val="E94849"/>
          <w:sz w:val="21"/>
          <w:szCs w:val="21"/>
          <w:lang w:val="en-US"/>
        </w:rPr>
        <w:t>bionic</w:t>
      </w:r>
      <w:r>
        <w:rPr>
          <w:rFonts w:ascii="Courier New" w:hAnsi="Courier New" w:cs="Courier New"/>
          <w:color w:val="323232"/>
          <w:sz w:val="21"/>
          <w:szCs w:val="21"/>
          <w:lang w:val="en-US"/>
        </w:rPr>
        <w:t xml:space="preserve"> stable"</w:t>
      </w:r>
    </w:p>
    <w:p w14:paraId="40CB546F" w14:textId="77777777" w:rsidR="00CB1A7B" w:rsidRDefault="00CB1A7B" w:rsidP="00CB1A7B">
      <w:pPr>
        <w:pStyle w:val="Prrafodelista"/>
        <w:numPr>
          <w:ilvl w:val="0"/>
          <w:numId w:val="1"/>
        </w:numPr>
      </w:pPr>
      <w:r>
        <w:t>Actualizar la base de datos de paquetes con los nuevos paquetes Docker del repositorio:</w:t>
      </w:r>
    </w:p>
    <w:p w14:paraId="5372F586" w14:textId="77777777" w:rsidR="00CB1A7B" w:rsidRDefault="00CB1A7B" w:rsidP="00CB1A7B">
      <w:pPr>
        <w:pStyle w:val="Prrafodelista"/>
        <w:numPr>
          <w:ilvl w:val="1"/>
          <w:numId w:val="1"/>
        </w:numPr>
      </w:pPr>
      <w:r>
        <w:rPr>
          <w:rFonts w:ascii="Courier New" w:hAnsi="Courier New" w:cs="Courier New"/>
          <w:color w:val="323232"/>
          <w:sz w:val="21"/>
          <w:szCs w:val="21"/>
        </w:rPr>
        <w:t xml:space="preserve">sudo </w:t>
      </w:r>
      <w:proofErr w:type="spellStart"/>
      <w:r>
        <w:rPr>
          <w:rFonts w:ascii="Courier New" w:hAnsi="Courier New" w:cs="Courier New"/>
          <w:color w:val="323232"/>
          <w:sz w:val="21"/>
          <w:szCs w:val="21"/>
        </w:rPr>
        <w:t>apt</w:t>
      </w:r>
      <w:proofErr w:type="spellEnd"/>
      <w:r>
        <w:rPr>
          <w:rFonts w:ascii="Courier New" w:hAnsi="Courier New" w:cs="Courier New"/>
          <w:color w:val="323232"/>
          <w:sz w:val="21"/>
          <w:szCs w:val="21"/>
        </w:rPr>
        <w:t xml:space="preserve"> </w:t>
      </w:r>
      <w:proofErr w:type="spellStart"/>
      <w:r>
        <w:rPr>
          <w:rFonts w:ascii="Courier New" w:hAnsi="Courier New" w:cs="Courier New"/>
          <w:color w:val="323232"/>
          <w:sz w:val="21"/>
          <w:szCs w:val="21"/>
        </w:rPr>
        <w:t>update</w:t>
      </w:r>
      <w:proofErr w:type="spellEnd"/>
    </w:p>
    <w:p w14:paraId="7C41EF4A" w14:textId="77777777" w:rsidR="00CB1A7B" w:rsidRDefault="00CB1A7B" w:rsidP="00CB1A7B">
      <w:pPr>
        <w:pStyle w:val="Prrafodelista"/>
        <w:numPr>
          <w:ilvl w:val="0"/>
          <w:numId w:val="1"/>
        </w:numPr>
      </w:pPr>
      <w:r>
        <w:t>Asegurar la instalación desde el repositorio Docker en vez de Ubuntu:</w:t>
      </w:r>
    </w:p>
    <w:p w14:paraId="0885F361" w14:textId="77777777" w:rsidR="00CB1A7B" w:rsidRDefault="00CB1A7B" w:rsidP="00CB1A7B">
      <w:pPr>
        <w:pStyle w:val="Prrafodelista"/>
        <w:numPr>
          <w:ilvl w:val="1"/>
          <w:numId w:val="1"/>
        </w:numPr>
      </w:pPr>
      <w:proofErr w:type="spellStart"/>
      <w:r>
        <w:rPr>
          <w:rFonts w:ascii="Courier New" w:hAnsi="Courier New" w:cs="Courier New"/>
          <w:color w:val="323232"/>
          <w:sz w:val="21"/>
          <w:szCs w:val="21"/>
        </w:rPr>
        <w:t>apt</w:t>
      </w:r>
      <w:proofErr w:type="spellEnd"/>
      <w:r>
        <w:rPr>
          <w:rFonts w:ascii="Courier New" w:hAnsi="Courier New" w:cs="Courier New"/>
          <w:color w:val="323232"/>
          <w:sz w:val="21"/>
          <w:szCs w:val="21"/>
        </w:rPr>
        <w:t xml:space="preserve">-cache </w:t>
      </w:r>
      <w:proofErr w:type="spellStart"/>
      <w:r>
        <w:rPr>
          <w:rFonts w:ascii="Courier New" w:hAnsi="Courier New" w:cs="Courier New"/>
          <w:color w:val="323232"/>
          <w:sz w:val="21"/>
          <w:szCs w:val="21"/>
        </w:rPr>
        <w:t>policy</w:t>
      </w:r>
      <w:proofErr w:type="spellEnd"/>
      <w:r>
        <w:rPr>
          <w:rFonts w:ascii="Courier New" w:hAnsi="Courier New" w:cs="Courier New"/>
          <w:color w:val="323232"/>
          <w:sz w:val="21"/>
          <w:szCs w:val="21"/>
        </w:rPr>
        <w:t xml:space="preserve"> </w:t>
      </w:r>
      <w:proofErr w:type="spellStart"/>
      <w:r>
        <w:rPr>
          <w:rFonts w:ascii="Courier New" w:hAnsi="Courier New" w:cs="Courier New"/>
          <w:color w:val="323232"/>
          <w:sz w:val="21"/>
          <w:szCs w:val="21"/>
        </w:rPr>
        <w:t>docker</w:t>
      </w:r>
      <w:proofErr w:type="spellEnd"/>
      <w:r>
        <w:rPr>
          <w:rFonts w:ascii="Courier New" w:hAnsi="Courier New" w:cs="Courier New"/>
          <w:color w:val="323232"/>
          <w:sz w:val="21"/>
          <w:szCs w:val="21"/>
        </w:rPr>
        <w:t>-ce</w:t>
      </w:r>
    </w:p>
    <w:p w14:paraId="15D68FB5" w14:textId="77777777" w:rsidR="00CB1A7B" w:rsidRDefault="00CB1A7B" w:rsidP="00CB1A7B">
      <w:pPr>
        <w:pStyle w:val="Prrafodelista"/>
        <w:numPr>
          <w:ilvl w:val="0"/>
          <w:numId w:val="1"/>
        </w:numPr>
      </w:pPr>
      <w:r>
        <w:t>Instalar Docker:</w:t>
      </w:r>
    </w:p>
    <w:p w14:paraId="6353C075" w14:textId="77777777" w:rsidR="00CB1A7B" w:rsidRDefault="00CB1A7B" w:rsidP="00CB1A7B">
      <w:pPr>
        <w:pStyle w:val="Prrafodelista"/>
        <w:numPr>
          <w:ilvl w:val="1"/>
          <w:numId w:val="1"/>
        </w:numPr>
      </w:pPr>
      <w:r>
        <w:rPr>
          <w:rFonts w:ascii="Courier New" w:hAnsi="Courier New" w:cs="Courier New"/>
          <w:color w:val="323232"/>
          <w:sz w:val="21"/>
          <w:szCs w:val="21"/>
        </w:rPr>
        <w:t xml:space="preserve">sudo </w:t>
      </w:r>
      <w:proofErr w:type="spellStart"/>
      <w:r>
        <w:rPr>
          <w:rFonts w:ascii="Courier New" w:hAnsi="Courier New" w:cs="Courier New"/>
          <w:color w:val="323232"/>
          <w:sz w:val="21"/>
          <w:szCs w:val="21"/>
        </w:rPr>
        <w:t>apt</w:t>
      </w:r>
      <w:proofErr w:type="spellEnd"/>
      <w:r>
        <w:rPr>
          <w:rFonts w:ascii="Courier New" w:hAnsi="Courier New" w:cs="Courier New"/>
          <w:color w:val="323232"/>
          <w:sz w:val="21"/>
          <w:szCs w:val="21"/>
        </w:rPr>
        <w:t xml:space="preserve"> </w:t>
      </w:r>
      <w:proofErr w:type="spellStart"/>
      <w:r>
        <w:rPr>
          <w:rFonts w:ascii="Courier New" w:hAnsi="Courier New" w:cs="Courier New"/>
          <w:color w:val="323232"/>
          <w:sz w:val="21"/>
          <w:szCs w:val="21"/>
        </w:rPr>
        <w:t>install</w:t>
      </w:r>
      <w:proofErr w:type="spellEnd"/>
      <w:r>
        <w:rPr>
          <w:rFonts w:ascii="Courier New" w:hAnsi="Courier New" w:cs="Courier New"/>
          <w:color w:val="323232"/>
          <w:sz w:val="21"/>
          <w:szCs w:val="21"/>
        </w:rPr>
        <w:t xml:space="preserve"> </w:t>
      </w:r>
      <w:proofErr w:type="spellStart"/>
      <w:r>
        <w:rPr>
          <w:rFonts w:ascii="Courier New" w:hAnsi="Courier New" w:cs="Courier New"/>
          <w:color w:val="323232"/>
          <w:sz w:val="21"/>
          <w:szCs w:val="21"/>
        </w:rPr>
        <w:t>docker</w:t>
      </w:r>
      <w:proofErr w:type="spellEnd"/>
      <w:r>
        <w:rPr>
          <w:rFonts w:ascii="Courier New" w:hAnsi="Courier New" w:cs="Courier New"/>
          <w:color w:val="323232"/>
          <w:sz w:val="21"/>
          <w:szCs w:val="21"/>
        </w:rPr>
        <w:t>-ce</w:t>
      </w:r>
    </w:p>
    <w:p w14:paraId="1F0B4111" w14:textId="77777777" w:rsidR="00CB1A7B" w:rsidRDefault="00CB1A7B" w:rsidP="00CB1A7B">
      <w:r>
        <w:t xml:space="preserve">Respecto a la instalación de Python 3, es mucho más sencilla puesto que sólo necesitaremos instalar la aplicación de Visual Studio </w:t>
      </w:r>
      <w:proofErr w:type="spellStart"/>
      <w:r>
        <w:t>Code</w:t>
      </w:r>
      <w:proofErr w:type="spellEnd"/>
      <w:r>
        <w:t xml:space="preserve"> mediante un proceso convencional de descarga y ejecución de un instalador. Realizando, una vez acabada la primera parte, la elección de la extensión Python 3 y comenzando a usarla.</w:t>
      </w:r>
    </w:p>
    <w:p w14:paraId="0DCBE69F" w14:textId="77777777" w:rsidR="00CB1A7B" w:rsidRDefault="00CB1A7B" w:rsidP="00CB1A7B">
      <w:pPr>
        <w:pStyle w:val="Ttulo1"/>
      </w:pPr>
      <w:bookmarkStart w:id="4" w:name="_Toc28550090"/>
      <w:r>
        <w:t>MANUAL DE USO</w:t>
      </w:r>
      <w:bookmarkEnd w:id="4"/>
    </w:p>
    <w:p w14:paraId="625B1323" w14:textId="77777777" w:rsidR="00CB1A7B" w:rsidRDefault="00CB1A7B" w:rsidP="00CB1A7B">
      <w:r>
        <w:t>Una vez disponemos de todo lo necesario expresado en el apartado de MANUAL DE INSTALACIÓN, podremos comenzar con los pasos a seguir para la utilización de nuestro juego.</w:t>
      </w:r>
    </w:p>
    <w:p w14:paraId="5AFA1A74" w14:textId="77777777" w:rsidR="00CB1A7B" w:rsidRDefault="00CB1A7B" w:rsidP="00CB1A7B"/>
    <w:p w14:paraId="47D5ADD4" w14:textId="77777777" w:rsidR="00CB1A7B" w:rsidRDefault="00CB1A7B" w:rsidP="00CB1A7B">
      <w:r>
        <w:t xml:space="preserve">Es imprescindible para el correcto funcionamiento de la aplicación desarrollada, que tengamos la capacidad de levantar las imágenes del servidor y los servicios </w:t>
      </w:r>
      <w:proofErr w:type="gramStart"/>
      <w:r>
        <w:t>del mismo</w:t>
      </w:r>
      <w:proofErr w:type="gramEnd"/>
      <w:r>
        <w:t xml:space="preserve">, para ello </w:t>
      </w:r>
      <w:r>
        <w:lastRenderedPageBreak/>
        <w:t>utilizaremos Docker y nuestra línea de comandos consiguiendo ambos objetivos con las siguientes instrucciones:</w:t>
      </w:r>
    </w:p>
    <w:p w14:paraId="6B7A881D" w14:textId="77777777" w:rsidR="00CB1A7B" w:rsidRDefault="00CB1A7B" w:rsidP="00CB1A7B">
      <w:pPr>
        <w:pStyle w:val="Prrafodelista"/>
        <w:numPr>
          <w:ilvl w:val="0"/>
          <w:numId w:val="2"/>
        </w:numPr>
        <w:rPr>
          <w:lang w:val="en-US"/>
        </w:rPr>
      </w:pPr>
      <w:proofErr w:type="spellStart"/>
      <w:r>
        <w:rPr>
          <w:lang w:val="en-US"/>
        </w:rPr>
        <w:t>Construir</w:t>
      </w:r>
      <w:proofErr w:type="spellEnd"/>
      <w:r>
        <w:rPr>
          <w:lang w:val="en-US"/>
        </w:rPr>
        <w:t xml:space="preserve"> </w:t>
      </w:r>
      <w:proofErr w:type="spellStart"/>
      <w:r>
        <w:rPr>
          <w:lang w:val="en-US"/>
        </w:rPr>
        <w:t>imágenes</w:t>
      </w:r>
      <w:proofErr w:type="spellEnd"/>
      <w:r>
        <w:rPr>
          <w:lang w:val="en-US"/>
        </w:rPr>
        <w:t xml:space="preserve">: </w:t>
      </w:r>
      <w:r>
        <w:rPr>
          <w:rFonts w:ascii="Arial" w:hAnsi="Arial" w:cs="Arial"/>
          <w:i/>
          <w:iCs/>
          <w:color w:val="000000" w:themeColor="text1"/>
          <w:spacing w:val="5"/>
          <w:shd w:val="clear" w:color="auto" w:fill="E7E6E6"/>
          <w:lang w:val="en-US"/>
        </w:rPr>
        <w:t>docker-compose -f docker/config/</w:t>
      </w:r>
      <w:proofErr w:type="spellStart"/>
      <w:r>
        <w:rPr>
          <w:rFonts w:ascii="Arial" w:hAnsi="Arial" w:cs="Arial"/>
          <w:i/>
          <w:iCs/>
          <w:color w:val="000000" w:themeColor="text1"/>
          <w:spacing w:val="5"/>
          <w:shd w:val="clear" w:color="auto" w:fill="E7E6E6"/>
          <w:lang w:val="en-US"/>
        </w:rPr>
        <w:t>base.yml</w:t>
      </w:r>
      <w:proofErr w:type="spellEnd"/>
      <w:r>
        <w:rPr>
          <w:rFonts w:ascii="Arial" w:hAnsi="Arial" w:cs="Arial"/>
          <w:i/>
          <w:iCs/>
          <w:color w:val="000000" w:themeColor="text1"/>
          <w:spacing w:val="5"/>
          <w:shd w:val="clear" w:color="auto" w:fill="E7E6E6"/>
          <w:lang w:val="en-US"/>
        </w:rPr>
        <w:t xml:space="preserve"> build</w:t>
      </w:r>
    </w:p>
    <w:p w14:paraId="56C4A22A" w14:textId="77777777" w:rsidR="00CB1A7B" w:rsidRDefault="00CB1A7B" w:rsidP="00CB1A7B">
      <w:pPr>
        <w:pStyle w:val="Prrafodelista"/>
        <w:numPr>
          <w:ilvl w:val="0"/>
          <w:numId w:val="2"/>
        </w:numPr>
        <w:rPr>
          <w:lang w:val="en-US"/>
        </w:rPr>
      </w:pPr>
      <w:r>
        <w:t xml:space="preserve">Levantar servicios: </w:t>
      </w:r>
      <w:proofErr w:type="spellStart"/>
      <w:r>
        <w:rPr>
          <w:i/>
          <w:iCs/>
          <w:shd w:val="clear" w:color="auto" w:fill="E7E6E6"/>
        </w:rPr>
        <w:t>docker</w:t>
      </w:r>
      <w:r>
        <w:rPr>
          <w:rFonts w:ascii="Arial" w:hAnsi="Arial" w:cs="Arial"/>
          <w:i/>
          <w:iCs/>
          <w:color w:val="000000" w:themeColor="text1"/>
          <w:spacing w:val="5"/>
          <w:shd w:val="clear" w:color="auto" w:fill="E7E6E6"/>
        </w:rPr>
        <w:t>-compose</w:t>
      </w:r>
      <w:proofErr w:type="spellEnd"/>
      <w:r>
        <w:rPr>
          <w:rFonts w:ascii="Arial" w:hAnsi="Arial" w:cs="Arial"/>
          <w:i/>
          <w:iCs/>
          <w:color w:val="000000" w:themeColor="text1"/>
          <w:spacing w:val="5"/>
          <w:shd w:val="clear" w:color="auto" w:fill="E7E6E6"/>
        </w:rPr>
        <w:t xml:space="preserve"> -f </w:t>
      </w:r>
      <w:proofErr w:type="spellStart"/>
      <w:r>
        <w:rPr>
          <w:rFonts w:ascii="Arial" w:hAnsi="Arial" w:cs="Arial"/>
          <w:i/>
          <w:iCs/>
          <w:color w:val="000000" w:themeColor="text1"/>
          <w:spacing w:val="5"/>
          <w:shd w:val="clear" w:color="auto" w:fill="E7E6E6"/>
        </w:rPr>
        <w:t>docker</w:t>
      </w:r>
      <w:proofErr w:type="spellEnd"/>
      <w:r>
        <w:rPr>
          <w:rFonts w:ascii="Arial" w:hAnsi="Arial" w:cs="Arial"/>
          <w:i/>
          <w:iCs/>
          <w:color w:val="000000" w:themeColor="text1"/>
          <w:spacing w:val="5"/>
          <w:shd w:val="clear" w:color="auto" w:fill="E7E6E6"/>
        </w:rPr>
        <w:t>/</w:t>
      </w:r>
      <w:proofErr w:type="spellStart"/>
      <w:r>
        <w:rPr>
          <w:rFonts w:ascii="Arial" w:hAnsi="Arial" w:cs="Arial"/>
          <w:i/>
          <w:iCs/>
          <w:color w:val="000000" w:themeColor="text1"/>
          <w:spacing w:val="5"/>
          <w:shd w:val="clear" w:color="auto" w:fill="E7E6E6"/>
        </w:rPr>
        <w:t>config</w:t>
      </w:r>
      <w:proofErr w:type="spellEnd"/>
      <w:r>
        <w:rPr>
          <w:rFonts w:ascii="Arial" w:hAnsi="Arial" w:cs="Arial"/>
          <w:i/>
          <w:iCs/>
          <w:color w:val="000000" w:themeColor="text1"/>
          <w:spacing w:val="5"/>
          <w:shd w:val="clear" w:color="auto" w:fill="E7E6E6"/>
        </w:rPr>
        <w:t>/</w:t>
      </w:r>
      <w:proofErr w:type="spellStart"/>
      <w:r>
        <w:rPr>
          <w:rFonts w:ascii="Arial" w:hAnsi="Arial" w:cs="Arial"/>
          <w:i/>
          <w:iCs/>
          <w:color w:val="000000" w:themeColor="text1"/>
          <w:spacing w:val="5"/>
          <w:shd w:val="clear" w:color="auto" w:fill="E7E6E6"/>
        </w:rPr>
        <w:t>base.yml</w:t>
      </w:r>
      <w:proofErr w:type="spellEnd"/>
      <w:r>
        <w:rPr>
          <w:rFonts w:ascii="Arial" w:hAnsi="Arial" w:cs="Arial"/>
          <w:i/>
          <w:iCs/>
          <w:color w:val="000000" w:themeColor="text1"/>
          <w:spacing w:val="5"/>
          <w:shd w:val="clear" w:color="auto" w:fill="E7E6E6"/>
        </w:rPr>
        <w:t xml:space="preserve"> up -d</w:t>
      </w:r>
    </w:p>
    <w:p w14:paraId="508E192C" w14:textId="77777777" w:rsidR="00CB1A7B" w:rsidRDefault="00CB1A7B" w:rsidP="00CB1A7B">
      <w:r>
        <w:t xml:space="preserve">Podremos comprobar el correcto funcionamiento de estas órdenes usando el comando </w:t>
      </w:r>
      <w:proofErr w:type="spellStart"/>
      <w:r>
        <w:rPr>
          <w:i/>
          <w:iCs/>
        </w:rPr>
        <w:t>curl</w:t>
      </w:r>
      <w:proofErr w:type="spellEnd"/>
      <w:r>
        <w:t xml:space="preserve"> con la dirección que mantiene por un lado el servidor de autentificación y por otro el servidor de </w:t>
      </w:r>
      <w:proofErr w:type="spellStart"/>
      <w:proofErr w:type="gramStart"/>
      <w:r>
        <w:t>hub</w:t>
      </w:r>
      <w:proofErr w:type="spellEnd"/>
      <w:proofErr w:type="gramEnd"/>
      <w:r>
        <w:t>, viendo si están en estado de “</w:t>
      </w:r>
      <w:r>
        <w:rPr>
          <w:i/>
          <w:iCs/>
        </w:rPr>
        <w:t>running</w:t>
      </w:r>
      <w:r>
        <w:t>” o no:</w:t>
      </w:r>
    </w:p>
    <w:p w14:paraId="766886BF" w14:textId="77777777" w:rsidR="00CB1A7B" w:rsidRDefault="00CB1A7B" w:rsidP="00CB1A7B">
      <w:pPr>
        <w:pStyle w:val="Prrafodelista"/>
        <w:numPr>
          <w:ilvl w:val="0"/>
          <w:numId w:val="3"/>
        </w:numPr>
      </w:pPr>
      <w:proofErr w:type="spellStart"/>
      <w:r>
        <w:t>Auth</w:t>
      </w:r>
      <w:proofErr w:type="spellEnd"/>
      <w:r>
        <w:t xml:space="preserve"> </w:t>
      </w:r>
      <w:proofErr w:type="gramStart"/>
      <w:r>
        <w:t>server</w:t>
      </w:r>
      <w:proofErr w:type="gramEnd"/>
      <w:r>
        <w:t xml:space="preserve">: </w:t>
      </w:r>
      <w:proofErr w:type="spellStart"/>
      <w:r>
        <w:rPr>
          <w:rStyle w:val="message"/>
          <w:rFonts w:ascii="Arial" w:hAnsi="Arial" w:cs="Arial"/>
          <w:i/>
          <w:iCs/>
          <w:color w:val="000000" w:themeColor="text1"/>
          <w:spacing w:val="5"/>
          <w:sz w:val="18"/>
          <w:szCs w:val="18"/>
          <w:shd w:val="clear" w:color="auto" w:fill="E7E6E6"/>
        </w:rPr>
        <w:t>curl</w:t>
      </w:r>
      <w:proofErr w:type="spellEnd"/>
      <w:r>
        <w:rPr>
          <w:rStyle w:val="message"/>
          <w:rFonts w:ascii="Arial" w:hAnsi="Arial" w:cs="Arial"/>
          <w:i/>
          <w:iCs/>
          <w:color w:val="000000" w:themeColor="text1"/>
          <w:spacing w:val="5"/>
          <w:sz w:val="18"/>
          <w:szCs w:val="18"/>
          <w:shd w:val="clear" w:color="auto" w:fill="E7E6E6"/>
        </w:rPr>
        <w:t xml:space="preserve"> 172.10.1.10:1234</w:t>
      </w:r>
    </w:p>
    <w:p w14:paraId="23063E75" w14:textId="77777777" w:rsidR="00CB1A7B" w:rsidRDefault="00CB1A7B" w:rsidP="00CB1A7B">
      <w:pPr>
        <w:pStyle w:val="Prrafodelista"/>
        <w:numPr>
          <w:ilvl w:val="0"/>
          <w:numId w:val="3"/>
        </w:numPr>
      </w:pPr>
      <w:r>
        <w:t xml:space="preserve">Hub </w:t>
      </w:r>
      <w:proofErr w:type="gramStart"/>
      <w:r>
        <w:t>server</w:t>
      </w:r>
      <w:proofErr w:type="gramEnd"/>
      <w:r>
        <w:t xml:space="preserve">:  </w:t>
      </w:r>
      <w:r>
        <w:rPr>
          <w:rFonts w:ascii="Arial" w:hAnsi="Arial" w:cs="Arial"/>
          <w:color w:val="000000" w:themeColor="text1"/>
          <w:spacing w:val="5"/>
          <w:sz w:val="18"/>
          <w:szCs w:val="18"/>
        </w:rPr>
        <w:t> </w:t>
      </w:r>
      <w:proofErr w:type="spellStart"/>
      <w:r>
        <w:rPr>
          <w:rStyle w:val="message"/>
          <w:rFonts w:ascii="Arial" w:hAnsi="Arial" w:cs="Arial"/>
          <w:i/>
          <w:iCs/>
          <w:color w:val="000000" w:themeColor="text1"/>
          <w:spacing w:val="5"/>
          <w:sz w:val="18"/>
          <w:szCs w:val="18"/>
          <w:shd w:val="clear" w:color="auto" w:fill="E7E6E6"/>
        </w:rPr>
        <w:t>curl</w:t>
      </w:r>
      <w:proofErr w:type="spellEnd"/>
      <w:r>
        <w:rPr>
          <w:rStyle w:val="message"/>
          <w:rFonts w:ascii="Arial" w:hAnsi="Arial" w:cs="Arial"/>
          <w:i/>
          <w:iCs/>
          <w:color w:val="000000" w:themeColor="text1"/>
          <w:spacing w:val="5"/>
          <w:sz w:val="18"/>
          <w:szCs w:val="18"/>
          <w:shd w:val="clear" w:color="auto" w:fill="E7E6E6"/>
        </w:rPr>
        <w:t xml:space="preserve"> 172.10.1.20:4567</w:t>
      </w:r>
    </w:p>
    <w:p w14:paraId="4196C5BA" w14:textId="77777777" w:rsidR="00CB1A7B" w:rsidRDefault="00CB1A7B" w:rsidP="00CB1A7B">
      <w:r>
        <w:t xml:space="preserve">No obstante, este proceso está automatizado mediante los scripts lanzar_server.sh y relanzar.sh, siendo el segundo un </w:t>
      </w:r>
      <w:proofErr w:type="gramStart"/>
      <w:r>
        <w:t>reseteo</w:t>
      </w:r>
      <w:proofErr w:type="gramEnd"/>
      <w:r>
        <w:t xml:space="preserve"> del primero que borra las imágenes establecidas con anterioridad para poder iniciar un nuevo servidor. Ambos se encuentran en nuestro repositorio de GitHub.</w:t>
      </w:r>
    </w:p>
    <w:p w14:paraId="502C4563" w14:textId="77777777" w:rsidR="00CB1A7B" w:rsidRDefault="00CB1A7B" w:rsidP="00CB1A7B"/>
    <w:p w14:paraId="4D6ED87B" w14:textId="77777777" w:rsidR="00CB1A7B" w:rsidRDefault="00CB1A7B" w:rsidP="00CB1A7B">
      <w:r>
        <w:t xml:space="preserve">Como último paso recurriremos a un script desarrollado por uno de los miembros del grupo, que deberá ser ejecutado una vez es introducido en la carpeta en la que se encuentre el código de la aplicación y que lanzará el servidor de juego mediante la clase test_connection.py y llamará al </w:t>
      </w:r>
      <w:r>
        <w:rPr>
          <w:i/>
          <w:iCs/>
        </w:rPr>
        <w:t xml:space="preserve">Main.py </w:t>
      </w:r>
      <w:r>
        <w:t>de la aplicación iniciando así un menú escrito de fácil entendimiento que nos permitirá la interacción total con la aplicación desarrollada.</w:t>
      </w:r>
    </w:p>
    <w:p w14:paraId="78EE6D2B" w14:textId="6DDF0401" w:rsidR="00CB1A7B" w:rsidRDefault="00CB1A7B" w:rsidP="00CB1A7B">
      <w:pPr>
        <w:pStyle w:val="Ttulo1"/>
        <w:rPr>
          <w:lang w:val="es-ES"/>
        </w:rPr>
      </w:pPr>
      <w:bookmarkStart w:id="5" w:name="_Toc28550091"/>
      <w:r>
        <w:rPr>
          <w:lang w:val="es-ES"/>
        </w:rPr>
        <w:t>ARQUITECTURA Y DISEÑO</w:t>
      </w:r>
      <w:bookmarkEnd w:id="5"/>
    </w:p>
    <w:p w14:paraId="7FBBBF36" w14:textId="1FA97E18" w:rsidR="00E73379" w:rsidRDefault="00E73379"/>
    <w:p w14:paraId="01B0F47C" w14:textId="77777777" w:rsidR="00CB1A7B" w:rsidRDefault="00CB1A7B" w:rsidP="00CB1A7B">
      <w:r>
        <w:t>Introducción hablando de Python.</w:t>
      </w:r>
    </w:p>
    <w:p w14:paraId="7C9FF570" w14:textId="77777777" w:rsidR="00CB1A7B" w:rsidRDefault="00CB1A7B" w:rsidP="00CB1A7B">
      <w:pPr>
        <w:pStyle w:val="Ttulo2"/>
        <w:ind w:firstLine="708"/>
      </w:pPr>
      <w:bookmarkStart w:id="6" w:name="_Toc28550092"/>
      <w:r>
        <w:t>Documentación del protocolo de comunicaciones cliente-servidor</w:t>
      </w:r>
      <w:bookmarkEnd w:id="6"/>
    </w:p>
    <w:p w14:paraId="1F97B2F7" w14:textId="77777777" w:rsidR="00CB1A7B" w:rsidRDefault="00CB1A7B" w:rsidP="00CB1A7B">
      <w:pPr>
        <w:rPr>
          <w:b/>
          <w:bCs/>
        </w:rPr>
      </w:pPr>
      <w:r>
        <w:rPr>
          <w:b/>
          <w:bCs/>
        </w:rPr>
        <w:t xml:space="preserve">El protocolo usado para la comunicación entre los clientes y el servidor es </w:t>
      </w:r>
      <w:r>
        <w:rPr>
          <w:b/>
          <w:bCs/>
          <w:u w:val="single"/>
        </w:rPr>
        <w:t>API</w:t>
      </w:r>
      <w:r>
        <w:rPr>
          <w:b/>
          <w:bCs/>
        </w:rPr>
        <w:t>.</w:t>
      </w:r>
    </w:p>
    <w:p w14:paraId="19B98014" w14:textId="77777777" w:rsidR="00CB1A7B" w:rsidRDefault="00CB1A7B" w:rsidP="00CB1A7B">
      <w:pPr>
        <w:rPr>
          <w:b/>
          <w:bCs/>
        </w:rPr>
      </w:pPr>
      <w:r>
        <w:rPr>
          <w:b/>
          <w:bCs/>
        </w:rPr>
        <w:t>Una API separa clientes de servidores y proporciona una forma de comunicación entre ellos.</w:t>
      </w:r>
    </w:p>
    <w:p w14:paraId="7C734AA4" w14:textId="77777777" w:rsidR="00CB1A7B" w:rsidRDefault="00CB1A7B" w:rsidP="00CB1A7B">
      <w:pPr>
        <w:rPr>
          <w:b/>
          <w:bCs/>
        </w:rPr>
      </w:pPr>
      <w:r>
        <w:rPr>
          <w:b/>
          <w:bCs/>
        </w:rPr>
        <w:t xml:space="preserve">En este caso los clientes pueden utilizar la API del servidor a través de varios </w:t>
      </w:r>
      <w:proofErr w:type="spellStart"/>
      <w:r>
        <w:rPr>
          <w:b/>
          <w:bCs/>
        </w:rPr>
        <w:t>endpoints</w:t>
      </w:r>
      <w:proofErr w:type="spellEnd"/>
      <w:r>
        <w:rPr>
          <w:b/>
          <w:bCs/>
        </w:rPr>
        <w:t>.</w:t>
      </w:r>
    </w:p>
    <w:p w14:paraId="6E036B70" w14:textId="77777777" w:rsidR="00CB1A7B" w:rsidRDefault="00CB1A7B" w:rsidP="00CB1A7B">
      <w:pPr>
        <w:rPr>
          <w:b/>
          <w:bCs/>
        </w:rPr>
      </w:pPr>
      <w:r>
        <w:rPr>
          <w:b/>
          <w:bCs/>
        </w:rPr>
        <w:t xml:space="preserve">Un </w:t>
      </w:r>
      <w:proofErr w:type="spellStart"/>
      <w:r>
        <w:rPr>
          <w:b/>
          <w:bCs/>
        </w:rPr>
        <w:t>endpoint</w:t>
      </w:r>
      <w:proofErr w:type="spellEnd"/>
      <w:r>
        <w:rPr>
          <w:b/>
          <w:bCs/>
        </w:rPr>
        <w:t xml:space="preserve"> es la ruta del servidor a la que se conecta el cliente para realizar una operación en el servidor. Por ejemplo </w:t>
      </w:r>
      <w:r>
        <w:rPr>
          <w:b/>
          <w:bCs/>
          <w:highlight w:val="lightGray"/>
        </w:rPr>
        <w:t>/unirse</w:t>
      </w:r>
      <w:r>
        <w:rPr>
          <w:b/>
          <w:bCs/>
        </w:rPr>
        <w:t xml:space="preserve"> es el </w:t>
      </w:r>
      <w:proofErr w:type="spellStart"/>
      <w:r>
        <w:rPr>
          <w:b/>
          <w:bCs/>
        </w:rPr>
        <w:t>endpoint</w:t>
      </w:r>
      <w:proofErr w:type="spellEnd"/>
      <w:r>
        <w:rPr>
          <w:b/>
          <w:bCs/>
        </w:rPr>
        <w:t xml:space="preserve"> del servidor que permite a un usuario unirse a la partida.</w:t>
      </w:r>
    </w:p>
    <w:p w14:paraId="143D9D41" w14:textId="77777777" w:rsidR="00CB1A7B" w:rsidRDefault="00CB1A7B" w:rsidP="00CB1A7B">
      <w:pPr>
        <w:rPr>
          <w:b/>
          <w:bCs/>
        </w:rPr>
      </w:pPr>
      <w:r>
        <w:rPr>
          <w:b/>
          <w:bCs/>
        </w:rPr>
        <w:t xml:space="preserve">Hemos implementado 8 </w:t>
      </w:r>
      <w:proofErr w:type="spellStart"/>
      <w:r>
        <w:rPr>
          <w:b/>
          <w:bCs/>
        </w:rPr>
        <w:t>endpoints</w:t>
      </w:r>
      <w:proofErr w:type="spellEnd"/>
      <w:r>
        <w:rPr>
          <w:b/>
          <w:bCs/>
        </w:rPr>
        <w:t xml:space="preserve"> para que el usuario pueda comunicarse con el servidor:</w:t>
      </w:r>
    </w:p>
    <w:p w14:paraId="1AC679F1" w14:textId="77777777" w:rsidR="00CB1A7B" w:rsidRDefault="00CB1A7B" w:rsidP="00CB1A7B">
      <w:pPr>
        <w:pStyle w:val="Prrafodelista"/>
        <w:numPr>
          <w:ilvl w:val="0"/>
          <w:numId w:val="4"/>
        </w:numPr>
      </w:pPr>
      <w:r>
        <w:rPr>
          <w:b/>
          <w:i/>
        </w:rPr>
        <w:t>/</w:t>
      </w:r>
      <w:r>
        <w:t xml:space="preserve">: </w:t>
      </w:r>
      <w:proofErr w:type="spellStart"/>
      <w:r>
        <w:t>Endpoint</w:t>
      </w:r>
      <w:proofErr w:type="spellEnd"/>
      <w:r>
        <w:t xml:space="preserve"> básico para comprobar si el servidor se está ejecutando</w:t>
      </w:r>
    </w:p>
    <w:p w14:paraId="4B40D649" w14:textId="77777777" w:rsidR="00CB1A7B" w:rsidRDefault="00CB1A7B" w:rsidP="00CB1A7B">
      <w:pPr>
        <w:pStyle w:val="Prrafodelista"/>
        <w:numPr>
          <w:ilvl w:val="0"/>
          <w:numId w:val="4"/>
        </w:numPr>
      </w:pPr>
      <w:r>
        <w:rPr>
          <w:b/>
          <w:i/>
        </w:rPr>
        <w:t>/unirse</w:t>
      </w:r>
      <w:r>
        <w:t xml:space="preserve">: </w:t>
      </w:r>
      <w:proofErr w:type="spellStart"/>
      <w:r>
        <w:t>Endpoint</w:t>
      </w:r>
      <w:proofErr w:type="spellEnd"/>
      <w:r>
        <w:t xml:space="preserve"> para que un cliente se una a una partida</w:t>
      </w:r>
    </w:p>
    <w:p w14:paraId="11699027" w14:textId="77777777" w:rsidR="00CB1A7B" w:rsidRDefault="00CB1A7B" w:rsidP="00CB1A7B">
      <w:pPr>
        <w:pStyle w:val="Prrafodelista"/>
        <w:numPr>
          <w:ilvl w:val="0"/>
          <w:numId w:val="4"/>
        </w:numPr>
      </w:pPr>
      <w:r>
        <w:rPr>
          <w:b/>
          <w:i/>
        </w:rPr>
        <w:t>/</w:t>
      </w:r>
      <w:proofErr w:type="spellStart"/>
      <w:r>
        <w:rPr>
          <w:b/>
          <w:i/>
        </w:rPr>
        <w:t>register</w:t>
      </w:r>
      <w:proofErr w:type="spellEnd"/>
      <w:r>
        <w:t xml:space="preserve">: </w:t>
      </w:r>
      <w:proofErr w:type="spellStart"/>
      <w:r>
        <w:t>Endpoint</w:t>
      </w:r>
      <w:proofErr w:type="spellEnd"/>
      <w:r>
        <w:t xml:space="preserve"> para dar de alta al servidor en el </w:t>
      </w:r>
      <w:proofErr w:type="spellStart"/>
      <w:proofErr w:type="gramStart"/>
      <w:r>
        <w:t>hub</w:t>
      </w:r>
      <w:proofErr w:type="spellEnd"/>
      <w:proofErr w:type="gramEnd"/>
    </w:p>
    <w:p w14:paraId="19CBF5A5" w14:textId="77777777" w:rsidR="00CB1A7B" w:rsidRDefault="00CB1A7B" w:rsidP="00CB1A7B">
      <w:pPr>
        <w:pStyle w:val="Prrafodelista"/>
        <w:numPr>
          <w:ilvl w:val="0"/>
          <w:numId w:val="4"/>
        </w:numPr>
      </w:pPr>
      <w:r>
        <w:rPr>
          <w:b/>
          <w:i/>
        </w:rPr>
        <w:t>/</w:t>
      </w:r>
      <w:proofErr w:type="spellStart"/>
      <w:r>
        <w:rPr>
          <w:b/>
          <w:i/>
        </w:rPr>
        <w:t>unregister</w:t>
      </w:r>
      <w:proofErr w:type="spellEnd"/>
      <w:r>
        <w:t xml:space="preserve">: </w:t>
      </w:r>
      <w:proofErr w:type="spellStart"/>
      <w:r>
        <w:t>Endpoint</w:t>
      </w:r>
      <w:proofErr w:type="spellEnd"/>
      <w:r>
        <w:t xml:space="preserve"> para dar de baja al servidor en el </w:t>
      </w:r>
      <w:proofErr w:type="spellStart"/>
      <w:proofErr w:type="gramStart"/>
      <w:r>
        <w:t>hub</w:t>
      </w:r>
      <w:proofErr w:type="spellEnd"/>
      <w:proofErr w:type="gramEnd"/>
    </w:p>
    <w:p w14:paraId="409B8DBD" w14:textId="77777777" w:rsidR="00CB1A7B" w:rsidRDefault="00CB1A7B" w:rsidP="00CB1A7B">
      <w:pPr>
        <w:pStyle w:val="Prrafodelista"/>
        <w:numPr>
          <w:ilvl w:val="0"/>
          <w:numId w:val="4"/>
        </w:numPr>
      </w:pPr>
      <w:r>
        <w:rPr>
          <w:b/>
          <w:i/>
        </w:rPr>
        <w:t>/obtener/estado</w:t>
      </w:r>
      <w:r>
        <w:t xml:space="preserve">: </w:t>
      </w:r>
      <w:proofErr w:type="spellStart"/>
      <w:r>
        <w:t>Endpoint</w:t>
      </w:r>
      <w:proofErr w:type="spellEnd"/>
      <w:r>
        <w:t xml:space="preserve"> para obtener el estado del juego</w:t>
      </w:r>
    </w:p>
    <w:p w14:paraId="2A995A7D" w14:textId="77777777" w:rsidR="00CB1A7B" w:rsidRDefault="00CB1A7B" w:rsidP="00CB1A7B">
      <w:pPr>
        <w:pStyle w:val="Prrafodelista"/>
        <w:numPr>
          <w:ilvl w:val="0"/>
          <w:numId w:val="4"/>
        </w:numPr>
      </w:pPr>
      <w:r>
        <w:rPr>
          <w:b/>
          <w:i/>
        </w:rPr>
        <w:t>/obtener/juegos</w:t>
      </w:r>
      <w:r>
        <w:t xml:space="preserve">: </w:t>
      </w:r>
      <w:proofErr w:type="spellStart"/>
      <w:r>
        <w:t>Endpoint</w:t>
      </w:r>
      <w:proofErr w:type="spellEnd"/>
      <w:r>
        <w:t xml:space="preserve"> para obtener una lista con los juegos</w:t>
      </w:r>
    </w:p>
    <w:p w14:paraId="5831242E" w14:textId="77777777" w:rsidR="00CB1A7B" w:rsidRDefault="00CB1A7B" w:rsidP="00CB1A7B">
      <w:pPr>
        <w:pStyle w:val="Prrafodelista"/>
        <w:numPr>
          <w:ilvl w:val="0"/>
          <w:numId w:val="4"/>
        </w:numPr>
      </w:pPr>
      <w:r>
        <w:rPr>
          <w:b/>
          <w:i/>
        </w:rPr>
        <w:t>/seleccionar/juego</w:t>
      </w:r>
      <w:r>
        <w:t xml:space="preserve">: </w:t>
      </w:r>
      <w:proofErr w:type="spellStart"/>
      <w:r>
        <w:t>Endpoint</w:t>
      </w:r>
      <w:proofErr w:type="spellEnd"/>
      <w:r>
        <w:t xml:space="preserve"> para seleccionar un juego</w:t>
      </w:r>
    </w:p>
    <w:p w14:paraId="7045F072" w14:textId="77777777" w:rsidR="00CB1A7B" w:rsidRDefault="00CB1A7B" w:rsidP="00CB1A7B">
      <w:pPr>
        <w:pStyle w:val="Prrafodelista"/>
        <w:numPr>
          <w:ilvl w:val="0"/>
          <w:numId w:val="4"/>
        </w:numPr>
      </w:pPr>
      <w:r>
        <w:rPr>
          <w:b/>
          <w:i/>
        </w:rPr>
        <w:t>/mover</w:t>
      </w:r>
      <w:r>
        <w:t xml:space="preserve">: </w:t>
      </w:r>
      <w:proofErr w:type="spellStart"/>
      <w:r>
        <w:t>Endpoint</w:t>
      </w:r>
      <w:proofErr w:type="spellEnd"/>
      <w:r>
        <w:t xml:space="preserve"> para realizar un movimiento</w:t>
      </w:r>
    </w:p>
    <w:p w14:paraId="44572F91" w14:textId="7D26E909" w:rsidR="00CB1A7B" w:rsidRDefault="00CB1A7B">
      <w:r>
        <w:lastRenderedPageBreak/>
        <w:t xml:space="preserve">Los detalles de cada </w:t>
      </w:r>
      <w:proofErr w:type="spellStart"/>
      <w:r>
        <w:t>endpoint</w:t>
      </w:r>
      <w:proofErr w:type="spellEnd"/>
      <w:r>
        <w:t xml:space="preserve"> están en el README.md de </w:t>
      </w:r>
      <w:proofErr w:type="spellStart"/>
      <w:r>
        <w:t>github</w:t>
      </w:r>
      <w:proofErr w:type="spellEnd"/>
      <w:r>
        <w:t xml:space="preserve"> (</w:t>
      </w:r>
      <w:hyperlink r:id="rId7" w:history="1">
        <w:r>
          <w:rPr>
            <w:rStyle w:val="InternetLink"/>
          </w:rPr>
          <w:t>https://github.com/ars1004/practica-dms-2019-2020</w:t>
        </w:r>
      </w:hyperlink>
      <w:r>
        <w:t>)</w:t>
      </w:r>
    </w:p>
    <w:p w14:paraId="2086F433" w14:textId="77777777" w:rsidR="00215823" w:rsidRDefault="00215823" w:rsidP="00215823">
      <w:pPr>
        <w:pStyle w:val="Ttulo2"/>
      </w:pPr>
      <w:bookmarkStart w:id="7" w:name="_Toc28550093"/>
      <w:r>
        <w:t>Arquitectura y diseño del juego</w:t>
      </w:r>
      <w:bookmarkEnd w:id="7"/>
    </w:p>
    <w:p w14:paraId="7452FE53" w14:textId="77777777" w:rsidR="00215823" w:rsidRDefault="00215823" w:rsidP="00215823">
      <w:r>
        <w:t>El juego se queda dividido en dos capas principalmente:</w:t>
      </w:r>
    </w:p>
    <w:p w14:paraId="2EF3A007" w14:textId="77777777" w:rsidR="00215823" w:rsidRDefault="00215823" w:rsidP="00215823">
      <w:pPr>
        <w:pStyle w:val="Prrafodelista"/>
        <w:numPr>
          <w:ilvl w:val="0"/>
          <w:numId w:val="5"/>
        </w:numPr>
        <w:rPr>
          <w:b/>
          <w:u w:val="single"/>
        </w:rPr>
      </w:pPr>
      <w:r>
        <w:rPr>
          <w:b/>
          <w:u w:val="single"/>
        </w:rPr>
        <w:t>Datos</w:t>
      </w:r>
    </w:p>
    <w:p w14:paraId="534EF958" w14:textId="77777777" w:rsidR="00215823" w:rsidRDefault="00215823" w:rsidP="00215823">
      <w:pPr>
        <w:pStyle w:val="Prrafodelista"/>
        <w:numPr>
          <w:ilvl w:val="1"/>
          <w:numId w:val="5"/>
        </w:numPr>
        <w:jc w:val="both"/>
      </w:pPr>
      <w:r>
        <w:t>Es la parte del juego en que se van a reunir todas las capas cuya función principal es la creación de los datos y no manipulan los objetos. Aquí se encuentran Jugador.py, Tablero.py y ListaJugadores.py.</w:t>
      </w:r>
    </w:p>
    <w:p w14:paraId="17C085C7" w14:textId="77777777" w:rsidR="00215823" w:rsidRDefault="00215823" w:rsidP="00215823">
      <w:pPr>
        <w:pStyle w:val="Prrafodelista"/>
        <w:numPr>
          <w:ilvl w:val="2"/>
          <w:numId w:val="5"/>
        </w:numPr>
        <w:jc w:val="both"/>
      </w:pPr>
      <w:r>
        <w:t xml:space="preserve">Jugador.py: se encarga de realizar la creación de los jugadores asignando a cada uno su id. </w:t>
      </w:r>
    </w:p>
    <w:p w14:paraId="4FD8F0D8" w14:textId="77777777" w:rsidR="00215823" w:rsidRDefault="00215823" w:rsidP="00215823">
      <w:pPr>
        <w:pStyle w:val="Prrafodelista"/>
        <w:numPr>
          <w:ilvl w:val="2"/>
          <w:numId w:val="5"/>
        </w:numPr>
        <w:jc w:val="both"/>
      </w:pPr>
      <w:r>
        <w:t xml:space="preserve">Tablero.py: se encuentra dividido en Interfaz y clases concretas lo que podría ayudar a la incorporación de nuevos juegos de tablero. </w:t>
      </w:r>
    </w:p>
    <w:p w14:paraId="509C683B" w14:textId="77777777" w:rsidR="00215823" w:rsidRDefault="00215823" w:rsidP="00215823">
      <w:pPr>
        <w:pStyle w:val="Prrafodelista"/>
        <w:numPr>
          <w:ilvl w:val="3"/>
          <w:numId w:val="5"/>
        </w:numPr>
        <w:jc w:val="both"/>
      </w:pPr>
      <w:r>
        <w:t xml:space="preserve">En TableroInterfaz.py se crea el modelo que se sigue en el resto de los tableros. </w:t>
      </w:r>
    </w:p>
    <w:p w14:paraId="1B579081" w14:textId="77777777" w:rsidR="00215823" w:rsidRDefault="00215823" w:rsidP="00215823">
      <w:pPr>
        <w:pStyle w:val="Prrafodelista"/>
        <w:numPr>
          <w:ilvl w:val="3"/>
          <w:numId w:val="5"/>
        </w:numPr>
        <w:jc w:val="both"/>
      </w:pPr>
      <w:r>
        <w:t xml:space="preserve">TableroEnRaya.py está diseñado heredando del anterior e implementando los métodos necesarios. </w:t>
      </w:r>
    </w:p>
    <w:p w14:paraId="094F5C04" w14:textId="77777777" w:rsidR="00215823" w:rsidRDefault="00215823" w:rsidP="00215823">
      <w:pPr>
        <w:pStyle w:val="Prrafodelista"/>
        <w:numPr>
          <w:ilvl w:val="3"/>
          <w:numId w:val="5"/>
        </w:numPr>
        <w:jc w:val="both"/>
      </w:pPr>
      <w:r>
        <w:t xml:space="preserve">TableroDamas.py hereda del anterior e implementa los métodos necesarios, además de realizar alguno de ellos de una forma algo especial para las necesidades del juego. </w:t>
      </w:r>
    </w:p>
    <w:p w14:paraId="4489ACF1" w14:textId="77777777" w:rsidR="00215823" w:rsidRDefault="00215823" w:rsidP="00215823">
      <w:pPr>
        <w:pStyle w:val="Prrafodelista"/>
        <w:numPr>
          <w:ilvl w:val="0"/>
          <w:numId w:val="5"/>
        </w:numPr>
        <w:jc w:val="both"/>
        <w:rPr>
          <w:b/>
          <w:u w:val="single"/>
        </w:rPr>
      </w:pPr>
      <w:r>
        <w:rPr>
          <w:b/>
          <w:u w:val="single"/>
        </w:rPr>
        <w:t>Lógica</w:t>
      </w:r>
    </w:p>
    <w:p w14:paraId="70BC68D3" w14:textId="77777777" w:rsidR="00215823" w:rsidRDefault="00215823" w:rsidP="00215823">
      <w:pPr>
        <w:pStyle w:val="Prrafodelista"/>
        <w:numPr>
          <w:ilvl w:val="1"/>
          <w:numId w:val="5"/>
        </w:numPr>
        <w:jc w:val="both"/>
        <w:rPr>
          <w:b/>
          <w:u w:val="single"/>
        </w:rPr>
      </w:pPr>
      <w:r>
        <w:t>En esta capa del juego, se lleva a cabo la creación y mantenimiento de los objetos, así como la supervisión de las normas de cada uno de los juegos. Se encuentran las capas de GestorJuegos.py, Juego.py, Creador.py, arbitro.py.</w:t>
      </w:r>
    </w:p>
    <w:p w14:paraId="070E473D" w14:textId="77777777" w:rsidR="00215823" w:rsidRDefault="00215823" w:rsidP="00215823">
      <w:pPr>
        <w:pStyle w:val="Prrafodelista"/>
        <w:numPr>
          <w:ilvl w:val="2"/>
          <w:numId w:val="5"/>
        </w:numPr>
        <w:jc w:val="both"/>
        <w:rPr>
          <w:b/>
          <w:u w:val="single"/>
        </w:rPr>
      </w:pPr>
      <w:r>
        <w:t xml:space="preserve">En el Gestor de Juegos, se crea un diccionario a partir del cual se puede seleccionar uno de los juegos implementados y guardados en este. </w:t>
      </w:r>
    </w:p>
    <w:p w14:paraId="49CFA7E1" w14:textId="77777777" w:rsidR="00215823" w:rsidRDefault="00215823" w:rsidP="00215823">
      <w:pPr>
        <w:pStyle w:val="Prrafodelista"/>
        <w:numPr>
          <w:ilvl w:val="2"/>
          <w:numId w:val="5"/>
        </w:numPr>
        <w:jc w:val="both"/>
        <w:rPr>
          <w:b/>
          <w:u w:val="single"/>
        </w:rPr>
      </w:pPr>
      <w:r>
        <w:t xml:space="preserve">A través de la clase Juego.py y sus hijos, JuegoEnRaya.py y JuegoDamas.py, se realiza la creación del Creador pasando a este la lista de jugadores y el tamaño del tablero. En las implementaciones concretas de los hijos se implementan las características concretas de cada uno de ellos (el tamaño) y se heredan el resto. </w:t>
      </w:r>
    </w:p>
    <w:p w14:paraId="3E684FD6" w14:textId="77777777" w:rsidR="00215823" w:rsidRDefault="00215823" w:rsidP="00215823">
      <w:pPr>
        <w:pStyle w:val="Prrafodelista"/>
        <w:numPr>
          <w:ilvl w:val="2"/>
          <w:numId w:val="5"/>
        </w:numPr>
        <w:jc w:val="both"/>
        <w:rPr>
          <w:b/>
          <w:u w:val="single"/>
        </w:rPr>
      </w:pPr>
      <w:r>
        <w:t xml:space="preserve">Usando la clase Creador.py y sus implementaciones concretas, se realiza la creación del </w:t>
      </w:r>
      <w:proofErr w:type="spellStart"/>
      <w:r>
        <w:t>arbitro</w:t>
      </w:r>
      <w:proofErr w:type="spellEnd"/>
      <w:r>
        <w:t xml:space="preserve"> del juego y el tablero. En esta clase, se llevará el control del tablero. Cada uno de los juegos tendrá su clase concreta, CreadorEnRaya.py y CreadorDamas.py, en las que se realizarán llamadas a las clases de la misma familia. </w:t>
      </w:r>
    </w:p>
    <w:p w14:paraId="42CB8A33" w14:textId="77777777" w:rsidR="00215823" w:rsidRDefault="00215823" w:rsidP="00215823">
      <w:pPr>
        <w:pStyle w:val="Prrafodelista"/>
        <w:numPr>
          <w:ilvl w:val="2"/>
          <w:numId w:val="5"/>
        </w:numPr>
        <w:jc w:val="both"/>
        <w:rPr>
          <w:b/>
          <w:u w:val="single"/>
        </w:rPr>
      </w:pPr>
      <w:r>
        <w:t>Por último, tenemos el árbitro, que es la clase que se encarga de la lógica del juego, movimientos legales, turno, mover piezas… Como en los casos anteriores, se encuentra una clase concreta de cada uno de los juegos ArbitroEnRaya.py y ArbitroDamas.py, cada una de ellas trabaja con las clases de su misma familia (juego).</w:t>
      </w:r>
    </w:p>
    <w:p w14:paraId="1581AEFB" w14:textId="2B228E9A" w:rsidR="00215823" w:rsidRPr="00215823" w:rsidRDefault="00215823" w:rsidP="00215823">
      <w:pPr>
        <w:pStyle w:val="Prrafodelista"/>
        <w:numPr>
          <w:ilvl w:val="0"/>
          <w:numId w:val="5"/>
        </w:numPr>
        <w:jc w:val="both"/>
        <w:rPr>
          <w:b/>
          <w:u w:val="single"/>
        </w:rPr>
      </w:pPr>
      <w:r>
        <w:t xml:space="preserve">Como se puede observar, se ha realizado algo similar a una fábrica abstracta, por el hecho de haber creado dos familias (de juegos), donde cada una de las clases trabaja de forma concreta únicamente con las de su misma familia. Por lo que la creación y unión de nuevos elementos a la arquitectura, simplemente supondría la creación de una clase por cada elemento necesario de la familia, heredando de las interfaces que se encuentran ya creadas y añadiendo al gestor de juegos el nuevo creado. </w:t>
      </w:r>
    </w:p>
    <w:p w14:paraId="67C5855B" w14:textId="739A43E0" w:rsidR="00215823" w:rsidRDefault="00215823" w:rsidP="00215823">
      <w:pPr>
        <w:jc w:val="both"/>
        <w:rPr>
          <w:b/>
          <w:u w:val="single"/>
        </w:rPr>
      </w:pPr>
    </w:p>
    <w:p w14:paraId="4F7E56E7" w14:textId="77777777" w:rsidR="00215823" w:rsidRDefault="00215823" w:rsidP="00215823">
      <w:pPr>
        <w:pStyle w:val="Ttulo2"/>
      </w:pPr>
      <w:bookmarkStart w:id="8" w:name="_Toc28550094"/>
      <w:r>
        <w:lastRenderedPageBreak/>
        <w:t>Arquitectura y diseño del servidor</w:t>
      </w:r>
      <w:bookmarkEnd w:id="8"/>
    </w:p>
    <w:p w14:paraId="3CD8C0B2" w14:textId="77777777" w:rsidR="00215823" w:rsidRDefault="00215823" w:rsidP="00215823">
      <w:r>
        <w:t>El servidor utiliza una arquitectura de 3 capas:</w:t>
      </w:r>
    </w:p>
    <w:p w14:paraId="62655244" w14:textId="77777777" w:rsidR="00215823" w:rsidRPr="00215823" w:rsidRDefault="00215823" w:rsidP="00215823">
      <w:pPr>
        <w:pStyle w:val="Prrafodelista"/>
        <w:numPr>
          <w:ilvl w:val="0"/>
          <w:numId w:val="6"/>
        </w:numPr>
        <w:rPr>
          <w:b/>
          <w:u w:val="single"/>
        </w:rPr>
      </w:pPr>
      <w:r w:rsidRPr="00215823">
        <w:rPr>
          <w:b/>
          <w:u w:val="single"/>
        </w:rPr>
        <w:t>Capa de presentación:</w:t>
      </w:r>
    </w:p>
    <w:p w14:paraId="6411E03B" w14:textId="77777777" w:rsidR="00215823" w:rsidRDefault="00215823" w:rsidP="00215823">
      <w:pPr>
        <w:pStyle w:val="Prrafodelista"/>
        <w:numPr>
          <w:ilvl w:val="1"/>
          <w:numId w:val="6"/>
        </w:numPr>
      </w:pPr>
      <w:proofErr w:type="spellStart"/>
      <w:r>
        <w:t>RestServer</w:t>
      </w:r>
      <w:proofErr w:type="spellEnd"/>
      <w:r>
        <w:t xml:space="preserve">: Es el servidor que proporciona la API REST. Contiene una fachada de la API y los </w:t>
      </w:r>
      <w:proofErr w:type="spellStart"/>
      <w:r>
        <w:t>endpoints</w:t>
      </w:r>
      <w:proofErr w:type="spellEnd"/>
      <w:r>
        <w:t xml:space="preserve"> de la API que van a llamar los clientes y por esto es parte de la capa de presentación (define la forma en que los clientes interactúan con el servidor mediante los diferentes </w:t>
      </w:r>
      <w:proofErr w:type="spellStart"/>
      <w:r>
        <w:t>endpoints</w:t>
      </w:r>
      <w:proofErr w:type="spellEnd"/>
      <w:r>
        <w:t xml:space="preserve">). Los </w:t>
      </w:r>
      <w:proofErr w:type="spellStart"/>
      <w:r>
        <w:t>endpoints</w:t>
      </w:r>
      <w:proofErr w:type="spellEnd"/>
      <w:r>
        <w:t xml:space="preserve"> redirigen la petición al método correspondiente de la fachada de la API. De esta manera el servidor solo tiene una responsabilidad, recibir peticiones de los clientes y enviarlas la fachada.</w:t>
      </w:r>
    </w:p>
    <w:p w14:paraId="1CD415FF" w14:textId="77777777" w:rsidR="00215823" w:rsidRDefault="00215823" w:rsidP="00215823">
      <w:pPr>
        <w:pStyle w:val="Prrafodelista"/>
        <w:numPr>
          <w:ilvl w:val="1"/>
          <w:numId w:val="6"/>
        </w:numPr>
      </w:pPr>
      <w:proofErr w:type="spellStart"/>
      <w:r>
        <w:t>RestAPI</w:t>
      </w:r>
      <w:proofErr w:type="spellEnd"/>
      <w:r>
        <w:t xml:space="preserve">: Es la fachada de la API. Permite separar los juegos (subsistema) de las peticiones a la API. La responsabilidad de esta clase es realizar las acciones correspondientes a cada </w:t>
      </w:r>
      <w:proofErr w:type="spellStart"/>
      <w:r>
        <w:t>endpoint</w:t>
      </w:r>
      <w:proofErr w:type="spellEnd"/>
      <w:r>
        <w:t xml:space="preserve">. Se encuentra en la capa de presentación porque está manejando la interacción entre el cliente y el servidor al gestionar las llamadas a los juegos. </w:t>
      </w:r>
    </w:p>
    <w:p w14:paraId="0F5C93F5" w14:textId="77777777" w:rsidR="00215823" w:rsidRDefault="00215823" w:rsidP="00215823">
      <w:pPr>
        <w:pStyle w:val="Prrafodelista"/>
        <w:numPr>
          <w:ilvl w:val="1"/>
          <w:numId w:val="6"/>
        </w:numPr>
      </w:pPr>
      <w:proofErr w:type="spellStart"/>
      <w:r>
        <w:t>JsonUtil</w:t>
      </w:r>
      <w:proofErr w:type="spellEnd"/>
      <w:r>
        <w:t>: Es la clase que se encarga de “traducir” los mensajes complejos (solo se utiliza en objetos complejos como listas ya que una cadena de texto va a ser igual en formato JSON) que se transmiten entre cliente y servidor (por esta razón se encuentra en la capa de presentación). Aquí se codifica el estado del juego para enviarlo al cliente (se transforma una lista a una cadena de texto en formato JSON) y se obtiene el movimiento. De esta forma, si se cambia la forma de enviar datos solo se tiene que modificar esta clase. Además, si se quiere añadir un juego que requiera un tipo de movimiento diferente (más posiciones, letras…) solo habría que modificar esta clase ya que el movimiento se pasa al juego como una tupla que se puede desempaquetar para soportar métodos con un número diferente de parámetros.</w:t>
      </w:r>
    </w:p>
    <w:p w14:paraId="6DA4D9F2" w14:textId="77777777" w:rsidR="00215823" w:rsidRPr="00215823" w:rsidRDefault="00215823" w:rsidP="00215823">
      <w:pPr>
        <w:pStyle w:val="Prrafodelista"/>
        <w:numPr>
          <w:ilvl w:val="0"/>
          <w:numId w:val="6"/>
        </w:numPr>
        <w:rPr>
          <w:b/>
          <w:u w:val="single"/>
        </w:rPr>
      </w:pPr>
      <w:r w:rsidRPr="00215823">
        <w:rPr>
          <w:b/>
          <w:u w:val="single"/>
        </w:rPr>
        <w:t>Capa de datos:</w:t>
      </w:r>
    </w:p>
    <w:p w14:paraId="6849FEBD" w14:textId="77777777" w:rsidR="00215823" w:rsidRDefault="00215823" w:rsidP="00215823">
      <w:pPr>
        <w:pStyle w:val="Prrafodelista"/>
        <w:numPr>
          <w:ilvl w:val="1"/>
          <w:numId w:val="6"/>
        </w:numPr>
      </w:pPr>
      <w:proofErr w:type="spellStart"/>
      <w:r>
        <w:t>ListaJugadores</w:t>
      </w:r>
      <w:proofErr w:type="spellEnd"/>
      <w:r>
        <w:t>: Es una clase que contiene una relación entre jugadores y sus tokens. De esta forma, se puede pasar fácilmente de la representación de un cliente en el servidor (token) a su representación en el juego (jugador). Está en la capa de datos puesto que solo guarda y devuelve tokens y jugadores. La abstracción de esta clase (y la proporcionada por Python) permite modificar la forma de representar a un usuario (en vez de token se usa un nombre) y un jugador (se cambia la clase Jugador) sin tener que modificar esta clase.</w:t>
      </w:r>
    </w:p>
    <w:p w14:paraId="79BE932A" w14:textId="77777777" w:rsidR="00215823" w:rsidRDefault="00215823" w:rsidP="00215823">
      <w:pPr>
        <w:pStyle w:val="Prrafodelista"/>
        <w:numPr>
          <w:ilvl w:val="1"/>
          <w:numId w:val="6"/>
        </w:numPr>
      </w:pPr>
      <w:proofErr w:type="spellStart"/>
      <w:r>
        <w:t>ListaJuegos</w:t>
      </w:r>
      <w:proofErr w:type="spellEnd"/>
      <w:r>
        <w:t xml:space="preserve">: Esta clase simplemente guarda los juegos disponibles y permite obtener los nombres de los juegos o uno en concreto. De esta manera se puede modificar la forma en la que se guardan los juegos sin afectar al resto de clases. Por ejemplo, se pueden guardar los juegos en un fichero de texto (un JSON, por ejemplo) y cargarlos dinámicamente en esta clase. Al separar esta clase de </w:t>
      </w:r>
      <w:proofErr w:type="spellStart"/>
      <w:r>
        <w:t>GestorJuegos</w:t>
      </w:r>
      <w:proofErr w:type="spellEnd"/>
      <w:r>
        <w:t xml:space="preserve"> se cumple con la responsabilidad única porque ya no tiene que preocuparse de </w:t>
      </w:r>
      <w:proofErr w:type="spellStart"/>
      <w:r>
        <w:t>como</w:t>
      </w:r>
      <w:proofErr w:type="spellEnd"/>
      <w:r>
        <w:t xml:space="preserve"> se guardan o se obtienen los juegos. Esta clase está en la capa de datos porque se encarga de guardar y devolver los diferentes juegos.</w:t>
      </w:r>
    </w:p>
    <w:p w14:paraId="1F20B1CA" w14:textId="77777777" w:rsidR="00215823" w:rsidRDefault="00215823" w:rsidP="00215823">
      <w:pPr>
        <w:pStyle w:val="Prrafodelista"/>
        <w:numPr>
          <w:ilvl w:val="1"/>
          <w:numId w:val="6"/>
        </w:numPr>
      </w:pPr>
      <w:proofErr w:type="spellStart"/>
      <w:r>
        <w:t>AuthServerCon</w:t>
      </w:r>
      <w:proofErr w:type="spellEnd"/>
      <w:r>
        <w:t xml:space="preserve">: Es la conexión con el servidor de autenticación. Su responsabilidad es conectarse e intercambiar mensajes con el servidor de autenticación. Se encuentra en la capa de datos porque solamente envía y recibe mensajes con un servidor. Al separar la conexión con el servidor de </w:t>
      </w:r>
      <w:proofErr w:type="spellStart"/>
      <w:r>
        <w:t>auntenticación</w:t>
      </w:r>
      <w:proofErr w:type="spellEnd"/>
      <w:r>
        <w:t xml:space="preserve"> se puede, por ejemplo, modificar la forma de autenticar un </w:t>
      </w:r>
      <w:r>
        <w:lastRenderedPageBreak/>
        <w:t xml:space="preserve">usuario (puede que el servidor cambie de </w:t>
      </w:r>
      <w:proofErr w:type="spellStart"/>
      <w:r>
        <w:t>endpoint</w:t>
      </w:r>
      <w:proofErr w:type="spellEnd"/>
      <w:r>
        <w:t xml:space="preserve"> para la verificación) y solo se tendría que modificar esta clase.</w:t>
      </w:r>
    </w:p>
    <w:p w14:paraId="44514BDA" w14:textId="77777777" w:rsidR="00215823" w:rsidRDefault="00215823" w:rsidP="00215823">
      <w:pPr>
        <w:pStyle w:val="Prrafodelista"/>
        <w:numPr>
          <w:ilvl w:val="1"/>
          <w:numId w:val="6"/>
        </w:numPr>
      </w:pPr>
      <w:proofErr w:type="spellStart"/>
      <w:r>
        <w:t>HubServerCon</w:t>
      </w:r>
      <w:proofErr w:type="spellEnd"/>
      <w:r>
        <w:t xml:space="preserve">: Es lo mismo que </w:t>
      </w:r>
      <w:proofErr w:type="spellStart"/>
      <w:r>
        <w:t>AuthServerCon</w:t>
      </w:r>
      <w:proofErr w:type="spellEnd"/>
      <w:r>
        <w:t xml:space="preserve">, pero con el servidor </w:t>
      </w:r>
      <w:proofErr w:type="spellStart"/>
      <w:proofErr w:type="gramStart"/>
      <w:r>
        <w:t>hub</w:t>
      </w:r>
      <w:proofErr w:type="spellEnd"/>
      <w:proofErr w:type="gramEnd"/>
      <w:r>
        <w:t>.</w:t>
      </w:r>
    </w:p>
    <w:p w14:paraId="7DD7D03F" w14:textId="77777777" w:rsidR="00215823" w:rsidRPr="00215823" w:rsidRDefault="00215823" w:rsidP="00215823">
      <w:pPr>
        <w:pStyle w:val="Prrafodelista"/>
        <w:numPr>
          <w:ilvl w:val="0"/>
          <w:numId w:val="6"/>
        </w:numPr>
        <w:rPr>
          <w:b/>
          <w:u w:val="single"/>
        </w:rPr>
      </w:pPr>
      <w:r w:rsidRPr="00215823">
        <w:rPr>
          <w:b/>
          <w:u w:val="single"/>
        </w:rPr>
        <w:t>Capa de lógica:</w:t>
      </w:r>
    </w:p>
    <w:p w14:paraId="5B5CE9DC" w14:textId="591538CF" w:rsidR="00215823" w:rsidRDefault="00215823" w:rsidP="00215823">
      <w:pPr>
        <w:pStyle w:val="Prrafodelista"/>
        <w:numPr>
          <w:ilvl w:val="1"/>
          <w:numId w:val="6"/>
        </w:numPr>
      </w:pPr>
      <w:proofErr w:type="spellStart"/>
      <w:r>
        <w:t>GestorJuegos</w:t>
      </w:r>
      <w:proofErr w:type="spellEnd"/>
      <w:r>
        <w:t xml:space="preserve">: Esta clase permite puede tener un juego y permite cambiarlo entre los juegos disponibles. Es por esto </w:t>
      </w:r>
      <w:proofErr w:type="gramStart"/>
      <w:r>
        <w:t>que</w:t>
      </w:r>
      <w:proofErr w:type="gramEnd"/>
      <w:r>
        <w:t xml:space="preserve"> se corresponde con el contexto del patrón estrategia. La estrategia sería Juego y las estrategias concretas son </w:t>
      </w:r>
      <w:proofErr w:type="spellStart"/>
      <w:r>
        <w:t>JuegoDamas</w:t>
      </w:r>
      <w:proofErr w:type="spellEnd"/>
      <w:r>
        <w:t xml:space="preserve"> y </w:t>
      </w:r>
      <w:proofErr w:type="spellStart"/>
      <w:r>
        <w:t>JuegoEnRaya</w:t>
      </w:r>
      <w:proofErr w:type="spellEnd"/>
      <w:r>
        <w:t xml:space="preserve">. Esto permite añadir juegos nuevos a </w:t>
      </w:r>
      <w:proofErr w:type="spellStart"/>
      <w:r>
        <w:t>ListaJuegos</w:t>
      </w:r>
      <w:proofErr w:type="spellEnd"/>
      <w:r>
        <w:t xml:space="preserve"> y poder jugarlos sin problemas. </w:t>
      </w:r>
      <w:proofErr w:type="gramStart"/>
      <w:r>
        <w:t>Además</w:t>
      </w:r>
      <w:proofErr w:type="gramEnd"/>
      <w:r>
        <w:t xml:space="preserve"> se cumple con el principio de responsabilidad única porque solo tiene que gestionar el juego al que se va a jugar.</w:t>
      </w:r>
    </w:p>
    <w:p w14:paraId="002AED60" w14:textId="1E313F5C" w:rsidR="00215823" w:rsidRDefault="003E00EF" w:rsidP="00215823">
      <w:pPr>
        <w:jc w:val="both"/>
        <w:rPr>
          <w:b/>
          <w:u w:val="single"/>
        </w:rPr>
      </w:pPr>
      <w:r>
        <w:rPr>
          <w:b/>
          <w:noProof/>
          <w:u w:val="single"/>
        </w:rPr>
        <w:drawing>
          <wp:anchor distT="0" distB="0" distL="114300" distR="114300" simplePos="0" relativeHeight="251658240" behindDoc="0" locked="0" layoutInCell="1" allowOverlap="1" wp14:anchorId="222C4568" wp14:editId="747EFBC9">
            <wp:simplePos x="0" y="0"/>
            <wp:positionH relativeFrom="column">
              <wp:posOffset>-622935</wp:posOffset>
            </wp:positionH>
            <wp:positionV relativeFrom="paragraph">
              <wp:posOffset>408940</wp:posOffset>
            </wp:positionV>
            <wp:extent cx="6892290" cy="2924175"/>
            <wp:effectExtent l="0" t="0" r="381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5833"/>
                    <a:stretch/>
                  </pic:blipFill>
                  <pic:spPr bwMode="auto">
                    <a:xfrm>
                      <a:off x="0" y="0"/>
                      <a:ext cx="6892290" cy="2924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FBD7FB" w14:textId="6989A843" w:rsidR="003E00EF" w:rsidRDefault="003E00EF" w:rsidP="00215823">
      <w:pPr>
        <w:jc w:val="both"/>
        <w:rPr>
          <w:b/>
          <w:u w:val="single"/>
        </w:rPr>
      </w:pPr>
    </w:p>
    <w:p w14:paraId="442C80AC" w14:textId="77777777" w:rsidR="003E00EF" w:rsidRPr="00215823" w:rsidRDefault="003E00EF" w:rsidP="00215823">
      <w:pPr>
        <w:jc w:val="both"/>
        <w:rPr>
          <w:b/>
          <w:u w:val="single"/>
        </w:rPr>
      </w:pPr>
    </w:p>
    <w:p w14:paraId="16BF88FF" w14:textId="77777777" w:rsidR="00215823" w:rsidRDefault="00215823" w:rsidP="003E00EF">
      <w:pPr>
        <w:pStyle w:val="Ttulo2"/>
      </w:pPr>
      <w:bookmarkStart w:id="9" w:name="_Toc28550095"/>
      <w:r>
        <w:t>Arquitectura y diseño de cliente</w:t>
      </w:r>
      <w:bookmarkEnd w:id="9"/>
    </w:p>
    <w:p w14:paraId="4CF756C2" w14:textId="77777777" w:rsidR="00215823" w:rsidRDefault="00215823" w:rsidP="00215823">
      <w:r>
        <w:t>El cliente queda dividido en dos capas principalmente:</w:t>
      </w:r>
    </w:p>
    <w:p w14:paraId="36C926A8" w14:textId="77777777" w:rsidR="00215823" w:rsidRPr="00215823" w:rsidRDefault="00215823" w:rsidP="00215823">
      <w:pPr>
        <w:pStyle w:val="Prrafodelista"/>
        <w:numPr>
          <w:ilvl w:val="0"/>
          <w:numId w:val="7"/>
        </w:numPr>
      </w:pPr>
      <w:r>
        <w:rPr>
          <w:b/>
          <w:bCs/>
          <w:u w:val="single"/>
        </w:rPr>
        <w:t xml:space="preserve">Datos: </w:t>
      </w:r>
    </w:p>
    <w:p w14:paraId="47C82C30" w14:textId="741A7A0C" w:rsidR="00215823" w:rsidRDefault="00215823" w:rsidP="00215823">
      <w:pPr>
        <w:pStyle w:val="Prrafodelista"/>
        <w:numPr>
          <w:ilvl w:val="1"/>
          <w:numId w:val="7"/>
        </w:numPr>
      </w:pPr>
      <w:r>
        <w:t xml:space="preserve">en esta parte se toman los datos del cliente, que la capa de lógica utilizara para interactuar con el </w:t>
      </w:r>
      <w:proofErr w:type="spellStart"/>
      <w:proofErr w:type="gramStart"/>
      <w:r>
        <w:t>hub</w:t>
      </w:r>
      <w:proofErr w:type="spellEnd"/>
      <w:proofErr w:type="gramEnd"/>
      <w:r>
        <w:t xml:space="preserve">, con el </w:t>
      </w:r>
      <w:proofErr w:type="spellStart"/>
      <w:r>
        <w:t>game</w:t>
      </w:r>
      <w:proofErr w:type="spellEnd"/>
      <w:r>
        <w:t xml:space="preserve">-server y con el </w:t>
      </w:r>
      <w:proofErr w:type="spellStart"/>
      <w:r>
        <w:t>authserver</w:t>
      </w:r>
      <w:proofErr w:type="spellEnd"/>
      <w:r>
        <w:t xml:space="preserve">. La clase que contiene esta capa se denomina en el código como “datos.py” y en ella, existen las funciones de mostrar interfaz para </w:t>
      </w:r>
      <w:proofErr w:type="spellStart"/>
      <w:r>
        <w:t>logearse</w:t>
      </w:r>
      <w:proofErr w:type="spellEnd"/>
      <w:r>
        <w:t xml:space="preserve"> o registrarse, para mostrar los distintos servidores a los que unirse, también muestra la lista de juegos a los que se pueden jugar, y para finalizar muestra las opciones que se pueden realizar en el juego</w:t>
      </w:r>
    </w:p>
    <w:p w14:paraId="787567FF" w14:textId="77777777" w:rsidR="00215823" w:rsidRDefault="00215823" w:rsidP="00215823">
      <w:pPr>
        <w:pStyle w:val="Prrafodelista"/>
        <w:numPr>
          <w:ilvl w:val="0"/>
          <w:numId w:val="7"/>
        </w:numPr>
      </w:pPr>
      <w:r>
        <w:rPr>
          <w:b/>
          <w:bCs/>
          <w:u w:val="single"/>
        </w:rPr>
        <w:t>Lógica:</w:t>
      </w:r>
      <w:r>
        <w:t xml:space="preserve"> </w:t>
      </w:r>
    </w:p>
    <w:p w14:paraId="655413DD" w14:textId="5DDCBE17" w:rsidR="00215823" w:rsidRDefault="00215823" w:rsidP="00215823">
      <w:pPr>
        <w:pStyle w:val="Prrafodelista"/>
        <w:numPr>
          <w:ilvl w:val="1"/>
          <w:numId w:val="7"/>
        </w:numPr>
      </w:pPr>
      <w:r>
        <w:t xml:space="preserve">en esta parte se interactúa con el </w:t>
      </w:r>
      <w:proofErr w:type="spellStart"/>
      <w:proofErr w:type="gramStart"/>
      <w:r>
        <w:t>hub</w:t>
      </w:r>
      <w:proofErr w:type="spellEnd"/>
      <w:proofErr w:type="gramEnd"/>
      <w:r>
        <w:t xml:space="preserve">, el </w:t>
      </w:r>
      <w:proofErr w:type="spellStart"/>
      <w:r>
        <w:t>authserver</w:t>
      </w:r>
      <w:proofErr w:type="spellEnd"/>
      <w:r>
        <w:t xml:space="preserve"> y el </w:t>
      </w:r>
      <w:proofErr w:type="spellStart"/>
      <w:r>
        <w:t>game</w:t>
      </w:r>
      <w:proofErr w:type="spellEnd"/>
      <w:r>
        <w:t xml:space="preserve">-server a partir de los datos que se toman en la capa de datos. La clase que contiene esta capa se denomina en el código como “lógica.py”, y en ella, existen las funciones de </w:t>
      </w:r>
      <w:r>
        <w:lastRenderedPageBreak/>
        <w:t xml:space="preserve">registrarse o </w:t>
      </w:r>
      <w:proofErr w:type="spellStart"/>
      <w:r>
        <w:t>logearse</w:t>
      </w:r>
      <w:proofErr w:type="spellEnd"/>
      <w:r>
        <w:t>, de conectar al servidor, seleccionar el juego y mostrar el estado del juego y realizar un movimiento en el juego</w:t>
      </w:r>
    </w:p>
    <w:p w14:paraId="2EF95E64" w14:textId="77777777" w:rsidR="00215823" w:rsidRDefault="00215823" w:rsidP="00215823">
      <w:pPr>
        <w:pStyle w:val="Prrafodelista"/>
        <w:numPr>
          <w:ilvl w:val="0"/>
          <w:numId w:val="7"/>
        </w:numPr>
      </w:pPr>
      <w:proofErr w:type="spellStart"/>
      <w:r>
        <w:rPr>
          <w:b/>
          <w:bCs/>
          <w:u w:val="single"/>
        </w:rPr>
        <w:t>Main</w:t>
      </w:r>
      <w:proofErr w:type="spellEnd"/>
      <w:r>
        <w:rPr>
          <w:b/>
          <w:bCs/>
          <w:u w:val="single"/>
        </w:rPr>
        <w:t>:</w:t>
      </w:r>
      <w:r>
        <w:t xml:space="preserve"> </w:t>
      </w:r>
    </w:p>
    <w:p w14:paraId="658AEABC" w14:textId="2FA6F174" w:rsidR="00215823" w:rsidRDefault="00215823" w:rsidP="00215823">
      <w:pPr>
        <w:pStyle w:val="Prrafodelista"/>
        <w:numPr>
          <w:ilvl w:val="1"/>
          <w:numId w:val="7"/>
        </w:numPr>
      </w:pPr>
      <w:r>
        <w:t>en esta clase, que es la que el cliente utiliza, se juntan las dos capas, de manera que la capa de datos va pidiendo datos al cliente y con estos datos la capa de lógica va realizando las acciones necesarias para que el usuario pueda jugar al juego que desee</w:t>
      </w:r>
    </w:p>
    <w:p w14:paraId="3289C1CA" w14:textId="77777777" w:rsidR="00215823" w:rsidRDefault="00215823" w:rsidP="00215823"/>
    <w:p w14:paraId="1D5C2C41" w14:textId="77777777" w:rsidR="00215823" w:rsidRDefault="00215823" w:rsidP="00215823">
      <w:pPr>
        <w:pStyle w:val="Prrafodelista"/>
        <w:numPr>
          <w:ilvl w:val="0"/>
          <w:numId w:val="7"/>
        </w:numPr>
      </w:pPr>
      <w:r>
        <w:t>Como se puede observar, se ha utilizado la arquitectura de fachada, ya que el cliente nunca interacciona directamente con la capa de lógica, si no que la capa de datos es la que actúa de intermediaria entre el cliente y la capa de lógica.</w:t>
      </w:r>
    </w:p>
    <w:p w14:paraId="58C70B0F" w14:textId="77777777" w:rsidR="00215823" w:rsidRDefault="00215823"/>
    <w:sectPr w:rsidR="002158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7828"/>
    <w:multiLevelType w:val="multilevel"/>
    <w:tmpl w:val="B8AC3F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7E8641E"/>
    <w:multiLevelType w:val="hybridMultilevel"/>
    <w:tmpl w:val="246004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CE24FA5"/>
    <w:multiLevelType w:val="hybridMultilevel"/>
    <w:tmpl w:val="5E507D82"/>
    <w:lvl w:ilvl="0" w:tplc="A03C88A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22901540"/>
    <w:multiLevelType w:val="multilevel"/>
    <w:tmpl w:val="BA421C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03C1757"/>
    <w:multiLevelType w:val="multilevel"/>
    <w:tmpl w:val="1256DC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90E10F7"/>
    <w:multiLevelType w:val="hybridMultilevel"/>
    <w:tmpl w:val="F4560B14"/>
    <w:lvl w:ilvl="0" w:tplc="A03C88A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787B5E9D"/>
    <w:multiLevelType w:val="multilevel"/>
    <w:tmpl w:val="0FDEF5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79"/>
    <w:rsid w:val="00215823"/>
    <w:rsid w:val="003E00EF"/>
    <w:rsid w:val="00CB1A7B"/>
    <w:rsid w:val="00E733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CC1A"/>
  <w15:chartTrackingRefBased/>
  <w15:docId w15:val="{28FE464C-8176-4DD2-8875-58197FF5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1A7B"/>
    <w:pPr>
      <w:keepNext/>
      <w:keepLines/>
      <w:widowControl w:val="0"/>
      <w:suppressAutoHyphens/>
      <w:spacing w:before="240" w:after="0" w:line="240" w:lineRule="auto"/>
      <w:jc w:val="both"/>
      <w:outlineLvl w:val="0"/>
    </w:pPr>
    <w:rPr>
      <w:rFonts w:asciiTheme="majorHAnsi" w:eastAsiaTheme="majorEastAsia" w:hAnsiTheme="majorHAnsi" w:cstheme="majorBidi"/>
      <w:color w:val="2F5496" w:themeColor="accent1" w:themeShade="BF"/>
      <w:kern w:val="2"/>
      <w:sz w:val="32"/>
      <w:szCs w:val="32"/>
      <w:lang w:val="de-DE" w:eastAsia="ja-JP" w:bidi="fa-IR"/>
    </w:rPr>
  </w:style>
  <w:style w:type="paragraph" w:styleId="Ttulo2">
    <w:name w:val="heading 2"/>
    <w:basedOn w:val="Normal"/>
    <w:next w:val="Normal"/>
    <w:link w:val="Ttulo2Car"/>
    <w:uiPriority w:val="9"/>
    <w:unhideWhenUsed/>
    <w:qFormat/>
    <w:rsid w:val="00CB1A7B"/>
    <w:pPr>
      <w:keepNext/>
      <w:keepLines/>
      <w:widowControl w:val="0"/>
      <w:suppressAutoHyphens/>
      <w:spacing w:before="40" w:after="0" w:line="240" w:lineRule="auto"/>
      <w:jc w:val="both"/>
      <w:outlineLvl w:val="1"/>
    </w:pPr>
    <w:rPr>
      <w:rFonts w:asciiTheme="majorHAnsi" w:eastAsiaTheme="majorEastAsia" w:hAnsiTheme="majorHAnsi" w:cstheme="majorBidi"/>
      <w:color w:val="2F5496" w:themeColor="accent1" w:themeShade="BF"/>
      <w:kern w:val="2"/>
      <w:sz w:val="26"/>
      <w:szCs w:val="26"/>
      <w:lang w:val="de-DE" w:eastAsia="ja-JP" w:bidi="fa-I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qFormat/>
    <w:rsid w:val="00CB1A7B"/>
    <w:pPr>
      <w:spacing w:before="100" w:beforeAutospacing="1" w:after="119" w:line="240" w:lineRule="auto"/>
    </w:pPr>
    <w:rPr>
      <w:rFonts w:ascii="Times New Roman" w:eastAsiaTheme="minorEastAsia" w:hAnsi="Times New Roman" w:cs="Times New Roman"/>
      <w:sz w:val="24"/>
      <w:szCs w:val="24"/>
      <w:lang w:eastAsia="es-ES"/>
    </w:rPr>
  </w:style>
  <w:style w:type="paragraph" w:styleId="Textodeglobo">
    <w:name w:val="Balloon Text"/>
    <w:basedOn w:val="Normal"/>
    <w:link w:val="TextodegloboCar"/>
    <w:uiPriority w:val="99"/>
    <w:semiHidden/>
    <w:unhideWhenUsed/>
    <w:rsid w:val="00CB1A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1A7B"/>
    <w:rPr>
      <w:rFonts w:ascii="Segoe UI" w:hAnsi="Segoe UI" w:cs="Segoe UI"/>
      <w:sz w:val="18"/>
      <w:szCs w:val="18"/>
    </w:rPr>
  </w:style>
  <w:style w:type="character" w:customStyle="1" w:styleId="Ttulo1Car">
    <w:name w:val="Título 1 Car"/>
    <w:basedOn w:val="Fuentedeprrafopredeter"/>
    <w:link w:val="Ttulo1"/>
    <w:uiPriority w:val="9"/>
    <w:qFormat/>
    <w:rsid w:val="00CB1A7B"/>
    <w:rPr>
      <w:rFonts w:asciiTheme="majorHAnsi" w:eastAsiaTheme="majorEastAsia" w:hAnsiTheme="majorHAnsi" w:cstheme="majorBidi"/>
      <w:color w:val="2F5496" w:themeColor="accent1" w:themeShade="BF"/>
      <w:kern w:val="2"/>
      <w:sz w:val="32"/>
      <w:szCs w:val="32"/>
      <w:lang w:val="de-DE" w:eastAsia="ja-JP" w:bidi="fa-IR"/>
    </w:rPr>
  </w:style>
  <w:style w:type="paragraph" w:styleId="Prrafodelista">
    <w:name w:val="List Paragraph"/>
    <w:basedOn w:val="Normal"/>
    <w:uiPriority w:val="34"/>
    <w:qFormat/>
    <w:rsid w:val="00CB1A7B"/>
    <w:pPr>
      <w:spacing w:line="256" w:lineRule="auto"/>
      <w:ind w:left="720"/>
      <w:contextualSpacing/>
    </w:pPr>
  </w:style>
  <w:style w:type="character" w:customStyle="1" w:styleId="message">
    <w:name w:val="message"/>
    <w:basedOn w:val="Fuentedeprrafopredeter"/>
    <w:qFormat/>
    <w:rsid w:val="00CB1A7B"/>
  </w:style>
  <w:style w:type="character" w:customStyle="1" w:styleId="highlight">
    <w:name w:val="highlight"/>
    <w:basedOn w:val="Fuentedeprrafopredeter"/>
    <w:qFormat/>
    <w:rsid w:val="00CB1A7B"/>
  </w:style>
  <w:style w:type="character" w:customStyle="1" w:styleId="Ttulo2Car">
    <w:name w:val="Título 2 Car"/>
    <w:basedOn w:val="Fuentedeprrafopredeter"/>
    <w:link w:val="Ttulo2"/>
    <w:uiPriority w:val="9"/>
    <w:qFormat/>
    <w:rsid w:val="00CB1A7B"/>
    <w:rPr>
      <w:rFonts w:asciiTheme="majorHAnsi" w:eastAsiaTheme="majorEastAsia" w:hAnsiTheme="majorHAnsi" w:cstheme="majorBidi"/>
      <w:color w:val="2F5496" w:themeColor="accent1" w:themeShade="BF"/>
      <w:kern w:val="2"/>
      <w:sz w:val="26"/>
      <w:szCs w:val="26"/>
      <w:lang w:val="de-DE" w:eastAsia="ja-JP" w:bidi="fa-IR"/>
    </w:rPr>
  </w:style>
  <w:style w:type="character" w:customStyle="1" w:styleId="InternetLink">
    <w:name w:val="Internet Link"/>
    <w:basedOn w:val="Fuentedeprrafopredeter"/>
    <w:uiPriority w:val="99"/>
    <w:rsid w:val="00CB1A7B"/>
    <w:rPr>
      <w:rFonts w:ascii="Times New Roman" w:hAnsi="Times New Roman" w:cs="Times New Roman" w:hint="default"/>
      <w:color w:val="0000FF"/>
      <w:u w:val="single"/>
    </w:rPr>
  </w:style>
  <w:style w:type="paragraph" w:styleId="TtuloTDC">
    <w:name w:val="TOC Heading"/>
    <w:basedOn w:val="Ttulo1"/>
    <w:next w:val="Normal"/>
    <w:uiPriority w:val="39"/>
    <w:unhideWhenUsed/>
    <w:qFormat/>
    <w:rsid w:val="003E00EF"/>
    <w:pPr>
      <w:widowControl/>
      <w:suppressAutoHyphens w:val="0"/>
      <w:spacing w:line="259" w:lineRule="auto"/>
      <w:jc w:val="left"/>
      <w:outlineLvl w:val="9"/>
    </w:pPr>
    <w:rPr>
      <w:kern w:val="0"/>
      <w:lang w:val="es-ES" w:eastAsia="es-ES" w:bidi="ar-SA"/>
    </w:rPr>
  </w:style>
  <w:style w:type="paragraph" w:styleId="TDC1">
    <w:name w:val="toc 1"/>
    <w:basedOn w:val="Normal"/>
    <w:next w:val="Normal"/>
    <w:autoRedefine/>
    <w:uiPriority w:val="39"/>
    <w:unhideWhenUsed/>
    <w:rsid w:val="003E00EF"/>
    <w:pPr>
      <w:spacing w:after="100"/>
    </w:pPr>
  </w:style>
  <w:style w:type="paragraph" w:styleId="TDC2">
    <w:name w:val="toc 2"/>
    <w:basedOn w:val="Normal"/>
    <w:next w:val="Normal"/>
    <w:autoRedefine/>
    <w:uiPriority w:val="39"/>
    <w:unhideWhenUsed/>
    <w:rsid w:val="003E00EF"/>
    <w:pPr>
      <w:spacing w:after="100"/>
      <w:ind w:left="220"/>
    </w:pPr>
  </w:style>
  <w:style w:type="character" w:styleId="Hipervnculo">
    <w:name w:val="Hyperlink"/>
    <w:basedOn w:val="Fuentedeprrafopredeter"/>
    <w:uiPriority w:val="99"/>
    <w:unhideWhenUsed/>
    <w:rsid w:val="003E00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8700">
      <w:bodyDiv w:val="1"/>
      <w:marLeft w:val="0"/>
      <w:marRight w:val="0"/>
      <w:marTop w:val="0"/>
      <w:marBottom w:val="0"/>
      <w:divBdr>
        <w:top w:val="none" w:sz="0" w:space="0" w:color="auto"/>
        <w:left w:val="none" w:sz="0" w:space="0" w:color="auto"/>
        <w:bottom w:val="none" w:sz="0" w:space="0" w:color="auto"/>
        <w:right w:val="none" w:sz="0" w:space="0" w:color="auto"/>
      </w:divBdr>
    </w:div>
    <w:div w:id="526142444">
      <w:bodyDiv w:val="1"/>
      <w:marLeft w:val="0"/>
      <w:marRight w:val="0"/>
      <w:marTop w:val="0"/>
      <w:marBottom w:val="0"/>
      <w:divBdr>
        <w:top w:val="none" w:sz="0" w:space="0" w:color="auto"/>
        <w:left w:val="none" w:sz="0" w:space="0" w:color="auto"/>
        <w:bottom w:val="none" w:sz="0" w:space="0" w:color="auto"/>
        <w:right w:val="none" w:sz="0" w:space="0" w:color="auto"/>
      </w:divBdr>
    </w:div>
    <w:div w:id="1464929845">
      <w:bodyDiv w:val="1"/>
      <w:marLeft w:val="0"/>
      <w:marRight w:val="0"/>
      <w:marTop w:val="0"/>
      <w:marBottom w:val="0"/>
      <w:divBdr>
        <w:top w:val="none" w:sz="0" w:space="0" w:color="auto"/>
        <w:left w:val="none" w:sz="0" w:space="0" w:color="auto"/>
        <w:bottom w:val="none" w:sz="0" w:space="0" w:color="auto"/>
        <w:right w:val="none" w:sz="0" w:space="0" w:color="auto"/>
      </w:divBdr>
    </w:div>
    <w:div w:id="1563523825">
      <w:bodyDiv w:val="1"/>
      <w:marLeft w:val="0"/>
      <w:marRight w:val="0"/>
      <w:marTop w:val="0"/>
      <w:marBottom w:val="0"/>
      <w:divBdr>
        <w:top w:val="none" w:sz="0" w:space="0" w:color="auto"/>
        <w:left w:val="none" w:sz="0" w:space="0" w:color="auto"/>
        <w:bottom w:val="none" w:sz="0" w:space="0" w:color="auto"/>
        <w:right w:val="none" w:sz="0" w:space="0" w:color="auto"/>
      </w:divBdr>
    </w:div>
    <w:div w:id="1754275333">
      <w:bodyDiv w:val="1"/>
      <w:marLeft w:val="0"/>
      <w:marRight w:val="0"/>
      <w:marTop w:val="0"/>
      <w:marBottom w:val="0"/>
      <w:divBdr>
        <w:top w:val="none" w:sz="0" w:space="0" w:color="auto"/>
        <w:left w:val="none" w:sz="0" w:space="0" w:color="auto"/>
        <w:bottom w:val="none" w:sz="0" w:space="0" w:color="auto"/>
        <w:right w:val="none" w:sz="0" w:space="0" w:color="auto"/>
      </w:divBdr>
    </w:div>
    <w:div w:id="2015375996">
      <w:bodyDiv w:val="1"/>
      <w:marLeft w:val="0"/>
      <w:marRight w:val="0"/>
      <w:marTop w:val="0"/>
      <w:marBottom w:val="0"/>
      <w:divBdr>
        <w:top w:val="none" w:sz="0" w:space="0" w:color="auto"/>
        <w:left w:val="none" w:sz="0" w:space="0" w:color="auto"/>
        <w:bottom w:val="none" w:sz="0" w:space="0" w:color="auto"/>
        <w:right w:val="none" w:sz="0" w:space="0" w:color="auto"/>
      </w:divBdr>
    </w:div>
    <w:div w:id="214573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github.com/ars1004/practica-dms-2019-20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AE343-D524-42A4-8DA3-04AA8C73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2167</Words>
  <Characters>11924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Martín Valdivielso</dc:creator>
  <cp:keywords/>
  <dc:description/>
  <cp:lastModifiedBy>Miguel Martín Valdivielso</cp:lastModifiedBy>
  <cp:revision>3</cp:revision>
  <dcterms:created xsi:type="dcterms:W3CDTF">2019-12-29T20:57:00Z</dcterms:created>
  <dcterms:modified xsi:type="dcterms:W3CDTF">2019-12-29T21:14:00Z</dcterms:modified>
</cp:coreProperties>
</file>