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실습 4.2</w:t>
      </w:r>
    </w:p>
    <w:p w:rsidR="00000000" w:rsidDel="00000000" w:rsidP="00000000" w:rsidRDefault="00000000" w:rsidRPr="00000000" w14:paraId="00000002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새 서브넷 생성</w:t>
      </w:r>
    </w:p>
    <w:p w:rsidR="00000000" w:rsidDel="00000000" w:rsidP="00000000" w:rsidRDefault="00000000" w:rsidRPr="00000000" w14:paraId="00000003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실습 4.1에서 만들었던 VPC 내에 서브넷을 생성한다. 가용 영역을 선택하고 CIDR 블록 172.16.100.0/24를 할당한다.</w:t>
      </w:r>
    </w:p>
    <w:p w:rsidR="00000000" w:rsidDel="00000000" w:rsidP="00000000" w:rsidRDefault="00000000" w:rsidRPr="00000000" w14:paraId="00000004">
      <w:pPr>
        <w:rPr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142875</wp:posOffset>
            </wp:positionV>
            <wp:extent cx="4320000" cy="1598400"/>
            <wp:effectExtent b="0" l="0" r="0" t="0"/>
            <wp:wrapSquare wrapText="bothSides" distB="114300" distT="114300" distL="114300" distR="11430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598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5">
      <w:pPr>
        <w:rPr>
          <w:i w:val="1"/>
        </w:rPr>
      </w:pPr>
      <w:r w:rsidDel="00000000" w:rsidR="00000000" w:rsidRPr="00000000">
        <w:rPr>
          <w:rFonts w:ascii="Arial Unicode MS" w:cs="Arial Unicode MS" w:eastAsia="Arial Unicode MS" w:hAnsi="Arial Unicode MS"/>
          <w:i w:val="1"/>
          <w:rtl w:val="0"/>
        </w:rPr>
        <w:t xml:space="preserve">[서브넷]을 클릭한다.</w:t>
      </w:r>
    </w:p>
    <w:p w:rsidR="00000000" w:rsidDel="00000000" w:rsidP="00000000" w:rsidRDefault="00000000" w:rsidRPr="00000000" w14:paraId="00000006">
      <w:pPr>
        <w:rPr>
          <w:i w:val="1"/>
        </w:rPr>
      </w:pPr>
      <w:r w:rsidDel="00000000" w:rsidR="00000000" w:rsidRPr="00000000">
        <w:rPr>
          <w:rFonts w:ascii="Arial Unicode MS" w:cs="Arial Unicode MS" w:eastAsia="Arial Unicode MS" w:hAnsi="Arial Unicode MS"/>
          <w:i w:val="1"/>
          <w:rtl w:val="0"/>
        </w:rPr>
        <w:t xml:space="preserve">[서브넷 생성]을 클릭한다.</w:t>
      </w:r>
    </w:p>
    <w:p w:rsidR="00000000" w:rsidDel="00000000" w:rsidP="00000000" w:rsidRDefault="00000000" w:rsidRPr="00000000" w14:paraId="00000007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i w:val="1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276225</wp:posOffset>
            </wp:positionV>
            <wp:extent cx="4320000" cy="2592000"/>
            <wp:effectExtent b="0" l="0" r="0" t="0"/>
            <wp:wrapSquare wrapText="bothSides" distB="114300" distT="114300" distL="114300" distR="11430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592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E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i w:val="1"/>
        </w:rPr>
      </w:pPr>
      <w:r w:rsidDel="00000000" w:rsidR="00000000" w:rsidRPr="00000000">
        <w:rPr>
          <w:rFonts w:ascii="Arial Unicode MS" w:cs="Arial Unicode MS" w:eastAsia="Arial Unicode MS" w:hAnsi="Arial Unicode MS"/>
          <w:i w:val="1"/>
          <w:rtl w:val="0"/>
        </w:rPr>
        <w:t xml:space="preserve">‘이름 태그'에 이름을 입력하고, ‘VPC’ 선택에서는 앞서 실습 4.1에서 만들었던 VPC를 선택한다.</w:t>
      </w:r>
    </w:p>
    <w:p w:rsidR="00000000" w:rsidDel="00000000" w:rsidP="00000000" w:rsidRDefault="00000000" w:rsidRPr="00000000" w14:paraId="00000010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i w:val="1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276225</wp:posOffset>
            </wp:positionV>
            <wp:extent cx="4320000" cy="2592000"/>
            <wp:effectExtent b="0" l="0" r="0" t="0"/>
            <wp:wrapSquare wrapText="bothSides" distB="114300" distT="114300" distL="114300" distR="11430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592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8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i w:val="1"/>
        </w:rPr>
      </w:pPr>
      <w:r w:rsidDel="00000000" w:rsidR="00000000" w:rsidRPr="00000000">
        <w:rPr>
          <w:rFonts w:ascii="Arial Unicode MS" w:cs="Arial Unicode MS" w:eastAsia="Arial Unicode MS" w:hAnsi="Arial Unicode MS"/>
          <w:i w:val="1"/>
          <w:rtl w:val="0"/>
        </w:rPr>
        <w:t xml:space="preserve">‘가용 영역'을 선택한다.</w:t>
      </w:r>
    </w:p>
    <w:p w:rsidR="00000000" w:rsidDel="00000000" w:rsidP="00000000" w:rsidRDefault="00000000" w:rsidRPr="00000000" w14:paraId="0000001C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4320000" cy="2592000"/>
            <wp:effectExtent b="0" l="0" r="0" t="0"/>
            <wp:wrapSquare wrapText="bothSides" distB="114300" distT="114300" distL="114300" distR="11430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592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A">
      <w:pPr>
        <w:rPr>
          <w:i w:val="1"/>
        </w:rPr>
      </w:pPr>
      <w:r w:rsidDel="00000000" w:rsidR="00000000" w:rsidRPr="00000000">
        <w:rPr>
          <w:rFonts w:ascii="Arial Unicode MS" w:cs="Arial Unicode MS" w:eastAsia="Arial Unicode MS" w:hAnsi="Arial Unicode MS"/>
          <w:i w:val="1"/>
          <w:rtl w:val="0"/>
        </w:rPr>
        <w:t xml:space="preserve">‘IPv4 CIDR 블록'에 (172.16.100.0/24)를 입력한다.</w:t>
      </w:r>
    </w:p>
    <w:p w:rsidR="00000000" w:rsidDel="00000000" w:rsidP="00000000" w:rsidRDefault="00000000" w:rsidRPr="00000000" w14:paraId="0000002B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123825</wp:posOffset>
            </wp:positionV>
            <wp:extent cx="4320000" cy="1425600"/>
            <wp:effectExtent b="0" l="0" r="0" t="0"/>
            <wp:wrapSquare wrapText="bothSides" distB="114300" distT="114300" distL="114300" distR="11430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425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320000" cy="30240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0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다음 AWS 명령 줄 인터페이스 명령을 사용한다. 이 작업을 완료하려면 VPC의 리소스 ID가 필요하다.</w:t>
      </w:r>
    </w:p>
    <w:p w:rsidR="00000000" w:rsidDel="00000000" w:rsidP="00000000" w:rsidRDefault="00000000" w:rsidRPr="00000000" w14:paraId="0000004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aws ec2 create-subnet --vpc-id [vpc id] --cidr-block 172.16.100.0/24 --availability-zone ap-northeast-2b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/>
        <w:drawing>
          <wp:inline distB="114300" distT="114300" distL="114300" distR="114300">
            <wp:extent cx="4320000" cy="20736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07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/>
        <w:drawing>
          <wp:inline distB="114300" distT="114300" distL="114300" distR="114300">
            <wp:extent cx="4320000" cy="29376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93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3.png"/><Relationship Id="rId13" Type="http://schemas.openxmlformats.org/officeDocument/2006/relationships/image" Target="media/image1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