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43FB" w14:textId="77777777" w:rsidR="000B1CF8" w:rsidRPr="00954804" w:rsidRDefault="000B1CF8">
      <w:pPr>
        <w:spacing w:after="80"/>
        <w:rPr>
          <w:color w:val="0D0D0D" w:themeColor="text1" w:themeTint="F2"/>
        </w:rPr>
      </w:pPr>
    </w:p>
    <w:p w14:paraId="70C9B299" w14:textId="77777777" w:rsidR="000B1CF8" w:rsidRPr="00954804" w:rsidRDefault="000B1CF8">
      <w:pPr>
        <w:spacing w:after="80"/>
        <w:rPr>
          <w:color w:val="0D0D0D" w:themeColor="text1" w:themeTint="F2"/>
        </w:rPr>
      </w:pPr>
    </w:p>
    <w:p w14:paraId="04D57D30" w14:textId="77777777" w:rsidR="000B1CF8" w:rsidRPr="00954804" w:rsidRDefault="000B1CF8">
      <w:pPr>
        <w:spacing w:after="80"/>
        <w:rPr>
          <w:color w:val="0D0D0D" w:themeColor="text1" w:themeTint="F2"/>
        </w:rPr>
      </w:pPr>
    </w:p>
    <w:p w14:paraId="118E2DB9" w14:textId="77777777" w:rsidR="00954804" w:rsidRPr="00954804" w:rsidRDefault="00954804" w:rsidP="00954804">
      <w:pPr>
        <w:spacing w:after="60"/>
        <w:rPr>
          <w:rFonts w:ascii="Segoe UI Emoji" w:eastAsia="Segoe UI Emoji" w:hAnsi="Segoe UI Emoji" w:cs="Segoe UI Emoji"/>
          <w:color w:val="0D0D0D" w:themeColor="text1" w:themeTint="F2"/>
          <w:sz w:val="96"/>
          <w:szCs w:val="96"/>
        </w:rPr>
      </w:pPr>
    </w:p>
    <w:p w14:paraId="167CD0DA" w14:textId="77777777" w:rsidR="00954804" w:rsidRPr="00954804" w:rsidRDefault="00954804" w:rsidP="00954804">
      <w:pPr>
        <w:spacing w:after="60"/>
        <w:rPr>
          <w:rFonts w:ascii="Segoe UI Emoji" w:eastAsia="Segoe UI Emoji" w:hAnsi="Segoe UI Emoji" w:cs="Segoe UI Emoji"/>
          <w:color w:val="0D0D0D" w:themeColor="text1" w:themeTint="F2"/>
          <w:sz w:val="96"/>
          <w:szCs w:val="96"/>
        </w:rPr>
      </w:pPr>
      <w:r w:rsidRPr="00954804">
        <w:rPr>
          <w:rFonts w:ascii="Times New Roman" w:hAnsi="Times New Roman" w:cs="Times New Roman"/>
          <w:noProof/>
          <w:color w:val="0D0D0D" w:themeColor="text1" w:themeTint="F2"/>
        </w:rPr>
        <mc:AlternateContent>
          <mc:Choice Requires="wps">
            <w:drawing>
              <wp:anchor distT="0" distB="0" distL="114300" distR="114300" simplePos="0" relativeHeight="251659264" behindDoc="0" locked="0" layoutInCell="1" allowOverlap="1" wp14:anchorId="392E9F19" wp14:editId="4C9A570D">
                <wp:simplePos x="0" y="0"/>
                <wp:positionH relativeFrom="margin">
                  <wp:align>center</wp:align>
                </wp:positionH>
                <wp:positionV relativeFrom="paragraph">
                  <wp:posOffset>75883</wp:posOffset>
                </wp:positionV>
                <wp:extent cx="5619750" cy="5257800"/>
                <wp:effectExtent l="0" t="0" r="0" b="0"/>
                <wp:wrapNone/>
                <wp:docPr id="430014710" name="Text Box 1"/>
                <wp:cNvGraphicFramePr/>
                <a:graphic xmlns:a="http://schemas.openxmlformats.org/drawingml/2006/main">
                  <a:graphicData uri="http://schemas.microsoft.com/office/word/2010/wordprocessingShape">
                    <wps:wsp>
                      <wps:cNvSpPr txBox="1"/>
                      <wps:spPr>
                        <a:xfrm>
                          <a:off x="0" y="0"/>
                          <a:ext cx="5619750" cy="5257800"/>
                        </a:xfrm>
                        <a:prstGeom prst="rect">
                          <a:avLst/>
                        </a:prstGeom>
                        <a:noFill/>
                        <a:ln>
                          <a:noFill/>
                        </a:ln>
                      </wps:spPr>
                      <wps:txbx>
                        <w:txbxContent>
                          <w:p w14:paraId="2D5C6EEC" w14:textId="77777777" w:rsidR="00954804" w:rsidRDefault="00954804" w:rsidP="00954804">
                            <w:pPr>
                              <w:jc w:val="center"/>
                              <w:rPr>
                                <w:rFonts w:ascii="Times New Roman" w:hAnsi="Times New Roman" w:cs="Times New Roman"/>
                                <w:b/>
                                <w:bCs/>
                                <w:color w:val="262626"/>
                                <w:sz w:val="76"/>
                                <w:szCs w:val="76"/>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pPr>
                            <w:r>
                              <w:rPr>
                                <w:rFonts w:ascii="Times New Roman" w:hAnsi="Times New Roman" w:cs="Times New Roman"/>
                                <w:b/>
                                <w:bCs/>
                                <w:sz w:val="80"/>
                                <w:szCs w:val="80"/>
                              </w:rPr>
                              <w:t xml:space="preserve"> </w:t>
                            </w:r>
                            <w:r>
                              <w:rPr>
                                <w:rFonts w:ascii="Times New Roman" w:hAnsi="Times New Roman" w:cs="Times New Roman"/>
                                <w:b/>
                                <w:bCs/>
                                <w:color w:val="262626"/>
                                <w:sz w:val="76"/>
                                <w:szCs w:val="76"/>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t>AI-Based Screening System for Diabetic Retinopathy, Hypertensive Retinopathy, and Glaucoma</w:t>
                            </w:r>
                          </w:p>
                          <w:p w14:paraId="4E18240F" w14:textId="77777777" w:rsidR="00954804" w:rsidRDefault="00954804" w:rsidP="00954804">
                            <w:pPr>
                              <w:rPr>
                                <w:rFonts w:ascii="Times New Roman" w:hAnsi="Times New Roman" w:cs="Times New Roman"/>
                                <w:b/>
                                <w:bCs/>
                                <w:color w:val="262626"/>
                                <w:sz w:val="76"/>
                                <w:szCs w:val="76"/>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pPr>
                          </w:p>
                          <w:p w14:paraId="0F2C2280" w14:textId="77777777" w:rsidR="00954804" w:rsidRPr="00B11B1C" w:rsidRDefault="00954804" w:rsidP="00954804">
                            <w:pPr>
                              <w:jc w:val="center"/>
                              <w:rPr>
                                <w:rFonts w:ascii="Times New Roman" w:hAnsi="Times New Roman" w:cs="Times New Roman"/>
                                <w:color w:val="262626"/>
                                <w:sz w:val="56"/>
                                <w:szCs w:val="56"/>
                                <w:u w:val="single"/>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pPr>
                            <w:r w:rsidRPr="00B11B1C">
                              <w:rPr>
                                <w:rFonts w:ascii="Times New Roman" w:hAnsi="Times New Roman" w:cs="Times New Roman"/>
                                <w:color w:val="262626"/>
                                <w:sz w:val="56"/>
                                <w:szCs w:val="56"/>
                                <w:u w:val="single"/>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t>Book Review</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92E9F19" id="_x0000_t202" coordsize="21600,21600" o:spt="202" path="m,l,21600r21600,l21600,xe">
                <v:stroke joinstyle="miter"/>
                <v:path gradientshapeok="t" o:connecttype="rect"/>
              </v:shapetype>
              <v:shape id="Text Box 1" o:spid="_x0000_s1026" type="#_x0000_t202" style="position:absolute;margin-left:0;margin-top:6pt;width:442.5pt;height:41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" filled="f" stroked="f">
                <v:textbox>
                  <w:txbxContent>
                    <w:p w14:paraId="2D5C6EEC" w14:textId="77777777" w:rsidR="00954804" w:rsidRDefault="00954804" w:rsidP="00954804">
                      <w:pPr>
                        <w:jc w:val="center"/>
                        <w:rPr>
                          <w:rFonts w:ascii="Times New Roman" w:hAnsi="Times New Roman" w:cs="Times New Roman"/>
                          <w:b/>
                          <w:bCs/>
                          <w:color w:val="262626"/>
                          <w:sz w:val="76"/>
                          <w:szCs w:val="76"/>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pPr>
                      <w:r>
                        <w:rPr>
                          <w:rFonts w:ascii="Times New Roman" w:hAnsi="Times New Roman" w:cs="Times New Roman"/>
                          <w:b/>
                          <w:bCs/>
                          <w:sz w:val="80"/>
                          <w:szCs w:val="80"/>
                        </w:rPr>
                        <w:t xml:space="preserve"> </w:t>
                      </w:r>
                      <w:r>
                        <w:rPr>
                          <w:rFonts w:ascii="Times New Roman" w:hAnsi="Times New Roman" w:cs="Times New Roman"/>
                          <w:b/>
                          <w:bCs/>
                          <w:color w:val="262626"/>
                          <w:sz w:val="76"/>
                          <w:szCs w:val="76"/>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t>AI-Based Screening System for Diabetic Retinopathy, Hypertensive Retinopathy, and Glaucoma</w:t>
                      </w:r>
                    </w:p>
                    <w:p w14:paraId="4E18240F" w14:textId="77777777" w:rsidR="00954804" w:rsidRDefault="00954804" w:rsidP="00954804">
                      <w:pPr>
                        <w:rPr>
                          <w:rFonts w:ascii="Times New Roman" w:hAnsi="Times New Roman" w:cs="Times New Roman"/>
                          <w:b/>
                          <w:bCs/>
                          <w:color w:val="262626"/>
                          <w:sz w:val="76"/>
                          <w:szCs w:val="76"/>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pPr>
                    </w:p>
                    <w:p w14:paraId="0F2C2280" w14:textId="77777777" w:rsidR="00954804" w:rsidRPr="00B11B1C" w:rsidRDefault="00954804" w:rsidP="00954804">
                      <w:pPr>
                        <w:jc w:val="center"/>
                        <w:rPr>
                          <w:rFonts w:ascii="Times New Roman" w:hAnsi="Times New Roman" w:cs="Times New Roman"/>
                          <w:color w:val="262626"/>
                          <w:sz w:val="56"/>
                          <w:szCs w:val="56"/>
                          <w:u w:val="single"/>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pPr>
                      <w:r w:rsidRPr="00B11B1C">
                        <w:rPr>
                          <w:rFonts w:ascii="Times New Roman" w:hAnsi="Times New Roman" w:cs="Times New Roman"/>
                          <w:color w:val="262626"/>
                          <w:sz w:val="56"/>
                          <w:szCs w:val="56"/>
                          <w:u w:val="single"/>
                          <w14:shadow w14:blurRad="0" w14:dist="38100" w14:dir="2700000" w14:sx="100000" w14:sy="100000" w14:kx="0" w14:ky="0" w14:algn="bl">
                            <w14:srgbClr w14:val="A02B93"/>
                          </w14:shadow>
                          <w14:textOutline w14:w="6731" w14:cap="flat" w14:cmpd="sng" w14:algn="ctr">
                            <w14:solidFill>
                              <w14:srgbClr w14:val="FFFFFF"/>
                            </w14:solidFill>
                            <w14:prstDash w14:val="solid"/>
                            <w14:round/>
                          </w14:textOutline>
                        </w:rPr>
                        <w:t>Book Review</w:t>
                      </w:r>
                    </w:p>
                  </w:txbxContent>
                </v:textbox>
                <w10:wrap anchorx="margin"/>
              </v:shape>
            </w:pict>
          </mc:Fallback>
        </mc:AlternateContent>
      </w:r>
    </w:p>
    <w:p w14:paraId="4D64E8FA" w14:textId="77777777" w:rsidR="00954804" w:rsidRPr="00954804" w:rsidRDefault="00954804" w:rsidP="00954804">
      <w:pPr>
        <w:spacing w:after="60"/>
        <w:jc w:val="center"/>
        <w:rPr>
          <w:rFonts w:ascii="Segoe UI Emoji" w:eastAsia="Segoe UI Emoji" w:hAnsi="Segoe UI Emoji" w:cs="Segoe UI Emoji"/>
          <w:color w:val="0D0D0D" w:themeColor="text1" w:themeTint="F2"/>
          <w:sz w:val="96"/>
          <w:szCs w:val="96"/>
        </w:rPr>
      </w:pPr>
    </w:p>
    <w:p w14:paraId="334A97FC" w14:textId="77777777" w:rsidR="00954804" w:rsidRPr="00954804" w:rsidRDefault="00954804" w:rsidP="00954804">
      <w:pPr>
        <w:spacing w:after="60"/>
        <w:jc w:val="center"/>
        <w:rPr>
          <w:color w:val="0D0D0D" w:themeColor="text1" w:themeTint="F2"/>
        </w:rPr>
      </w:pPr>
    </w:p>
    <w:p w14:paraId="4FB57E3B" w14:textId="77777777" w:rsidR="00954804" w:rsidRPr="00954804" w:rsidRDefault="00954804" w:rsidP="00954804">
      <w:pPr>
        <w:spacing w:after="200"/>
        <w:jc w:val="center"/>
        <w:rPr>
          <w:color w:val="0D0D0D" w:themeColor="text1" w:themeTint="F2"/>
          <w:sz w:val="36"/>
          <w:szCs w:val="36"/>
        </w:rPr>
      </w:pPr>
    </w:p>
    <w:p w14:paraId="00B8758E" w14:textId="77777777" w:rsidR="00954804" w:rsidRPr="00954804" w:rsidRDefault="00954804" w:rsidP="00954804">
      <w:pPr>
        <w:spacing w:after="200"/>
        <w:jc w:val="center"/>
        <w:rPr>
          <w:color w:val="0D0D0D" w:themeColor="text1" w:themeTint="F2"/>
          <w:sz w:val="36"/>
          <w:szCs w:val="36"/>
        </w:rPr>
      </w:pPr>
    </w:p>
    <w:p w14:paraId="3F826D14" w14:textId="77777777" w:rsidR="00954804" w:rsidRPr="00954804" w:rsidRDefault="00954804" w:rsidP="00954804">
      <w:pPr>
        <w:spacing w:after="200"/>
        <w:jc w:val="center"/>
        <w:rPr>
          <w:color w:val="0D0D0D" w:themeColor="text1" w:themeTint="F2"/>
          <w:sz w:val="36"/>
          <w:szCs w:val="36"/>
        </w:rPr>
      </w:pPr>
    </w:p>
    <w:p w14:paraId="099F5D5B" w14:textId="77777777" w:rsidR="00954804" w:rsidRPr="00954804" w:rsidRDefault="00954804" w:rsidP="00954804">
      <w:pPr>
        <w:spacing w:after="200"/>
        <w:jc w:val="center"/>
        <w:rPr>
          <w:color w:val="0D0D0D" w:themeColor="text1" w:themeTint="F2"/>
          <w:sz w:val="36"/>
          <w:szCs w:val="36"/>
        </w:rPr>
      </w:pPr>
    </w:p>
    <w:p w14:paraId="41CD16C5" w14:textId="77777777" w:rsidR="00954804" w:rsidRPr="00954804" w:rsidRDefault="00954804" w:rsidP="00954804">
      <w:pPr>
        <w:spacing w:after="200"/>
        <w:jc w:val="center"/>
        <w:rPr>
          <w:color w:val="0D0D0D" w:themeColor="text1" w:themeTint="F2"/>
          <w:sz w:val="36"/>
          <w:szCs w:val="36"/>
        </w:rPr>
      </w:pPr>
    </w:p>
    <w:p w14:paraId="73EF4B92" w14:textId="77777777" w:rsidR="00954804" w:rsidRPr="00954804" w:rsidRDefault="00954804" w:rsidP="00954804">
      <w:pPr>
        <w:spacing w:after="40"/>
        <w:jc w:val="center"/>
        <w:rPr>
          <w:rFonts w:ascii="Times New Roman" w:hAnsi="Times New Roman" w:cs="Times New Roman"/>
          <w:b/>
          <w:bCs/>
          <w:color w:val="0D0D0D" w:themeColor="text1" w:themeTint="F2"/>
          <w:sz w:val="28"/>
          <w:szCs w:val="28"/>
        </w:rPr>
      </w:pPr>
    </w:p>
    <w:p w14:paraId="3E330F3C" w14:textId="77777777" w:rsidR="00954804" w:rsidRPr="00954804" w:rsidRDefault="00954804" w:rsidP="00954804">
      <w:pPr>
        <w:spacing w:after="40"/>
        <w:jc w:val="center"/>
        <w:rPr>
          <w:rFonts w:ascii="Times New Roman" w:hAnsi="Times New Roman" w:cs="Times New Roman"/>
          <w:b/>
          <w:bCs/>
          <w:color w:val="0D0D0D" w:themeColor="text1" w:themeTint="F2"/>
          <w:sz w:val="28"/>
          <w:szCs w:val="28"/>
        </w:rPr>
      </w:pPr>
    </w:p>
    <w:p w14:paraId="47DC398D" w14:textId="77777777" w:rsidR="00954804" w:rsidRPr="00954804" w:rsidRDefault="00954804" w:rsidP="00954804">
      <w:pPr>
        <w:spacing w:after="40"/>
        <w:jc w:val="center"/>
        <w:rPr>
          <w:rFonts w:ascii="Times New Roman" w:hAnsi="Times New Roman" w:cs="Times New Roman"/>
          <w:b/>
          <w:bCs/>
          <w:color w:val="0D0D0D" w:themeColor="text1" w:themeTint="F2"/>
          <w:sz w:val="28"/>
          <w:szCs w:val="28"/>
        </w:rPr>
      </w:pPr>
    </w:p>
    <w:p w14:paraId="6698BE5F" w14:textId="77777777" w:rsidR="00954804" w:rsidRPr="00954804" w:rsidRDefault="00954804" w:rsidP="00954804">
      <w:pPr>
        <w:spacing w:after="40"/>
        <w:jc w:val="center"/>
        <w:rPr>
          <w:rFonts w:ascii="Times New Roman" w:hAnsi="Times New Roman" w:cs="Times New Roman"/>
          <w:b/>
          <w:bCs/>
          <w:color w:val="0D0D0D" w:themeColor="text1" w:themeTint="F2"/>
          <w:sz w:val="28"/>
          <w:szCs w:val="28"/>
        </w:rPr>
      </w:pPr>
    </w:p>
    <w:p w14:paraId="0CCC2EC9" w14:textId="77777777" w:rsidR="00954804" w:rsidRPr="00954804" w:rsidRDefault="00954804" w:rsidP="00954804">
      <w:pPr>
        <w:spacing w:after="40"/>
        <w:jc w:val="center"/>
        <w:rPr>
          <w:rFonts w:ascii="Times New Roman" w:hAnsi="Times New Roman" w:cs="Times New Roman"/>
          <w:b/>
          <w:bCs/>
          <w:color w:val="0D0D0D" w:themeColor="text1" w:themeTint="F2"/>
          <w:sz w:val="28"/>
          <w:szCs w:val="28"/>
        </w:rPr>
      </w:pPr>
    </w:p>
    <w:p w14:paraId="102B9A8E" w14:textId="77777777" w:rsidR="00954804" w:rsidRPr="00954804" w:rsidRDefault="00954804" w:rsidP="00954804">
      <w:pPr>
        <w:spacing w:after="40"/>
        <w:jc w:val="center"/>
        <w:rPr>
          <w:rFonts w:ascii="Times New Roman" w:hAnsi="Times New Roman" w:cs="Times New Roman"/>
          <w:b/>
          <w:bCs/>
          <w:color w:val="0D0D0D" w:themeColor="text1" w:themeTint="F2"/>
          <w:sz w:val="28"/>
          <w:szCs w:val="28"/>
        </w:rPr>
      </w:pPr>
    </w:p>
    <w:p w14:paraId="73D502A3" w14:textId="77777777" w:rsidR="00954804" w:rsidRPr="00954804" w:rsidRDefault="00954804" w:rsidP="00954804">
      <w:pPr>
        <w:spacing w:after="40"/>
        <w:jc w:val="center"/>
        <w:rPr>
          <w:rFonts w:ascii="Times New Roman" w:hAnsi="Times New Roman" w:cs="Times New Roman"/>
          <w:color w:val="0D0D0D" w:themeColor="text1" w:themeTint="F2"/>
          <w:sz w:val="32"/>
          <w:szCs w:val="32"/>
        </w:rPr>
      </w:pPr>
      <w:r w:rsidRPr="00954804">
        <w:rPr>
          <w:rFonts w:ascii="Times New Roman" w:hAnsi="Times New Roman" w:cs="Times New Roman"/>
          <w:color w:val="0D0D0D" w:themeColor="text1" w:themeTint="F2"/>
          <w:sz w:val="32"/>
          <w:szCs w:val="32"/>
        </w:rPr>
        <w:t>Muhammad Arsal Saeed</w:t>
      </w:r>
    </w:p>
    <w:p w14:paraId="4DD32B3D" w14:textId="77777777" w:rsidR="00954804" w:rsidRPr="00954804" w:rsidRDefault="00954804" w:rsidP="00954804">
      <w:pPr>
        <w:spacing w:after="40"/>
        <w:jc w:val="center"/>
        <w:rPr>
          <w:rFonts w:ascii="Times New Roman" w:hAnsi="Times New Roman" w:cs="Times New Roman"/>
          <w:color w:val="0D0D0D" w:themeColor="text1" w:themeTint="F2"/>
          <w:sz w:val="32"/>
          <w:szCs w:val="32"/>
        </w:rPr>
      </w:pPr>
      <w:r w:rsidRPr="00954804">
        <w:rPr>
          <w:rFonts w:ascii="Times New Roman" w:hAnsi="Times New Roman" w:cs="Times New Roman"/>
          <w:color w:val="0D0D0D" w:themeColor="text1" w:themeTint="F2"/>
          <w:sz w:val="32"/>
          <w:szCs w:val="32"/>
        </w:rPr>
        <w:t>Mashal Areej</w:t>
      </w:r>
    </w:p>
    <w:p w14:paraId="307CE3DB" w14:textId="77777777" w:rsidR="000B1CF8" w:rsidRPr="00954804" w:rsidRDefault="00000000">
      <w:pPr>
        <w:rPr>
          <w:color w:val="0D0D0D" w:themeColor="text1" w:themeTint="F2"/>
        </w:rPr>
      </w:pPr>
      <w:r w:rsidRPr="00954804">
        <w:rPr>
          <w:color w:val="0D0D0D" w:themeColor="text1" w:themeTint="F2"/>
        </w:rPr>
        <w:br w:type="page"/>
      </w:r>
    </w:p>
    <w:p w14:paraId="423E04F3" w14:textId="77777777" w:rsidR="000B1CF8" w:rsidRPr="00954804" w:rsidRDefault="00000000">
      <w:pPr>
        <w:pStyle w:val="Heading1"/>
        <w:rPr>
          <w:color w:val="0D0D0D" w:themeColor="text1" w:themeTint="F2"/>
        </w:rPr>
      </w:pPr>
      <w:r w:rsidRPr="00954804">
        <w:rPr>
          <w:color w:val="0D0D0D" w:themeColor="text1" w:themeTint="F2"/>
        </w:rPr>
        <w:lastRenderedPageBreak/>
        <w:t>1. Problem Statement</w:t>
      </w:r>
    </w:p>
    <w:p w14:paraId="6050C78D" w14:textId="77777777" w:rsidR="000B1CF8" w:rsidRPr="00954804" w:rsidRDefault="00000000">
      <w:pPr>
        <w:spacing w:after="100"/>
        <w:rPr>
          <w:color w:val="0D0D0D" w:themeColor="text1" w:themeTint="F2"/>
        </w:rPr>
      </w:pPr>
      <w:r w:rsidRPr="00954804">
        <w:rPr>
          <w:color w:val="0D0D0D" w:themeColor="text1" w:themeTint="F2"/>
        </w:rPr>
        <w:t>Diabetic retinopathy, hypertensive retinopathy, and glaucoma are among the leading causes of preventable blindness worldwide. All three conditions are silent — they cause no pain and produce no symptoms until significant and often irreversible damage has occurred. By the time a patient notices something is wrong with their vision, the window for effective intervention may have already closed.</w:t>
      </w:r>
    </w:p>
    <w:p w14:paraId="16044DEF" w14:textId="77777777" w:rsidR="000B1CF8" w:rsidRPr="00954804" w:rsidRDefault="000B1CF8">
      <w:pPr>
        <w:spacing w:after="80"/>
        <w:rPr>
          <w:color w:val="0D0D0D" w:themeColor="text1" w:themeTint="F2"/>
        </w:rPr>
      </w:pPr>
    </w:p>
    <w:p w14:paraId="3E2E77E8" w14:textId="77777777" w:rsidR="000B1CF8" w:rsidRPr="00954804" w:rsidRDefault="00000000">
      <w:pPr>
        <w:spacing w:after="100"/>
        <w:rPr>
          <w:color w:val="0D0D0D" w:themeColor="text1" w:themeTint="F2"/>
        </w:rPr>
      </w:pPr>
      <w:r w:rsidRPr="00954804">
        <w:rPr>
          <w:color w:val="0D0D0D" w:themeColor="text1" w:themeTint="F2"/>
        </w:rPr>
        <w:t>Pakistan alone has over 33 million diabetic patients, the third highest total in the world, putting a massive population at risk of retinopathy. Glaucoma affects an estimated 80 million people globally. Hypertensive retinopathy is equally prevalent given that hypertension affects over 1.3 billion people worldwide. The core challenge is not just disease prevalence but a severe shortage of ophthalmologists, especially in smaller clinics and remote areas. Most patients are never screened until damage is already done.</w:t>
      </w:r>
    </w:p>
    <w:p w14:paraId="17BACDF5" w14:textId="77777777" w:rsidR="000B1CF8" w:rsidRPr="00954804" w:rsidRDefault="000B1CF8">
      <w:pPr>
        <w:spacing w:after="80"/>
        <w:rPr>
          <w:color w:val="0D0D0D" w:themeColor="text1" w:themeTint="F2"/>
        </w:rPr>
      </w:pPr>
    </w:p>
    <w:p w14:paraId="747BFF33" w14:textId="77777777" w:rsidR="000B1CF8" w:rsidRPr="00954804" w:rsidRDefault="00000000">
      <w:pPr>
        <w:spacing w:after="100"/>
        <w:rPr>
          <w:color w:val="0D0D0D" w:themeColor="text1" w:themeTint="F2"/>
        </w:rPr>
      </w:pPr>
      <w:r w:rsidRPr="00954804">
        <w:rPr>
          <w:color w:val="0D0D0D" w:themeColor="text1" w:themeTint="F2"/>
        </w:rPr>
        <w:t>This project directly addresses that gap by building an AI-powered screening system that analyses a standard fundus photograph and returns a clinically meaningful result in seconds, with no ophthalmologist required on site. The system is designed to run in any clinic with a browser, at zero recurring cost.</w:t>
      </w:r>
    </w:p>
    <w:p w14:paraId="53FA4781" w14:textId="77777777" w:rsidR="000B1CF8" w:rsidRPr="00954804" w:rsidRDefault="000B1CF8">
      <w:pPr>
        <w:spacing w:after="80"/>
        <w:rPr>
          <w:color w:val="0D0D0D" w:themeColor="text1" w:themeTint="F2"/>
        </w:rPr>
      </w:pPr>
    </w:p>
    <w:p w14:paraId="439602FE" w14:textId="558AADC3" w:rsidR="000B1CF8" w:rsidRPr="00954804" w:rsidRDefault="00000000">
      <w:pPr>
        <w:pStyle w:val="Heading1"/>
        <w:rPr>
          <w:color w:val="0D0D0D" w:themeColor="text1" w:themeTint="F2"/>
        </w:rPr>
      </w:pPr>
      <w:r w:rsidRPr="00954804">
        <w:rPr>
          <w:color w:val="0D0D0D" w:themeColor="text1" w:themeTint="F2"/>
        </w:rPr>
        <w:t>2. Development Approach</w:t>
      </w:r>
      <w:r w:rsidR="00954804">
        <w:rPr>
          <w:color w:val="0D0D0D" w:themeColor="text1" w:themeTint="F2"/>
        </w:rPr>
        <w:t>:</w:t>
      </w:r>
      <w:r w:rsidRPr="00954804">
        <w:rPr>
          <w:color w:val="0D0D0D" w:themeColor="text1" w:themeTint="F2"/>
        </w:rPr>
        <w:t xml:space="preserve"> Agile and Scrum</w:t>
      </w:r>
    </w:p>
    <w:p w14:paraId="6CFDB006" w14:textId="77777777" w:rsidR="000B1CF8" w:rsidRPr="00954804" w:rsidRDefault="00000000">
      <w:pPr>
        <w:spacing w:after="100"/>
        <w:rPr>
          <w:color w:val="0D0D0D" w:themeColor="text1" w:themeTint="F2"/>
        </w:rPr>
      </w:pPr>
      <w:r w:rsidRPr="00954804">
        <w:rPr>
          <w:color w:val="0D0D0D" w:themeColor="text1" w:themeTint="F2"/>
        </w:rPr>
        <w:t>This project follows the Agile methodology, specifically using Scrum as the framework for sprint planning and delivery. Agile was chosen over Waterfall for the following reasons:</w:t>
      </w:r>
    </w:p>
    <w:p w14:paraId="5B56C9A5" w14:textId="77777777" w:rsidR="000B1CF8" w:rsidRPr="00954804" w:rsidRDefault="000B1CF8">
      <w:pPr>
        <w:spacing w:after="80"/>
        <w:rPr>
          <w:color w:val="0D0D0D" w:themeColor="text1" w:themeTint="F2"/>
        </w:rPr>
      </w:pPr>
    </w:p>
    <w:tbl>
      <w:tblPr>
        <w:tblStyle w:val="PlainTable1"/>
        <w:tblW w:w="9755" w:type="dxa"/>
        <w:tblLook w:val="04A0" w:firstRow="1" w:lastRow="0" w:firstColumn="1" w:lastColumn="0" w:noHBand="0" w:noVBand="1"/>
      </w:tblPr>
      <w:tblGrid>
        <w:gridCol w:w="2438"/>
        <w:gridCol w:w="3769"/>
        <w:gridCol w:w="3548"/>
      </w:tblGrid>
      <w:tr w:rsidR="000B1CF8" w:rsidRPr="00954804" w14:paraId="6C380E2D" w14:textId="77777777" w:rsidTr="00954804">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438" w:type="dxa"/>
            <w:vAlign w:val="center"/>
          </w:tcPr>
          <w:p w14:paraId="2B829556" w14:textId="77777777" w:rsidR="000B1CF8" w:rsidRPr="00954804" w:rsidRDefault="00000000" w:rsidP="00954804">
            <w:pPr>
              <w:jc w:val="center"/>
              <w:rPr>
                <w:color w:val="0D0D0D" w:themeColor="text1" w:themeTint="F2"/>
              </w:rPr>
            </w:pPr>
            <w:r w:rsidRPr="00954804">
              <w:rPr>
                <w:color w:val="0D0D0D" w:themeColor="text1" w:themeTint="F2"/>
                <w:sz w:val="19"/>
                <w:szCs w:val="19"/>
              </w:rPr>
              <w:t>Aspect</w:t>
            </w:r>
          </w:p>
        </w:tc>
        <w:tc>
          <w:tcPr>
            <w:tcW w:w="3769" w:type="dxa"/>
            <w:vAlign w:val="center"/>
          </w:tcPr>
          <w:p w14:paraId="4BA7C847" w14:textId="77777777" w:rsidR="000B1CF8" w:rsidRPr="00954804" w:rsidRDefault="00000000" w:rsidP="00954804">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Waterfall</w:t>
            </w:r>
          </w:p>
        </w:tc>
        <w:tc>
          <w:tcPr>
            <w:tcW w:w="3548" w:type="dxa"/>
            <w:vAlign w:val="center"/>
          </w:tcPr>
          <w:p w14:paraId="7EBB22EE" w14:textId="77777777" w:rsidR="000B1CF8" w:rsidRPr="00954804" w:rsidRDefault="00000000" w:rsidP="00954804">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Agile (our approach)</w:t>
            </w:r>
          </w:p>
        </w:tc>
      </w:tr>
      <w:tr w:rsidR="000B1CF8" w:rsidRPr="00954804" w14:paraId="1CDA65A6" w14:textId="77777777" w:rsidTr="00954804">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38" w:type="dxa"/>
            <w:vAlign w:val="center"/>
          </w:tcPr>
          <w:p w14:paraId="3D84CF28"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Planning</w:t>
            </w:r>
          </w:p>
        </w:tc>
        <w:tc>
          <w:tcPr>
            <w:tcW w:w="3769" w:type="dxa"/>
            <w:vAlign w:val="center"/>
          </w:tcPr>
          <w:p w14:paraId="2B0C0048"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All requirements defined upfront, no changes allowed</w:t>
            </w:r>
          </w:p>
        </w:tc>
        <w:tc>
          <w:tcPr>
            <w:tcW w:w="3548" w:type="dxa"/>
            <w:vAlign w:val="center"/>
          </w:tcPr>
          <w:p w14:paraId="0673A054"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Requirements evolve with each sprint based on results</w:t>
            </w:r>
          </w:p>
        </w:tc>
      </w:tr>
      <w:tr w:rsidR="000B1CF8" w:rsidRPr="00954804" w14:paraId="1D994921" w14:textId="77777777" w:rsidTr="00954804">
        <w:trPr>
          <w:trHeight w:val="593"/>
        </w:trPr>
        <w:tc>
          <w:tcPr>
            <w:cnfStyle w:val="001000000000" w:firstRow="0" w:lastRow="0" w:firstColumn="1" w:lastColumn="0" w:oddVBand="0" w:evenVBand="0" w:oddHBand="0" w:evenHBand="0" w:firstRowFirstColumn="0" w:firstRowLastColumn="0" w:lastRowFirstColumn="0" w:lastRowLastColumn="0"/>
            <w:tcW w:w="2438" w:type="dxa"/>
            <w:vAlign w:val="center"/>
          </w:tcPr>
          <w:p w14:paraId="017A4E73"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Delivery</w:t>
            </w:r>
          </w:p>
        </w:tc>
        <w:tc>
          <w:tcPr>
            <w:tcW w:w="3769" w:type="dxa"/>
            <w:vAlign w:val="center"/>
          </w:tcPr>
          <w:p w14:paraId="4C204DA5"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Single delivery at the end of the project</w:t>
            </w:r>
          </w:p>
        </w:tc>
        <w:tc>
          <w:tcPr>
            <w:tcW w:w="3548" w:type="dxa"/>
            <w:vAlign w:val="center"/>
          </w:tcPr>
          <w:p w14:paraId="0E4F91CE"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Working deliverables at the end of every sprint</w:t>
            </w:r>
          </w:p>
        </w:tc>
      </w:tr>
      <w:tr w:rsidR="000B1CF8" w:rsidRPr="00954804" w14:paraId="6938646C" w14:textId="77777777" w:rsidTr="00954804">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438" w:type="dxa"/>
            <w:vAlign w:val="center"/>
          </w:tcPr>
          <w:p w14:paraId="1C9740CC"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Risk</w:t>
            </w:r>
          </w:p>
        </w:tc>
        <w:tc>
          <w:tcPr>
            <w:tcW w:w="3769" w:type="dxa"/>
            <w:vAlign w:val="center"/>
          </w:tcPr>
          <w:p w14:paraId="719D825C"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Problems discovered late when hard to fix</w:t>
            </w:r>
          </w:p>
        </w:tc>
        <w:tc>
          <w:tcPr>
            <w:tcW w:w="3548" w:type="dxa"/>
            <w:vAlign w:val="center"/>
          </w:tcPr>
          <w:p w14:paraId="429F02BA"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Problems caught early and fixed in the next sprint</w:t>
            </w:r>
          </w:p>
        </w:tc>
      </w:tr>
      <w:tr w:rsidR="000B1CF8" w:rsidRPr="00954804" w14:paraId="09D184A0" w14:textId="77777777" w:rsidTr="00954804">
        <w:trPr>
          <w:trHeight w:val="509"/>
        </w:trPr>
        <w:tc>
          <w:tcPr>
            <w:cnfStyle w:val="001000000000" w:firstRow="0" w:lastRow="0" w:firstColumn="1" w:lastColumn="0" w:oddVBand="0" w:evenVBand="0" w:oddHBand="0" w:evenHBand="0" w:firstRowFirstColumn="0" w:firstRowLastColumn="0" w:lastRowFirstColumn="0" w:lastRowLastColumn="0"/>
            <w:tcW w:w="2438" w:type="dxa"/>
            <w:vAlign w:val="center"/>
          </w:tcPr>
          <w:p w14:paraId="33716EAF"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Feedback</w:t>
            </w:r>
          </w:p>
        </w:tc>
        <w:tc>
          <w:tcPr>
            <w:tcW w:w="3769" w:type="dxa"/>
            <w:vAlign w:val="center"/>
          </w:tcPr>
          <w:p w14:paraId="21AFF52F"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Client sees the system only at the end</w:t>
            </w:r>
          </w:p>
        </w:tc>
        <w:tc>
          <w:tcPr>
            <w:tcW w:w="3548" w:type="dxa"/>
            <w:vAlign w:val="center"/>
          </w:tcPr>
          <w:p w14:paraId="765DDC18"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Client sees progress every two weeks</w:t>
            </w:r>
          </w:p>
        </w:tc>
      </w:tr>
      <w:tr w:rsidR="000B1CF8" w:rsidRPr="00954804" w14:paraId="0D25BA1A" w14:textId="77777777" w:rsidTr="00954804">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38" w:type="dxa"/>
            <w:vAlign w:val="center"/>
          </w:tcPr>
          <w:p w14:paraId="45D9A400"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Suitable for</w:t>
            </w:r>
          </w:p>
        </w:tc>
        <w:tc>
          <w:tcPr>
            <w:tcW w:w="3769" w:type="dxa"/>
            <w:vAlign w:val="center"/>
          </w:tcPr>
          <w:p w14:paraId="49755E7A"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Fully defined, stable requirements</w:t>
            </w:r>
          </w:p>
        </w:tc>
        <w:tc>
          <w:tcPr>
            <w:tcW w:w="3548" w:type="dxa"/>
            <w:vAlign w:val="center"/>
          </w:tcPr>
          <w:p w14:paraId="36B65D4A"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Research and AI projects where results are unknown upfront</w:t>
            </w:r>
          </w:p>
        </w:tc>
      </w:tr>
    </w:tbl>
    <w:p w14:paraId="7B611F3B" w14:textId="77777777" w:rsidR="000B1CF8" w:rsidRPr="00954804" w:rsidRDefault="000B1CF8">
      <w:pPr>
        <w:spacing w:after="80"/>
        <w:rPr>
          <w:color w:val="0D0D0D" w:themeColor="text1" w:themeTint="F2"/>
        </w:rPr>
      </w:pPr>
    </w:p>
    <w:p w14:paraId="57F80594" w14:textId="77777777" w:rsidR="000B1CF8" w:rsidRPr="00954804" w:rsidRDefault="00000000">
      <w:pPr>
        <w:spacing w:after="100"/>
        <w:rPr>
          <w:color w:val="0D0D0D" w:themeColor="text1" w:themeTint="F2"/>
        </w:rPr>
      </w:pPr>
      <w:r w:rsidRPr="00954804">
        <w:rPr>
          <w:color w:val="0D0D0D" w:themeColor="text1" w:themeTint="F2"/>
        </w:rPr>
        <w:t>In an AI project like this one, Waterfall is not viable. We could not know upfront whether a 5-block CNN would achieve 75% accuracy or whether U-Net would converge on 400 images. Each sprint produces a testable result and informs the decisions for the next sprint. This is the defining characteristic of Agile — iterative, incremental, and responsive to findings.</w:t>
      </w:r>
    </w:p>
    <w:p w14:paraId="60FAF560" w14:textId="77777777" w:rsidR="000B1CF8" w:rsidRPr="00954804" w:rsidRDefault="000B1CF8">
      <w:pPr>
        <w:spacing w:after="80"/>
        <w:rPr>
          <w:color w:val="0D0D0D" w:themeColor="text1" w:themeTint="F2"/>
        </w:rPr>
      </w:pPr>
    </w:p>
    <w:p w14:paraId="16A45252" w14:textId="77777777" w:rsidR="000B1CF8" w:rsidRPr="00954804" w:rsidRDefault="00000000">
      <w:pPr>
        <w:pStyle w:val="Heading2"/>
        <w:rPr>
          <w:color w:val="0D0D0D" w:themeColor="text1" w:themeTint="F2"/>
        </w:rPr>
      </w:pPr>
      <w:r w:rsidRPr="00954804">
        <w:rPr>
          <w:color w:val="0D0D0D" w:themeColor="text1" w:themeTint="F2"/>
        </w:rPr>
        <w:t>2.1 Scrum Structure</w:t>
      </w:r>
    </w:p>
    <w:p w14:paraId="38F6E397"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Sprint length: one week per sprint</w:t>
      </w:r>
    </w:p>
    <w:p w14:paraId="7285DC7D" w14:textId="74889E4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 xml:space="preserve">Sprint goal: defined at the start of each week </w:t>
      </w:r>
      <w:r w:rsidR="00954804">
        <w:rPr>
          <w:color w:val="0D0D0D" w:themeColor="text1" w:themeTint="F2"/>
        </w:rPr>
        <w:t xml:space="preserve">with </w:t>
      </w:r>
      <w:r w:rsidRPr="00954804">
        <w:rPr>
          <w:color w:val="0D0D0D" w:themeColor="text1" w:themeTint="F2"/>
        </w:rPr>
        <w:t>one clear deliverable</w:t>
      </w:r>
    </w:p>
    <w:p w14:paraId="14688FF0"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lastRenderedPageBreak/>
        <w:t>Daily standup (morning huddle): short daily update to the supervisor covering what was done yesterday, what is planned today, and any blockers</w:t>
      </w:r>
    </w:p>
    <w:p w14:paraId="0A66ACA7"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Sprint review: demonstration of working output at the end of each sprint</w:t>
      </w:r>
    </w:p>
    <w:p w14:paraId="1FFA3A91"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Sprint retrospective: brief reflection on what can be improved in the next sprint</w:t>
      </w:r>
    </w:p>
    <w:p w14:paraId="5DA5937B" w14:textId="77777777" w:rsidR="000B1CF8" w:rsidRPr="00954804" w:rsidRDefault="000B1CF8">
      <w:pPr>
        <w:spacing w:after="80"/>
        <w:rPr>
          <w:color w:val="0D0D0D" w:themeColor="text1" w:themeTint="F2"/>
        </w:rPr>
      </w:pPr>
    </w:p>
    <w:p w14:paraId="0F72AE4A" w14:textId="33C2A35A" w:rsidR="000B1CF8" w:rsidRPr="00954804" w:rsidRDefault="00000000" w:rsidP="00954804">
      <w:pPr>
        <w:rPr>
          <w:color w:val="0D0D0D" w:themeColor="text1" w:themeTint="F2"/>
        </w:rPr>
      </w:pPr>
      <w:r w:rsidRPr="00954804">
        <w:rPr>
          <w:b/>
          <w:bCs/>
          <w:color w:val="0D0D0D" w:themeColor="text1" w:themeTint="F2"/>
          <w:sz w:val="28"/>
          <w:szCs w:val="28"/>
        </w:rPr>
        <w:t>3. Datasets Used</w:t>
      </w:r>
    </w:p>
    <w:p w14:paraId="3D9508AD" w14:textId="31E41489" w:rsidR="000B1CF8" w:rsidRPr="00954804" w:rsidRDefault="00954804">
      <w:pPr>
        <w:spacing w:after="100"/>
        <w:rPr>
          <w:color w:val="0D0D0D" w:themeColor="text1" w:themeTint="F2"/>
        </w:rPr>
      </w:pPr>
      <w:r>
        <w:rPr>
          <w:color w:val="0D0D0D" w:themeColor="text1" w:themeTint="F2"/>
        </w:rPr>
        <w:t>Some of t</w:t>
      </w:r>
      <w:r w:rsidR="00000000" w:rsidRPr="00954804">
        <w:rPr>
          <w:color w:val="0D0D0D" w:themeColor="text1" w:themeTint="F2"/>
        </w:rPr>
        <w:t>he following publicly available datasets are used in this project</w:t>
      </w:r>
      <w:r>
        <w:rPr>
          <w:color w:val="0D0D0D" w:themeColor="text1" w:themeTint="F2"/>
        </w:rPr>
        <w:t xml:space="preserve"> till now</w:t>
      </w:r>
      <w:r w:rsidR="00000000" w:rsidRPr="00954804">
        <w:rPr>
          <w:color w:val="0D0D0D" w:themeColor="text1" w:themeTint="F2"/>
        </w:rPr>
        <w:t>.</w:t>
      </w:r>
      <w:r>
        <w:rPr>
          <w:color w:val="0D0D0D" w:themeColor="text1" w:themeTint="F2"/>
        </w:rPr>
        <w:t xml:space="preserve"> We will use the rest in the upcoming sprints.</w:t>
      </w:r>
      <w:r w:rsidR="00000000" w:rsidRPr="00954804">
        <w:rPr>
          <w:color w:val="0D0D0D" w:themeColor="text1" w:themeTint="F2"/>
        </w:rPr>
        <w:t xml:space="preserve"> No proprietary or paid data has been used at any stage.</w:t>
      </w:r>
    </w:p>
    <w:p w14:paraId="197AACBE" w14:textId="77777777" w:rsidR="000B1CF8" w:rsidRPr="00954804" w:rsidRDefault="000B1CF8">
      <w:pPr>
        <w:spacing w:after="80"/>
        <w:rPr>
          <w:color w:val="0D0D0D" w:themeColor="text1" w:themeTint="F2"/>
        </w:rPr>
      </w:pPr>
    </w:p>
    <w:tbl>
      <w:tblPr>
        <w:tblStyle w:val="PlainTable1"/>
        <w:tblW w:w="9944" w:type="dxa"/>
        <w:tblLook w:val="04A0" w:firstRow="1" w:lastRow="0" w:firstColumn="1" w:lastColumn="0" w:noHBand="0" w:noVBand="1"/>
      </w:tblPr>
      <w:tblGrid>
        <w:gridCol w:w="2712"/>
        <w:gridCol w:w="2712"/>
        <w:gridCol w:w="2486"/>
        <w:gridCol w:w="2034"/>
      </w:tblGrid>
      <w:tr w:rsidR="000B1CF8" w:rsidRPr="00954804" w14:paraId="1D7BE21E" w14:textId="77777777" w:rsidTr="0095480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712" w:type="dxa"/>
            <w:vAlign w:val="center"/>
          </w:tcPr>
          <w:p w14:paraId="1241AAFA" w14:textId="77777777" w:rsidR="000B1CF8" w:rsidRPr="00954804" w:rsidRDefault="00000000" w:rsidP="00954804">
            <w:pPr>
              <w:jc w:val="center"/>
              <w:rPr>
                <w:color w:val="0D0D0D" w:themeColor="text1" w:themeTint="F2"/>
              </w:rPr>
            </w:pPr>
            <w:r w:rsidRPr="00954804">
              <w:rPr>
                <w:color w:val="0D0D0D" w:themeColor="text1" w:themeTint="F2"/>
                <w:sz w:val="19"/>
                <w:szCs w:val="19"/>
              </w:rPr>
              <w:t>Dataset</w:t>
            </w:r>
          </w:p>
        </w:tc>
        <w:tc>
          <w:tcPr>
            <w:tcW w:w="2712" w:type="dxa"/>
            <w:vAlign w:val="center"/>
          </w:tcPr>
          <w:p w14:paraId="7C48E3E7" w14:textId="77777777" w:rsidR="000B1CF8" w:rsidRPr="00954804" w:rsidRDefault="00000000" w:rsidP="00954804">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Source</w:t>
            </w:r>
          </w:p>
        </w:tc>
        <w:tc>
          <w:tcPr>
            <w:tcW w:w="2486" w:type="dxa"/>
            <w:vAlign w:val="center"/>
          </w:tcPr>
          <w:p w14:paraId="135BFFC5" w14:textId="77777777" w:rsidR="000B1CF8" w:rsidRPr="00954804" w:rsidRDefault="00000000" w:rsidP="00954804">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Size</w:t>
            </w:r>
          </w:p>
        </w:tc>
        <w:tc>
          <w:tcPr>
            <w:tcW w:w="2034" w:type="dxa"/>
            <w:vAlign w:val="center"/>
          </w:tcPr>
          <w:p w14:paraId="4B6FDCF1" w14:textId="77777777" w:rsidR="000B1CF8" w:rsidRPr="00954804" w:rsidRDefault="00000000" w:rsidP="00954804">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Used for</w:t>
            </w:r>
          </w:p>
        </w:tc>
      </w:tr>
      <w:tr w:rsidR="000B1CF8" w:rsidRPr="00954804" w14:paraId="4738772C" w14:textId="77777777" w:rsidTr="00954804">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2712" w:type="dxa"/>
            <w:vAlign w:val="center"/>
          </w:tcPr>
          <w:p w14:paraId="349E6733"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APTOS 2019 Blindness Detection</w:t>
            </w:r>
          </w:p>
        </w:tc>
        <w:tc>
          <w:tcPr>
            <w:tcW w:w="2712" w:type="dxa"/>
            <w:vAlign w:val="center"/>
          </w:tcPr>
          <w:p w14:paraId="3BE9E240"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Kaggle / Aravind Eye Hospital</w:t>
            </w:r>
          </w:p>
        </w:tc>
        <w:tc>
          <w:tcPr>
            <w:tcW w:w="2486" w:type="dxa"/>
            <w:vAlign w:val="center"/>
          </w:tcPr>
          <w:p w14:paraId="1699791C"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2,930 images, grades 0 to 4</w:t>
            </w:r>
          </w:p>
        </w:tc>
        <w:tc>
          <w:tcPr>
            <w:tcW w:w="2034" w:type="dxa"/>
            <w:vAlign w:val="center"/>
          </w:tcPr>
          <w:p w14:paraId="18C7E211"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Primary DR training dataset</w:t>
            </w:r>
          </w:p>
        </w:tc>
      </w:tr>
      <w:tr w:rsidR="000B1CF8" w:rsidRPr="00954804" w14:paraId="724291BF" w14:textId="77777777" w:rsidTr="00954804">
        <w:trPr>
          <w:trHeight w:val="523"/>
        </w:trPr>
        <w:tc>
          <w:tcPr>
            <w:cnfStyle w:val="001000000000" w:firstRow="0" w:lastRow="0" w:firstColumn="1" w:lastColumn="0" w:oddVBand="0" w:evenVBand="0" w:oddHBand="0" w:evenHBand="0" w:firstRowFirstColumn="0" w:firstRowLastColumn="0" w:lastRowFirstColumn="0" w:lastRowLastColumn="0"/>
            <w:tcW w:w="2712" w:type="dxa"/>
            <w:vAlign w:val="center"/>
          </w:tcPr>
          <w:p w14:paraId="5C40BA62"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 xml:space="preserve">Resized </w:t>
            </w:r>
            <w:proofErr w:type="spellStart"/>
            <w:r w:rsidRPr="00954804">
              <w:rPr>
                <w:b w:val="0"/>
                <w:bCs w:val="0"/>
                <w:color w:val="0D0D0D" w:themeColor="text1" w:themeTint="F2"/>
                <w:sz w:val="19"/>
                <w:szCs w:val="19"/>
              </w:rPr>
              <w:t>EyePACS</w:t>
            </w:r>
            <w:proofErr w:type="spellEnd"/>
            <w:r w:rsidRPr="00954804">
              <w:rPr>
                <w:b w:val="0"/>
                <w:bCs w:val="0"/>
                <w:color w:val="0D0D0D" w:themeColor="text1" w:themeTint="F2"/>
                <w:sz w:val="19"/>
                <w:szCs w:val="19"/>
              </w:rPr>
              <w:t xml:space="preserve"> Diabetic Retinopathy</w:t>
            </w:r>
          </w:p>
        </w:tc>
        <w:tc>
          <w:tcPr>
            <w:tcW w:w="2712" w:type="dxa"/>
            <w:vAlign w:val="center"/>
          </w:tcPr>
          <w:p w14:paraId="3A3B34EB"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Kaggle / California Healthcare Foundation</w:t>
            </w:r>
          </w:p>
        </w:tc>
        <w:tc>
          <w:tcPr>
            <w:tcW w:w="2486" w:type="dxa"/>
            <w:vAlign w:val="center"/>
          </w:tcPr>
          <w:p w14:paraId="0C69E3C1"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88,700 images, grades 0 to 4</w:t>
            </w:r>
          </w:p>
        </w:tc>
        <w:tc>
          <w:tcPr>
            <w:tcW w:w="2034" w:type="dxa"/>
            <w:vAlign w:val="center"/>
          </w:tcPr>
          <w:p w14:paraId="5553286C"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DR training volume, rare class balancing</w:t>
            </w:r>
          </w:p>
        </w:tc>
      </w:tr>
      <w:tr w:rsidR="000B1CF8" w:rsidRPr="00954804" w14:paraId="729B4BD8" w14:textId="77777777" w:rsidTr="00954804">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2712" w:type="dxa"/>
            <w:vAlign w:val="center"/>
          </w:tcPr>
          <w:p w14:paraId="7EDE3668"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Glaucoma Datasets (ORIGA, REFUGE, G1020)</w:t>
            </w:r>
          </w:p>
        </w:tc>
        <w:tc>
          <w:tcPr>
            <w:tcW w:w="2712" w:type="dxa"/>
            <w:vAlign w:val="center"/>
          </w:tcPr>
          <w:p w14:paraId="2DDA34E2"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Kaggle / arnavjain1</w:t>
            </w:r>
          </w:p>
        </w:tc>
        <w:tc>
          <w:tcPr>
            <w:tcW w:w="2486" w:type="dxa"/>
            <w:vAlign w:val="center"/>
          </w:tcPr>
          <w:p w14:paraId="272B9ABE"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~2,870 images with disc and cup masks</w:t>
            </w:r>
          </w:p>
        </w:tc>
        <w:tc>
          <w:tcPr>
            <w:tcW w:w="2034" w:type="dxa"/>
            <w:vAlign w:val="center"/>
          </w:tcPr>
          <w:p w14:paraId="4EDC404B"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Glaucoma U-Net segmentation training</w:t>
            </w:r>
          </w:p>
        </w:tc>
      </w:tr>
      <w:tr w:rsidR="000B1CF8" w:rsidRPr="00954804" w14:paraId="66288867" w14:textId="77777777" w:rsidTr="00954804">
        <w:trPr>
          <w:trHeight w:val="1048"/>
        </w:trPr>
        <w:tc>
          <w:tcPr>
            <w:cnfStyle w:val="001000000000" w:firstRow="0" w:lastRow="0" w:firstColumn="1" w:lastColumn="0" w:oddVBand="0" w:evenVBand="0" w:oddHBand="0" w:evenHBand="0" w:firstRowFirstColumn="0" w:firstRowLastColumn="0" w:lastRowFirstColumn="0" w:lastRowLastColumn="0"/>
            <w:tcW w:w="2712" w:type="dxa"/>
            <w:vAlign w:val="center"/>
          </w:tcPr>
          <w:p w14:paraId="4AB98C10" w14:textId="77777777" w:rsidR="000B1CF8" w:rsidRPr="00954804" w:rsidRDefault="00000000" w:rsidP="00954804">
            <w:pPr>
              <w:jc w:val="center"/>
              <w:rPr>
                <w:color w:val="0D0D0D" w:themeColor="text1" w:themeTint="F2"/>
              </w:rPr>
            </w:pPr>
            <w:proofErr w:type="spellStart"/>
            <w:r w:rsidRPr="00954804">
              <w:rPr>
                <w:b w:val="0"/>
                <w:bCs w:val="0"/>
                <w:color w:val="0D0D0D" w:themeColor="text1" w:themeTint="F2"/>
                <w:sz w:val="19"/>
                <w:szCs w:val="19"/>
              </w:rPr>
              <w:t>IDRiD</w:t>
            </w:r>
            <w:proofErr w:type="spellEnd"/>
            <w:r w:rsidRPr="00954804">
              <w:rPr>
                <w:b w:val="0"/>
                <w:bCs w:val="0"/>
                <w:color w:val="0D0D0D" w:themeColor="text1" w:themeTint="F2"/>
                <w:sz w:val="19"/>
                <w:szCs w:val="19"/>
              </w:rPr>
              <w:t xml:space="preserve"> — Indian Diabetic Retinopathy Image Dataset</w:t>
            </w:r>
          </w:p>
        </w:tc>
        <w:tc>
          <w:tcPr>
            <w:tcW w:w="2712" w:type="dxa"/>
            <w:vAlign w:val="center"/>
          </w:tcPr>
          <w:p w14:paraId="4B3F1F8C"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Kaggle</w:t>
            </w:r>
          </w:p>
        </w:tc>
        <w:tc>
          <w:tcPr>
            <w:tcW w:w="2486" w:type="dxa"/>
            <w:vAlign w:val="center"/>
          </w:tcPr>
          <w:p w14:paraId="4FAA209D"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516 images with lesion annotations</w:t>
            </w:r>
          </w:p>
        </w:tc>
        <w:tc>
          <w:tcPr>
            <w:tcW w:w="2034" w:type="dxa"/>
            <w:vAlign w:val="center"/>
          </w:tcPr>
          <w:p w14:paraId="4CB2104F" w14:textId="77777777" w:rsidR="000B1CF8" w:rsidRPr="00954804" w:rsidRDefault="00000000" w:rsidP="00954804">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Planned for DR validation and Grad-CAM verification in Week 3</w:t>
            </w:r>
          </w:p>
        </w:tc>
      </w:tr>
      <w:tr w:rsidR="000B1CF8" w:rsidRPr="00954804" w14:paraId="48FDBDF0" w14:textId="77777777" w:rsidTr="00954804">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2712" w:type="dxa"/>
            <w:vAlign w:val="center"/>
          </w:tcPr>
          <w:p w14:paraId="3C05D23A" w14:textId="77777777" w:rsidR="000B1CF8" w:rsidRPr="00954804" w:rsidRDefault="00000000" w:rsidP="00954804">
            <w:pPr>
              <w:jc w:val="center"/>
              <w:rPr>
                <w:color w:val="0D0D0D" w:themeColor="text1" w:themeTint="F2"/>
              </w:rPr>
            </w:pPr>
            <w:r w:rsidRPr="00954804">
              <w:rPr>
                <w:b w:val="0"/>
                <w:bCs w:val="0"/>
                <w:color w:val="0D0D0D" w:themeColor="text1" w:themeTint="F2"/>
                <w:sz w:val="19"/>
                <w:szCs w:val="19"/>
              </w:rPr>
              <w:t>Hypertensive Retinopathy Fundus Dataset</w:t>
            </w:r>
          </w:p>
        </w:tc>
        <w:tc>
          <w:tcPr>
            <w:tcW w:w="2712" w:type="dxa"/>
            <w:vAlign w:val="center"/>
          </w:tcPr>
          <w:p w14:paraId="465EC9BF"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Kaggle</w:t>
            </w:r>
          </w:p>
        </w:tc>
        <w:tc>
          <w:tcPr>
            <w:tcW w:w="2486" w:type="dxa"/>
            <w:vAlign w:val="center"/>
          </w:tcPr>
          <w:p w14:paraId="3D6E7396"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~1,000 images</w:t>
            </w:r>
          </w:p>
        </w:tc>
        <w:tc>
          <w:tcPr>
            <w:tcW w:w="2034" w:type="dxa"/>
            <w:vAlign w:val="center"/>
          </w:tcPr>
          <w:p w14:paraId="51551B1B" w14:textId="77777777" w:rsidR="000B1CF8" w:rsidRPr="00954804" w:rsidRDefault="00000000" w:rsidP="00954804">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Planned for Week 3 hypertensive retinopathy branch</w:t>
            </w:r>
          </w:p>
        </w:tc>
      </w:tr>
    </w:tbl>
    <w:p w14:paraId="496C85F1" w14:textId="77777777" w:rsidR="000B1CF8" w:rsidRPr="00954804" w:rsidRDefault="000B1CF8">
      <w:pPr>
        <w:spacing w:after="80"/>
        <w:rPr>
          <w:color w:val="0D0D0D" w:themeColor="text1" w:themeTint="F2"/>
        </w:rPr>
      </w:pPr>
    </w:p>
    <w:p w14:paraId="635B3BA6" w14:textId="40799937" w:rsidR="000B1CF8" w:rsidRPr="00954804" w:rsidRDefault="00000000">
      <w:pPr>
        <w:spacing w:after="100"/>
        <w:rPr>
          <w:color w:val="0D0D0D" w:themeColor="text1" w:themeTint="F2"/>
        </w:rPr>
      </w:pPr>
      <w:r w:rsidRPr="00954804">
        <w:rPr>
          <w:color w:val="0D0D0D" w:themeColor="text1" w:themeTint="F2"/>
        </w:rPr>
        <w:t xml:space="preserve">APTOS and </w:t>
      </w:r>
      <w:proofErr w:type="spellStart"/>
      <w:r w:rsidRPr="00954804">
        <w:rPr>
          <w:color w:val="0D0D0D" w:themeColor="text1" w:themeTint="F2"/>
        </w:rPr>
        <w:t>EyePACS</w:t>
      </w:r>
      <w:proofErr w:type="spellEnd"/>
      <w:r w:rsidRPr="00954804">
        <w:rPr>
          <w:color w:val="0D0D0D" w:themeColor="text1" w:themeTint="F2"/>
        </w:rPr>
        <w:t xml:space="preserve"> have been merged into a single unified training CSV of 91,630 images. All image paths are verified before training </w:t>
      </w:r>
      <w:r w:rsidR="00954804">
        <w:rPr>
          <w:color w:val="0D0D0D" w:themeColor="text1" w:themeTint="F2"/>
        </w:rPr>
        <w:t xml:space="preserve">and </w:t>
      </w:r>
      <w:r w:rsidRPr="00954804">
        <w:rPr>
          <w:color w:val="0D0D0D" w:themeColor="text1" w:themeTint="F2"/>
        </w:rPr>
        <w:t>zero missing files confirmed.</w:t>
      </w:r>
    </w:p>
    <w:p w14:paraId="3E0C4BFC" w14:textId="77777777" w:rsidR="000B1CF8" w:rsidRPr="00954804" w:rsidRDefault="000B1CF8">
      <w:pPr>
        <w:spacing w:after="80"/>
        <w:rPr>
          <w:color w:val="0D0D0D" w:themeColor="text1" w:themeTint="F2"/>
        </w:rPr>
      </w:pPr>
    </w:p>
    <w:p w14:paraId="78CBE5F9" w14:textId="77777777" w:rsidR="000B1CF8" w:rsidRPr="00954804" w:rsidRDefault="00000000">
      <w:pPr>
        <w:pStyle w:val="Heading1"/>
        <w:rPr>
          <w:color w:val="0D0D0D" w:themeColor="text1" w:themeTint="F2"/>
        </w:rPr>
      </w:pPr>
      <w:r w:rsidRPr="00954804">
        <w:rPr>
          <w:color w:val="0D0D0D" w:themeColor="text1" w:themeTint="F2"/>
        </w:rPr>
        <w:t>4. Literature Review</w:t>
      </w:r>
    </w:p>
    <w:p w14:paraId="41428315" w14:textId="77777777" w:rsidR="000B1CF8" w:rsidRPr="00954804" w:rsidRDefault="00000000">
      <w:pPr>
        <w:spacing w:after="100"/>
        <w:rPr>
          <w:color w:val="0D0D0D" w:themeColor="text1" w:themeTint="F2"/>
        </w:rPr>
      </w:pPr>
      <w:r w:rsidRPr="00954804">
        <w:rPr>
          <w:color w:val="0D0D0D" w:themeColor="text1" w:themeTint="F2"/>
        </w:rPr>
        <w:t xml:space="preserve">The following published works directly informed the architecture and methodology of this project. Only datasets and papers that were </w:t>
      </w:r>
      <w:proofErr w:type="gramStart"/>
      <w:r w:rsidRPr="00954804">
        <w:rPr>
          <w:color w:val="0D0D0D" w:themeColor="text1" w:themeTint="F2"/>
        </w:rPr>
        <w:t>actually used</w:t>
      </w:r>
      <w:proofErr w:type="gramEnd"/>
      <w:r w:rsidRPr="00954804">
        <w:rPr>
          <w:color w:val="0D0D0D" w:themeColor="text1" w:themeTint="F2"/>
        </w:rPr>
        <w:t xml:space="preserve"> or directly relevant are cited.</w:t>
      </w:r>
    </w:p>
    <w:p w14:paraId="2FAB9FC3" w14:textId="77777777" w:rsidR="000B1CF8" w:rsidRPr="00954804" w:rsidRDefault="000B1CF8">
      <w:pPr>
        <w:spacing w:after="80"/>
        <w:rPr>
          <w:color w:val="0D0D0D" w:themeColor="text1" w:themeTint="F2"/>
        </w:rPr>
      </w:pPr>
    </w:p>
    <w:p w14:paraId="661CBB3A" w14:textId="77777777" w:rsidR="000B1CF8" w:rsidRPr="00954804" w:rsidRDefault="00000000">
      <w:pPr>
        <w:pStyle w:val="Heading2"/>
        <w:rPr>
          <w:color w:val="0D0D0D" w:themeColor="text1" w:themeTint="F2"/>
        </w:rPr>
      </w:pPr>
      <w:r w:rsidRPr="00954804">
        <w:rPr>
          <w:color w:val="0D0D0D" w:themeColor="text1" w:themeTint="F2"/>
        </w:rPr>
        <w:t>4.1 Foundational DR Screening Research</w:t>
      </w:r>
    </w:p>
    <w:p w14:paraId="77479388" w14:textId="77777777" w:rsidR="000B1CF8" w:rsidRPr="00954804" w:rsidRDefault="00000000">
      <w:pPr>
        <w:spacing w:before="180" w:after="80"/>
        <w:rPr>
          <w:color w:val="0D0D0D" w:themeColor="text1" w:themeTint="F2"/>
        </w:rPr>
      </w:pPr>
      <w:r w:rsidRPr="00954804">
        <w:rPr>
          <w:b/>
          <w:bCs/>
          <w:color w:val="0D0D0D" w:themeColor="text1" w:themeTint="F2"/>
        </w:rPr>
        <w:t>Gulshan et al. (</w:t>
      </w:r>
      <w:proofErr w:type="gramStart"/>
      <w:r w:rsidRPr="00954804">
        <w:rPr>
          <w:b/>
          <w:bCs/>
          <w:color w:val="0D0D0D" w:themeColor="text1" w:themeTint="F2"/>
        </w:rPr>
        <w:t>2016) —</w:t>
      </w:r>
      <w:proofErr w:type="gramEnd"/>
      <w:r w:rsidRPr="00954804">
        <w:rPr>
          <w:b/>
          <w:bCs/>
          <w:color w:val="0D0D0D" w:themeColor="text1" w:themeTint="F2"/>
        </w:rPr>
        <w:t xml:space="preserve"> Development and Validation of a Deep Learning Algorithm for Detection of Diabetic Retinopathy</w:t>
      </w:r>
    </w:p>
    <w:p w14:paraId="0FF3C517" w14:textId="77777777" w:rsidR="000B1CF8" w:rsidRPr="00954804" w:rsidRDefault="00000000">
      <w:pPr>
        <w:spacing w:after="100"/>
        <w:rPr>
          <w:color w:val="0D0D0D" w:themeColor="text1" w:themeTint="F2"/>
        </w:rPr>
      </w:pPr>
      <w:r w:rsidRPr="00954804">
        <w:rPr>
          <w:color w:val="0D0D0D" w:themeColor="text1" w:themeTint="F2"/>
        </w:rPr>
        <w:t xml:space="preserve">Published in Nature by a Google team. Trained a deep CNN on 128,175 labeled retinal images and achieved sensitivity and specificity exceeding </w:t>
      </w:r>
      <w:proofErr w:type="spellStart"/>
      <w:r w:rsidRPr="00954804">
        <w:rPr>
          <w:color w:val="0D0D0D" w:themeColor="text1" w:themeTint="F2"/>
        </w:rPr>
        <w:t>practising</w:t>
      </w:r>
      <w:proofErr w:type="spellEnd"/>
      <w:r w:rsidRPr="00954804">
        <w:rPr>
          <w:color w:val="0D0D0D" w:themeColor="text1" w:themeTint="F2"/>
        </w:rPr>
        <w:t xml:space="preserve"> retinal specialists. This paper established that a CNN trained on large fundus photograph datasets can reliably detect diabetic retinopathy at a clinically meaningful level. Our project follows the same core methodology — a CNN trained on labeled fundus images — but builds the architecture from scratch rather than using pretrained models.</w:t>
      </w:r>
    </w:p>
    <w:p w14:paraId="15DCC06D" w14:textId="77777777" w:rsidR="000B1CF8" w:rsidRPr="00954804" w:rsidRDefault="000B1CF8">
      <w:pPr>
        <w:spacing w:after="80"/>
        <w:rPr>
          <w:color w:val="0D0D0D" w:themeColor="text1" w:themeTint="F2"/>
        </w:rPr>
      </w:pPr>
    </w:p>
    <w:p w14:paraId="50CECA7F" w14:textId="77777777" w:rsidR="000B1CF8" w:rsidRPr="00954804" w:rsidRDefault="00000000">
      <w:pPr>
        <w:pStyle w:val="Heading2"/>
        <w:rPr>
          <w:color w:val="0D0D0D" w:themeColor="text1" w:themeTint="F2"/>
        </w:rPr>
      </w:pPr>
      <w:r w:rsidRPr="00954804">
        <w:rPr>
          <w:color w:val="0D0D0D" w:themeColor="text1" w:themeTint="F2"/>
        </w:rPr>
        <w:lastRenderedPageBreak/>
        <w:t>4.2 Glaucoma Segmentation</w:t>
      </w:r>
    </w:p>
    <w:p w14:paraId="283B4D1E" w14:textId="77777777" w:rsidR="000B1CF8" w:rsidRPr="00954804" w:rsidRDefault="00000000">
      <w:pPr>
        <w:spacing w:before="180" w:after="80"/>
        <w:rPr>
          <w:color w:val="0D0D0D" w:themeColor="text1" w:themeTint="F2"/>
        </w:rPr>
      </w:pPr>
      <w:r w:rsidRPr="00954804">
        <w:rPr>
          <w:b/>
          <w:bCs/>
          <w:color w:val="0D0D0D" w:themeColor="text1" w:themeTint="F2"/>
        </w:rPr>
        <w:t>Ronneberger, Fischer and Brox (</w:t>
      </w:r>
      <w:proofErr w:type="gramStart"/>
      <w:r w:rsidRPr="00954804">
        <w:rPr>
          <w:b/>
          <w:bCs/>
          <w:color w:val="0D0D0D" w:themeColor="text1" w:themeTint="F2"/>
        </w:rPr>
        <w:t>2015) —</w:t>
      </w:r>
      <w:proofErr w:type="gramEnd"/>
      <w:r w:rsidRPr="00954804">
        <w:rPr>
          <w:b/>
          <w:bCs/>
          <w:color w:val="0D0D0D" w:themeColor="text1" w:themeTint="F2"/>
        </w:rPr>
        <w:t xml:space="preserve"> U-Net: Convolutional Networks for Biomedical Image Segmentation</w:t>
      </w:r>
    </w:p>
    <w:p w14:paraId="060A4FB8" w14:textId="77777777" w:rsidR="000B1CF8" w:rsidRPr="00954804" w:rsidRDefault="00000000">
      <w:pPr>
        <w:spacing w:after="100"/>
        <w:rPr>
          <w:color w:val="0D0D0D" w:themeColor="text1" w:themeTint="F2"/>
        </w:rPr>
      </w:pPr>
      <w:r w:rsidRPr="00954804">
        <w:rPr>
          <w:color w:val="0D0D0D" w:themeColor="text1" w:themeTint="F2"/>
        </w:rPr>
        <w:t>The original U-Net paper, published at MICCAI 2015. Introduced an encoder-decoder architecture with skip connections designed for biomedical image segmentation. Demonstrated that U-Net can be trained on very small datasets with aggressive augmentation and still achieve strong segmentation performance. U-Net is the direct architectural basis for our glaucoma model. We built it from scratch following this paper.</w:t>
      </w:r>
    </w:p>
    <w:p w14:paraId="54A0F4D3" w14:textId="77777777" w:rsidR="000B1CF8" w:rsidRPr="00954804" w:rsidRDefault="000B1CF8">
      <w:pPr>
        <w:spacing w:after="80"/>
        <w:rPr>
          <w:color w:val="0D0D0D" w:themeColor="text1" w:themeTint="F2"/>
        </w:rPr>
      </w:pPr>
    </w:p>
    <w:p w14:paraId="3DDD1839" w14:textId="77777777" w:rsidR="000B1CF8" w:rsidRPr="00954804" w:rsidRDefault="00000000">
      <w:pPr>
        <w:spacing w:before="180" w:after="80"/>
        <w:rPr>
          <w:color w:val="0D0D0D" w:themeColor="text1" w:themeTint="F2"/>
        </w:rPr>
      </w:pPr>
      <w:r w:rsidRPr="00954804">
        <w:rPr>
          <w:b/>
          <w:bCs/>
          <w:color w:val="0D0D0D" w:themeColor="text1" w:themeTint="F2"/>
        </w:rPr>
        <w:t>Orlando et al. (</w:t>
      </w:r>
      <w:proofErr w:type="gramStart"/>
      <w:r w:rsidRPr="00954804">
        <w:rPr>
          <w:b/>
          <w:bCs/>
          <w:color w:val="0D0D0D" w:themeColor="text1" w:themeTint="F2"/>
        </w:rPr>
        <w:t>2020) —</w:t>
      </w:r>
      <w:proofErr w:type="gramEnd"/>
      <w:r w:rsidRPr="00954804">
        <w:rPr>
          <w:b/>
          <w:bCs/>
          <w:color w:val="0D0D0D" w:themeColor="text1" w:themeTint="F2"/>
        </w:rPr>
        <w:t xml:space="preserve"> REFUGE Challenge: A Unified Framework for Evaluating Automated Methods for Glaucoma Assessment</w:t>
      </w:r>
    </w:p>
    <w:p w14:paraId="65F706D1" w14:textId="77777777" w:rsidR="000B1CF8" w:rsidRPr="00954804" w:rsidRDefault="00000000">
      <w:pPr>
        <w:spacing w:after="100"/>
        <w:rPr>
          <w:color w:val="0D0D0D" w:themeColor="text1" w:themeTint="F2"/>
        </w:rPr>
      </w:pPr>
      <w:r w:rsidRPr="00954804">
        <w:rPr>
          <w:color w:val="0D0D0D" w:themeColor="text1" w:themeTint="F2"/>
        </w:rPr>
        <w:t>Describes the REFUGE dataset used for glaucoma training — 1,200 fundus images with expert optic disc and cup segmentation masks. The best performing challenge methods reported disc Dice scores around 0.95 and cup Dice scores around 0.85. Our model achieved disc Dice 0.9391 and cup Dice 0.8343 after 50 epochs, placing within the range of published challenge results training entirely from scratch.</w:t>
      </w:r>
    </w:p>
    <w:p w14:paraId="50CD5E09" w14:textId="77777777" w:rsidR="000B1CF8" w:rsidRPr="00954804" w:rsidRDefault="000B1CF8">
      <w:pPr>
        <w:spacing w:after="80"/>
        <w:rPr>
          <w:color w:val="0D0D0D" w:themeColor="text1" w:themeTint="F2"/>
        </w:rPr>
      </w:pPr>
    </w:p>
    <w:p w14:paraId="719D5E80" w14:textId="77777777" w:rsidR="000B1CF8" w:rsidRPr="00954804" w:rsidRDefault="00000000">
      <w:pPr>
        <w:pStyle w:val="Heading2"/>
        <w:rPr>
          <w:color w:val="0D0D0D" w:themeColor="text1" w:themeTint="F2"/>
        </w:rPr>
      </w:pPr>
      <w:r w:rsidRPr="00954804">
        <w:rPr>
          <w:color w:val="0D0D0D" w:themeColor="text1" w:themeTint="F2"/>
        </w:rPr>
        <w:t>4.3 CNN Architecture References</w:t>
      </w:r>
    </w:p>
    <w:p w14:paraId="3D3F4F88" w14:textId="77777777" w:rsidR="000B1CF8" w:rsidRPr="00954804" w:rsidRDefault="00000000">
      <w:pPr>
        <w:spacing w:before="180" w:after="80"/>
        <w:rPr>
          <w:color w:val="0D0D0D" w:themeColor="text1" w:themeTint="F2"/>
        </w:rPr>
      </w:pPr>
      <w:r w:rsidRPr="00954804">
        <w:rPr>
          <w:b/>
          <w:bCs/>
          <w:color w:val="0D0D0D" w:themeColor="text1" w:themeTint="F2"/>
        </w:rPr>
        <w:t>Simonyan and Zisserman (</w:t>
      </w:r>
      <w:proofErr w:type="gramStart"/>
      <w:r w:rsidRPr="00954804">
        <w:rPr>
          <w:b/>
          <w:bCs/>
          <w:color w:val="0D0D0D" w:themeColor="text1" w:themeTint="F2"/>
        </w:rPr>
        <w:t>2014) —</w:t>
      </w:r>
      <w:proofErr w:type="gramEnd"/>
      <w:r w:rsidRPr="00954804">
        <w:rPr>
          <w:b/>
          <w:bCs/>
          <w:color w:val="0D0D0D" w:themeColor="text1" w:themeTint="F2"/>
        </w:rPr>
        <w:t xml:space="preserve"> </w:t>
      </w:r>
      <w:proofErr w:type="spellStart"/>
      <w:r w:rsidRPr="00954804">
        <w:rPr>
          <w:b/>
          <w:bCs/>
          <w:color w:val="0D0D0D" w:themeColor="text1" w:themeTint="F2"/>
        </w:rPr>
        <w:t>VGGNet</w:t>
      </w:r>
      <w:proofErr w:type="spellEnd"/>
    </w:p>
    <w:p w14:paraId="40DAF823" w14:textId="77777777" w:rsidR="000B1CF8" w:rsidRPr="00954804" w:rsidRDefault="00000000">
      <w:pPr>
        <w:spacing w:after="100"/>
        <w:rPr>
          <w:color w:val="0D0D0D" w:themeColor="text1" w:themeTint="F2"/>
        </w:rPr>
      </w:pPr>
      <w:r w:rsidRPr="00954804">
        <w:rPr>
          <w:color w:val="0D0D0D" w:themeColor="text1" w:themeTint="F2"/>
        </w:rPr>
        <w:t>Established that repeated small 3x3 convolution filters stacked in sequence produce strong image recognition performance. Our DR CNN follows this principle with 5 convolutional blocks of increasing channel depth (32, 64, 128, 256, 512).</w:t>
      </w:r>
    </w:p>
    <w:p w14:paraId="2B6E277D" w14:textId="77777777" w:rsidR="000B1CF8" w:rsidRPr="00954804" w:rsidRDefault="000B1CF8">
      <w:pPr>
        <w:spacing w:after="80"/>
        <w:rPr>
          <w:color w:val="0D0D0D" w:themeColor="text1" w:themeTint="F2"/>
        </w:rPr>
      </w:pPr>
    </w:p>
    <w:p w14:paraId="3BEDB8E8" w14:textId="77777777" w:rsidR="000B1CF8" w:rsidRPr="00954804" w:rsidRDefault="00000000">
      <w:pPr>
        <w:spacing w:before="180" w:after="80"/>
        <w:rPr>
          <w:color w:val="0D0D0D" w:themeColor="text1" w:themeTint="F2"/>
        </w:rPr>
      </w:pPr>
      <w:r w:rsidRPr="00954804">
        <w:rPr>
          <w:b/>
          <w:bCs/>
          <w:color w:val="0D0D0D" w:themeColor="text1" w:themeTint="F2"/>
        </w:rPr>
        <w:t>He et al. (</w:t>
      </w:r>
      <w:proofErr w:type="gramStart"/>
      <w:r w:rsidRPr="00954804">
        <w:rPr>
          <w:b/>
          <w:bCs/>
          <w:color w:val="0D0D0D" w:themeColor="text1" w:themeTint="F2"/>
        </w:rPr>
        <w:t>2016) —</w:t>
      </w:r>
      <w:proofErr w:type="gramEnd"/>
      <w:r w:rsidRPr="00954804">
        <w:rPr>
          <w:b/>
          <w:bCs/>
          <w:color w:val="0D0D0D" w:themeColor="text1" w:themeTint="F2"/>
        </w:rPr>
        <w:t xml:space="preserve"> </w:t>
      </w:r>
      <w:proofErr w:type="spellStart"/>
      <w:r w:rsidRPr="00954804">
        <w:rPr>
          <w:b/>
          <w:bCs/>
          <w:color w:val="0D0D0D" w:themeColor="text1" w:themeTint="F2"/>
        </w:rPr>
        <w:t>ResNet</w:t>
      </w:r>
      <w:proofErr w:type="spellEnd"/>
    </w:p>
    <w:p w14:paraId="29DB7599" w14:textId="77777777" w:rsidR="000B1CF8" w:rsidRPr="00954804" w:rsidRDefault="00000000">
      <w:pPr>
        <w:spacing w:after="100"/>
        <w:rPr>
          <w:color w:val="0D0D0D" w:themeColor="text1" w:themeTint="F2"/>
        </w:rPr>
      </w:pPr>
      <w:r w:rsidRPr="00954804">
        <w:rPr>
          <w:color w:val="0D0D0D" w:themeColor="text1" w:themeTint="F2"/>
        </w:rPr>
        <w:t>Introduced residual connections (skip connections) that prevent vanishing gradients in deep networks. Skip connections are directly implemented in our U-Net glaucoma model between encoder and decoder levels to preserve fine spatial detail in the segmentation output.</w:t>
      </w:r>
    </w:p>
    <w:p w14:paraId="633B35D6" w14:textId="77777777" w:rsidR="000B1CF8" w:rsidRPr="00954804" w:rsidRDefault="000B1CF8">
      <w:pPr>
        <w:spacing w:after="80"/>
        <w:rPr>
          <w:color w:val="0D0D0D" w:themeColor="text1" w:themeTint="F2"/>
        </w:rPr>
      </w:pPr>
    </w:p>
    <w:p w14:paraId="543590C9" w14:textId="21DE4CBF" w:rsidR="000B1CF8" w:rsidRDefault="00000000" w:rsidP="00954804">
      <w:pPr>
        <w:rPr>
          <w:b/>
          <w:bCs/>
          <w:color w:val="0D0D0D" w:themeColor="text1" w:themeTint="F2"/>
          <w:sz w:val="28"/>
          <w:szCs w:val="28"/>
        </w:rPr>
      </w:pPr>
      <w:r w:rsidRPr="00954804">
        <w:rPr>
          <w:b/>
          <w:bCs/>
          <w:color w:val="0D0D0D" w:themeColor="text1" w:themeTint="F2"/>
          <w:sz w:val="28"/>
          <w:szCs w:val="28"/>
        </w:rPr>
        <w:t>5. Weekly Sprints (Agile/Scrum)</w:t>
      </w:r>
    </w:p>
    <w:p w14:paraId="053EC33F" w14:textId="77777777" w:rsidR="00954804" w:rsidRPr="00954804" w:rsidRDefault="00954804" w:rsidP="00954804">
      <w:pPr>
        <w:rPr>
          <w:color w:val="0D0D0D" w:themeColor="text1" w:themeTint="F2"/>
        </w:rPr>
      </w:pPr>
    </w:p>
    <w:p w14:paraId="75901F3A" w14:textId="53D4F119" w:rsidR="000B1CF8" w:rsidRPr="00954804" w:rsidRDefault="00000000" w:rsidP="00954804">
      <w:pPr>
        <w:spacing w:after="100"/>
        <w:rPr>
          <w:color w:val="0D0D0D" w:themeColor="text1" w:themeTint="F2"/>
        </w:rPr>
      </w:pPr>
      <w:r w:rsidRPr="00954804">
        <w:rPr>
          <w:color w:val="0D0D0D" w:themeColor="text1" w:themeTint="F2"/>
        </w:rPr>
        <w:t>The project is structured into five one-week sprints. Each sprint has a defined goal, specific tasks, and a measurable deliverable. Sprint 1 is complete. Sprints 2 through 5 are the remaining weeks.</w:t>
      </w:r>
    </w:p>
    <w:p w14:paraId="350AEA15" w14:textId="77777777" w:rsidR="000B1CF8" w:rsidRPr="00954804" w:rsidRDefault="00000000">
      <w:pPr>
        <w:pStyle w:val="Heading2"/>
        <w:rPr>
          <w:color w:val="0D0D0D" w:themeColor="text1" w:themeTint="F2"/>
        </w:rPr>
      </w:pPr>
      <w:r w:rsidRPr="00954804">
        <w:rPr>
          <w:color w:val="0D0D0D" w:themeColor="text1" w:themeTint="F2"/>
        </w:rPr>
        <w:t>Sprint 1 — Week 1 (Complete)</w:t>
      </w:r>
    </w:p>
    <w:p w14:paraId="7EC304C3" w14:textId="77777777" w:rsidR="000B1CF8" w:rsidRPr="00954804" w:rsidRDefault="00000000">
      <w:pPr>
        <w:spacing w:after="100"/>
        <w:rPr>
          <w:color w:val="0D0D0D" w:themeColor="text1" w:themeTint="F2"/>
        </w:rPr>
      </w:pPr>
      <w:r w:rsidRPr="00954804">
        <w:rPr>
          <w:color w:val="0D0D0D" w:themeColor="text1" w:themeTint="F2"/>
        </w:rPr>
        <w:t>Goal: Build a working end-to-end pipeline from fundus image to clinical result.</w:t>
      </w:r>
    </w:p>
    <w:p w14:paraId="1A9AA494" w14:textId="77777777" w:rsidR="000B1CF8" w:rsidRPr="00954804" w:rsidRDefault="000B1CF8">
      <w:pPr>
        <w:spacing w:after="80"/>
        <w:rPr>
          <w:color w:val="0D0D0D" w:themeColor="text1" w:themeTint="F2"/>
        </w:rPr>
      </w:pPr>
    </w:p>
    <w:tbl>
      <w:tblPr>
        <w:tblStyle w:val="PlainTable1"/>
        <w:tblW w:w="9764" w:type="dxa"/>
        <w:tblLook w:val="04A0" w:firstRow="1" w:lastRow="0" w:firstColumn="1" w:lastColumn="0" w:noHBand="0" w:noVBand="1"/>
      </w:tblPr>
      <w:tblGrid>
        <w:gridCol w:w="3551"/>
        <w:gridCol w:w="1331"/>
        <w:gridCol w:w="1331"/>
        <w:gridCol w:w="3551"/>
      </w:tblGrid>
      <w:tr w:rsidR="000B1CF8" w:rsidRPr="00954804" w14:paraId="163A6280" w14:textId="77777777" w:rsidTr="00BF7A40">
        <w:trPr>
          <w:cnfStyle w:val="100000000000" w:firstRow="1" w:lastRow="0" w:firstColumn="0" w:lastColumn="0" w:oddVBand="0" w:evenVBand="0" w:oddHBand="0"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39A87F6F" w14:textId="77777777" w:rsidR="000B1CF8" w:rsidRPr="00954804" w:rsidRDefault="00000000" w:rsidP="00BF7A40">
            <w:pPr>
              <w:jc w:val="center"/>
              <w:rPr>
                <w:color w:val="0D0D0D" w:themeColor="text1" w:themeTint="F2"/>
              </w:rPr>
            </w:pPr>
            <w:r w:rsidRPr="00954804">
              <w:rPr>
                <w:color w:val="0D0D0D" w:themeColor="text1" w:themeTint="F2"/>
                <w:sz w:val="19"/>
                <w:szCs w:val="19"/>
              </w:rPr>
              <w:t>Task</w:t>
            </w:r>
          </w:p>
        </w:tc>
        <w:tc>
          <w:tcPr>
            <w:tcW w:w="1331" w:type="dxa"/>
            <w:vAlign w:val="center"/>
          </w:tcPr>
          <w:p w14:paraId="102D8B9C"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Owner</w:t>
            </w:r>
          </w:p>
        </w:tc>
        <w:tc>
          <w:tcPr>
            <w:tcW w:w="1331" w:type="dxa"/>
            <w:vAlign w:val="center"/>
          </w:tcPr>
          <w:p w14:paraId="3E51A1AF"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Status</w:t>
            </w:r>
          </w:p>
        </w:tc>
        <w:tc>
          <w:tcPr>
            <w:tcW w:w="3551" w:type="dxa"/>
            <w:vAlign w:val="center"/>
          </w:tcPr>
          <w:p w14:paraId="5CB49163"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Output</w:t>
            </w:r>
          </w:p>
        </w:tc>
      </w:tr>
      <w:tr w:rsidR="000B1CF8" w:rsidRPr="00954804" w14:paraId="2DEB04AE" w14:textId="77777777" w:rsidTr="00BF7A40">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58E192AE"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GitHub repo setup, folder structure</w:t>
            </w:r>
          </w:p>
        </w:tc>
        <w:tc>
          <w:tcPr>
            <w:tcW w:w="1331" w:type="dxa"/>
            <w:vAlign w:val="center"/>
          </w:tcPr>
          <w:p w14:paraId="60C4F04E"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Both</w:t>
            </w:r>
          </w:p>
        </w:tc>
        <w:tc>
          <w:tcPr>
            <w:tcW w:w="1331" w:type="dxa"/>
            <w:vAlign w:val="center"/>
          </w:tcPr>
          <w:p w14:paraId="7E43CB08"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09D0E4ED"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Repo live at github.com/arsalsaeed27/AI-Based-Screening-System</w:t>
            </w:r>
          </w:p>
        </w:tc>
      </w:tr>
      <w:tr w:rsidR="000B1CF8" w:rsidRPr="00954804" w14:paraId="289F94B4" w14:textId="77777777" w:rsidTr="00BF7A40">
        <w:trPr>
          <w:trHeight w:val="58"/>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2C1F63F9"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 xml:space="preserve">APTOS + </w:t>
            </w:r>
            <w:proofErr w:type="spellStart"/>
            <w:r w:rsidRPr="00954804">
              <w:rPr>
                <w:b w:val="0"/>
                <w:bCs w:val="0"/>
                <w:color w:val="0D0D0D" w:themeColor="text1" w:themeTint="F2"/>
                <w:sz w:val="19"/>
                <w:szCs w:val="19"/>
              </w:rPr>
              <w:t>EyePACS</w:t>
            </w:r>
            <w:proofErr w:type="spellEnd"/>
            <w:r w:rsidRPr="00954804">
              <w:rPr>
                <w:b w:val="0"/>
                <w:bCs w:val="0"/>
                <w:color w:val="0D0D0D" w:themeColor="text1" w:themeTint="F2"/>
                <w:sz w:val="19"/>
                <w:szCs w:val="19"/>
              </w:rPr>
              <w:t xml:space="preserve"> datasets merged</w:t>
            </w:r>
          </w:p>
        </w:tc>
        <w:tc>
          <w:tcPr>
            <w:tcW w:w="1331" w:type="dxa"/>
            <w:vAlign w:val="center"/>
          </w:tcPr>
          <w:p w14:paraId="4B4B1C5A"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Arsal</w:t>
            </w:r>
          </w:p>
        </w:tc>
        <w:tc>
          <w:tcPr>
            <w:tcW w:w="1331" w:type="dxa"/>
            <w:vAlign w:val="center"/>
          </w:tcPr>
          <w:p w14:paraId="1B8B7AD2"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50F380C3"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91,630 image unified training CSV, zero missing files</w:t>
            </w:r>
          </w:p>
        </w:tc>
      </w:tr>
      <w:tr w:rsidR="000B1CF8" w:rsidRPr="00954804" w14:paraId="2BDBA211" w14:textId="77777777" w:rsidTr="00BF7A40">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0D188B65"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dataset.py — image preprocessing pipeline</w:t>
            </w:r>
          </w:p>
        </w:tc>
        <w:tc>
          <w:tcPr>
            <w:tcW w:w="1331" w:type="dxa"/>
            <w:vAlign w:val="center"/>
          </w:tcPr>
          <w:p w14:paraId="01A8588B"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Arsal</w:t>
            </w:r>
          </w:p>
        </w:tc>
        <w:tc>
          <w:tcPr>
            <w:tcW w:w="1331" w:type="dxa"/>
            <w:vAlign w:val="center"/>
          </w:tcPr>
          <w:p w14:paraId="32597E79"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2E55C7B8"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Confirmed: correct batch shape, pixel range 0 to 1</w:t>
            </w:r>
          </w:p>
        </w:tc>
      </w:tr>
      <w:tr w:rsidR="000B1CF8" w:rsidRPr="00954804" w14:paraId="035D1FA0" w14:textId="77777777" w:rsidTr="00BF7A40">
        <w:trPr>
          <w:trHeight w:val="53"/>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23E53B8F"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model.py — custom CNN from scratch</w:t>
            </w:r>
          </w:p>
        </w:tc>
        <w:tc>
          <w:tcPr>
            <w:tcW w:w="1331" w:type="dxa"/>
            <w:vAlign w:val="center"/>
          </w:tcPr>
          <w:p w14:paraId="2C2AA2D2"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Arsal</w:t>
            </w:r>
          </w:p>
        </w:tc>
        <w:tc>
          <w:tcPr>
            <w:tcW w:w="1331" w:type="dxa"/>
            <w:vAlign w:val="center"/>
          </w:tcPr>
          <w:p w14:paraId="7AB52784"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12B9F79E"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5-block CNN, 1.7M parameters, correct output shape</w:t>
            </w:r>
          </w:p>
        </w:tc>
      </w:tr>
      <w:tr w:rsidR="000B1CF8" w:rsidRPr="00954804" w14:paraId="51461471" w14:textId="77777777" w:rsidTr="00BF7A40">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2692EB95"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lastRenderedPageBreak/>
              <w:t>train.py — training loop with checkpointing</w:t>
            </w:r>
          </w:p>
        </w:tc>
        <w:tc>
          <w:tcPr>
            <w:tcW w:w="1331" w:type="dxa"/>
            <w:vAlign w:val="center"/>
          </w:tcPr>
          <w:p w14:paraId="6D647E48"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Arsal</w:t>
            </w:r>
          </w:p>
        </w:tc>
        <w:tc>
          <w:tcPr>
            <w:tcW w:w="1331" w:type="dxa"/>
            <w:vAlign w:val="center"/>
          </w:tcPr>
          <w:p w14:paraId="434D711D"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0CF9412D"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30 epochs on 91,630 images, best </w:t>
            </w:r>
            <w:proofErr w:type="spellStart"/>
            <w:r w:rsidRPr="00954804">
              <w:rPr>
                <w:color w:val="0D0D0D" w:themeColor="text1" w:themeTint="F2"/>
                <w:sz w:val="19"/>
                <w:szCs w:val="19"/>
              </w:rPr>
              <w:t>val</w:t>
            </w:r>
            <w:proofErr w:type="spellEnd"/>
            <w:r w:rsidRPr="00954804">
              <w:rPr>
                <w:color w:val="0D0D0D" w:themeColor="text1" w:themeTint="F2"/>
                <w:sz w:val="19"/>
                <w:szCs w:val="19"/>
              </w:rPr>
              <w:t xml:space="preserve"> accuracy 75.29%</w:t>
            </w:r>
          </w:p>
        </w:tc>
      </w:tr>
      <w:tr w:rsidR="000B1CF8" w:rsidRPr="00954804" w14:paraId="6A7A3C53" w14:textId="77777777" w:rsidTr="00BF7A40">
        <w:trPr>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088B1CA1"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export.py — ONNX export</w:t>
            </w:r>
          </w:p>
        </w:tc>
        <w:tc>
          <w:tcPr>
            <w:tcW w:w="1331" w:type="dxa"/>
            <w:vAlign w:val="center"/>
          </w:tcPr>
          <w:p w14:paraId="5BD5FD57"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Arsal</w:t>
            </w:r>
          </w:p>
        </w:tc>
        <w:tc>
          <w:tcPr>
            <w:tcW w:w="1331" w:type="dxa"/>
            <w:vAlign w:val="center"/>
          </w:tcPr>
          <w:p w14:paraId="3B64DCEE"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277C66A3"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roofErr w:type="spellStart"/>
            <w:r w:rsidRPr="00954804">
              <w:rPr>
                <w:color w:val="0D0D0D" w:themeColor="text1" w:themeTint="F2"/>
                <w:sz w:val="19"/>
                <w:szCs w:val="19"/>
              </w:rPr>
              <w:t>final_dr_</w:t>
            </w:r>
            <w:proofErr w:type="gramStart"/>
            <w:r w:rsidRPr="00954804">
              <w:rPr>
                <w:color w:val="0D0D0D" w:themeColor="text1" w:themeTint="F2"/>
                <w:sz w:val="19"/>
                <w:szCs w:val="19"/>
              </w:rPr>
              <w:t>model.onnx</w:t>
            </w:r>
            <w:proofErr w:type="spellEnd"/>
            <w:proofErr w:type="gramEnd"/>
            <w:r w:rsidRPr="00954804">
              <w:rPr>
                <w:color w:val="0D0D0D" w:themeColor="text1" w:themeTint="F2"/>
                <w:sz w:val="19"/>
                <w:szCs w:val="19"/>
              </w:rPr>
              <w:t xml:space="preserve"> exported and confirmed loadable</w:t>
            </w:r>
          </w:p>
        </w:tc>
      </w:tr>
      <w:tr w:rsidR="000B1CF8" w:rsidRPr="00954804" w14:paraId="3F0B25E2" w14:textId="77777777" w:rsidTr="00BF7A40">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6E69366F"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server.js — Node.js backend with /predict</w:t>
            </w:r>
          </w:p>
        </w:tc>
        <w:tc>
          <w:tcPr>
            <w:tcW w:w="1331" w:type="dxa"/>
            <w:vAlign w:val="center"/>
          </w:tcPr>
          <w:p w14:paraId="555A2AF2"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Mashal</w:t>
            </w:r>
          </w:p>
        </w:tc>
        <w:tc>
          <w:tcPr>
            <w:tcW w:w="1331" w:type="dxa"/>
            <w:vAlign w:val="center"/>
          </w:tcPr>
          <w:p w14:paraId="7F2E7208"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33D9A13B"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Live inference endpoint returning grade, confidence, referral</w:t>
            </w:r>
          </w:p>
        </w:tc>
      </w:tr>
      <w:tr w:rsidR="000B1CF8" w:rsidRPr="00954804" w14:paraId="7D87EE49" w14:textId="77777777" w:rsidTr="00BF7A40">
        <w:trPr>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29B91396"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index.html — clinical frontend with PDF report</w:t>
            </w:r>
          </w:p>
        </w:tc>
        <w:tc>
          <w:tcPr>
            <w:tcW w:w="1331" w:type="dxa"/>
            <w:vAlign w:val="center"/>
          </w:tcPr>
          <w:p w14:paraId="3C313C15"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Mashal</w:t>
            </w:r>
          </w:p>
        </w:tc>
        <w:tc>
          <w:tcPr>
            <w:tcW w:w="1331" w:type="dxa"/>
            <w:vAlign w:val="center"/>
          </w:tcPr>
          <w:p w14:paraId="47DABC42"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2D750685"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Full UI with patient form, results, </w:t>
            </w:r>
            <w:proofErr w:type="spellStart"/>
            <w:r w:rsidRPr="00954804">
              <w:rPr>
                <w:color w:val="0D0D0D" w:themeColor="text1" w:themeTint="F2"/>
                <w:sz w:val="19"/>
                <w:szCs w:val="19"/>
              </w:rPr>
              <w:t>jsPDF</w:t>
            </w:r>
            <w:proofErr w:type="spellEnd"/>
            <w:r w:rsidRPr="00954804">
              <w:rPr>
                <w:color w:val="0D0D0D" w:themeColor="text1" w:themeTint="F2"/>
                <w:sz w:val="19"/>
                <w:szCs w:val="19"/>
              </w:rPr>
              <w:t xml:space="preserve"> clinical report</w:t>
            </w:r>
          </w:p>
        </w:tc>
      </w:tr>
      <w:tr w:rsidR="000B1CF8" w:rsidRPr="00954804" w14:paraId="358B1723" w14:textId="77777777" w:rsidTr="00BF7A40">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62CD5BC8"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End-to-end test</w:t>
            </w:r>
          </w:p>
        </w:tc>
        <w:tc>
          <w:tcPr>
            <w:tcW w:w="1331" w:type="dxa"/>
            <w:vAlign w:val="center"/>
          </w:tcPr>
          <w:p w14:paraId="7B46EBD5"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Both</w:t>
            </w:r>
          </w:p>
        </w:tc>
        <w:tc>
          <w:tcPr>
            <w:tcW w:w="1331" w:type="dxa"/>
            <w:vAlign w:val="center"/>
          </w:tcPr>
          <w:p w14:paraId="6AD244F6"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1FAC7181"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Real fundus image uploaded, correct prediction returned</w:t>
            </w:r>
          </w:p>
        </w:tc>
      </w:tr>
      <w:tr w:rsidR="000B1CF8" w:rsidRPr="00954804" w14:paraId="7482E04D" w14:textId="77777777" w:rsidTr="00BF7A40">
        <w:trPr>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3403792D"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glaucoma_dataset.py, unet.py, train_glaucoma.py</w:t>
            </w:r>
          </w:p>
        </w:tc>
        <w:tc>
          <w:tcPr>
            <w:tcW w:w="1331" w:type="dxa"/>
            <w:vAlign w:val="center"/>
          </w:tcPr>
          <w:p w14:paraId="044C7690" w14:textId="04BD27E5" w:rsidR="000B1CF8"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rPr>
              <w:t>Mashal</w:t>
            </w:r>
          </w:p>
        </w:tc>
        <w:tc>
          <w:tcPr>
            <w:tcW w:w="1331" w:type="dxa"/>
            <w:vAlign w:val="center"/>
          </w:tcPr>
          <w:p w14:paraId="046D232B"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69EAEC94"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U-Net trained 50 epochs, Dice Disc 93.91%, Dice Cup 83.43%</w:t>
            </w:r>
          </w:p>
        </w:tc>
      </w:tr>
      <w:tr w:rsidR="000B1CF8" w:rsidRPr="00954804" w14:paraId="64B548DE" w14:textId="77777777" w:rsidTr="00BF7A40">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5BE3D172"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 ONNX export + /predict-glaucoma endpoint</w:t>
            </w:r>
          </w:p>
        </w:tc>
        <w:tc>
          <w:tcPr>
            <w:tcW w:w="1331" w:type="dxa"/>
            <w:vAlign w:val="center"/>
          </w:tcPr>
          <w:p w14:paraId="4DE6FCC5"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Both</w:t>
            </w:r>
          </w:p>
        </w:tc>
        <w:tc>
          <w:tcPr>
            <w:tcW w:w="1331" w:type="dxa"/>
            <w:vAlign w:val="center"/>
          </w:tcPr>
          <w:p w14:paraId="317C0329"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7D91FD74"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CDR calculation working, risk tiers returning correctly</w:t>
            </w:r>
          </w:p>
        </w:tc>
      </w:tr>
      <w:tr w:rsidR="000B1CF8" w:rsidRPr="00954804" w14:paraId="026D442C" w14:textId="77777777" w:rsidTr="00BF7A40">
        <w:trPr>
          <w:trHeight w:val="56"/>
        </w:trPr>
        <w:tc>
          <w:tcPr>
            <w:cnfStyle w:val="001000000000" w:firstRow="0" w:lastRow="0" w:firstColumn="1" w:lastColumn="0" w:oddVBand="0" w:evenVBand="0" w:oddHBand="0" w:evenHBand="0" w:firstRowFirstColumn="0" w:firstRowLastColumn="0" w:lastRowFirstColumn="0" w:lastRowLastColumn="0"/>
            <w:tcW w:w="3551" w:type="dxa"/>
            <w:vAlign w:val="center"/>
          </w:tcPr>
          <w:p w14:paraId="19B96510"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 results panel in frontend</w:t>
            </w:r>
          </w:p>
        </w:tc>
        <w:tc>
          <w:tcPr>
            <w:tcW w:w="1331" w:type="dxa"/>
            <w:vAlign w:val="center"/>
          </w:tcPr>
          <w:p w14:paraId="7866C650" w14:textId="268D4BBB" w:rsidR="000B1CF8"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rPr>
              <w:t>Arsal</w:t>
            </w:r>
          </w:p>
        </w:tc>
        <w:tc>
          <w:tcPr>
            <w:tcW w:w="1331" w:type="dxa"/>
            <w:vAlign w:val="center"/>
          </w:tcPr>
          <w:p w14:paraId="19D2F169"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b/>
                <w:bCs/>
                <w:color w:val="0D0D0D" w:themeColor="text1" w:themeTint="F2"/>
                <w:sz w:val="19"/>
                <w:szCs w:val="19"/>
              </w:rPr>
              <w:t>Done</w:t>
            </w:r>
          </w:p>
        </w:tc>
        <w:tc>
          <w:tcPr>
            <w:tcW w:w="3551" w:type="dxa"/>
            <w:vAlign w:val="center"/>
          </w:tcPr>
          <w:p w14:paraId="4C8416D8"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CDR gauge, color-coded risk box, plain English explanation</w:t>
            </w:r>
          </w:p>
        </w:tc>
      </w:tr>
    </w:tbl>
    <w:p w14:paraId="34DD0E72" w14:textId="77777777" w:rsidR="000B1CF8" w:rsidRPr="00954804" w:rsidRDefault="000B1CF8">
      <w:pPr>
        <w:spacing w:after="80"/>
        <w:rPr>
          <w:color w:val="0D0D0D" w:themeColor="text1" w:themeTint="F2"/>
        </w:rPr>
      </w:pPr>
    </w:p>
    <w:p w14:paraId="1F8009AE" w14:textId="77777777" w:rsidR="000B1CF8" w:rsidRPr="00954804" w:rsidRDefault="00000000">
      <w:pPr>
        <w:spacing w:after="100"/>
        <w:rPr>
          <w:color w:val="0D0D0D" w:themeColor="text1" w:themeTint="F2"/>
        </w:rPr>
      </w:pPr>
      <w:r w:rsidRPr="00954804">
        <w:rPr>
          <w:b/>
          <w:bCs/>
          <w:color w:val="0D0D0D" w:themeColor="text1" w:themeTint="F2"/>
        </w:rPr>
        <w:t>Sprint 1 results summary:</w:t>
      </w:r>
    </w:p>
    <w:p w14:paraId="0E000FA9"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DR model: 75.29% validation accuracy on 91,630 images, training from scratch</w:t>
      </w:r>
    </w:p>
    <w:p w14:paraId="336589C2"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Glaucoma model: Dice Disc 93.91%, Dice Cup 83.43% on REFUGE dataset, training from scratch</w:t>
      </w:r>
    </w:p>
    <w:p w14:paraId="59629644"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CDR validation on 20 held-out images: average error 0.243, model consistently conservative (over-flags rather than misses)</w:t>
      </w:r>
    </w:p>
    <w:p w14:paraId="362B90C9"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Full clinical system working end to end in browser</w:t>
      </w:r>
    </w:p>
    <w:p w14:paraId="405E3FF1" w14:textId="77777777" w:rsidR="000B1CF8" w:rsidRPr="00954804" w:rsidRDefault="000B1CF8">
      <w:pPr>
        <w:spacing w:after="80"/>
        <w:rPr>
          <w:color w:val="0D0D0D" w:themeColor="text1" w:themeTint="F2"/>
        </w:rPr>
      </w:pPr>
    </w:p>
    <w:p w14:paraId="7AC7E0FB" w14:textId="77777777" w:rsidR="000B1CF8" w:rsidRPr="00954804" w:rsidRDefault="00000000">
      <w:pPr>
        <w:pStyle w:val="Heading2"/>
        <w:rPr>
          <w:color w:val="0D0D0D" w:themeColor="text1" w:themeTint="F2"/>
        </w:rPr>
      </w:pPr>
      <w:r w:rsidRPr="00954804">
        <w:rPr>
          <w:color w:val="0D0D0D" w:themeColor="text1" w:themeTint="F2"/>
        </w:rPr>
        <w:t>Sprint 2 — Week 2 (Current week)</w:t>
      </w:r>
    </w:p>
    <w:p w14:paraId="610EF49E" w14:textId="77777777" w:rsidR="000B1CF8" w:rsidRPr="00954804" w:rsidRDefault="00000000">
      <w:pPr>
        <w:spacing w:after="100"/>
        <w:rPr>
          <w:color w:val="0D0D0D" w:themeColor="text1" w:themeTint="F2"/>
        </w:rPr>
      </w:pPr>
      <w:r w:rsidRPr="00954804">
        <w:rPr>
          <w:color w:val="0D0D0D" w:themeColor="text1" w:themeTint="F2"/>
        </w:rPr>
        <w:t>Goal: Add hypertensive retinopathy branch, improve DR accuracy, add Grad-CAM heatmap.</w:t>
      </w:r>
    </w:p>
    <w:p w14:paraId="15CB3FEC" w14:textId="77777777" w:rsidR="000B1CF8" w:rsidRPr="00954804" w:rsidRDefault="000B1CF8">
      <w:pPr>
        <w:spacing w:after="80"/>
        <w:rPr>
          <w:color w:val="0D0D0D" w:themeColor="text1" w:themeTint="F2"/>
        </w:rPr>
      </w:pPr>
    </w:p>
    <w:tbl>
      <w:tblPr>
        <w:tblStyle w:val="PlainTable1"/>
        <w:tblW w:w="9778" w:type="dxa"/>
        <w:tblLook w:val="04A0" w:firstRow="1" w:lastRow="0" w:firstColumn="1" w:lastColumn="0" w:noHBand="0" w:noVBand="1"/>
      </w:tblPr>
      <w:tblGrid>
        <w:gridCol w:w="3602"/>
        <w:gridCol w:w="1543"/>
        <w:gridCol w:w="4633"/>
      </w:tblGrid>
      <w:tr w:rsidR="00BF7A40" w:rsidRPr="00954804" w14:paraId="2CE9EAA8" w14:textId="77777777" w:rsidTr="00BF7A40">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315FF124" w14:textId="77777777" w:rsidR="00BF7A40" w:rsidRPr="00954804" w:rsidRDefault="00BF7A40" w:rsidP="00BF7A40">
            <w:pPr>
              <w:jc w:val="center"/>
              <w:rPr>
                <w:color w:val="0D0D0D" w:themeColor="text1" w:themeTint="F2"/>
              </w:rPr>
            </w:pPr>
            <w:r w:rsidRPr="00954804">
              <w:rPr>
                <w:color w:val="0D0D0D" w:themeColor="text1" w:themeTint="F2"/>
                <w:sz w:val="19"/>
                <w:szCs w:val="19"/>
              </w:rPr>
              <w:t>Task</w:t>
            </w:r>
          </w:p>
        </w:tc>
        <w:tc>
          <w:tcPr>
            <w:tcW w:w="1543" w:type="dxa"/>
            <w:vAlign w:val="center"/>
          </w:tcPr>
          <w:p w14:paraId="0A7A33C2" w14:textId="77777777" w:rsidR="00BF7A40" w:rsidRPr="00954804" w:rsidRDefault="00BF7A4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Priority</w:t>
            </w:r>
          </w:p>
        </w:tc>
        <w:tc>
          <w:tcPr>
            <w:tcW w:w="4633" w:type="dxa"/>
            <w:vAlign w:val="center"/>
          </w:tcPr>
          <w:p w14:paraId="0D205858" w14:textId="77777777" w:rsidR="00BF7A40" w:rsidRPr="00954804" w:rsidRDefault="00BF7A4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Notes</w:t>
            </w:r>
          </w:p>
        </w:tc>
      </w:tr>
      <w:tr w:rsidR="00BF7A40" w:rsidRPr="00954804" w14:paraId="3196E38D" w14:textId="77777777" w:rsidTr="00BF7A40">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24DBFBD6"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Hypertensive retinopathy — hr_dataset.py</w:t>
            </w:r>
          </w:p>
        </w:tc>
        <w:tc>
          <w:tcPr>
            <w:tcW w:w="1543" w:type="dxa"/>
            <w:vAlign w:val="center"/>
          </w:tcPr>
          <w:p w14:paraId="3EA92DFD"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High</w:t>
            </w:r>
          </w:p>
        </w:tc>
        <w:tc>
          <w:tcPr>
            <w:tcW w:w="4633" w:type="dxa"/>
            <w:vAlign w:val="center"/>
          </w:tcPr>
          <w:p w14:paraId="7B561CAC"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Same CNN architecture as DR, different dataset and labels</w:t>
            </w:r>
          </w:p>
        </w:tc>
      </w:tr>
      <w:tr w:rsidR="00BF7A40" w:rsidRPr="00954804" w14:paraId="29E3EE36" w14:textId="77777777" w:rsidTr="00BF7A40">
        <w:trPr>
          <w:trHeight w:val="508"/>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04A475D0"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Train HR model on hypertensive retinopathy dataset</w:t>
            </w:r>
          </w:p>
        </w:tc>
        <w:tc>
          <w:tcPr>
            <w:tcW w:w="1543" w:type="dxa"/>
            <w:vAlign w:val="center"/>
          </w:tcPr>
          <w:p w14:paraId="56D899F8"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High</w:t>
            </w:r>
          </w:p>
        </w:tc>
        <w:tc>
          <w:tcPr>
            <w:tcW w:w="4633" w:type="dxa"/>
            <w:vAlign w:val="center"/>
          </w:tcPr>
          <w:p w14:paraId="4E97A00D"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~1,000 images, expect lower accuracy than DR due to dataset size</w:t>
            </w:r>
          </w:p>
        </w:tc>
      </w:tr>
      <w:tr w:rsidR="00BF7A40" w:rsidRPr="00954804" w14:paraId="19C17643" w14:textId="77777777" w:rsidTr="00BF7A4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28365F24"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Export HR model to ONNX, add /predict-</w:t>
            </w:r>
            <w:proofErr w:type="spellStart"/>
            <w:r w:rsidRPr="00954804">
              <w:rPr>
                <w:b w:val="0"/>
                <w:bCs w:val="0"/>
                <w:color w:val="0D0D0D" w:themeColor="text1" w:themeTint="F2"/>
                <w:sz w:val="19"/>
                <w:szCs w:val="19"/>
              </w:rPr>
              <w:t>hr</w:t>
            </w:r>
            <w:proofErr w:type="spellEnd"/>
            <w:r w:rsidRPr="00954804">
              <w:rPr>
                <w:b w:val="0"/>
                <w:bCs w:val="0"/>
                <w:color w:val="0D0D0D" w:themeColor="text1" w:themeTint="F2"/>
                <w:sz w:val="19"/>
                <w:szCs w:val="19"/>
              </w:rPr>
              <w:t xml:space="preserve"> to backend</w:t>
            </w:r>
          </w:p>
        </w:tc>
        <w:tc>
          <w:tcPr>
            <w:tcW w:w="1543" w:type="dxa"/>
            <w:vAlign w:val="center"/>
          </w:tcPr>
          <w:p w14:paraId="3BB03EE0"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High</w:t>
            </w:r>
          </w:p>
        </w:tc>
        <w:tc>
          <w:tcPr>
            <w:tcW w:w="4633" w:type="dxa"/>
            <w:vAlign w:val="center"/>
          </w:tcPr>
          <w:p w14:paraId="7368E260"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Same pattern as DR and glaucoma endpoints</w:t>
            </w:r>
          </w:p>
        </w:tc>
      </w:tr>
      <w:tr w:rsidR="00BF7A40" w:rsidRPr="00954804" w14:paraId="289887E8" w14:textId="77777777" w:rsidTr="00BF7A40">
        <w:trPr>
          <w:trHeight w:val="508"/>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2DE2A5B5"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Add HR results section to frontend</w:t>
            </w:r>
          </w:p>
        </w:tc>
        <w:tc>
          <w:tcPr>
            <w:tcW w:w="1543" w:type="dxa"/>
            <w:vAlign w:val="center"/>
          </w:tcPr>
          <w:p w14:paraId="5C07CA8A"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High</w:t>
            </w:r>
          </w:p>
        </w:tc>
        <w:tc>
          <w:tcPr>
            <w:tcW w:w="4633" w:type="dxa"/>
            <w:vAlign w:val="center"/>
          </w:tcPr>
          <w:p w14:paraId="31F1E986"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Severity grade, referral guidance matching clinical guidelines</w:t>
            </w:r>
          </w:p>
        </w:tc>
      </w:tr>
      <w:tr w:rsidR="00BF7A40" w:rsidRPr="00954804" w14:paraId="0EFA846B" w14:textId="77777777" w:rsidTr="00BF7A4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7EA29B08"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Grad-CAM heatmap implementation</w:t>
            </w:r>
          </w:p>
        </w:tc>
        <w:tc>
          <w:tcPr>
            <w:tcW w:w="1543" w:type="dxa"/>
            <w:vAlign w:val="center"/>
          </w:tcPr>
          <w:p w14:paraId="27D275EC"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Medium</w:t>
            </w:r>
          </w:p>
        </w:tc>
        <w:tc>
          <w:tcPr>
            <w:tcW w:w="4633" w:type="dxa"/>
            <w:vAlign w:val="center"/>
          </w:tcPr>
          <w:p w14:paraId="50029AD4"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Generate heatmap overlay showing where model focused on retina</w:t>
            </w:r>
          </w:p>
        </w:tc>
      </w:tr>
      <w:tr w:rsidR="00BF7A40" w:rsidRPr="00954804" w14:paraId="5B454106" w14:textId="77777777" w:rsidTr="00BF7A40">
        <w:trPr>
          <w:trHeight w:val="508"/>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3BB6C8B3"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Image quality gate</w:t>
            </w:r>
          </w:p>
        </w:tc>
        <w:tc>
          <w:tcPr>
            <w:tcW w:w="1543" w:type="dxa"/>
            <w:vAlign w:val="center"/>
          </w:tcPr>
          <w:p w14:paraId="67422637"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Medium</w:t>
            </w:r>
          </w:p>
        </w:tc>
        <w:tc>
          <w:tcPr>
            <w:tcW w:w="4633" w:type="dxa"/>
            <w:vAlign w:val="center"/>
          </w:tcPr>
          <w:p w14:paraId="6FC10763"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Reject blurry or badly exposed images before inference</w:t>
            </w:r>
          </w:p>
        </w:tc>
      </w:tr>
      <w:tr w:rsidR="00BF7A40" w:rsidRPr="00954804" w14:paraId="00100DB1" w14:textId="77777777" w:rsidTr="00BF7A4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602" w:type="dxa"/>
            <w:vAlign w:val="center"/>
          </w:tcPr>
          <w:p w14:paraId="0ADC57ED"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 xml:space="preserve">Re-train DR model with </w:t>
            </w:r>
            <w:proofErr w:type="spellStart"/>
            <w:r w:rsidRPr="00954804">
              <w:rPr>
                <w:b w:val="0"/>
                <w:bCs w:val="0"/>
                <w:color w:val="0D0D0D" w:themeColor="text1" w:themeTint="F2"/>
                <w:sz w:val="19"/>
                <w:szCs w:val="19"/>
              </w:rPr>
              <w:t>IDRiD</w:t>
            </w:r>
            <w:proofErr w:type="spellEnd"/>
            <w:r w:rsidRPr="00954804">
              <w:rPr>
                <w:b w:val="0"/>
                <w:bCs w:val="0"/>
                <w:color w:val="0D0D0D" w:themeColor="text1" w:themeTint="F2"/>
                <w:sz w:val="19"/>
                <w:szCs w:val="19"/>
              </w:rPr>
              <w:t xml:space="preserve"> data added</w:t>
            </w:r>
          </w:p>
        </w:tc>
        <w:tc>
          <w:tcPr>
            <w:tcW w:w="1543" w:type="dxa"/>
            <w:vAlign w:val="center"/>
          </w:tcPr>
          <w:p w14:paraId="428D263C"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Low</w:t>
            </w:r>
          </w:p>
        </w:tc>
        <w:tc>
          <w:tcPr>
            <w:tcW w:w="4633" w:type="dxa"/>
            <w:vAlign w:val="center"/>
          </w:tcPr>
          <w:p w14:paraId="3C00A6E9"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If time allows — expected to push accuracy from 75% toward 78%</w:t>
            </w:r>
          </w:p>
        </w:tc>
      </w:tr>
    </w:tbl>
    <w:p w14:paraId="02E9F900" w14:textId="77777777" w:rsidR="000B1CF8" w:rsidRPr="00954804" w:rsidRDefault="000B1CF8">
      <w:pPr>
        <w:spacing w:after="80"/>
        <w:rPr>
          <w:color w:val="0D0D0D" w:themeColor="text1" w:themeTint="F2"/>
        </w:rPr>
      </w:pPr>
    </w:p>
    <w:p w14:paraId="6502233B" w14:textId="77777777" w:rsidR="000B1CF8" w:rsidRPr="00954804" w:rsidRDefault="00000000">
      <w:pPr>
        <w:pStyle w:val="Heading2"/>
        <w:rPr>
          <w:color w:val="0D0D0D" w:themeColor="text1" w:themeTint="F2"/>
        </w:rPr>
      </w:pPr>
      <w:r w:rsidRPr="00954804">
        <w:rPr>
          <w:color w:val="0D0D0D" w:themeColor="text1" w:themeTint="F2"/>
        </w:rPr>
        <w:t>Sprint 3 — Week 3</w:t>
      </w:r>
    </w:p>
    <w:p w14:paraId="1E0E78B4" w14:textId="77777777" w:rsidR="000B1CF8" w:rsidRPr="00954804" w:rsidRDefault="00000000">
      <w:pPr>
        <w:spacing w:after="100"/>
        <w:rPr>
          <w:color w:val="0D0D0D" w:themeColor="text1" w:themeTint="F2"/>
        </w:rPr>
      </w:pPr>
      <w:r w:rsidRPr="00954804">
        <w:rPr>
          <w:color w:val="0D0D0D" w:themeColor="text1" w:themeTint="F2"/>
        </w:rPr>
        <w:t>Goal: Validate all three models, fix edge cases, prepare deployment.</w:t>
      </w:r>
    </w:p>
    <w:p w14:paraId="2C3952BB" w14:textId="77777777" w:rsidR="000B1CF8" w:rsidRPr="00954804" w:rsidRDefault="000B1CF8">
      <w:pPr>
        <w:spacing w:after="80"/>
        <w:rPr>
          <w:color w:val="0D0D0D" w:themeColor="text1" w:themeTint="F2"/>
        </w:rPr>
      </w:pPr>
    </w:p>
    <w:tbl>
      <w:tblPr>
        <w:tblStyle w:val="PlainTable1"/>
        <w:tblW w:w="9626" w:type="dxa"/>
        <w:tblLook w:val="04A0" w:firstRow="1" w:lastRow="0" w:firstColumn="1" w:lastColumn="0" w:noHBand="0" w:noVBand="1"/>
      </w:tblPr>
      <w:tblGrid>
        <w:gridCol w:w="3546"/>
        <w:gridCol w:w="6080"/>
      </w:tblGrid>
      <w:tr w:rsidR="00BF7A40" w:rsidRPr="00954804" w14:paraId="6AC67D34" w14:textId="77777777" w:rsidTr="00BF7A40">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2E279265" w14:textId="77777777" w:rsidR="00BF7A40" w:rsidRPr="00954804" w:rsidRDefault="00BF7A40" w:rsidP="00BF7A40">
            <w:pPr>
              <w:jc w:val="center"/>
              <w:rPr>
                <w:color w:val="0D0D0D" w:themeColor="text1" w:themeTint="F2"/>
              </w:rPr>
            </w:pPr>
            <w:r w:rsidRPr="00954804">
              <w:rPr>
                <w:color w:val="0D0D0D" w:themeColor="text1" w:themeTint="F2"/>
                <w:sz w:val="19"/>
                <w:szCs w:val="19"/>
              </w:rPr>
              <w:lastRenderedPageBreak/>
              <w:t>Task</w:t>
            </w:r>
          </w:p>
        </w:tc>
        <w:tc>
          <w:tcPr>
            <w:tcW w:w="6080" w:type="dxa"/>
            <w:vAlign w:val="center"/>
          </w:tcPr>
          <w:p w14:paraId="7E38F972" w14:textId="77777777" w:rsidR="00BF7A40" w:rsidRPr="00954804" w:rsidRDefault="00BF7A4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Notes</w:t>
            </w:r>
          </w:p>
        </w:tc>
      </w:tr>
      <w:tr w:rsidR="00BF7A40" w:rsidRPr="00954804" w14:paraId="6CC0DE87" w14:textId="77777777" w:rsidTr="00BF7A4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5BBE1838"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Run sensitivity, specificity, AUC on DR model</w:t>
            </w:r>
          </w:p>
        </w:tc>
        <w:tc>
          <w:tcPr>
            <w:tcW w:w="6080" w:type="dxa"/>
            <w:vAlign w:val="center"/>
          </w:tcPr>
          <w:p w14:paraId="623A2C43"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Use APTOS </w:t>
            </w:r>
            <w:proofErr w:type="spellStart"/>
            <w:r w:rsidRPr="00954804">
              <w:rPr>
                <w:color w:val="0D0D0D" w:themeColor="text1" w:themeTint="F2"/>
                <w:sz w:val="19"/>
                <w:szCs w:val="19"/>
              </w:rPr>
              <w:t>val</w:t>
            </w:r>
            <w:proofErr w:type="spellEnd"/>
            <w:r w:rsidRPr="00954804">
              <w:rPr>
                <w:color w:val="0D0D0D" w:themeColor="text1" w:themeTint="F2"/>
                <w:sz w:val="19"/>
                <w:szCs w:val="19"/>
              </w:rPr>
              <w:t xml:space="preserve"> split. Target: sensitivity above 80% on grades 3 and 4</w:t>
            </w:r>
          </w:p>
        </w:tc>
      </w:tr>
      <w:tr w:rsidR="00BF7A40" w:rsidRPr="00954804" w14:paraId="5EEB5422" w14:textId="77777777" w:rsidTr="00BF7A40">
        <w:trPr>
          <w:trHeight w:val="508"/>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3E25D93A"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 xml:space="preserve">Run Dice score validation on full 400 REFUGE </w:t>
            </w:r>
            <w:proofErr w:type="spellStart"/>
            <w:r w:rsidRPr="00954804">
              <w:rPr>
                <w:b w:val="0"/>
                <w:bCs w:val="0"/>
                <w:color w:val="0D0D0D" w:themeColor="text1" w:themeTint="F2"/>
                <w:sz w:val="19"/>
                <w:szCs w:val="19"/>
              </w:rPr>
              <w:t>val</w:t>
            </w:r>
            <w:proofErr w:type="spellEnd"/>
            <w:r w:rsidRPr="00954804">
              <w:rPr>
                <w:b w:val="0"/>
                <w:bCs w:val="0"/>
                <w:color w:val="0D0D0D" w:themeColor="text1" w:themeTint="F2"/>
                <w:sz w:val="19"/>
                <w:szCs w:val="19"/>
              </w:rPr>
              <w:t xml:space="preserve"> images</w:t>
            </w:r>
          </w:p>
        </w:tc>
        <w:tc>
          <w:tcPr>
            <w:tcW w:w="6080" w:type="dxa"/>
            <w:vAlign w:val="center"/>
          </w:tcPr>
          <w:p w14:paraId="4A70A80A"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Extend current 20-image test to full set, report mean CDR error</w:t>
            </w:r>
          </w:p>
        </w:tc>
      </w:tr>
      <w:tr w:rsidR="00BF7A40" w:rsidRPr="00954804" w14:paraId="7A80D1CC" w14:textId="77777777" w:rsidTr="00BF7A4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050787A7"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Test HR model on held-out images</w:t>
            </w:r>
          </w:p>
        </w:tc>
        <w:tc>
          <w:tcPr>
            <w:tcW w:w="6080" w:type="dxa"/>
            <w:vAlign w:val="center"/>
          </w:tcPr>
          <w:p w14:paraId="4C97E6DF"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Compare predicted vs actual HR grade if labels are available</w:t>
            </w:r>
          </w:p>
        </w:tc>
      </w:tr>
      <w:tr w:rsidR="00BF7A40" w:rsidRPr="00954804" w14:paraId="53CA6182" w14:textId="77777777" w:rsidTr="00BF7A40">
        <w:trPr>
          <w:trHeight w:val="520"/>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3AFD88AE"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Fix edge cases: blurry images, borderline predictions</w:t>
            </w:r>
          </w:p>
        </w:tc>
        <w:tc>
          <w:tcPr>
            <w:tcW w:w="6080" w:type="dxa"/>
            <w:vAlign w:val="center"/>
          </w:tcPr>
          <w:p w14:paraId="32ED4705"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Quality </w:t>
            </w:r>
            <w:proofErr w:type="gramStart"/>
            <w:r w:rsidRPr="00954804">
              <w:rPr>
                <w:color w:val="0D0D0D" w:themeColor="text1" w:themeTint="F2"/>
                <w:sz w:val="19"/>
                <w:szCs w:val="19"/>
              </w:rPr>
              <w:t>gate</w:t>
            </w:r>
            <w:proofErr w:type="gramEnd"/>
            <w:r w:rsidRPr="00954804">
              <w:rPr>
                <w:color w:val="0D0D0D" w:themeColor="text1" w:themeTint="F2"/>
                <w:sz w:val="19"/>
                <w:szCs w:val="19"/>
              </w:rPr>
              <w:t xml:space="preserve"> should reject images with OpenCV blur score below threshold</w:t>
            </w:r>
          </w:p>
        </w:tc>
      </w:tr>
      <w:tr w:rsidR="00BF7A40" w:rsidRPr="00954804" w14:paraId="09ACBE5C" w14:textId="77777777" w:rsidTr="00BF7A4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160B9823"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Full three-model end-to-end test</w:t>
            </w:r>
          </w:p>
        </w:tc>
        <w:tc>
          <w:tcPr>
            <w:tcW w:w="6080" w:type="dxa"/>
            <w:vAlign w:val="center"/>
          </w:tcPr>
          <w:p w14:paraId="63B74A5D"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Upload one fundus image, get DR grade, glaucoma CDR, and HR grade together</w:t>
            </w:r>
          </w:p>
        </w:tc>
      </w:tr>
      <w:tr w:rsidR="00BF7A40" w:rsidRPr="00954804" w14:paraId="3C6C1E93" w14:textId="77777777" w:rsidTr="00BF7A40">
        <w:trPr>
          <w:trHeight w:val="520"/>
        </w:trPr>
        <w:tc>
          <w:tcPr>
            <w:cnfStyle w:val="001000000000" w:firstRow="0" w:lastRow="0" w:firstColumn="1" w:lastColumn="0" w:oddVBand="0" w:evenVBand="0" w:oddHBand="0" w:evenHBand="0" w:firstRowFirstColumn="0" w:firstRowLastColumn="0" w:lastRowFirstColumn="0" w:lastRowLastColumn="0"/>
            <w:tcW w:w="3546" w:type="dxa"/>
            <w:vAlign w:val="center"/>
          </w:tcPr>
          <w:p w14:paraId="430F8A77"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Prepare Docker container for deployment</w:t>
            </w:r>
          </w:p>
        </w:tc>
        <w:tc>
          <w:tcPr>
            <w:tcW w:w="6080" w:type="dxa"/>
            <w:vAlign w:val="center"/>
          </w:tcPr>
          <w:p w14:paraId="1A07E86B" w14:textId="56580054"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roofErr w:type="spellStart"/>
            <w:r w:rsidRPr="00954804">
              <w:rPr>
                <w:color w:val="0D0D0D" w:themeColor="text1" w:themeTint="F2"/>
                <w:sz w:val="19"/>
                <w:szCs w:val="19"/>
              </w:rPr>
              <w:t>Dockerfile</w:t>
            </w:r>
            <w:proofErr w:type="spellEnd"/>
            <w:r w:rsidRPr="00954804">
              <w:rPr>
                <w:color w:val="0D0D0D" w:themeColor="text1" w:themeTint="F2"/>
                <w:sz w:val="19"/>
                <w:szCs w:val="19"/>
              </w:rPr>
              <w:t xml:space="preserve"> for Node.js backend</w:t>
            </w:r>
          </w:p>
        </w:tc>
      </w:tr>
    </w:tbl>
    <w:p w14:paraId="1ADDAEBE" w14:textId="77777777" w:rsidR="000B1CF8" w:rsidRPr="00954804" w:rsidRDefault="000B1CF8">
      <w:pPr>
        <w:spacing w:after="80"/>
        <w:rPr>
          <w:color w:val="0D0D0D" w:themeColor="text1" w:themeTint="F2"/>
        </w:rPr>
      </w:pPr>
    </w:p>
    <w:p w14:paraId="4585717C" w14:textId="77777777" w:rsidR="000B1CF8" w:rsidRPr="00954804" w:rsidRDefault="00000000">
      <w:pPr>
        <w:pStyle w:val="Heading2"/>
        <w:rPr>
          <w:color w:val="0D0D0D" w:themeColor="text1" w:themeTint="F2"/>
        </w:rPr>
      </w:pPr>
      <w:r w:rsidRPr="00954804">
        <w:rPr>
          <w:color w:val="0D0D0D" w:themeColor="text1" w:themeTint="F2"/>
        </w:rPr>
        <w:t>Sprint 4 — Week 4</w:t>
      </w:r>
    </w:p>
    <w:p w14:paraId="2B5F804F" w14:textId="77777777" w:rsidR="000B1CF8" w:rsidRPr="00954804" w:rsidRDefault="00000000">
      <w:pPr>
        <w:spacing w:after="100"/>
        <w:rPr>
          <w:color w:val="0D0D0D" w:themeColor="text1" w:themeTint="F2"/>
        </w:rPr>
      </w:pPr>
      <w:r w:rsidRPr="00954804">
        <w:rPr>
          <w:color w:val="0D0D0D" w:themeColor="text1" w:themeTint="F2"/>
        </w:rPr>
        <w:t>Goal: Deploy to public URL, prepare client demo, write documentation.</w:t>
      </w:r>
    </w:p>
    <w:p w14:paraId="09CA1D83" w14:textId="77777777" w:rsidR="000B1CF8" w:rsidRPr="00954804" w:rsidRDefault="000B1CF8">
      <w:pPr>
        <w:spacing w:after="80"/>
        <w:rPr>
          <w:color w:val="0D0D0D" w:themeColor="text1" w:themeTint="F2"/>
        </w:rPr>
      </w:pPr>
    </w:p>
    <w:tbl>
      <w:tblPr>
        <w:tblStyle w:val="PlainTable1"/>
        <w:tblW w:w="9672" w:type="dxa"/>
        <w:tblLook w:val="04A0" w:firstRow="1" w:lastRow="0" w:firstColumn="1" w:lastColumn="0" w:noHBand="0" w:noVBand="1"/>
      </w:tblPr>
      <w:tblGrid>
        <w:gridCol w:w="3563"/>
        <w:gridCol w:w="6109"/>
      </w:tblGrid>
      <w:tr w:rsidR="00BF7A40" w:rsidRPr="00954804" w14:paraId="2A97C5A3" w14:textId="77777777" w:rsidTr="00BF7A40">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29DAD0A8" w14:textId="77777777" w:rsidR="00BF7A40" w:rsidRPr="00954804" w:rsidRDefault="00BF7A40" w:rsidP="00BF7A40">
            <w:pPr>
              <w:jc w:val="center"/>
              <w:rPr>
                <w:color w:val="0D0D0D" w:themeColor="text1" w:themeTint="F2"/>
              </w:rPr>
            </w:pPr>
            <w:r w:rsidRPr="00954804">
              <w:rPr>
                <w:color w:val="0D0D0D" w:themeColor="text1" w:themeTint="F2"/>
                <w:sz w:val="19"/>
                <w:szCs w:val="19"/>
              </w:rPr>
              <w:t>Task</w:t>
            </w:r>
          </w:p>
        </w:tc>
        <w:tc>
          <w:tcPr>
            <w:tcW w:w="6109" w:type="dxa"/>
            <w:vAlign w:val="center"/>
          </w:tcPr>
          <w:p w14:paraId="31126ACB" w14:textId="77777777" w:rsidR="00BF7A40" w:rsidRPr="00954804" w:rsidRDefault="00BF7A4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Notes</w:t>
            </w:r>
          </w:p>
        </w:tc>
      </w:tr>
      <w:tr w:rsidR="00BF7A40" w:rsidRPr="00954804" w14:paraId="18F5BAB8" w14:textId="77777777" w:rsidTr="00BF7A40">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1B85DA87" w14:textId="77777777" w:rsidR="00BF7A40" w:rsidRPr="00954804" w:rsidRDefault="00BF7A40" w:rsidP="00BF7A40">
            <w:pPr>
              <w:jc w:val="center"/>
              <w:rPr>
                <w:color w:val="0D0D0D" w:themeColor="text1" w:themeTint="F2"/>
              </w:rPr>
            </w:pPr>
            <w:proofErr w:type="gramStart"/>
            <w:r w:rsidRPr="00954804">
              <w:rPr>
                <w:b w:val="0"/>
                <w:bCs w:val="0"/>
                <w:color w:val="0D0D0D" w:themeColor="text1" w:themeTint="F2"/>
                <w:sz w:val="19"/>
                <w:szCs w:val="19"/>
              </w:rPr>
              <w:t>Deploy</w:t>
            </w:r>
            <w:proofErr w:type="gramEnd"/>
            <w:r w:rsidRPr="00954804">
              <w:rPr>
                <w:b w:val="0"/>
                <w:bCs w:val="0"/>
                <w:color w:val="0D0D0D" w:themeColor="text1" w:themeTint="F2"/>
                <w:sz w:val="19"/>
                <w:szCs w:val="19"/>
              </w:rPr>
              <w:t xml:space="preserve"> to Hugging Face Spaces</w:t>
            </w:r>
          </w:p>
        </w:tc>
        <w:tc>
          <w:tcPr>
            <w:tcW w:w="6109" w:type="dxa"/>
            <w:vAlign w:val="center"/>
          </w:tcPr>
          <w:p w14:paraId="71F32C41" w14:textId="4DBC0CF9"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Free hosting, browser accessible, no credit card</w:t>
            </w:r>
          </w:p>
        </w:tc>
      </w:tr>
      <w:tr w:rsidR="00BF7A40" w:rsidRPr="00954804" w14:paraId="6C2A81F4" w14:textId="77777777" w:rsidTr="00BF7A40">
        <w:trPr>
          <w:trHeight w:val="595"/>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2608D71F"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README and API documentation</w:t>
            </w:r>
          </w:p>
        </w:tc>
        <w:tc>
          <w:tcPr>
            <w:tcW w:w="6109" w:type="dxa"/>
            <w:vAlign w:val="center"/>
          </w:tcPr>
          <w:p w14:paraId="55425101"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How to run locally, how to add new models, known limitations</w:t>
            </w:r>
          </w:p>
        </w:tc>
      </w:tr>
      <w:tr w:rsidR="00BF7A40" w:rsidRPr="00954804" w14:paraId="3BB6D541" w14:textId="77777777" w:rsidTr="00BF7A4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35C871BD"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Client demo preparation</w:t>
            </w:r>
          </w:p>
        </w:tc>
        <w:tc>
          <w:tcPr>
            <w:tcW w:w="6109" w:type="dxa"/>
            <w:vAlign w:val="center"/>
          </w:tcPr>
          <w:p w14:paraId="1BC3A5A8"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Rehearse live fundus image upload showing all three conditions</w:t>
            </w:r>
          </w:p>
        </w:tc>
      </w:tr>
      <w:tr w:rsidR="00BF7A40" w:rsidRPr="00954804" w14:paraId="5B8D9826" w14:textId="77777777" w:rsidTr="00BF7A40">
        <w:trPr>
          <w:trHeight w:val="611"/>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701FF36E"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Final accuracy report</w:t>
            </w:r>
          </w:p>
        </w:tc>
        <w:tc>
          <w:tcPr>
            <w:tcW w:w="6109" w:type="dxa"/>
            <w:vAlign w:val="center"/>
          </w:tcPr>
          <w:p w14:paraId="3F7A8D5A"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One-page summary of all model metrics for client handover</w:t>
            </w:r>
          </w:p>
        </w:tc>
      </w:tr>
      <w:tr w:rsidR="00BF7A40" w:rsidRPr="00954804" w14:paraId="5B875BFB" w14:textId="77777777" w:rsidTr="00BF7A4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6212DD91"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Bug fixes and UI polish</w:t>
            </w:r>
          </w:p>
        </w:tc>
        <w:tc>
          <w:tcPr>
            <w:tcW w:w="6109" w:type="dxa"/>
            <w:vAlign w:val="center"/>
          </w:tcPr>
          <w:p w14:paraId="6D471897" w14:textId="77777777" w:rsidR="00BF7A40" w:rsidRPr="00954804" w:rsidRDefault="00BF7A4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Any remaining issues found during demo rehearsal</w:t>
            </w:r>
          </w:p>
        </w:tc>
      </w:tr>
      <w:tr w:rsidR="00BF7A40" w:rsidRPr="00954804" w14:paraId="69283C7B" w14:textId="77777777" w:rsidTr="00BF7A40">
        <w:trPr>
          <w:trHeight w:val="595"/>
        </w:trPr>
        <w:tc>
          <w:tcPr>
            <w:cnfStyle w:val="001000000000" w:firstRow="0" w:lastRow="0" w:firstColumn="1" w:lastColumn="0" w:oddVBand="0" w:evenVBand="0" w:oddHBand="0" w:evenHBand="0" w:firstRowFirstColumn="0" w:firstRowLastColumn="0" w:lastRowFirstColumn="0" w:lastRowLastColumn="0"/>
            <w:tcW w:w="3563" w:type="dxa"/>
            <w:vAlign w:val="center"/>
          </w:tcPr>
          <w:p w14:paraId="72E08139" w14:textId="77777777" w:rsidR="00BF7A40" w:rsidRPr="00954804" w:rsidRDefault="00BF7A40" w:rsidP="00BF7A40">
            <w:pPr>
              <w:jc w:val="center"/>
              <w:rPr>
                <w:color w:val="0D0D0D" w:themeColor="text1" w:themeTint="F2"/>
              </w:rPr>
            </w:pPr>
            <w:r w:rsidRPr="00954804">
              <w:rPr>
                <w:b w:val="0"/>
                <w:bCs w:val="0"/>
                <w:color w:val="0D0D0D" w:themeColor="text1" w:themeTint="F2"/>
                <w:sz w:val="19"/>
                <w:szCs w:val="19"/>
              </w:rPr>
              <w:t>Final code cleanup and push</w:t>
            </w:r>
          </w:p>
        </w:tc>
        <w:tc>
          <w:tcPr>
            <w:tcW w:w="6109" w:type="dxa"/>
            <w:vAlign w:val="center"/>
          </w:tcPr>
          <w:p w14:paraId="55EFBCBB" w14:textId="77777777" w:rsidR="00BF7A40" w:rsidRPr="00954804" w:rsidRDefault="00BF7A4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Remove test files, clean up notebooks, push final version to GitHub</w:t>
            </w:r>
          </w:p>
        </w:tc>
      </w:tr>
    </w:tbl>
    <w:p w14:paraId="47A51FC3" w14:textId="77777777" w:rsidR="000B1CF8" w:rsidRPr="00954804" w:rsidRDefault="000B1CF8">
      <w:pPr>
        <w:spacing w:after="80"/>
        <w:rPr>
          <w:color w:val="0D0D0D" w:themeColor="text1" w:themeTint="F2"/>
        </w:rPr>
      </w:pPr>
    </w:p>
    <w:p w14:paraId="24C056F4" w14:textId="77777777" w:rsidR="000B1CF8" w:rsidRPr="00954804" w:rsidRDefault="00000000">
      <w:pPr>
        <w:pStyle w:val="Heading2"/>
        <w:rPr>
          <w:color w:val="0D0D0D" w:themeColor="text1" w:themeTint="F2"/>
        </w:rPr>
      </w:pPr>
      <w:r w:rsidRPr="00954804">
        <w:rPr>
          <w:color w:val="0D0D0D" w:themeColor="text1" w:themeTint="F2"/>
        </w:rPr>
        <w:t>Sprint 5 — Week 5</w:t>
      </w:r>
    </w:p>
    <w:p w14:paraId="01D4A3B0" w14:textId="77777777" w:rsidR="000B1CF8" w:rsidRPr="00954804" w:rsidRDefault="00000000">
      <w:pPr>
        <w:spacing w:after="100"/>
        <w:rPr>
          <w:color w:val="0D0D0D" w:themeColor="text1" w:themeTint="F2"/>
        </w:rPr>
      </w:pPr>
      <w:r w:rsidRPr="00954804">
        <w:rPr>
          <w:color w:val="0D0D0D" w:themeColor="text1" w:themeTint="F2"/>
        </w:rPr>
        <w:t>Goal: Buffer week for any slippage, extended validation, potential version 2 planning.</w:t>
      </w:r>
    </w:p>
    <w:p w14:paraId="559850A2" w14:textId="77777777" w:rsidR="000B1CF8" w:rsidRPr="00954804" w:rsidRDefault="000B1CF8">
      <w:pPr>
        <w:spacing w:after="80"/>
        <w:rPr>
          <w:color w:val="0D0D0D" w:themeColor="text1" w:themeTint="F2"/>
        </w:rPr>
      </w:pPr>
    </w:p>
    <w:tbl>
      <w:tblPr>
        <w:tblStyle w:val="PlainTable1"/>
        <w:tblW w:w="9681" w:type="dxa"/>
        <w:tblLook w:val="04A0" w:firstRow="1" w:lastRow="0" w:firstColumn="1" w:lastColumn="0" w:noHBand="0" w:noVBand="1"/>
      </w:tblPr>
      <w:tblGrid>
        <w:gridCol w:w="3415"/>
        <w:gridCol w:w="6266"/>
      </w:tblGrid>
      <w:tr w:rsidR="000B1CF8" w:rsidRPr="00954804" w14:paraId="5ED7F8CC" w14:textId="77777777" w:rsidTr="00BF7A40">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4F5A2B73" w14:textId="77777777" w:rsidR="000B1CF8" w:rsidRPr="00954804" w:rsidRDefault="00000000" w:rsidP="00BF7A40">
            <w:pPr>
              <w:jc w:val="center"/>
              <w:rPr>
                <w:color w:val="0D0D0D" w:themeColor="text1" w:themeTint="F2"/>
              </w:rPr>
            </w:pPr>
            <w:r w:rsidRPr="00954804">
              <w:rPr>
                <w:color w:val="0D0D0D" w:themeColor="text1" w:themeTint="F2"/>
                <w:sz w:val="19"/>
                <w:szCs w:val="19"/>
              </w:rPr>
              <w:t>Task</w:t>
            </w:r>
          </w:p>
        </w:tc>
        <w:tc>
          <w:tcPr>
            <w:tcW w:w="6266" w:type="dxa"/>
            <w:vAlign w:val="center"/>
          </w:tcPr>
          <w:p w14:paraId="5141A807"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Notes</w:t>
            </w:r>
          </w:p>
        </w:tc>
      </w:tr>
      <w:tr w:rsidR="000B1CF8" w:rsidRPr="00954804" w14:paraId="3FD6FFB3" w14:textId="77777777" w:rsidTr="00BF7A40">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1E70854D"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Re-train DR model if accuracy is below 75%</w:t>
            </w:r>
          </w:p>
        </w:tc>
        <w:tc>
          <w:tcPr>
            <w:tcW w:w="6266" w:type="dxa"/>
            <w:vAlign w:val="center"/>
          </w:tcPr>
          <w:p w14:paraId="5DB6909F"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Only if Sprint 2 retrain with </w:t>
            </w:r>
            <w:proofErr w:type="spellStart"/>
            <w:r w:rsidRPr="00954804">
              <w:rPr>
                <w:color w:val="0D0D0D" w:themeColor="text1" w:themeTint="F2"/>
                <w:sz w:val="19"/>
                <w:szCs w:val="19"/>
              </w:rPr>
              <w:t>IDRiD</w:t>
            </w:r>
            <w:proofErr w:type="spellEnd"/>
            <w:r w:rsidRPr="00954804">
              <w:rPr>
                <w:color w:val="0D0D0D" w:themeColor="text1" w:themeTint="F2"/>
                <w:sz w:val="19"/>
                <w:szCs w:val="19"/>
              </w:rPr>
              <w:t xml:space="preserve"> did not complete</w:t>
            </w:r>
          </w:p>
        </w:tc>
      </w:tr>
      <w:tr w:rsidR="000B1CF8" w:rsidRPr="00954804" w14:paraId="25C7454A" w14:textId="77777777" w:rsidTr="00BF7A40">
        <w:trPr>
          <w:trHeight w:val="574"/>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361C4AFF"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Hypertensive retinopathy improvements</w:t>
            </w:r>
          </w:p>
        </w:tc>
        <w:tc>
          <w:tcPr>
            <w:tcW w:w="6266" w:type="dxa"/>
            <w:vAlign w:val="center"/>
          </w:tcPr>
          <w:p w14:paraId="7675F1B9"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If HR model accuracy is too low, explore data augmentation or architecture changes</w:t>
            </w:r>
          </w:p>
        </w:tc>
      </w:tr>
      <w:tr w:rsidR="000B1CF8" w:rsidRPr="00954804" w14:paraId="0525F09D" w14:textId="77777777" w:rsidTr="00BF7A40">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68B9DDC1"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Version 2 scoping with client</w:t>
            </w:r>
          </w:p>
        </w:tc>
        <w:tc>
          <w:tcPr>
            <w:tcW w:w="6266" w:type="dxa"/>
            <w:vAlign w:val="center"/>
          </w:tcPr>
          <w:p w14:paraId="3D7D25F5"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Discuss adding more conditions, mobile app, or hospital system integration</w:t>
            </w:r>
          </w:p>
        </w:tc>
      </w:tr>
      <w:tr w:rsidR="000B1CF8" w:rsidRPr="00954804" w14:paraId="4FD3F62F" w14:textId="77777777" w:rsidTr="00BF7A40">
        <w:trPr>
          <w:trHeight w:val="300"/>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1B8C6AE3"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Any remaining documentation</w:t>
            </w:r>
          </w:p>
        </w:tc>
        <w:tc>
          <w:tcPr>
            <w:tcW w:w="6266" w:type="dxa"/>
            <w:vAlign w:val="center"/>
          </w:tcPr>
          <w:p w14:paraId="74ED549D"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Book review final version, project plan update</w:t>
            </w:r>
          </w:p>
        </w:tc>
      </w:tr>
      <w:tr w:rsidR="000B1CF8" w:rsidRPr="00954804" w14:paraId="6B28E698" w14:textId="77777777" w:rsidTr="00BF7A4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11983953"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Presentation preparation</w:t>
            </w:r>
          </w:p>
        </w:tc>
        <w:tc>
          <w:tcPr>
            <w:tcW w:w="6266" w:type="dxa"/>
            <w:vAlign w:val="center"/>
          </w:tcPr>
          <w:p w14:paraId="17DBED3C"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Final slides and live demo for supervisor review</w:t>
            </w:r>
          </w:p>
        </w:tc>
      </w:tr>
    </w:tbl>
    <w:p w14:paraId="1B234038" w14:textId="77777777" w:rsidR="000B1CF8" w:rsidRPr="00954804" w:rsidRDefault="000B1CF8">
      <w:pPr>
        <w:spacing w:after="80"/>
        <w:rPr>
          <w:color w:val="0D0D0D" w:themeColor="text1" w:themeTint="F2"/>
        </w:rPr>
      </w:pPr>
    </w:p>
    <w:p w14:paraId="2A604B9D" w14:textId="3DF83B56" w:rsidR="000B1CF8" w:rsidRDefault="00000000" w:rsidP="00BF7A40">
      <w:pPr>
        <w:rPr>
          <w:b/>
          <w:bCs/>
          <w:color w:val="0D0D0D" w:themeColor="text1" w:themeTint="F2"/>
          <w:sz w:val="28"/>
          <w:szCs w:val="28"/>
        </w:rPr>
      </w:pPr>
      <w:r w:rsidRPr="00954804">
        <w:rPr>
          <w:b/>
          <w:bCs/>
          <w:color w:val="0D0D0D" w:themeColor="text1" w:themeTint="F2"/>
          <w:sz w:val="28"/>
          <w:szCs w:val="28"/>
        </w:rPr>
        <w:lastRenderedPageBreak/>
        <w:t>6. Results Achieved to Date</w:t>
      </w:r>
    </w:p>
    <w:p w14:paraId="35BEF55F" w14:textId="77777777" w:rsidR="00BF7A40" w:rsidRPr="00954804" w:rsidRDefault="00BF7A40" w:rsidP="00BF7A40">
      <w:pPr>
        <w:rPr>
          <w:color w:val="0D0D0D" w:themeColor="text1" w:themeTint="F2"/>
        </w:rPr>
      </w:pPr>
    </w:p>
    <w:p w14:paraId="4B419D54" w14:textId="77777777" w:rsidR="000B1CF8" w:rsidRPr="00954804" w:rsidRDefault="00000000">
      <w:pPr>
        <w:spacing w:after="100"/>
        <w:rPr>
          <w:color w:val="0D0D0D" w:themeColor="text1" w:themeTint="F2"/>
        </w:rPr>
      </w:pPr>
      <w:r w:rsidRPr="00954804">
        <w:rPr>
          <w:color w:val="0D0D0D" w:themeColor="text1" w:themeTint="F2"/>
        </w:rPr>
        <w:t>The following results have been confirmed on held-out validation data that the models never saw during training.</w:t>
      </w:r>
    </w:p>
    <w:p w14:paraId="2F3D6A72" w14:textId="77777777" w:rsidR="000B1CF8" w:rsidRPr="00954804" w:rsidRDefault="000B1CF8">
      <w:pPr>
        <w:spacing w:after="80"/>
        <w:rPr>
          <w:color w:val="0D0D0D" w:themeColor="text1" w:themeTint="F2"/>
        </w:rPr>
      </w:pPr>
    </w:p>
    <w:tbl>
      <w:tblPr>
        <w:tblStyle w:val="PlainTable1"/>
        <w:tblW w:w="9744" w:type="dxa"/>
        <w:tblLook w:val="04A0" w:firstRow="1" w:lastRow="0" w:firstColumn="1" w:lastColumn="0" w:noHBand="0" w:noVBand="1"/>
      </w:tblPr>
      <w:tblGrid>
        <w:gridCol w:w="2215"/>
        <w:gridCol w:w="2657"/>
        <w:gridCol w:w="2436"/>
        <w:gridCol w:w="2436"/>
      </w:tblGrid>
      <w:tr w:rsidR="000B1CF8" w:rsidRPr="00954804" w14:paraId="0DC01FE0" w14:textId="77777777" w:rsidTr="00BF7A40">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62296377" w14:textId="77777777" w:rsidR="000B1CF8" w:rsidRPr="00954804" w:rsidRDefault="00000000" w:rsidP="00BF7A40">
            <w:pPr>
              <w:jc w:val="center"/>
              <w:rPr>
                <w:color w:val="0D0D0D" w:themeColor="text1" w:themeTint="F2"/>
              </w:rPr>
            </w:pPr>
            <w:r w:rsidRPr="00954804">
              <w:rPr>
                <w:color w:val="0D0D0D" w:themeColor="text1" w:themeTint="F2"/>
                <w:sz w:val="19"/>
                <w:szCs w:val="19"/>
              </w:rPr>
              <w:t>Model</w:t>
            </w:r>
          </w:p>
        </w:tc>
        <w:tc>
          <w:tcPr>
            <w:tcW w:w="2657" w:type="dxa"/>
            <w:vAlign w:val="center"/>
          </w:tcPr>
          <w:p w14:paraId="68D9B414"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Metric</w:t>
            </w:r>
          </w:p>
        </w:tc>
        <w:tc>
          <w:tcPr>
            <w:tcW w:w="2436" w:type="dxa"/>
            <w:vAlign w:val="center"/>
          </w:tcPr>
          <w:p w14:paraId="02DE5A08"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Our result</w:t>
            </w:r>
          </w:p>
        </w:tc>
        <w:tc>
          <w:tcPr>
            <w:tcW w:w="2436" w:type="dxa"/>
            <w:vAlign w:val="center"/>
          </w:tcPr>
          <w:p w14:paraId="27309490"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Published benchmark</w:t>
            </w:r>
          </w:p>
        </w:tc>
      </w:tr>
      <w:tr w:rsidR="000B1CF8" w:rsidRPr="00954804" w14:paraId="2C0B8839" w14:textId="77777777" w:rsidTr="00BF7A40">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1E938A67"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DR CNN</w:t>
            </w:r>
          </w:p>
        </w:tc>
        <w:tc>
          <w:tcPr>
            <w:tcW w:w="2657" w:type="dxa"/>
            <w:vAlign w:val="center"/>
          </w:tcPr>
          <w:p w14:paraId="1D314379"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Validation accuracy</w:t>
            </w:r>
          </w:p>
        </w:tc>
        <w:tc>
          <w:tcPr>
            <w:tcW w:w="2436" w:type="dxa"/>
            <w:vAlign w:val="center"/>
          </w:tcPr>
          <w:p w14:paraId="05F63953"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75.29%</w:t>
            </w:r>
          </w:p>
        </w:tc>
        <w:tc>
          <w:tcPr>
            <w:tcW w:w="2436" w:type="dxa"/>
            <w:vAlign w:val="center"/>
          </w:tcPr>
          <w:p w14:paraId="5201D9C0"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From-scratch models on similar data: 72 to 80%</w:t>
            </w:r>
          </w:p>
        </w:tc>
      </w:tr>
      <w:tr w:rsidR="000B1CF8" w:rsidRPr="00954804" w14:paraId="3BE04249" w14:textId="77777777" w:rsidTr="00BF7A40">
        <w:trPr>
          <w:trHeight w:val="569"/>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5175B4A5"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DR CNN</w:t>
            </w:r>
          </w:p>
        </w:tc>
        <w:tc>
          <w:tcPr>
            <w:tcW w:w="2657" w:type="dxa"/>
            <w:vAlign w:val="center"/>
          </w:tcPr>
          <w:p w14:paraId="2B9FF1CA"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Training dataset size</w:t>
            </w:r>
          </w:p>
        </w:tc>
        <w:tc>
          <w:tcPr>
            <w:tcW w:w="2436" w:type="dxa"/>
            <w:vAlign w:val="center"/>
          </w:tcPr>
          <w:p w14:paraId="320B8FAD"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91,630 images</w:t>
            </w:r>
          </w:p>
        </w:tc>
        <w:tc>
          <w:tcPr>
            <w:tcW w:w="2436" w:type="dxa"/>
            <w:vAlign w:val="center"/>
          </w:tcPr>
          <w:p w14:paraId="0093A9A8"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APTOS + </w:t>
            </w:r>
            <w:proofErr w:type="spellStart"/>
            <w:r w:rsidRPr="00954804">
              <w:rPr>
                <w:color w:val="0D0D0D" w:themeColor="text1" w:themeTint="F2"/>
                <w:sz w:val="19"/>
                <w:szCs w:val="19"/>
              </w:rPr>
              <w:t>EyePACS</w:t>
            </w:r>
            <w:proofErr w:type="spellEnd"/>
            <w:r w:rsidRPr="00954804">
              <w:rPr>
                <w:color w:val="0D0D0D" w:themeColor="text1" w:themeTint="F2"/>
                <w:sz w:val="19"/>
                <w:szCs w:val="19"/>
              </w:rPr>
              <w:t xml:space="preserve"> merged</w:t>
            </w:r>
          </w:p>
        </w:tc>
      </w:tr>
      <w:tr w:rsidR="000B1CF8" w:rsidRPr="00954804" w14:paraId="0ED27868" w14:textId="77777777" w:rsidTr="00BF7A40">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255BC376"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DR CNN</w:t>
            </w:r>
          </w:p>
        </w:tc>
        <w:tc>
          <w:tcPr>
            <w:tcW w:w="2657" w:type="dxa"/>
            <w:vAlign w:val="center"/>
          </w:tcPr>
          <w:p w14:paraId="4C665C1C"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Epochs trained</w:t>
            </w:r>
          </w:p>
        </w:tc>
        <w:tc>
          <w:tcPr>
            <w:tcW w:w="2436" w:type="dxa"/>
            <w:vAlign w:val="center"/>
          </w:tcPr>
          <w:p w14:paraId="0DE87AA3"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30 epochs from scratch</w:t>
            </w:r>
          </w:p>
        </w:tc>
        <w:tc>
          <w:tcPr>
            <w:tcW w:w="2436" w:type="dxa"/>
            <w:vAlign w:val="center"/>
          </w:tcPr>
          <w:p w14:paraId="2AB5783D"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No pretrained weights used</w:t>
            </w:r>
          </w:p>
        </w:tc>
      </w:tr>
      <w:tr w:rsidR="000B1CF8" w:rsidRPr="00954804" w14:paraId="7AAF96F5" w14:textId="77777777" w:rsidTr="00BF7A40">
        <w:trPr>
          <w:trHeight w:val="583"/>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3B61E2C2"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 U-Net</w:t>
            </w:r>
          </w:p>
        </w:tc>
        <w:tc>
          <w:tcPr>
            <w:tcW w:w="2657" w:type="dxa"/>
            <w:vAlign w:val="center"/>
          </w:tcPr>
          <w:p w14:paraId="3544F010"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Dice score — Optic Disc</w:t>
            </w:r>
          </w:p>
        </w:tc>
        <w:tc>
          <w:tcPr>
            <w:tcW w:w="2436" w:type="dxa"/>
            <w:vAlign w:val="center"/>
          </w:tcPr>
          <w:p w14:paraId="30BA6982"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93.91%</w:t>
            </w:r>
          </w:p>
        </w:tc>
        <w:tc>
          <w:tcPr>
            <w:tcW w:w="2436" w:type="dxa"/>
            <w:vAlign w:val="center"/>
          </w:tcPr>
          <w:p w14:paraId="7A6E75F1"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REFUGE challenge top methods: 92 to 95%</w:t>
            </w:r>
          </w:p>
        </w:tc>
      </w:tr>
      <w:tr w:rsidR="000B1CF8" w:rsidRPr="00954804" w14:paraId="7317A30E" w14:textId="77777777" w:rsidTr="00BF7A40">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3D3F314F"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 U-Net</w:t>
            </w:r>
          </w:p>
        </w:tc>
        <w:tc>
          <w:tcPr>
            <w:tcW w:w="2657" w:type="dxa"/>
            <w:vAlign w:val="center"/>
          </w:tcPr>
          <w:p w14:paraId="3C538ABA"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Dice score — Optic Cup</w:t>
            </w:r>
          </w:p>
        </w:tc>
        <w:tc>
          <w:tcPr>
            <w:tcW w:w="2436" w:type="dxa"/>
            <w:vAlign w:val="center"/>
          </w:tcPr>
          <w:p w14:paraId="6BFDD20A"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83.43%</w:t>
            </w:r>
          </w:p>
        </w:tc>
        <w:tc>
          <w:tcPr>
            <w:tcW w:w="2436" w:type="dxa"/>
            <w:vAlign w:val="center"/>
          </w:tcPr>
          <w:p w14:paraId="036FCCFC"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REFUGE challenge top methods: 80 to 85%</w:t>
            </w:r>
          </w:p>
        </w:tc>
      </w:tr>
      <w:tr w:rsidR="000B1CF8" w:rsidRPr="00954804" w14:paraId="21FDD16E" w14:textId="77777777" w:rsidTr="00BF7A40">
        <w:trPr>
          <w:trHeight w:val="869"/>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6CD7432C"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 U-Net</w:t>
            </w:r>
          </w:p>
        </w:tc>
        <w:tc>
          <w:tcPr>
            <w:tcW w:w="2657" w:type="dxa"/>
            <w:vAlign w:val="center"/>
          </w:tcPr>
          <w:p w14:paraId="1938EF30"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CDR error on </w:t>
            </w:r>
            <w:proofErr w:type="spellStart"/>
            <w:r w:rsidRPr="00954804">
              <w:rPr>
                <w:color w:val="0D0D0D" w:themeColor="text1" w:themeTint="F2"/>
                <w:sz w:val="19"/>
                <w:szCs w:val="19"/>
              </w:rPr>
              <w:t>val</w:t>
            </w:r>
            <w:proofErr w:type="spellEnd"/>
            <w:r w:rsidRPr="00954804">
              <w:rPr>
                <w:color w:val="0D0D0D" w:themeColor="text1" w:themeTint="F2"/>
                <w:sz w:val="19"/>
                <w:szCs w:val="19"/>
              </w:rPr>
              <w:t xml:space="preserve"> set</w:t>
            </w:r>
          </w:p>
        </w:tc>
        <w:tc>
          <w:tcPr>
            <w:tcW w:w="2436" w:type="dxa"/>
            <w:vAlign w:val="center"/>
          </w:tcPr>
          <w:p w14:paraId="383CD62F"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0.243 average (20 images tested)</w:t>
            </w:r>
          </w:p>
        </w:tc>
        <w:tc>
          <w:tcPr>
            <w:tcW w:w="2436" w:type="dxa"/>
            <w:vAlign w:val="center"/>
          </w:tcPr>
          <w:p w14:paraId="10F1A96F"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Model conservatively overestimates, safer for screening</w:t>
            </w:r>
          </w:p>
        </w:tc>
      </w:tr>
      <w:tr w:rsidR="000B1CF8" w:rsidRPr="00954804" w14:paraId="17695E8A" w14:textId="77777777" w:rsidTr="00BF7A40">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21583517"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Glaucoma U-Net</w:t>
            </w:r>
          </w:p>
        </w:tc>
        <w:tc>
          <w:tcPr>
            <w:tcW w:w="2657" w:type="dxa"/>
            <w:vAlign w:val="center"/>
          </w:tcPr>
          <w:p w14:paraId="4FF97BCF"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Training dataset</w:t>
            </w:r>
          </w:p>
        </w:tc>
        <w:tc>
          <w:tcPr>
            <w:tcW w:w="2436" w:type="dxa"/>
            <w:vAlign w:val="center"/>
          </w:tcPr>
          <w:p w14:paraId="310FA6D7"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400 images (REFUGE train split)</w:t>
            </w:r>
          </w:p>
        </w:tc>
        <w:tc>
          <w:tcPr>
            <w:tcW w:w="2436" w:type="dxa"/>
            <w:vAlign w:val="center"/>
          </w:tcPr>
          <w:p w14:paraId="40805C80"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No pretrained weights used</w:t>
            </w:r>
          </w:p>
        </w:tc>
      </w:tr>
      <w:tr w:rsidR="000B1CF8" w:rsidRPr="00954804" w14:paraId="59507FC6" w14:textId="77777777" w:rsidTr="00BF7A40">
        <w:trPr>
          <w:trHeight w:val="284"/>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405C84E9"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System</w:t>
            </w:r>
          </w:p>
        </w:tc>
        <w:tc>
          <w:tcPr>
            <w:tcW w:w="2657" w:type="dxa"/>
            <w:vAlign w:val="center"/>
          </w:tcPr>
          <w:p w14:paraId="3863C200"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Inference speed</w:t>
            </w:r>
          </w:p>
        </w:tc>
        <w:tc>
          <w:tcPr>
            <w:tcW w:w="2436" w:type="dxa"/>
            <w:vAlign w:val="center"/>
          </w:tcPr>
          <w:p w14:paraId="66164E4B"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Under 3 seconds on CPU</w:t>
            </w:r>
          </w:p>
        </w:tc>
        <w:tc>
          <w:tcPr>
            <w:tcW w:w="2436" w:type="dxa"/>
            <w:vAlign w:val="center"/>
          </w:tcPr>
          <w:p w14:paraId="00C67A5A"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No GPU required at clinic</w:t>
            </w:r>
          </w:p>
        </w:tc>
      </w:tr>
      <w:tr w:rsidR="000B1CF8" w:rsidRPr="00954804" w14:paraId="405F890D" w14:textId="77777777" w:rsidTr="00BF7A40">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0042A7CD"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System</w:t>
            </w:r>
          </w:p>
        </w:tc>
        <w:tc>
          <w:tcPr>
            <w:tcW w:w="2657" w:type="dxa"/>
            <w:vAlign w:val="center"/>
          </w:tcPr>
          <w:p w14:paraId="182C0C63"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Deployment cost</w:t>
            </w:r>
          </w:p>
        </w:tc>
        <w:tc>
          <w:tcPr>
            <w:tcW w:w="2436" w:type="dxa"/>
            <w:vAlign w:val="center"/>
          </w:tcPr>
          <w:p w14:paraId="6CE3EC2F"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Zero recurring cost</w:t>
            </w:r>
          </w:p>
        </w:tc>
        <w:tc>
          <w:tcPr>
            <w:tcW w:w="2436" w:type="dxa"/>
            <w:vAlign w:val="center"/>
          </w:tcPr>
          <w:p w14:paraId="7EE8B473"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Free hosting on Hugging Face Spaces</w:t>
            </w:r>
          </w:p>
        </w:tc>
      </w:tr>
    </w:tbl>
    <w:p w14:paraId="2C199981" w14:textId="77777777" w:rsidR="000B1CF8" w:rsidRPr="00954804" w:rsidRDefault="000B1CF8">
      <w:pPr>
        <w:spacing w:after="80"/>
        <w:rPr>
          <w:color w:val="0D0D0D" w:themeColor="text1" w:themeTint="F2"/>
        </w:rPr>
      </w:pPr>
    </w:p>
    <w:p w14:paraId="6D22C546" w14:textId="77777777" w:rsidR="000B1CF8" w:rsidRPr="00954804" w:rsidRDefault="00000000">
      <w:pPr>
        <w:pStyle w:val="Heading1"/>
        <w:rPr>
          <w:color w:val="0D0D0D" w:themeColor="text1" w:themeTint="F2"/>
        </w:rPr>
      </w:pPr>
      <w:r w:rsidRPr="00954804">
        <w:rPr>
          <w:color w:val="0D0D0D" w:themeColor="text1" w:themeTint="F2"/>
        </w:rPr>
        <w:t>7. Model Architectures</w:t>
      </w:r>
    </w:p>
    <w:p w14:paraId="69F6FF58" w14:textId="77777777" w:rsidR="000B1CF8" w:rsidRPr="00954804" w:rsidRDefault="00000000">
      <w:pPr>
        <w:pStyle w:val="Heading2"/>
        <w:rPr>
          <w:color w:val="0D0D0D" w:themeColor="text1" w:themeTint="F2"/>
        </w:rPr>
      </w:pPr>
      <w:r w:rsidRPr="00954804">
        <w:rPr>
          <w:color w:val="0D0D0D" w:themeColor="text1" w:themeTint="F2"/>
        </w:rPr>
        <w:t>7.1 Diabetic Retinopathy CNN</w:t>
      </w:r>
    </w:p>
    <w:tbl>
      <w:tblPr>
        <w:tblStyle w:val="PlainTable1"/>
        <w:tblW w:w="9692" w:type="dxa"/>
        <w:tblLook w:val="04A0" w:firstRow="1" w:lastRow="0" w:firstColumn="1" w:lastColumn="0" w:noHBand="0" w:noVBand="1"/>
      </w:tblPr>
      <w:tblGrid>
        <w:gridCol w:w="2203"/>
        <w:gridCol w:w="5727"/>
        <w:gridCol w:w="1762"/>
      </w:tblGrid>
      <w:tr w:rsidR="000B1CF8" w:rsidRPr="00954804" w14:paraId="1A4B1FE3" w14:textId="77777777" w:rsidTr="00BF7A40">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3AEC8FB" w14:textId="77777777" w:rsidR="000B1CF8" w:rsidRPr="00954804" w:rsidRDefault="00000000" w:rsidP="00BF7A40">
            <w:pPr>
              <w:jc w:val="center"/>
              <w:rPr>
                <w:color w:val="0D0D0D" w:themeColor="text1" w:themeTint="F2"/>
              </w:rPr>
            </w:pPr>
            <w:r w:rsidRPr="00954804">
              <w:rPr>
                <w:color w:val="0D0D0D" w:themeColor="text1" w:themeTint="F2"/>
                <w:sz w:val="19"/>
                <w:szCs w:val="19"/>
              </w:rPr>
              <w:t>Layer</w:t>
            </w:r>
          </w:p>
        </w:tc>
        <w:tc>
          <w:tcPr>
            <w:tcW w:w="5727" w:type="dxa"/>
            <w:vAlign w:val="center"/>
          </w:tcPr>
          <w:p w14:paraId="2361223F"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Type</w:t>
            </w:r>
          </w:p>
        </w:tc>
        <w:tc>
          <w:tcPr>
            <w:tcW w:w="1762" w:type="dxa"/>
            <w:vAlign w:val="center"/>
          </w:tcPr>
          <w:p w14:paraId="606B954A" w14:textId="77777777" w:rsidR="000B1CF8" w:rsidRPr="00954804" w:rsidRDefault="00000000" w:rsidP="00BF7A40">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Output channels</w:t>
            </w:r>
          </w:p>
        </w:tc>
      </w:tr>
      <w:tr w:rsidR="000B1CF8" w:rsidRPr="00954804" w14:paraId="1C1E367A" w14:textId="77777777" w:rsidTr="00BF7A40">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F12FF70"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Block 1</w:t>
            </w:r>
          </w:p>
        </w:tc>
        <w:tc>
          <w:tcPr>
            <w:tcW w:w="5727" w:type="dxa"/>
            <w:vAlign w:val="center"/>
          </w:tcPr>
          <w:p w14:paraId="26DE3977"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Conv2d, BatchNorm2d, </w:t>
            </w:r>
            <w:proofErr w:type="spellStart"/>
            <w:r w:rsidRPr="00954804">
              <w:rPr>
                <w:color w:val="0D0D0D" w:themeColor="text1" w:themeTint="F2"/>
                <w:sz w:val="19"/>
                <w:szCs w:val="19"/>
              </w:rPr>
              <w:t>ReLU</w:t>
            </w:r>
            <w:proofErr w:type="spellEnd"/>
            <w:r w:rsidRPr="00954804">
              <w:rPr>
                <w:color w:val="0D0D0D" w:themeColor="text1" w:themeTint="F2"/>
                <w:sz w:val="19"/>
                <w:szCs w:val="19"/>
              </w:rPr>
              <w:t>, MaxPool2d</w:t>
            </w:r>
          </w:p>
        </w:tc>
        <w:tc>
          <w:tcPr>
            <w:tcW w:w="1762" w:type="dxa"/>
            <w:vAlign w:val="center"/>
          </w:tcPr>
          <w:p w14:paraId="364F528A"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32</w:t>
            </w:r>
          </w:p>
        </w:tc>
      </w:tr>
      <w:tr w:rsidR="000B1CF8" w:rsidRPr="00954804" w14:paraId="5B1BA98F" w14:textId="77777777" w:rsidTr="00BF7A40">
        <w:trPr>
          <w:trHeight w:val="337"/>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E1C9E97"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Block 2</w:t>
            </w:r>
          </w:p>
        </w:tc>
        <w:tc>
          <w:tcPr>
            <w:tcW w:w="5727" w:type="dxa"/>
            <w:vAlign w:val="center"/>
          </w:tcPr>
          <w:p w14:paraId="3AFCF081"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Conv2d, BatchNorm2d, </w:t>
            </w:r>
            <w:proofErr w:type="spellStart"/>
            <w:r w:rsidRPr="00954804">
              <w:rPr>
                <w:color w:val="0D0D0D" w:themeColor="text1" w:themeTint="F2"/>
                <w:sz w:val="19"/>
                <w:szCs w:val="19"/>
              </w:rPr>
              <w:t>ReLU</w:t>
            </w:r>
            <w:proofErr w:type="spellEnd"/>
            <w:r w:rsidRPr="00954804">
              <w:rPr>
                <w:color w:val="0D0D0D" w:themeColor="text1" w:themeTint="F2"/>
                <w:sz w:val="19"/>
                <w:szCs w:val="19"/>
              </w:rPr>
              <w:t>, MaxPool2d</w:t>
            </w:r>
          </w:p>
        </w:tc>
        <w:tc>
          <w:tcPr>
            <w:tcW w:w="1762" w:type="dxa"/>
            <w:vAlign w:val="center"/>
          </w:tcPr>
          <w:p w14:paraId="14A3630D"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64</w:t>
            </w:r>
          </w:p>
        </w:tc>
      </w:tr>
      <w:tr w:rsidR="000B1CF8" w:rsidRPr="00954804" w14:paraId="6BA9FA37" w14:textId="77777777" w:rsidTr="00BF7A40">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F44C9DC"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Block 3</w:t>
            </w:r>
          </w:p>
        </w:tc>
        <w:tc>
          <w:tcPr>
            <w:tcW w:w="5727" w:type="dxa"/>
            <w:vAlign w:val="center"/>
          </w:tcPr>
          <w:p w14:paraId="1D00E0E1"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Conv2d, BatchNorm2d, </w:t>
            </w:r>
            <w:proofErr w:type="spellStart"/>
            <w:r w:rsidRPr="00954804">
              <w:rPr>
                <w:color w:val="0D0D0D" w:themeColor="text1" w:themeTint="F2"/>
                <w:sz w:val="19"/>
                <w:szCs w:val="19"/>
              </w:rPr>
              <w:t>ReLU</w:t>
            </w:r>
            <w:proofErr w:type="spellEnd"/>
            <w:r w:rsidRPr="00954804">
              <w:rPr>
                <w:color w:val="0D0D0D" w:themeColor="text1" w:themeTint="F2"/>
                <w:sz w:val="19"/>
                <w:szCs w:val="19"/>
              </w:rPr>
              <w:t>, MaxPool2d</w:t>
            </w:r>
          </w:p>
        </w:tc>
        <w:tc>
          <w:tcPr>
            <w:tcW w:w="1762" w:type="dxa"/>
            <w:vAlign w:val="center"/>
          </w:tcPr>
          <w:p w14:paraId="45BFD70D"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128</w:t>
            </w:r>
          </w:p>
        </w:tc>
      </w:tr>
      <w:tr w:rsidR="000B1CF8" w:rsidRPr="00954804" w14:paraId="7CF00FE6" w14:textId="77777777" w:rsidTr="00BF7A40">
        <w:trPr>
          <w:trHeight w:val="32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72F110C8"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Block 4</w:t>
            </w:r>
          </w:p>
        </w:tc>
        <w:tc>
          <w:tcPr>
            <w:tcW w:w="5727" w:type="dxa"/>
            <w:vAlign w:val="center"/>
          </w:tcPr>
          <w:p w14:paraId="251DABCA"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Conv2d, BatchNorm2d, </w:t>
            </w:r>
            <w:proofErr w:type="spellStart"/>
            <w:r w:rsidRPr="00954804">
              <w:rPr>
                <w:color w:val="0D0D0D" w:themeColor="text1" w:themeTint="F2"/>
                <w:sz w:val="19"/>
                <w:szCs w:val="19"/>
              </w:rPr>
              <w:t>ReLU</w:t>
            </w:r>
            <w:proofErr w:type="spellEnd"/>
            <w:r w:rsidRPr="00954804">
              <w:rPr>
                <w:color w:val="0D0D0D" w:themeColor="text1" w:themeTint="F2"/>
                <w:sz w:val="19"/>
                <w:szCs w:val="19"/>
              </w:rPr>
              <w:t>, MaxPool2d</w:t>
            </w:r>
          </w:p>
        </w:tc>
        <w:tc>
          <w:tcPr>
            <w:tcW w:w="1762" w:type="dxa"/>
            <w:vAlign w:val="center"/>
          </w:tcPr>
          <w:p w14:paraId="7E5423D8"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256</w:t>
            </w:r>
          </w:p>
        </w:tc>
      </w:tr>
      <w:tr w:rsidR="000B1CF8" w:rsidRPr="00954804" w14:paraId="5B0C7700" w14:textId="77777777" w:rsidTr="00BF7A40">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209EE344"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Block 5</w:t>
            </w:r>
          </w:p>
        </w:tc>
        <w:tc>
          <w:tcPr>
            <w:tcW w:w="5727" w:type="dxa"/>
            <w:vAlign w:val="center"/>
          </w:tcPr>
          <w:p w14:paraId="0A817329"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Conv2d, BatchNorm2d, </w:t>
            </w:r>
            <w:proofErr w:type="spellStart"/>
            <w:r w:rsidRPr="00954804">
              <w:rPr>
                <w:color w:val="0D0D0D" w:themeColor="text1" w:themeTint="F2"/>
                <w:sz w:val="19"/>
                <w:szCs w:val="19"/>
              </w:rPr>
              <w:t>ReLU</w:t>
            </w:r>
            <w:proofErr w:type="spellEnd"/>
            <w:r w:rsidRPr="00954804">
              <w:rPr>
                <w:color w:val="0D0D0D" w:themeColor="text1" w:themeTint="F2"/>
                <w:sz w:val="19"/>
                <w:szCs w:val="19"/>
              </w:rPr>
              <w:t>, MaxPool2d</w:t>
            </w:r>
          </w:p>
        </w:tc>
        <w:tc>
          <w:tcPr>
            <w:tcW w:w="1762" w:type="dxa"/>
            <w:vAlign w:val="center"/>
          </w:tcPr>
          <w:p w14:paraId="232B9C00"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512</w:t>
            </w:r>
          </w:p>
        </w:tc>
      </w:tr>
      <w:tr w:rsidR="000B1CF8" w:rsidRPr="00954804" w14:paraId="2D60812A" w14:textId="77777777" w:rsidTr="00BF7A40">
        <w:trPr>
          <w:trHeight w:val="32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83E3463"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Pooling</w:t>
            </w:r>
          </w:p>
        </w:tc>
        <w:tc>
          <w:tcPr>
            <w:tcW w:w="5727" w:type="dxa"/>
            <w:vAlign w:val="center"/>
          </w:tcPr>
          <w:p w14:paraId="556C7755"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AdaptiveAvgPool2d to 1x1</w:t>
            </w:r>
          </w:p>
        </w:tc>
        <w:tc>
          <w:tcPr>
            <w:tcW w:w="1762" w:type="dxa"/>
            <w:vAlign w:val="center"/>
          </w:tcPr>
          <w:p w14:paraId="3D2AC8A7"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512</w:t>
            </w:r>
          </w:p>
        </w:tc>
      </w:tr>
      <w:tr w:rsidR="000B1CF8" w:rsidRPr="00954804" w14:paraId="7ABD9CAA" w14:textId="77777777" w:rsidTr="00BF7A40">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A480192"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FC 1</w:t>
            </w:r>
          </w:p>
        </w:tc>
        <w:tc>
          <w:tcPr>
            <w:tcW w:w="5727" w:type="dxa"/>
            <w:vAlign w:val="center"/>
          </w:tcPr>
          <w:p w14:paraId="67712BA8"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Linear 512 to 256, </w:t>
            </w:r>
            <w:proofErr w:type="spellStart"/>
            <w:r w:rsidRPr="00954804">
              <w:rPr>
                <w:color w:val="0D0D0D" w:themeColor="text1" w:themeTint="F2"/>
                <w:sz w:val="19"/>
                <w:szCs w:val="19"/>
              </w:rPr>
              <w:t>ReLU</w:t>
            </w:r>
            <w:proofErr w:type="spellEnd"/>
            <w:r w:rsidRPr="00954804">
              <w:rPr>
                <w:color w:val="0D0D0D" w:themeColor="text1" w:themeTint="F2"/>
                <w:sz w:val="19"/>
                <w:szCs w:val="19"/>
              </w:rPr>
              <w:t>, Dropout 0.5</w:t>
            </w:r>
          </w:p>
        </w:tc>
        <w:tc>
          <w:tcPr>
            <w:tcW w:w="1762" w:type="dxa"/>
            <w:vAlign w:val="center"/>
          </w:tcPr>
          <w:p w14:paraId="7BA4C244" w14:textId="77777777" w:rsidR="000B1CF8" w:rsidRPr="00954804" w:rsidRDefault="00000000" w:rsidP="00BF7A40">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256</w:t>
            </w:r>
          </w:p>
        </w:tc>
      </w:tr>
      <w:tr w:rsidR="000B1CF8" w:rsidRPr="00954804" w14:paraId="3C231017" w14:textId="77777777" w:rsidTr="00263E69">
        <w:trPr>
          <w:trHeight w:val="347"/>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57303099" w14:textId="77777777" w:rsidR="000B1CF8" w:rsidRPr="00954804" w:rsidRDefault="00000000" w:rsidP="00BF7A40">
            <w:pPr>
              <w:jc w:val="center"/>
              <w:rPr>
                <w:color w:val="0D0D0D" w:themeColor="text1" w:themeTint="F2"/>
              </w:rPr>
            </w:pPr>
            <w:r w:rsidRPr="00954804">
              <w:rPr>
                <w:b w:val="0"/>
                <w:bCs w:val="0"/>
                <w:color w:val="0D0D0D" w:themeColor="text1" w:themeTint="F2"/>
                <w:sz w:val="19"/>
                <w:szCs w:val="19"/>
              </w:rPr>
              <w:t>FC 2 (output)</w:t>
            </w:r>
          </w:p>
        </w:tc>
        <w:tc>
          <w:tcPr>
            <w:tcW w:w="5727" w:type="dxa"/>
            <w:vAlign w:val="center"/>
          </w:tcPr>
          <w:p w14:paraId="6EC54DBF"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Linear 256 to 5, </w:t>
            </w:r>
            <w:proofErr w:type="spellStart"/>
            <w:r w:rsidRPr="00954804">
              <w:rPr>
                <w:color w:val="0D0D0D" w:themeColor="text1" w:themeTint="F2"/>
                <w:sz w:val="19"/>
                <w:szCs w:val="19"/>
              </w:rPr>
              <w:t>Softmax</w:t>
            </w:r>
            <w:proofErr w:type="spellEnd"/>
          </w:p>
        </w:tc>
        <w:tc>
          <w:tcPr>
            <w:tcW w:w="1762" w:type="dxa"/>
            <w:vAlign w:val="center"/>
          </w:tcPr>
          <w:p w14:paraId="2244955F" w14:textId="77777777" w:rsidR="000B1CF8" w:rsidRPr="00954804" w:rsidRDefault="00000000" w:rsidP="00BF7A40">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5 class probabilities</w:t>
            </w:r>
          </w:p>
        </w:tc>
      </w:tr>
    </w:tbl>
    <w:p w14:paraId="282D0D23" w14:textId="77777777" w:rsidR="000B1CF8" w:rsidRPr="00954804" w:rsidRDefault="000B1CF8">
      <w:pPr>
        <w:spacing w:after="80"/>
        <w:rPr>
          <w:color w:val="0D0D0D" w:themeColor="text1" w:themeTint="F2"/>
        </w:rPr>
      </w:pPr>
    </w:p>
    <w:p w14:paraId="635DB5D4"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Total trainable parameters: 1,703,173</w:t>
      </w:r>
    </w:p>
    <w:p w14:paraId="1D15761C"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Input: 3 x 224 x 224 (RGB fundus photograph, normalized to 0 to 1)</w:t>
      </w:r>
    </w:p>
    <w:p w14:paraId="5B60DFD2"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lastRenderedPageBreak/>
        <w:t xml:space="preserve">Output: 5 </w:t>
      </w:r>
      <w:proofErr w:type="spellStart"/>
      <w:r w:rsidRPr="00954804">
        <w:rPr>
          <w:color w:val="0D0D0D" w:themeColor="text1" w:themeTint="F2"/>
        </w:rPr>
        <w:t>softmax</w:t>
      </w:r>
      <w:proofErr w:type="spellEnd"/>
      <w:r w:rsidRPr="00954804">
        <w:rPr>
          <w:color w:val="0D0D0D" w:themeColor="text1" w:themeTint="F2"/>
        </w:rPr>
        <w:t xml:space="preserve"> probabilities for ICDR grades 0 through 4</w:t>
      </w:r>
    </w:p>
    <w:p w14:paraId="2E77585A"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 xml:space="preserve">Loss: </w:t>
      </w:r>
      <w:proofErr w:type="spellStart"/>
      <w:r w:rsidRPr="00954804">
        <w:rPr>
          <w:color w:val="0D0D0D" w:themeColor="text1" w:themeTint="F2"/>
        </w:rPr>
        <w:t>CrossEntropyLoss</w:t>
      </w:r>
      <w:proofErr w:type="spellEnd"/>
      <w:r w:rsidRPr="00954804">
        <w:rPr>
          <w:color w:val="0D0D0D" w:themeColor="text1" w:themeTint="F2"/>
        </w:rPr>
        <w:t xml:space="preserve"> with class frequency weighting</w:t>
      </w:r>
    </w:p>
    <w:p w14:paraId="33853F1A"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Optimizer: Adam, learning rate 0.001</w:t>
      </w:r>
    </w:p>
    <w:p w14:paraId="19D28A16" w14:textId="77777777" w:rsidR="000B1CF8" w:rsidRPr="00954804" w:rsidRDefault="000B1CF8">
      <w:pPr>
        <w:spacing w:after="80"/>
        <w:rPr>
          <w:color w:val="0D0D0D" w:themeColor="text1" w:themeTint="F2"/>
        </w:rPr>
      </w:pPr>
    </w:p>
    <w:p w14:paraId="3D0825F7" w14:textId="77777777" w:rsidR="000B1CF8" w:rsidRPr="00954804" w:rsidRDefault="00000000">
      <w:pPr>
        <w:pStyle w:val="Heading2"/>
        <w:rPr>
          <w:color w:val="0D0D0D" w:themeColor="text1" w:themeTint="F2"/>
        </w:rPr>
      </w:pPr>
      <w:r w:rsidRPr="00954804">
        <w:rPr>
          <w:color w:val="0D0D0D" w:themeColor="text1" w:themeTint="F2"/>
        </w:rPr>
        <w:t>7.2 Glaucoma U-Net</w:t>
      </w:r>
    </w:p>
    <w:p w14:paraId="7CA54281"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Total trainable parameters: 31,043,586</w:t>
      </w:r>
    </w:p>
    <w:p w14:paraId="6AF53D88"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Input: 3 x 512 x 512 (RGB fundus photograph, CLAHE enhanced, normalized)</w:t>
      </w:r>
    </w:p>
    <w:p w14:paraId="5D466F2F"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Output: 2 x 512 x 512 (channel 0 = optic disc mask, channel 1 = optic cup mask)</w:t>
      </w:r>
    </w:p>
    <w:p w14:paraId="722443C0"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Architecture: 4-level encoder (3 to 64 to 128 to 256 to 512), 1024-channel bottleneck, symmetric decoder with skip connections</w:t>
      </w:r>
    </w:p>
    <w:p w14:paraId="7448093E"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 xml:space="preserve">Loss: </w:t>
      </w:r>
      <w:proofErr w:type="spellStart"/>
      <w:r w:rsidRPr="00954804">
        <w:rPr>
          <w:color w:val="0D0D0D" w:themeColor="text1" w:themeTint="F2"/>
        </w:rPr>
        <w:t>BCELoss</w:t>
      </w:r>
      <w:proofErr w:type="spellEnd"/>
      <w:r w:rsidRPr="00954804">
        <w:rPr>
          <w:color w:val="0D0D0D" w:themeColor="text1" w:themeTint="F2"/>
        </w:rPr>
        <w:t xml:space="preserve"> + Dice Loss combined</w:t>
      </w:r>
    </w:p>
    <w:p w14:paraId="0A979054"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 xml:space="preserve">Optimizer: Adam with </w:t>
      </w:r>
      <w:proofErr w:type="spellStart"/>
      <w:r w:rsidRPr="00954804">
        <w:rPr>
          <w:color w:val="0D0D0D" w:themeColor="text1" w:themeTint="F2"/>
        </w:rPr>
        <w:t>ReduceLROnPlateau</w:t>
      </w:r>
      <w:proofErr w:type="spellEnd"/>
      <w:r w:rsidRPr="00954804">
        <w:rPr>
          <w:color w:val="0D0D0D" w:themeColor="text1" w:themeTint="F2"/>
        </w:rPr>
        <w:t xml:space="preserve"> scheduler (factor 0.5, patience 5)</w:t>
      </w:r>
    </w:p>
    <w:p w14:paraId="7388A348"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CDR calculated from mask: cup pixel count divided by disc pixel count</w:t>
      </w:r>
    </w:p>
    <w:p w14:paraId="5BECE6E8" w14:textId="77777777" w:rsidR="000B1CF8" w:rsidRPr="00954804" w:rsidRDefault="000B1CF8">
      <w:pPr>
        <w:spacing w:after="80"/>
        <w:rPr>
          <w:color w:val="0D0D0D" w:themeColor="text1" w:themeTint="F2"/>
        </w:rPr>
      </w:pPr>
    </w:p>
    <w:p w14:paraId="2A6345E6" w14:textId="77777777" w:rsidR="000B1CF8" w:rsidRPr="00954804" w:rsidRDefault="00000000">
      <w:pPr>
        <w:pStyle w:val="Heading1"/>
        <w:rPr>
          <w:color w:val="0D0D0D" w:themeColor="text1" w:themeTint="F2"/>
        </w:rPr>
      </w:pPr>
      <w:r w:rsidRPr="00954804">
        <w:rPr>
          <w:color w:val="0D0D0D" w:themeColor="text1" w:themeTint="F2"/>
        </w:rPr>
        <w:t>8. Technology Stack</w:t>
      </w:r>
    </w:p>
    <w:tbl>
      <w:tblPr>
        <w:tblStyle w:val="PlainTable1"/>
        <w:tblW w:w="9762" w:type="dxa"/>
        <w:tblLook w:val="04A0" w:firstRow="1" w:lastRow="0" w:firstColumn="1" w:lastColumn="0" w:noHBand="0" w:noVBand="1"/>
      </w:tblPr>
      <w:tblGrid>
        <w:gridCol w:w="2440"/>
        <w:gridCol w:w="2440"/>
        <w:gridCol w:w="4882"/>
      </w:tblGrid>
      <w:tr w:rsidR="000B1CF8" w:rsidRPr="00954804" w14:paraId="058D33F2" w14:textId="77777777" w:rsidTr="005502A1">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3D7D4672" w14:textId="77777777" w:rsidR="000B1CF8" w:rsidRPr="00954804" w:rsidRDefault="00000000" w:rsidP="00263E69">
            <w:pPr>
              <w:jc w:val="center"/>
              <w:rPr>
                <w:color w:val="0D0D0D" w:themeColor="text1" w:themeTint="F2"/>
              </w:rPr>
            </w:pPr>
            <w:r w:rsidRPr="00954804">
              <w:rPr>
                <w:color w:val="0D0D0D" w:themeColor="text1" w:themeTint="F2"/>
                <w:sz w:val="19"/>
                <w:szCs w:val="19"/>
              </w:rPr>
              <w:t>Layer</w:t>
            </w:r>
          </w:p>
        </w:tc>
        <w:tc>
          <w:tcPr>
            <w:tcW w:w="2440" w:type="dxa"/>
            <w:vAlign w:val="center"/>
          </w:tcPr>
          <w:p w14:paraId="0A045E9B" w14:textId="77777777" w:rsidR="000B1CF8" w:rsidRPr="00954804" w:rsidRDefault="00000000" w:rsidP="00263E69">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Technology</w:t>
            </w:r>
          </w:p>
        </w:tc>
        <w:tc>
          <w:tcPr>
            <w:tcW w:w="4882" w:type="dxa"/>
            <w:vAlign w:val="center"/>
          </w:tcPr>
          <w:p w14:paraId="64AE15F5" w14:textId="77777777" w:rsidR="000B1CF8" w:rsidRPr="00954804" w:rsidRDefault="00000000" w:rsidP="00263E69">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Purpose</w:t>
            </w:r>
          </w:p>
        </w:tc>
      </w:tr>
      <w:tr w:rsidR="000B1CF8" w:rsidRPr="00954804" w14:paraId="183F7660" w14:textId="77777777" w:rsidTr="005502A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150E7986"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Model training</w:t>
            </w:r>
          </w:p>
        </w:tc>
        <w:tc>
          <w:tcPr>
            <w:tcW w:w="2440" w:type="dxa"/>
            <w:vAlign w:val="center"/>
          </w:tcPr>
          <w:p w14:paraId="6758BC67"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roofErr w:type="spellStart"/>
            <w:r w:rsidRPr="00954804">
              <w:rPr>
                <w:color w:val="0D0D0D" w:themeColor="text1" w:themeTint="F2"/>
                <w:sz w:val="19"/>
                <w:szCs w:val="19"/>
              </w:rPr>
              <w:t>PyTorch</w:t>
            </w:r>
            <w:proofErr w:type="spellEnd"/>
            <w:r w:rsidRPr="00954804">
              <w:rPr>
                <w:color w:val="0D0D0D" w:themeColor="text1" w:themeTint="F2"/>
                <w:sz w:val="19"/>
                <w:szCs w:val="19"/>
              </w:rPr>
              <w:t xml:space="preserve"> (from scratch)</w:t>
            </w:r>
          </w:p>
        </w:tc>
        <w:tc>
          <w:tcPr>
            <w:tcW w:w="4882" w:type="dxa"/>
            <w:vAlign w:val="center"/>
          </w:tcPr>
          <w:p w14:paraId="5240BA7F"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Custom CNN and U-Net, no pretrained weights</w:t>
            </w:r>
          </w:p>
        </w:tc>
      </w:tr>
      <w:tr w:rsidR="000B1CF8" w:rsidRPr="00954804" w14:paraId="34267F9C" w14:textId="77777777" w:rsidTr="005502A1">
        <w:trPr>
          <w:trHeight w:val="359"/>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55AD0B5A"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Preprocessing</w:t>
            </w:r>
          </w:p>
        </w:tc>
        <w:tc>
          <w:tcPr>
            <w:tcW w:w="2440" w:type="dxa"/>
            <w:vAlign w:val="center"/>
          </w:tcPr>
          <w:p w14:paraId="6A996AA9"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OpenCV, NumPy</w:t>
            </w:r>
          </w:p>
        </w:tc>
        <w:tc>
          <w:tcPr>
            <w:tcW w:w="4882" w:type="dxa"/>
            <w:vAlign w:val="center"/>
          </w:tcPr>
          <w:p w14:paraId="1A9DD5F9"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Black border crop, CLAHE contrast, resize</w:t>
            </w:r>
          </w:p>
        </w:tc>
      </w:tr>
      <w:tr w:rsidR="000B1CF8" w:rsidRPr="00954804" w14:paraId="5B545E2E" w14:textId="77777777" w:rsidTr="005502A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43FA4875"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Model export</w:t>
            </w:r>
          </w:p>
        </w:tc>
        <w:tc>
          <w:tcPr>
            <w:tcW w:w="2440" w:type="dxa"/>
            <w:vAlign w:val="center"/>
          </w:tcPr>
          <w:p w14:paraId="73BA8099"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ONNX </w:t>
            </w:r>
            <w:proofErr w:type="spellStart"/>
            <w:r w:rsidRPr="00954804">
              <w:rPr>
                <w:color w:val="0D0D0D" w:themeColor="text1" w:themeTint="F2"/>
                <w:sz w:val="19"/>
                <w:szCs w:val="19"/>
              </w:rPr>
              <w:t>opset</w:t>
            </w:r>
            <w:proofErr w:type="spellEnd"/>
            <w:r w:rsidRPr="00954804">
              <w:rPr>
                <w:color w:val="0D0D0D" w:themeColor="text1" w:themeTint="F2"/>
                <w:sz w:val="19"/>
                <w:szCs w:val="19"/>
              </w:rPr>
              <w:t xml:space="preserve"> 18</w:t>
            </w:r>
          </w:p>
        </w:tc>
        <w:tc>
          <w:tcPr>
            <w:tcW w:w="4882" w:type="dxa"/>
            <w:vAlign w:val="center"/>
          </w:tcPr>
          <w:p w14:paraId="54E47474"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Portable model file, language agnostic</w:t>
            </w:r>
          </w:p>
        </w:tc>
      </w:tr>
      <w:tr w:rsidR="000B1CF8" w:rsidRPr="00954804" w14:paraId="08A076C4" w14:textId="77777777" w:rsidTr="005502A1">
        <w:trPr>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4EADF4F5"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Backend</w:t>
            </w:r>
          </w:p>
        </w:tc>
        <w:tc>
          <w:tcPr>
            <w:tcW w:w="2440" w:type="dxa"/>
            <w:vAlign w:val="center"/>
          </w:tcPr>
          <w:p w14:paraId="029B4A94"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Node.js, Express</w:t>
            </w:r>
          </w:p>
        </w:tc>
        <w:tc>
          <w:tcPr>
            <w:tcW w:w="4882" w:type="dxa"/>
            <w:vAlign w:val="center"/>
          </w:tcPr>
          <w:p w14:paraId="1A88AEA4"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REST API, file uploads, inference serving</w:t>
            </w:r>
          </w:p>
        </w:tc>
      </w:tr>
      <w:tr w:rsidR="000B1CF8" w:rsidRPr="00954804" w14:paraId="7E288C74" w14:textId="77777777" w:rsidTr="005502A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0EF8F5A1"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Inference</w:t>
            </w:r>
          </w:p>
        </w:tc>
        <w:tc>
          <w:tcPr>
            <w:tcW w:w="2440" w:type="dxa"/>
            <w:vAlign w:val="center"/>
          </w:tcPr>
          <w:p w14:paraId="7FF3CC58"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roofErr w:type="spellStart"/>
            <w:r w:rsidRPr="00954804">
              <w:rPr>
                <w:color w:val="0D0D0D" w:themeColor="text1" w:themeTint="F2"/>
                <w:sz w:val="19"/>
                <w:szCs w:val="19"/>
              </w:rPr>
              <w:t>onnxruntime</w:t>
            </w:r>
            <w:proofErr w:type="spellEnd"/>
            <w:r w:rsidRPr="00954804">
              <w:rPr>
                <w:color w:val="0D0D0D" w:themeColor="text1" w:themeTint="F2"/>
                <w:sz w:val="19"/>
                <w:szCs w:val="19"/>
              </w:rPr>
              <w:t>-node</w:t>
            </w:r>
          </w:p>
        </w:tc>
        <w:tc>
          <w:tcPr>
            <w:tcW w:w="4882" w:type="dxa"/>
            <w:vAlign w:val="center"/>
          </w:tcPr>
          <w:p w14:paraId="46F34846"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CPU-only inference, no GPU at clinic</w:t>
            </w:r>
          </w:p>
        </w:tc>
      </w:tr>
      <w:tr w:rsidR="000B1CF8" w:rsidRPr="00954804" w14:paraId="58DCBDA0" w14:textId="77777777" w:rsidTr="005502A1">
        <w:trPr>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74A134F9"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Image processing (Node)</w:t>
            </w:r>
          </w:p>
        </w:tc>
        <w:tc>
          <w:tcPr>
            <w:tcW w:w="2440" w:type="dxa"/>
            <w:vAlign w:val="center"/>
          </w:tcPr>
          <w:p w14:paraId="677A37F4"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Sharp, Multer</w:t>
            </w:r>
          </w:p>
        </w:tc>
        <w:tc>
          <w:tcPr>
            <w:tcW w:w="4882" w:type="dxa"/>
            <w:vAlign w:val="center"/>
          </w:tcPr>
          <w:p w14:paraId="56C18373"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Server-side resize and upload handling</w:t>
            </w:r>
          </w:p>
        </w:tc>
      </w:tr>
      <w:tr w:rsidR="000B1CF8" w:rsidRPr="00954804" w14:paraId="094FC675" w14:textId="77777777" w:rsidTr="005502A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27637DB7"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Frontend</w:t>
            </w:r>
          </w:p>
        </w:tc>
        <w:tc>
          <w:tcPr>
            <w:tcW w:w="2440" w:type="dxa"/>
            <w:vAlign w:val="center"/>
          </w:tcPr>
          <w:p w14:paraId="2EDAA01C"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Plain HTML, CSS, JS</w:t>
            </w:r>
          </w:p>
        </w:tc>
        <w:tc>
          <w:tcPr>
            <w:tcW w:w="4882" w:type="dxa"/>
            <w:vAlign w:val="center"/>
          </w:tcPr>
          <w:p w14:paraId="143D28B8"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 xml:space="preserve">Clinical UI with </w:t>
            </w:r>
            <w:proofErr w:type="spellStart"/>
            <w:r w:rsidRPr="00954804">
              <w:rPr>
                <w:color w:val="0D0D0D" w:themeColor="text1" w:themeTint="F2"/>
                <w:sz w:val="19"/>
                <w:szCs w:val="19"/>
              </w:rPr>
              <w:t>jsPDF</w:t>
            </w:r>
            <w:proofErr w:type="spellEnd"/>
            <w:r w:rsidRPr="00954804">
              <w:rPr>
                <w:color w:val="0D0D0D" w:themeColor="text1" w:themeTint="F2"/>
                <w:sz w:val="19"/>
                <w:szCs w:val="19"/>
              </w:rPr>
              <w:t xml:space="preserve"> report export</w:t>
            </w:r>
          </w:p>
        </w:tc>
      </w:tr>
      <w:tr w:rsidR="000B1CF8" w:rsidRPr="00954804" w14:paraId="41C667E6" w14:textId="77777777" w:rsidTr="005502A1">
        <w:trPr>
          <w:trHeight w:val="359"/>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547D1F0A"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Version control</w:t>
            </w:r>
          </w:p>
        </w:tc>
        <w:tc>
          <w:tcPr>
            <w:tcW w:w="2440" w:type="dxa"/>
            <w:vAlign w:val="center"/>
          </w:tcPr>
          <w:p w14:paraId="5F1CA6BC"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GitHub</w:t>
            </w:r>
          </w:p>
        </w:tc>
        <w:tc>
          <w:tcPr>
            <w:tcW w:w="4882" w:type="dxa"/>
            <w:vAlign w:val="center"/>
          </w:tcPr>
          <w:p w14:paraId="69356DE9"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Shared repo, both team members pushing</w:t>
            </w:r>
          </w:p>
        </w:tc>
      </w:tr>
      <w:tr w:rsidR="000B1CF8" w:rsidRPr="00954804" w14:paraId="49B8754C" w14:textId="77777777" w:rsidTr="005502A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738CBDBD"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Training compute</w:t>
            </w:r>
          </w:p>
        </w:tc>
        <w:tc>
          <w:tcPr>
            <w:tcW w:w="2440" w:type="dxa"/>
            <w:vAlign w:val="center"/>
          </w:tcPr>
          <w:p w14:paraId="7957FE08"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Kaggle T4 GPU</w:t>
            </w:r>
          </w:p>
        </w:tc>
        <w:tc>
          <w:tcPr>
            <w:tcW w:w="4882" w:type="dxa"/>
            <w:vAlign w:val="center"/>
          </w:tcPr>
          <w:p w14:paraId="3FB97B35" w14:textId="77777777" w:rsidR="000B1CF8" w:rsidRPr="00954804" w:rsidRDefault="00000000" w:rsidP="00263E69">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954804">
              <w:rPr>
                <w:color w:val="0D0D0D" w:themeColor="text1" w:themeTint="F2"/>
                <w:sz w:val="19"/>
                <w:szCs w:val="19"/>
              </w:rPr>
              <w:t>Free GPU, 30 hours per week</w:t>
            </w:r>
          </w:p>
        </w:tc>
      </w:tr>
      <w:tr w:rsidR="000B1CF8" w:rsidRPr="00954804" w14:paraId="6FD9CCAC" w14:textId="77777777" w:rsidTr="005502A1">
        <w:trPr>
          <w:trHeight w:val="343"/>
        </w:trPr>
        <w:tc>
          <w:tcPr>
            <w:cnfStyle w:val="001000000000" w:firstRow="0" w:lastRow="0" w:firstColumn="1" w:lastColumn="0" w:oddVBand="0" w:evenVBand="0" w:oddHBand="0" w:evenHBand="0" w:firstRowFirstColumn="0" w:firstRowLastColumn="0" w:lastRowFirstColumn="0" w:lastRowLastColumn="0"/>
            <w:tcW w:w="2440" w:type="dxa"/>
            <w:vAlign w:val="center"/>
          </w:tcPr>
          <w:p w14:paraId="4478C4AB" w14:textId="77777777" w:rsidR="000B1CF8" w:rsidRPr="00954804" w:rsidRDefault="00000000" w:rsidP="00263E69">
            <w:pPr>
              <w:jc w:val="center"/>
              <w:rPr>
                <w:color w:val="0D0D0D" w:themeColor="text1" w:themeTint="F2"/>
              </w:rPr>
            </w:pPr>
            <w:r w:rsidRPr="00954804">
              <w:rPr>
                <w:b w:val="0"/>
                <w:bCs w:val="0"/>
                <w:color w:val="0D0D0D" w:themeColor="text1" w:themeTint="F2"/>
                <w:sz w:val="19"/>
                <w:szCs w:val="19"/>
              </w:rPr>
              <w:t>Hosting</w:t>
            </w:r>
          </w:p>
        </w:tc>
        <w:tc>
          <w:tcPr>
            <w:tcW w:w="2440" w:type="dxa"/>
            <w:vAlign w:val="center"/>
          </w:tcPr>
          <w:p w14:paraId="681DA8B7"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Hugging Face Spaces</w:t>
            </w:r>
          </w:p>
        </w:tc>
        <w:tc>
          <w:tcPr>
            <w:tcW w:w="4882" w:type="dxa"/>
            <w:vAlign w:val="center"/>
          </w:tcPr>
          <w:p w14:paraId="54DE5117" w14:textId="77777777" w:rsidR="000B1CF8" w:rsidRPr="00954804" w:rsidRDefault="00000000" w:rsidP="00263E69">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54804">
              <w:rPr>
                <w:color w:val="0D0D0D" w:themeColor="text1" w:themeTint="F2"/>
                <w:sz w:val="19"/>
                <w:szCs w:val="19"/>
              </w:rPr>
              <w:t>Free deployment, browser accessible</w:t>
            </w:r>
          </w:p>
        </w:tc>
      </w:tr>
    </w:tbl>
    <w:p w14:paraId="118DE337" w14:textId="77777777" w:rsidR="000B1CF8" w:rsidRPr="00954804" w:rsidRDefault="000B1CF8">
      <w:pPr>
        <w:spacing w:after="80"/>
        <w:rPr>
          <w:color w:val="0D0D0D" w:themeColor="text1" w:themeTint="F2"/>
        </w:rPr>
      </w:pPr>
    </w:p>
    <w:p w14:paraId="0B526ADC" w14:textId="77777777" w:rsidR="000B1CF8" w:rsidRPr="00954804" w:rsidRDefault="00000000">
      <w:pPr>
        <w:pStyle w:val="Heading1"/>
        <w:rPr>
          <w:color w:val="0D0D0D" w:themeColor="text1" w:themeTint="F2"/>
        </w:rPr>
      </w:pPr>
      <w:r w:rsidRPr="00954804">
        <w:rPr>
          <w:color w:val="0D0D0D" w:themeColor="text1" w:themeTint="F2"/>
        </w:rPr>
        <w:t>9. Definition of Done</w:t>
      </w:r>
    </w:p>
    <w:p w14:paraId="73DA1E09" w14:textId="77777777" w:rsidR="000B1CF8" w:rsidRPr="00954804" w:rsidRDefault="00000000">
      <w:pPr>
        <w:spacing w:after="100"/>
        <w:rPr>
          <w:color w:val="0D0D0D" w:themeColor="text1" w:themeTint="F2"/>
        </w:rPr>
      </w:pPr>
      <w:r w:rsidRPr="00954804">
        <w:rPr>
          <w:color w:val="0D0D0D" w:themeColor="text1" w:themeTint="F2"/>
        </w:rPr>
        <w:t xml:space="preserve">The project is considered complete when </w:t>
      </w:r>
      <w:proofErr w:type="gramStart"/>
      <w:r w:rsidRPr="00954804">
        <w:rPr>
          <w:color w:val="0D0D0D" w:themeColor="text1" w:themeTint="F2"/>
        </w:rPr>
        <w:t>all of</w:t>
      </w:r>
      <w:proofErr w:type="gramEnd"/>
      <w:r w:rsidRPr="00954804">
        <w:rPr>
          <w:color w:val="0D0D0D" w:themeColor="text1" w:themeTint="F2"/>
        </w:rPr>
        <w:t xml:space="preserve"> the following criteria are met:</w:t>
      </w:r>
    </w:p>
    <w:p w14:paraId="11BF2E3E"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DR model achieves at least 75 percent validation accuracy on the merged dataset — ACHIEVED 75.29%</w:t>
      </w:r>
    </w:p>
    <w:p w14:paraId="6E5DB472"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Glaucoma model produces Dice score above 0.70 for disc and cup — ACHIEVED 0.9391 and 0.8343</w:t>
      </w:r>
    </w:p>
    <w:p w14:paraId="1BE074E6"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Hypertensive retinopathy model trained and returning a severity grade</w:t>
      </w:r>
    </w:p>
    <w:p w14:paraId="0CF15C39"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The /predict endpoint returns a result in under 5 seconds on CPU</w:t>
      </w:r>
    </w:p>
    <w:p w14:paraId="226BA0D2"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The /predict-glaucoma endpoint returns CDR and risk flag</w:t>
      </w:r>
    </w:p>
    <w:p w14:paraId="16054EEA"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The /predict-</w:t>
      </w:r>
      <w:proofErr w:type="spellStart"/>
      <w:r w:rsidRPr="00954804">
        <w:rPr>
          <w:color w:val="0D0D0D" w:themeColor="text1" w:themeTint="F2"/>
        </w:rPr>
        <w:t>hr</w:t>
      </w:r>
      <w:proofErr w:type="spellEnd"/>
      <w:r w:rsidRPr="00954804">
        <w:rPr>
          <w:color w:val="0D0D0D" w:themeColor="text1" w:themeTint="F2"/>
        </w:rPr>
        <w:t xml:space="preserve"> endpoint returns HR severity grade</w:t>
      </w:r>
    </w:p>
    <w:p w14:paraId="64B12A71"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Grad-CAM heatmap overlaid on the fundus image in results view</w:t>
      </w:r>
    </w:p>
    <w:p w14:paraId="7BB61D2B"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lastRenderedPageBreak/>
        <w:t>Image quality gate rejects blurry or badly exposed images</w:t>
      </w:r>
    </w:p>
    <w:p w14:paraId="1489FEF3"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System deployed at a public URL accessible from any browser</w:t>
      </w:r>
    </w:p>
    <w:p w14:paraId="0D065B5D"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Real fundus image uploaded live during client demo returns correct results</w:t>
      </w:r>
    </w:p>
    <w:p w14:paraId="47EBC345" w14:textId="77777777" w:rsidR="000B1CF8" w:rsidRPr="00954804" w:rsidRDefault="00000000">
      <w:pPr>
        <w:pStyle w:val="ListParagraph"/>
        <w:numPr>
          <w:ilvl w:val="0"/>
          <w:numId w:val="2"/>
        </w:numPr>
        <w:spacing w:after="70"/>
        <w:rPr>
          <w:color w:val="0D0D0D" w:themeColor="text1" w:themeTint="F2"/>
        </w:rPr>
      </w:pPr>
      <w:r w:rsidRPr="00954804">
        <w:rPr>
          <w:color w:val="0D0D0D" w:themeColor="text1" w:themeTint="F2"/>
        </w:rPr>
        <w:t>All code pushed to GitHub with README</w:t>
      </w:r>
    </w:p>
    <w:p w14:paraId="3AAF08A8" w14:textId="77777777" w:rsidR="000B1CF8" w:rsidRPr="00954804" w:rsidRDefault="000B1CF8">
      <w:pPr>
        <w:spacing w:after="80"/>
        <w:rPr>
          <w:color w:val="0D0D0D" w:themeColor="text1" w:themeTint="F2"/>
        </w:rPr>
      </w:pPr>
    </w:p>
    <w:p w14:paraId="67EBDFA8" w14:textId="77777777" w:rsidR="000B1CF8" w:rsidRPr="00954804" w:rsidRDefault="00000000">
      <w:pPr>
        <w:pStyle w:val="Heading1"/>
        <w:rPr>
          <w:color w:val="0D0D0D" w:themeColor="text1" w:themeTint="F2"/>
        </w:rPr>
      </w:pPr>
      <w:r w:rsidRPr="00954804">
        <w:rPr>
          <w:color w:val="0D0D0D" w:themeColor="text1" w:themeTint="F2"/>
        </w:rPr>
        <w:t>10. References</w:t>
      </w:r>
    </w:p>
    <w:p w14:paraId="5EF02CEF" w14:textId="77777777" w:rsidR="000B1CF8" w:rsidRPr="00954804" w:rsidRDefault="000B1CF8">
      <w:pPr>
        <w:spacing w:after="80"/>
        <w:rPr>
          <w:color w:val="0D0D0D" w:themeColor="text1" w:themeTint="F2"/>
        </w:rPr>
      </w:pPr>
    </w:p>
    <w:p w14:paraId="3EF8C529"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Gulshan V, Peng L, Coram M, et al. (2016). </w:t>
      </w:r>
      <w:r w:rsidRPr="00954804">
        <w:rPr>
          <w:i/>
          <w:iCs/>
          <w:color w:val="0D0D0D" w:themeColor="text1" w:themeTint="F2"/>
          <w:sz w:val="21"/>
          <w:szCs w:val="21"/>
        </w:rPr>
        <w:t xml:space="preserve">Development and Validation of a Deep Learning Algorithm for Detection of Diabetic Retinopathy in Retinal Fundus Photographs. </w:t>
      </w:r>
      <w:r w:rsidRPr="00954804">
        <w:rPr>
          <w:color w:val="0D0D0D" w:themeColor="text1" w:themeTint="F2"/>
          <w:sz w:val="21"/>
          <w:szCs w:val="21"/>
        </w:rPr>
        <w:t>JAMA, 316(22), 2402-2410.</w:t>
      </w:r>
    </w:p>
    <w:p w14:paraId="68B084CB" w14:textId="77777777" w:rsidR="000B1CF8" w:rsidRPr="00954804" w:rsidRDefault="00000000">
      <w:pPr>
        <w:pStyle w:val="ListParagraph"/>
        <w:numPr>
          <w:ilvl w:val="0"/>
          <w:numId w:val="3"/>
        </w:numPr>
        <w:spacing w:after="80"/>
        <w:rPr>
          <w:color w:val="0D0D0D" w:themeColor="text1" w:themeTint="F2"/>
        </w:rPr>
      </w:pPr>
      <w:proofErr w:type="spellStart"/>
      <w:r w:rsidRPr="00954804">
        <w:rPr>
          <w:b/>
          <w:bCs/>
          <w:color w:val="0D0D0D" w:themeColor="text1" w:themeTint="F2"/>
          <w:sz w:val="21"/>
          <w:szCs w:val="21"/>
        </w:rPr>
        <w:t>Ronneberger</w:t>
      </w:r>
      <w:proofErr w:type="spellEnd"/>
      <w:r w:rsidRPr="00954804">
        <w:rPr>
          <w:b/>
          <w:bCs/>
          <w:color w:val="0D0D0D" w:themeColor="text1" w:themeTint="F2"/>
          <w:sz w:val="21"/>
          <w:szCs w:val="21"/>
        </w:rPr>
        <w:t xml:space="preserve"> O, Fischer P, Brox T. (2015). </w:t>
      </w:r>
      <w:r w:rsidRPr="00954804">
        <w:rPr>
          <w:i/>
          <w:iCs/>
          <w:color w:val="0D0D0D" w:themeColor="text1" w:themeTint="F2"/>
          <w:sz w:val="21"/>
          <w:szCs w:val="21"/>
        </w:rPr>
        <w:t xml:space="preserve">U-Net: Convolutional Networks for Biomedical Image Segmentation. </w:t>
      </w:r>
      <w:r w:rsidRPr="00954804">
        <w:rPr>
          <w:color w:val="0D0D0D" w:themeColor="text1" w:themeTint="F2"/>
          <w:sz w:val="21"/>
          <w:szCs w:val="21"/>
        </w:rPr>
        <w:t>Medical Image Computing and Computer-Assisted Intervention (MICCAI), Springer.</w:t>
      </w:r>
    </w:p>
    <w:p w14:paraId="56E343D9"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Orlando JI, Fu H, Breda JB, et al. (2020). </w:t>
      </w:r>
      <w:r w:rsidRPr="00954804">
        <w:rPr>
          <w:i/>
          <w:iCs/>
          <w:color w:val="0D0D0D" w:themeColor="text1" w:themeTint="F2"/>
          <w:sz w:val="21"/>
          <w:szCs w:val="21"/>
        </w:rPr>
        <w:t xml:space="preserve">REFUGE Challenge: A Unified Framework for Evaluating Automated Methods for Glaucoma Assessment from Fundus Photographs. </w:t>
      </w:r>
      <w:r w:rsidRPr="00954804">
        <w:rPr>
          <w:color w:val="0D0D0D" w:themeColor="text1" w:themeTint="F2"/>
          <w:sz w:val="21"/>
          <w:szCs w:val="21"/>
        </w:rPr>
        <w:t>Medical Image Analysis, 59, 101570.</w:t>
      </w:r>
    </w:p>
    <w:p w14:paraId="67AECF72"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Simonyan K, Zisserman A. (2014). </w:t>
      </w:r>
      <w:r w:rsidRPr="00954804">
        <w:rPr>
          <w:i/>
          <w:iCs/>
          <w:color w:val="0D0D0D" w:themeColor="text1" w:themeTint="F2"/>
          <w:sz w:val="21"/>
          <w:szCs w:val="21"/>
        </w:rPr>
        <w:t xml:space="preserve">Very Deep Convolutional Networks for Large-Scale Image Recognition. </w:t>
      </w:r>
      <w:r w:rsidRPr="00954804">
        <w:rPr>
          <w:color w:val="0D0D0D" w:themeColor="text1" w:themeTint="F2"/>
          <w:sz w:val="21"/>
          <w:szCs w:val="21"/>
        </w:rPr>
        <w:t>arXiv:1409.1556. Accepted at ICLR 2015.</w:t>
      </w:r>
    </w:p>
    <w:p w14:paraId="38592CAB"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He K, Zhang X, Ren S, Sun J. (2016). </w:t>
      </w:r>
      <w:r w:rsidRPr="00954804">
        <w:rPr>
          <w:i/>
          <w:iCs/>
          <w:color w:val="0D0D0D" w:themeColor="text1" w:themeTint="F2"/>
          <w:sz w:val="21"/>
          <w:szCs w:val="21"/>
        </w:rPr>
        <w:t xml:space="preserve">Deep Residual Learning for Image Recognition. </w:t>
      </w:r>
      <w:r w:rsidRPr="00954804">
        <w:rPr>
          <w:color w:val="0D0D0D" w:themeColor="text1" w:themeTint="F2"/>
          <w:sz w:val="21"/>
          <w:szCs w:val="21"/>
        </w:rPr>
        <w:t>Proceedings of the IEEE CVPR, 770-778.</w:t>
      </w:r>
    </w:p>
    <w:p w14:paraId="5013774F"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APTOS 2019 Blindness Detection. (2019). </w:t>
      </w:r>
      <w:r w:rsidRPr="00954804">
        <w:rPr>
          <w:i/>
          <w:iCs/>
          <w:color w:val="0D0D0D" w:themeColor="text1" w:themeTint="F2"/>
          <w:sz w:val="21"/>
          <w:szCs w:val="21"/>
        </w:rPr>
        <w:t xml:space="preserve">Kaggle Competition Dataset. </w:t>
      </w:r>
      <w:r w:rsidRPr="00954804">
        <w:rPr>
          <w:color w:val="0D0D0D" w:themeColor="text1" w:themeTint="F2"/>
          <w:sz w:val="21"/>
          <w:szCs w:val="21"/>
        </w:rPr>
        <w:t>Aravind Eye Hospital, India. kaggle.com/c/aptos2019-blindness-detection</w:t>
      </w:r>
    </w:p>
    <w:p w14:paraId="15D4EDB7"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Diabetic Retinopathy Detection — </w:t>
      </w:r>
      <w:proofErr w:type="spellStart"/>
      <w:r w:rsidRPr="00954804">
        <w:rPr>
          <w:b/>
          <w:bCs/>
          <w:color w:val="0D0D0D" w:themeColor="text1" w:themeTint="F2"/>
          <w:sz w:val="21"/>
          <w:szCs w:val="21"/>
        </w:rPr>
        <w:t>EyePACS</w:t>
      </w:r>
      <w:proofErr w:type="spellEnd"/>
      <w:r w:rsidRPr="00954804">
        <w:rPr>
          <w:b/>
          <w:bCs/>
          <w:color w:val="0D0D0D" w:themeColor="text1" w:themeTint="F2"/>
          <w:sz w:val="21"/>
          <w:szCs w:val="21"/>
        </w:rPr>
        <w:t xml:space="preserve">. (2015). </w:t>
      </w:r>
      <w:r w:rsidRPr="00954804">
        <w:rPr>
          <w:i/>
          <w:iCs/>
          <w:color w:val="0D0D0D" w:themeColor="text1" w:themeTint="F2"/>
          <w:sz w:val="21"/>
          <w:szCs w:val="21"/>
        </w:rPr>
        <w:t xml:space="preserve">Kaggle Competition Dataset. </w:t>
      </w:r>
      <w:r w:rsidRPr="00954804">
        <w:rPr>
          <w:color w:val="0D0D0D" w:themeColor="text1" w:themeTint="F2"/>
          <w:sz w:val="21"/>
          <w:szCs w:val="21"/>
        </w:rPr>
        <w:t>California Healthcare Foundation. kaggle.com/c/diabetic-retinopathy-detection</w:t>
      </w:r>
    </w:p>
    <w:p w14:paraId="24B03B0E" w14:textId="77777777" w:rsidR="000B1CF8" w:rsidRPr="00954804" w:rsidRDefault="00000000">
      <w:pPr>
        <w:pStyle w:val="ListParagraph"/>
        <w:numPr>
          <w:ilvl w:val="0"/>
          <w:numId w:val="3"/>
        </w:numPr>
        <w:spacing w:after="80"/>
        <w:rPr>
          <w:color w:val="0D0D0D" w:themeColor="text1" w:themeTint="F2"/>
        </w:rPr>
      </w:pPr>
      <w:r w:rsidRPr="00954804">
        <w:rPr>
          <w:b/>
          <w:bCs/>
          <w:color w:val="0D0D0D" w:themeColor="text1" w:themeTint="F2"/>
          <w:sz w:val="21"/>
          <w:szCs w:val="21"/>
        </w:rPr>
        <w:t xml:space="preserve">Glaucoma Datasets (ORIGA, REFUGE, G1020). </w:t>
      </w:r>
      <w:r w:rsidRPr="00954804">
        <w:rPr>
          <w:i/>
          <w:iCs/>
          <w:color w:val="0D0D0D" w:themeColor="text1" w:themeTint="F2"/>
          <w:sz w:val="21"/>
          <w:szCs w:val="21"/>
        </w:rPr>
        <w:t xml:space="preserve">Kaggle Dataset. </w:t>
      </w:r>
      <w:r w:rsidRPr="00954804">
        <w:rPr>
          <w:color w:val="0D0D0D" w:themeColor="text1" w:themeTint="F2"/>
          <w:sz w:val="21"/>
          <w:szCs w:val="21"/>
        </w:rPr>
        <w:t>kaggle.com/datasets/arnavjain1/glaucoma-datasets</w:t>
      </w:r>
    </w:p>
    <w:p w14:paraId="17D65D0F" w14:textId="77777777" w:rsidR="000B1CF8" w:rsidRPr="00954804" w:rsidRDefault="000B1CF8">
      <w:pPr>
        <w:spacing w:after="80"/>
        <w:rPr>
          <w:color w:val="0D0D0D" w:themeColor="text1" w:themeTint="F2"/>
        </w:rPr>
      </w:pPr>
    </w:p>
    <w:p w14:paraId="15BCBB2E" w14:textId="77777777" w:rsidR="000B1CF8" w:rsidRPr="00954804" w:rsidRDefault="00000000">
      <w:pPr>
        <w:spacing w:before="200"/>
        <w:jc w:val="center"/>
        <w:rPr>
          <w:color w:val="0D0D0D" w:themeColor="text1" w:themeTint="F2"/>
        </w:rPr>
      </w:pPr>
      <w:r w:rsidRPr="00954804">
        <w:rPr>
          <w:i/>
          <w:iCs/>
          <w:color w:val="0D0D0D" w:themeColor="text1" w:themeTint="F2"/>
          <w:sz w:val="18"/>
          <w:szCs w:val="18"/>
        </w:rPr>
        <w:t>AI-Based Retinal Screening System   |   MCS NUST   |   Agile Sprint Plan   |   July 2026</w:t>
      </w:r>
    </w:p>
    <w:sectPr w:rsidR="000B1CF8" w:rsidRPr="00954804" w:rsidSect="00954804">
      <w:pgSz w:w="12240" w:h="15840"/>
      <w:pgMar w:top="1200" w:right="1200" w:bottom="12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402"/>
    <w:multiLevelType w:val="hybridMultilevel"/>
    <w:tmpl w:val="AB06A360"/>
    <w:lvl w:ilvl="0" w:tplc="12209C14">
      <w:start w:val="1"/>
      <w:numFmt w:val="bullet"/>
      <w:lvlText w:val="•"/>
      <w:lvlJc w:val="left"/>
      <w:pPr>
        <w:ind w:left="560" w:hanging="280"/>
      </w:pPr>
    </w:lvl>
    <w:lvl w:ilvl="1" w:tplc="371A70C2">
      <w:numFmt w:val="decimal"/>
      <w:lvlText w:val=""/>
      <w:lvlJc w:val="left"/>
    </w:lvl>
    <w:lvl w:ilvl="2" w:tplc="4FB8959E">
      <w:numFmt w:val="decimal"/>
      <w:lvlText w:val=""/>
      <w:lvlJc w:val="left"/>
    </w:lvl>
    <w:lvl w:ilvl="3" w:tplc="37063290">
      <w:numFmt w:val="decimal"/>
      <w:lvlText w:val=""/>
      <w:lvlJc w:val="left"/>
    </w:lvl>
    <w:lvl w:ilvl="4" w:tplc="49C0BBBA">
      <w:numFmt w:val="decimal"/>
      <w:lvlText w:val=""/>
      <w:lvlJc w:val="left"/>
    </w:lvl>
    <w:lvl w:ilvl="5" w:tplc="5A54AB82">
      <w:numFmt w:val="decimal"/>
      <w:lvlText w:val=""/>
      <w:lvlJc w:val="left"/>
    </w:lvl>
    <w:lvl w:ilvl="6" w:tplc="3CE8E152">
      <w:numFmt w:val="decimal"/>
      <w:lvlText w:val=""/>
      <w:lvlJc w:val="left"/>
    </w:lvl>
    <w:lvl w:ilvl="7" w:tplc="AFE0BDC4">
      <w:numFmt w:val="decimal"/>
      <w:lvlText w:val=""/>
      <w:lvlJc w:val="left"/>
    </w:lvl>
    <w:lvl w:ilvl="8" w:tplc="A27A8CF6">
      <w:numFmt w:val="decimal"/>
      <w:lvlText w:val=""/>
      <w:lvlJc w:val="left"/>
    </w:lvl>
  </w:abstractNum>
  <w:abstractNum w:abstractNumId="1" w15:restartNumberingAfterBreak="0">
    <w:nsid w:val="301373C2"/>
    <w:multiLevelType w:val="hybridMultilevel"/>
    <w:tmpl w:val="4DBCB90E"/>
    <w:lvl w:ilvl="0" w:tplc="F5AA3D1C">
      <w:start w:val="1"/>
      <w:numFmt w:val="decimal"/>
      <w:lvlText w:val="%1."/>
      <w:lvlJc w:val="left"/>
      <w:pPr>
        <w:ind w:left="560" w:hanging="280"/>
      </w:pPr>
    </w:lvl>
    <w:lvl w:ilvl="1" w:tplc="DE0C20C2">
      <w:numFmt w:val="decimal"/>
      <w:lvlText w:val=""/>
      <w:lvlJc w:val="left"/>
    </w:lvl>
    <w:lvl w:ilvl="2" w:tplc="2602627A">
      <w:numFmt w:val="decimal"/>
      <w:lvlText w:val=""/>
      <w:lvlJc w:val="left"/>
    </w:lvl>
    <w:lvl w:ilvl="3" w:tplc="4F3E7EE4">
      <w:numFmt w:val="decimal"/>
      <w:lvlText w:val=""/>
      <w:lvlJc w:val="left"/>
    </w:lvl>
    <w:lvl w:ilvl="4" w:tplc="8F4CF832">
      <w:numFmt w:val="decimal"/>
      <w:lvlText w:val=""/>
      <w:lvlJc w:val="left"/>
    </w:lvl>
    <w:lvl w:ilvl="5" w:tplc="22741CDA">
      <w:numFmt w:val="decimal"/>
      <w:lvlText w:val=""/>
      <w:lvlJc w:val="left"/>
    </w:lvl>
    <w:lvl w:ilvl="6" w:tplc="44DC0B06">
      <w:numFmt w:val="decimal"/>
      <w:lvlText w:val=""/>
      <w:lvlJc w:val="left"/>
    </w:lvl>
    <w:lvl w:ilvl="7" w:tplc="57A49CCC">
      <w:numFmt w:val="decimal"/>
      <w:lvlText w:val=""/>
      <w:lvlJc w:val="left"/>
    </w:lvl>
    <w:lvl w:ilvl="8" w:tplc="E256AB1A">
      <w:numFmt w:val="decimal"/>
      <w:lvlText w:val=""/>
      <w:lvlJc w:val="left"/>
    </w:lvl>
  </w:abstractNum>
  <w:abstractNum w:abstractNumId="2" w15:restartNumberingAfterBreak="0">
    <w:nsid w:val="61EA2A31"/>
    <w:multiLevelType w:val="hybridMultilevel"/>
    <w:tmpl w:val="9FA61EB6"/>
    <w:lvl w:ilvl="0" w:tplc="834A35A4">
      <w:start w:val="1"/>
      <w:numFmt w:val="bullet"/>
      <w:lvlText w:val="●"/>
      <w:lvlJc w:val="left"/>
      <w:pPr>
        <w:ind w:left="720" w:hanging="360"/>
      </w:pPr>
    </w:lvl>
    <w:lvl w:ilvl="1" w:tplc="4532E748">
      <w:start w:val="1"/>
      <w:numFmt w:val="bullet"/>
      <w:lvlText w:val="○"/>
      <w:lvlJc w:val="left"/>
      <w:pPr>
        <w:ind w:left="1440" w:hanging="360"/>
      </w:pPr>
    </w:lvl>
    <w:lvl w:ilvl="2" w:tplc="3954C496">
      <w:start w:val="1"/>
      <w:numFmt w:val="bullet"/>
      <w:lvlText w:val="■"/>
      <w:lvlJc w:val="left"/>
      <w:pPr>
        <w:ind w:left="2160" w:hanging="360"/>
      </w:pPr>
    </w:lvl>
    <w:lvl w:ilvl="3" w:tplc="26A01C92">
      <w:start w:val="1"/>
      <w:numFmt w:val="bullet"/>
      <w:lvlText w:val="●"/>
      <w:lvlJc w:val="left"/>
      <w:pPr>
        <w:ind w:left="2880" w:hanging="360"/>
      </w:pPr>
    </w:lvl>
    <w:lvl w:ilvl="4" w:tplc="8B76D4BE">
      <w:start w:val="1"/>
      <w:numFmt w:val="bullet"/>
      <w:lvlText w:val="○"/>
      <w:lvlJc w:val="left"/>
      <w:pPr>
        <w:ind w:left="3600" w:hanging="360"/>
      </w:pPr>
    </w:lvl>
    <w:lvl w:ilvl="5" w:tplc="1F7895EC">
      <w:start w:val="1"/>
      <w:numFmt w:val="bullet"/>
      <w:lvlText w:val="■"/>
      <w:lvlJc w:val="left"/>
      <w:pPr>
        <w:ind w:left="4320" w:hanging="360"/>
      </w:pPr>
    </w:lvl>
    <w:lvl w:ilvl="6" w:tplc="1F44C1A0">
      <w:start w:val="1"/>
      <w:numFmt w:val="bullet"/>
      <w:lvlText w:val="●"/>
      <w:lvlJc w:val="left"/>
      <w:pPr>
        <w:ind w:left="5040" w:hanging="360"/>
      </w:pPr>
    </w:lvl>
    <w:lvl w:ilvl="7" w:tplc="AAA4FB0A">
      <w:start w:val="1"/>
      <w:numFmt w:val="bullet"/>
      <w:lvlText w:val="●"/>
      <w:lvlJc w:val="left"/>
      <w:pPr>
        <w:ind w:left="5760" w:hanging="360"/>
      </w:pPr>
    </w:lvl>
    <w:lvl w:ilvl="8" w:tplc="5852BEE2">
      <w:start w:val="1"/>
      <w:numFmt w:val="bullet"/>
      <w:lvlText w:val="●"/>
      <w:lvlJc w:val="left"/>
      <w:pPr>
        <w:ind w:left="6480" w:hanging="360"/>
      </w:pPr>
    </w:lvl>
  </w:abstractNum>
  <w:num w:numId="1" w16cid:durableId="208809146">
    <w:abstractNumId w:val="2"/>
    <w:lvlOverride w:ilvl="0">
      <w:startOverride w:val="1"/>
    </w:lvlOverride>
  </w:num>
  <w:num w:numId="2" w16cid:durableId="1665670155">
    <w:abstractNumId w:val="0"/>
    <w:lvlOverride w:ilvl="0">
      <w:startOverride w:val="1"/>
    </w:lvlOverride>
  </w:num>
  <w:num w:numId="3" w16cid:durableId="474839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F8"/>
    <w:rsid w:val="000B1CF8"/>
    <w:rsid w:val="00263E69"/>
    <w:rsid w:val="002F65D6"/>
    <w:rsid w:val="005502A1"/>
    <w:rsid w:val="00586DC0"/>
    <w:rsid w:val="00954804"/>
    <w:rsid w:val="00BF7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AC7F"/>
  <w15:docId w15:val="{56C8C0DA-B13B-4AE9-8636-5DCC95FE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4F72"/>
      <w:sz w:val="28"/>
      <w:szCs w:val="28"/>
    </w:rPr>
  </w:style>
  <w:style w:type="paragraph" w:styleId="Heading2">
    <w:name w:val="heading 2"/>
    <w:uiPriority w:val="9"/>
    <w:unhideWhenUsed/>
    <w:qFormat/>
    <w:pPr>
      <w:spacing w:before="240" w:after="100"/>
      <w:outlineLvl w:val="1"/>
    </w:pPr>
    <w:rPr>
      <w:b/>
      <w:bCs/>
      <w:color w:val="1B4F7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95480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2448</Words>
  <Characters>13957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Mashal Areej</cp:lastModifiedBy>
  <cp:revision>5</cp:revision>
  <dcterms:created xsi:type="dcterms:W3CDTF">2026-07-06T20:18:00Z</dcterms:created>
  <dcterms:modified xsi:type="dcterms:W3CDTF">2026-07-06T20:19:00Z</dcterms:modified>
</cp:coreProperties>
</file>