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7AC8E" w14:textId="7DC7CA4C" w:rsidR="008E47EF" w:rsidRDefault="008E47EF" w:rsidP="00B52E50">
      <w:pPr>
        <w:pStyle w:val="NormalWeb"/>
        <w:jc w:val="center"/>
        <w:rPr>
          <w:rStyle w:val="Strong"/>
          <w:color w:val="FF0000"/>
          <w:sz w:val="40"/>
          <w:szCs w:val="40"/>
        </w:rPr>
      </w:pPr>
      <w:r w:rsidRPr="00C451F4">
        <w:rPr>
          <w:rStyle w:val="Strong"/>
          <w:color w:val="FF0000"/>
          <w:sz w:val="40"/>
          <w:szCs w:val="40"/>
        </w:rPr>
        <w:t>ASSIGNMENT SUBMISSION</w:t>
      </w:r>
    </w:p>
    <w:p w14:paraId="170A5E1A" w14:textId="52F063D1" w:rsidR="00AB6898" w:rsidRPr="00AB6898" w:rsidRDefault="00AB6898" w:rsidP="00B52E50">
      <w:pPr>
        <w:pStyle w:val="NormalWeb"/>
        <w:ind w:left="283"/>
        <w:jc w:val="both"/>
        <w:rPr>
          <w:rStyle w:val="Strong"/>
          <w:sz w:val="22"/>
          <w:szCs w:val="22"/>
        </w:rPr>
      </w:pPr>
      <w:r w:rsidRPr="00AB6898">
        <w:rPr>
          <w:rStyle w:val="Strong"/>
          <w:sz w:val="32"/>
          <w:szCs w:val="32"/>
        </w:rPr>
        <w:t>USE CASE TITLE</w:t>
      </w:r>
      <w:r w:rsidR="00B52E50">
        <w:rPr>
          <w:rStyle w:val="Strong"/>
          <w:sz w:val="32"/>
          <w:szCs w:val="32"/>
        </w:rPr>
        <w:tab/>
      </w:r>
      <w:r w:rsidR="00B52E50">
        <w:rPr>
          <w:rStyle w:val="Strong"/>
          <w:sz w:val="32"/>
          <w:szCs w:val="32"/>
        </w:rPr>
        <w:tab/>
      </w:r>
      <w:r w:rsidR="005951A8">
        <w:rPr>
          <w:rStyle w:val="Strong"/>
          <w:sz w:val="32"/>
          <w:szCs w:val="32"/>
        </w:rPr>
        <w:t>:</w:t>
      </w:r>
      <w:r w:rsidR="005951A8">
        <w:rPr>
          <w:rStyle w:val="Strong"/>
          <w:sz w:val="22"/>
          <w:szCs w:val="22"/>
        </w:rPr>
        <w:t xml:space="preserve"> </w:t>
      </w:r>
      <w:r w:rsidRPr="00AB6898">
        <w:rPr>
          <w:rStyle w:val="Strong"/>
          <w:b w:val="0"/>
          <w:sz w:val="32"/>
          <w:szCs w:val="32"/>
        </w:rPr>
        <w:t>SET UP A VIRTUAL CLOUD NETWORK (VCN) WITH SUBNETS, ROUTING, AND LOAD BALANCERS FOR AN ENTERPRISE-LEVEL APPLICATION ON OCI</w:t>
      </w:r>
    </w:p>
    <w:p w14:paraId="03C8C0F3" w14:textId="321CCC35" w:rsidR="00AB6898" w:rsidRPr="00AB6898" w:rsidRDefault="00AB6898" w:rsidP="00B52E50">
      <w:pPr>
        <w:pStyle w:val="NormalWeb"/>
        <w:ind w:left="283"/>
        <w:rPr>
          <w:rStyle w:val="Strong"/>
          <w:sz w:val="22"/>
          <w:szCs w:val="22"/>
        </w:rPr>
      </w:pPr>
      <w:r w:rsidRPr="00AB6898">
        <w:rPr>
          <w:rStyle w:val="Strong"/>
          <w:sz w:val="32"/>
          <w:szCs w:val="32"/>
        </w:rPr>
        <w:t>NAME</w:t>
      </w:r>
      <w:r w:rsidR="00B52E50">
        <w:rPr>
          <w:rStyle w:val="Strong"/>
          <w:sz w:val="32"/>
          <w:szCs w:val="32"/>
        </w:rPr>
        <w:tab/>
      </w:r>
      <w:r w:rsidR="00B52E50">
        <w:rPr>
          <w:rStyle w:val="Strong"/>
          <w:sz w:val="32"/>
          <w:szCs w:val="32"/>
        </w:rPr>
        <w:tab/>
      </w:r>
      <w:r w:rsidR="00B52E50">
        <w:rPr>
          <w:rStyle w:val="Strong"/>
          <w:sz w:val="32"/>
          <w:szCs w:val="32"/>
        </w:rPr>
        <w:tab/>
      </w:r>
      <w:r w:rsidR="00B52E50">
        <w:rPr>
          <w:rStyle w:val="Strong"/>
          <w:sz w:val="32"/>
          <w:szCs w:val="32"/>
        </w:rPr>
        <w:tab/>
      </w:r>
      <w:r w:rsidR="00B52E50">
        <w:rPr>
          <w:rStyle w:val="Strong"/>
          <w:sz w:val="32"/>
          <w:szCs w:val="32"/>
        </w:rPr>
        <w:tab/>
        <w:t xml:space="preserve">: </w:t>
      </w:r>
      <w:r w:rsidRPr="00AB6898">
        <w:rPr>
          <w:rStyle w:val="Strong"/>
          <w:b w:val="0"/>
          <w:sz w:val="32"/>
          <w:szCs w:val="32"/>
        </w:rPr>
        <w:t>SANJITH.A.R</w:t>
      </w:r>
    </w:p>
    <w:p w14:paraId="479ED1EA" w14:textId="4FE050F7" w:rsidR="00AB6898" w:rsidRPr="00AB6898" w:rsidRDefault="00AB6898" w:rsidP="00B52E50">
      <w:pPr>
        <w:pStyle w:val="NormalWeb"/>
        <w:ind w:left="283"/>
        <w:rPr>
          <w:rStyle w:val="Strong"/>
          <w:sz w:val="22"/>
          <w:szCs w:val="22"/>
        </w:rPr>
      </w:pPr>
      <w:r w:rsidRPr="00AB6898">
        <w:rPr>
          <w:rStyle w:val="Strong"/>
          <w:sz w:val="32"/>
          <w:szCs w:val="32"/>
        </w:rPr>
        <w:t>ROLL NUMBER</w:t>
      </w:r>
      <w:r w:rsidR="00B52E50">
        <w:rPr>
          <w:rStyle w:val="Strong"/>
          <w:sz w:val="32"/>
          <w:szCs w:val="32"/>
        </w:rPr>
        <w:tab/>
      </w:r>
      <w:r w:rsidR="00B52E50">
        <w:rPr>
          <w:rStyle w:val="Strong"/>
          <w:sz w:val="32"/>
          <w:szCs w:val="32"/>
        </w:rPr>
        <w:tab/>
      </w:r>
      <w:r w:rsidR="00B52E50">
        <w:rPr>
          <w:rStyle w:val="Strong"/>
          <w:sz w:val="32"/>
          <w:szCs w:val="32"/>
        </w:rPr>
        <w:tab/>
        <w:t xml:space="preserve">: </w:t>
      </w:r>
      <w:r w:rsidRPr="00AB6898">
        <w:rPr>
          <w:rStyle w:val="Strong"/>
          <w:b w:val="0"/>
          <w:sz w:val="32"/>
          <w:szCs w:val="32"/>
        </w:rPr>
        <w:t>24IT021</w:t>
      </w:r>
    </w:p>
    <w:p w14:paraId="32E7DB38" w14:textId="4442DC61" w:rsidR="00AB6898" w:rsidRPr="00AB6898" w:rsidRDefault="00AB6898" w:rsidP="00B52E50">
      <w:pPr>
        <w:pStyle w:val="NormalWeb"/>
        <w:ind w:left="283"/>
        <w:rPr>
          <w:rStyle w:val="Strong"/>
          <w:b w:val="0"/>
          <w:sz w:val="32"/>
          <w:szCs w:val="32"/>
        </w:rPr>
      </w:pPr>
      <w:r w:rsidRPr="00AB6898">
        <w:rPr>
          <w:rStyle w:val="Strong"/>
          <w:sz w:val="32"/>
          <w:szCs w:val="32"/>
        </w:rPr>
        <w:t>COLLEGE NAME</w:t>
      </w:r>
      <w:r w:rsidR="00B52E50">
        <w:rPr>
          <w:rStyle w:val="Strong"/>
          <w:sz w:val="32"/>
          <w:szCs w:val="32"/>
        </w:rPr>
        <w:tab/>
      </w:r>
      <w:r w:rsidR="00B52E50">
        <w:rPr>
          <w:rStyle w:val="Strong"/>
          <w:sz w:val="32"/>
          <w:szCs w:val="32"/>
        </w:rPr>
        <w:tab/>
      </w:r>
      <w:r w:rsidR="005951A8">
        <w:rPr>
          <w:rStyle w:val="Strong"/>
          <w:sz w:val="32"/>
          <w:szCs w:val="32"/>
        </w:rPr>
        <w:t>:</w:t>
      </w:r>
      <w:r w:rsidR="005951A8">
        <w:rPr>
          <w:rStyle w:val="Strong"/>
          <w:sz w:val="22"/>
          <w:szCs w:val="22"/>
        </w:rPr>
        <w:t xml:space="preserve">  </w:t>
      </w:r>
      <w:r w:rsidRPr="00AB6898">
        <w:rPr>
          <w:rStyle w:val="Strong"/>
          <w:b w:val="0"/>
          <w:sz w:val="32"/>
          <w:szCs w:val="32"/>
        </w:rPr>
        <w:t>MUTHYAMMAL POLYTECHNIC COLLEGE</w:t>
      </w:r>
    </w:p>
    <w:p w14:paraId="03D1CBB0" w14:textId="40EBEADA" w:rsidR="00AB6898" w:rsidRPr="00AB6898" w:rsidRDefault="00AB6898" w:rsidP="00B52E50">
      <w:pPr>
        <w:pStyle w:val="NormalWeb"/>
        <w:ind w:left="283"/>
        <w:rPr>
          <w:rStyle w:val="Strong"/>
          <w:sz w:val="22"/>
          <w:szCs w:val="22"/>
        </w:rPr>
      </w:pPr>
      <w:r w:rsidRPr="00AB6898">
        <w:rPr>
          <w:rStyle w:val="Strong"/>
          <w:sz w:val="32"/>
          <w:szCs w:val="32"/>
        </w:rPr>
        <w:t>COLLEGE CODE</w:t>
      </w:r>
      <w:r w:rsidR="005951A8">
        <w:rPr>
          <w:rStyle w:val="Strong"/>
          <w:sz w:val="32"/>
          <w:szCs w:val="32"/>
        </w:rPr>
        <w:tab/>
      </w:r>
      <w:r w:rsidR="005951A8">
        <w:rPr>
          <w:rStyle w:val="Strong"/>
          <w:sz w:val="32"/>
          <w:szCs w:val="32"/>
        </w:rPr>
        <w:tab/>
        <w:t xml:space="preserve"> </w:t>
      </w:r>
      <w:r w:rsidR="00B52E50">
        <w:rPr>
          <w:rStyle w:val="Strong"/>
          <w:sz w:val="32"/>
          <w:szCs w:val="32"/>
        </w:rPr>
        <w:tab/>
      </w:r>
      <w:r w:rsidR="005951A8">
        <w:rPr>
          <w:rStyle w:val="Strong"/>
          <w:sz w:val="32"/>
          <w:szCs w:val="32"/>
        </w:rPr>
        <w:t>:</w:t>
      </w:r>
      <w:r w:rsidR="00B52E50">
        <w:rPr>
          <w:rStyle w:val="Strong"/>
          <w:sz w:val="32"/>
          <w:szCs w:val="32"/>
        </w:rPr>
        <w:t xml:space="preserve"> </w:t>
      </w:r>
      <w:r w:rsidRPr="00AB6898">
        <w:rPr>
          <w:rStyle w:val="Strong"/>
          <w:b w:val="0"/>
          <w:sz w:val="32"/>
          <w:szCs w:val="32"/>
        </w:rPr>
        <w:t>327</w:t>
      </w:r>
    </w:p>
    <w:p w14:paraId="227FD856" w14:textId="792FFC38" w:rsidR="00AB6898" w:rsidRDefault="00AB6898" w:rsidP="00B52E50">
      <w:pPr>
        <w:pStyle w:val="NormalWeb"/>
        <w:ind w:left="283"/>
        <w:rPr>
          <w:rStyle w:val="Strong"/>
          <w:b w:val="0"/>
          <w:sz w:val="32"/>
          <w:szCs w:val="32"/>
        </w:rPr>
      </w:pPr>
      <w:r w:rsidRPr="00AB6898">
        <w:rPr>
          <w:rStyle w:val="Strong"/>
          <w:sz w:val="32"/>
          <w:szCs w:val="32"/>
        </w:rPr>
        <w:t>DEPARTMEN</w:t>
      </w:r>
      <w:r w:rsidR="005951A8">
        <w:rPr>
          <w:rStyle w:val="Strong"/>
          <w:sz w:val="32"/>
          <w:szCs w:val="32"/>
        </w:rPr>
        <w:t>T</w:t>
      </w:r>
      <w:r w:rsidR="005951A8">
        <w:rPr>
          <w:rStyle w:val="Strong"/>
          <w:sz w:val="32"/>
          <w:szCs w:val="32"/>
        </w:rPr>
        <w:tab/>
      </w:r>
      <w:r w:rsidR="005951A8">
        <w:rPr>
          <w:rStyle w:val="Strong"/>
          <w:sz w:val="32"/>
          <w:szCs w:val="32"/>
        </w:rPr>
        <w:tab/>
        <w:t xml:space="preserve"> </w:t>
      </w:r>
      <w:r w:rsidR="00B52E50">
        <w:rPr>
          <w:rStyle w:val="Strong"/>
          <w:sz w:val="32"/>
          <w:szCs w:val="32"/>
        </w:rPr>
        <w:t xml:space="preserve">       </w:t>
      </w:r>
      <w:r w:rsidR="005951A8">
        <w:rPr>
          <w:rStyle w:val="Strong"/>
          <w:sz w:val="32"/>
          <w:szCs w:val="32"/>
        </w:rPr>
        <w:t xml:space="preserve"> </w:t>
      </w:r>
      <w:r w:rsidR="00B52E50">
        <w:rPr>
          <w:rStyle w:val="Strong"/>
          <w:sz w:val="32"/>
          <w:szCs w:val="32"/>
        </w:rPr>
        <w:t>:</w:t>
      </w:r>
      <w:r>
        <w:rPr>
          <w:rStyle w:val="Strong"/>
          <w:sz w:val="22"/>
          <w:szCs w:val="22"/>
        </w:rPr>
        <w:t xml:space="preserve"> </w:t>
      </w:r>
      <w:r w:rsidRPr="00AB6898">
        <w:rPr>
          <w:rStyle w:val="Strong"/>
          <w:b w:val="0"/>
          <w:sz w:val="32"/>
          <w:szCs w:val="32"/>
        </w:rPr>
        <w:t>DIT</w:t>
      </w:r>
    </w:p>
    <w:p w14:paraId="2ED09E92" w14:textId="7DD63F39" w:rsidR="005951A8" w:rsidRPr="005951A8" w:rsidRDefault="005951A8" w:rsidP="00B52E50">
      <w:pPr>
        <w:pStyle w:val="NormalWeb"/>
        <w:ind w:left="283"/>
        <w:rPr>
          <w:rStyle w:val="Strong"/>
          <w:b w:val="0"/>
          <w:sz w:val="32"/>
          <w:szCs w:val="32"/>
        </w:rPr>
      </w:pPr>
      <w:r>
        <w:rPr>
          <w:rStyle w:val="Strong"/>
          <w:sz w:val="32"/>
          <w:szCs w:val="32"/>
        </w:rPr>
        <w:t>DATE OF SUBMISSION</w:t>
      </w:r>
      <w:r w:rsidR="00B52E50">
        <w:rPr>
          <w:rStyle w:val="Strong"/>
          <w:sz w:val="32"/>
          <w:szCs w:val="32"/>
        </w:rPr>
        <w:tab/>
      </w:r>
      <w:bookmarkStart w:id="0" w:name="_GoBack"/>
      <w:bookmarkEnd w:id="0"/>
      <w:r>
        <w:rPr>
          <w:rStyle w:val="Strong"/>
          <w:sz w:val="32"/>
          <w:szCs w:val="32"/>
        </w:rPr>
        <w:t xml:space="preserve">: </w:t>
      </w:r>
      <w:r w:rsidRPr="005951A8">
        <w:rPr>
          <w:rStyle w:val="Strong"/>
          <w:b w:val="0"/>
          <w:sz w:val="32"/>
          <w:szCs w:val="32"/>
        </w:rPr>
        <w:t>27-09-2025</w:t>
      </w:r>
      <w:r w:rsidR="00FA71BA">
        <w:rPr>
          <w:rFonts w:asciiTheme="minorHAnsi" w:hAnsiTheme="minorHAnsi" w:cstheme="minorHAnsi"/>
          <w:b/>
          <w:bCs/>
          <w:sz w:val="20"/>
          <w:szCs w:val="20"/>
        </w:rPr>
        <w:pict w14:anchorId="6ED9CE30">
          <v:rect id="_x0000_i1025" style="width:8in;height:.05pt" o:hrpct="982" o:hralign="center" o:hrstd="t" o:hr="t" fillcolor="#a0a0a0" stroked="f"/>
        </w:pict>
      </w:r>
    </w:p>
    <w:p w14:paraId="5B957BA3" w14:textId="0D01CED8" w:rsidR="000862A3" w:rsidRDefault="00B52E50" w:rsidP="00B52E50">
      <w:pPr>
        <w:pStyle w:val="NormalWeb"/>
        <w:rPr>
          <w:rFonts w:ascii="Verdana" w:hAnsi="Verdana"/>
          <w:b/>
          <w:color w:val="FF0000"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 xml:space="preserve">      </w:t>
      </w:r>
      <w:r>
        <w:rPr>
          <w:rFonts w:ascii="Verdana" w:hAnsi="Verdana"/>
          <w:b/>
          <w:color w:val="FF0000"/>
          <w:sz w:val="40"/>
          <w:szCs w:val="40"/>
        </w:rPr>
        <w:t>1. A</w:t>
      </w:r>
      <w:r w:rsidR="000862A3" w:rsidRPr="000862A3">
        <w:rPr>
          <w:rFonts w:ascii="Verdana" w:hAnsi="Verdana"/>
          <w:b/>
          <w:color w:val="FF0000"/>
          <w:sz w:val="40"/>
          <w:szCs w:val="40"/>
        </w:rPr>
        <w:t>rchitecture Diagram</w:t>
      </w:r>
      <w:r w:rsidR="000862A3">
        <w:rPr>
          <w:rFonts w:ascii="Verdana" w:hAnsi="Verdana"/>
          <w:b/>
          <w:color w:val="FF0000"/>
          <w:sz w:val="40"/>
          <w:szCs w:val="40"/>
        </w:rPr>
        <w:t>:</w:t>
      </w:r>
    </w:p>
    <w:p w14:paraId="78DD5AAD" w14:textId="5EEC8A98" w:rsidR="00C8073B" w:rsidRPr="00C8073B" w:rsidRDefault="00B52F54" w:rsidP="00C8073B">
      <w:pPr>
        <w:pStyle w:val="NormalWeb"/>
        <w:ind w:left="-113" w:right="-113" w:firstLine="312"/>
        <w:rPr>
          <w:rFonts w:ascii="Verdana" w:hAnsi="Verdana"/>
          <w:b/>
          <w:color w:val="FF0000"/>
          <w:sz w:val="40"/>
          <w:szCs w:val="40"/>
        </w:rPr>
      </w:pPr>
      <w:r w:rsidRPr="00B52F54">
        <w:rPr>
          <w:rFonts w:ascii="Verdana" w:hAnsi="Verdana"/>
          <w:b/>
          <w:noProof/>
          <w:color w:val="FF0000"/>
          <w:sz w:val="40"/>
          <w:szCs w:val="40"/>
        </w:rPr>
        <w:drawing>
          <wp:inline distT="0" distB="0" distL="0" distR="0" wp14:anchorId="5FCFBA0F" wp14:editId="5029F90F">
            <wp:extent cx="7430614" cy="4762500"/>
            <wp:effectExtent l="0" t="0" r="0" b="0"/>
            <wp:docPr id="4" name="Picture 21" descr="Load balancer subnets and routing - AWS Prescriptive Guid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oad balancer subnets and routing - AWS Prescriptive Guidan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338" cy="4833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4D3D61" w14:textId="32DD8FAB" w:rsidR="000862A3" w:rsidRPr="008C505D" w:rsidRDefault="000862A3" w:rsidP="00131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C505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VCN (Virtual Cloud Network)</w:t>
      </w:r>
      <w:r w:rsidRPr="008C505D"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14:paraId="50387A3E" w14:textId="77777777" w:rsidR="000862A3" w:rsidRPr="000862A3" w:rsidRDefault="000862A3" w:rsidP="001313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62A3">
        <w:rPr>
          <w:rFonts w:ascii="Times New Roman" w:eastAsia="Times New Roman" w:hAnsi="Times New Roman" w:cs="Times New Roman"/>
          <w:sz w:val="32"/>
          <w:szCs w:val="32"/>
        </w:rPr>
        <w:t>The outermost layer, representing the network boundary.</w:t>
      </w:r>
    </w:p>
    <w:p w14:paraId="21B68BB8" w14:textId="77777777" w:rsidR="000862A3" w:rsidRPr="000862A3" w:rsidRDefault="000862A3" w:rsidP="001313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62A3">
        <w:rPr>
          <w:rFonts w:ascii="Times New Roman" w:eastAsia="Times New Roman" w:hAnsi="Times New Roman" w:cs="Times New Roman"/>
          <w:sz w:val="32"/>
          <w:szCs w:val="32"/>
        </w:rPr>
        <w:t>The VCN connects all resources within the network.</w:t>
      </w:r>
    </w:p>
    <w:p w14:paraId="731ADA99" w14:textId="77777777" w:rsidR="000862A3" w:rsidRPr="008C505D" w:rsidRDefault="000862A3" w:rsidP="00131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C505D">
        <w:rPr>
          <w:rFonts w:ascii="Times New Roman" w:eastAsia="Times New Roman" w:hAnsi="Times New Roman" w:cs="Times New Roman"/>
          <w:b/>
          <w:bCs/>
          <w:sz w:val="36"/>
          <w:szCs w:val="36"/>
        </w:rPr>
        <w:t>Subnets</w:t>
      </w:r>
      <w:r w:rsidRPr="008C505D"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14:paraId="684107BB" w14:textId="77777777" w:rsidR="000862A3" w:rsidRPr="000862A3" w:rsidRDefault="000862A3" w:rsidP="001313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62A3">
        <w:rPr>
          <w:rFonts w:ascii="Times New Roman" w:eastAsia="Times New Roman" w:hAnsi="Times New Roman" w:cs="Times New Roman"/>
          <w:sz w:val="32"/>
          <w:szCs w:val="32"/>
        </w:rPr>
        <w:t>Divide the VCN into at least two subnets: one for public resources (e.g., load balancers, bastion hosts)</w:t>
      </w:r>
      <w:r w:rsidRPr="00B52F5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862A3">
        <w:rPr>
          <w:rFonts w:ascii="Times New Roman" w:eastAsia="Times New Roman" w:hAnsi="Times New Roman" w:cs="Times New Roman"/>
          <w:sz w:val="32"/>
          <w:szCs w:val="32"/>
        </w:rPr>
        <w:t>and one for private resources (e.g., app servers, database servers).</w:t>
      </w:r>
    </w:p>
    <w:p w14:paraId="21D27D5B" w14:textId="77777777" w:rsidR="000862A3" w:rsidRPr="000862A3" w:rsidRDefault="000862A3" w:rsidP="001313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62A3">
        <w:rPr>
          <w:rFonts w:ascii="Times New Roman" w:eastAsia="Times New Roman" w:hAnsi="Times New Roman" w:cs="Times New Roman"/>
          <w:sz w:val="32"/>
          <w:szCs w:val="32"/>
        </w:rPr>
        <w:t xml:space="preserve">Public subnet can be associated with an </w:t>
      </w:r>
      <w:r w:rsidRPr="00B52F54">
        <w:rPr>
          <w:rFonts w:ascii="Times New Roman" w:eastAsia="Times New Roman" w:hAnsi="Times New Roman" w:cs="Times New Roman"/>
          <w:bCs/>
          <w:sz w:val="32"/>
          <w:szCs w:val="32"/>
        </w:rPr>
        <w:t>Internet Gateway (IGW)</w:t>
      </w:r>
      <w:r w:rsidRPr="000862A3">
        <w:rPr>
          <w:rFonts w:ascii="Times New Roman" w:eastAsia="Times New Roman" w:hAnsi="Times New Roman" w:cs="Times New Roman"/>
          <w:sz w:val="32"/>
          <w:szCs w:val="32"/>
        </w:rPr>
        <w:t xml:space="preserve"> for internet access.</w:t>
      </w:r>
    </w:p>
    <w:p w14:paraId="231FDF88" w14:textId="77777777" w:rsidR="000862A3" w:rsidRPr="008C505D" w:rsidRDefault="000862A3" w:rsidP="00131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505D">
        <w:rPr>
          <w:rFonts w:ascii="Times New Roman" w:eastAsia="Times New Roman" w:hAnsi="Times New Roman" w:cs="Times New Roman"/>
          <w:b/>
          <w:bCs/>
          <w:sz w:val="36"/>
          <w:szCs w:val="36"/>
        </w:rPr>
        <w:t>Routing</w:t>
      </w:r>
      <w:r w:rsidR="00C53AEB" w:rsidRPr="008C505D"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14:paraId="18CF2539" w14:textId="77777777" w:rsidR="000862A3" w:rsidRPr="000862A3" w:rsidRDefault="000862A3" w:rsidP="001313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62A3">
        <w:rPr>
          <w:rFonts w:ascii="Times New Roman" w:eastAsia="Times New Roman" w:hAnsi="Times New Roman" w:cs="Times New Roman"/>
          <w:sz w:val="32"/>
          <w:szCs w:val="32"/>
        </w:rPr>
        <w:t>Show route tables linked to subnets.</w:t>
      </w:r>
    </w:p>
    <w:p w14:paraId="5DD3B3C0" w14:textId="77777777" w:rsidR="000862A3" w:rsidRPr="000862A3" w:rsidRDefault="000862A3" w:rsidP="001313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2F54">
        <w:rPr>
          <w:rFonts w:ascii="Times New Roman" w:eastAsia="Times New Roman" w:hAnsi="Times New Roman" w:cs="Times New Roman"/>
          <w:bCs/>
          <w:sz w:val="32"/>
          <w:szCs w:val="32"/>
        </w:rPr>
        <w:t>Internet Gateway (IGW)</w:t>
      </w:r>
      <w:r w:rsidRPr="000862A3">
        <w:rPr>
          <w:rFonts w:ascii="Times New Roman" w:eastAsia="Times New Roman" w:hAnsi="Times New Roman" w:cs="Times New Roman"/>
          <w:sz w:val="32"/>
          <w:szCs w:val="32"/>
        </w:rPr>
        <w:t xml:space="preserve"> is linked to the public subnet route table.</w:t>
      </w:r>
    </w:p>
    <w:p w14:paraId="1DA3C7DC" w14:textId="77777777" w:rsidR="000862A3" w:rsidRPr="000862A3" w:rsidRDefault="000862A3" w:rsidP="001313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2F54">
        <w:rPr>
          <w:rFonts w:ascii="Times New Roman" w:eastAsia="Times New Roman" w:hAnsi="Times New Roman" w:cs="Times New Roman"/>
          <w:bCs/>
          <w:sz w:val="32"/>
          <w:szCs w:val="32"/>
        </w:rPr>
        <w:t>NAT Gateway</w:t>
      </w:r>
      <w:r w:rsidRPr="000862A3">
        <w:rPr>
          <w:rFonts w:ascii="Times New Roman" w:eastAsia="Times New Roman" w:hAnsi="Times New Roman" w:cs="Times New Roman"/>
          <w:sz w:val="32"/>
          <w:szCs w:val="32"/>
        </w:rPr>
        <w:t xml:space="preserve"> (optional) can be used in the private subnet for outbound internet traffic.</w:t>
      </w:r>
    </w:p>
    <w:p w14:paraId="2F37071C" w14:textId="77777777" w:rsidR="000862A3" w:rsidRPr="000862A3" w:rsidRDefault="000862A3" w:rsidP="001313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52F54">
        <w:rPr>
          <w:rFonts w:ascii="Times New Roman" w:eastAsia="Times New Roman" w:hAnsi="Times New Roman" w:cs="Times New Roman"/>
          <w:bCs/>
          <w:sz w:val="32"/>
          <w:szCs w:val="32"/>
        </w:rPr>
        <w:t>Dynamic Routing Gateway (DRG)</w:t>
      </w:r>
      <w:r w:rsidRPr="000862A3">
        <w:rPr>
          <w:rFonts w:ascii="Times New Roman" w:eastAsia="Times New Roman" w:hAnsi="Times New Roman" w:cs="Times New Roman"/>
          <w:sz w:val="32"/>
          <w:szCs w:val="32"/>
        </w:rPr>
        <w:t xml:space="preserve"> if connecting to an on-premise network or other cloud networks.</w:t>
      </w:r>
    </w:p>
    <w:p w14:paraId="6D187BE2" w14:textId="77777777" w:rsidR="000862A3" w:rsidRPr="008C505D" w:rsidRDefault="000862A3" w:rsidP="00131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C505D">
        <w:rPr>
          <w:rFonts w:ascii="Times New Roman" w:eastAsia="Times New Roman" w:hAnsi="Times New Roman" w:cs="Times New Roman"/>
          <w:b/>
          <w:bCs/>
          <w:sz w:val="36"/>
          <w:szCs w:val="36"/>
        </w:rPr>
        <w:t>Load Balancers</w:t>
      </w:r>
      <w:r w:rsidRPr="008C505D"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14:paraId="5F558E93" w14:textId="77777777" w:rsidR="000862A3" w:rsidRPr="000862A3" w:rsidRDefault="000862A3" w:rsidP="001313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62A3">
        <w:rPr>
          <w:rFonts w:ascii="Times New Roman" w:eastAsia="Times New Roman" w:hAnsi="Times New Roman" w:cs="Times New Roman"/>
          <w:sz w:val="32"/>
          <w:szCs w:val="32"/>
        </w:rPr>
        <w:t xml:space="preserve">Place </w:t>
      </w:r>
      <w:r w:rsidRPr="00B52F54">
        <w:rPr>
          <w:rFonts w:ascii="Times New Roman" w:eastAsia="Times New Roman" w:hAnsi="Times New Roman" w:cs="Times New Roman"/>
          <w:bCs/>
          <w:sz w:val="32"/>
          <w:szCs w:val="32"/>
        </w:rPr>
        <w:t>Load Balancer</w:t>
      </w:r>
      <w:r w:rsidRPr="000862A3">
        <w:rPr>
          <w:rFonts w:ascii="Times New Roman" w:eastAsia="Times New Roman" w:hAnsi="Times New Roman" w:cs="Times New Roman"/>
          <w:sz w:val="32"/>
          <w:szCs w:val="32"/>
        </w:rPr>
        <w:t xml:space="preserve"> in the public subnet for distributing traffic to application instances in the private subnet.</w:t>
      </w:r>
    </w:p>
    <w:p w14:paraId="704B98CE" w14:textId="77777777" w:rsidR="000862A3" w:rsidRPr="000862A3" w:rsidRDefault="000862A3" w:rsidP="001313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862A3">
        <w:rPr>
          <w:rFonts w:ascii="Times New Roman" w:eastAsia="Times New Roman" w:hAnsi="Times New Roman" w:cs="Times New Roman"/>
          <w:sz w:val="32"/>
          <w:szCs w:val="32"/>
        </w:rPr>
        <w:t xml:space="preserve">Label </w:t>
      </w:r>
      <w:r w:rsidRPr="00B52F54">
        <w:rPr>
          <w:rFonts w:ascii="Times New Roman" w:eastAsia="Times New Roman" w:hAnsi="Times New Roman" w:cs="Times New Roman"/>
          <w:bCs/>
          <w:sz w:val="32"/>
          <w:szCs w:val="32"/>
        </w:rPr>
        <w:t>Load Balancer</w:t>
      </w:r>
      <w:r w:rsidRPr="000862A3">
        <w:rPr>
          <w:rFonts w:ascii="Times New Roman" w:eastAsia="Times New Roman" w:hAnsi="Times New Roman" w:cs="Times New Roman"/>
          <w:sz w:val="32"/>
          <w:szCs w:val="32"/>
        </w:rPr>
        <w:t xml:space="preserve"> as a critical element to handle traffic distribution.</w:t>
      </w:r>
    </w:p>
    <w:p w14:paraId="1F321D42" w14:textId="01709D3E" w:rsidR="000862A3" w:rsidRPr="000862A3" w:rsidRDefault="00FA71BA" w:rsidP="00C8073B">
      <w:pPr>
        <w:pStyle w:val="Title"/>
        <w:rPr>
          <w:rFonts w:eastAsia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18"/>
          <w:szCs w:val="18"/>
        </w:rPr>
        <w:pict w14:anchorId="5B164C0E">
          <v:rect id="_x0000_i1026" style="width:595.9pt;height:.05pt" o:hrpct="992" o:hralign="center" o:hrstd="t" o:hr="t" fillcolor="#a0a0a0" stroked="f"/>
        </w:pict>
      </w:r>
    </w:p>
    <w:p w14:paraId="609941B8" w14:textId="67F33375" w:rsidR="004D5238" w:rsidRPr="00B52E50" w:rsidRDefault="00301040" w:rsidP="004D52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</w:t>
      </w:r>
      <w:r w:rsidR="004D5238" w:rsidRPr="00B52E50">
        <w:rPr>
          <w:rFonts w:ascii="Times New Roman" w:eastAsia="Times New Roman" w:hAnsi="Times New Roman" w:cs="Times New Roman"/>
          <w:b/>
          <w:bCs/>
          <w:sz w:val="40"/>
          <w:szCs w:val="40"/>
        </w:rPr>
        <w:t>Key Components to Label</w:t>
      </w:r>
      <w:r w:rsidR="00C53AEB" w:rsidRPr="00B52E50"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</w:p>
    <w:p w14:paraId="727B1A64" w14:textId="77777777" w:rsidR="004D5238" w:rsidRPr="00B52E50" w:rsidRDefault="004D5238" w:rsidP="001313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52E50">
        <w:rPr>
          <w:rFonts w:ascii="Times New Roman" w:eastAsia="Times New Roman" w:hAnsi="Times New Roman" w:cs="Times New Roman"/>
          <w:b/>
          <w:bCs/>
          <w:sz w:val="36"/>
          <w:szCs w:val="36"/>
        </w:rPr>
        <w:t>VCN (Virtual Cloud Network)</w:t>
      </w:r>
      <w:r w:rsidRPr="00B52E50"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Pr="00B52E50">
        <w:rPr>
          <w:rFonts w:ascii="Times New Roman" w:eastAsia="Times New Roman" w:hAnsi="Times New Roman" w:cs="Times New Roman"/>
          <w:sz w:val="36"/>
          <w:szCs w:val="36"/>
        </w:rPr>
        <w:t xml:space="preserve"> The boundary in which your resources live.</w:t>
      </w:r>
    </w:p>
    <w:p w14:paraId="77B05367" w14:textId="77777777" w:rsidR="004D5238" w:rsidRPr="00B52E50" w:rsidRDefault="004D5238" w:rsidP="001313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52E50">
        <w:rPr>
          <w:rFonts w:ascii="Times New Roman" w:eastAsia="Times New Roman" w:hAnsi="Times New Roman" w:cs="Times New Roman"/>
          <w:b/>
          <w:bCs/>
          <w:sz w:val="36"/>
          <w:szCs w:val="36"/>
        </w:rPr>
        <w:t>Public Subnet</w:t>
      </w:r>
      <w:r w:rsidRPr="00B52E50"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Pr="00B52E50">
        <w:rPr>
          <w:rFonts w:ascii="Times New Roman" w:eastAsia="Times New Roman" w:hAnsi="Times New Roman" w:cs="Times New Roman"/>
          <w:sz w:val="36"/>
          <w:szCs w:val="36"/>
        </w:rPr>
        <w:t xml:space="preserve"> Contains resources like load balancers and bastion hosts.</w:t>
      </w:r>
    </w:p>
    <w:p w14:paraId="427C97F8" w14:textId="77777777" w:rsidR="004D5238" w:rsidRPr="00B52E50" w:rsidRDefault="004D5238" w:rsidP="001313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52E50">
        <w:rPr>
          <w:rFonts w:ascii="Times New Roman" w:eastAsia="Times New Roman" w:hAnsi="Times New Roman" w:cs="Times New Roman"/>
          <w:b/>
          <w:bCs/>
          <w:sz w:val="36"/>
          <w:szCs w:val="36"/>
        </w:rPr>
        <w:t>Private Subnet</w:t>
      </w:r>
      <w:r w:rsidRPr="00B52E50"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Pr="00B52E50">
        <w:rPr>
          <w:rFonts w:ascii="Times New Roman" w:eastAsia="Times New Roman" w:hAnsi="Times New Roman" w:cs="Times New Roman"/>
          <w:sz w:val="36"/>
          <w:szCs w:val="36"/>
        </w:rPr>
        <w:t xml:space="preserve"> Houses application servers, databases, etc.</w:t>
      </w:r>
    </w:p>
    <w:p w14:paraId="40DEE12E" w14:textId="77777777" w:rsidR="004D5238" w:rsidRPr="00B52E50" w:rsidRDefault="004D5238" w:rsidP="001313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52E50">
        <w:rPr>
          <w:rFonts w:ascii="Times New Roman" w:eastAsia="Times New Roman" w:hAnsi="Times New Roman" w:cs="Times New Roman"/>
          <w:b/>
          <w:bCs/>
          <w:sz w:val="36"/>
          <w:szCs w:val="36"/>
        </w:rPr>
        <w:t>Internet Gateway</w:t>
      </w:r>
      <w:r w:rsidRPr="00B52E50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r w:rsidRPr="00B52E50">
        <w:rPr>
          <w:rFonts w:ascii="Times New Roman" w:eastAsia="Times New Roman" w:hAnsi="Times New Roman" w:cs="Times New Roman"/>
          <w:b/>
          <w:bCs/>
          <w:sz w:val="36"/>
          <w:szCs w:val="36"/>
        </w:rPr>
        <w:t>(IGW)</w:t>
      </w:r>
      <w:r w:rsidRPr="00B52E50"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Pr="00B52E50">
        <w:rPr>
          <w:rFonts w:ascii="Times New Roman" w:eastAsia="Times New Roman" w:hAnsi="Times New Roman" w:cs="Times New Roman"/>
          <w:sz w:val="36"/>
          <w:szCs w:val="36"/>
        </w:rPr>
        <w:t xml:space="preserve"> Provides internet access to resources in the public subnet.</w:t>
      </w:r>
    </w:p>
    <w:p w14:paraId="4171849E" w14:textId="77777777" w:rsidR="004D5238" w:rsidRPr="00B52E50" w:rsidRDefault="004D5238" w:rsidP="001313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52E50">
        <w:rPr>
          <w:rFonts w:ascii="Times New Roman" w:eastAsia="Times New Roman" w:hAnsi="Times New Roman" w:cs="Times New Roman"/>
          <w:b/>
          <w:bCs/>
          <w:sz w:val="36"/>
          <w:szCs w:val="36"/>
        </w:rPr>
        <w:t>Route Tables</w:t>
      </w:r>
      <w:r w:rsidRPr="00B52E50"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Pr="00B52E50">
        <w:rPr>
          <w:rFonts w:ascii="Times New Roman" w:eastAsia="Times New Roman" w:hAnsi="Times New Roman" w:cs="Times New Roman"/>
          <w:sz w:val="36"/>
          <w:szCs w:val="36"/>
        </w:rPr>
        <w:t xml:space="preserve"> Define how traffic is routed between subnets and the internet.</w:t>
      </w:r>
    </w:p>
    <w:p w14:paraId="3AF9723F" w14:textId="77777777" w:rsidR="004D5238" w:rsidRPr="00B52E50" w:rsidRDefault="004D5238" w:rsidP="001313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52E50">
        <w:rPr>
          <w:rFonts w:ascii="Times New Roman" w:eastAsia="Times New Roman" w:hAnsi="Times New Roman" w:cs="Times New Roman"/>
          <w:b/>
          <w:bCs/>
          <w:sz w:val="36"/>
          <w:szCs w:val="36"/>
        </w:rPr>
        <w:t>Load Balancer</w:t>
      </w:r>
      <w:r w:rsidRPr="00B52E50"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Pr="00B52E50">
        <w:rPr>
          <w:rFonts w:ascii="Times New Roman" w:eastAsia="Times New Roman" w:hAnsi="Times New Roman" w:cs="Times New Roman"/>
          <w:sz w:val="36"/>
          <w:szCs w:val="36"/>
        </w:rPr>
        <w:t xml:space="preserve"> Distributes incoming traffic to application servers in the private subnet.</w:t>
      </w:r>
    </w:p>
    <w:p w14:paraId="0EA0B45B" w14:textId="120F0045" w:rsidR="000862A3" w:rsidRPr="00B52E50" w:rsidRDefault="004D5238" w:rsidP="001313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52E50">
        <w:rPr>
          <w:rFonts w:ascii="Times New Roman" w:eastAsia="Times New Roman" w:hAnsi="Times New Roman" w:cs="Times New Roman"/>
          <w:b/>
          <w:bCs/>
          <w:sz w:val="36"/>
          <w:szCs w:val="36"/>
        </w:rPr>
        <w:t>NAT Gateway</w:t>
      </w:r>
      <w:r w:rsidR="008C505D" w:rsidRPr="00B52E50"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r w:rsidRPr="00B52E50">
        <w:rPr>
          <w:rFonts w:ascii="Times New Roman" w:eastAsia="Times New Roman" w:hAnsi="Times New Roman" w:cs="Times New Roman"/>
          <w:sz w:val="36"/>
          <w:szCs w:val="36"/>
        </w:rPr>
        <w:t>Provides outbound internet access for private subnet instances</w:t>
      </w:r>
    </w:p>
    <w:p w14:paraId="519AB85B" w14:textId="2C50106C" w:rsidR="00C8073B" w:rsidRPr="005E3AD7" w:rsidRDefault="00FA71BA" w:rsidP="00C80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8"/>
          <w:szCs w:val="18"/>
        </w:rPr>
        <w:pict w14:anchorId="059B5615">
          <v:rect id="_x0000_i1027" style="width:595.9pt;height:.05pt" o:hrpct="992" o:hralign="center" o:hrstd="t" o:hr="t" fillcolor="#a0a0a0" stroked="f"/>
        </w:pict>
      </w:r>
    </w:p>
    <w:p w14:paraId="7E7BC664" w14:textId="1692D4E1" w:rsidR="00C8073B" w:rsidRDefault="00C8073B" w:rsidP="00B52E50">
      <w:pPr>
        <w:spacing w:before="100" w:beforeAutospacing="1" w:after="100" w:afterAutospacing="1" w:line="240" w:lineRule="auto"/>
        <w:rPr>
          <w:rFonts w:ascii="Verdana" w:hAnsi="Verdana"/>
          <w:b/>
          <w:color w:val="FF0000"/>
          <w:sz w:val="40"/>
          <w:szCs w:val="40"/>
        </w:rPr>
      </w:pPr>
      <w:r>
        <w:rPr>
          <w:rFonts w:ascii="Verdana" w:hAnsi="Verdana"/>
          <w:b/>
          <w:color w:val="FF0000"/>
          <w:sz w:val="40"/>
          <w:szCs w:val="40"/>
        </w:rPr>
        <w:lastRenderedPageBreak/>
        <w:t xml:space="preserve">  </w:t>
      </w:r>
      <w:r w:rsidR="00B52E50">
        <w:rPr>
          <w:rFonts w:ascii="Verdana" w:hAnsi="Verdana"/>
          <w:b/>
          <w:color w:val="FF0000"/>
          <w:sz w:val="40"/>
          <w:szCs w:val="40"/>
        </w:rPr>
        <w:t xml:space="preserve">  </w:t>
      </w:r>
      <w:r>
        <w:rPr>
          <w:rFonts w:ascii="Verdana" w:hAnsi="Verdana"/>
          <w:b/>
          <w:color w:val="FF0000"/>
          <w:sz w:val="40"/>
          <w:szCs w:val="40"/>
        </w:rPr>
        <w:t xml:space="preserve">2. </w:t>
      </w:r>
      <w:r w:rsidRPr="00C8073B">
        <w:rPr>
          <w:rFonts w:ascii="Verdana" w:hAnsi="Verdana"/>
          <w:b/>
          <w:color w:val="FF0000"/>
          <w:sz w:val="40"/>
          <w:szCs w:val="40"/>
        </w:rPr>
        <w:t>OCI Services Selection:</w:t>
      </w:r>
    </w:p>
    <w:p w14:paraId="49528238" w14:textId="0185A0F0" w:rsidR="00475F06" w:rsidRPr="00C8073B" w:rsidRDefault="00475F06" w:rsidP="00C8073B">
      <w:pPr>
        <w:spacing w:before="100" w:beforeAutospacing="1" w:after="100" w:afterAutospacing="1" w:line="240" w:lineRule="auto"/>
        <w:ind w:left="283"/>
        <w:rPr>
          <w:rFonts w:ascii="Verdana" w:hAnsi="Verdana"/>
          <w:b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5014F03B" wp14:editId="7B579282">
            <wp:extent cx="6886575" cy="3244850"/>
            <wp:effectExtent l="228600" t="228600" r="219075" b="203200"/>
            <wp:docPr id="30" name="Picture 30" descr="Traffic Management in Oracle Cloud (OCI) 1Z0-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raffic Management in Oracle Cloud (OCI) 1Z0-997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2221" t="2477" r="1482" b="2914"/>
                    <a:stretch/>
                  </pic:blipFill>
                  <pic:spPr bwMode="auto">
                    <a:xfrm>
                      <a:off x="0" y="0"/>
                      <a:ext cx="6981528" cy="328959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A2A94" w14:textId="77777777" w:rsidR="00B52E50" w:rsidRPr="00301040" w:rsidRDefault="00475F06" w:rsidP="001313C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1040">
        <w:rPr>
          <w:rFonts w:ascii="Times New Roman" w:eastAsia="Times New Roman" w:hAnsi="Times New Roman" w:cs="Times New Roman"/>
          <w:b/>
          <w:bCs/>
          <w:sz w:val="36"/>
          <w:szCs w:val="36"/>
        </w:rPr>
        <w:t>Networking</w:t>
      </w:r>
      <w:r w:rsidR="00C53AEB" w:rsidRPr="00301040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13488EAC" w14:textId="5494046A" w:rsidR="00475F06" w:rsidRPr="00B52E50" w:rsidRDefault="00475F06" w:rsidP="001313C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2E50">
        <w:rPr>
          <w:rFonts w:ascii="Times New Roman" w:eastAsia="Times New Roman" w:hAnsi="Times New Roman" w:cs="Times New Roman"/>
          <w:sz w:val="32"/>
          <w:szCs w:val="32"/>
        </w:rPr>
        <w:t>For effective networking, OCI offers several robust services designed to meet enterprise-level requirements.</w:t>
      </w:r>
    </w:p>
    <w:p w14:paraId="61960DB6" w14:textId="6011A6F4" w:rsidR="00475F06" w:rsidRPr="00301040" w:rsidRDefault="00475F06" w:rsidP="001313C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1040">
        <w:rPr>
          <w:rFonts w:ascii="Times New Roman" w:eastAsia="Times New Roman" w:hAnsi="Times New Roman" w:cs="Times New Roman"/>
          <w:b/>
          <w:bCs/>
          <w:sz w:val="36"/>
          <w:szCs w:val="36"/>
        </w:rPr>
        <w:t>Virtual Cloud Network (VCN)</w:t>
      </w:r>
      <w:r w:rsidR="00C53AEB" w:rsidRPr="00301040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5498E5EB" w14:textId="62C041F6" w:rsidR="00475F06" w:rsidRPr="00301040" w:rsidRDefault="00475F06" w:rsidP="001313C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01040">
        <w:rPr>
          <w:rFonts w:ascii="Times New Roman" w:eastAsia="Times New Roman" w:hAnsi="Times New Roman" w:cs="Times New Roman"/>
          <w:b/>
          <w:bCs/>
          <w:sz w:val="32"/>
          <w:szCs w:val="32"/>
        </w:rPr>
        <w:t>Justification</w:t>
      </w:r>
      <w:r w:rsidRPr="00301040">
        <w:rPr>
          <w:rFonts w:ascii="Times New Roman" w:eastAsia="Times New Roman" w:hAnsi="Times New Roman" w:cs="Times New Roman"/>
          <w:sz w:val="32"/>
          <w:szCs w:val="32"/>
        </w:rPr>
        <w:t>: The VCN is a fundamental building block for networking in OCI. It allows you to create a private, isolated network within the OCI environment, similar to a traditional on-premises network.</w:t>
      </w:r>
    </w:p>
    <w:p w14:paraId="59FB324D" w14:textId="77777777" w:rsidR="00301040" w:rsidRPr="00301040" w:rsidRDefault="00475F06" w:rsidP="001313C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1040">
        <w:rPr>
          <w:rFonts w:ascii="Times New Roman" w:eastAsia="Times New Roman" w:hAnsi="Times New Roman" w:cs="Times New Roman"/>
          <w:b/>
          <w:bCs/>
          <w:sz w:val="36"/>
          <w:szCs w:val="36"/>
        </w:rPr>
        <w:t>Subnets</w:t>
      </w:r>
      <w:r w:rsidR="00C53AEB" w:rsidRPr="00301040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47645552" w14:textId="5256760A" w:rsidR="00475F06" w:rsidRPr="00301040" w:rsidRDefault="00475F06" w:rsidP="001313C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01040">
        <w:rPr>
          <w:rFonts w:ascii="Times New Roman" w:eastAsia="Times New Roman" w:hAnsi="Times New Roman" w:cs="Times New Roman"/>
          <w:b/>
          <w:bCs/>
          <w:sz w:val="32"/>
          <w:szCs w:val="32"/>
        </w:rPr>
        <w:t>Justification</w:t>
      </w:r>
      <w:r w:rsidRPr="00301040">
        <w:rPr>
          <w:rFonts w:ascii="Times New Roman" w:eastAsia="Times New Roman" w:hAnsi="Times New Roman" w:cs="Times New Roman"/>
          <w:sz w:val="32"/>
          <w:szCs w:val="32"/>
        </w:rPr>
        <w:t>: Subnets allow you to organize your VCN into smaller network segments for better security, isolation, and organization.</w:t>
      </w:r>
    </w:p>
    <w:p w14:paraId="6F2A1376" w14:textId="68634289" w:rsidR="00475F06" w:rsidRPr="00B52E50" w:rsidRDefault="00475F06" w:rsidP="001313C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01040">
        <w:rPr>
          <w:rFonts w:ascii="Times New Roman" w:eastAsia="Times New Roman" w:hAnsi="Times New Roman" w:cs="Times New Roman"/>
          <w:b/>
          <w:bCs/>
          <w:sz w:val="36"/>
          <w:szCs w:val="36"/>
        </w:rPr>
        <w:t>Internet Gateway</w:t>
      </w:r>
      <w:r w:rsidR="00C53AEB" w:rsidRPr="00B52E50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3C398C8E" w14:textId="77777777" w:rsidR="00475F06" w:rsidRPr="00301040" w:rsidRDefault="00475F06" w:rsidP="001313C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01040">
        <w:rPr>
          <w:rFonts w:ascii="Times New Roman" w:eastAsia="Times New Roman" w:hAnsi="Times New Roman" w:cs="Times New Roman"/>
          <w:b/>
          <w:bCs/>
          <w:sz w:val="32"/>
          <w:szCs w:val="32"/>
        </w:rPr>
        <w:t>Justification</w:t>
      </w:r>
      <w:r w:rsidRPr="00301040">
        <w:rPr>
          <w:rFonts w:ascii="Times New Roman" w:eastAsia="Times New Roman" w:hAnsi="Times New Roman" w:cs="Times New Roman"/>
          <w:sz w:val="32"/>
          <w:szCs w:val="32"/>
        </w:rPr>
        <w:t xml:space="preserve">: This service allows instances within a VCN to </w:t>
      </w:r>
      <w:r w:rsidR="00C53AEB" w:rsidRPr="00301040">
        <w:rPr>
          <w:rFonts w:ascii="Times New Roman" w:eastAsia="Times New Roman" w:hAnsi="Times New Roman" w:cs="Times New Roman"/>
          <w:sz w:val="32"/>
          <w:szCs w:val="32"/>
        </w:rPr>
        <w:t>access the internet.</w:t>
      </w:r>
    </w:p>
    <w:p w14:paraId="60DFF4EE" w14:textId="77777777" w:rsidR="00301040" w:rsidRPr="00301040" w:rsidRDefault="00475F06" w:rsidP="001313C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1040">
        <w:rPr>
          <w:rFonts w:ascii="Times New Roman" w:eastAsia="Times New Roman" w:hAnsi="Times New Roman" w:cs="Times New Roman"/>
          <w:b/>
          <w:bCs/>
          <w:sz w:val="36"/>
          <w:szCs w:val="36"/>
        </w:rPr>
        <w:t>Dynamic Routing Gateway (DRG)</w:t>
      </w:r>
      <w:r w:rsidR="00C53AEB" w:rsidRPr="00301040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3F5622E5" w14:textId="02786C50" w:rsidR="00475F06" w:rsidRPr="00301040" w:rsidRDefault="00475F06" w:rsidP="001313C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01040">
        <w:rPr>
          <w:rFonts w:ascii="Times New Roman" w:eastAsia="Times New Roman" w:hAnsi="Times New Roman" w:cs="Times New Roman"/>
          <w:b/>
          <w:bCs/>
          <w:sz w:val="32"/>
          <w:szCs w:val="32"/>
        </w:rPr>
        <w:t>Justification</w:t>
      </w:r>
      <w:r w:rsidR="00C53AEB" w:rsidRPr="00301040">
        <w:rPr>
          <w:rFonts w:ascii="Times New Roman" w:eastAsia="Times New Roman" w:hAnsi="Times New Roman" w:cs="Times New Roman"/>
          <w:sz w:val="32"/>
          <w:szCs w:val="32"/>
        </w:rPr>
        <w:t>:</w:t>
      </w:r>
      <w:r w:rsidRPr="00301040">
        <w:rPr>
          <w:rFonts w:ascii="Times New Roman" w:eastAsia="Times New Roman" w:hAnsi="Times New Roman" w:cs="Times New Roman"/>
          <w:sz w:val="32"/>
          <w:szCs w:val="32"/>
        </w:rPr>
        <w:t xml:space="preserve"> A DRG is used for connecting your OCI VCN to your on-premises data center or to another VCN (peering). </w:t>
      </w:r>
    </w:p>
    <w:p w14:paraId="66857033" w14:textId="59B2F01D" w:rsidR="00475F06" w:rsidRPr="00301040" w:rsidRDefault="00475F06" w:rsidP="001313C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1040">
        <w:rPr>
          <w:rFonts w:ascii="Times New Roman" w:eastAsia="Times New Roman" w:hAnsi="Times New Roman" w:cs="Times New Roman"/>
          <w:b/>
          <w:bCs/>
          <w:sz w:val="36"/>
          <w:szCs w:val="36"/>
        </w:rPr>
        <w:t>Fast</w:t>
      </w:r>
      <w:r w:rsidR="00C53AEB" w:rsidRPr="003010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01040">
        <w:rPr>
          <w:rFonts w:ascii="Times New Roman" w:eastAsia="Times New Roman" w:hAnsi="Times New Roman" w:cs="Times New Roman"/>
          <w:b/>
          <w:bCs/>
          <w:sz w:val="36"/>
          <w:szCs w:val="36"/>
        </w:rPr>
        <w:t>Connect</w:t>
      </w:r>
      <w:r w:rsidR="00C53AEB" w:rsidRPr="00301040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7BA58775" w14:textId="1A091646" w:rsidR="00301040" w:rsidRPr="005E3AD7" w:rsidRDefault="00475F06" w:rsidP="001313C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E3AD7">
        <w:rPr>
          <w:rFonts w:ascii="Times New Roman" w:eastAsia="Times New Roman" w:hAnsi="Times New Roman" w:cs="Times New Roman"/>
          <w:b/>
          <w:bCs/>
          <w:sz w:val="32"/>
          <w:szCs w:val="32"/>
        </w:rPr>
        <w:t>Justification</w:t>
      </w:r>
      <w:r w:rsidRPr="005E3AD7">
        <w:rPr>
          <w:rFonts w:ascii="Times New Roman" w:eastAsia="Times New Roman" w:hAnsi="Times New Roman" w:cs="Times New Roman"/>
          <w:sz w:val="32"/>
          <w:szCs w:val="32"/>
        </w:rPr>
        <w:t>: For secure, dedicated, high-bandwidth connectivity to OCI, Fast</w:t>
      </w:r>
      <w:r w:rsidR="00C53AEB" w:rsidRPr="005E3AD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E3AD7">
        <w:rPr>
          <w:rFonts w:ascii="Times New Roman" w:eastAsia="Times New Roman" w:hAnsi="Times New Roman" w:cs="Times New Roman"/>
          <w:sz w:val="32"/>
          <w:szCs w:val="32"/>
        </w:rPr>
        <w:t>Connect allows customers to establish a private connection between their on-premises data center and Oracle Cloud, bypassing the public internet for lower latency and higher security.</w:t>
      </w:r>
    </w:p>
    <w:p w14:paraId="5381B096" w14:textId="77777777" w:rsidR="005E3AD7" w:rsidRDefault="00475F06" w:rsidP="001313C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3AD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Security</w:t>
      </w:r>
      <w:r w:rsidR="00C53AEB" w:rsidRPr="005E3AD7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3E3241A6" w14:textId="521039AE" w:rsidR="00475F06" w:rsidRPr="005E3AD7" w:rsidRDefault="00475F06" w:rsidP="001313C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3AD7">
        <w:rPr>
          <w:rFonts w:ascii="Times New Roman" w:eastAsia="Times New Roman" w:hAnsi="Times New Roman" w:cs="Times New Roman"/>
          <w:sz w:val="32"/>
          <w:szCs w:val="32"/>
        </w:rPr>
        <w:t>For securing your network and infrastructure in OCI, a combination of identity, access, encryption, and monitoring services is necessary.</w:t>
      </w:r>
    </w:p>
    <w:p w14:paraId="290D556C" w14:textId="65FB2ABD" w:rsidR="00475F06" w:rsidRPr="005E3AD7" w:rsidRDefault="00475F06" w:rsidP="001313C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3AD7">
        <w:rPr>
          <w:rFonts w:ascii="Times New Roman" w:eastAsia="Times New Roman" w:hAnsi="Times New Roman" w:cs="Times New Roman"/>
          <w:b/>
          <w:bCs/>
          <w:sz w:val="36"/>
          <w:szCs w:val="36"/>
        </w:rPr>
        <w:t>Identity and Access Management (IAM)</w:t>
      </w:r>
      <w:r w:rsidR="00C53AEB" w:rsidRPr="005E3AD7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7F92DB16" w14:textId="6BF0FBA4" w:rsidR="00475F06" w:rsidRPr="005E3AD7" w:rsidRDefault="00475F06" w:rsidP="001313C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E3AD7">
        <w:rPr>
          <w:rFonts w:ascii="Times New Roman" w:eastAsia="Times New Roman" w:hAnsi="Times New Roman" w:cs="Times New Roman"/>
          <w:b/>
          <w:bCs/>
          <w:sz w:val="32"/>
          <w:szCs w:val="32"/>
        </w:rPr>
        <w:t>Justification</w:t>
      </w:r>
      <w:r w:rsidRPr="005E3AD7">
        <w:rPr>
          <w:rFonts w:ascii="Times New Roman" w:eastAsia="Times New Roman" w:hAnsi="Times New Roman" w:cs="Times New Roman"/>
          <w:sz w:val="32"/>
          <w:szCs w:val="32"/>
        </w:rPr>
        <w:t>: IAM enables you to define and control access to resources by setting policies based on roles and compartments.</w:t>
      </w:r>
    </w:p>
    <w:p w14:paraId="3FEBC671" w14:textId="66A19B9C" w:rsidR="00475F06" w:rsidRPr="005E3AD7" w:rsidRDefault="00475F06" w:rsidP="001313C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3AD7">
        <w:rPr>
          <w:rFonts w:ascii="Times New Roman" w:eastAsia="Times New Roman" w:hAnsi="Times New Roman" w:cs="Times New Roman"/>
          <w:b/>
          <w:bCs/>
          <w:sz w:val="36"/>
          <w:szCs w:val="36"/>
        </w:rPr>
        <w:t>Web Application Firewall (WAF)</w:t>
      </w:r>
      <w:r w:rsidR="00C53AEB" w:rsidRPr="005E3AD7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5328A2CF" w14:textId="148A88D8" w:rsidR="00475F06" w:rsidRPr="005E3AD7" w:rsidRDefault="00475F06" w:rsidP="001313C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E3AD7">
        <w:rPr>
          <w:rFonts w:ascii="Times New Roman" w:eastAsia="Times New Roman" w:hAnsi="Times New Roman" w:cs="Times New Roman"/>
          <w:b/>
          <w:bCs/>
          <w:sz w:val="32"/>
          <w:szCs w:val="32"/>
        </w:rPr>
        <w:t>Justification</w:t>
      </w:r>
      <w:r w:rsidRPr="005E3AD7">
        <w:rPr>
          <w:rFonts w:ascii="Times New Roman" w:eastAsia="Times New Roman" w:hAnsi="Times New Roman" w:cs="Times New Roman"/>
          <w:sz w:val="32"/>
          <w:szCs w:val="32"/>
        </w:rPr>
        <w:t>: WAF helps protect your applications from common web vulnerabilities</w:t>
      </w:r>
      <w:r w:rsidR="005E3AD7" w:rsidRPr="005E3AD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E3AD7">
        <w:rPr>
          <w:rFonts w:ascii="Times New Roman" w:eastAsia="Times New Roman" w:hAnsi="Times New Roman" w:cs="Times New Roman"/>
          <w:sz w:val="32"/>
          <w:szCs w:val="32"/>
        </w:rPr>
        <w:t xml:space="preserve">and attacks such as SQL injection, cross-site scripting, and DDoS attacks. </w:t>
      </w:r>
    </w:p>
    <w:p w14:paraId="58FABD28" w14:textId="7AAB8DA6" w:rsidR="00475F06" w:rsidRPr="005E3AD7" w:rsidRDefault="00475F06" w:rsidP="001313C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3AD7">
        <w:rPr>
          <w:rFonts w:ascii="Times New Roman" w:eastAsia="Times New Roman" w:hAnsi="Times New Roman" w:cs="Times New Roman"/>
          <w:b/>
          <w:bCs/>
          <w:sz w:val="36"/>
          <w:szCs w:val="36"/>
        </w:rPr>
        <w:t>Network Security Groups (NSG)</w:t>
      </w:r>
      <w:r w:rsidR="00C53AEB" w:rsidRPr="005E3AD7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26379F32" w14:textId="77777777" w:rsidR="00475F06" w:rsidRPr="005E3AD7" w:rsidRDefault="00475F06" w:rsidP="001313C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E3AD7">
        <w:rPr>
          <w:rFonts w:ascii="Times New Roman" w:eastAsia="Times New Roman" w:hAnsi="Times New Roman" w:cs="Times New Roman"/>
          <w:b/>
          <w:bCs/>
          <w:sz w:val="32"/>
          <w:szCs w:val="32"/>
        </w:rPr>
        <w:t>Justification</w:t>
      </w:r>
      <w:r w:rsidRPr="005E3AD7">
        <w:rPr>
          <w:rFonts w:ascii="Times New Roman" w:eastAsia="Times New Roman" w:hAnsi="Times New Roman" w:cs="Times New Roman"/>
          <w:sz w:val="32"/>
          <w:szCs w:val="32"/>
        </w:rPr>
        <w:t xml:space="preserve">: NSGs are used to define firewall rules for controlling traffic to and from instances within a VCN. </w:t>
      </w:r>
    </w:p>
    <w:p w14:paraId="3EE2F7B6" w14:textId="6C5CB2FD" w:rsidR="00475F06" w:rsidRPr="005E3AD7" w:rsidRDefault="00475F06" w:rsidP="001313C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3AD7">
        <w:rPr>
          <w:rFonts w:ascii="Times New Roman" w:eastAsia="Times New Roman" w:hAnsi="Times New Roman" w:cs="Times New Roman"/>
          <w:b/>
          <w:bCs/>
          <w:sz w:val="36"/>
          <w:szCs w:val="36"/>
        </w:rPr>
        <w:t>Cloud Guard</w:t>
      </w:r>
      <w:r w:rsidR="00C53AEB" w:rsidRPr="005E3AD7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2445E3F3" w14:textId="77777777" w:rsidR="00475F06" w:rsidRPr="005E3AD7" w:rsidRDefault="00475F06" w:rsidP="001313C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E3AD7">
        <w:rPr>
          <w:rFonts w:ascii="Times New Roman" w:eastAsia="Times New Roman" w:hAnsi="Times New Roman" w:cs="Times New Roman"/>
          <w:b/>
          <w:bCs/>
          <w:sz w:val="32"/>
          <w:szCs w:val="32"/>
        </w:rPr>
        <w:t>Justification</w:t>
      </w:r>
      <w:r w:rsidRPr="005E3AD7">
        <w:rPr>
          <w:rFonts w:ascii="Times New Roman" w:eastAsia="Times New Roman" w:hAnsi="Times New Roman" w:cs="Times New Roman"/>
          <w:sz w:val="32"/>
          <w:szCs w:val="32"/>
        </w:rPr>
        <w:t>: Cloud Guard is an AI-driven security service that provides threat detection and remediation across your OCI environment.</w:t>
      </w:r>
    </w:p>
    <w:p w14:paraId="2846AB29" w14:textId="6C97C797" w:rsidR="00475F06" w:rsidRPr="005E3AD7" w:rsidRDefault="00475F06" w:rsidP="001313C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3AD7">
        <w:rPr>
          <w:rFonts w:ascii="Times New Roman" w:eastAsia="Times New Roman" w:hAnsi="Times New Roman" w:cs="Times New Roman"/>
          <w:b/>
          <w:bCs/>
          <w:sz w:val="36"/>
          <w:szCs w:val="36"/>
        </w:rPr>
        <w:t>Key Management (KMS)</w:t>
      </w:r>
      <w:r w:rsidR="00DF3F25" w:rsidRPr="005E3AD7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3A20FB1E" w14:textId="3DFCC28A" w:rsidR="00475F06" w:rsidRPr="005E3AD7" w:rsidRDefault="00475F06" w:rsidP="001313C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E3AD7">
        <w:rPr>
          <w:rFonts w:ascii="Times New Roman" w:eastAsia="Times New Roman" w:hAnsi="Times New Roman" w:cs="Times New Roman"/>
          <w:b/>
          <w:bCs/>
          <w:sz w:val="32"/>
          <w:szCs w:val="32"/>
        </w:rPr>
        <w:t>Justification</w:t>
      </w:r>
      <w:r w:rsidRPr="005E3AD7">
        <w:rPr>
          <w:rFonts w:ascii="Times New Roman" w:eastAsia="Times New Roman" w:hAnsi="Times New Roman" w:cs="Times New Roman"/>
          <w:sz w:val="32"/>
          <w:szCs w:val="32"/>
        </w:rPr>
        <w:t xml:space="preserve">: OCI's KMS enables the creation and management of encryption keys for securing data at rest. </w:t>
      </w:r>
    </w:p>
    <w:p w14:paraId="1E4E82B8" w14:textId="15D0D8E1" w:rsidR="00475F06" w:rsidRPr="005E3AD7" w:rsidRDefault="00475F06" w:rsidP="001313C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3AD7">
        <w:rPr>
          <w:rFonts w:ascii="Times New Roman" w:eastAsia="Times New Roman" w:hAnsi="Times New Roman" w:cs="Times New Roman"/>
          <w:b/>
          <w:bCs/>
          <w:sz w:val="36"/>
          <w:szCs w:val="36"/>
        </w:rPr>
        <w:t>OCI Bastion</w:t>
      </w:r>
      <w:r w:rsidR="00DF3F25" w:rsidRPr="005E3AD7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44F997FF" w14:textId="77777777" w:rsidR="00475F06" w:rsidRPr="005E3AD7" w:rsidRDefault="00475F06" w:rsidP="001313C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E3AD7">
        <w:rPr>
          <w:rFonts w:ascii="Times New Roman" w:eastAsia="Times New Roman" w:hAnsi="Times New Roman" w:cs="Times New Roman"/>
          <w:b/>
          <w:bCs/>
          <w:sz w:val="32"/>
          <w:szCs w:val="32"/>
        </w:rPr>
        <w:t>Justification</w:t>
      </w:r>
      <w:r w:rsidRPr="005E3AD7">
        <w:rPr>
          <w:rFonts w:ascii="Times New Roman" w:eastAsia="Times New Roman" w:hAnsi="Times New Roman" w:cs="Times New Roman"/>
          <w:sz w:val="32"/>
          <w:szCs w:val="32"/>
        </w:rPr>
        <w:t>: Bastion provides secure access to private instances within your VCN, allowing administrators to log in to these resources without exposing them directly to the internet.</w:t>
      </w:r>
    </w:p>
    <w:p w14:paraId="3648F298" w14:textId="1D3DE283" w:rsidR="00475F06" w:rsidRPr="00475F06" w:rsidRDefault="00FA71BA" w:rsidP="00475F0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pict w14:anchorId="7AFF37F0">
          <v:rect id="_x0000_i1028" style="width:586.3pt;height:.05pt" o:hrpct="976" o:hralign="center" o:hrstd="t" o:hr="t" fillcolor="#a0a0a0" stroked="f"/>
        </w:pict>
      </w:r>
    </w:p>
    <w:p w14:paraId="278F8CB5" w14:textId="77777777" w:rsidR="00475F06" w:rsidRPr="005E3AD7" w:rsidRDefault="00475F06" w:rsidP="001313C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3AD7">
        <w:rPr>
          <w:rFonts w:ascii="Times New Roman" w:eastAsia="Times New Roman" w:hAnsi="Times New Roman" w:cs="Times New Roman"/>
          <w:b/>
          <w:bCs/>
          <w:sz w:val="36"/>
          <w:szCs w:val="36"/>
        </w:rPr>
        <w:t>Traffic Management:</w:t>
      </w:r>
    </w:p>
    <w:p w14:paraId="4915CD47" w14:textId="77777777" w:rsidR="00475F06" w:rsidRPr="00475F06" w:rsidRDefault="00475F06" w:rsidP="001313C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75F06">
        <w:rPr>
          <w:rFonts w:ascii="Times New Roman" w:eastAsia="Times New Roman" w:hAnsi="Times New Roman" w:cs="Times New Roman"/>
          <w:sz w:val="32"/>
          <w:szCs w:val="32"/>
        </w:rPr>
        <w:t>Traffic management ensures that your traffic is routed efficiently, securely, and in accordance with business requirements.</w:t>
      </w:r>
    </w:p>
    <w:p w14:paraId="6470E83E" w14:textId="77777777" w:rsidR="00475F06" w:rsidRPr="005E3AD7" w:rsidRDefault="00475F06" w:rsidP="001313C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3AD7">
        <w:rPr>
          <w:rFonts w:ascii="Times New Roman" w:eastAsia="Times New Roman" w:hAnsi="Times New Roman" w:cs="Times New Roman"/>
          <w:b/>
          <w:bCs/>
          <w:sz w:val="36"/>
          <w:szCs w:val="36"/>
        </w:rPr>
        <w:t>Load Balancer:</w:t>
      </w:r>
    </w:p>
    <w:p w14:paraId="5A8A8F5A" w14:textId="7A024EBA" w:rsidR="00475F06" w:rsidRPr="00475F06" w:rsidRDefault="00475F06" w:rsidP="001313C3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75F06">
        <w:rPr>
          <w:rFonts w:ascii="Times New Roman" w:eastAsia="Times New Roman" w:hAnsi="Times New Roman" w:cs="Times New Roman"/>
          <w:b/>
          <w:bCs/>
          <w:sz w:val="32"/>
          <w:szCs w:val="32"/>
        </w:rPr>
        <w:t>Justification</w:t>
      </w:r>
      <w:r w:rsidRPr="00475F06">
        <w:rPr>
          <w:rFonts w:ascii="Times New Roman" w:eastAsia="Times New Roman" w:hAnsi="Times New Roman" w:cs="Times New Roman"/>
          <w:sz w:val="32"/>
          <w:szCs w:val="32"/>
        </w:rPr>
        <w:t>: OCI’s Load Balancer service distributes incoming traffic across multiple instances to ensure high availability and scalability of applications</w:t>
      </w:r>
      <w:r w:rsidR="00301040">
        <w:rPr>
          <w:rFonts w:ascii="Times New Roman" w:eastAsia="Times New Roman" w:hAnsi="Times New Roman" w:cs="Times New Roman"/>
          <w:sz w:val="32"/>
          <w:szCs w:val="32"/>
        </w:rPr>
        <w:t>.</w:t>
      </w:r>
      <w:r w:rsidRPr="00475F0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B7FBE62" w14:textId="77777777" w:rsidR="00301040" w:rsidRPr="005E3AD7" w:rsidRDefault="00475F06" w:rsidP="001313C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3AD7">
        <w:rPr>
          <w:rFonts w:ascii="Times New Roman" w:eastAsia="Times New Roman" w:hAnsi="Times New Roman" w:cs="Times New Roman"/>
          <w:b/>
          <w:bCs/>
          <w:sz w:val="36"/>
          <w:szCs w:val="36"/>
        </w:rPr>
        <w:t>Traffic Management (DNS and Global Traffic Management)</w:t>
      </w:r>
      <w:r w:rsidR="00301040" w:rsidRPr="005E3AD7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656DC5FD" w14:textId="77777777" w:rsidR="00301040" w:rsidRPr="00301040" w:rsidRDefault="00475F06" w:rsidP="001313C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01040">
        <w:rPr>
          <w:rFonts w:ascii="Times New Roman" w:eastAsia="Times New Roman" w:hAnsi="Times New Roman" w:cs="Times New Roman"/>
          <w:b/>
          <w:bCs/>
          <w:sz w:val="32"/>
          <w:szCs w:val="32"/>
        </w:rPr>
        <w:t>Justification</w:t>
      </w:r>
      <w:r w:rsidRPr="00301040">
        <w:rPr>
          <w:rFonts w:ascii="Times New Roman" w:eastAsia="Times New Roman" w:hAnsi="Times New Roman" w:cs="Times New Roman"/>
          <w:sz w:val="32"/>
          <w:szCs w:val="32"/>
        </w:rPr>
        <w:t>: OCI’s Traffic Management service, combined with DNS, allows for global traffic distribution and performance optimization.</w:t>
      </w:r>
    </w:p>
    <w:p w14:paraId="096C1F74" w14:textId="77777777" w:rsidR="00301040" w:rsidRPr="005E3AD7" w:rsidRDefault="00475F06" w:rsidP="001313C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3AD7">
        <w:rPr>
          <w:rFonts w:ascii="Times New Roman" w:eastAsia="Times New Roman" w:hAnsi="Times New Roman" w:cs="Times New Roman"/>
          <w:b/>
          <w:bCs/>
          <w:sz w:val="36"/>
          <w:szCs w:val="36"/>
        </w:rPr>
        <w:t>OCI Cloud Firewall</w:t>
      </w:r>
      <w:r w:rsidR="00301040" w:rsidRPr="005E3AD7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46791305" w14:textId="3F931A7E" w:rsidR="00475F06" w:rsidRPr="00301040" w:rsidRDefault="00475F06" w:rsidP="001313C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01040">
        <w:rPr>
          <w:rFonts w:ascii="Times New Roman" w:eastAsia="Times New Roman" w:hAnsi="Times New Roman" w:cs="Times New Roman"/>
          <w:b/>
          <w:bCs/>
          <w:sz w:val="32"/>
          <w:szCs w:val="32"/>
        </w:rPr>
        <w:t>Justification</w:t>
      </w:r>
      <w:r w:rsidRPr="00301040">
        <w:rPr>
          <w:rFonts w:ascii="Times New Roman" w:eastAsia="Times New Roman" w:hAnsi="Times New Roman" w:cs="Times New Roman"/>
          <w:sz w:val="32"/>
          <w:szCs w:val="32"/>
        </w:rPr>
        <w:t>: The Cloud Firewall service allows you to create rules that govern the traffic flow between networks (e.g., VCNs, on-premises).</w:t>
      </w:r>
    </w:p>
    <w:p w14:paraId="74B1F994" w14:textId="77777777" w:rsidR="00301040" w:rsidRPr="005E3AD7" w:rsidRDefault="00475F06" w:rsidP="001313C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3AD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Autonomous Database (with Application Traffic Routing)</w:t>
      </w:r>
      <w:r w:rsidR="00301040" w:rsidRPr="005E3AD7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2D43985D" w14:textId="77777777" w:rsidR="00301040" w:rsidRPr="00301040" w:rsidRDefault="00475F06" w:rsidP="001313C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01040">
        <w:rPr>
          <w:rFonts w:ascii="Times New Roman" w:eastAsia="Times New Roman" w:hAnsi="Times New Roman" w:cs="Times New Roman"/>
          <w:b/>
          <w:bCs/>
          <w:sz w:val="32"/>
          <w:szCs w:val="32"/>
        </w:rPr>
        <w:t>Justification</w:t>
      </w:r>
      <w:r w:rsidRPr="00301040">
        <w:rPr>
          <w:rFonts w:ascii="Times New Roman" w:eastAsia="Times New Roman" w:hAnsi="Times New Roman" w:cs="Times New Roman"/>
          <w:sz w:val="32"/>
          <w:szCs w:val="32"/>
        </w:rPr>
        <w:t>: If your application relies on databases that require high availability and performance, Autonomous Database can integrate with traffic management to ensure that user requests are routed to the appropriate database instance.</w:t>
      </w:r>
    </w:p>
    <w:p w14:paraId="7B0E7FFB" w14:textId="77777777" w:rsidR="00301040" w:rsidRPr="005E3AD7" w:rsidRDefault="00475F06" w:rsidP="001313C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3AD7">
        <w:rPr>
          <w:rFonts w:ascii="Times New Roman" w:eastAsia="Times New Roman" w:hAnsi="Times New Roman" w:cs="Times New Roman"/>
          <w:b/>
          <w:bCs/>
          <w:sz w:val="36"/>
          <w:szCs w:val="36"/>
        </w:rPr>
        <w:t>OCI VPN (Site-to-Site or Remote Access VPN)</w:t>
      </w:r>
      <w:r w:rsidR="00301040" w:rsidRPr="005E3AD7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1540BE13" w14:textId="7D8F3C70" w:rsidR="00475F06" w:rsidRPr="00301040" w:rsidRDefault="00475F06" w:rsidP="001313C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01040">
        <w:rPr>
          <w:rFonts w:ascii="Times New Roman" w:eastAsia="Times New Roman" w:hAnsi="Times New Roman" w:cs="Times New Roman"/>
          <w:b/>
          <w:bCs/>
          <w:sz w:val="32"/>
          <w:szCs w:val="32"/>
        </w:rPr>
        <w:t>Justification</w:t>
      </w:r>
      <w:r w:rsidRPr="00301040">
        <w:rPr>
          <w:rFonts w:ascii="Times New Roman" w:eastAsia="Times New Roman" w:hAnsi="Times New Roman" w:cs="Times New Roman"/>
          <w:sz w:val="32"/>
          <w:szCs w:val="32"/>
        </w:rPr>
        <w:t xml:space="preserve">: OCI VPN is ideal for securely connecting remote offices or users to the Oracle Cloud. </w:t>
      </w:r>
    </w:p>
    <w:p w14:paraId="6FC89260" w14:textId="3344524C" w:rsidR="00475F06" w:rsidRPr="00DF3F25" w:rsidRDefault="00FA71BA" w:rsidP="00DF3F2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pict w14:anchorId="474EC0B9">
          <v:rect id="_x0000_i1029" style="width:586.3pt;height:.05pt" o:hrpct="976" o:hralign="center" o:hrstd="t" o:hr="t" fillcolor="#a0a0a0" stroked="f"/>
        </w:pict>
      </w:r>
      <w:r w:rsidR="005E3AD7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="00DF3F25">
        <w:rPr>
          <w:rFonts w:ascii="Verdana" w:hAnsi="Verdana" w:cs="Times New Roman"/>
          <w:b/>
          <w:color w:val="FF0000"/>
          <w:sz w:val="40"/>
          <w:szCs w:val="40"/>
        </w:rPr>
        <w:t xml:space="preserve">3. </w:t>
      </w:r>
      <w:r w:rsidR="00DF3F25" w:rsidRPr="00DF3F25">
        <w:rPr>
          <w:rFonts w:ascii="Verdana" w:hAnsi="Verdana" w:cs="Times New Roman"/>
          <w:b/>
          <w:color w:val="FF0000"/>
          <w:sz w:val="40"/>
          <w:szCs w:val="40"/>
        </w:rPr>
        <w:t>Fault-Tolerant Networking Solution:</w:t>
      </w:r>
    </w:p>
    <w:p w14:paraId="7CA464E8" w14:textId="77777777" w:rsidR="00DF3F25" w:rsidRPr="00DF3F25" w:rsidRDefault="00DF3F25" w:rsidP="008F741C">
      <w:pPr>
        <w:spacing w:before="100" w:beforeAutospacing="1" w:after="100" w:afterAutospacing="1" w:line="240" w:lineRule="auto"/>
        <w:ind w:left="283" w:right="283"/>
        <w:rPr>
          <w:rFonts w:ascii="Verdana" w:hAnsi="Verdana" w:cs="Times New Roman"/>
          <w:b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47E8B3F0" wp14:editId="09D2E5CA">
            <wp:extent cx="7315200" cy="6981825"/>
            <wp:effectExtent l="0" t="0" r="0" b="0"/>
            <wp:docPr id="48" name="Picture 48" descr="High Availability vs. Fault Tolerance Key Differences | Spiceworks -  Spice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igh Availability vs. Fault Tolerance Key Differences | Spiceworks -  Spicework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788" cy="6981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7AD54F" w14:textId="2108AB96" w:rsidR="008F741C" w:rsidRDefault="008F741C" w:rsidP="008F741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 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1. </w:t>
      </w:r>
      <w:r w:rsidR="00DF3F25" w:rsidRPr="008F741C">
        <w:rPr>
          <w:rFonts w:ascii="Times New Roman" w:eastAsia="Times New Roman" w:hAnsi="Times New Roman" w:cs="Times New Roman"/>
          <w:b/>
          <w:bCs/>
          <w:sz w:val="36"/>
          <w:szCs w:val="36"/>
        </w:rPr>
        <w:t>High Availability (HA) Architecture:</w:t>
      </w:r>
    </w:p>
    <w:p w14:paraId="696C9F4F" w14:textId="04FDF535" w:rsidR="00DF3F25" w:rsidRPr="008F741C" w:rsidRDefault="00DF3F25" w:rsidP="001313C3">
      <w:pPr>
        <w:pStyle w:val="ListParagraph"/>
        <w:numPr>
          <w:ilvl w:val="0"/>
          <w:numId w:val="8"/>
        </w:num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F741C">
        <w:rPr>
          <w:rFonts w:ascii="Times New Roman" w:eastAsia="Times New Roman" w:hAnsi="Times New Roman" w:cs="Times New Roman"/>
          <w:sz w:val="32"/>
          <w:szCs w:val="32"/>
        </w:rPr>
        <w:t xml:space="preserve">High availability ensures that the system remains operational and accessible, even if some components fail. </w:t>
      </w:r>
    </w:p>
    <w:p w14:paraId="35D2E386" w14:textId="2AB487DE" w:rsidR="008F741C" w:rsidRPr="008F741C" w:rsidRDefault="00DF3F25" w:rsidP="001313C3">
      <w:pPr>
        <w:pStyle w:val="ListParagraph"/>
        <w:numPr>
          <w:ilvl w:val="0"/>
          <w:numId w:val="11"/>
        </w:num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741C">
        <w:rPr>
          <w:rFonts w:ascii="Times New Roman" w:eastAsia="Times New Roman" w:hAnsi="Times New Roman" w:cs="Times New Roman"/>
          <w:b/>
          <w:bCs/>
          <w:sz w:val="36"/>
          <w:szCs w:val="36"/>
        </w:rPr>
        <w:t>Multi-Availability Domain (AD) Deployment:</w:t>
      </w:r>
    </w:p>
    <w:p w14:paraId="3957BF1A" w14:textId="08801C86" w:rsidR="00DF3F25" w:rsidRPr="008F741C" w:rsidRDefault="00DF3F25" w:rsidP="001313C3">
      <w:pPr>
        <w:pStyle w:val="ListParagraph"/>
        <w:numPr>
          <w:ilvl w:val="0"/>
          <w:numId w:val="8"/>
        </w:num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F741C">
        <w:rPr>
          <w:rFonts w:ascii="Times New Roman" w:eastAsia="Times New Roman" w:hAnsi="Times New Roman" w:cs="Times New Roman"/>
          <w:b/>
          <w:bCs/>
          <w:sz w:val="32"/>
          <w:szCs w:val="32"/>
        </w:rPr>
        <w:t>Design</w:t>
      </w:r>
      <w:r w:rsidRPr="008F741C">
        <w:rPr>
          <w:rFonts w:ascii="Times New Roman" w:eastAsia="Times New Roman" w:hAnsi="Times New Roman" w:cs="Times New Roman"/>
          <w:sz w:val="32"/>
          <w:szCs w:val="32"/>
        </w:rPr>
        <w:t xml:space="preserve">: Deploy resources across multiple Availability Domains (ADs) within a region. </w:t>
      </w:r>
    </w:p>
    <w:p w14:paraId="345E4FAC" w14:textId="1E90A6BC" w:rsidR="008F741C" w:rsidRPr="008F741C" w:rsidRDefault="00DF3F25" w:rsidP="001313C3">
      <w:pPr>
        <w:pStyle w:val="ListParagraph"/>
        <w:numPr>
          <w:ilvl w:val="0"/>
          <w:numId w:val="11"/>
        </w:num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741C">
        <w:rPr>
          <w:rFonts w:ascii="Times New Roman" w:eastAsia="Times New Roman" w:hAnsi="Times New Roman" w:cs="Times New Roman"/>
          <w:b/>
          <w:bCs/>
          <w:sz w:val="36"/>
          <w:szCs w:val="36"/>
        </w:rPr>
        <w:t>Load Balancers with Auto-Scaling</w:t>
      </w:r>
      <w:r w:rsidR="008F741C" w:rsidRPr="008F741C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3B7D7B8C" w14:textId="0579FFFD" w:rsidR="00DF3F25" w:rsidRPr="008F741C" w:rsidRDefault="00DF3F25" w:rsidP="001313C3">
      <w:pPr>
        <w:pStyle w:val="ListParagraph"/>
        <w:numPr>
          <w:ilvl w:val="0"/>
          <w:numId w:val="8"/>
        </w:num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F741C">
        <w:rPr>
          <w:rFonts w:ascii="Times New Roman" w:eastAsia="Times New Roman" w:hAnsi="Times New Roman" w:cs="Times New Roman"/>
          <w:b/>
          <w:bCs/>
          <w:sz w:val="32"/>
          <w:szCs w:val="32"/>
        </w:rPr>
        <w:t>Design</w:t>
      </w:r>
      <w:r w:rsidRPr="008F741C">
        <w:rPr>
          <w:rFonts w:ascii="Times New Roman" w:eastAsia="Times New Roman" w:hAnsi="Times New Roman" w:cs="Times New Roman"/>
          <w:sz w:val="32"/>
          <w:szCs w:val="32"/>
        </w:rPr>
        <w:t xml:space="preserve">: Use </w:t>
      </w:r>
      <w:r w:rsidRPr="008F741C">
        <w:rPr>
          <w:rFonts w:ascii="Times New Roman" w:eastAsia="Times New Roman" w:hAnsi="Times New Roman" w:cs="Times New Roman"/>
          <w:b/>
          <w:bCs/>
          <w:sz w:val="32"/>
          <w:szCs w:val="32"/>
        </w:rPr>
        <w:t>OCI Load Balancer</w:t>
      </w:r>
      <w:r w:rsidRPr="008F741C">
        <w:rPr>
          <w:rFonts w:ascii="Times New Roman" w:eastAsia="Times New Roman" w:hAnsi="Times New Roman" w:cs="Times New Roman"/>
          <w:sz w:val="32"/>
          <w:szCs w:val="32"/>
        </w:rPr>
        <w:t xml:space="preserve"> to distribute incoming traffic evenly across multiple instances, located in different ADs or availability zones.</w:t>
      </w:r>
    </w:p>
    <w:p w14:paraId="4E341C56" w14:textId="57CA452B" w:rsidR="008F741C" w:rsidRPr="008F741C" w:rsidRDefault="00DF3F25" w:rsidP="001313C3">
      <w:pPr>
        <w:pStyle w:val="ListParagraph"/>
        <w:numPr>
          <w:ilvl w:val="0"/>
          <w:numId w:val="11"/>
        </w:num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741C">
        <w:rPr>
          <w:rFonts w:ascii="Times New Roman" w:eastAsia="Times New Roman" w:hAnsi="Times New Roman" w:cs="Times New Roman"/>
          <w:b/>
          <w:bCs/>
          <w:sz w:val="36"/>
          <w:szCs w:val="36"/>
        </w:rPr>
        <w:t>Redundant Networking Paths</w:t>
      </w:r>
      <w:r w:rsidR="008F741C" w:rsidRPr="008F741C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17195FEA" w14:textId="56DF43AD" w:rsidR="00DF3F25" w:rsidRPr="008F741C" w:rsidRDefault="00DF3F25" w:rsidP="001313C3">
      <w:pPr>
        <w:pStyle w:val="ListParagraph"/>
        <w:numPr>
          <w:ilvl w:val="0"/>
          <w:numId w:val="8"/>
        </w:num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F741C">
        <w:rPr>
          <w:rFonts w:ascii="Times New Roman" w:eastAsia="Times New Roman" w:hAnsi="Times New Roman" w:cs="Times New Roman"/>
          <w:b/>
          <w:bCs/>
          <w:sz w:val="32"/>
          <w:szCs w:val="32"/>
        </w:rPr>
        <w:t>Design</w:t>
      </w:r>
      <w:r w:rsidRPr="008F741C">
        <w:rPr>
          <w:rFonts w:ascii="Times New Roman" w:eastAsia="Times New Roman" w:hAnsi="Times New Roman" w:cs="Times New Roman"/>
          <w:sz w:val="32"/>
          <w:szCs w:val="32"/>
        </w:rPr>
        <w:t xml:space="preserve">: Set up </w:t>
      </w:r>
      <w:r w:rsidRPr="008F741C">
        <w:rPr>
          <w:rFonts w:ascii="Times New Roman" w:eastAsia="Times New Roman" w:hAnsi="Times New Roman" w:cs="Times New Roman"/>
          <w:b/>
          <w:bCs/>
          <w:sz w:val="32"/>
          <w:szCs w:val="32"/>
        </w:rPr>
        <w:t>multiple internet gateways</w:t>
      </w:r>
      <w:r w:rsidRPr="008F741C">
        <w:rPr>
          <w:rFonts w:ascii="Times New Roman" w:eastAsia="Times New Roman" w:hAnsi="Times New Roman" w:cs="Times New Roman"/>
          <w:sz w:val="32"/>
          <w:szCs w:val="32"/>
        </w:rPr>
        <w:t xml:space="preserve"> or </w:t>
      </w:r>
      <w:r w:rsidRPr="008F741C">
        <w:rPr>
          <w:rFonts w:ascii="Times New Roman" w:eastAsia="Times New Roman" w:hAnsi="Times New Roman" w:cs="Times New Roman"/>
          <w:b/>
          <w:bCs/>
          <w:sz w:val="32"/>
          <w:szCs w:val="32"/>
        </w:rPr>
        <w:t>Fast Connect</w:t>
      </w:r>
      <w:r w:rsidRPr="008F741C">
        <w:rPr>
          <w:rFonts w:ascii="Times New Roman" w:eastAsia="Times New Roman" w:hAnsi="Times New Roman" w:cs="Times New Roman"/>
          <w:sz w:val="32"/>
          <w:szCs w:val="32"/>
        </w:rPr>
        <w:t xml:space="preserve"> links to ensure that if one internet connection goes down, another one can take over.</w:t>
      </w:r>
    </w:p>
    <w:p w14:paraId="60A35A4F" w14:textId="4ADEA11A" w:rsidR="008F741C" w:rsidRPr="008F741C" w:rsidRDefault="00DF3F25" w:rsidP="001313C3">
      <w:pPr>
        <w:pStyle w:val="ListParagraph"/>
        <w:numPr>
          <w:ilvl w:val="0"/>
          <w:numId w:val="11"/>
        </w:num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F741C">
        <w:rPr>
          <w:rFonts w:ascii="Times New Roman" w:eastAsia="Times New Roman" w:hAnsi="Times New Roman" w:cs="Times New Roman"/>
          <w:b/>
          <w:bCs/>
          <w:sz w:val="36"/>
          <w:szCs w:val="36"/>
        </w:rPr>
        <w:t>Cross-Region Redundancy</w:t>
      </w:r>
      <w:r w:rsidR="008F741C" w:rsidRPr="008F741C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5201ED52" w14:textId="0DE9E282" w:rsidR="00DF3F25" w:rsidRPr="008F741C" w:rsidRDefault="00DF3F25" w:rsidP="001313C3">
      <w:pPr>
        <w:pStyle w:val="ListParagraph"/>
        <w:numPr>
          <w:ilvl w:val="0"/>
          <w:numId w:val="8"/>
        </w:num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F741C">
        <w:rPr>
          <w:rFonts w:ascii="Times New Roman" w:eastAsia="Times New Roman" w:hAnsi="Times New Roman" w:cs="Times New Roman"/>
          <w:b/>
          <w:bCs/>
          <w:sz w:val="32"/>
          <w:szCs w:val="32"/>
        </w:rPr>
        <w:t>Design</w:t>
      </w:r>
      <w:r w:rsidRPr="008F741C">
        <w:rPr>
          <w:rFonts w:ascii="Times New Roman" w:eastAsia="Times New Roman" w:hAnsi="Times New Roman" w:cs="Times New Roman"/>
          <w:sz w:val="32"/>
          <w:szCs w:val="32"/>
        </w:rPr>
        <w:t xml:space="preserve">: For global applications, consider deploying resources in multiple OCI regions and configure cross-region </w:t>
      </w:r>
      <w:r w:rsidRPr="008F741C">
        <w:rPr>
          <w:rFonts w:ascii="Times New Roman" w:eastAsia="Times New Roman" w:hAnsi="Times New Roman" w:cs="Times New Roman"/>
          <w:b/>
          <w:bCs/>
          <w:sz w:val="32"/>
          <w:szCs w:val="32"/>
        </w:rPr>
        <w:t>VPC peering</w:t>
      </w:r>
      <w:r w:rsidRPr="008F741C">
        <w:rPr>
          <w:rFonts w:ascii="Times New Roman" w:eastAsia="Times New Roman" w:hAnsi="Times New Roman" w:cs="Times New Roman"/>
          <w:sz w:val="32"/>
          <w:szCs w:val="32"/>
        </w:rPr>
        <w:t xml:space="preserve"> or </w:t>
      </w:r>
      <w:r w:rsidRPr="008F741C">
        <w:rPr>
          <w:rFonts w:ascii="Times New Roman" w:eastAsia="Times New Roman" w:hAnsi="Times New Roman" w:cs="Times New Roman"/>
          <w:b/>
          <w:bCs/>
          <w:sz w:val="32"/>
          <w:szCs w:val="32"/>
        </w:rPr>
        <w:t>Fast Connect</w:t>
      </w:r>
      <w:r w:rsidRPr="008F741C">
        <w:rPr>
          <w:rFonts w:ascii="Times New Roman" w:eastAsia="Times New Roman" w:hAnsi="Times New Roman" w:cs="Times New Roman"/>
          <w:sz w:val="32"/>
          <w:szCs w:val="32"/>
        </w:rPr>
        <w:t xml:space="preserve"> links.</w:t>
      </w:r>
    </w:p>
    <w:p w14:paraId="2EFA4984" w14:textId="4E7B5A18" w:rsidR="00DF3F25" w:rsidRPr="00DF3F25" w:rsidRDefault="00FA71BA" w:rsidP="00DF3F2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pict w14:anchorId="082187F0">
          <v:rect id="_x0000_i1030" style="width:577.85pt;height:2.5pt;flip:y" o:hrpct="962" o:hralign="center" o:hrstd="t" o:hr="t" fillcolor="#a0a0a0" stroked="f"/>
        </w:pict>
      </w:r>
    </w:p>
    <w:p w14:paraId="2656C809" w14:textId="77777777" w:rsidR="008F741C" w:rsidRDefault="008F741C" w:rsidP="008F741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</w:t>
      </w:r>
      <w:r w:rsidRPr="008F741C">
        <w:rPr>
          <w:rFonts w:ascii="Times New Roman" w:eastAsia="Times New Roman" w:hAnsi="Times New Roman" w:cs="Times New Roman"/>
          <w:b/>
          <w:bCs/>
          <w:sz w:val="36"/>
          <w:szCs w:val="36"/>
        </w:rPr>
        <w:t>2.</w:t>
      </w:r>
      <w:r w:rsidR="00DF3F25" w:rsidRPr="008F74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Redundancy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6F7F297A" w14:textId="1CFCB920" w:rsidR="00DF3F25" w:rsidRPr="008F741C" w:rsidRDefault="00DF3F25" w:rsidP="001313C3">
      <w:pPr>
        <w:pStyle w:val="ListParagraph"/>
        <w:numPr>
          <w:ilvl w:val="0"/>
          <w:numId w:val="8"/>
        </w:num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741C">
        <w:rPr>
          <w:rFonts w:ascii="Times New Roman" w:eastAsia="Times New Roman" w:hAnsi="Times New Roman" w:cs="Times New Roman"/>
          <w:sz w:val="32"/>
          <w:szCs w:val="32"/>
        </w:rPr>
        <w:t>Redundancy ensures that multiple backup resources are in place to maintain continuous service during failures.</w:t>
      </w:r>
    </w:p>
    <w:p w14:paraId="7C67159E" w14:textId="5772E417" w:rsidR="00DF3F25" w:rsidRPr="00FA58FD" w:rsidRDefault="00DF3F25" w:rsidP="001313C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58FD">
        <w:rPr>
          <w:rFonts w:ascii="Times New Roman" w:eastAsia="Times New Roman" w:hAnsi="Times New Roman" w:cs="Times New Roman"/>
          <w:b/>
          <w:bCs/>
          <w:sz w:val="36"/>
          <w:szCs w:val="36"/>
        </w:rPr>
        <w:t>Redundant Compute Instances</w:t>
      </w:r>
      <w:r w:rsidR="00FA58FD" w:rsidRPr="00FA58FD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19B5489C" w14:textId="77777777" w:rsidR="00DF3F25" w:rsidRPr="008F741C" w:rsidRDefault="00DF3F25" w:rsidP="001313C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741C">
        <w:rPr>
          <w:rFonts w:ascii="Times New Roman" w:eastAsia="Times New Roman" w:hAnsi="Times New Roman" w:cs="Times New Roman"/>
          <w:b/>
          <w:bCs/>
          <w:sz w:val="32"/>
          <w:szCs w:val="32"/>
        </w:rPr>
        <w:t>Design</w:t>
      </w:r>
      <w:r w:rsidRPr="008F741C">
        <w:rPr>
          <w:rFonts w:ascii="Times New Roman" w:eastAsia="Times New Roman" w:hAnsi="Times New Roman" w:cs="Times New Roman"/>
          <w:sz w:val="32"/>
          <w:szCs w:val="32"/>
        </w:rPr>
        <w:t xml:space="preserve">: Use </w:t>
      </w:r>
      <w:r w:rsidRPr="00FA58FD">
        <w:rPr>
          <w:rFonts w:ascii="Times New Roman" w:eastAsia="Times New Roman" w:hAnsi="Times New Roman" w:cs="Times New Roman"/>
          <w:bCs/>
          <w:sz w:val="32"/>
          <w:szCs w:val="32"/>
        </w:rPr>
        <w:t>multiple compute instances</w:t>
      </w:r>
      <w:r w:rsidRPr="00FA58F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8F741C">
        <w:rPr>
          <w:rFonts w:ascii="Times New Roman" w:eastAsia="Times New Roman" w:hAnsi="Times New Roman" w:cs="Times New Roman"/>
          <w:sz w:val="32"/>
          <w:szCs w:val="32"/>
        </w:rPr>
        <w:t>across different ADs, spread across availability zones, to ensure redundancy in case an instance or availability zone becomes unavailable.</w:t>
      </w:r>
    </w:p>
    <w:p w14:paraId="5AAF4609" w14:textId="57EDC387" w:rsidR="00DF3F25" w:rsidRPr="00FA58FD" w:rsidRDefault="00DF3F25" w:rsidP="001313C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58FD">
        <w:rPr>
          <w:rFonts w:ascii="Times New Roman" w:eastAsia="Times New Roman" w:hAnsi="Times New Roman" w:cs="Times New Roman"/>
          <w:b/>
          <w:bCs/>
          <w:sz w:val="36"/>
          <w:szCs w:val="36"/>
        </w:rPr>
        <w:t>Redundant Data Storage</w:t>
      </w:r>
      <w:r w:rsidR="00FA58FD" w:rsidRPr="00FA58FD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111EBE69" w14:textId="77777777" w:rsidR="00DF3F25" w:rsidRPr="008F741C" w:rsidRDefault="00DF3F25" w:rsidP="001313C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741C">
        <w:rPr>
          <w:rFonts w:ascii="Times New Roman" w:eastAsia="Times New Roman" w:hAnsi="Times New Roman" w:cs="Times New Roman"/>
          <w:b/>
          <w:bCs/>
          <w:sz w:val="32"/>
          <w:szCs w:val="32"/>
        </w:rPr>
        <w:t>Design</w:t>
      </w:r>
      <w:r w:rsidRPr="008F741C">
        <w:rPr>
          <w:rFonts w:ascii="Times New Roman" w:eastAsia="Times New Roman" w:hAnsi="Times New Roman" w:cs="Times New Roman"/>
          <w:sz w:val="32"/>
          <w:szCs w:val="32"/>
        </w:rPr>
        <w:t xml:space="preserve">: Implement </w:t>
      </w:r>
      <w:r w:rsidRPr="008F741C">
        <w:rPr>
          <w:rFonts w:ascii="Times New Roman" w:eastAsia="Times New Roman" w:hAnsi="Times New Roman" w:cs="Times New Roman"/>
          <w:b/>
          <w:bCs/>
          <w:sz w:val="32"/>
          <w:szCs w:val="32"/>
        </w:rPr>
        <w:t>Oracle Cloud Block Volumes</w:t>
      </w:r>
      <w:r w:rsidRPr="008F741C">
        <w:rPr>
          <w:rFonts w:ascii="Times New Roman" w:eastAsia="Times New Roman" w:hAnsi="Times New Roman" w:cs="Times New Roman"/>
          <w:sz w:val="32"/>
          <w:szCs w:val="32"/>
        </w:rPr>
        <w:t xml:space="preserve"> for persistent data storage, with </w:t>
      </w:r>
      <w:r w:rsidRPr="008F741C">
        <w:rPr>
          <w:rFonts w:ascii="Times New Roman" w:eastAsia="Times New Roman" w:hAnsi="Times New Roman" w:cs="Times New Roman"/>
          <w:b/>
          <w:bCs/>
          <w:sz w:val="32"/>
          <w:szCs w:val="32"/>
        </w:rPr>
        <w:t>data replication</w:t>
      </w:r>
      <w:r w:rsidRPr="008F741C">
        <w:rPr>
          <w:rFonts w:ascii="Times New Roman" w:eastAsia="Times New Roman" w:hAnsi="Times New Roman" w:cs="Times New Roman"/>
          <w:sz w:val="32"/>
          <w:szCs w:val="32"/>
        </w:rPr>
        <w:t xml:space="preserve"> across multiple ADs.</w:t>
      </w:r>
    </w:p>
    <w:p w14:paraId="637B6E47" w14:textId="6D54592B" w:rsidR="00DF3F25" w:rsidRPr="00FA58FD" w:rsidRDefault="00DF3F25" w:rsidP="001313C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58FD">
        <w:rPr>
          <w:rFonts w:ascii="Times New Roman" w:eastAsia="Times New Roman" w:hAnsi="Times New Roman" w:cs="Times New Roman"/>
          <w:b/>
          <w:bCs/>
          <w:sz w:val="36"/>
          <w:szCs w:val="36"/>
        </w:rPr>
        <w:t>Redundant Networking and VPN Connectivity</w:t>
      </w:r>
      <w:r w:rsidR="00FA58FD" w:rsidRPr="00FA58FD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1142731C" w14:textId="77777777" w:rsidR="00DF3F25" w:rsidRPr="008F741C" w:rsidRDefault="00DF3F25" w:rsidP="001313C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F741C">
        <w:rPr>
          <w:rFonts w:ascii="Times New Roman" w:eastAsia="Times New Roman" w:hAnsi="Times New Roman" w:cs="Times New Roman"/>
          <w:b/>
          <w:bCs/>
          <w:sz w:val="32"/>
          <w:szCs w:val="32"/>
        </w:rPr>
        <w:t>Design</w:t>
      </w:r>
      <w:r w:rsidRPr="008F741C">
        <w:rPr>
          <w:rFonts w:ascii="Times New Roman" w:eastAsia="Times New Roman" w:hAnsi="Times New Roman" w:cs="Times New Roman"/>
          <w:sz w:val="32"/>
          <w:szCs w:val="32"/>
        </w:rPr>
        <w:t xml:space="preserve">: Set up </w:t>
      </w:r>
      <w:r w:rsidRPr="008F741C">
        <w:rPr>
          <w:rFonts w:ascii="Times New Roman" w:eastAsia="Times New Roman" w:hAnsi="Times New Roman" w:cs="Times New Roman"/>
          <w:b/>
          <w:bCs/>
          <w:sz w:val="32"/>
          <w:szCs w:val="32"/>
        </w:rPr>
        <w:t>redundant VPN connections</w:t>
      </w:r>
      <w:r w:rsidRPr="008F741C">
        <w:rPr>
          <w:rFonts w:ascii="Times New Roman" w:eastAsia="Times New Roman" w:hAnsi="Times New Roman" w:cs="Times New Roman"/>
          <w:sz w:val="32"/>
          <w:szCs w:val="32"/>
        </w:rPr>
        <w:t xml:space="preserve"> or </w:t>
      </w:r>
      <w:r w:rsidRPr="008F741C">
        <w:rPr>
          <w:rFonts w:ascii="Times New Roman" w:eastAsia="Times New Roman" w:hAnsi="Times New Roman" w:cs="Times New Roman"/>
          <w:b/>
          <w:bCs/>
          <w:sz w:val="32"/>
          <w:szCs w:val="32"/>
        </w:rPr>
        <w:t>site-to-site VPNs</w:t>
      </w:r>
      <w:r w:rsidRPr="008F741C">
        <w:rPr>
          <w:rFonts w:ascii="Times New Roman" w:eastAsia="Times New Roman" w:hAnsi="Times New Roman" w:cs="Times New Roman"/>
          <w:sz w:val="32"/>
          <w:szCs w:val="32"/>
        </w:rPr>
        <w:t xml:space="preserve"> for secure and reliable hybrid cloud or remote office connectivity.</w:t>
      </w:r>
    </w:p>
    <w:p w14:paraId="3D46C06E" w14:textId="5DB46A06" w:rsidR="00DF3F25" w:rsidRPr="00FA58FD" w:rsidRDefault="00DF3F25" w:rsidP="001313C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58FD">
        <w:rPr>
          <w:rFonts w:ascii="Times New Roman" w:eastAsia="Times New Roman" w:hAnsi="Times New Roman" w:cs="Times New Roman"/>
          <w:b/>
          <w:bCs/>
          <w:sz w:val="36"/>
          <w:szCs w:val="36"/>
        </w:rPr>
        <w:t>Database Redundancy</w:t>
      </w:r>
      <w:r w:rsidR="00FA58FD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5E510BD5" w14:textId="77777777" w:rsidR="00DF3F25" w:rsidRPr="00FA58FD" w:rsidRDefault="00DF3F25" w:rsidP="001313C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A58FD">
        <w:rPr>
          <w:rFonts w:ascii="Times New Roman" w:eastAsia="Times New Roman" w:hAnsi="Times New Roman" w:cs="Times New Roman"/>
          <w:b/>
          <w:bCs/>
          <w:sz w:val="32"/>
          <w:szCs w:val="32"/>
        </w:rPr>
        <w:t>Design</w:t>
      </w:r>
      <w:r w:rsidRPr="00FA58FD">
        <w:rPr>
          <w:rFonts w:ascii="Times New Roman" w:eastAsia="Times New Roman" w:hAnsi="Times New Roman" w:cs="Times New Roman"/>
          <w:sz w:val="32"/>
          <w:szCs w:val="32"/>
        </w:rPr>
        <w:t xml:space="preserve">: Use </w:t>
      </w:r>
      <w:r w:rsidRPr="00FA58FD">
        <w:rPr>
          <w:rFonts w:ascii="Times New Roman" w:eastAsia="Times New Roman" w:hAnsi="Times New Roman" w:cs="Times New Roman"/>
          <w:b/>
          <w:bCs/>
          <w:sz w:val="32"/>
          <w:szCs w:val="32"/>
        </w:rPr>
        <w:t>Oracle Autonomous Database</w:t>
      </w:r>
      <w:r w:rsidRPr="00FA58FD">
        <w:rPr>
          <w:rFonts w:ascii="Times New Roman" w:eastAsia="Times New Roman" w:hAnsi="Times New Roman" w:cs="Times New Roman"/>
          <w:sz w:val="32"/>
          <w:szCs w:val="32"/>
        </w:rPr>
        <w:t xml:space="preserve"> with </w:t>
      </w:r>
      <w:r w:rsidRPr="00FA58FD">
        <w:rPr>
          <w:rFonts w:ascii="Times New Roman" w:eastAsia="Times New Roman" w:hAnsi="Times New Roman" w:cs="Times New Roman"/>
          <w:b/>
          <w:bCs/>
          <w:sz w:val="32"/>
          <w:szCs w:val="32"/>
        </w:rPr>
        <w:t>Data Guard</w:t>
      </w:r>
      <w:r w:rsidRPr="00FA58FD">
        <w:rPr>
          <w:rFonts w:ascii="Times New Roman" w:eastAsia="Times New Roman" w:hAnsi="Times New Roman" w:cs="Times New Roman"/>
          <w:sz w:val="32"/>
          <w:szCs w:val="32"/>
        </w:rPr>
        <w:t xml:space="preserve"> for database redundancy. Set up </w:t>
      </w:r>
      <w:r w:rsidRPr="00FA58FD">
        <w:rPr>
          <w:rFonts w:ascii="Times New Roman" w:eastAsia="Times New Roman" w:hAnsi="Times New Roman" w:cs="Times New Roman"/>
          <w:b/>
          <w:bCs/>
          <w:sz w:val="32"/>
          <w:szCs w:val="32"/>
        </w:rPr>
        <w:t>Active Data Guard</w:t>
      </w:r>
      <w:r w:rsidRPr="00FA58FD">
        <w:rPr>
          <w:rFonts w:ascii="Times New Roman" w:eastAsia="Times New Roman" w:hAnsi="Times New Roman" w:cs="Times New Roman"/>
          <w:sz w:val="32"/>
          <w:szCs w:val="32"/>
        </w:rPr>
        <w:t xml:space="preserve"> in a different AD or region for disaster recovery.</w:t>
      </w:r>
    </w:p>
    <w:p w14:paraId="663FDC58" w14:textId="77777777" w:rsidR="00DF3F25" w:rsidRPr="00DF3F25" w:rsidRDefault="00FA71BA" w:rsidP="00DF3F2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pict w14:anchorId="0968AA5A">
          <v:rect id="_x0000_i1031" style="width:0;height:1.5pt" o:hralign="center" o:hrstd="t" o:hr="t" fillcolor="#a0a0a0" stroked="f"/>
        </w:pict>
      </w:r>
    </w:p>
    <w:p w14:paraId="3285B197" w14:textId="77777777" w:rsidR="00FA58FD" w:rsidRDefault="00FA58FD" w:rsidP="00DF3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97F7888" w14:textId="69BFA891" w:rsidR="00FA58FD" w:rsidRDefault="00FA58FD" w:rsidP="00FA58FD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  </w:t>
      </w:r>
      <w:r w:rsidR="00DF3F25" w:rsidRPr="00FA58FD">
        <w:rPr>
          <w:rFonts w:ascii="Times New Roman" w:eastAsia="Times New Roman" w:hAnsi="Times New Roman" w:cs="Times New Roman"/>
          <w:b/>
          <w:bCs/>
          <w:sz w:val="36"/>
          <w:szCs w:val="36"/>
        </w:rPr>
        <w:t>3. Seamless Transactions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641C25A2" w14:textId="7AAA11F2" w:rsidR="00DF3F25" w:rsidRPr="00FA58FD" w:rsidRDefault="00DF3F25" w:rsidP="001313C3">
      <w:pPr>
        <w:pStyle w:val="ListParagraph"/>
        <w:numPr>
          <w:ilvl w:val="0"/>
          <w:numId w:val="8"/>
        </w:num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58FD">
        <w:rPr>
          <w:rFonts w:ascii="Times New Roman" w:eastAsia="Times New Roman" w:hAnsi="Times New Roman" w:cs="Times New Roman"/>
          <w:sz w:val="32"/>
          <w:szCs w:val="32"/>
        </w:rPr>
        <w:t>Seamless transactions ensure that your applications and users can continue interacting without interruptions, even if there are failures in part of the infrastructure.</w:t>
      </w:r>
    </w:p>
    <w:p w14:paraId="26DCB1FD" w14:textId="44699EB3" w:rsidR="00DF3F25" w:rsidRPr="00FA58FD" w:rsidRDefault="00DF3F25" w:rsidP="001313C3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58FD">
        <w:rPr>
          <w:rFonts w:ascii="Times New Roman" w:eastAsia="Times New Roman" w:hAnsi="Times New Roman" w:cs="Times New Roman"/>
          <w:b/>
          <w:bCs/>
          <w:sz w:val="36"/>
          <w:szCs w:val="36"/>
        </w:rPr>
        <w:t>Session Persistence and Sticky Sessions</w:t>
      </w:r>
      <w:r w:rsidR="00FA58FD" w:rsidRPr="00FA58FD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7BA4ED3B" w14:textId="77777777" w:rsidR="00DF3F25" w:rsidRPr="00FA58FD" w:rsidRDefault="00DF3F25" w:rsidP="001313C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A58FD">
        <w:rPr>
          <w:rFonts w:ascii="Times New Roman" w:eastAsia="Times New Roman" w:hAnsi="Times New Roman" w:cs="Times New Roman"/>
          <w:b/>
          <w:bCs/>
          <w:sz w:val="32"/>
          <w:szCs w:val="32"/>
        </w:rPr>
        <w:t>Design</w:t>
      </w:r>
      <w:r w:rsidRPr="00FA58FD">
        <w:rPr>
          <w:rFonts w:ascii="Times New Roman" w:eastAsia="Times New Roman" w:hAnsi="Times New Roman" w:cs="Times New Roman"/>
          <w:sz w:val="32"/>
          <w:szCs w:val="32"/>
        </w:rPr>
        <w:t xml:space="preserve">: Use </w:t>
      </w:r>
      <w:r w:rsidRPr="00FA58FD">
        <w:rPr>
          <w:rFonts w:ascii="Times New Roman" w:eastAsia="Times New Roman" w:hAnsi="Times New Roman" w:cs="Times New Roman"/>
          <w:b/>
          <w:bCs/>
          <w:sz w:val="32"/>
          <w:szCs w:val="32"/>
        </w:rPr>
        <w:t>OCI Load Balancer</w:t>
      </w:r>
      <w:r w:rsidRPr="00FA58FD">
        <w:rPr>
          <w:rFonts w:ascii="Times New Roman" w:eastAsia="Times New Roman" w:hAnsi="Times New Roman" w:cs="Times New Roman"/>
          <w:sz w:val="32"/>
          <w:szCs w:val="32"/>
        </w:rPr>
        <w:t xml:space="preserve"> with </w:t>
      </w:r>
      <w:r w:rsidRPr="00FA58FD">
        <w:rPr>
          <w:rFonts w:ascii="Times New Roman" w:eastAsia="Times New Roman" w:hAnsi="Times New Roman" w:cs="Times New Roman"/>
          <w:b/>
          <w:bCs/>
          <w:sz w:val="32"/>
          <w:szCs w:val="32"/>
        </w:rPr>
        <w:t>session persistence</w:t>
      </w:r>
      <w:r w:rsidRPr="00FA58FD">
        <w:rPr>
          <w:rFonts w:ascii="Times New Roman" w:eastAsia="Times New Roman" w:hAnsi="Times New Roman" w:cs="Times New Roman"/>
          <w:sz w:val="32"/>
          <w:szCs w:val="32"/>
        </w:rPr>
        <w:t xml:space="preserve"> (also known as sticky sessions) for applications that require the user to maintain an ongoing session with the same instance.</w:t>
      </w:r>
    </w:p>
    <w:p w14:paraId="012DE4BA" w14:textId="3927BC25" w:rsidR="00DF3F25" w:rsidRPr="00FA58FD" w:rsidRDefault="00DF3F25" w:rsidP="001313C3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58FD">
        <w:rPr>
          <w:rFonts w:ascii="Times New Roman" w:eastAsia="Times New Roman" w:hAnsi="Times New Roman" w:cs="Times New Roman"/>
          <w:b/>
          <w:bCs/>
          <w:sz w:val="36"/>
          <w:szCs w:val="36"/>
        </w:rPr>
        <w:t>Graceful Failover</w:t>
      </w:r>
      <w:r w:rsidR="00FA58FD" w:rsidRPr="00FA58FD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58AC6373" w14:textId="77777777" w:rsidR="00DF3F25" w:rsidRPr="00FA58FD" w:rsidRDefault="00DF3F25" w:rsidP="001313C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A58FD">
        <w:rPr>
          <w:rFonts w:ascii="Times New Roman" w:eastAsia="Times New Roman" w:hAnsi="Times New Roman" w:cs="Times New Roman"/>
          <w:b/>
          <w:bCs/>
          <w:sz w:val="32"/>
          <w:szCs w:val="32"/>
        </w:rPr>
        <w:t>Design</w:t>
      </w:r>
      <w:r w:rsidRPr="00FA58FD">
        <w:rPr>
          <w:rFonts w:ascii="Times New Roman" w:eastAsia="Times New Roman" w:hAnsi="Times New Roman" w:cs="Times New Roman"/>
          <w:sz w:val="32"/>
          <w:szCs w:val="32"/>
        </w:rPr>
        <w:t xml:space="preserve">: Ensure that your application is designed with graceful failover in mind. </w:t>
      </w:r>
    </w:p>
    <w:p w14:paraId="68700F3D" w14:textId="1DE018E5" w:rsidR="00DF3F25" w:rsidRPr="00FA58FD" w:rsidRDefault="00DF3F25" w:rsidP="001313C3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58FD">
        <w:rPr>
          <w:rFonts w:ascii="Times New Roman" w:eastAsia="Times New Roman" w:hAnsi="Times New Roman" w:cs="Times New Roman"/>
          <w:b/>
          <w:bCs/>
          <w:sz w:val="36"/>
          <w:szCs w:val="36"/>
        </w:rPr>
        <w:t>Distributed Transactions with Transactional Integrity</w:t>
      </w:r>
      <w:r w:rsidR="00FA58FD" w:rsidRPr="00FA58FD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2E058202" w14:textId="77777777" w:rsidR="00DF3F25" w:rsidRPr="00FA58FD" w:rsidRDefault="00DF3F25" w:rsidP="001313C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A58FD">
        <w:rPr>
          <w:rFonts w:ascii="Times New Roman" w:eastAsia="Times New Roman" w:hAnsi="Times New Roman" w:cs="Times New Roman"/>
          <w:b/>
          <w:bCs/>
          <w:sz w:val="32"/>
          <w:szCs w:val="32"/>
        </w:rPr>
        <w:t>Design</w:t>
      </w:r>
      <w:r w:rsidRPr="00FA58FD">
        <w:rPr>
          <w:rFonts w:ascii="Times New Roman" w:eastAsia="Times New Roman" w:hAnsi="Times New Roman" w:cs="Times New Roman"/>
          <w:sz w:val="32"/>
          <w:szCs w:val="32"/>
        </w:rPr>
        <w:t xml:space="preserve">: For distributed applications, use </w:t>
      </w:r>
      <w:r w:rsidRPr="00FA58FD">
        <w:rPr>
          <w:rFonts w:ascii="Times New Roman" w:eastAsia="Times New Roman" w:hAnsi="Times New Roman" w:cs="Times New Roman"/>
          <w:b/>
          <w:bCs/>
          <w:sz w:val="32"/>
          <w:szCs w:val="32"/>
        </w:rPr>
        <w:t>Oracle RAC (Real Application Clusters)</w:t>
      </w:r>
      <w:r w:rsidRPr="00FA58FD">
        <w:rPr>
          <w:rFonts w:ascii="Times New Roman" w:eastAsia="Times New Roman" w:hAnsi="Times New Roman" w:cs="Times New Roman"/>
          <w:sz w:val="32"/>
          <w:szCs w:val="32"/>
        </w:rPr>
        <w:t xml:space="preserve"> or </w:t>
      </w:r>
      <w:r w:rsidRPr="00FA58FD">
        <w:rPr>
          <w:rFonts w:ascii="Times New Roman" w:eastAsia="Times New Roman" w:hAnsi="Times New Roman" w:cs="Times New Roman"/>
          <w:b/>
          <w:bCs/>
          <w:sz w:val="32"/>
          <w:szCs w:val="32"/>
        </w:rPr>
        <w:t>Micro services with Event-Driven Architecture</w:t>
      </w:r>
      <w:r w:rsidRPr="00FA58FD">
        <w:rPr>
          <w:rFonts w:ascii="Times New Roman" w:eastAsia="Times New Roman" w:hAnsi="Times New Roman" w:cs="Times New Roman"/>
          <w:sz w:val="32"/>
          <w:szCs w:val="32"/>
        </w:rPr>
        <w:t xml:space="preserve"> for highly available transactional systems.</w:t>
      </w:r>
    </w:p>
    <w:p w14:paraId="24596151" w14:textId="35BC8FA9" w:rsidR="00DF3F25" w:rsidRPr="00FA58FD" w:rsidRDefault="00DF3F25" w:rsidP="001313C3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58FD">
        <w:rPr>
          <w:rFonts w:ascii="Times New Roman" w:eastAsia="Times New Roman" w:hAnsi="Times New Roman" w:cs="Times New Roman"/>
          <w:b/>
          <w:bCs/>
          <w:sz w:val="36"/>
          <w:szCs w:val="36"/>
        </w:rPr>
        <w:t>Monitoring and Automated Remediation</w:t>
      </w:r>
      <w:r w:rsidR="00FA58FD" w:rsidRPr="00FA58FD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13F72B0F" w14:textId="77777777" w:rsidR="00DF3F25" w:rsidRPr="00FA58FD" w:rsidRDefault="00DF3F25" w:rsidP="001313C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A58FD">
        <w:rPr>
          <w:rFonts w:ascii="Times New Roman" w:eastAsia="Times New Roman" w:hAnsi="Times New Roman" w:cs="Times New Roman"/>
          <w:b/>
          <w:bCs/>
          <w:sz w:val="32"/>
          <w:szCs w:val="32"/>
        </w:rPr>
        <w:t>Design</w:t>
      </w:r>
      <w:r w:rsidRPr="00FA58FD">
        <w:rPr>
          <w:rFonts w:ascii="Times New Roman" w:eastAsia="Times New Roman" w:hAnsi="Times New Roman" w:cs="Times New Roman"/>
          <w:sz w:val="32"/>
          <w:szCs w:val="32"/>
        </w:rPr>
        <w:t xml:space="preserve">: Implement </w:t>
      </w:r>
      <w:r w:rsidRPr="00FA58FD">
        <w:rPr>
          <w:rFonts w:ascii="Times New Roman" w:eastAsia="Times New Roman" w:hAnsi="Times New Roman" w:cs="Times New Roman"/>
          <w:b/>
          <w:bCs/>
          <w:sz w:val="32"/>
          <w:szCs w:val="32"/>
        </w:rPr>
        <w:t>OCI Monitoring</w:t>
      </w:r>
      <w:r w:rsidRPr="00FA58FD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r w:rsidRPr="00FA58FD">
        <w:rPr>
          <w:rFonts w:ascii="Times New Roman" w:eastAsia="Times New Roman" w:hAnsi="Times New Roman" w:cs="Times New Roman"/>
          <w:b/>
          <w:bCs/>
          <w:sz w:val="32"/>
          <w:szCs w:val="32"/>
        </w:rPr>
        <w:t>Event Services</w:t>
      </w:r>
      <w:r w:rsidRPr="00FA58FD">
        <w:rPr>
          <w:rFonts w:ascii="Times New Roman" w:eastAsia="Times New Roman" w:hAnsi="Times New Roman" w:cs="Times New Roman"/>
          <w:sz w:val="32"/>
          <w:szCs w:val="32"/>
        </w:rPr>
        <w:t xml:space="preserve"> to automatically detect service degradation or failures, and trigger remediation actions (such as starting a backup instance or re-routing traffic).</w:t>
      </w:r>
    </w:p>
    <w:p w14:paraId="0C3B8EA2" w14:textId="7D54B54F" w:rsidR="00DF3F25" w:rsidRPr="00FA58FD" w:rsidRDefault="00DF3F25" w:rsidP="001313C3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58FD">
        <w:rPr>
          <w:rFonts w:ascii="Times New Roman" w:eastAsia="Times New Roman" w:hAnsi="Times New Roman" w:cs="Times New Roman"/>
          <w:b/>
          <w:bCs/>
          <w:sz w:val="36"/>
          <w:szCs w:val="36"/>
        </w:rPr>
        <w:t>Multi-Region Load Balancing</w:t>
      </w:r>
      <w:r w:rsidR="00FA58FD" w:rsidRPr="00FA58FD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63DB8875" w14:textId="77777777" w:rsidR="00DF3F25" w:rsidRPr="00FA58FD" w:rsidRDefault="00DF3F25" w:rsidP="001313C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A58FD">
        <w:rPr>
          <w:rFonts w:ascii="Times New Roman" w:eastAsia="Times New Roman" w:hAnsi="Times New Roman" w:cs="Times New Roman"/>
          <w:b/>
          <w:bCs/>
          <w:sz w:val="32"/>
          <w:szCs w:val="32"/>
        </w:rPr>
        <w:t>Design</w:t>
      </w:r>
      <w:r w:rsidRPr="00FA58FD">
        <w:rPr>
          <w:rFonts w:ascii="Times New Roman" w:eastAsia="Times New Roman" w:hAnsi="Times New Roman" w:cs="Times New Roman"/>
          <w:sz w:val="32"/>
          <w:szCs w:val="32"/>
        </w:rPr>
        <w:t xml:space="preserve">: Use </w:t>
      </w:r>
      <w:r w:rsidRPr="00FA58FD">
        <w:rPr>
          <w:rFonts w:ascii="Times New Roman" w:eastAsia="Times New Roman" w:hAnsi="Times New Roman" w:cs="Times New Roman"/>
          <w:b/>
          <w:bCs/>
          <w:sz w:val="32"/>
          <w:szCs w:val="32"/>
        </w:rPr>
        <w:t>OCI Global Traffic Management</w:t>
      </w:r>
      <w:r w:rsidRPr="00FA58FD">
        <w:rPr>
          <w:rFonts w:ascii="Times New Roman" w:eastAsia="Times New Roman" w:hAnsi="Times New Roman" w:cs="Times New Roman"/>
          <w:sz w:val="32"/>
          <w:szCs w:val="32"/>
        </w:rPr>
        <w:t xml:space="preserve"> to direct user traffic to the closest region based on their geographic location or to failover to a secondary region during regional outages.</w:t>
      </w:r>
    </w:p>
    <w:p w14:paraId="780EE5C3" w14:textId="77777777" w:rsidR="00DF3F25" w:rsidRPr="00DF3F25" w:rsidRDefault="00FA71BA" w:rsidP="00DF3F2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pict w14:anchorId="0F5BFFF6">
          <v:rect id="_x0000_i1032" style="width:0;height:1.5pt" o:hralign="center" o:hrstd="t" o:hr="t" fillcolor="#a0a0a0" stroked="f"/>
        </w:pict>
      </w:r>
    </w:p>
    <w:p w14:paraId="6E91744E" w14:textId="03148267" w:rsidR="00DF3F25" w:rsidRPr="00FA58FD" w:rsidRDefault="00FA58FD" w:rsidP="00FA58FD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</w:t>
      </w:r>
      <w:r w:rsidR="00DF3F25" w:rsidRPr="00FA58FD">
        <w:rPr>
          <w:rFonts w:ascii="Times New Roman" w:eastAsia="Times New Roman" w:hAnsi="Times New Roman" w:cs="Times New Roman"/>
          <w:b/>
          <w:bCs/>
          <w:sz w:val="36"/>
          <w:szCs w:val="36"/>
        </w:rPr>
        <w:t>4. Disaster Recovery (DR)</w:t>
      </w:r>
      <w:r w:rsidRPr="00FA58FD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5D27C7F3" w14:textId="77777777" w:rsidR="00DF3F25" w:rsidRPr="00FA58FD" w:rsidRDefault="00DF3F25" w:rsidP="001313C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A58FD">
        <w:rPr>
          <w:rFonts w:ascii="Times New Roman" w:eastAsia="Times New Roman" w:hAnsi="Times New Roman" w:cs="Times New Roman"/>
          <w:sz w:val="32"/>
          <w:szCs w:val="32"/>
        </w:rPr>
        <w:t>Disaster recovery is a critical part of fault tolerance, as it ensures the system can recover from catastrophic failures.</w:t>
      </w:r>
    </w:p>
    <w:p w14:paraId="5A2E999B" w14:textId="206A8BFB" w:rsidR="00DF3F25" w:rsidRDefault="00DF3F25" w:rsidP="001313C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58FD">
        <w:rPr>
          <w:rFonts w:ascii="Times New Roman" w:eastAsia="Times New Roman" w:hAnsi="Times New Roman" w:cs="Times New Roman"/>
          <w:b/>
          <w:bCs/>
          <w:sz w:val="36"/>
          <w:szCs w:val="36"/>
        </w:rPr>
        <w:t>Cross-Region Disaster Recovery</w:t>
      </w:r>
      <w:r w:rsidR="00FA58FD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3288D5BB" w14:textId="77777777" w:rsidR="00FA58FD" w:rsidRPr="00FA58FD" w:rsidRDefault="00FA58FD" w:rsidP="00FA58FD">
      <w:pPr>
        <w:pStyle w:val="ListParagraph"/>
        <w:spacing w:before="100" w:beforeAutospacing="1" w:after="100" w:afterAutospacing="1" w:line="240" w:lineRule="auto"/>
        <w:ind w:left="927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8C7B177" w14:textId="77777777" w:rsidR="00DF3F25" w:rsidRPr="00FA58FD" w:rsidRDefault="00DF3F25" w:rsidP="001313C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A58FD">
        <w:rPr>
          <w:rFonts w:ascii="Times New Roman" w:eastAsia="Times New Roman" w:hAnsi="Times New Roman" w:cs="Times New Roman"/>
          <w:b/>
          <w:bCs/>
          <w:sz w:val="32"/>
          <w:szCs w:val="32"/>
        </w:rPr>
        <w:t>Design</w:t>
      </w:r>
      <w:r w:rsidRPr="00FA58FD">
        <w:rPr>
          <w:rFonts w:ascii="Times New Roman" w:eastAsia="Times New Roman" w:hAnsi="Times New Roman" w:cs="Times New Roman"/>
          <w:sz w:val="32"/>
          <w:szCs w:val="32"/>
        </w:rPr>
        <w:t xml:space="preserve">: Set up cross-region replication for critical components like compute instances, storage, and databases. </w:t>
      </w:r>
    </w:p>
    <w:p w14:paraId="24EDDEB6" w14:textId="6E001687" w:rsidR="00FA58FD" w:rsidRDefault="00DF3F25" w:rsidP="001313C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58FD">
        <w:rPr>
          <w:rFonts w:ascii="Times New Roman" w:eastAsia="Times New Roman" w:hAnsi="Times New Roman" w:cs="Times New Roman"/>
          <w:b/>
          <w:bCs/>
          <w:sz w:val="36"/>
          <w:szCs w:val="36"/>
        </w:rPr>
        <w:t>Backup Automation</w:t>
      </w:r>
      <w:r w:rsidR="00FA58FD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146D2E9C" w14:textId="77777777" w:rsidR="00FA58FD" w:rsidRPr="00FA58FD" w:rsidRDefault="00FA58FD" w:rsidP="00FA58FD">
      <w:pPr>
        <w:pStyle w:val="ListParagraph"/>
        <w:spacing w:before="100" w:beforeAutospacing="1" w:after="100" w:afterAutospacing="1" w:line="240" w:lineRule="auto"/>
        <w:ind w:left="927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45B5393" w14:textId="77777777" w:rsidR="00DF3F25" w:rsidRPr="00FA58FD" w:rsidRDefault="00DF3F25" w:rsidP="001313C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A58FD">
        <w:rPr>
          <w:rFonts w:ascii="Times New Roman" w:eastAsia="Times New Roman" w:hAnsi="Times New Roman" w:cs="Times New Roman"/>
          <w:b/>
          <w:bCs/>
          <w:sz w:val="32"/>
          <w:szCs w:val="32"/>
        </w:rPr>
        <w:t>Design</w:t>
      </w:r>
      <w:r w:rsidRPr="00FA58FD">
        <w:rPr>
          <w:rFonts w:ascii="Times New Roman" w:eastAsia="Times New Roman" w:hAnsi="Times New Roman" w:cs="Times New Roman"/>
          <w:sz w:val="32"/>
          <w:szCs w:val="32"/>
        </w:rPr>
        <w:t xml:space="preserve">: Use </w:t>
      </w:r>
      <w:r w:rsidRPr="00FA58FD">
        <w:rPr>
          <w:rFonts w:ascii="Times New Roman" w:eastAsia="Times New Roman" w:hAnsi="Times New Roman" w:cs="Times New Roman"/>
          <w:b/>
          <w:bCs/>
          <w:sz w:val="32"/>
          <w:szCs w:val="32"/>
        </w:rPr>
        <w:t>OCI Backup Service</w:t>
      </w:r>
      <w:r w:rsidRPr="00FA58FD">
        <w:rPr>
          <w:rFonts w:ascii="Times New Roman" w:eastAsia="Times New Roman" w:hAnsi="Times New Roman" w:cs="Times New Roman"/>
          <w:sz w:val="32"/>
          <w:szCs w:val="32"/>
        </w:rPr>
        <w:t xml:space="preserve"> to automate regular backups of your databases, compute instances, and storage volumes.</w:t>
      </w:r>
    </w:p>
    <w:p w14:paraId="5EA1FFD9" w14:textId="77777777" w:rsidR="00DF3F25" w:rsidRPr="00DF3F25" w:rsidRDefault="00DF3F25" w:rsidP="002C1A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DF3F2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7E112AF" w14:textId="77777777" w:rsidR="00DF3F25" w:rsidRPr="00DF3F25" w:rsidRDefault="00FA71BA" w:rsidP="00DF3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7773BDC">
          <v:rect id="_x0000_i1033" style="width:0;height:1.5pt" o:hralign="center" o:hrstd="t" o:hr="t" fillcolor="#a0a0a0" stroked="f"/>
        </w:pict>
      </w:r>
    </w:p>
    <w:p w14:paraId="609677CC" w14:textId="4AE7E384" w:rsidR="00DF3F25" w:rsidRPr="00DD738F" w:rsidRDefault="00DD738F" w:rsidP="00DD738F">
      <w:pPr>
        <w:spacing w:before="100" w:beforeAutospacing="1" w:after="100" w:afterAutospacing="1" w:line="240" w:lineRule="auto"/>
        <w:rPr>
          <w:rFonts w:ascii="Verdana" w:hAnsi="Verdana" w:cs="Times New Roman"/>
          <w:b/>
          <w:color w:val="FF0000"/>
          <w:sz w:val="40"/>
          <w:szCs w:val="40"/>
        </w:rPr>
      </w:pPr>
      <w:r>
        <w:rPr>
          <w:rFonts w:ascii="Verdana" w:hAnsi="Verdana" w:cs="Times New Roman"/>
          <w:b/>
          <w:color w:val="FF0000"/>
          <w:sz w:val="40"/>
          <w:szCs w:val="40"/>
        </w:rPr>
        <w:t xml:space="preserve">   </w:t>
      </w:r>
      <w:r w:rsidRPr="00DD738F">
        <w:rPr>
          <w:rFonts w:ascii="Verdana" w:hAnsi="Verdana" w:cs="Times New Roman"/>
          <w:b/>
          <w:color w:val="FF0000"/>
          <w:sz w:val="40"/>
          <w:szCs w:val="40"/>
        </w:rPr>
        <w:t>4. Disaster Recovery Plan</w:t>
      </w:r>
      <w:r>
        <w:rPr>
          <w:rFonts w:ascii="Verdana" w:hAnsi="Verdana" w:cs="Times New Roman"/>
          <w:b/>
          <w:color w:val="FF0000"/>
          <w:sz w:val="40"/>
          <w:szCs w:val="40"/>
        </w:rPr>
        <w:t>:</w:t>
      </w:r>
    </w:p>
    <w:p w14:paraId="077EBE1B" w14:textId="3A2BED3C" w:rsidR="004D5238" w:rsidRPr="004D5238" w:rsidRDefault="00DD738F" w:rsidP="00DD738F">
      <w:pPr>
        <w:pStyle w:val="ListParagraph"/>
        <w:spacing w:before="100" w:beforeAutospacing="1" w:after="100" w:afterAutospacing="1" w:line="240" w:lineRule="auto"/>
        <w:ind w:left="283"/>
        <w:rPr>
          <w:rFonts w:ascii="Verdana" w:hAnsi="Verdana"/>
          <w:b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3B962509" wp14:editId="6CEC7B0E">
            <wp:extent cx="7377380" cy="2351314"/>
            <wp:effectExtent l="0" t="0" r="0" b="0"/>
            <wp:docPr id="16" name="Picture 16" descr="What is Disaster Recover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What is Disaster Recovery?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3" t="5953" r="3530" b="8294"/>
                    <a:stretch/>
                  </pic:blipFill>
                  <pic:spPr bwMode="auto">
                    <a:xfrm>
                      <a:off x="0" y="0"/>
                      <a:ext cx="7412709" cy="236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ABFE5" w14:textId="77777777" w:rsidR="00DD738F" w:rsidRPr="00DD738F" w:rsidRDefault="00DD738F" w:rsidP="001313C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DD738F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RTO (Recovery Time Objective):</w:t>
      </w:r>
    </w:p>
    <w:p w14:paraId="298B69BC" w14:textId="77777777" w:rsidR="00A56257" w:rsidRDefault="00DD738F" w:rsidP="001313C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DD738F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Maximum acceptable downtime.</w:t>
      </w:r>
    </w:p>
    <w:p w14:paraId="3E3D7A99" w14:textId="3AF6CFB7" w:rsidR="00DD738F" w:rsidRPr="00A56257" w:rsidRDefault="00DD738F" w:rsidP="001313C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A56257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Target:</w:t>
      </w:r>
    </w:p>
    <w:p w14:paraId="551DF1D8" w14:textId="78D3DB69" w:rsidR="00A56257" w:rsidRDefault="00DD738F" w:rsidP="001313C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A56257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Critical systems: 1 hour</w:t>
      </w:r>
      <w:r w:rsidR="00A56257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.</w:t>
      </w:r>
    </w:p>
    <w:p w14:paraId="0E89EF93" w14:textId="72953338" w:rsidR="00DD738F" w:rsidRPr="00A56257" w:rsidRDefault="00DD738F" w:rsidP="001313C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A56257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Others: up to 24 hours</w:t>
      </w:r>
      <w:r w:rsidR="00A56257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.</w:t>
      </w:r>
    </w:p>
    <w:p w14:paraId="5CB88350" w14:textId="77777777" w:rsidR="00DD738F" w:rsidRPr="00DD738F" w:rsidRDefault="00DD738F" w:rsidP="001313C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DD738F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RPO (Recovery Point Objective):</w:t>
      </w:r>
    </w:p>
    <w:p w14:paraId="6106A2C1" w14:textId="77777777" w:rsidR="00A56257" w:rsidRDefault="00DD738F" w:rsidP="001313C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A56257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Maximum acceptable data loss.</w:t>
      </w:r>
    </w:p>
    <w:p w14:paraId="3B1ECCF0" w14:textId="77777777" w:rsidR="00A56257" w:rsidRPr="00A56257" w:rsidRDefault="00DD738F" w:rsidP="001313C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A56257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Target:</w:t>
      </w:r>
    </w:p>
    <w:p w14:paraId="7B028F5B" w14:textId="350079DB" w:rsidR="00A56257" w:rsidRDefault="00DD738F" w:rsidP="001313C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A56257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Critical systems: 15 minutes</w:t>
      </w:r>
      <w:r w:rsidR="00A56257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.</w:t>
      </w:r>
    </w:p>
    <w:p w14:paraId="321F0B5D" w14:textId="6E4F9E86" w:rsidR="00DD738F" w:rsidRPr="00A56257" w:rsidRDefault="00DD738F" w:rsidP="001313C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A56257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Others: up to 24 hours</w:t>
      </w:r>
      <w:r w:rsidR="00A56257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.</w:t>
      </w:r>
    </w:p>
    <w:p w14:paraId="6C03B07F" w14:textId="77777777" w:rsidR="00DD738F" w:rsidRPr="00DD738F" w:rsidRDefault="00DD738F" w:rsidP="001313C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DD738F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Failover Strategy:</w:t>
      </w:r>
    </w:p>
    <w:p w14:paraId="6496EB13" w14:textId="77777777" w:rsidR="00DD738F" w:rsidRPr="00DD738F" w:rsidRDefault="00DD738F" w:rsidP="001313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DD738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Critical systems:</w:t>
      </w:r>
      <w:r w:rsidRPr="00DD738F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Automatic failover to standby systems.</w:t>
      </w:r>
    </w:p>
    <w:p w14:paraId="0CC52A52" w14:textId="77777777" w:rsidR="00DD738F" w:rsidRPr="00DD738F" w:rsidRDefault="00DD738F" w:rsidP="001313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DD738F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Others:</w:t>
      </w:r>
      <w:r w:rsidRPr="00DD738F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Manual or semi-automated failover.</w:t>
      </w:r>
    </w:p>
    <w:p w14:paraId="02F54D48" w14:textId="77777777" w:rsidR="00DD738F" w:rsidRPr="00DD738F" w:rsidRDefault="00DD738F" w:rsidP="001313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DD738F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Failback procedures restore original systems after resolution.</w:t>
      </w:r>
    </w:p>
    <w:p w14:paraId="17A26D32" w14:textId="77777777" w:rsidR="00DD738F" w:rsidRPr="00DD738F" w:rsidRDefault="00DD738F" w:rsidP="001313C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DD738F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Replication:</w:t>
      </w:r>
    </w:p>
    <w:p w14:paraId="4D43C6D2" w14:textId="77777777" w:rsidR="00DD738F" w:rsidRPr="00DD738F" w:rsidRDefault="00DD738F" w:rsidP="001313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DD738F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Real-time replication for critical systems.</w:t>
      </w:r>
    </w:p>
    <w:p w14:paraId="3C2F44D9" w14:textId="77777777" w:rsidR="00DD738F" w:rsidRPr="00DD738F" w:rsidRDefault="00DD738F" w:rsidP="001313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DD738F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Scheduled backups for non-critical systems.</w:t>
      </w:r>
    </w:p>
    <w:p w14:paraId="7C711B82" w14:textId="77777777" w:rsidR="00DD738F" w:rsidRPr="00DD738F" w:rsidRDefault="00DD738F" w:rsidP="001313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DD738F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Data stored in multiple geographic locations.</w:t>
      </w:r>
    </w:p>
    <w:p w14:paraId="1A3952E6" w14:textId="1BE20A18" w:rsidR="00DD738F" w:rsidRPr="00A56257" w:rsidRDefault="00DD738F" w:rsidP="001313C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DD738F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Testing:</w:t>
      </w:r>
    </w:p>
    <w:p w14:paraId="49A9E8A6" w14:textId="77777777" w:rsidR="00A56257" w:rsidRPr="00DD738F" w:rsidRDefault="00A56257" w:rsidP="00A56257">
      <w:pPr>
        <w:pStyle w:val="ListParagraph"/>
        <w:spacing w:before="100" w:beforeAutospacing="1" w:after="100" w:afterAutospacing="1" w:line="240" w:lineRule="auto"/>
        <w:ind w:left="501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</w:p>
    <w:p w14:paraId="242E0105" w14:textId="77777777" w:rsidR="00DD738F" w:rsidRPr="00A56257" w:rsidRDefault="00DD738F" w:rsidP="001313C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A56257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DR tests conducted quarterly to ensure readiness.</w:t>
      </w:r>
    </w:p>
    <w:p w14:paraId="244FC1FD" w14:textId="77777777" w:rsidR="004D5238" w:rsidRPr="004D5238" w:rsidRDefault="004D5238" w:rsidP="004D5238">
      <w:pPr>
        <w:pStyle w:val="ListParagraph"/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b/>
          <w:color w:val="FF0000"/>
          <w:sz w:val="40"/>
          <w:szCs w:val="40"/>
        </w:rPr>
      </w:pPr>
    </w:p>
    <w:p w14:paraId="42FCFA7C" w14:textId="77777777" w:rsidR="00A56257" w:rsidRPr="00077F76" w:rsidRDefault="00A56257" w:rsidP="00A56257">
      <w:pPr>
        <w:pStyle w:val="Heading3"/>
        <w:rPr>
          <w:rFonts w:ascii="Verdana" w:hAnsi="Verdana"/>
          <w:color w:val="FF0000"/>
          <w:sz w:val="40"/>
          <w:szCs w:val="40"/>
        </w:rPr>
      </w:pPr>
      <w:r w:rsidRPr="00077F76">
        <w:rPr>
          <w:rFonts w:ascii="Verdana" w:hAnsi="Verdana"/>
          <w:color w:val="FF0000"/>
          <w:sz w:val="40"/>
          <w:szCs w:val="40"/>
        </w:rPr>
        <w:lastRenderedPageBreak/>
        <w:t xml:space="preserve">   5. Cost Optimization Strategies:</w:t>
      </w:r>
    </w:p>
    <w:p w14:paraId="137CA11A" w14:textId="2A5195CC" w:rsidR="00A56257" w:rsidRDefault="00A56257" w:rsidP="00640002">
      <w:pPr>
        <w:pStyle w:val="NormalWeb"/>
        <w:ind w:left="113"/>
        <w:rPr>
          <w:rStyle w:val="Strong"/>
        </w:rPr>
      </w:pPr>
      <w:r>
        <w:rPr>
          <w:noProof/>
        </w:rPr>
        <w:drawing>
          <wp:inline distT="0" distB="0" distL="0" distR="0" wp14:anchorId="51FEC956" wp14:editId="57F08515">
            <wp:extent cx="7412318" cy="506185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223" cy="51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"https://fastercapital.com/i/Cost-optimization-techniques--Cost-optimization-techniques-and-examples--Introduction-to-Cost-Optimization-Techniques.webp" \* MERGEFORMATINET </w:instrText>
      </w:r>
      <w:r>
        <w:fldChar w:fldCharType="separate"/>
      </w:r>
      <w:r w:rsidR="00FA71BA">
        <w:pict w14:anchorId="437DF1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Cost optimization techniques: Cost optimization techniques and examples -  FasterCapital" style="width:24pt;height:24pt"/>
        </w:pict>
      </w:r>
      <w:r>
        <w:fldChar w:fldCharType="end"/>
      </w:r>
    </w:p>
    <w:p w14:paraId="424F5F11" w14:textId="6BCC30E5" w:rsidR="00A56257" w:rsidRPr="00A56257" w:rsidRDefault="00A56257" w:rsidP="00640002">
      <w:pPr>
        <w:pStyle w:val="NormalWeb"/>
        <w:rPr>
          <w:sz w:val="36"/>
          <w:szCs w:val="36"/>
        </w:rPr>
      </w:pPr>
      <w:r w:rsidRPr="00A56257">
        <w:rPr>
          <w:rStyle w:val="Strong"/>
          <w:sz w:val="36"/>
          <w:szCs w:val="36"/>
        </w:rPr>
        <w:t>1. Right-Sizing Resources:</w:t>
      </w:r>
    </w:p>
    <w:p w14:paraId="79FEE9B0" w14:textId="77777777" w:rsidR="00A56257" w:rsidRPr="00A56257" w:rsidRDefault="00A56257" w:rsidP="001313C3">
      <w:pPr>
        <w:pStyle w:val="NormalWeb"/>
        <w:numPr>
          <w:ilvl w:val="0"/>
          <w:numId w:val="20"/>
        </w:numPr>
        <w:rPr>
          <w:sz w:val="32"/>
          <w:szCs w:val="32"/>
        </w:rPr>
      </w:pPr>
      <w:r w:rsidRPr="00A56257">
        <w:rPr>
          <w:sz w:val="32"/>
          <w:szCs w:val="32"/>
        </w:rPr>
        <w:t>Regularly monitor usage and adjust compute, storage, and database resources to match actual demand.</w:t>
      </w:r>
    </w:p>
    <w:p w14:paraId="4357EEF6" w14:textId="77777777" w:rsidR="00A56257" w:rsidRPr="00A56257" w:rsidRDefault="00A56257" w:rsidP="00A56257">
      <w:pPr>
        <w:pStyle w:val="NormalWeb"/>
        <w:rPr>
          <w:sz w:val="32"/>
          <w:szCs w:val="32"/>
        </w:rPr>
      </w:pPr>
      <w:r w:rsidRPr="00A56257">
        <w:rPr>
          <w:rStyle w:val="Strong"/>
          <w:sz w:val="36"/>
          <w:szCs w:val="36"/>
        </w:rPr>
        <w:t>2. Auto-Scaling:</w:t>
      </w:r>
    </w:p>
    <w:p w14:paraId="1F772E1C" w14:textId="77777777" w:rsidR="00A56257" w:rsidRPr="00A56257" w:rsidRDefault="00A56257" w:rsidP="001313C3">
      <w:pPr>
        <w:pStyle w:val="NormalWeb"/>
        <w:numPr>
          <w:ilvl w:val="0"/>
          <w:numId w:val="20"/>
        </w:numPr>
        <w:rPr>
          <w:sz w:val="32"/>
          <w:szCs w:val="32"/>
        </w:rPr>
      </w:pPr>
      <w:r w:rsidRPr="00A56257">
        <w:rPr>
          <w:sz w:val="32"/>
          <w:szCs w:val="32"/>
        </w:rPr>
        <w:t>Implement auto-scaling for workloads to handle traffic spikes while minimizing idle capacity.</w:t>
      </w:r>
    </w:p>
    <w:p w14:paraId="3A309A60" w14:textId="77777777" w:rsidR="00A56257" w:rsidRPr="00077F76" w:rsidRDefault="00A56257" w:rsidP="00A56257">
      <w:pPr>
        <w:pStyle w:val="NormalWeb"/>
        <w:rPr>
          <w:sz w:val="36"/>
          <w:szCs w:val="36"/>
        </w:rPr>
      </w:pPr>
      <w:r w:rsidRPr="00077F76">
        <w:rPr>
          <w:rStyle w:val="Strong"/>
          <w:sz w:val="36"/>
          <w:szCs w:val="36"/>
        </w:rPr>
        <w:t>3. Reserved &amp; Spot Instances:</w:t>
      </w:r>
    </w:p>
    <w:p w14:paraId="759F232C" w14:textId="77777777" w:rsidR="00A56257" w:rsidRPr="00077F76" w:rsidRDefault="00A56257" w:rsidP="001313C3">
      <w:pPr>
        <w:pStyle w:val="NormalWeb"/>
        <w:numPr>
          <w:ilvl w:val="0"/>
          <w:numId w:val="20"/>
        </w:numPr>
        <w:rPr>
          <w:sz w:val="32"/>
          <w:szCs w:val="32"/>
        </w:rPr>
      </w:pPr>
      <w:r w:rsidRPr="00077F76">
        <w:rPr>
          <w:sz w:val="32"/>
          <w:szCs w:val="32"/>
        </w:rPr>
        <w:t>Use reserved instances for predictable workloads and spot/preemptible instances for flexible, non-critical tasks.</w:t>
      </w:r>
    </w:p>
    <w:p w14:paraId="75154811" w14:textId="77777777" w:rsidR="00A56257" w:rsidRPr="00077F76" w:rsidRDefault="00A56257" w:rsidP="00A56257">
      <w:pPr>
        <w:pStyle w:val="NormalWeb"/>
        <w:rPr>
          <w:sz w:val="36"/>
          <w:szCs w:val="36"/>
        </w:rPr>
      </w:pPr>
      <w:r w:rsidRPr="00077F76">
        <w:rPr>
          <w:rStyle w:val="Strong"/>
          <w:sz w:val="36"/>
          <w:szCs w:val="36"/>
        </w:rPr>
        <w:lastRenderedPageBreak/>
        <w:t>4. Storage Tiering:</w:t>
      </w:r>
    </w:p>
    <w:p w14:paraId="4C7AA265" w14:textId="77777777" w:rsidR="00A56257" w:rsidRPr="00077F76" w:rsidRDefault="00A56257" w:rsidP="001313C3">
      <w:pPr>
        <w:pStyle w:val="NormalWeb"/>
        <w:numPr>
          <w:ilvl w:val="0"/>
          <w:numId w:val="20"/>
        </w:numPr>
        <w:rPr>
          <w:sz w:val="32"/>
          <w:szCs w:val="32"/>
        </w:rPr>
      </w:pPr>
      <w:r w:rsidRPr="00077F76">
        <w:rPr>
          <w:sz w:val="32"/>
          <w:szCs w:val="32"/>
        </w:rPr>
        <w:t>Move infrequently accessed data to lower-cost storage tiers (e.g., archival storage).</w:t>
      </w:r>
    </w:p>
    <w:p w14:paraId="17B4DE07" w14:textId="77777777" w:rsidR="00A56257" w:rsidRPr="00640002" w:rsidRDefault="00A56257" w:rsidP="00A56257">
      <w:pPr>
        <w:pStyle w:val="NormalWeb"/>
        <w:rPr>
          <w:sz w:val="36"/>
          <w:szCs w:val="36"/>
        </w:rPr>
      </w:pPr>
      <w:r w:rsidRPr="00640002">
        <w:rPr>
          <w:rStyle w:val="Strong"/>
          <w:sz w:val="36"/>
          <w:szCs w:val="36"/>
        </w:rPr>
        <w:t>5. Cost Monitoring &amp; Alerts:</w:t>
      </w:r>
    </w:p>
    <w:p w14:paraId="10B66426" w14:textId="77777777" w:rsidR="00A56257" w:rsidRPr="00077F76" w:rsidRDefault="00A56257" w:rsidP="001313C3">
      <w:pPr>
        <w:pStyle w:val="NormalWeb"/>
        <w:numPr>
          <w:ilvl w:val="0"/>
          <w:numId w:val="20"/>
        </w:numPr>
        <w:rPr>
          <w:sz w:val="32"/>
          <w:szCs w:val="32"/>
        </w:rPr>
      </w:pPr>
      <w:r w:rsidRPr="00077F76">
        <w:rPr>
          <w:sz w:val="32"/>
          <w:szCs w:val="32"/>
        </w:rPr>
        <w:t>Use tools like AWS Cost Explorer, Azure Cost Management, or GCP Billing to track usage and set alerts.</w:t>
      </w:r>
    </w:p>
    <w:p w14:paraId="402CC2B9" w14:textId="77777777" w:rsidR="00A56257" w:rsidRPr="00640002" w:rsidRDefault="00A56257" w:rsidP="00A56257">
      <w:pPr>
        <w:pStyle w:val="NormalWeb"/>
        <w:rPr>
          <w:sz w:val="36"/>
          <w:szCs w:val="36"/>
        </w:rPr>
      </w:pPr>
      <w:r w:rsidRPr="00640002">
        <w:rPr>
          <w:rStyle w:val="Strong"/>
          <w:sz w:val="36"/>
          <w:szCs w:val="36"/>
        </w:rPr>
        <w:t>6. Security Without Overspend:</w:t>
      </w:r>
    </w:p>
    <w:p w14:paraId="10370089" w14:textId="77777777" w:rsidR="00A56257" w:rsidRPr="00077F76" w:rsidRDefault="00A56257" w:rsidP="001313C3">
      <w:pPr>
        <w:pStyle w:val="NormalWeb"/>
        <w:numPr>
          <w:ilvl w:val="0"/>
          <w:numId w:val="20"/>
        </w:numPr>
        <w:rPr>
          <w:sz w:val="32"/>
          <w:szCs w:val="32"/>
        </w:rPr>
      </w:pPr>
      <w:r w:rsidRPr="00077F76">
        <w:rPr>
          <w:sz w:val="32"/>
          <w:szCs w:val="32"/>
        </w:rPr>
        <w:t>Use built-in security features (e.g., firewalls, identity management) before investing in third-party tools.</w:t>
      </w:r>
    </w:p>
    <w:p w14:paraId="291C4CA1" w14:textId="77777777" w:rsidR="00A56257" w:rsidRPr="00077F76" w:rsidRDefault="00A56257" w:rsidP="001313C3">
      <w:pPr>
        <w:pStyle w:val="NormalWeb"/>
        <w:numPr>
          <w:ilvl w:val="0"/>
          <w:numId w:val="20"/>
        </w:numPr>
        <w:rPr>
          <w:sz w:val="32"/>
          <w:szCs w:val="32"/>
        </w:rPr>
      </w:pPr>
      <w:r w:rsidRPr="00077F76">
        <w:rPr>
          <w:sz w:val="32"/>
          <w:szCs w:val="32"/>
        </w:rPr>
        <w:t>Apply the principle of least privilege to reduce overhead and risk.</w:t>
      </w:r>
    </w:p>
    <w:p w14:paraId="3DB4938E" w14:textId="77777777" w:rsidR="00A56257" w:rsidRPr="00077F76" w:rsidRDefault="00A56257" w:rsidP="00A56257">
      <w:pPr>
        <w:pStyle w:val="NormalWeb"/>
        <w:rPr>
          <w:sz w:val="36"/>
          <w:szCs w:val="36"/>
        </w:rPr>
      </w:pPr>
      <w:r w:rsidRPr="00077F76">
        <w:rPr>
          <w:rStyle w:val="Strong"/>
          <w:sz w:val="36"/>
          <w:szCs w:val="36"/>
        </w:rPr>
        <w:t>7. License Optimization:</w:t>
      </w:r>
    </w:p>
    <w:p w14:paraId="538D8AF9" w14:textId="77777777" w:rsidR="00A56257" w:rsidRPr="00077F76" w:rsidRDefault="00A56257" w:rsidP="001313C3">
      <w:pPr>
        <w:pStyle w:val="NormalWeb"/>
        <w:numPr>
          <w:ilvl w:val="0"/>
          <w:numId w:val="21"/>
        </w:numPr>
        <w:rPr>
          <w:sz w:val="32"/>
          <w:szCs w:val="32"/>
        </w:rPr>
      </w:pPr>
      <w:r w:rsidRPr="00077F76">
        <w:rPr>
          <w:sz w:val="32"/>
          <w:szCs w:val="32"/>
        </w:rPr>
        <w:t>Reevaluate software and service licenses regularly to avoid over-provisioning or underutilization.</w:t>
      </w:r>
    </w:p>
    <w:p w14:paraId="1CE6BC15" w14:textId="77777777" w:rsidR="00077F76" w:rsidRDefault="00A56257" w:rsidP="00077F76">
      <w:pPr>
        <w:pStyle w:val="NormalWeb"/>
        <w:rPr>
          <w:rStyle w:val="Strong"/>
          <w:sz w:val="36"/>
          <w:szCs w:val="36"/>
        </w:rPr>
      </w:pPr>
      <w:r w:rsidRPr="00077F76">
        <w:rPr>
          <w:rStyle w:val="Strong"/>
          <w:sz w:val="36"/>
          <w:szCs w:val="36"/>
        </w:rPr>
        <w:t>8. Automation:</w:t>
      </w:r>
    </w:p>
    <w:p w14:paraId="5A21210C" w14:textId="77777777" w:rsidR="00077F76" w:rsidRDefault="00077F76" w:rsidP="001313C3">
      <w:pPr>
        <w:pStyle w:val="NormalWeb"/>
        <w:numPr>
          <w:ilvl w:val="0"/>
          <w:numId w:val="21"/>
        </w:numPr>
        <w:rPr>
          <w:rStyle w:val="Strong"/>
          <w:sz w:val="32"/>
          <w:szCs w:val="32"/>
        </w:rPr>
      </w:pPr>
      <w:r w:rsidRPr="00077F76">
        <w:rPr>
          <w:sz w:val="32"/>
          <w:szCs w:val="32"/>
        </w:rPr>
        <w:t>Automate startup/shutdown of non-production resources during off-hours.</w:t>
      </w:r>
    </w:p>
    <w:p w14:paraId="6E5D33DA" w14:textId="4213AA8A" w:rsidR="00077F76" w:rsidRPr="00077F76" w:rsidRDefault="00077F76" w:rsidP="00077F76">
      <w:pPr>
        <w:pStyle w:val="NormalWeb"/>
        <w:rPr>
          <w:b/>
          <w:bCs/>
          <w:sz w:val="32"/>
          <w:szCs w:val="32"/>
        </w:rPr>
      </w:pPr>
      <w:r w:rsidRPr="00077F76">
        <w:rPr>
          <w:rStyle w:val="Strong"/>
          <w:sz w:val="36"/>
          <w:szCs w:val="36"/>
        </w:rPr>
        <w:t>9. Right-Sizing and Auto-Scaling:</w:t>
      </w:r>
    </w:p>
    <w:p w14:paraId="10B1ECFE" w14:textId="53654036" w:rsidR="00077F76" w:rsidRPr="00077F76" w:rsidRDefault="00077F76" w:rsidP="001313C3">
      <w:pPr>
        <w:pStyle w:val="NormalWeb"/>
        <w:numPr>
          <w:ilvl w:val="0"/>
          <w:numId w:val="21"/>
        </w:numPr>
        <w:rPr>
          <w:b/>
          <w:bCs/>
          <w:sz w:val="36"/>
          <w:szCs w:val="36"/>
        </w:rPr>
      </w:pPr>
      <w:r w:rsidRPr="00077F76">
        <w:rPr>
          <w:sz w:val="32"/>
          <w:szCs w:val="32"/>
        </w:rPr>
        <w:t>Continuously monitor system usage to ensure resources match actual demand. Use auto-scaling to handle peak loads efficiently while reducing costs during low usage periods</w:t>
      </w:r>
      <w:r>
        <w:t>.</w:t>
      </w:r>
    </w:p>
    <w:p w14:paraId="1846EAE0" w14:textId="5F0DD448" w:rsidR="00077F76" w:rsidRPr="00077F76" w:rsidRDefault="00077F76" w:rsidP="00077F76">
      <w:pPr>
        <w:pStyle w:val="NormalWeb"/>
        <w:rPr>
          <w:sz w:val="32"/>
          <w:szCs w:val="32"/>
        </w:rPr>
      </w:pPr>
      <w:r>
        <w:rPr>
          <w:rStyle w:val="Strong"/>
          <w:sz w:val="36"/>
          <w:szCs w:val="36"/>
        </w:rPr>
        <w:t>10.</w:t>
      </w:r>
      <w:r w:rsidR="00640002">
        <w:rPr>
          <w:rStyle w:val="Strong"/>
          <w:sz w:val="36"/>
          <w:szCs w:val="36"/>
        </w:rPr>
        <w:t xml:space="preserve"> </w:t>
      </w:r>
      <w:r w:rsidRPr="00077F76">
        <w:rPr>
          <w:rStyle w:val="Strong"/>
          <w:sz w:val="36"/>
          <w:szCs w:val="36"/>
        </w:rPr>
        <w:t>Tiered Storage and Resource Scheduling:</w:t>
      </w:r>
    </w:p>
    <w:p w14:paraId="14DD8C0A" w14:textId="322A352E" w:rsidR="00077F76" w:rsidRPr="00077F76" w:rsidRDefault="00077F76" w:rsidP="001313C3">
      <w:pPr>
        <w:pStyle w:val="NormalWeb"/>
        <w:numPr>
          <w:ilvl w:val="0"/>
          <w:numId w:val="21"/>
        </w:numPr>
        <w:rPr>
          <w:sz w:val="32"/>
          <w:szCs w:val="32"/>
        </w:rPr>
      </w:pPr>
      <w:r w:rsidRPr="00077F76">
        <w:rPr>
          <w:sz w:val="32"/>
          <w:szCs w:val="32"/>
        </w:rPr>
        <w:t>Move infrequently accessed data to low-cost storage tiers. Schedule non-critical environments (e.g., dev/test) to shut down during off-hours to avoid unnecessary charges.</w:t>
      </w:r>
    </w:p>
    <w:p w14:paraId="22D1D8E2" w14:textId="77777777" w:rsidR="000862A3" w:rsidRPr="000862A3" w:rsidRDefault="000862A3" w:rsidP="000862A3">
      <w:pPr>
        <w:pStyle w:val="NormalWeb"/>
        <w:ind w:left="360"/>
        <w:rPr>
          <w:rFonts w:ascii="Verdana" w:hAnsi="Verdana" w:cstheme="minorHAnsi"/>
          <w:b/>
          <w:bCs/>
          <w:color w:val="FF0000"/>
          <w:sz w:val="40"/>
          <w:szCs w:val="40"/>
          <w:shd w:val="clear" w:color="auto" w:fill="000000" w:themeFill="text1"/>
        </w:rPr>
      </w:pPr>
    </w:p>
    <w:p w14:paraId="677A2500" w14:textId="77777777" w:rsidR="004B2F3D" w:rsidRPr="008E47EF" w:rsidRDefault="004B2F3D" w:rsidP="008E47EF"/>
    <w:sectPr w:rsidR="004B2F3D" w:rsidRPr="008E47EF" w:rsidSect="00C8073B">
      <w:headerReference w:type="default" r:id="rId13"/>
      <w:pgSz w:w="12240" w:h="15840"/>
      <w:pgMar w:top="113" w:right="113" w:bottom="113" w:left="113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B78F5" w14:textId="77777777" w:rsidR="00FA71BA" w:rsidRDefault="00FA71BA" w:rsidP="008E47EF">
      <w:pPr>
        <w:spacing w:after="0" w:line="240" w:lineRule="auto"/>
      </w:pPr>
      <w:r>
        <w:separator/>
      </w:r>
    </w:p>
  </w:endnote>
  <w:endnote w:type="continuationSeparator" w:id="0">
    <w:p w14:paraId="05D37E18" w14:textId="77777777" w:rsidR="00FA71BA" w:rsidRDefault="00FA71BA" w:rsidP="008E4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A5F2C" w14:textId="77777777" w:rsidR="00FA71BA" w:rsidRDefault="00FA71BA" w:rsidP="008E47EF">
      <w:pPr>
        <w:spacing w:after="0" w:line="240" w:lineRule="auto"/>
      </w:pPr>
      <w:r>
        <w:separator/>
      </w:r>
    </w:p>
  </w:footnote>
  <w:footnote w:type="continuationSeparator" w:id="0">
    <w:p w14:paraId="444E2D45" w14:textId="77777777" w:rsidR="00FA71BA" w:rsidRDefault="00FA71BA" w:rsidP="008E4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21378" w14:textId="77777777" w:rsidR="00C8073B" w:rsidRDefault="00C8073B">
    <w:pPr>
      <w:pStyle w:val="Header"/>
    </w:pPr>
    <w:r w:rsidRPr="008E47EF">
      <w:rPr>
        <w:noProof/>
      </w:rPr>
      <w:drawing>
        <wp:anchor distT="0" distB="0" distL="0" distR="0" simplePos="0" relativeHeight="251725824" behindDoc="1" locked="0" layoutInCell="1" allowOverlap="1" wp14:anchorId="1E2587F1" wp14:editId="2B7F6659">
          <wp:simplePos x="0" y="0"/>
          <wp:positionH relativeFrom="page">
            <wp:posOffset>99646</wp:posOffset>
          </wp:positionH>
          <wp:positionV relativeFrom="page">
            <wp:posOffset>58616</wp:posOffset>
          </wp:positionV>
          <wp:extent cx="7573876" cy="457200"/>
          <wp:effectExtent l="0" t="0" r="0" b="0"/>
          <wp:wrapNone/>
          <wp:docPr id="15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22778" cy="4842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B3980"/>
    <w:multiLevelType w:val="hybridMultilevel"/>
    <w:tmpl w:val="8F5065C8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C90E6C"/>
    <w:multiLevelType w:val="multilevel"/>
    <w:tmpl w:val="2752BD28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43E6A"/>
    <w:multiLevelType w:val="hybridMultilevel"/>
    <w:tmpl w:val="02D02812"/>
    <w:lvl w:ilvl="0" w:tplc="4009000F">
      <w:start w:val="1"/>
      <w:numFmt w:val="decimal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27FD5C03"/>
    <w:multiLevelType w:val="hybridMultilevel"/>
    <w:tmpl w:val="B276D286"/>
    <w:lvl w:ilvl="0" w:tplc="6BDE7B1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B5D72"/>
    <w:multiLevelType w:val="hybridMultilevel"/>
    <w:tmpl w:val="7F520BCE"/>
    <w:lvl w:ilvl="0" w:tplc="636C8732">
      <w:numFmt w:val="bullet"/>
      <w:lvlText w:val=""/>
      <w:lvlJc w:val="left"/>
      <w:pPr>
        <w:ind w:left="13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45923BEF"/>
    <w:multiLevelType w:val="hybridMultilevel"/>
    <w:tmpl w:val="55F409F8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9A0C13"/>
    <w:multiLevelType w:val="multilevel"/>
    <w:tmpl w:val="C76E3C20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E6492"/>
    <w:multiLevelType w:val="hybridMultilevel"/>
    <w:tmpl w:val="A1C0F494"/>
    <w:lvl w:ilvl="0" w:tplc="4BF08606">
      <w:start w:val="1"/>
      <w:numFmt w:val="decimal"/>
      <w:lvlText w:val="%1)"/>
      <w:lvlJc w:val="left"/>
      <w:pPr>
        <w:ind w:left="927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4A0F5DE5"/>
    <w:multiLevelType w:val="hybridMultilevel"/>
    <w:tmpl w:val="CF02232C"/>
    <w:lvl w:ilvl="0" w:tplc="C8D4211C">
      <w:start w:val="1"/>
      <w:numFmt w:val="decimal"/>
      <w:lvlText w:val="%1."/>
      <w:lvlJc w:val="left"/>
      <w:pPr>
        <w:ind w:left="501" w:hanging="360"/>
      </w:pPr>
      <w:rPr>
        <w:b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4C0B78BB"/>
    <w:multiLevelType w:val="hybridMultilevel"/>
    <w:tmpl w:val="880EFCAC"/>
    <w:lvl w:ilvl="0" w:tplc="4BF08606">
      <w:start w:val="1"/>
      <w:numFmt w:val="decimal"/>
      <w:lvlText w:val="%1)"/>
      <w:lvlJc w:val="left"/>
      <w:pPr>
        <w:ind w:left="927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50692252"/>
    <w:multiLevelType w:val="hybridMultilevel"/>
    <w:tmpl w:val="168C412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4660F14"/>
    <w:multiLevelType w:val="hybridMultilevel"/>
    <w:tmpl w:val="16088A6A"/>
    <w:lvl w:ilvl="0" w:tplc="4FB684C2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z w:val="36"/>
      </w:rPr>
    </w:lvl>
    <w:lvl w:ilvl="1" w:tplc="40090011">
      <w:start w:val="1"/>
      <w:numFmt w:val="decimal"/>
      <w:lvlText w:val="%2)"/>
      <w:lvlJc w:val="left"/>
      <w:pPr>
        <w:ind w:left="785" w:hanging="360"/>
      </w:pPr>
      <w:rPr>
        <w:rFonts w:hint="default"/>
        <w:b/>
        <w:i w:val="0"/>
        <w:sz w:val="36"/>
        <w:szCs w:val="36"/>
      </w:rPr>
    </w:lvl>
    <w:lvl w:ilvl="2" w:tplc="4FB684C2">
      <w:start w:val="1"/>
      <w:numFmt w:val="decimal"/>
      <w:lvlText w:val="%3)"/>
      <w:lvlJc w:val="left"/>
      <w:pPr>
        <w:ind w:left="1069" w:hanging="360"/>
      </w:pPr>
      <w:rPr>
        <w:rFonts w:hint="default"/>
        <w:b/>
        <w:i w:val="0"/>
        <w:sz w:val="36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041F8"/>
    <w:multiLevelType w:val="multilevel"/>
    <w:tmpl w:val="C1A8BD98"/>
    <w:lvl w:ilvl="0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32"/>
        <w:szCs w:val="32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3" w15:restartNumberingAfterBreak="0">
    <w:nsid w:val="5CF272BD"/>
    <w:multiLevelType w:val="hybridMultilevel"/>
    <w:tmpl w:val="3AC29D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1D773E"/>
    <w:multiLevelType w:val="hybridMultilevel"/>
    <w:tmpl w:val="75EEC012"/>
    <w:lvl w:ilvl="0" w:tplc="2A7C5FBC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5" w15:restartNumberingAfterBreak="0">
    <w:nsid w:val="5E7D28D3"/>
    <w:multiLevelType w:val="hybridMultilevel"/>
    <w:tmpl w:val="56E879D4"/>
    <w:lvl w:ilvl="0" w:tplc="4BF08606">
      <w:start w:val="1"/>
      <w:numFmt w:val="decimal"/>
      <w:lvlText w:val="%1)"/>
      <w:lvlJc w:val="left"/>
      <w:pPr>
        <w:ind w:left="927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60DA4585"/>
    <w:multiLevelType w:val="hybridMultilevel"/>
    <w:tmpl w:val="6D0E49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0B059F"/>
    <w:multiLevelType w:val="hybridMultilevel"/>
    <w:tmpl w:val="9CF4E25E"/>
    <w:lvl w:ilvl="0" w:tplc="4009000D">
      <w:start w:val="1"/>
      <w:numFmt w:val="bullet"/>
      <w:lvlText w:val=""/>
      <w:lvlJc w:val="left"/>
      <w:pPr>
        <w:ind w:left="20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8" w15:restartNumberingAfterBreak="0">
    <w:nsid w:val="67F739CB"/>
    <w:multiLevelType w:val="hybridMultilevel"/>
    <w:tmpl w:val="D8ACCC38"/>
    <w:lvl w:ilvl="0" w:tplc="40090011">
      <w:start w:val="1"/>
      <w:numFmt w:val="decimal"/>
      <w:lvlText w:val="%1)"/>
      <w:lvlJc w:val="left"/>
      <w:pPr>
        <w:ind w:left="927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2236C8C"/>
    <w:multiLevelType w:val="hybridMultilevel"/>
    <w:tmpl w:val="C068E880"/>
    <w:lvl w:ilvl="0" w:tplc="4FB684C2">
      <w:start w:val="1"/>
      <w:numFmt w:val="decimal"/>
      <w:lvlText w:val="%1)"/>
      <w:lvlJc w:val="left"/>
      <w:pPr>
        <w:ind w:left="927" w:hanging="360"/>
      </w:pPr>
      <w:rPr>
        <w:rFonts w:hint="default"/>
        <w:b/>
        <w:i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B000A7E"/>
    <w:multiLevelType w:val="multilevel"/>
    <w:tmpl w:val="49A81A92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32"/>
        <w:szCs w:val="32"/>
      </w:rPr>
    </w:lvl>
    <w:lvl w:ilvl="1">
      <w:start w:val="1"/>
      <w:numFmt w:val="decimal"/>
      <w:lvlText w:val="%2."/>
      <w:lvlJc w:val="left"/>
      <w:pPr>
        <w:ind w:left="1505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0"/>
  </w:num>
  <w:num w:numId="3">
    <w:abstractNumId w:val="7"/>
  </w:num>
  <w:num w:numId="4">
    <w:abstractNumId w:val="4"/>
  </w:num>
  <w:num w:numId="5">
    <w:abstractNumId w:val="11"/>
  </w:num>
  <w:num w:numId="6">
    <w:abstractNumId w:val="18"/>
  </w:num>
  <w:num w:numId="7">
    <w:abstractNumId w:val="3"/>
  </w:num>
  <w:num w:numId="8">
    <w:abstractNumId w:val="14"/>
  </w:num>
  <w:num w:numId="9">
    <w:abstractNumId w:val="5"/>
  </w:num>
  <w:num w:numId="10">
    <w:abstractNumId w:val="2"/>
  </w:num>
  <w:num w:numId="11">
    <w:abstractNumId w:val="15"/>
  </w:num>
  <w:num w:numId="12">
    <w:abstractNumId w:val="9"/>
  </w:num>
  <w:num w:numId="13">
    <w:abstractNumId w:val="19"/>
  </w:num>
  <w:num w:numId="14">
    <w:abstractNumId w:val="6"/>
  </w:num>
  <w:num w:numId="15">
    <w:abstractNumId w:val="1"/>
  </w:num>
  <w:num w:numId="16">
    <w:abstractNumId w:val="8"/>
  </w:num>
  <w:num w:numId="17">
    <w:abstractNumId w:val="17"/>
  </w:num>
  <w:num w:numId="18">
    <w:abstractNumId w:val="16"/>
  </w:num>
  <w:num w:numId="19">
    <w:abstractNumId w:val="10"/>
  </w:num>
  <w:num w:numId="20">
    <w:abstractNumId w:val="0"/>
  </w:num>
  <w:num w:numId="21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3F9"/>
    <w:rsid w:val="00077F76"/>
    <w:rsid w:val="000862A3"/>
    <w:rsid w:val="001313C3"/>
    <w:rsid w:val="001829F7"/>
    <w:rsid w:val="0025096D"/>
    <w:rsid w:val="002C1A4A"/>
    <w:rsid w:val="00301040"/>
    <w:rsid w:val="003263F9"/>
    <w:rsid w:val="00475F06"/>
    <w:rsid w:val="004B2F3D"/>
    <w:rsid w:val="004D5238"/>
    <w:rsid w:val="005951A8"/>
    <w:rsid w:val="005E3AD7"/>
    <w:rsid w:val="00640002"/>
    <w:rsid w:val="008C505D"/>
    <w:rsid w:val="008E47EF"/>
    <w:rsid w:val="008F741C"/>
    <w:rsid w:val="00A56257"/>
    <w:rsid w:val="00AB6898"/>
    <w:rsid w:val="00B52E50"/>
    <w:rsid w:val="00B52F54"/>
    <w:rsid w:val="00C451F4"/>
    <w:rsid w:val="00C53AEB"/>
    <w:rsid w:val="00C8073B"/>
    <w:rsid w:val="00DD738F"/>
    <w:rsid w:val="00DF3F25"/>
    <w:rsid w:val="00FA58FD"/>
    <w:rsid w:val="00FA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FCDA"/>
  <w15:docId w15:val="{31247946-1C48-473E-AA91-0127C892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F3D"/>
  </w:style>
  <w:style w:type="paragraph" w:styleId="Heading3">
    <w:name w:val="heading 3"/>
    <w:basedOn w:val="Normal"/>
    <w:link w:val="Heading3Char"/>
    <w:uiPriority w:val="9"/>
    <w:qFormat/>
    <w:rsid w:val="000862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862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4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7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E4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7EF"/>
  </w:style>
  <w:style w:type="paragraph" w:styleId="Footer">
    <w:name w:val="footer"/>
    <w:basedOn w:val="Normal"/>
    <w:link w:val="FooterChar"/>
    <w:uiPriority w:val="99"/>
    <w:unhideWhenUsed/>
    <w:rsid w:val="008E4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7EF"/>
  </w:style>
  <w:style w:type="character" w:customStyle="1" w:styleId="Heading3Char">
    <w:name w:val="Heading 3 Char"/>
    <w:basedOn w:val="DefaultParagraphFont"/>
    <w:link w:val="Heading3"/>
    <w:uiPriority w:val="9"/>
    <w:rsid w:val="000862A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862A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2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62A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523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07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7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2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F30DD-0DA9-4197-8DEB-9A562F1C6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1614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LAB1-14</dc:creator>
  <cp:lastModifiedBy>Kavinkumar</cp:lastModifiedBy>
  <cp:revision>5</cp:revision>
  <dcterms:created xsi:type="dcterms:W3CDTF">2025-09-22T08:46:00Z</dcterms:created>
  <dcterms:modified xsi:type="dcterms:W3CDTF">2025-09-27T16:33:00Z</dcterms:modified>
</cp:coreProperties>
</file>