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[Nama Organisasi]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Management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PROSEDUR PENILAIAN RISIKO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KEAMANAN INFORMASI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No. Dokumen:</w:t>
            </w:r>
          </w:p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ISMS-SOP-RM-001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ISO/IEC 27001:2022 | Klausul 6.1.2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Klasifikasi: 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Tanggal: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Maret 2026</w:t>
            </w:r>
          </w:p>
        </w:tc>
      </w:tr>
    </w:tbl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LEMBAR PERSETUJUAN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Ditinjau Oleh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Security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Direktur Utama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&amp; Tanda Tangan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&amp; Tanda Tangan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&amp; Tanda Tangan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Tanggal: 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RIWAYAT PERUBAHAN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2340"/>
        <w:gridCol w:w="2184"/>
        <w:gridCol w:w="234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Perubahan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[Nama Penulis]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Pembuatan dokumen awal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TUJUAN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Prosedur ini bertujuan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Menetapkan langkah-langkah sistematis dalam melaksanakan penilaian risiko keamanan informasi sesuai dengan persyaratan ISO/IEC 27001:2022 Klausul 6.1.2.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Memastikan proses identifikasi risiko, analisis risiko, dan evaluasi risiko dilakukan secara konsisten, terdokumentasi, dan dapat diulang (repeatable).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Menghasilkan output berupa Risk Register yang mencerminkan profil risiko keamanan informasi [Nama Organisasi] secara akurat dan mutakhir.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Memberikan dasar yang kuat bagi proses penanganan risiko (risk treatment) dan pemilihan kontrol keamanan informasi.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RUANG LINGKUP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Prosedur ini berlaku untuk seluruh penilaian risiko keamanan informasi yang dilakukan dalam ruang lingkup ISMS [Nama Organisasi], mencakup: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Seluruh aset informasi yang teridentifikasi dalam Inventaris Aset ISMS.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Penilaian risiko periodik (tahunan) dan ad-hoc (berdasarkan pemicu).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Seluruh ancaman dan kerentanan yang relevan terhadap aset informasi organisasi.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REFERENSI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Dokumen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27001:2022 Kl. 6.1.2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Penilaian Risiko Keamanan Informasi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27002:2022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Security Controls - Guidance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31000:2018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Management - Guidelines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ISMS-POL-RM-001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Kebijakan Manajemen Risiko Keamanan Informasi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 Risk Register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Formulir Risk Assessment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DEFINISI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Istilah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Penilaian Risiko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Proses keseluruhan identifikasi, analisis, dan evaluasi risiko keamanan informasi.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Identifikasi Risiko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Proses menemukan, mengenali, dan mendeskripsikan risiko yang dapat mempengaruhi tujuan organisasi.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Analisis Risiko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Proses memahami sifat risiko dan menentukan tingkat risiko melalui penilaian kemungkinan dan dampak.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Evaluasi Risiko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Proses membandingkan hasil analisis risiko dengan kriteria risiko yang ditetapkan untuk menentukan apakah risiko perlu ditangani.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Skenario Risiko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Kombinasi ancaman, kerentanan, dan dampak yang membentuk suatu risiko yang perlu dinilai.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CIA Triad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Confidentiality (Kerahasiaan), Integrity (Integritas), Availability (Ketersediaan) - tiga pilar utama keamanan informasi.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TANGGUNG JAWAB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Tanggung Jawab dalam Risk Assessment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/ CISO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Memimpin dan mengkoordinasikan seluruh proses penilaian risiko; memvalidasi hasil; memelihara Risk Register.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Memberikan input identifikasi risiko untuk area tanggung jawabnya; memvalidasi skenario risiko; menyetujui Risk Treatment Plan.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Mengidentifikasi ancaman dan kerentanan teknis; memberikan input nilai aset sistem dan infrastruktur.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Kepala Unit Kerja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Mengidentifikasi risiko pada proses bisnis unit masing-masing; memvalidasi dampak terhadap operasional.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Manajemen Puncak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Menetapkan kriteria risiko dan risk appetite; menyetujui hasil penilaian risiko akhir.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ALUR PROSEDUR</w:t>
      </w:r>
    </w:p>
    <w:p>
      <w:p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Gambaran umum alur proses penilaian risiko keamanan informasi: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PERSIAPAN PENILAIAN RISIKO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Tetapkan ruang lingkup, tujuan, metodologi, tim penilai, dan jadwal pelaksanaan. Kumpulkan data inventaris aset terkini.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IDENTIFIKASI ASET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Inventarisasi dan klasifikasikan semua aset informasi dalam ruang lingkup. Tentukan nilai aset (tinggi/sedang/rendah) berdasarkan CIA.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IDENTIFIKASI ANCAMAN &amp; KERENTANAN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Identifikasi seluruh ancaman relevan untuk setiap aset. Identifikasi kerentanan yang dapat dieksploitasi oleh ancaman tersebut.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IDENTIFIKASI KONTROL YANG ADA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Dokumentasikan kontrol keamanan yang sudah ada (existing controls) untuk setiap pasangan ancaman-aset.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ANALISIS RISIKO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Nilai kemungkinan (likelihood 1-5) dan dampak (impact 1-5) untuk setiap skenario risiko. Hitung skor risiko = Likelihood x Impact.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EVALUASI RISIKO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Bandingkan skor risiko dengan kriteria risiko. Tentukan prioritas risiko dan identifikasi risiko yang memerlukan penanganan.</w:t>
            </w:r>
          </w:p>
        </w:tc>
      </w:tr>
    </w:tbl>
    <w:p>
      <w:pPr>
        <w:spacing w:after="4" w:before="4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DOKUMENTASI &amp; PERSETUJUAN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Dokumentasikan hasil dalam Risk Register. Sajikan kepada Risk Owner untuk validasi. Sampaikan kepada manajemen untuk persetujuan.</w:t>
            </w:r>
          </w:p>
        </w:tc>
      </w:tr>
    </w:tbl>
    <w:p>
      <w:pPr>
        <w:spacing w:before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LANGKAH-LANGKAH DETAIL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Langkah 1: Persiapan Penilaian Risiko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7.1.1 Penetapan Ruang Lingkup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ISO/CISO menetapkan batas-batas ruang lingkup penilaian risiko berdasarkan Scope ISMS yang berlaku.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Ruang lingkup mencakup: unit bisnis, sistem informasi, lokasi fisik, dan proses bisnis yang akan dinilai.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Dokumentasikan dalam Formulir Risk Assessment (ISMS-FRM-RM-002), Bagian 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7.1.2 Pembentukan 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ISO/CISO membentuk Tim Risk Assessment yang terdiri dari: ISO/CISO sebagai ketua, IT Manager, dan Risk Owner dari tiap unit.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 dapat diperkuat dengan konsultan eksternal jika diperlukan.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7.1.3 Pengumpulan Data Awal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Kumpulkan Inventaris Aset terkini.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hasil penilaian risiko sebelumnya (jika 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Kumpulkan informasi tentang perubahan signifikan sejak penilaian terakhir.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laporan insiden keamanan informasi periode terakhir.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Langkah 2: Identifikasi dan Penilaian Aset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7.2.1 Kategorisasi Aset Informasi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Kategori 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Contoh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Pertimbangan Nilai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Informasi/Data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pelanggan, data keuangan, data pegawai, kode sumber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Kerahasiaan tinggi, dampak hukum/regulasi jika bocor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Perangkat Lunak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Aplikasi bisnis, OS, middleware, antivirus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Lisensi, ketergantungan sistem, kemudahan penggantian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Perangkat Keras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Server, workstation, jaringan, perangkat mobile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Biaya penggantian, ketersediaan data, dampak operasional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Layanan/Infrastruktur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Internet, email, cloud, data center, listrik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Ketergantungan proses bisnis, SLA vendor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 IT, administrator, pengguna kunci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Pengetahuan khusus, akses istimewa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Fasilitas Fisik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Gedung, ruang server, ruang arsip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Akses fisik, keamanan lingkungan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7.2.2 Penilaian Nilai Aset berdasarkan 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Nilai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Kerahasiaan (C)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Integritas (I)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Ketersediaan (A)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1 - Rendah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Informasi publik, tidak sensitif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Kesalahan tidak berdampak signifikan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Toleransi downtime &gt; 24 jam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2 - Sedang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Informasi internal, sensitif moderat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Kesalahan berdampak pada operasional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Toleransi downtime 4-24 jam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3 - Tinggi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Informasi rahasia, sangat sensitif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Kesalahan berdampak serius/finansial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Toleransi downtime &lt; 4 jam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Langkah 3: Identifikasi Ancaman dan Kerentanan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7.3.1 Referensi Katalog Ancaman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Gunakan referensi berikut untuk identifikasi ancaman yang relevan: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Kategori Ancaman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Contoh Ancaman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Aset yang Rentan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Malware &amp; Serangan Siber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Ransomware, virus, trojan, phishing, SQL injection, DDoS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Sistem, data, jaringan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Akses Tidak Sah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Penggunaan kredensial curian, privilege escalation, insider threat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 aset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Kegagalan Teknis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failure, software bug, kegagalan jaringan, overload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Sistem, infrastruktur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Bencana Alam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Gempa bumi, banjir, kebakaran, petir, gangguan listrik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Fasilitas, hardware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Kesalahan Manusia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Konfigurasi salah, penghapusan tidak disengaja, pengiriman salah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Data, sistem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Pihak Ketiga/Vendor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Pelanggaran oleh vendor, kelemahan supply chain, akses vendor tidak terkontrol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Data, sistem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Kepatuhan &amp; Hukum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Pelanggaran regulasi, sengketa kontrak, perubahan perundangan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Data, proses bisnis</w:t>
            </w:r>
          </w:p>
        </w:tc>
      </w:tr>
    </w:tbl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7.3.2 Identifikasi Kerentanan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Gunakan hasil audit keamanan, penetration test, vulnerability assessment, dan tinjauan konfigurasi sebagai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Pertimbangkan kerentanan teknis (patch belum diterapkan, konfigurasi lemah) dan non-teknis (kurangnya pelatihan, proses tidak terdokumentasi).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Setiap kerentanan dikaitkan dengan ancaman dan aset yang relevan.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Langkah 4: Identifikasi Kontrol yang 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Untuk setiap pasangan ancaman-aset, dokumentasikan kontrol keamanan yang sudah diterapkan (existing controls).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Kontrol dapat berupa: teknis (firewall, enkripsi, antivirus), administratif (kebijakan, prosedur, pelatihan), atau fisik (CCTV, kunci pintu, akses kartu).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Nilai efektivitas kontrol: Efektif / Cukup Efektif / Kurang Efektif / Tidak Ada Kontrol.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Langkah 5: Analisis Risiko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7.5.1 Penilaian Kemungkinan (Likelihood)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Nilai kemungkinan terjadinya skenario risiko menggunakan skala 1-5 dengan mempertimbangkan: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Riwayat kejadian serupa di organisasi atau industri yang sama.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Kemampuan dan motivasi pelaku ancaman (threat actor capability).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Efektivitas kontrol yang sudah 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 ancaman terkini dari sumber intelijen ancaman (threat intelligence).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7.5.2 Penilaian Dampak (Impact)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Nilai dampak apabila risiko terwujud terhadap aspek CIA dan bisnis: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Dampak terhadap Kerahasiaan: kebocoran data sensitif, pelanggaran privasi, kerugian kompetitif.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Dampak terhadap Integritas: modifikasi data tidak sah, keputusan berdasarkan data salah, kerugian finansial.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Dampak terhadap Ketersediaan: gangguan layanan, kerugian produktivitas, denda SLA.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Dampak sekunder: kerusakan reputasi, sanksi regulasi, kerugian hukum.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7.5.3 Perhitungan Skor Risiko Inheren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Formula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Skor Risiko Inheren = Likelihood x 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Skor risiko sebelum penerapan kontrol tambahan. Skala 1-25.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Skor Risiko Residual = Likelihood' x Impact'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Skor risiko setelah rencana penerapan kontrol. Likelihood' dan Impact' adalah nilai setelah kontrol diterapkan.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7.6 Langkah 6: Evaluasi Risiko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Bandingkan skor risiko inheren dengan kriteria penerimaan risiko yang ditetapkan dalam ISMS-POL-RM-001.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Prioritaskan risiko berdasarkan skor tertinggi untuk penanganan segera.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Tentukan risiko mana yang memerlukan Risk Treatment Plan (RTP).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Risiko dengan skor TINGGI dan KRITIS wajib memiliki Risk Treatment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Risiko dengan skor SEDANG dapat diterima sementara dengan perencanaan penanganan dalam 6 bulan.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Risiko dengan skor RENDAH dapat diterima dengan monitoring berkala.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7.7 Langkah 7: Dokumentasi dan Persetujuan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ISO/CISO mendokumentasikan seluruh hasil penilaian risiko dalam Risk Register (ISMS-FRM-RM-001).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Hasil dibagikan kepada Risk Owner masing-masing untuk validasi dalam waktu 5 (lima) hari kerja.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Owner memberikan tanggapan/koreksi secara tertulis. ISO/CISO merevisi jika diperlukan.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Hasil akhir Risk Register disampaikan kepada Manajemen Puncak untuk disetujui.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Register yang telah disetujui dijadikan basis untuk proses Risk Treatment.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Dokumen disimpan sebagai rekaman ISMS sesuai ketentuan pengelolaan dokumen.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OUTPUT DAN REKAMAN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20"/>
        <w:gridCol w:w="1560"/>
        <w:gridCol w:w="20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Output/Rekaman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Deskripsi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Kode Form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Masa Simpan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Daftar lengkap semua risiko teridentifikasi beserta skor dan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tahun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Laporan Risk 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Laporan naratif hasil penilaian risiko lengkap per periode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ISMS-FRM-RM-002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tahun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Notulen Meeting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Catatan rapat tim penilaian risiko dan validasi risk 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tahun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Bukti Persetujuan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Tanda tangan atau email persetujuan Risk Owner dan manajemen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tahun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PEMICU PENILAIAN RISIKO AD-HOC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Penilaian risiko ad-hoc wajib dilakukan apabila terjadi: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5532"/>
        <w:gridCol w:w="336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</w:t>
            </w:r>
          </w:p>
        </w:tc>
        <w:tc>
          <w:tcPr>
            <w:tcW w:type="dxa" w:w="5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Pemicu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Batas Waktu Inisiasi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Insiden keamanan informasi yang signifikan (severity tinggi/kritis)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Dalam 5 hari kerja pasca insiden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Implementasi sistem informasi baru atau perubahan besar pada sistem existing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Sebelum go-live sistem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Perubahan signifikan pada proses bisnis atau struktur organisasi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Dalam 2 minggu setelah perubahan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Perubahan regulasi atau persyaratan hukum yang berdampak pada ISMS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Dalam 1 bulan setelah regulasi berlaku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Ancaman baru yang signifikan teridentifikasi (zero-day, ancaman industri)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Dalam 1 minggu setelah identifikasi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Penambahan vendor/mitra baru yang memiliki akses ke data sensitif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Sebelum akses diberikan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5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Temuan audit internal/eksternal yang signifikan terkait keamanan informasi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Dalam 2 minggu setelah laporan audit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INDIKATOR KINERJA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40"/>
        <w:gridCol w:w="312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Indikator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Frekuensi Pengukuran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Aset yang Telah Dinilai Risikonya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Tahunan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Tepat Waktu Penyelesaian Risk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siklus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Jumlah Risiko Kritis Tanpa RTP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Triwulanan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Inisiasi Risk Assessment Ad-hoc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Sesuai ketentuan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kejadian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Risk Register Up-to-date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Triwulanan</w:t>
            </w:r>
          </w:p>
        </w:tc>
      </w:tr>
    </w:tbl>
    <w:p>
      <w:pPr>
        <w:spacing w:before="300"/>
      </w:pPr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--- AKHIR DOKUMEN ---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ISMS-SOP-RM-001 | Versi 1.0 | 16 Maret 2026 | [Nama Organisasi]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Dokumen ini bersifat INTERNAL. Dilarang menyebarluaskan tanpa izin tertulis.</w:t>
    </w:r>
    <w:r>
      <w:rPr>
        <w:rFonts w:ascii="Arial" w:cs="Arial" w:eastAsia="Arial" w:hAnsi="Arial"/>
        <w:color w:val="888888"/>
        <w:sz w:val="17"/>
        <w:szCs w:val="17"/>
      </w:rPr>
      <w:t xml:space="preserve">	Halaman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7"/>
        <w:szCs w:val="17"/>
      </w:rPr>
      <w:t xml:space="preserve">[Nama Organisasi] | ISMS-SOP-RM-001 | Prosedur Penilaian Risiko Keamanan Informasi | v1.0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CC3300"/>
        <w:sz w:val="17"/>
        <w:szCs w:val="17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2026-03-15T22:13:58.070Z</dcterms:created>
  <dcterms:modified xsi:type="dcterms:W3CDTF">2026-03-15T22:13:58.070Z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