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7106"/>
        <w:gridCol w:w="3478"/>
      </w:tblGrid>
      <w:tr>
        <w:tc>
          <w:tcPr>
            <w:tcW w:type="dxa" w:w="4536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ISMS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STATEMENT OF APPLICABILITY (SoA)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No. Dok: ISMS-FRM-RM-004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Ref: ISO 27001:2022 Kl. 6.1.3 &amp; Annex A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Klasifikasi: INTERNAL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Tanggal: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Periode Penilaian: _______________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Disiapkan: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Disetujui: _______________</w:t>
            </w:r>
          </w:p>
        </w:tc>
      </w:tr>
    </w:tbl>
    <w:p>
      <w:pPr>
        <w:spacing w:after="6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Dokumen ini menyatakan status penerapan seluruh 93 (sembilan puluh tiga) kontrol keamanan informasi dari Annex A ISO/IEC 27001:2022. Setiap kontrol harus dinyatakan Berlaku (Applicable) atau Tidak Berlaku (Not Applicable) beserta justifikasi. Kontrol yang Berlaku harus mencantumkan status implementasinya.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3024"/>
        <w:gridCol w:w="1260"/>
        <w:gridCol w:w="1260"/>
        <w:gridCol w:w="2268"/>
        <w:gridCol w:w="5040"/>
      </w:tblGrid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Judul Kontrol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Kontrol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Berlaku? (Y/N)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Justifikasi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Implementasi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Referensi Dokumen / Catatan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Y=Berlaku, N=Tidak Berlaku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Alasan pemilihan atau pengecualian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Belum Diterapkan / Sebagian Diterapkan / Sepenuhnya Diterapkan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No. Kebijakan/Prosedur/Form yang mengimplementasikan kontrol ini</w:t>
            </w:r>
          </w:p>
        </w:tc>
      </w:tr>
      <w:tr>
        <w:tc>
          <w:tcPr>
            <w:tcW w:type="dxa" w:w="1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5 - KONTROL ORGANISASI (37 Kontrol: 5.1 - 5.37)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Kebijakan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Kebijakan keamanan informasi dan kebijakan-kebijakan khusus harus didefinisikan, disetujui manajemen, dipublikasikan, dikomunikasikan, dan ditinjau secara berkala.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Peran dan tanggung jawab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Peran dan tanggung jawab keamanan informasi harus ditetapkan dan dialokasikan sesuai kebutuhan organisasi.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Pemisahan tugas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Tugas dan tanggung jawab yang saling bertentangan harus dipisahkan untuk mengurangi risiko akses tidak sah, modifikasi, atau penyalahgunaan.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Tanggung jawab manajemen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Manajemen harus mengharuskan semua personel menerapkan keamanan informasi sesuai kebijakan dan prosedur.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Kontak dengan pihak berwenang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menjaga kontak yang tepat dengan pihak berwenang yang relevan.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Kontak dengan kelompok kepentingan khusus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Kontak dengan kelompok kepentingan khusus, forum keamanan spesialis harus dijaga.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Intelijen ancaman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Informasi mengenai ancaman keamanan informasi harus dikumpulkan dan dianalisis.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informasi dalam manajemen proyek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Keamanan informasi harus diintegrasikan dalam manajemen proyek.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Inventaris informasi dan aset terkait lainnya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Inventaris informasi dan aset terkait lainnya harus dikembangkan dan dipelihara.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Penggunaan yang dapat diterima dari informasi dan aset terkait lainnya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Aturan penggunaan informasi dan aset yang dapat diterima harus ditetapkan, didokumentasikan,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Pengembalian aset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Personel dan pihak eksternal harus mengembalikan semua aset organisasi ketika mengakhiri ketenagakerjaan atau kontrak.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Klasifikasi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Informasi harus diklasifikasikan sesuai kebutuhan keamanan berdasarkan kerahasiaan, integritas, dan ketersediaan.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Pelabelan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Serangkaian prosedur pelabelan informasi yang sesuai harus dikembangkan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Transfer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Aturan, prosedur, atau perjanjian transfer informasi harus ada untuk semua jenis fasilitas transfer.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Kontrol akses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Aturan untuk mengontrol akses fisik dan logis ke informasi dan aset terkait harus ditetapkan.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Manajemen identitas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Siklus hidup lengkap identitas harus dikelola.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Informasi autentikasi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Pengelolaan informasi autentikasi harus dikontrol dengan proses manajemen.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Hak akses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Hak akses ke informasi dan fasilitas pemrosesan informasi harus disediakan, ditinjau, dimodifikasi, dan dihapus.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5.19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informasi dalam hubungan pemasok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Proses dan prosedur untuk mengelola risiko keamanan informasi terkait penggunaan produk/layanan pemasok harus didefinisikan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Persyaratan keamanan informasi dalam perjanjian pemasok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Persyaratan keamanan informasi yang relevan harus ditetapkan dan disepakati dengan setiap pemasok.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Mengelola keamanan informasi dalam rantai pasokan TIK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Proses dan prosedur untuk mengelola risiko keamanan informasi terkait rantai pasokan TIK harus didefinisikan.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Pemantauan, tinjauan, dan manajemen perubahan layanan pemasok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memantau, meninjau, mengevaluasi, dan mengelola perubahan layanan pemasok.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informasi untuk penggunaan layanan cloud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Proses akuisisi, penggunaan, pengelolaan, dan penghentian layanan cloud harus ditetapkan.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Perencanaan dan persiapan manajemen insiden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merencanakan dan mempersiapkan pengelolaan insiden keamanan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Penilaian dan keputusan tentang peristiwa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Peristiwa keamanan informasi harus dinilai dan diputuskan apakah dikategorikan sebagai insiden.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 terhadap insiden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Insiden keamanan informasi harus direspons sesuai dengan prosedur yang terdokumentasi.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Belajar dari insiden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Pengetahuan yang diperoleh dari insiden keamanan informasi harus digunakan untuk memperkuat kontrol.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Pengumpulan bukti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menetapkan dan menerapkan prosedur untuk identifikasi, pengumpulan, akuisisi, dan pemeliharaan bukti.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5.29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informasi selama gangguan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merencanakan cara mempertahankan keamanan informasi selama gangguan.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Kesiapan TIK untuk kelangsungan bisnis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Kesiapan TIK harus direncanakan, diimplementasikan, dipelihara, dan diuji.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Persyaratan hukum, peraturan, dan kontraktual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Persyaratan hukum, peraturan, dan kontraktual yang relevan harus diidentifikasi, didokumentasikan, dan diperbarui.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Hak kekayaan intelektual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Prosedur harus diterapkan untuk melindungi hak kekayaan intelektual.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Perlindungan catatan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Catatan harus dilindungi dari kehilangan, kerusakan, pemalsuan, akses tidak sah, dan rilis tidak sah.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Privasi dan perlindungan informasi pribadi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Persyaratan privasi dan perlindungan informasi pribadi harus diidentifikasi dan dipenuhi.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Tinjauan keamanan informasi yang independen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Pendekatan organisasi untuk mengelola keamanan informasi dan penerapannya harus ditinjau secara independen.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Kepatuhan terhadap kebijakan dan standar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Kepatuhan terhadap kebijakan, aturan, dan standar keamanan informasi harus ditinjau secara berkala.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5.37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Prosedur operasi yang terdokumentasi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Prosedur operasi untuk fasilitas pemrosesan informasi harus didokumentasikan dan tersedia bagi semua yang membutuhkan.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6 - KONTROL SUMBER DAYA MANUSIA (8 Kontrol: 6.1 - 6.8)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Penyaringan (Screening)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Verifikasi latar belakang semua calon karyawan/kontraktor harus dilakukan sebelum bergabung.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Syarat dan kondisi ketenagakerjaan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Perjanjian kerja harus menyatakan tanggung jawab keamanan informasi karyawan dan organisasi.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Kesadaran, pendidikan, dan pelatihan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Semua personel harus menerima kesadaran, pendidikan, dan pelatihan keamanan informasi yang sesuai secara berkala.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Proses disiplin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Proses disiplin harus diformalkan dan dikomunikasikan untuk menangani pelanggaran keamanan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Tanggung jawab setelah pemutusan atau perubahan pekerjaan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Tanggung jawab dan kewajiban keamanan informasi yang tetap berlaku setelah pemutusan atau perubahan pekerjaan harus didefinisikan.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Perjanjian kerahasiaan atau non-disclosure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Perjanjian kerahasiaan atau non-disclosure harus diidentifikasi, terdokumentasi, dan ditinjau secara berkala.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Kerja jarak jauh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Tindakan keamanan harus diterapkan saat personel bekerja dari jarak jauh.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Pelaporan peristiwa keamanan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menyediakan mekanisme bagi personel untuk melaporkan peristiwa keamanan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7 - KONTROL FISIK (14 Kontrol: 7.1 - 7.14)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Perimeter keamanan fisik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Perimeter keamanan harus didefinisikan dan digunakan untuk melindungi area yang berisi informasi dan fasilitas pemrosesan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Kontrol masuk fisik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Area aman harus dilindungi dengan kontrol masuk yang sesuai dan titik akses.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Mengamankan kantor, ruangan, dan fasilitas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Keamanan fisik untuk kantor, ruangan, dan fasilitas harus dirancang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Pemantauan keamanan fisik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Tempat harus dipantau secara terus-menerus untuk akses fisik yang tidak sah.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Perlindungan terhadap ancaman fisik dan lingkungan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Perlindungan terhadap ancaman fisik dan lingkungan harus dirancang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Bekerja di area 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Tindakan keamanan untuk bekerja di area aman harus dirancang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Meja bersih dan layar bersih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Aturan meja bersih untuk dokumen kertas dan media penyimpanan yang dapat dilepas, dan aturan layar bersih untuk fasilitas pemrosesan informasi harus ditetapkan.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Penempatan dan perlindungan peralatan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Peralatan harus ditempatkan dengan aman dan dilindungi.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aset di luar tempat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Aset di luar tempat harus dilindungi.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penyimpanan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Media penyimpanan harus dikelola sepanjang siklus hidupnya: akuisisi, penggunaan, transportasi, dan pembuangan.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Utilitas pendukung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Fasilitas pemrosesan informasi harus dilindungi dari kegagalan daya dan gangguan utilitas lainnya.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pengkabelan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Kabel yang membawa daya atau data harus dilindungi dari intersepsi, interferensi, atau kerusakan.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Pemeliharaan peralatan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Peralatan harus dipelihara dengan benar untuk memastikan ketersediaan, integritas, dan kerahasiaan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7.14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Pembuangan atau penggunaan kembali peralatan yang 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Semua item peralatan yang mengandung media penyimpanan harus diverifikasi untuk memastikan data sensitif telah dihapus sebelum pembuangan.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 8 - KONTROL TEKNOLOGI (34 Kontrol: 8.1 - 8.34)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Perangkat endpoint pengguna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Informasi yang tersimpan, diproses, atau dapat diakses melalui perangkat endpoint pengguna harus dilindungi.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Hak akses istimewa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Alokasi dan penggunaan hak akses istimewa harus dibatasi dan dikelola.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Pembatasan akses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Akses ke informasi dan fungsi sistem aplikasi harus dibatasi sesuai kebijakan kontrol akses.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Akses ke kode sumber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Akses baca dan tulis ke kode sumber, alat pengembangan, dan perpustakaan perangkat lunak harus dikelola dengan tepat.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Autentikasi yang 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Teknologi dan prosedur autentikasi aman harus diterapkan berdasarkan pembatasan akses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Manajemen kapasitas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Penggunaan sumber daya harus dipantau dan disesuaikan, dengan proyeksi kebutuhan kapasitas di masa depan.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Perlindungan terhadap malware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Perlindungan terhadap malware harus diterapkan dan didukung dengan kesadaran pengguna yang sesuai.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Manajemen kerentanan teknis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Informasi tentang kerentanan teknis sistem yang digunakan harus diperoleh secara tepat waktu.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Manajemen konfigurasi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Konfigurasi, termasuk konfigurasi keamanan, perangkat keras, perangkat lunak, layanan, dan jaringan harus ditetapkan, didokumentasikan, diterapkan, dipantau, dan ditinjau.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Penghapusan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Informasi yang tersimpan dalam sistem informasi, perangkat, atau media lainnya harus dihapus ketika tidak lagi diperlukan.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Penyamaran data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Penyamaran data harus digunakan sesuai kebijakan kontrol akses organisasi dan persyaratan bisnis lainnya.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Pencegahan kebocoran data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Tindakan pencegahan kebocoran data harus diterapkan pada sistem, jaringan, dan perangkat yang memproses atau menyimpan informasi sensitif.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Pencadangan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Salinan cadangan informasi, perangkat lunak, dan sistem harus dipelihara dan diuji secara berkala.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Redundansi fasilitas pemrosesan informasi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Fasilitas pemrosesan informasi harus diimplementasikan dengan redundansi yang cukup untuk memenuhi persyaratan ketersediaan.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Pencatatan (Logging)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Log yang merekam aktivitas, pengecualian, kesalahan, dan peristiwa keamanan informasi lainnya harus diproduksi, disimpan, dilindungi, dan dianalisis.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Aktivitas pemantauan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Jaringan, sistem, dan aplikasi harus dipantau untuk perilaku anomali dan tindakan yang tepat harus diambil untuk mengevaluasi kejadian keamanan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Sinkronisasi jam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Jam sistem yang digunakan oleh fasilitas pemrosesan informasi harus disinkronkan ke sumber waktu yang disetujui.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Penggunaan program utilitas istimewa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Penggunaan program utilitas yang dapat mengganti kontrol sistem dan aplikasi harus dibatasi dan dikontrol secara ketat.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8.19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Instalasi perangkat lunak pada sistem operasional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Prosedur dan langkah-langkah harus diterapkan untuk mengelola instalasi perangkat lunak pada sistem operasional.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jaringan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Jaringan dan perangkat jaringan harus diamankan, dikelola, dan dikontrol untuk melindungi informasi dalam sistem dan aplikasi.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Keamanan layanan jaringan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Mekanisme keamanan, tingkat layanan, dan persyaratan layanan jaringan harus diidentifikasi dan disertakan dalam perjanjian layanan jaringan.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Segregasi jaringan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Kelompok layanan informasi, pengguna, dan sistem informasi harus dipisahkan dalam jaringan.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Penyaringan web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Akses ke situs web eksternal harus dikelola untuk mengurangi paparan terhadap konten berbahaya.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Penggunaan kriptografi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Aturan penggunaan kriptografi yang efektif, termasuk manajemen kunci kriptografi, harus didefinisikan dan diterapkan.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8.25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Siklus hidup pengembangan yang 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Aturan pengembangan yang aman harus ditetapkan dan diterapkan pada pengembangan perangkat lunak dan sistem dalam organisasi.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8.26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Persyaratan keamanan aplikasi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Persyaratan keamanan informasi harus diidentifikasi, ditentukan, dan disetujui saat mengembangkan atau mengakuisisi aplikasi.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8.27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Prinsip rekayasa sistem yang 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Prinsip rekayasa sistem yang aman harus ditetapkan, didokumentasikan, dipelihara, dan diterapkan pada setiap proyek rekayasa sistem informasi.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8.28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Pengkodean yang aman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Prinsip pengkodean yang aman harus diterapkan pada pengembangan perangkat lunak.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8.29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Pengujian keamanan dalam pengembangan dan penerimaan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Proses pengujian keamanan harus didefinisikan dan diterapkan dalam siklus hidup pengembangan.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8.30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Pengembangan yang dikontrak secara eksternal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Organisasi harus mengarahkan, memantau, dan meninjau aktivitas yang terkait dengan pengembangan sistem yang dikontrakkan secara eksternal.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8.31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Pemisahan lingkungan pengembangan, pengujian, dan produksi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Lingkungan pengembangan, pengujian, dan produksi harus dipisahkan dan diamankan.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8.32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Manajemen perubahan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Perubahan pada fasilitas pemrosesan informasi dan sistem informasi harus tunduk pada prosedur manajemen perubahan.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8.33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Informasi pengujian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Informasi pengujian harus dipilih, dilindungi, dan dikelola dengan tepat.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8.34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Perlindungan sistem informasi selama pengujian audit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Pengujian audit dan aktivitas jaminan lainnya yang melibatkan penilaian sistem operasional harus direncanakan dan disepakati antara penguji dan manajemen yang tepat.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 ] Y   [ ] 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[ ] Belum   [ ] Sebagian   [ ] Sepenuhnya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3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RINGKASAN: Total 93 Kontrol | Berlaku (Y): ___ | Tidak Berlaku (N): ___ | Sepenuhnya Diterapkan: ___ | Sebagian: ___ | Belum: ___</w:t>
            </w:r>
          </w:p>
        </w:tc>
      </w:tr>
    </w:tbl>
    <w:p>
      <w:pPr>
        <w:spacing w:after="60" w:before="8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TANDA TANGAN PERSETUJUAN SoA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Disiapkan Oleh - ISO/CISO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Ditinjau Oleh - IT Manager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Disetujui Oleh - Direktur Utama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6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Tanda Tangan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2"/>
      </w:pBdr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ISO/IEC 27001:2022 Annex A | 93 Kontrol Keamanan Informasi | Klausul 6.1.3 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5"/>
        <w:szCs w:val="15"/>
      </w:rPr>
      <w:t xml:space="preserve">[Nama Organisasi] | ISMS-FRM-RM-004 | Statement of Applicability (SoA) | ISO/IEC 27001:2022 | v1.0</w:t>
    </w:r>
    <w:r>
      <w:rPr>
        <w:rFonts w:ascii="Arial" w:cs="Arial" w:eastAsia="Arial" w:hAnsi="Arial"/>
        <w:color w:val="888888"/>
        <w:sz w:val="15"/>
        <w:szCs w:val="15"/>
      </w:rPr>
      <w:t xml:space="preserve">	INTERNAL | Halaman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2026-03-15T22:24:25.680Z</dcterms:created>
  <dcterms:modified xsi:type="dcterms:W3CDTF">2026-03-15T22:24:25.680Z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