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97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B4D3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PT EQUITY LIFE INDONESIA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D6EDE0"/>
                <w:sz w:val="18"/>
                <w:szCs w:val="18"/>
              </w:rPr>
              <w:t xml:space="preserve">Divisi Teknologi Informasi</w:t>
            </w:r>
          </w:p>
          <w:p>
            <w:pPr>
              <w:spacing w:before="0" w:after="2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color w:val="4CAF7D"/>
                <w:sz w:val="16"/>
                <w:szCs w:val="16"/>
              </w:rPr>
              <w:t xml:space="preserve">STANDAR PROSEDUR OPERASIONAL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PRIVILEGED ACCESS MANAGEMENT</w:t>
            </w:r>
          </w:p>
          <w:p>
            <w:r>
              <w:rPr>
                <w:rFonts w:ascii="Calibri" w:cs="Calibri" w:eastAsia="Calibri" w:hAnsi="Calibri"/>
                <w:color w:val="D6EDE0"/>
                <w:sz w:val="18"/>
                <w:szCs w:val="18"/>
              </w:rPr>
              <w:t xml:space="preserve">ELI-SOP-ITS-006</w:t>
            </w:r>
          </w:p>
        </w:tc>
        <w:tc>
          <w:tcPr>
            <w:tcW w:type="dxa" w:w="59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D2B1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D6EDE0"/>
                <w:sz w:val="18"/>
                <w:szCs w:val="18"/>
              </w:rPr>
              <w:t xml:space="preserve">Versi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1.0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D6EDE0"/>
                <w:sz w:val="18"/>
                <w:szCs w:val="18"/>
              </w:rPr>
              <w:t xml:space="preserve">Berlaku Sejak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Maret 2025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D6EDE0"/>
                <w:sz w:val="18"/>
                <w:szCs w:val="18"/>
              </w:rPr>
              <w:t xml:space="preserve">Klasifikasi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8962A"/>
                <w:sz w:val="20"/>
                <w:szCs w:val="20"/>
              </w:rPr>
              <w:t xml:space="preserve">RAHASIA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Nomor Dokumen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ELI-SOP-ITS-006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Judul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Standar Prosedur Operasional Privileged Access Management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Versi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Tanggal Efektif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Maret 2025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Pemilik Dokumen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Security — Divisi Teknologi Informasi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Reviewer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CISO, IT Risk &amp; Compliance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Approver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Direktur Teknologi Informasi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Klasifikasi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RAHASIA — Hanya untuk Internal ELI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Referensi Kebijakan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ELI-POL-ITS-006 Kebijakan Privileged Access Management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Riwayat Versi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Tgl Efektif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Dibuat Oleh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Disetujui Oleh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Catatan Perubahan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 2025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 / Direktur TI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Dokumen awal — Privileged Access Management SOP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1 — TUJUAN DAN RUANG LINGKUP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1.1 Tujuan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SOP ini menetapkan tata cara operasional terperinci untuk pengelolaan Privileged Access (akses istimewa) di lingkungan PT Equity Life Indonesia (ELI), meliputi seluruh siklus hidup akun privileged — dari penunjukan, penggunaan harian, pemantauan, peninjauan berkala, hingga pencabutan.</w:t>
      </w:r>
    </w:p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Tujuan utama SOP ini: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1. Memastikan setiap akses istimewa diberikan berdasarkan kebutuhan yang terdokumentasi dan disetujui.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2. Menerapkan kontrol teknis dan prosedural sesuai ISO/IEC 27001:2022 A.8.2, A.5.15–A.5.18, A.8.18.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3. Meminimalkan risiko penyalahgunaan akun privileged melalui pemantauan sesi, JIT access, dan audit rutin.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4. Memenuhi persyaratan regulasi OJK (POJK No.11/2022) dan NIST SP 800-53 Rev.5 (AC-2, AC-3, AC-6).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1.2 Ruang Lingkup</w:t>
      </w:r>
    </w:p>
    <w:p>
      <w:pPr>
        <w:spacing w:before="0" w:after="8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SOP ini berlaku untuk: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Seluruh akun privileged di lingkungan ELI termasuk Domain Admin, Local Admin, Service Account, Database Admin, Network Admin, Cloud Admin, dan Break-Glass Account.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Semua sistem dalam scope: server on-premise, infrastruktur cloud (Azure/AWS/GCP), database, jaringan (firewall/switch/router), aplikasi kritis bisnis, dan platform PAM.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Semua personel yang memegang atau menggunakan akun privileged: staf internal, vendor, kontraktor, konsultan.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Tim yang terlibat: IT Security, IT Infrastructure, IT Application, IT Risk &amp; Compliance, CISO, dan manajemen terkait.</w:t>
      </w:r>
    </w:p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1.3 Definisi Operasional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Istilah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Definisi Operasional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Privileged Account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Akun dengan hak akses melebihi pengguna biasa — dapat mengubah konfigurasi sistem, data, atau keamanan.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JIT (Just-In-Time) Access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Akses istimewa yang diberikan hanya saat dibutuhkan, dengan durasi terbatas, dan dicabut otomatis setelah selesai.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Break-Glass Account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Akun darurat (emergency) yang digunakan hanya dalam kondisi kritis saat jalur normal tidak tersedia.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Solusi teknologi untuk mengelola, memantau, dan merekam sesi akses istimewa (contoh: CyberArk, BeyondTrust, Thycotic).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Recording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Rekaman video/audio aktivitas sesi privileged untuk keperluan audit dan forensik.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Least Privilege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Prinsip bahwa setiap akun hanya memiliki hak minimum yang diperlukan untuk menjalankan tugasnya.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Credential Vault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Penyimpanan terpusat dan terenkripsi untuk password akun privileged, dikelola oleh PAM platform.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Recertification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Proses peninjauan dan konfirmasi ulang bahwa akun privileged masih diperlukan dan digunakan dengan benar.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Classification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Tingkatan risiko akun privileged: Tier 0 (tertinggi) sampai Tier 4 (terendah).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SoD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Separation of Duties — pemisahan fungsi untuk mencegah satu orang menguasai seluruh proses kritis.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2 — REFERENSI DAN KERANGKA REGULASI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2.1 Standar dan Regulasi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Dokumen Referensi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Klausul/Kontrol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Relevansi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ISO/IEC 27001:2022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A.5.15, A.5.16, A.5.17, A.5.18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Manajemen hak akses, privileged access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ISO/IEC 27001:2022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A.8.2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Privileged access rights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ISO/IEC 27001:2022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A.8.18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Penggunaan program utilitas privileged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ISO/IEC 27002:2022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5.15, 5.16, 5.18, 8.2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Panduan implementasi PAM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NIST SP 800-53 Rev.5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AC-2, AC-3, AC-5, AC-6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 management, least privilege, SoD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NIST SP 800-53 Rev.5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AU-2, AU-9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 events, protection of audit info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 Controls v8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Control 5, 6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Account &amp; access management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POJK No.11/POJK.05/2022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Psl 36–42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Tata kelola TI perusahaan asuransi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ELI-POL-ITS-006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Semua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Kebijakan induk PAM ELI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ELI-SOP-ITS-001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Semua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SOP Change Management (referensi silang)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3 — PERAN DAN TANGGUNG JAWAB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3.1 Matriks Peran RACI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Tanggung Jawab Utama PAM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Penetapan kebijakan, approval Break-Glass, eskalasi insiden Tier 0, oversight program PAM.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Operasional harian PAM, review permohonan Tier 0–1, pemantauan alert, koordinasi audit.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Proses onboarding/offboarding, monitoring sesi, analisis log, tindak lanjut anomali.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Infrastructure Manager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Approval teknis konfigurasi server/network, koordinasi layanan infrastruktur.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Application Manager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Approval teknis akses database &amp; aplikasi, konfirmasi kebutuhan service account.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Risk &amp; Compliance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 internal PAM, laporan kepatuhan, koordinasi audit eksternal, recertification oversight.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Help Desk / IT Operations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Pencatatan tiket permohonan, monitoring first-level, koordinasi provisioning.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Line Manager / Atasan Langsung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Initiator permohonan akses untuk staf bawahan, approval recertification, konfirmasi mutasi/resign.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Pengguna Privileged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Kepatuhan terhadap SOP, pelaporan insiden/anomali, tidak berbagi credential.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Vendor / Kontraktor</w:t>
            </w:r>
          </w:p>
        </w:tc>
        <w:tc>
          <w:tcPr>
            <w:tcW w:type="dxa" w:w="69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Patuh terhadap ketentuan vendor PAM, akses hanya melalui jalur resmi, tidak menyimpan credential.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4 — PROSEDUR P1: ONBOARDING AKUN PRIVILEGED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P1: Prosedur ini berlaku untuk seluruh permohonan akses privileged baru, baik Tier 0–4, untuk staf internal maupun vendor.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4.1 Prasyarat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Pemohon telah memiliki akun Active Directory / IdP standar yang aktif.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Pemohon telah menyelesaikan pelatihan keamanan informasi wajib termasuk modul PAM.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Untuk vendor: kontrak aktif, NDA ditandatangani, VSA (Vendor Security Assessment) lulus.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Line Manager (atasan langsung) siap bertindak sebagai business sponsor permohonan.</w:t>
      </w:r>
    </w:p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4.2 Langkah-Langkah Onboarding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Output/Bukti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Inisiasi Permohonan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Pemohon/Line Manager mengisi Form ELI-FORM-ITS-007 (Form Penunjukan Privileged User) dengan lengkap: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Identitas pemohon dan sistem target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Tier yang diminta (0–4) beserta justifikasi bisnis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Jenis akses (Domain Admin, DB Admin, Cloud Admin, dll)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Estimasi durasi (permanen / sementara + tanggal berakhir)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Konfirmasi pelatihan PAM sudah diselesaikan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Pemohon / Line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 ELI-FORM-ITS-007 terisi lengkap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Verifikasi Awal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Help Desk memeriksa kelengkapan form: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Semua field wajib terisi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Justifikasi bisnis ada dan masuk akal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Tandatangan Line Manager ada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vendor: lampiran kontrak &amp; NDA tersedia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Jika tidak lengkap → kembalikan ke pemohon dalam 1 hari kerja.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Help Desk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Tiket terdaftar di sistem ITSM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Keamanan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melakukan penilaian risiko: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Validasi kebutuhan sesuai prinsip Least Privilege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Cek apakah ada akun existing yang bisa digunakan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Verifikasi tidak ada konflik SoD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Tier 0: analisis dampak keamanan lebih mendalam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Hasil: Setuju / Setuju dengan syarat / Tolak + alasan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Risk Assessment tercatat di ITSM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Approval Manajerial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Permohonan diteruskan ke approval berdasarkan Tier: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0: CISO (wajib) + IT Security Manager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1: IT Security Manager + IT Infrastructure/App Mgr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2: IT Security Manager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Tier 3–4: IT Security Officer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SLA approval: Tier 0 = 2 hari kerja, Tier 1 = 1 hari, Tier 2–4 = 4 jam kerja.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Jika ditolak → notifikasi pemohon dengan alasan tertulis.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 / IT Security Mgr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Email approval tercatat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Provisioning Akun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Setelah semua approval diterima: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IT Security membuat akun privileged di PAM platform (Credential Vault)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Naming convention: svc_{nama}_{sistem} untuk service account; prv_{username} untuk personal privileged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Set password sesuai policy (min 16 karakter, kompleksitas tinggi)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Konfigurasi MFA: hardware FIDO2/YubiKey untuk Tier 0–1, TOTP untuk Tier 2–3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Batas waktu sesi, idle timeout, dan session recording diaktifkan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Tier 0: JIT access dikonfigurasi (max 4 jam)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Akun tercatat di PAM platform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Registrasi &amp; Pelatihan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Daftarkan akun di registry Privileged Account (spreadsheet/CMDB)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Lakukan handover ke pengguna: tunjukkan cara akses via PAM platform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Konfirmasi pengguna memahami aturan penggunaan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Tier 0–1: sesi briefing wajib dengan IT Security Manager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Pengguna menandatangani Surat Pernyataan Kepatuhan PAM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Registry diperbarui; Surat Pernyataan ditandatangani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Notifikasi &amp; Dokumentasi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Kirim notifikasi ke pemohon, Line Manager, dan CISO (untuk Tier 0)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Update ITSM: status tiket → Selesai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Simpan dokumen permohonan dan approval di folder GRC yang aman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Set pengingat otomatis untuk review pertama sesuai jadwal tier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Dokumentasi lengkap tersimpan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0392B" w:sz="12"/>
              <w:left w:val="single" w:color="C0392B" w:sz="12"/>
              <w:bottom w:val="single" w:color="C0392B" w:sz="4"/>
              <w:right w:val="single" w:color="C0392B" w:sz="4"/>
            </w:tcBorders>
            <w:shd w:fill="FDECEA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PERHATIAN: Akun privileged DILARANG dibuat tanpa Form ELI-FORM-ITS-007 yang disetujui. Setiap pembuatan akun yang tidak melalui proses ini dianggap pelanggaran keamanan dan akan ditindaklanjuti sesuai sanksi ELI-POL-ITS-006.</w:t>
            </w:r>
          </w:p>
        </w:tc>
      </w:tr>
    </w:tbl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5 — PROSEDUR P2: JUST-IN-TIME (JIT) ACCESS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P2: Berlaku untuk Tier 0 (WAJIB) dan Tier 1 (sangat dianjurkan). JIT Access berarti akses hanya aktif saat dibutuhkan dengan durasi terbatas.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5.1 Kapan JIT Digunakan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Kewajiban JIT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 Maksimum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Perpanjangan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0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WAJIB — tidak ada pengecualian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 jam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Max 1x perpanjangan 2 jam; harus approval CISO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1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Sangat Dianjurkan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 jam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Max 1x perpanjangan 4 jam; harus approval IT Security Mgr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2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Opsional (dianjurkan)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 jam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Perpanjangan tidak dianjurkan; buat tiket baru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3–4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Tidak diwajibkan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Sesuai kebutuhan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Sesuai approval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5.2 Langkah-Langkah JIT Access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Output/Bukti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Buat Tiket JIT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Pengguna Tier 0/1 membuka PAM Platform dan mengajukan JIT request: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Pilih akun privileged yang diperlukan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Isi justifikasi / change ticket number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Tentukan durasi yang dibutuhkan (max sesuai Tier)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Konfirmasi checklist keamanan (tidak bekerja dari jaringan publik, dst)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Pengguna Privileged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JIT Request tersimpan di PAM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Notifikasi Approval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PAM Platform mengirim notifikasi ke approver: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Tier 0: IT Security Manager + CISO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Tier 1: IT Security Manager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SLA approval: 30 menit. Jika tidak direspons dalam SLA → eskalasi ke backup approver.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Notifikasi terkirim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&amp; Approve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Approver memverifikasi: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Apakah ada change ticket / incident ticket yang valid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Justifikasi relevan dengan akun yang diminta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Tidak ada konflik jadwal (maintenance window, freeze period)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Jika disetujui → klik Approve di PAM. Jika ditolak → isi alasan penolakan.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Mgr / CISO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Keputusan tercatat di audit log PAM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Aktivasi Akses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PAM Platform secara otomatis: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Mengaktifkan akun privileged sesuai durasi yang disetujui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Memulai session recording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Set timer otomatis (countdown)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Kirim konfirmasi ke pengguna dengan informasi durasi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Akses aktif; rekaman dimulai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Penggunaan Sesi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Selama sesi aktif: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Pengguna bekerja sesuai scope yang diajukan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Semua aktivitas direkam secara otomatis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Alert aktif jika ada command/activity yang mencurigakan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Pengguna WAJIB menutup sesi setelah selesai (bukan tunggu expired)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Pengguna Privileged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 sesi terekam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Penutupan Sesi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Pengguna menutup sesi di PAM Platform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PAM merekam waktu close dan total durasi sesi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Tier 0: auto-rotate password setelah sesi ditutup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Rekaman sesi disimpan di immutable log storage (min 1 tahun)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 / Pengguna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Sesi tertutup; password di-rotate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Pasca Sesi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Dalam 1x24 jam setelah sesi Tier 0: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IT Security Officer me-review ringkasan aktivitas sesi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Pastikan tidak ada aktivitas di luar scope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Tandai tiket JIT sebagai selesai di ITSM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Anomali → eskalasi ke IT Security Manager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terdokumentasi di ITSM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6 — PROSEDUR P3: BREAK-GLASS ACCESS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C0392B" w:sz="12"/>
              <w:left w:val="single" w:color="C0392B" w:sz="12"/>
              <w:bottom w:val="single" w:color="C0392B" w:sz="4"/>
              <w:right w:val="single" w:color="C0392B" w:sz="4"/>
            </w:tcBorders>
            <w:shd w:fill="FDECEA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PERINGATAN: Break-Glass Account adalah akun DARURAT tingkat tertinggi. Penggunaan tanpa otorisasi dianggap insiden keamanan kritis. Setiap penggunaan WAJIB dilaporkan dalam 1 jam.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Break-Glass Account digunakan HANYA ketika: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1. Terjadi insiden kritis (bencana/serangan siber) dan jalur akses normal tidak tersedia.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2. PAM Platform mengalami kegagalan total sehingga akun normal tidak dapat diakses.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3. Direksi memutuskan kondisi Business Continuity berskala penuh.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4. Semua jalur akun privileged standar gagal dan pemulihan sistem membutuhkan intervensi segera.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6.1 Prosedur Pengambilan Password Break-Glass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Output/Bukti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Identifikasi Kebutuhan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Pemohon memastikan kondisi emergency benar-benar memenuhi kriteria Break-Glass: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Coba seluruh akun normal/JIT terlebih dahulu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Dokumentasikan mengapa jalur normal tidak bisa digunakan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Informasikan kepada rekan kerja/tim bahwa Break-Glass akan digunakan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Pemohon (Senior IT)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Justifikasi tertulis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Hubungi Dual Approval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Prosedur Dual Control WAJIB diterapkan: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Hubungi IT Security Manager (Approval 1)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Hubungi CISO atau Direktur TI (Approval 2)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Kedua pihak HARUS hadir/tersedia secara bersamaan (telepon/video)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SLA ketersediaan: approver wajib dapat dihubungi dalam 15 menit 24/7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Pemohon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Dua approver terverifikasi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Buka Sealed Envelope / Vault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Setelah dual approval diperoleh: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Buka akses ke Break-Glass Credential Vault di brankas fisik ATAU PAM emergency vault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Brankas fisik: memerlukan dua kunci berbeda (dipegang CISO dan IT Sec Mgr)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PAM Emergency Vault: memerlukan dual approval digital dari kedua approver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Semua tindakan ini meninggalkan audit trail otomatis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Catat timestamp pengambilan password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 + 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Password Break-Glass diperoleh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Gunakan Akun Break-Glass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Lakukan aktivitas darurat yang diperlukan sesegera mungkin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Sesi direkam oleh sistem cadangan (secondary recording) jika PAM utama down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Catat manual semua perintah/tindakan yang dilakukan (screen capture/log manual)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Batasi penggunaan hanya pada scope darurat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Koordinasikan dengan tim terkait sepanjang proses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Pemohon + Tim Darurat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 aktivitas darurat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Segera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DALAM 1 JAM setelah penggunaan: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Kirim notifikasi email/WhatsApp ke: CISO, IT Security Manager, Direktur TI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Isi: timestamp awal-akhir, nama pengguna, alasan penggunaan, tindakan yang dilakukan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Attachkan screenshot / log aktivitas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Pemohon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dikirim dalam 1 jam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Rotate Password Segera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Segera setelah kondisi darurat teratasi: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IT Security Manager segera me-rotate password Break-Glass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Update sealed envelope / PAM vault dengan password baru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Lakukan dalam 4 jam setelah penutupan sesi darurat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Password di-rotate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Post-Incident Review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Dalam 5 hari kerja pasca insiden: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Adakan Post-Incident Review meeting: CISO, IT Security, IT Ops, Risk &amp; Compliance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Analisis root cause, kronologi, dampak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Evaluasi apakah Break-Glass digunakan sesuai prosedur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Buat rekomendasi perbaikan untuk mencegah kebutuhan Break-Glass di masa depan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Dokumentasikan dalam laporan formal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 + 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Post-Incident tersimpan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7 — PROSEDUR P4: PENGGUNAAN SESI HARIAN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P4: Prosedur ini mengatur tata cara penggunaan akun privileged dalam kegiatan operasional sehari-hari untuk semua Tier.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7.1 Aturan Umum Penggunaan Sesi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Aturan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 Ketentuan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Gunakan akun non-privileged dulu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aktivitas dimulai dengan akun standar. Baru gunakan akun privileged jika benar-benar diperlukan.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Satu sesi satu tujuan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sesi privileged hanya untuk satu tugas spesifik. Tidak boleh multitasking tugas tidak terkait dalam satu sesi.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Tidak boleh shared session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Akun privileged tidak boleh digunakan secara bersamaan oleh lebih dari satu orang, bahkan dalam tim yang sama.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Idle timeout wajib dipatuhi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0–1: 15 menit. Tier 2: 30 menit. Tier 3–4: 60 menit. Tidak boleh menonaktifkan screen lock.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Tidak boleh copy-paste credential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Password akun privileged TIDAK BOLEH di-copy ke clipboard, notepad, atau media lain.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Tidak boleh akses dari luar jaringan resmi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Akses privileged hanya dari jaringan ELI atau VPN korporat yang disetujui. Dilarang dari jaringan WiFi publik.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recording selalu aktif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recording tidak boleh dimatikan. Jika recording mati, hentikan sesi dan laporkan ke IT Security.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Segera tutup sesi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Tutup sesi segera setelah tugas selesai. Jangan biarkan sesi privileged terbuka tanpa pengawasan.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7.2 Alur Pembukaan Sesi Privileged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Login ke PAM Platform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Buka PAM Platform (https://pam.equitylife.co.id)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Gunakan akun standar + MFA untuk login ke PAM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Pilih sistem dan akun privileged yang diperlukan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Isi justifikasi aktivitas (wajib untuk Tier 0–2)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Pengguna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Akses hanya via PAM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Checkout Credential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Klik 'Checkout' untuk mendapatkan akses ke akun privileged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Tier 0–1: PAM otomatis mengirim notifikasi ke IT Security (untuk awareness)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Password di-inject otomatis ke session — pengguna tidak perlu tahu password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Session recording otomatis dimulai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Password tidak terlihat user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Lakukan Aktivitas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Kerjakan tugas sesuai scope yang dijustifikasikan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Jika perlu menjalankan perintah berisiko tinggi (hapus data massal, disable policy, dll) → pause dan konfirmasi ulang dengan IT Security Manager via telepon/chat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Hindari navigasi ke sistem lain di luar scope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Pengguna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 real-time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Tutup Sesi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Setelah tugas selesai: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Log out dari sistem target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Kembali ke PAM → klik 'Check-In'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Isi ringkasan aktivitas (field catatan)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PAM menutup rekaman sesi dan menyimpan log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Pengguna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Check-In dilakukan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8 — PROSEDUR P5: PEMANTAUAN DAN DETEKSI ANOMALI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8.1 Tugas Pemantauan Harian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Monitoring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Frekuensi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Tindakan jika Anomali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alert PAM Platform (failed login, unusual commands, off-hours access)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hari kerja pagi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Eskalasi ke IT Security Manager dalam 30 menit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Verifikasi akun privileged yang checkout/active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hari kerja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Konfirmasi ke pengguna; suspend jika tidak direspons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log sesi Tier 0 (sampling 100%)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hari (sesi T-1)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anomali ke IT Sec Manager; eskalasi jika perlu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log sesi Tier 1 (sampling 50%)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hari kerja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Sama seperti Tier 0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Cek credential vault integrity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hari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 + IT Sec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 jika ada akses tidak sah ke vault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mingguan privileged access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Senin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Distribusi ke CISO dan IT Risk &amp; Compliance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sesi luar jam kerja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hari (auto-alert)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Verifikasi ke pengguna dalam 1 jam; eskalasi jika tidak ada respons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8.2 Indikator Anomali (IoA) PAM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Indikator Anomali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 Risiko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 Awal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SLA Respons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Login dari lokasi/IP tidak dikenal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KRITIS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Blokir akun, hubungi pengguna segera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menit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Akses di luar jam kerja tanpa tiket change/incident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TINGGI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Konfirmasi ke pengguna &amp; manager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30 menit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Volume perintah delete/drop yang tidak biasa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KRITIS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Suspend sesi, review log segera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menit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Akun digunakan dari dua lokasi bersamaan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KRITIS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Revoke semua sesi, investigasi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menit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Multiple failed login attempts pada akun privileged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TINGGI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Lockout akun, investigasi source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30 menit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recording tidak aktif / mati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TINGGI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Terminate sesi, investigasi penyebab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30 menit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Credential checkout tanpa justifikasi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SEDANG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Konfirmasi ke pengguna; minta justifikasi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jam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Perubahan konfigurasi firewall/AD tidak sesuai CAB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KRITIS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Rollback + suspend akun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menit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Akses ke sistem di luar scope yang dijustifikasikan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TINGGI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Terminate sesi, review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30 menit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Password vault breach detected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KRITIS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Aktivasi IR Plan, hubungi CISO segera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Segera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9 — PROSEDUR P6: RECERTIFICATION (PENINJAUAN BERKALA)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P6: Recertification memastikan akun privileged yang masih aktif benar-benar masih dibutuhkan. Akun yang tidak dikonfirmasi dalam SLA akan dinonaktifkan secara otomatis.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9.1 Jadwal Recertification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Frekuensi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Pemrakarsa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Approver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Metode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0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bulan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manual 100% semua sesi + konfirmasi kebutuhan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1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3 bulan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 Manager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akses &amp; aktivitas 3 bulan terakhir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2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3 bulan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 Manager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berdasarkan aktivitas log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3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6 bulan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 Manager / IT App Mgr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Konfirmasi via Form ELI-FORM-ITS-008</w:t>
            </w:r>
          </w:p>
        </w:tc>
      </w:tr>
      <w:tr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4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6 bulan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Konfirmasi via email / Form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9.2 Langkah Recertification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Output/Bukti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Persiapan Review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Officer menyiapkan: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Daftar semua akun privileged aktif per Tier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Laporan aktivitas 3/6 bulan terakhir (checkout frequency, last used)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Form ELI-FORM-ITS-008 (Form Review Privileged Access)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Distribusi form ke Line Manager setiap pengguna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Tenggat pengisian form: 5 hari kerja sejak distribusi.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Daftar akun dan form tersedia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Konfirmasi dari Line Manager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Line Manager mengisi Form ELI-FORM-ITS-008: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Konfirmasi apakah karyawan masih membutuhkan akses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Konfirmasi apakah scope akses masih relevan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Review riwayat penggunaan dan tandatangani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Jika tidak direspons dalam 5 hari → akses di-SUSPEND otomatis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Line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 terisi dan dikembalikan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oleh IT Security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Officer menganalisis: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Akun tidak digunakan &gt; 30 hari (Tier 0/1) atau &gt; 60 hari (Tier 2/3) → rekomendasikan revoke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Akun dengan aktivitas anomali → rekomendasikan penyelidikan lebih lanjut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Akun tidak dikonfirmasi Line Manager → auto-suspend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Compile hasil review menjadi Laporan Recertification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Recertification draft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Approval Hasil Review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Laporan diajukan ke approver: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Tier 0: CISO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Tier 1–4: IT Security Manager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Approver memvalidasi rekomendasi dan memberikan keputusan akhir.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SLA approval: 2 hari kerja.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Mgr / CISO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disetujui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Eksekusi Tindak Lanjut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Berdasarkan hasil review: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Akun tetap diperlukan: perpanjang, update registry, lanjutkan monitoring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Akun tidak diperlukan / tidak dikonfirmasi: REVOKE (lihat prosedur P7)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Scope perlu dikurangi: adjust permission, dokumentasi perubahan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Anomali ditemukan: buka tiket investigasi keamanan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Deadline eksekusi: 2 hari kerja setelah approval.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Tindak lanjut selesai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Dokumentasi &amp; Laporan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Update registry Privileged Account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Arsipkan Form ELI-FORM-ITS-008 yang telah diproses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Buat Laporan Recertification final dan distribusikan ke CISO, IT Risk &amp; Compliance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Laporan mencakup: total akun direvoke, dipertahankan, ditemukan anomali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final tersimpan &amp; didistribusikan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10 — PROSEDUR P7: OFFBOARDING &amp; REVOKE AKSES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P7: Berlaku untuk semua kondisi offboarding: resign, mutasi, kontrak berakhir, promosi (perlu re-onboarding Tier lain), cuti panjang, atau pencabutan berdasarkan hasil recertification/disiplin.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10.1 Trigger Offboarding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SLA Revoke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Tingkat Prioritas</w:t>
            </w:r>
          </w:p>
        </w:tc>
      </w:tr>
      <w:tr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Pemutusan hubungan kerja (resign/PHK/pensiun)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Dalam 1 jam sejak hari terakhir kerja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KRITIS — TIDAK ADA PENGECUALIAN</w:t>
            </w:r>
          </w:p>
        </w:tc>
      </w:tr>
      <w:tr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Mutasi ke posisi/divisi lain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Dalam 1 hari kerja efektif mutasi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Kontrak vendor / kontraktor berakhir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Dalam 1 jam setelah kontrak berakhir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KRITIS</w:t>
            </w:r>
          </w:p>
        </w:tc>
      </w:tr>
      <w:tr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Cuti panjang &gt; 14 hari kalender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Suspend di hari pertama cuti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TINGGI</w:t>
            </w:r>
          </w:p>
        </w:tc>
      </w:tr>
      <w:tr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Hasil recertification: akses tidak diperlukan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Dalam 2 hari kerja pasca approval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SEDANG</w:t>
            </w:r>
          </w:p>
        </w:tc>
      </w:tr>
      <w:tr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Tindakan disiplin / investigasi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Segera saat diminta oleh HR/CISO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KRITIS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10.2 Langkah-Langkah Offboarding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Langkah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Output/Bukti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Terima Notifikasi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menerima notifikasi offboarding dari: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HR (untuk resign/PHK) → paling lambat 1 hari kerja sebelum hari terakhir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Line Manager (untuk mutasi/cuti)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CISO (untuk kasus disiplin/investigasi)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PAM Platform (untuk kontrak vendor otomatis expire)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Segera buka tiket offboarding di ITSM.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 / HR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Tiket offboarding dibuka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Identifikasi Semua Akun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 Security melakukan inventory seluruh akun privileged pengguna: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Query PAM Platform berdasarkan username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Cek semua Tier (0–4)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Cek service accounts yang di-associate dengan pengguna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Cek akun cloud (Azure AD, AWS IAM, GCP IAM)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Cek akun database (Oracle, SQL Server, MySQL)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Daftar lengkap akun tersedia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Terminate Sesi Aktif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Jika pengguna masih memiliki sesi aktif: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Terminate SEMUA sesi aktif segera via PAM Platform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Jika PAM tidak responsif → hubungi IT Infrastructure untuk disable di AD langsung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Catat timestamp terminasi sesi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Notifikasi ke pengguna jika situasi memungkinkan (kecuali kasus disiplin)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Semua sesi terminated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Revoke Akun Privileged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Disable akun di PAM Platform (jangan delete dulu untuk keperluan forensik)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Revoke akses di semua sistem target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service account: koordinasi dengan Application Team untuk reassign atau rekonfigurasi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akun cloud: revoke via IAM console sesuai prosedur cloud masing-masing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Catat semua akun yang direvoke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Semua akun privileged direvoke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Rotate Credentials Terkait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Untuk service accounts yang ter-share atau digunakan oleh sistem: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Rotate password service account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Koordinasi dengan Application Team untuk update config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Pastikan tidak ada sistem yang terganggu akibat rotation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Deadline: dalam 4 jam setelah revoke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 + IT App Team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Semua credential di-rotate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Konfirmasi &amp; Dokumentasi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Kirim konfirmasi ke HR, Line Manager, dan CISO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Update registry Privileged Account (mark sebagai Revoked + tanggal)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Update ITSM: status tiket → Selesai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Simpan bukti revoke (screenshot PAM, log)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Untuk kasus disiplin: kirim laporan ke HR dan Legal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Dokumentasi lengkap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Tindak Lanjut (Opsional)</w:t>
            </w:r>
          </w:p>
        </w:tc>
        <w:tc>
          <w:tcPr>
            <w:tcW w:type="dxa" w:w="39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Untuk akun yang mungkin meninggalkan artefak: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Audit log aktivitas 30 hari terakhir pengguna (khusus kasus resign mendadak atau disiplin)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Pastikan tidak ada backdoor atau akun tersembunyi yang dibuat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- Laporan kepada CISO jika ditemukan hal mencurigakan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 log selesai ditinjau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11 — PROSEDUR P8: AKSES VENDOR DAN PIHAK KETIGA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P8: Semua vendor, kontraktor, dan konsultan yang memerlukan akses privileged ke sistem ELI HARUS mengikuti prosedur ini. Tidak ada pengecualian.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11.1 Persyaratan Pra-Onboarding Vendor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Kontrak aktif dengan klausul keamanan informasi (NDA dan vendor security obligations).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VSA (Vendor Security Assessment) telah dilakukan dan hasilnya acceptable.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Penunjukan PIC teknis dari vendor yang akan memegang akun privileged.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PIC vendor telah menyelesaikan onboarding keamanan ELI (briefing PAM policy).</w:t>
      </w:r>
    </w:p>
    <w:p>
      <w:pPr>
        <w:pStyle w:val="ListParagraph"/>
        <w:numPr>
          <w:ilvl w:val="0"/>
          <w:numId w:val="1"/>
        </w:numPr>
        <w:spacing w:before="0" w:after="60"/>
        <w:ind w:left="360" w:hanging="3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Konfirmasi tanggal mulai dan tanggal berakhir kontrak/pekerjaan.</w:t>
      </w:r>
    </w:p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11.2 Ketentuan Khusus Akses Vendor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Ketentuan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Durasi maksimum akses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Tidak boleh melebihi durasi kontrak aktif. Maksimum 1 tahun; harus diperbarui setiap tahun.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Metode akses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Wajib melalui Vendor Access Portal / PAM Platform. Tidak boleh akses langsung (direct RDP/SSH tanpa PAM).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Identitas akun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Satu akun per individu vendor. Akun shared antar vendor DILARANG.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Monitoring ekstra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Sesi vendor direkam 100% tanpa pengecualian. IT Security melakukan sampling review 20% sesi mingguan.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Waktu akses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Terbatas pada jam kerja ELI (07.00–20.00 WIB) kecuali ada pre-approval khusus dari IT Security Manager.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Kehadiran pendamping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Untuk Tier 0–1: wajib ada pendamping dari IT Security ELI selama sesi berlangsung (shadow session).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Larangan download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Vendor DILARANG download/copy data ke media eksternal dari sistem ELI.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Revoke otomatis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 secara otomatis merevoke akses vendor saat kontrak expired (berdasarkan tanggal yang didaftarkan).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12 — PROSEDUR P9: ESKALASI DAN PENANGANAN INSIDEN PAM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12.1 Matriks Eskalasi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Eskalasi Level 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Eskalasi Level 2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Eskalasi Level 3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SLA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Anomali sesi Tier 0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 mnt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Akun dikompromikan (suspected)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 + Direktur TI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30 mnt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Break-Glass digunakan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Direktur TI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jam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 down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Infrastructure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30 mnt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Credential vault breach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 + CISO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Direktur TI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Komite Krisis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Segera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Vendor melanggar aturan PAM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Legal + HR Vendor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jam</w:t>
            </w:r>
          </w:p>
        </w:tc>
      </w:tr>
      <w:tr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Recertification menemukan akun ghost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Risk &amp; Compliance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jam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12.2 Langkah Respons Insiden PAM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Tindakan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PIC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Deteksi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Identifikasi anomali via PAM alert, SIEM, atau laporan pengguna. Catat waktu deteksi.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T+0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Containment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Suspend/revoke akun yang terdampak. Terminate sesi aktif. Isolasi sistem jika perlu.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T+15 mnt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Notifikasi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Hubungi CISO dan Direktur TI. Untuk insiden kritis: aktifkan Incident Response Team.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T+30 mnt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Investigasi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Review session recording, audit log PAM, SIEM correlation. Kumpulkan bukti forensik.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+ IT Risk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T+2 jam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Eradikasi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Rotate semua credential yang terdampak. Patch kerentanan. Terapkan kontrol tambahan.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T+4 jam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Pemulihan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Restore akses dengan kontrol yang lebih ketat. Verifikasi sistem bersih.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Infrastructure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T+8 jam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Laporan</w:t>
            </w:r>
          </w:p>
        </w:tc>
        <w:tc>
          <w:tcPr>
            <w:tcW w:type="dxa" w:w="44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Buat laporan insiden lengkap. Distribusikan ke CISO, IT Risk, dan Direksi. Jika material → laporan ke OJK.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T+48 jam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13 — AUDIT DAN PELAPORAN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13.1 Jadwal Pelaporan PAM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Laporan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Frekuensi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Konten Utama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Distribusi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Harian PAM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Harian (otomatis)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Alert aktif, sesi Tier 0 aktif, failed logins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Mingguan PAM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Setiap Senin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Summary akses Tier 0–2, anomali, sesi luar jam kerja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CISO, IT Risk &amp; Compliance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Recertification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 siklus (bulanan/tri-wulanan)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Hasil review per Tier, revoke, temuan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CISO, IT Risk &amp; Compliance, Direksi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Insiden PAM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 insiden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Kronologi, dampak, tindakan, rekomendasi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CISO, Direktur TI, Legal (jika perlu)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Audit Tahunan PAM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Tahunan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Tren, kepatuhan, gap, rekomendasi strategis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Direksi, OJK (jika diminta)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13.2 Retensi Log dan Rekaman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Jenis Data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Durasi Retensi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Lokasi Penyimpanan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Akses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recording Tier 0–1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Minimal 2 tahun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Immutable storage (WORM)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Manager, CISO, Auditor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recording Tier 2–4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Minimal 1 tahun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Secure log storage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Officer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 log PAM Platform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Minimal 3 tahun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SIEM + immutable backup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Security, IT Risk, Auditor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 permohonan &amp; approval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Minimal 3 tahun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GRC repository terenkripsi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Security, IT Risk &amp; Compliance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Laporan recertification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Minimal 3 tahun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GRC repository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CISO, IT Risk, Auditor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Log insiden PAM</w:t>
            </w:r>
          </w:p>
        </w:tc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Minimal 5 tahun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Secure archive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CISO, Legal, Auditor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14 — MATRIKS RACI PAM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 PAM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CISO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Sec Mgr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Sec Off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Infra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App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 Risk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Line Mgr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P1: Onboarding Akun Tier 0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P1: Onboarding Akun Tier 1–4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P2: JIT Access Tier 0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P2: JIT Access Tier 1–4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P3: Break-Glass Access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P4: Penggunaan Sesi Harian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P5: Monitoring &amp; Anomali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P6: Recertification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P7: Offboarding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P8: Vendor Access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7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P9: Incident Response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79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99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80"/>
          <w:bottom w:type="dxa" w:w="80"/>
          <w:right w:type="dxa" w:w="80"/>
        </w:tblCellMar>
      </w:tblPr>
      <w:tblGrid>
        <w:gridCol w:w="100"/>
      </w:tblGrid>
      <w:tr>
        <w:tc>
          <w:tcPr>
            <w:gridSpan w:val="1"/>
            <w:tcBorders>
              <w:top w:val="single" w:color="2D7A4F" w:sz="12"/>
              <w:left w:val="single" w:color="2D7A4F" w:sz="12"/>
              <w:bottom w:val="single" w:color="2D7A4F" w:sz="4"/>
              <w:right w:val="single" w:color="2D7A4F" w:sz="4"/>
            </w:tcBorders>
            <w:shd w:fill="D6EDE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B4D35"/>
                <w:sz w:val="19"/>
                <w:szCs w:val="19"/>
              </w:rPr>
              <w:t xml:space="preserve">Keterangan: R = Responsible (pelaksana), A = Accountable (penanggung jawab), C = Consulted (dikonsultasi), I = Informed (diinformasikan).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ageBreakBefore/>
        <w:pBdr>
          <w:bottom w:val="single" w:color="2D7A4F" w:sz="8"/>
        </w:pBdr>
        <w:spacing w:before="280" w:after="120"/>
      </w:pPr>
      <w:r>
        <w:rPr>
          <w:rFonts w:ascii="Calibri" w:cs="Calibri" w:eastAsia="Calibri" w:hAnsi="Calibri"/>
          <w:b/>
          <w:bCs/>
          <w:color w:val="1B4D35"/>
          <w:sz w:val="28"/>
          <w:szCs w:val="28"/>
        </w:rPr>
        <w:t xml:space="preserve">BAB 15 — LAMPIRAN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Lampiran A: Checklist Onboarding Privileged User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Checklist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 ELI-FORM-ITS-007 terisi lengkap dan ditandatangani Line Manager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Justifikasi bisnis terdokumentasi dengan jelas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Tier yang diminta teridentifikasi dan sesuai policy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Approval sesuai level Tier telah diperoleh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Training PAM dan keamanan informasi sudah diselesaikan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Surat Pernyataan Kepatuhan PAM ditandatangani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Akun dibuat di PAM Platform sesuai naming convention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MFA dikonfigurasi (hardware token untuk Tier 0–1)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Session recording dan idle timeout diaktifkan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JIT dikonfigurasi (untuk Tier 0 wajib, Tier 1 dianjurkan)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Registry privileged account diperbarui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Tanggal review pertama dijadwalkan di sistem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Lampiran B: Checklist Offboarding Privileged User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 Checklist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Catatan</w:t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Notifikasi offboarding diterima dari sumber resmi (HR/Line Mgr/CISO)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Semua sesi aktif diterminasi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Inventory semua akun privileged dilakukan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Semua akun privileged direvoke/disabled di PAM Platform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Akses cloud (Azure/AWS/GCP) direvoke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Akses database direvoke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Service accounts ter-associated di-assess dan dirotasi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Konfirmasi revoke dikirim ke HR, Line Manager, CISO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Registry privileged account diperbarui (mark Revoked)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9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496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 log 30 hari terakhir ditinjau (untuk kasus resign mendadak/disiplin)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Lampiran C: Daftar Formulir PAM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Nomor Form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Form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Digunakan Pada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Retensi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ELI-FORM-ITS-007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 Penunjukan Privileged User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Prosedur P1 (Onboarding)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tahun</w:t>
            </w:r>
          </w:p>
        </w:tc>
      </w:tr>
      <w:tr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ELI-FORM-ITS-008</w:t>
            </w:r>
          </w:p>
        </w:tc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 Review Privileged Access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Prosedur P6 (Recertification)</w:t>
            </w:r>
          </w:p>
        </w:tc>
        <w:tc>
          <w:tcPr>
            <w:tcW w:type="dxa" w:w="148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tahun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Lampiran D: Kontak Darurat PAM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PIC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Kontak Darurat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2B1C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Backup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CISO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[Nama CISO]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[Nomor HP] / [Email]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[Backup CISO]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Security Manager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[Nama IT Sec Manager]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[Nomor HP] / [Email]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[Backup IT Sec Mgr]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IT Infrastructure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[Nama IT Infra]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[Nomor HP] / [Email]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[Backup Infra]</w:t>
            </w:r>
          </w:p>
        </w:tc>
      </w:tr>
      <w:tr>
        <w:tc>
          <w:tcPr>
            <w:tcW w:type="dxa" w:w="19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PAM Platform Admin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[Nama Admin PAM]</w:t>
            </w:r>
          </w:p>
        </w:tc>
        <w:tc>
          <w:tcPr>
            <w:tcW w:type="dxa" w:w="29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[Nomor HP] / [Email]</w:t>
            </w:r>
          </w:p>
        </w:tc>
        <w:tc>
          <w:tcPr>
            <w:tcW w:type="dxa" w:w="24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[Backup PAM Admin]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2D7A4F"/>
          <w:sz w:val="23"/>
          <w:szCs w:val="23"/>
        </w:rPr>
        <w:t xml:space="preserve">Lampiran E: Halaman Pengesahan</w:t>
      </w:r>
    </w:p>
    <w:tbl>
      <w:tblPr>
        <w:tblW w:type="dxa" w:w="9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Dibuat Oleh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IT Security — Divisi Teknologi Informasi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Nama &amp; Jabatan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Tanggal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Diperiksa Oleh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CISO / IT Risk &amp; Compliance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Nama &amp; Jabatan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Tanggal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Disetujui Oleh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Direktur Teknologi Informasi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Nama &amp; Jabatan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7F0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Tanggal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type="dxa" w:w="347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64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40" w:after="4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____________________________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90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20"/>
    </w:pPr>
    <w:r>
      <w:t xml:space="preserve"/>
    </w:r>
  </w:p>
  <w:tbl>
    <w:tblPr>
      <w:tblW w:type="dxa" w:w="99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7444"/>
          <w:tcBorders>
            <w:top w:val="single" w:color="4CAF7D" w:sz="6"/>
            <w:left w:val="none" w:color="auto" w:sz="0"/>
            <w:bottom w:val="none" w:color="auto" w:sz="0"/>
            <w:right w:val="none" w:color="auto" w:sz="0"/>
          </w:tcBorders>
        </w:tcPr>
        <w:p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SOP Privileged Access Management | Versi 1.0 | Maret 2025</w:t>
          </w:r>
        </w:p>
      </w:tc>
      <w:tc>
        <w:tcPr>
          <w:tcW w:type="dxa" w:w="2481"/>
          <w:tcBorders>
            <w:top w:val="single" w:color="4CAF7D" w:sz="6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Hal. </w:t>
          </w:r>
          <w:r>
            <w:rPr>
              <w:rFonts w:ascii="Calibri" w:cs="Calibri" w:eastAsia="Calibri" w:hAnsi="Calibri"/>
              <w:b/>
              <w:bCs/>
              <w:color w:val="1B4D3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6948"/>
          <w:tcBorders>
            <w:top w:val="none" w:color="auto" w:sz="0"/>
            <w:left w:val="none" w:color="auto" w:sz="0"/>
            <w:bottom w:val="single" w:color="2D7A4F" w:sz="6"/>
            <w:right w:val="none" w:color="auto" w:sz="0"/>
          </w:tcBorders>
        </w:tcPr>
        <w:p>
          <w:r>
            <w:rPr>
              <w:rFonts w:ascii="Calibri" w:cs="Calibri" w:eastAsia="Calibri" w:hAnsi="Calibri"/>
              <w:b/>
              <w:bCs/>
              <w:color w:val="2D7A4F"/>
              <w:sz w:val="16"/>
              <w:szCs w:val="16"/>
            </w:rPr>
            <w:t xml:space="preserve">PT EQUITY LIFE INDONESIA — RAHASIA</w:t>
          </w:r>
        </w:p>
      </w:tc>
      <w:tc>
        <w:tcPr>
          <w:tcW w:type="dxa" w:w="2977"/>
          <w:tcBorders>
            <w:top w:val="none" w:color="auto" w:sz="0"/>
            <w:left w:val="none" w:color="auto" w:sz="0"/>
            <w:bottom w:val="single" w:color="2D7A4F" w:sz="6"/>
            <w:right w:val="none" w:color="auto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ELI-SOP-ITS-006 v1.0</w:t>
          </w:r>
        </w:p>
      </w:tc>
    </w:tr>
  </w:tbl>
  <w:p>
    <w:pPr>
      <w:spacing w:before="0" w:after="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2026-03-14T13:54:10.008Z</dcterms:created>
  <dcterms:modified xsi:type="dcterms:W3CDTF">2026-03-14T13:54:10.011Z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