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8C9168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0AAF">
        <w:rPr>
          <w:rFonts w:ascii="Times New Roman" w:hAnsi="Times New Roman" w:cs="Times New Roman"/>
          <w:sz w:val="28"/>
          <w:szCs w:val="28"/>
        </w:rPr>
        <w:t>3</w:t>
      </w:r>
    </w:p>
    <w:p w14:paraId="0B223D1A" w14:textId="76C5E9E7" w:rsidR="00331F9A" w:rsidRPr="00BD4A84" w:rsidRDefault="00BD4A84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D4A84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t>Нотация BPMN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7E393B7C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E776F5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E776F5"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776F5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E2B3E9D" w:rsidR="00E078A1" w:rsidRDefault="00951FEE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приобрести навыки использования и применения нотации BPMN при помощи</w:t>
      </w:r>
      <w:r w:rsidR="00D373E7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35129D89" w:rsidR="00D373E7" w:rsidRDefault="00D373E7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3E7">
        <w:rPr>
          <w:rFonts w:ascii="Times New Roman" w:hAnsi="Times New Roman" w:cs="Times New Roman"/>
          <w:sz w:val="28"/>
          <w:szCs w:val="28"/>
        </w:rPr>
        <w:t>Декомпозируйте бизнес-процесс A1.5 в BPMN. События должны быть внесены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справочник. Установите связи, ресурсы, набор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(например документация)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C88CF" w14:textId="20C84FCE" w:rsidR="000D0B1B" w:rsidRP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7C48ABEF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 </w:t>
      </w:r>
      <w:r w:rsidR="00E40AAF">
        <w:rPr>
          <w:rFonts w:ascii="Times New Roman" w:hAnsi="Times New Roman" w:cs="Times New Roman"/>
          <w:sz w:val="28"/>
          <w:szCs w:val="28"/>
        </w:rPr>
        <w:t xml:space="preserve">декомпозиции бизнес-процесса А1.5 </w:t>
      </w:r>
      <w:r w:rsidR="00E40AAF" w:rsidRPr="00D373E7">
        <w:rPr>
          <w:rFonts w:ascii="Times New Roman" w:hAnsi="Times New Roman" w:cs="Times New Roman"/>
          <w:sz w:val="28"/>
          <w:szCs w:val="28"/>
        </w:rPr>
        <w:t>в BPMN</w:t>
      </w:r>
      <w:r w:rsidR="00E40AAF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«Ресепшен»:</w:t>
      </w:r>
    </w:p>
    <w:p w14:paraId="6751B250" w14:textId="77777777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 xml:space="preserve">Определить все активности, которые включены в бизнес-процесс A1.5. </w:t>
      </w:r>
    </w:p>
    <w:p w14:paraId="777D8879" w14:textId="7DB2E531" w:rsidR="000D0B1B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Определить, какие данные передаются между активностями и какие события возникают в процессе.</w:t>
      </w:r>
    </w:p>
    <w:p w14:paraId="530F75F8" w14:textId="611B272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Создать новую BPMN-диаграмму и разместить на ней все активности с использованием соответствующих элементов 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8FBB2" w14:textId="6BE852F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Установить последовательность выполнения активностей, связав их с помощью последовательностей или потоков данных в BPMN-диаграмме.</w:t>
      </w:r>
    </w:p>
    <w:p w14:paraId="4AC2E342" w14:textId="77777777" w:rsidR="00E40AAF" w:rsidRPr="00E40AAF" w:rsidRDefault="00E40AAF" w:rsidP="00E40AAF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59C823FE" w:rsidR="000D0B1B" w:rsidRDefault="00E776F5" w:rsidP="000D0B1B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6E199EF0" wp14:editId="2493671F">
            <wp:extent cx="5940425" cy="183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74526505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E40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</w:p>
    <w:p w14:paraId="06FB3137" w14:textId="6D9BD036" w:rsidR="000D0B1B" w:rsidRDefault="000D0B1B" w:rsidP="000D0B1B"/>
    <w:p w14:paraId="4AD567AA" w14:textId="0E963F9A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приобре</w:t>
      </w:r>
      <w:r w:rsidR="00E40AAF">
        <w:rPr>
          <w:rFonts w:ascii="Times New Roman" w:hAnsi="Times New Roman" w:cs="Times New Roman"/>
          <w:sz w:val="28"/>
          <w:szCs w:val="28"/>
        </w:rPr>
        <w:t>тены</w:t>
      </w:r>
      <w:r w:rsidR="00E40AAF" w:rsidRPr="00D373E7">
        <w:rPr>
          <w:rFonts w:ascii="Times New Roman" w:hAnsi="Times New Roman" w:cs="Times New Roman"/>
          <w:sz w:val="28"/>
          <w:szCs w:val="28"/>
        </w:rPr>
        <w:t xml:space="preserve"> навыки использования и применения нотации BPMN при помощи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ED23" w14:textId="77777777" w:rsidR="00F37AF5" w:rsidRDefault="00F37AF5" w:rsidP="00BD4A84">
      <w:pPr>
        <w:spacing w:after="0" w:line="240" w:lineRule="auto"/>
      </w:pPr>
      <w:r>
        <w:separator/>
      </w:r>
    </w:p>
  </w:endnote>
  <w:endnote w:type="continuationSeparator" w:id="0">
    <w:p w14:paraId="226E0655" w14:textId="77777777" w:rsidR="00F37AF5" w:rsidRDefault="00F37AF5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DAF2" w14:textId="77777777" w:rsidR="00F37AF5" w:rsidRDefault="00F37AF5" w:rsidP="00BD4A84">
      <w:pPr>
        <w:spacing w:after="0" w:line="240" w:lineRule="auto"/>
      </w:pPr>
      <w:r>
        <w:separator/>
      </w:r>
    </w:p>
  </w:footnote>
  <w:footnote w:type="continuationSeparator" w:id="0">
    <w:p w14:paraId="3469DFB7" w14:textId="77777777" w:rsidR="00F37AF5" w:rsidRDefault="00F37AF5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331F9A"/>
    <w:rsid w:val="003863AD"/>
    <w:rsid w:val="00566C24"/>
    <w:rsid w:val="00925C94"/>
    <w:rsid w:val="00951FEE"/>
    <w:rsid w:val="00BD4A84"/>
    <w:rsid w:val="00D373E7"/>
    <w:rsid w:val="00E078A1"/>
    <w:rsid w:val="00E2484F"/>
    <w:rsid w:val="00E40AAF"/>
    <w:rsid w:val="00E776F5"/>
    <w:rsid w:val="00F37AF5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Арсений Прохоров</cp:lastModifiedBy>
  <cp:revision>2</cp:revision>
  <dcterms:created xsi:type="dcterms:W3CDTF">2024-04-10T07:29:00Z</dcterms:created>
  <dcterms:modified xsi:type="dcterms:W3CDTF">2024-04-10T07:29:00Z</dcterms:modified>
</cp:coreProperties>
</file>