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№3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Heading1"/>
        <w:numPr>
          <w:ilvl w:val="0"/>
          <w:numId w:val="3"/>
        </w:numPr>
        <w:bidi w:val="0"/>
        <w:spacing w:before="240" w:after="120"/>
        <w:ind w:hanging="0" w:left="0"/>
        <w:jc w:val="both"/>
        <w:rPr/>
      </w:pPr>
      <w:r>
        <w:rPr/>
        <w:t xml:space="preserve">Цель работы </w:t>
      </w:r>
    </w:p>
    <w:p>
      <w:pPr>
        <w:pStyle w:val="BodyText"/>
        <w:bidi w:val="0"/>
        <w:spacing w:before="240" w:after="120"/>
        <w:ind w:hanging="0" w:left="0"/>
        <w:jc w:val="both"/>
        <w:rPr/>
      </w:pPr>
      <w:r>
        <w:rPr/>
        <w:t>Найти приближенное значение определенного интеграла с требуемой точностью различными численными методами.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1. Вычислительная реализация задачи</w:t>
      </w:r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 xml:space="preserve">1. Вычислить интеграл, приведенный в таблице 1, точно: 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x</m:t>
        </m:r>
      </m:oMath>
      <w:r>
        <w:rPr/>
        <w:tab/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151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151</m:t>
                </m:r>
              </m:num>
              <m:den>
                <m:r>
                  <w:rPr>
                    <w:rFonts w:ascii="Cambria Math" w:hAnsi="Cambria Math"/>
                  </w:rPr>
                  <m:t xml:space="preserve">12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8,083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 xml:space="preserve">2. Вычислить интеграл по формуле Ньютона — Котеса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>: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≈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6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cotes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41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216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272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</m:d>
      </m:oMath>
      <w:r>
        <w:rPr/>
        <w:tab/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216</m:t>
            </m:r>
          </m:num>
          <m:den>
            <m:r>
              <w:rPr>
                <w:rFonts w:ascii="Cambria Math" w:hAnsi="Cambria Math"/>
              </w:rPr>
              <m:t xml:space="preserve">840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41</m:t>
            </m:r>
          </m:num>
          <m:den>
            <m:r>
              <w:rPr>
                <w:rFonts w:ascii="Cambria Math" w:hAnsi="Cambria Math"/>
              </w:rPr>
              <m:t xml:space="preserve">840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 xml:space="preserve">3. Вычислить интеграл по формулам средних прямоугольников, трапеций и Симпсона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</m:oMath>
    </w:p>
    <w:p>
      <w:pPr>
        <w:pStyle w:val="Body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Метод средний прямоугольников: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прям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17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8.08875</m:t>
        </m:r>
      </m:oMath>
    </w:p>
    <w:p>
      <w:pPr>
        <w:pStyle w:val="BodyTex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Метод трапеций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трапеция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трапеция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1.3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1.4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1.6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1.9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8.0725</m:t>
        </m:r>
      </m:oMath>
    </w:p>
    <w:p>
      <w:pPr>
        <w:pStyle w:val="BodyTex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Метод симпсона: 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нечет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чет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1.9</m:t>
                    </m:r>
                  </m:e>
                </m:d>
              </m:e>
            </m:d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1.8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4. Сравнить результаты с точным значением интеграла</w:t>
      </w:r>
    </w:p>
    <w:p>
      <w:pPr>
        <w:pStyle w:val="BodyText"/>
        <w:rPr/>
      </w:pPr>
      <w:r>
        <w:rPr/>
        <w:t xml:space="preserve">Точное значение интеграла на интервале вычислено как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Ньютона — Котеса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точн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cotes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  <w:r>
        <w:rPr/>
        <w:t>, значения совпадают.</w:t>
      </w:r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средних прямоугольников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прям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8.08875</m:t>
        </m:r>
      </m:oMath>
    </w:p>
    <w:p>
      <w:pPr>
        <w:pStyle w:val="BodyText"/>
        <w:numPr>
          <w:ilvl w:val="0"/>
          <w:numId w:val="0"/>
        </w:numPr>
        <w:ind w:hanging="0" w:left="72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прям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0.00575</m:t>
          </m:r>
        </m:oMath>
      </m:oMathPara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трапеций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8.0725</m:t>
        </m:r>
      </m:oMath>
    </w:p>
    <w:p>
      <w:pPr>
        <w:pStyle w:val="BodyText"/>
        <w:numPr>
          <w:ilvl w:val="0"/>
          <w:numId w:val="0"/>
        </w:numPr>
        <w:ind w:hanging="0" w:left="72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трап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0.0105</m:t>
          </m:r>
        </m:oMath>
      </m:oMathPara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Симпсона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точн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5. Определить относительную погрешность вычислений для каждого метода</w:t>
      </w:r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Ньютона — Котеса: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</m:oMath>
      <w:r>
        <w:rPr/>
        <w:t xml:space="preserve"> погрешности нет.</w:t>
      </w:r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средних прямоугольников: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8.08875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0.071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трапеций: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8.0725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0.13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Симпсона: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</m:oMath>
      <w:r>
        <w:rPr/>
        <w:t xml:space="preserve"> погрешности нет.</w:t>
      </w:r>
    </w:p>
    <w:p>
      <w:pPr>
        <w:pStyle w:val="BodyText"/>
        <w:spacing w:before="0" w:after="140"/>
        <w:rPr/>
      </w:pPr>
      <w:r>
        <w:rPr/>
        <w:t>Как видно из результатов, все методы дали относительно малую погрешность, особенно при использовании формулы Ньютона — Котеса и Симпсона (погрешность получилась нулевая).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709</TotalTime>
  <Application>LibreOffice/24.8.5.2$Linux_X86_64 LibreOffice_project/480$Build-2</Application>
  <AppVersion>15.0000</AppVersion>
  <Pages>3</Pages>
  <Words>189</Words>
  <Characters>1245</Characters>
  <CharactersWithSpaces>1428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2025-04-20T17:53:58Z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