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sdfdf sfdsdsd</w:t>
            </w:r>
            <w:r>
              <w:br/>
              <w:t xml:space="preserve">dsffgsd</w:t>
            </w:r>
            <w:r>
              <w:br/>
              <w:t xml:space="preserve">232323 sdssfds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25-0026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sfdsdsd,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fgfsg sdfgs fsfg</w:t>
              <w:br/>
              <w:t xml:space="preserve">sdfsdf sdfsdf</w:t>
              <w:br/>
              <w:t xml:space="preserve">12.08.2025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120.00 €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240.00 €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240.00 €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45.60 €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285.60 €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