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2404" w14:textId="76A6EF03" w:rsidR="006F06A4" w:rsidRPr="001700A2" w:rsidRDefault="0081471F" w:rsidP="001700A2">
      <w:pPr>
        <w:pStyle w:val="Titre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 w:val="0"/>
          <w:bCs/>
          <w:color w:val="039BE5"/>
          <w:sz w:val="24"/>
          <w:szCs w:val="24"/>
        </w:rPr>
      </w:pPr>
      <w:bookmarkStart w:id="0" w:name="_Hlk158025933"/>
      <w:bookmarkEnd w:id="0"/>
      <w:r>
        <w:rPr>
          <w:b w:val="0"/>
          <w:noProof/>
          <w:color w:val="039BE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08A6D" wp14:editId="55DB5748">
                <wp:simplePos x="0" y="0"/>
                <wp:positionH relativeFrom="column">
                  <wp:posOffset>3646713</wp:posOffset>
                </wp:positionH>
                <wp:positionV relativeFrom="paragraph">
                  <wp:posOffset>65314</wp:posOffset>
                </wp:positionV>
                <wp:extent cx="2416629" cy="112948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29" cy="1129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C03" w14:textId="61DC3A1F" w:rsidR="0081471F" w:rsidRPr="00AD6B28" w:rsidRDefault="00315C2F" w:rsidP="0081471F">
                            <w:pPr>
                              <w:spacing w:before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315C2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AE9179" wp14:editId="3C0FC379">
                                  <wp:extent cx="2101215" cy="946150"/>
                                  <wp:effectExtent l="0" t="0" r="0" b="6350"/>
                                  <wp:docPr id="3" name="Picture 3" descr="A picture containing text, electronic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, electronic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215" cy="94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08A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7.15pt;margin-top:5.15pt;width:190.3pt;height:8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" filled="f" stroked="f">
                <v:textbox inset="2.53958mm,2.53958mm,2.53958mm,2.53958mm">
                  <w:txbxContent>
                    <w:p w14:paraId="35E54C03" w14:textId="61DC3A1F" w:rsidR="0081471F" w:rsidRPr="00AD6B28" w:rsidRDefault="00315C2F" w:rsidP="0081471F">
                      <w:pPr>
                        <w:spacing w:before="0" w:line="240" w:lineRule="auto"/>
                        <w:textDirection w:val="btLr"/>
                        <w:rPr>
                          <w:lang w:val="en-US"/>
                        </w:rPr>
                      </w:pPr>
                      <w:r w:rsidRPr="00315C2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8AE9179" wp14:editId="3C0FC379">
                            <wp:extent cx="2101215" cy="946150"/>
                            <wp:effectExtent l="0" t="0" r="0" b="6350"/>
                            <wp:docPr id="3" name="Picture 3" descr="A picture containing text, electronic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, electronics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215" cy="94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039BE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03D45" wp14:editId="3E4FC70C">
                <wp:simplePos x="0" y="0"/>
                <wp:positionH relativeFrom="column">
                  <wp:posOffset>76200</wp:posOffset>
                </wp:positionH>
                <wp:positionV relativeFrom="paragraph">
                  <wp:posOffset>-33867</wp:posOffset>
                </wp:positionV>
                <wp:extent cx="1397000" cy="122766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227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54C2BD" w14:textId="77777777" w:rsidR="0081471F" w:rsidRPr="00AD6B28" w:rsidRDefault="0081471F" w:rsidP="00315C2F">
                            <w:pPr>
                              <w:spacing w:before="0" w:line="24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2D07A7" wp14:editId="14A94160">
                                  <wp:extent cx="872067" cy="951523"/>
                                  <wp:effectExtent l="0" t="0" r="0" b="0"/>
                                  <wp:docPr id="14" name="Picture 14" descr="Logo, 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Logo, 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67" cy="9515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03D45" id="Text Box 12" o:spid="_x0000_s1027" type="#_x0000_t202" style="position:absolute;left:0;text-align:left;margin-left:6pt;margin-top:-2.65pt;width:110pt;height:9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" filled="f" stroked="f">
                <v:textbox inset="2.53958mm,2.53958mm,2.53958mm,2.53958mm">
                  <w:txbxContent>
                    <w:p w14:paraId="3154C2BD" w14:textId="77777777" w:rsidR="0081471F" w:rsidRPr="00AD6B28" w:rsidRDefault="0081471F" w:rsidP="00315C2F">
                      <w:pPr>
                        <w:spacing w:before="0" w:line="240" w:lineRule="auto"/>
                        <w:textDirection w:val="btL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2D07A7" wp14:editId="14A94160">
                            <wp:extent cx="872067" cy="951523"/>
                            <wp:effectExtent l="0" t="0" r="0" b="0"/>
                            <wp:docPr id="14" name="Picture 14" descr="Logo, 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Logo, icon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67" cy="9515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1" w:name="_uyu9w86fyw20" w:colFirst="0" w:colLast="0"/>
      <w:bookmarkEnd w:id="1"/>
      <w:r>
        <w:rPr>
          <w:b w:val="0"/>
          <w:color w:val="039BE5"/>
          <w:sz w:val="24"/>
          <w:szCs w:val="24"/>
        </w:rPr>
        <w:br/>
      </w:r>
      <w:r>
        <w:rPr>
          <w:b w:val="0"/>
          <w:color w:val="70AD47" w:themeColor="accent6"/>
          <w:sz w:val="72"/>
          <w:szCs w:val="72"/>
        </w:rPr>
        <w:br/>
      </w:r>
      <w:r w:rsidR="001700A2" w:rsidRPr="001700A2">
        <w:rPr>
          <w:bCs/>
          <w:color w:val="FF9300"/>
          <w:sz w:val="80"/>
          <w:szCs w:val="80"/>
        </w:rPr>
        <w:t xml:space="preserve">Développement de site Web </w:t>
      </w:r>
      <w:proofErr w:type="spellStart"/>
      <w:r w:rsidR="001700A2" w:rsidRPr="001700A2">
        <w:rPr>
          <w:bCs/>
          <w:color w:val="FF9300"/>
          <w:sz w:val="80"/>
          <w:szCs w:val="80"/>
        </w:rPr>
        <w:t>monopage</w:t>
      </w:r>
      <w:proofErr w:type="spellEnd"/>
      <w:r w:rsidR="001700A2" w:rsidRPr="001700A2">
        <w:rPr>
          <w:bCs/>
          <w:color w:val="FF9300"/>
          <w:sz w:val="80"/>
          <w:szCs w:val="80"/>
        </w:rPr>
        <w:t xml:space="preserve"> avec Service Web REST</w:t>
      </w:r>
      <w:r w:rsidR="006B159D">
        <w:br/>
      </w:r>
      <w:r w:rsidR="001700A2" w:rsidRPr="001700A2">
        <w:rPr>
          <w:sz w:val="66"/>
          <w:szCs w:val="66"/>
        </w:rPr>
        <w:t>PROG1344</w:t>
      </w:r>
    </w:p>
    <w:p w14:paraId="120A022E" w14:textId="77777777" w:rsidR="006F06A4" w:rsidRDefault="006F06A4" w:rsidP="006F06A4"/>
    <w:p w14:paraId="690E7F75" w14:textId="77777777" w:rsidR="006F06A4" w:rsidRDefault="006F06A4" w:rsidP="006F06A4"/>
    <w:p w14:paraId="104EE61F" w14:textId="77777777" w:rsidR="00937986" w:rsidRDefault="00937986" w:rsidP="006F06A4"/>
    <w:p w14:paraId="299A659A" w14:textId="77777777" w:rsidR="00937986" w:rsidRPr="006F06A4" w:rsidRDefault="00937986" w:rsidP="006F06A4"/>
    <w:p w14:paraId="5A030194" w14:textId="5EE70E0D" w:rsidR="0081471F" w:rsidRPr="00CF46E1" w:rsidRDefault="00DA50EA" w:rsidP="0081471F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bCs/>
          <w:color w:val="666666"/>
          <w:sz w:val="32"/>
          <w:szCs w:val="32"/>
        </w:rPr>
      </w:pPr>
      <w:r>
        <w:pict w14:anchorId="394A4385">
          <v:shape id="Picture 2" o:spid="_x0000_i1026" type="#_x0000_t75" style="width:45.1pt;height:5pt;visibility:visible;mso-wrap-style:square">
            <v:imagedata r:id="rId12" o:title=""/>
            <o:lock v:ext="edit" aspectratio="f"/>
          </v:shape>
        </w:pict>
      </w:r>
      <w:r w:rsidR="0081471F">
        <w:rPr>
          <w:sz w:val="72"/>
          <w:szCs w:val="72"/>
        </w:rPr>
        <w:br/>
      </w:r>
      <w:r w:rsidR="0081471F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br/>
      </w:r>
      <w:r w:rsidR="0081471F" w:rsidRPr="00234396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t>Rédigé par :</w:t>
      </w:r>
      <w:r w:rsidR="0081471F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r w:rsidR="000A6438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Halal</w:t>
      </w:r>
      <w:r w:rsidR="007C5A2A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r w:rsidR="000A6438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El Mehdi</w:t>
      </w:r>
      <w:r w:rsid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, Lahcen </w:t>
      </w:r>
      <w:proofErr w:type="spellStart"/>
      <w:r w:rsid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Aboudrar</w:t>
      </w:r>
      <w:proofErr w:type="spellEnd"/>
      <w:r w:rsid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, </w:t>
      </w:r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Mejri</w:t>
      </w:r>
      <w:r w:rsid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proofErr w:type="spellStart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Mehrez</w:t>
      </w:r>
      <w:proofErr w:type="spellEnd"/>
      <w:r w:rsid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, </w:t>
      </w:r>
      <w:proofErr w:type="spellStart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Berchache</w:t>
      </w:r>
      <w:proofErr w:type="spellEnd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, Mouad</w:t>
      </w:r>
      <w:r w:rsidR="00315C2F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br/>
      </w:r>
      <w:r w:rsidR="00315C2F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Type de cours : </w:t>
      </w:r>
      <w:r w:rsidR="00315C2F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En ligne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br/>
      </w:r>
      <w:r w:rsidR="00315C2F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br/>
      </w:r>
      <w:r w:rsidR="007C5A2A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Enseignant </w:t>
      </w:r>
      <w:r w:rsidR="0081471F" w:rsidRPr="00234396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t>: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proofErr w:type="spellStart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Fokam</w:t>
      </w:r>
      <w:proofErr w:type="spellEnd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proofErr w:type="spellStart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Poka</w:t>
      </w:r>
      <w:proofErr w:type="spellEnd"/>
      <w:r w:rsidR="009979BB" w:rsidRPr="009979BB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, Arsène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br/>
      </w:r>
      <w:r w:rsidR="0081471F" w:rsidRPr="00234396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t>Établissement :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Collège Communautaire du</w:t>
      </w:r>
      <w:r w:rsidR="00315C2F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Nouveau-Brunswick (</w:t>
      </w:r>
      <w:r w:rsidR="0081471F" w:rsidRPr="00315C2F">
        <w:rPr>
          <w:rFonts w:asciiTheme="majorHAnsi" w:hAnsiTheme="majorHAnsi" w:cstheme="majorHAnsi"/>
          <w:b/>
          <w:color w:val="FF9300"/>
          <w:sz w:val="28"/>
          <w:szCs w:val="28"/>
        </w:rPr>
        <w:t>CCNB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t>)</w:t>
      </w:r>
      <w:r w:rsidR="0081471F" w:rsidRPr="004F034E">
        <w:rPr>
          <w:rFonts w:asciiTheme="majorHAnsi" w:hAnsiTheme="majorHAnsi" w:cstheme="majorHAnsi"/>
          <w:bCs/>
          <w:color w:val="404040" w:themeColor="text1" w:themeTint="BF"/>
          <w:sz w:val="28"/>
          <w:szCs w:val="28"/>
        </w:rPr>
        <w:br/>
      </w:r>
    </w:p>
    <w:p w14:paraId="2D3B7F54" w14:textId="77777777" w:rsidR="001700A2" w:rsidRPr="001700A2" w:rsidRDefault="001700A2" w:rsidP="001700A2">
      <w:pPr>
        <w:pStyle w:val="Paragraphedeliste"/>
        <w:rPr>
          <w:color w:val="FF9300"/>
          <w:sz w:val="46"/>
          <w:szCs w:val="46"/>
        </w:rPr>
      </w:pPr>
      <w:r w:rsidRPr="001700A2">
        <w:rPr>
          <w:color w:val="FF9300"/>
          <w:sz w:val="46"/>
          <w:szCs w:val="46"/>
        </w:rPr>
        <w:lastRenderedPageBreak/>
        <w:t>Sprint 1 : Phase d’analyse et conception</w:t>
      </w:r>
    </w:p>
    <w:p w14:paraId="5E9084BE" w14:textId="77777777" w:rsidR="001700A2" w:rsidRPr="001700A2" w:rsidRDefault="001700A2" w:rsidP="001700A2">
      <w:pPr>
        <w:pStyle w:val="Paragraphedeliste"/>
        <w:rPr>
          <w:color w:val="FF9300"/>
          <w:sz w:val="46"/>
          <w:szCs w:val="46"/>
        </w:rPr>
      </w:pPr>
      <w:r w:rsidRPr="001700A2">
        <w:rPr>
          <w:color w:val="FF9300"/>
          <w:sz w:val="46"/>
          <w:szCs w:val="46"/>
        </w:rPr>
        <w:t>Définition des besoins et spécifications</w:t>
      </w:r>
    </w:p>
    <w:p w14:paraId="694154F2" w14:textId="77777777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1. Objectif du projet :</w:t>
      </w:r>
    </w:p>
    <w:p w14:paraId="0A64C5A6" w14:textId="0CF7723F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Notre</w:t>
      </w: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 but de ce projet est de créer une interface utilisateur pour une station de radio en ligne permettant aux utilisateurs de se connecter, de s'inscrire et d'accéder à des fonctionnalités supplémentaires via des connexions tierces (Google, Facebook, LinkedIn).</w:t>
      </w:r>
    </w:p>
    <w:p w14:paraId="56FF1CD6" w14:textId="77777777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32603D7F" w14:textId="74789673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2. Utilisateurs cibles :</w:t>
      </w:r>
    </w:p>
    <w:p w14:paraId="3123FE04" w14:textId="77777777" w:rsidR="001700A2" w:rsidRPr="001700A2" w:rsidRDefault="001700A2" w:rsidP="001700A2">
      <w:pPr>
        <w:pStyle w:val="Paragraphedeliste"/>
        <w:numPr>
          <w:ilvl w:val="0"/>
          <w:numId w:val="10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Auditeurs réguliers de la station de radio.</w:t>
      </w:r>
    </w:p>
    <w:p w14:paraId="4CD4A0DD" w14:textId="77777777" w:rsidR="001700A2" w:rsidRPr="001700A2" w:rsidRDefault="001700A2" w:rsidP="001700A2">
      <w:pPr>
        <w:pStyle w:val="Paragraphedeliste"/>
        <w:numPr>
          <w:ilvl w:val="0"/>
          <w:numId w:val="10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Nouveaux utilisateurs cherchant à s'inscrire pour accéder à des fonctionnalités exclusives.</w:t>
      </w:r>
    </w:p>
    <w:p w14:paraId="142C2E15" w14:textId="77777777" w:rsidR="001700A2" w:rsidRDefault="001700A2" w:rsidP="001700A2">
      <w:pPr>
        <w:pStyle w:val="Paragraphedeliste"/>
        <w:numPr>
          <w:ilvl w:val="0"/>
          <w:numId w:val="10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Utilisateurs préférant utiliser des connexions tierces pour simplifier le processus de connexion.</w:t>
      </w:r>
    </w:p>
    <w:p w14:paraId="54CBEA65" w14:textId="77777777" w:rsidR="001700A2" w:rsidRPr="001700A2" w:rsidRDefault="001700A2" w:rsidP="001700A2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10BA4FF7" w14:textId="0BEBBBB0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3. Fonctionnalités principales :</w:t>
      </w:r>
    </w:p>
    <w:p w14:paraId="00251FAF" w14:textId="43CED182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Connexion :</w:t>
      </w:r>
    </w:p>
    <w:p w14:paraId="2B3D3200" w14:textId="77777777" w:rsidR="001700A2" w:rsidRPr="001700A2" w:rsidRDefault="001700A2" w:rsidP="001700A2">
      <w:pPr>
        <w:pStyle w:val="Paragraphedeliste"/>
        <w:numPr>
          <w:ilvl w:val="0"/>
          <w:numId w:val="11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Permettre aux utilisateurs existants de se connecter en utilisant leur adresse </w:t>
      </w:r>
      <w:proofErr w:type="gramStart"/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e-mail</w:t>
      </w:r>
      <w:proofErr w:type="gramEnd"/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 et leur mot de passe.</w:t>
      </w:r>
    </w:p>
    <w:p w14:paraId="65B3F108" w14:textId="77777777" w:rsidR="001700A2" w:rsidRDefault="001700A2" w:rsidP="001700A2">
      <w:pPr>
        <w:pStyle w:val="Paragraphedeliste"/>
        <w:numPr>
          <w:ilvl w:val="0"/>
          <w:numId w:val="11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Fournir une option de récupération de mot de passe pour les utilisateurs ayant oublié leur mot de passe.</w:t>
      </w:r>
    </w:p>
    <w:p w14:paraId="4CC5AFB5" w14:textId="77777777" w:rsidR="001700A2" w:rsidRPr="001700A2" w:rsidRDefault="001700A2" w:rsidP="001700A2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4332AFA0" w14:textId="77777777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Inscription :</w:t>
      </w:r>
    </w:p>
    <w:p w14:paraId="0A88604D" w14:textId="77777777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2CE30EEA" w14:textId="77777777" w:rsidR="001700A2" w:rsidRDefault="001700A2" w:rsidP="001700A2">
      <w:pPr>
        <w:pStyle w:val="Paragraphedeliste"/>
        <w:numPr>
          <w:ilvl w:val="0"/>
          <w:numId w:val="12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Offrir une possibilité d'inscription pour les nouveaux utilisateurs en recueillant leur adresse </w:t>
      </w:r>
      <w:proofErr w:type="gramStart"/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e-mail</w:t>
      </w:r>
      <w:proofErr w:type="gramEnd"/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 et la création d'un mot de passe.</w:t>
      </w:r>
    </w:p>
    <w:p w14:paraId="318CDA74" w14:textId="77777777" w:rsidR="001700A2" w:rsidRPr="001700A2" w:rsidRDefault="001700A2" w:rsidP="001700A2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67555460" w14:textId="1D7A8E10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Connexion via des plateformes tierces :</w:t>
      </w:r>
    </w:p>
    <w:p w14:paraId="4F92DF82" w14:textId="77777777" w:rsidR="001700A2" w:rsidRPr="001700A2" w:rsidRDefault="001700A2" w:rsidP="001700A2">
      <w:pPr>
        <w:pStyle w:val="Paragraphedeliste"/>
        <w:numPr>
          <w:ilvl w:val="0"/>
          <w:numId w:val="12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Intégration de boutons pour se connecter via Google, Facebook et LinkedIn.</w:t>
      </w:r>
    </w:p>
    <w:p w14:paraId="3F4A1AB3" w14:textId="77777777" w:rsid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28E497CC" w14:textId="77777777" w:rsid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6F5F3D08" w14:textId="77777777" w:rsid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4C45B667" w14:textId="77777777" w:rsid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50956900" w14:textId="33B545DB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4. Design de l’interface utilisateur :</w:t>
      </w:r>
    </w:p>
    <w:p w14:paraId="0EE9F8A0" w14:textId="77777777" w:rsidR="001700A2" w:rsidRPr="004C5A2A" w:rsidRDefault="001700A2" w:rsidP="001700A2">
      <w:pPr>
        <w:pStyle w:val="Paragraphedeliste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L'interface utilisateur doit être claire, simple et intuitive. Voici les composants principaux basés sur la maquette fournie :</w:t>
      </w:r>
    </w:p>
    <w:p w14:paraId="40F3BA83" w14:textId="77777777" w:rsidR="001700A2" w:rsidRPr="001700A2" w:rsidRDefault="001700A2" w:rsidP="001700A2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7D4E2CF7" w14:textId="580547C7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En-tête :</w:t>
      </w:r>
    </w:p>
    <w:p w14:paraId="3B200999" w14:textId="77777777" w:rsidR="001700A2" w:rsidRPr="004C5A2A" w:rsidRDefault="001700A2" w:rsidP="004C5A2A">
      <w:pPr>
        <w:pStyle w:val="Paragraphedeliste"/>
        <w:numPr>
          <w:ilvl w:val="0"/>
          <w:numId w:val="12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Nom de la station de radio.</w:t>
      </w:r>
    </w:p>
    <w:p w14:paraId="571D14D0" w14:textId="77777777" w:rsidR="001700A2" w:rsidRDefault="001700A2" w:rsidP="004C5A2A">
      <w:pPr>
        <w:pStyle w:val="Paragraphedeliste"/>
        <w:numPr>
          <w:ilvl w:val="0"/>
          <w:numId w:val="12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Logo et brève description.</w:t>
      </w:r>
    </w:p>
    <w:p w14:paraId="67626219" w14:textId="77777777" w:rsidR="004C5A2A" w:rsidRPr="004C5A2A" w:rsidRDefault="004C5A2A" w:rsidP="004C5A2A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4D315D6D" w14:textId="0D5E22A5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Formulaire de connexion :</w:t>
      </w:r>
    </w:p>
    <w:p w14:paraId="79D9F06B" w14:textId="77777777" w:rsidR="001700A2" w:rsidRPr="004C5A2A" w:rsidRDefault="001700A2" w:rsidP="004C5A2A">
      <w:pPr>
        <w:pStyle w:val="Paragraphedeliste"/>
        <w:numPr>
          <w:ilvl w:val="0"/>
          <w:numId w:val="13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Deux onglets ou boutons distincts pour "Connexion" et "Inscription".</w:t>
      </w:r>
    </w:p>
    <w:p w14:paraId="38E92033" w14:textId="77777777" w:rsidR="001700A2" w:rsidRPr="004C5A2A" w:rsidRDefault="001700A2" w:rsidP="004C5A2A">
      <w:pPr>
        <w:pStyle w:val="Paragraphedeliste"/>
        <w:numPr>
          <w:ilvl w:val="0"/>
          <w:numId w:val="13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Champs de saisie pour l'adresse </w:t>
      </w:r>
      <w:proofErr w:type="gramStart"/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e-mail</w:t>
      </w:r>
      <w:proofErr w:type="gramEnd"/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 et le mot de passe.</w:t>
      </w:r>
    </w:p>
    <w:p w14:paraId="62850A95" w14:textId="77777777" w:rsidR="001700A2" w:rsidRPr="004C5A2A" w:rsidRDefault="001700A2" w:rsidP="004C5A2A">
      <w:pPr>
        <w:pStyle w:val="Paragraphedeliste"/>
        <w:numPr>
          <w:ilvl w:val="0"/>
          <w:numId w:val="13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Bouton "Connexion".</w:t>
      </w:r>
    </w:p>
    <w:p w14:paraId="24F3EFF7" w14:textId="77777777" w:rsidR="001700A2" w:rsidRDefault="001700A2" w:rsidP="004C5A2A">
      <w:pPr>
        <w:pStyle w:val="Paragraphedeliste"/>
        <w:numPr>
          <w:ilvl w:val="0"/>
          <w:numId w:val="13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Lien "Mot de passe oubliée ?" pour permettre la récupération du mot de passe.</w:t>
      </w:r>
    </w:p>
    <w:p w14:paraId="5FCC9DBA" w14:textId="77777777" w:rsidR="004C5A2A" w:rsidRPr="004C5A2A" w:rsidRDefault="004C5A2A" w:rsidP="004C5A2A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4B478DE8" w14:textId="5DF094B0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Formulaire d'inscription :</w:t>
      </w:r>
    </w:p>
    <w:p w14:paraId="131BD207" w14:textId="77777777" w:rsidR="001700A2" w:rsidRPr="004C5A2A" w:rsidRDefault="001700A2" w:rsidP="004C5A2A">
      <w:pPr>
        <w:pStyle w:val="Paragraphedeliste"/>
        <w:numPr>
          <w:ilvl w:val="0"/>
          <w:numId w:val="14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Champs de saisie similaires pour l'adresse </w:t>
      </w:r>
      <w:proofErr w:type="gramStart"/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e-mail</w:t>
      </w:r>
      <w:proofErr w:type="gramEnd"/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 et le mot de passe.</w:t>
      </w:r>
    </w:p>
    <w:p w14:paraId="2D551ABB" w14:textId="77777777" w:rsidR="001700A2" w:rsidRDefault="001700A2" w:rsidP="004C5A2A">
      <w:pPr>
        <w:pStyle w:val="Paragraphedeliste"/>
        <w:numPr>
          <w:ilvl w:val="0"/>
          <w:numId w:val="14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Bouton "Inscription".</w:t>
      </w:r>
    </w:p>
    <w:p w14:paraId="1AE25519" w14:textId="77777777" w:rsidR="004C5A2A" w:rsidRPr="004C5A2A" w:rsidRDefault="004C5A2A" w:rsidP="004C5A2A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5810596B" w14:textId="7C2C3E48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Options de connexion tierce :</w:t>
      </w:r>
    </w:p>
    <w:p w14:paraId="064332EB" w14:textId="77777777" w:rsidR="001700A2" w:rsidRDefault="001700A2" w:rsidP="004C5A2A">
      <w:pPr>
        <w:pStyle w:val="Paragraphedeliste"/>
        <w:numPr>
          <w:ilvl w:val="0"/>
          <w:numId w:val="15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Boutons pour se connecter via Google, Facebook et LinkedIn, placés en bas du formulaire pour une alternative rapide et facile.</w:t>
      </w:r>
    </w:p>
    <w:p w14:paraId="2357CE93" w14:textId="77777777" w:rsidR="004C5A2A" w:rsidRPr="004C5A2A" w:rsidRDefault="004C5A2A" w:rsidP="004C5A2A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7B862EE4" w14:textId="77777777" w:rsidR="004C5A2A" w:rsidRDefault="004C5A2A" w:rsidP="001700A2">
      <w:pPr>
        <w:pStyle w:val="Paragraphedeliste"/>
        <w:rPr>
          <w:color w:val="FF9300"/>
          <w:sz w:val="46"/>
          <w:szCs w:val="46"/>
        </w:rPr>
      </w:pPr>
    </w:p>
    <w:p w14:paraId="59FF805C" w14:textId="77777777" w:rsidR="004C5A2A" w:rsidRDefault="004C5A2A" w:rsidP="001700A2">
      <w:pPr>
        <w:pStyle w:val="Paragraphedeliste"/>
        <w:rPr>
          <w:color w:val="FF9300"/>
          <w:sz w:val="46"/>
          <w:szCs w:val="46"/>
        </w:rPr>
      </w:pPr>
    </w:p>
    <w:p w14:paraId="339E6CAD" w14:textId="77777777" w:rsidR="004C5A2A" w:rsidRDefault="004C5A2A" w:rsidP="001700A2">
      <w:pPr>
        <w:pStyle w:val="Paragraphedeliste"/>
        <w:rPr>
          <w:color w:val="FF9300"/>
          <w:sz w:val="46"/>
          <w:szCs w:val="46"/>
        </w:rPr>
      </w:pPr>
    </w:p>
    <w:p w14:paraId="492A9DD8" w14:textId="77777777" w:rsidR="004C5A2A" w:rsidRDefault="004C5A2A" w:rsidP="001700A2">
      <w:pPr>
        <w:pStyle w:val="Paragraphedeliste"/>
        <w:rPr>
          <w:color w:val="FF9300"/>
          <w:sz w:val="46"/>
          <w:szCs w:val="46"/>
        </w:rPr>
      </w:pPr>
    </w:p>
    <w:p w14:paraId="3CFA9C73" w14:textId="77777777" w:rsidR="004C5A2A" w:rsidRDefault="004C5A2A" w:rsidP="001700A2">
      <w:pPr>
        <w:pStyle w:val="Paragraphedeliste"/>
        <w:rPr>
          <w:color w:val="FF9300"/>
          <w:sz w:val="46"/>
          <w:szCs w:val="46"/>
        </w:rPr>
      </w:pPr>
    </w:p>
    <w:p w14:paraId="5B051B11" w14:textId="02F6467B" w:rsidR="001700A2" w:rsidRPr="004C5A2A" w:rsidRDefault="001700A2" w:rsidP="001700A2">
      <w:pPr>
        <w:pStyle w:val="Paragraphedeliste"/>
        <w:rPr>
          <w:color w:val="FF9300"/>
          <w:sz w:val="46"/>
          <w:szCs w:val="46"/>
        </w:rPr>
      </w:pPr>
      <w:r w:rsidRPr="004C5A2A">
        <w:rPr>
          <w:color w:val="FF9300"/>
          <w:sz w:val="46"/>
          <w:szCs w:val="46"/>
        </w:rPr>
        <w:lastRenderedPageBreak/>
        <w:t>Conception des maquettes et wireframes</w:t>
      </w:r>
    </w:p>
    <w:p w14:paraId="21FE5D92" w14:textId="4B6DA9C0" w:rsidR="004C5A2A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Les maquettes et wireframes ont été conçus en suivant les meilleures pratiques de design pour assurer une expérience utilisateur fluide. Voici une description détaillée de la maquette réalisée :</w:t>
      </w:r>
    </w:p>
    <w:p w14:paraId="00A3767D" w14:textId="65E6FF01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1. Structure de la page :</w:t>
      </w:r>
    </w:p>
    <w:p w14:paraId="58B9C541" w14:textId="49B557A0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En-tête :</w:t>
      </w:r>
    </w:p>
    <w:p w14:paraId="69D129A1" w14:textId="77777777" w:rsidR="001700A2" w:rsidRPr="004C5A2A" w:rsidRDefault="001700A2" w:rsidP="004C5A2A">
      <w:pPr>
        <w:pStyle w:val="Paragraphedeliste"/>
        <w:numPr>
          <w:ilvl w:val="0"/>
          <w:numId w:val="15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Nom de la station de radio en haut de la page.</w:t>
      </w:r>
    </w:p>
    <w:p w14:paraId="183701CC" w14:textId="77777777" w:rsidR="001700A2" w:rsidRDefault="001700A2" w:rsidP="004C5A2A">
      <w:pPr>
        <w:pStyle w:val="Paragraphedeliste"/>
        <w:numPr>
          <w:ilvl w:val="0"/>
          <w:numId w:val="15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Logo et description juste en dessous.</w:t>
      </w:r>
    </w:p>
    <w:p w14:paraId="1AB711ED" w14:textId="77777777" w:rsidR="004C5A2A" w:rsidRPr="004C5A2A" w:rsidRDefault="004C5A2A" w:rsidP="004C5A2A">
      <w:pPr>
        <w:pStyle w:val="Paragraphedeliste"/>
        <w:ind w:left="144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</w:p>
    <w:p w14:paraId="45FD2F88" w14:textId="24A410A2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Section de connexion et d'inscription :</w:t>
      </w:r>
    </w:p>
    <w:p w14:paraId="1D155584" w14:textId="77777777" w:rsidR="001700A2" w:rsidRPr="004C5A2A" w:rsidRDefault="001700A2" w:rsidP="004C5A2A">
      <w:pPr>
        <w:pStyle w:val="Paragraphedeliste"/>
        <w:numPr>
          <w:ilvl w:val="0"/>
          <w:numId w:val="16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Deux boutons principaux : "Connexion" et "Inscription" pour basculer entre les deux modes.</w:t>
      </w:r>
    </w:p>
    <w:p w14:paraId="567E6C03" w14:textId="77777777" w:rsidR="001700A2" w:rsidRPr="004C5A2A" w:rsidRDefault="001700A2" w:rsidP="004C5A2A">
      <w:pPr>
        <w:pStyle w:val="Paragraphedeliste"/>
        <w:numPr>
          <w:ilvl w:val="0"/>
          <w:numId w:val="16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Formulaire de connexion avec champs pour l'adresse </w:t>
      </w:r>
      <w:proofErr w:type="gramStart"/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e-mail</w:t>
      </w:r>
      <w:proofErr w:type="gramEnd"/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 xml:space="preserve"> et le mot de passe.</w:t>
      </w:r>
    </w:p>
    <w:p w14:paraId="2A77E2DA" w14:textId="2BCA24E7" w:rsidR="004C5A2A" w:rsidRPr="004C5A2A" w:rsidRDefault="001700A2" w:rsidP="004C5A2A">
      <w:pPr>
        <w:pStyle w:val="Paragraphedeliste"/>
        <w:numPr>
          <w:ilvl w:val="0"/>
          <w:numId w:val="16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Formulaire d'inscription similaire mais avec des éléments de validation supplémentaires pour la création de compte.</w:t>
      </w:r>
    </w:p>
    <w:p w14:paraId="438623ED" w14:textId="79670098" w:rsidR="001700A2" w:rsidRPr="004C5A2A" w:rsidRDefault="001700A2" w:rsidP="004C5A2A">
      <w:pPr>
        <w:pStyle w:val="Paragraphedeliste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1700A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Section de connexion via plateformes tierces :</w:t>
      </w:r>
    </w:p>
    <w:p w14:paraId="69F7788A" w14:textId="0C1D0342" w:rsidR="003C36FB" w:rsidRDefault="001700A2" w:rsidP="004C5A2A">
      <w:pPr>
        <w:pStyle w:val="Paragraphedeliste"/>
        <w:numPr>
          <w:ilvl w:val="0"/>
          <w:numId w:val="17"/>
        </w:numPr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4C5A2A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  <w:t>Trois boutons distincts pour Google, Facebook et LinkedIn.</w:t>
      </w:r>
    </w:p>
    <w:p w14:paraId="0170823F" w14:textId="5808109A" w:rsidR="004C5A2A" w:rsidRPr="009979BB" w:rsidRDefault="004C5A2A" w:rsidP="009979BB">
      <w:pPr>
        <w:pStyle w:val="Paragraphedeliste"/>
        <w:jc w:val="center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</w:pPr>
      <w:r w:rsidRPr="009979BB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Not</w:t>
      </w:r>
      <w:r w:rsidR="009979BB" w:rsidRPr="009979BB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  <w:shd w:val="clear" w:color="auto" w:fill="FFFFFF"/>
          <w:lang w:val="fr-FR"/>
        </w:rPr>
        <w:t>re maquette</w:t>
      </w:r>
    </w:p>
    <w:p w14:paraId="33B0EF23" w14:textId="3CC5D411" w:rsidR="004C5A2A" w:rsidRPr="004C5A2A" w:rsidRDefault="004C5A2A" w:rsidP="004C5A2A">
      <w:pPr>
        <w:ind w:left="360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1E7229FF" wp14:editId="456FECD0">
            <wp:extent cx="5943600" cy="3342005"/>
            <wp:effectExtent l="0" t="0" r="0" b="0"/>
            <wp:docPr id="12900025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0259" name="Image 1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A2A" w:rsidRPr="004C5A2A" w:rsidSect="006D72C3">
      <w:footerReference w:type="default" r:id="rId14"/>
      <w:pgSz w:w="12240" w:h="15840"/>
      <w:pgMar w:top="568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D5FE7" w14:textId="77777777" w:rsidR="000B413F" w:rsidRDefault="000B413F" w:rsidP="00637297">
      <w:pPr>
        <w:spacing w:before="0" w:line="240" w:lineRule="auto"/>
      </w:pPr>
      <w:r>
        <w:separator/>
      </w:r>
    </w:p>
  </w:endnote>
  <w:endnote w:type="continuationSeparator" w:id="0">
    <w:p w14:paraId="356704D6" w14:textId="77777777" w:rsidR="000B413F" w:rsidRDefault="000B413F" w:rsidP="006372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DE62A" w14:textId="1E55A101" w:rsidR="00637297" w:rsidRPr="00637297" w:rsidRDefault="00637297" w:rsidP="00637297">
    <w:pPr>
      <w:pStyle w:val="En-tte"/>
      <w:tabs>
        <w:tab w:val="clear" w:pos="4680"/>
        <w:tab w:val="clear" w:pos="9360"/>
        <w:tab w:val="left" w:pos="3680"/>
      </w:tabs>
      <w:jc w:val="right"/>
      <w:rPr>
        <w:color w:val="FF9300"/>
        <w:sz w:val="28"/>
        <w:szCs w:val="28"/>
        <w:vertAlign w:val="subscript"/>
      </w:rPr>
    </w:pPr>
    <w:r w:rsidRPr="00637297">
      <w:rPr>
        <w:color w:val="FF9300"/>
        <w:sz w:val="28"/>
        <w:szCs w:val="28"/>
        <w:vertAlign w:val="subscript"/>
      </w:rPr>
      <w:tab/>
      <w:t>CYSE 1 – 20</w:t>
    </w:r>
    <w:r w:rsidR="00144114">
      <w:rPr>
        <w:color w:val="FF9300"/>
        <w:sz w:val="28"/>
        <w:szCs w:val="28"/>
        <w:vertAlign w:val="subscript"/>
      </w:rPr>
      <w:t>23</w:t>
    </w:r>
    <w:r w:rsidRPr="00637297">
      <w:rPr>
        <w:color w:val="FF9300"/>
        <w:sz w:val="28"/>
        <w:szCs w:val="28"/>
        <w:vertAlign w:val="subscript"/>
      </w:rPr>
      <w:t xml:space="preserve"> - 20</w:t>
    </w:r>
    <w:r w:rsidR="00144114">
      <w:rPr>
        <w:color w:val="FF9300"/>
        <w:sz w:val="28"/>
        <w:szCs w:val="28"/>
        <w:vertAlign w:val="subscript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45946" w14:textId="77777777" w:rsidR="000B413F" w:rsidRDefault="000B413F" w:rsidP="00637297">
      <w:pPr>
        <w:spacing w:before="0" w:line="240" w:lineRule="auto"/>
      </w:pPr>
      <w:r>
        <w:separator/>
      </w:r>
    </w:p>
  </w:footnote>
  <w:footnote w:type="continuationSeparator" w:id="0">
    <w:p w14:paraId="6C6C7B4C" w14:textId="77777777" w:rsidR="000B413F" w:rsidRDefault="000B413F" w:rsidP="0063729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AB03D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5.1pt;height: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36178D"/>
    <w:multiLevelType w:val="hybridMultilevel"/>
    <w:tmpl w:val="BD54F460"/>
    <w:lvl w:ilvl="0" w:tplc="6B7278DA">
      <w:numFmt w:val="bullet"/>
      <w:lvlText w:val="·"/>
      <w:lvlJc w:val="left"/>
      <w:pPr>
        <w:ind w:left="900" w:hanging="54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2994"/>
    <w:multiLevelType w:val="hybridMultilevel"/>
    <w:tmpl w:val="207A5038"/>
    <w:lvl w:ilvl="0" w:tplc="CDFA92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4CFA"/>
    <w:multiLevelType w:val="hybridMultilevel"/>
    <w:tmpl w:val="98DEE0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30224"/>
    <w:multiLevelType w:val="hybridMultilevel"/>
    <w:tmpl w:val="8D5EB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171F"/>
    <w:multiLevelType w:val="hybridMultilevel"/>
    <w:tmpl w:val="9948CB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C0153"/>
    <w:multiLevelType w:val="hybridMultilevel"/>
    <w:tmpl w:val="1DF819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02019"/>
    <w:multiLevelType w:val="hybridMultilevel"/>
    <w:tmpl w:val="2F60EB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C73EA3"/>
    <w:multiLevelType w:val="hybridMultilevel"/>
    <w:tmpl w:val="7F9AD4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3A2BA0"/>
    <w:multiLevelType w:val="hybridMultilevel"/>
    <w:tmpl w:val="A554FC6A"/>
    <w:lvl w:ilvl="0" w:tplc="6B7278DA">
      <w:numFmt w:val="bullet"/>
      <w:lvlText w:val="·"/>
      <w:lvlJc w:val="left"/>
      <w:pPr>
        <w:ind w:left="900" w:hanging="54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A6EE2"/>
    <w:multiLevelType w:val="hybridMultilevel"/>
    <w:tmpl w:val="620A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00262"/>
    <w:multiLevelType w:val="hybridMultilevel"/>
    <w:tmpl w:val="F3965A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733973"/>
    <w:multiLevelType w:val="hybridMultilevel"/>
    <w:tmpl w:val="621A0A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B1591A"/>
    <w:multiLevelType w:val="hybridMultilevel"/>
    <w:tmpl w:val="6FAA2C90"/>
    <w:lvl w:ilvl="0" w:tplc="040C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815BC"/>
    <w:multiLevelType w:val="hybridMultilevel"/>
    <w:tmpl w:val="024EBF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95BE0"/>
    <w:multiLevelType w:val="hybridMultilevel"/>
    <w:tmpl w:val="F84E5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42532"/>
    <w:multiLevelType w:val="hybridMultilevel"/>
    <w:tmpl w:val="48401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43993"/>
    <w:multiLevelType w:val="hybridMultilevel"/>
    <w:tmpl w:val="0952DFB6"/>
    <w:lvl w:ilvl="0" w:tplc="6B7278DA">
      <w:numFmt w:val="bullet"/>
      <w:lvlText w:val="·"/>
      <w:lvlJc w:val="left"/>
      <w:pPr>
        <w:ind w:left="900" w:hanging="54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88294">
    <w:abstractNumId w:val="1"/>
  </w:num>
  <w:num w:numId="2" w16cid:durableId="221134149">
    <w:abstractNumId w:val="9"/>
  </w:num>
  <w:num w:numId="3" w16cid:durableId="1600913492">
    <w:abstractNumId w:val="3"/>
  </w:num>
  <w:num w:numId="4" w16cid:durableId="436871762">
    <w:abstractNumId w:val="4"/>
  </w:num>
  <w:num w:numId="5" w16cid:durableId="243145531">
    <w:abstractNumId w:val="14"/>
  </w:num>
  <w:num w:numId="6" w16cid:durableId="2009677058">
    <w:abstractNumId w:val="0"/>
  </w:num>
  <w:num w:numId="7" w16cid:durableId="418798662">
    <w:abstractNumId w:val="8"/>
  </w:num>
  <w:num w:numId="8" w16cid:durableId="1138650982">
    <w:abstractNumId w:val="16"/>
  </w:num>
  <w:num w:numId="9" w16cid:durableId="2071998531">
    <w:abstractNumId w:val="12"/>
  </w:num>
  <w:num w:numId="10" w16cid:durableId="828135764">
    <w:abstractNumId w:val="6"/>
  </w:num>
  <w:num w:numId="11" w16cid:durableId="699815022">
    <w:abstractNumId w:val="11"/>
  </w:num>
  <w:num w:numId="12" w16cid:durableId="168756749">
    <w:abstractNumId w:val="10"/>
  </w:num>
  <w:num w:numId="13" w16cid:durableId="23750278">
    <w:abstractNumId w:val="13"/>
  </w:num>
  <w:num w:numId="14" w16cid:durableId="934049080">
    <w:abstractNumId w:val="7"/>
  </w:num>
  <w:num w:numId="15" w16cid:durableId="1039939057">
    <w:abstractNumId w:val="5"/>
  </w:num>
  <w:num w:numId="16" w16cid:durableId="1926643445">
    <w:abstractNumId w:val="2"/>
  </w:num>
  <w:num w:numId="17" w16cid:durableId="4134331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1F"/>
    <w:rsid w:val="00012DC2"/>
    <w:rsid w:val="00013E88"/>
    <w:rsid w:val="000271AA"/>
    <w:rsid w:val="00064B12"/>
    <w:rsid w:val="00082A0B"/>
    <w:rsid w:val="000A1EA5"/>
    <w:rsid w:val="000A6438"/>
    <w:rsid w:val="000B413F"/>
    <w:rsid w:val="000D5AF2"/>
    <w:rsid w:val="00131CF5"/>
    <w:rsid w:val="00144114"/>
    <w:rsid w:val="0014504D"/>
    <w:rsid w:val="00151141"/>
    <w:rsid w:val="001700A2"/>
    <w:rsid w:val="001E5C3D"/>
    <w:rsid w:val="00222F7D"/>
    <w:rsid w:val="002518D4"/>
    <w:rsid w:val="00260BCE"/>
    <w:rsid w:val="00300753"/>
    <w:rsid w:val="00315C2F"/>
    <w:rsid w:val="003C16D8"/>
    <w:rsid w:val="003C36FB"/>
    <w:rsid w:val="00462ED9"/>
    <w:rsid w:val="004C5A2A"/>
    <w:rsid w:val="004E7E1B"/>
    <w:rsid w:val="005B6324"/>
    <w:rsid w:val="005E2A5A"/>
    <w:rsid w:val="0063625F"/>
    <w:rsid w:val="00637297"/>
    <w:rsid w:val="00666FF7"/>
    <w:rsid w:val="006B159D"/>
    <w:rsid w:val="006B7168"/>
    <w:rsid w:val="006D72C3"/>
    <w:rsid w:val="006F06A4"/>
    <w:rsid w:val="006F3375"/>
    <w:rsid w:val="00715697"/>
    <w:rsid w:val="00716377"/>
    <w:rsid w:val="007211D1"/>
    <w:rsid w:val="007B4DB5"/>
    <w:rsid w:val="007B74C3"/>
    <w:rsid w:val="007C5A2A"/>
    <w:rsid w:val="007F2A69"/>
    <w:rsid w:val="008138E8"/>
    <w:rsid w:val="0081471F"/>
    <w:rsid w:val="0083494E"/>
    <w:rsid w:val="00836DEA"/>
    <w:rsid w:val="00850A03"/>
    <w:rsid w:val="008E206E"/>
    <w:rsid w:val="008E274B"/>
    <w:rsid w:val="00932416"/>
    <w:rsid w:val="00937986"/>
    <w:rsid w:val="00956849"/>
    <w:rsid w:val="0096189C"/>
    <w:rsid w:val="00983147"/>
    <w:rsid w:val="009979BB"/>
    <w:rsid w:val="009B00B1"/>
    <w:rsid w:val="009D4E6B"/>
    <w:rsid w:val="00A10ADE"/>
    <w:rsid w:val="00A94710"/>
    <w:rsid w:val="00B122EF"/>
    <w:rsid w:val="00B67D42"/>
    <w:rsid w:val="00BB207A"/>
    <w:rsid w:val="00C0123F"/>
    <w:rsid w:val="00C0304F"/>
    <w:rsid w:val="00C117A1"/>
    <w:rsid w:val="00C12ABA"/>
    <w:rsid w:val="00C7152C"/>
    <w:rsid w:val="00C9042E"/>
    <w:rsid w:val="00CC0694"/>
    <w:rsid w:val="00D46565"/>
    <w:rsid w:val="00D54595"/>
    <w:rsid w:val="00DA50EA"/>
    <w:rsid w:val="00DB7445"/>
    <w:rsid w:val="00DD05D1"/>
    <w:rsid w:val="00DD154B"/>
    <w:rsid w:val="00E312AA"/>
    <w:rsid w:val="00F16314"/>
    <w:rsid w:val="00F36D3D"/>
    <w:rsid w:val="00F9262C"/>
    <w:rsid w:val="00FC0ADB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A375CAC"/>
  <w15:chartTrackingRefBased/>
  <w15:docId w15:val="{FC6B5B77-2322-0C4A-9C42-64B44FF0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1F"/>
    <w:pPr>
      <w:spacing w:before="200" w:line="300" w:lineRule="auto"/>
    </w:pPr>
    <w:rPr>
      <w:rFonts w:ascii="Proxima Nova" w:eastAsia="Proxima Nova" w:hAnsi="Proxima Nova" w:cs="Proxima Nova"/>
      <w:sz w:val="22"/>
      <w:szCs w:val="22"/>
      <w:lang w:val="fr"/>
    </w:rPr>
  </w:style>
  <w:style w:type="paragraph" w:styleId="Titre3">
    <w:name w:val="heading 3"/>
    <w:basedOn w:val="Normal"/>
    <w:link w:val="Titre3Car"/>
    <w:uiPriority w:val="9"/>
    <w:qFormat/>
    <w:rsid w:val="00850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471F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1471F"/>
    <w:rPr>
      <w:rFonts w:ascii="Proxima Nova" w:eastAsia="Proxima Nova" w:hAnsi="Proxima Nova" w:cs="Proxima Nova"/>
      <w:b/>
      <w:color w:val="404040"/>
      <w:sz w:val="96"/>
      <w:szCs w:val="96"/>
      <w:lang w:val="fr"/>
    </w:rPr>
  </w:style>
  <w:style w:type="paragraph" w:styleId="En-tte">
    <w:name w:val="header"/>
    <w:basedOn w:val="Normal"/>
    <w:link w:val="En-tteCar"/>
    <w:uiPriority w:val="99"/>
    <w:unhideWhenUsed/>
    <w:rsid w:val="0063729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297"/>
    <w:rPr>
      <w:rFonts w:ascii="Proxima Nova" w:eastAsia="Proxima Nova" w:hAnsi="Proxima Nova" w:cs="Proxima Nova"/>
      <w:sz w:val="22"/>
      <w:szCs w:val="22"/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63729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297"/>
    <w:rPr>
      <w:rFonts w:ascii="Proxima Nova" w:eastAsia="Proxima Nova" w:hAnsi="Proxima Nova" w:cs="Proxima Nova"/>
      <w:sz w:val="22"/>
      <w:szCs w:val="22"/>
      <w:lang w:val="fr"/>
    </w:rPr>
  </w:style>
  <w:style w:type="paragraph" w:styleId="Paragraphedeliste">
    <w:name w:val="List Paragraph"/>
    <w:basedOn w:val="Normal"/>
    <w:uiPriority w:val="34"/>
    <w:qFormat/>
    <w:rsid w:val="0014504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312A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82A0B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50A03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dntnobold">
    <w:name w:val="dntnobold"/>
    <w:basedOn w:val="Policepardfaut"/>
    <w:rsid w:val="00850A03"/>
  </w:style>
  <w:style w:type="character" w:customStyle="1" w:styleId="dntbold">
    <w:name w:val="dntbold"/>
    <w:basedOn w:val="Policepardfaut"/>
    <w:rsid w:val="00850A03"/>
  </w:style>
  <w:style w:type="character" w:customStyle="1" w:styleId="ui-provider">
    <w:name w:val="ui-provider"/>
    <w:basedOn w:val="Policepardfaut"/>
    <w:rsid w:val="0099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978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4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172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3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51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55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344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41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15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368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44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187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21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3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3378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5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3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4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01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528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6828246AE06498E037F28A8F6678F" ma:contentTypeVersion="15" ma:contentTypeDescription="Create a new document." ma:contentTypeScope="" ma:versionID="03dd3202772c8bb700a3373f441de370">
  <xsd:schema xmlns:xsd="http://www.w3.org/2001/XMLSchema" xmlns:xs="http://www.w3.org/2001/XMLSchema" xmlns:p="http://schemas.microsoft.com/office/2006/metadata/properties" xmlns:ns2="69066143-c96b-4f03-83f3-49da35ec29cb" xmlns:ns3="80677c8b-5128-4658-9c7a-ae428daa9f7b" targetNamespace="http://schemas.microsoft.com/office/2006/metadata/properties" ma:root="true" ma:fieldsID="b9883c8ff4798b43d70634c07d4fcf80" ns2:_="" ns3:_="">
    <xsd:import namespace="69066143-c96b-4f03-83f3-49da35ec29cb"/>
    <xsd:import namespace="80677c8b-5128-4658-9c7a-ae428daa9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6143-c96b-4f03-83f3-49da35ec2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e9630df-67b9-4391-8ad7-3fb4d8d9a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7c8b-5128-4658-9c7a-ae428daa9f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fbc3456-26d3-485d-870d-7acc1fa88ac7}" ma:internalName="TaxCatchAll" ma:showField="CatchAllData" ma:web="80677c8b-5128-4658-9c7a-ae428daa9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066143-c96b-4f03-83f3-49da35ec29cb">
      <Terms xmlns="http://schemas.microsoft.com/office/infopath/2007/PartnerControls"/>
    </lcf76f155ced4ddcb4097134ff3c332f>
    <TaxCatchAll xmlns="80677c8b-5128-4658-9c7a-ae428daa9f7b" xsi:nil="true"/>
  </documentManagement>
</p:properties>
</file>

<file path=customXml/itemProps1.xml><?xml version="1.0" encoding="utf-8"?>
<ds:datastoreItem xmlns:ds="http://schemas.openxmlformats.org/officeDocument/2006/customXml" ds:itemID="{D6ED2E7E-6E9F-487F-B1D2-37F1EE6E7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5ABA2-464C-46FF-86EC-0397BE89C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66143-c96b-4f03-83f3-49da35ec29cb"/>
    <ds:schemaRef ds:uri="80677c8b-5128-4658-9c7a-ae428daa9f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0C88E-98D9-455E-89BE-1CC710537ADF}">
  <ds:schemaRefs>
    <ds:schemaRef ds:uri="http://schemas.microsoft.com/office/2006/metadata/properties"/>
    <ds:schemaRef ds:uri="http://schemas.microsoft.com/office/infopath/2007/PartnerControls"/>
    <ds:schemaRef ds:uri="69066143-c96b-4f03-83f3-49da35ec29cb"/>
    <ds:schemaRef ds:uri="80677c8b-5128-4658-9c7a-ae428daa9f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463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CK7UP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KALLA</dc:creator>
  <cp:keywords/>
  <dc:description/>
  <cp:lastModifiedBy>Mehdi Halal</cp:lastModifiedBy>
  <cp:revision>2</cp:revision>
  <dcterms:created xsi:type="dcterms:W3CDTF">2024-05-24T03:05:00Z</dcterms:created>
  <dcterms:modified xsi:type="dcterms:W3CDTF">2024-05-24T03:05:00Z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b67e25-6cb5-4860-9084-6a004729186d_Enabled">
    <vt:lpwstr>true</vt:lpwstr>
  </property>
  <property fmtid="{D5CDD505-2E9C-101B-9397-08002B2CF9AE}" pid="3" name="MSIP_Label_2cb67e25-6cb5-4860-9084-6a004729186d_SetDate">
    <vt:lpwstr>2023-10-27T16:11:36Z</vt:lpwstr>
  </property>
  <property fmtid="{D5CDD505-2E9C-101B-9397-08002B2CF9AE}" pid="4" name="MSIP_Label_2cb67e25-6cb5-4860-9084-6a004729186d_Method">
    <vt:lpwstr>Standard</vt:lpwstr>
  </property>
  <property fmtid="{D5CDD505-2E9C-101B-9397-08002B2CF9AE}" pid="5" name="MSIP_Label_2cb67e25-6cb5-4860-9084-6a004729186d_Name">
    <vt:lpwstr>defa4170-0d19-0005-0004-bc88714345d2</vt:lpwstr>
  </property>
  <property fmtid="{D5CDD505-2E9C-101B-9397-08002B2CF9AE}" pid="6" name="MSIP_Label_2cb67e25-6cb5-4860-9084-6a004729186d_SiteId">
    <vt:lpwstr>ceb6033f-7b3a-416e-8829-f7083347460a</vt:lpwstr>
  </property>
  <property fmtid="{D5CDD505-2E9C-101B-9397-08002B2CF9AE}" pid="7" name="MSIP_Label_2cb67e25-6cb5-4860-9084-6a004729186d_ActionId">
    <vt:lpwstr>71bdfd8d-0bd8-428b-8f82-157782c244e2</vt:lpwstr>
  </property>
  <property fmtid="{D5CDD505-2E9C-101B-9397-08002B2CF9AE}" pid="8" name="MSIP_Label_2cb67e25-6cb5-4860-9084-6a004729186d_ContentBits">
    <vt:lpwstr>0</vt:lpwstr>
  </property>
  <property fmtid="{D5CDD505-2E9C-101B-9397-08002B2CF9AE}" pid="9" name="ContentTypeId">
    <vt:lpwstr>0x010100E9B6828246AE06498E037F28A8F6678F</vt:lpwstr>
  </property>
</Properties>
</file>