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8E" w:rsidRDefault="001E3D8E" w:rsidP="00F671D5">
      <w:pPr>
        <w:pStyle w:val="a7"/>
        <w:ind w:right="140"/>
        <w:rPr>
          <w:sz w:val="28"/>
          <w:szCs w:val="28"/>
        </w:rPr>
      </w:pPr>
    </w:p>
    <w:p w:rsidR="009A4075" w:rsidRPr="00C5131A" w:rsidRDefault="009A4075" w:rsidP="00C24FC0">
      <w:pPr>
        <w:pStyle w:val="a7"/>
        <w:ind w:right="140"/>
        <w:jc w:val="center"/>
        <w:rPr>
          <w:sz w:val="28"/>
          <w:szCs w:val="28"/>
        </w:rPr>
      </w:pPr>
      <w:r w:rsidRPr="00C5131A">
        <w:rPr>
          <w:sz w:val="28"/>
          <w:szCs w:val="28"/>
        </w:rPr>
        <w:t>Муниципальное образовательное учреждение</w:t>
      </w:r>
    </w:p>
    <w:p w:rsidR="009A4075" w:rsidRPr="00C5131A" w:rsidRDefault="009A4075" w:rsidP="00C24FC0">
      <w:pPr>
        <w:pStyle w:val="a7"/>
        <w:jc w:val="center"/>
        <w:rPr>
          <w:sz w:val="28"/>
          <w:szCs w:val="28"/>
        </w:rPr>
      </w:pPr>
      <w:r w:rsidRPr="00C5131A">
        <w:rPr>
          <w:sz w:val="28"/>
          <w:szCs w:val="28"/>
        </w:rPr>
        <w:t>средняя общеобразовательная школа № 33</w:t>
      </w:r>
    </w:p>
    <w:p w:rsidR="00C24FC0" w:rsidRPr="00C5131A" w:rsidRDefault="00C24FC0" w:rsidP="00C24FC0">
      <w:pPr>
        <w:pStyle w:val="a7"/>
        <w:ind w:right="140"/>
        <w:jc w:val="center"/>
        <w:rPr>
          <w:sz w:val="28"/>
          <w:szCs w:val="28"/>
        </w:rPr>
      </w:pPr>
    </w:p>
    <w:p w:rsidR="00C24FC0" w:rsidRPr="00C5131A" w:rsidRDefault="00C24FC0" w:rsidP="00C24FC0">
      <w:pPr>
        <w:pStyle w:val="a7"/>
        <w:jc w:val="center"/>
        <w:rPr>
          <w:sz w:val="28"/>
          <w:szCs w:val="28"/>
        </w:rPr>
      </w:pPr>
    </w:p>
    <w:p w:rsidR="00C24FC0" w:rsidRPr="00C5131A" w:rsidRDefault="00C24FC0" w:rsidP="00C24FC0">
      <w:pPr>
        <w:pStyle w:val="a7"/>
        <w:jc w:val="center"/>
        <w:rPr>
          <w:sz w:val="28"/>
          <w:szCs w:val="28"/>
        </w:rPr>
      </w:pPr>
    </w:p>
    <w:p w:rsidR="00C24FC0" w:rsidRPr="00C5131A" w:rsidRDefault="00C24FC0" w:rsidP="00C24FC0">
      <w:pPr>
        <w:pStyle w:val="a7"/>
        <w:jc w:val="center"/>
        <w:rPr>
          <w:sz w:val="28"/>
          <w:szCs w:val="28"/>
        </w:rPr>
      </w:pPr>
    </w:p>
    <w:p w:rsidR="00C24FC0" w:rsidRPr="00C5131A" w:rsidRDefault="00C24FC0" w:rsidP="00C24FC0">
      <w:pPr>
        <w:pStyle w:val="a7"/>
        <w:jc w:val="center"/>
        <w:rPr>
          <w:sz w:val="28"/>
          <w:szCs w:val="28"/>
        </w:rPr>
      </w:pPr>
    </w:p>
    <w:p w:rsidR="00C24FC0" w:rsidRPr="00C5131A" w:rsidRDefault="00C24FC0" w:rsidP="00C24FC0">
      <w:pPr>
        <w:pStyle w:val="a7"/>
        <w:ind w:left="-142"/>
        <w:jc w:val="center"/>
        <w:rPr>
          <w:sz w:val="28"/>
          <w:szCs w:val="28"/>
        </w:rPr>
      </w:pPr>
      <w:r w:rsidRPr="00C5131A">
        <w:rPr>
          <w:sz w:val="28"/>
          <w:szCs w:val="28"/>
        </w:rPr>
        <w:t>Учебный проект</w:t>
      </w:r>
    </w:p>
    <w:p w:rsidR="00C24FC0" w:rsidRPr="00C5131A" w:rsidRDefault="005618F9" w:rsidP="00C24FC0">
      <w:pPr>
        <w:pStyle w:val="a7"/>
        <w:ind w:left="-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«Спортивное питание</w:t>
      </w:r>
      <w:r w:rsidR="00C24FC0" w:rsidRPr="00C5131A">
        <w:rPr>
          <w:b/>
          <w:sz w:val="28"/>
          <w:szCs w:val="28"/>
        </w:rPr>
        <w:t>»</w:t>
      </w:r>
    </w:p>
    <w:p w:rsidR="00C24FC0" w:rsidRPr="004F71A2" w:rsidRDefault="00C24FC0" w:rsidP="00C24FC0">
      <w:pPr>
        <w:pStyle w:val="a7"/>
        <w:jc w:val="right"/>
        <w:rPr>
          <w:sz w:val="28"/>
          <w:szCs w:val="28"/>
        </w:rPr>
      </w:pPr>
    </w:p>
    <w:p w:rsidR="00C24FC0" w:rsidRPr="004F71A2" w:rsidRDefault="00C24FC0" w:rsidP="00C24FC0">
      <w:pPr>
        <w:pStyle w:val="a7"/>
        <w:jc w:val="right"/>
        <w:rPr>
          <w:sz w:val="28"/>
          <w:szCs w:val="28"/>
        </w:rPr>
      </w:pPr>
    </w:p>
    <w:p w:rsidR="00C24FC0" w:rsidRPr="004F71A2" w:rsidRDefault="00C24FC0" w:rsidP="00C24FC0">
      <w:pPr>
        <w:pStyle w:val="a7"/>
        <w:jc w:val="right"/>
        <w:rPr>
          <w:sz w:val="28"/>
          <w:szCs w:val="28"/>
        </w:rPr>
      </w:pPr>
    </w:p>
    <w:p w:rsidR="00C24FC0" w:rsidRPr="004F71A2" w:rsidRDefault="00C24FC0" w:rsidP="00C24FC0">
      <w:pPr>
        <w:pStyle w:val="a7"/>
        <w:jc w:val="right"/>
        <w:rPr>
          <w:sz w:val="28"/>
          <w:szCs w:val="28"/>
        </w:rPr>
      </w:pPr>
    </w:p>
    <w:p w:rsidR="00C24FC0" w:rsidRPr="004F71A2" w:rsidRDefault="00C24FC0" w:rsidP="00C24FC0">
      <w:pPr>
        <w:pStyle w:val="a7"/>
        <w:jc w:val="right"/>
        <w:rPr>
          <w:sz w:val="28"/>
          <w:szCs w:val="28"/>
        </w:rPr>
      </w:pPr>
    </w:p>
    <w:p w:rsidR="00C24FC0" w:rsidRPr="004F71A2" w:rsidRDefault="00C24FC0" w:rsidP="00C24FC0">
      <w:pPr>
        <w:pStyle w:val="a7"/>
        <w:jc w:val="right"/>
        <w:rPr>
          <w:sz w:val="28"/>
          <w:szCs w:val="28"/>
        </w:rPr>
      </w:pPr>
    </w:p>
    <w:p w:rsidR="00C24FC0" w:rsidRPr="00C5131A" w:rsidRDefault="00C24FC0" w:rsidP="00452032">
      <w:pPr>
        <w:pStyle w:val="a7"/>
        <w:jc w:val="right"/>
        <w:rPr>
          <w:sz w:val="28"/>
          <w:szCs w:val="28"/>
        </w:rPr>
      </w:pPr>
      <w:r w:rsidRPr="00C5131A">
        <w:rPr>
          <w:sz w:val="28"/>
          <w:szCs w:val="28"/>
        </w:rPr>
        <w:t xml:space="preserve">Проект подготовил: </w:t>
      </w:r>
    </w:p>
    <w:p w:rsidR="005618F9" w:rsidRDefault="00C5131A" w:rsidP="00C5131A">
      <w:pPr>
        <w:pStyle w:val="a7"/>
        <w:jc w:val="right"/>
        <w:rPr>
          <w:sz w:val="28"/>
          <w:szCs w:val="28"/>
        </w:rPr>
      </w:pPr>
      <w:r w:rsidRPr="00C5131A">
        <w:rPr>
          <w:sz w:val="28"/>
          <w:szCs w:val="28"/>
        </w:rPr>
        <w:t>Воронов</w:t>
      </w:r>
      <w:proofErr w:type="gramStart"/>
      <w:r>
        <w:rPr>
          <w:sz w:val="28"/>
          <w:szCs w:val="28"/>
        </w:rPr>
        <w:t xml:space="preserve"> </w:t>
      </w:r>
      <w:r w:rsidR="005618F9">
        <w:rPr>
          <w:sz w:val="28"/>
          <w:szCs w:val="28"/>
        </w:rPr>
        <w:t>К</w:t>
      </w:r>
      <w:proofErr w:type="gramEnd"/>
      <w:r w:rsidRPr="00C5131A">
        <w:rPr>
          <w:sz w:val="28"/>
          <w:szCs w:val="28"/>
        </w:rPr>
        <w:t>,</w:t>
      </w:r>
      <w:r w:rsidR="005618F9">
        <w:rPr>
          <w:sz w:val="28"/>
          <w:szCs w:val="28"/>
        </w:rPr>
        <w:t xml:space="preserve"> Воронов А,</w:t>
      </w:r>
    </w:p>
    <w:p w:rsidR="00C24FC0" w:rsidRPr="00C5131A" w:rsidRDefault="005618F9" w:rsidP="00C5131A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Шестаков П, Иванов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Берсенёв</w:t>
      </w:r>
      <w:proofErr w:type="spellEnd"/>
      <w:r>
        <w:rPr>
          <w:sz w:val="28"/>
          <w:szCs w:val="28"/>
        </w:rPr>
        <w:t xml:space="preserve"> В</w:t>
      </w:r>
      <w:r w:rsidR="00C24FC0" w:rsidRPr="00C5131A">
        <w:rPr>
          <w:sz w:val="28"/>
          <w:szCs w:val="28"/>
        </w:rPr>
        <w:t xml:space="preserve">                                                                                          </w:t>
      </w:r>
      <w:r w:rsidR="00C5131A">
        <w:rPr>
          <w:sz w:val="28"/>
          <w:szCs w:val="28"/>
        </w:rPr>
        <w:t xml:space="preserve">                          </w:t>
      </w:r>
      <w:r w:rsidR="00C24FC0" w:rsidRPr="00C5131A">
        <w:rPr>
          <w:sz w:val="28"/>
          <w:szCs w:val="28"/>
        </w:rPr>
        <w:t xml:space="preserve">  </w:t>
      </w:r>
    </w:p>
    <w:p w:rsidR="00C24FC0" w:rsidRPr="00C5131A" w:rsidRDefault="005618F9" w:rsidP="00452032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учащие</w:t>
      </w:r>
      <w:r w:rsidR="00C24FC0" w:rsidRPr="00C5131A">
        <w:rPr>
          <w:sz w:val="28"/>
          <w:szCs w:val="28"/>
        </w:rPr>
        <w:t xml:space="preserve">ся 9А класса </w:t>
      </w:r>
    </w:p>
    <w:p w:rsidR="00C24FC0" w:rsidRPr="00C5131A" w:rsidRDefault="005618F9" w:rsidP="005618F9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24FC0" w:rsidRPr="004F71A2" w:rsidRDefault="00C24FC0" w:rsidP="00C24FC0">
      <w:pPr>
        <w:pStyle w:val="a7"/>
        <w:jc w:val="right"/>
        <w:rPr>
          <w:sz w:val="28"/>
          <w:szCs w:val="28"/>
        </w:rPr>
      </w:pPr>
    </w:p>
    <w:p w:rsidR="00C24FC0" w:rsidRPr="004F71A2" w:rsidRDefault="00C24FC0" w:rsidP="00C24FC0">
      <w:pPr>
        <w:pStyle w:val="a7"/>
        <w:jc w:val="right"/>
        <w:rPr>
          <w:sz w:val="28"/>
          <w:szCs w:val="28"/>
        </w:rPr>
      </w:pPr>
    </w:p>
    <w:p w:rsidR="00C24FC0" w:rsidRPr="00C5131A" w:rsidRDefault="00F671D5" w:rsidP="00F671D5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5E47FF">
        <w:rPr>
          <w:sz w:val="28"/>
          <w:szCs w:val="28"/>
        </w:rPr>
        <w:t>2022</w:t>
      </w:r>
      <w:r w:rsidR="00C24FC0" w:rsidRPr="00C5131A">
        <w:rPr>
          <w:sz w:val="28"/>
          <w:szCs w:val="28"/>
        </w:rPr>
        <w:t xml:space="preserve"> г</w:t>
      </w:r>
      <w:r w:rsidR="005E47FF">
        <w:rPr>
          <w:sz w:val="28"/>
          <w:szCs w:val="28"/>
        </w:rPr>
        <w:t>.</w:t>
      </w:r>
    </w:p>
    <w:p w:rsidR="00452032" w:rsidRPr="00981661" w:rsidRDefault="00452032" w:rsidP="009816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3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52032" w:rsidRPr="00C5131A" w:rsidRDefault="00452032" w:rsidP="00452032">
      <w:pPr>
        <w:pStyle w:val="a7"/>
        <w:rPr>
          <w:sz w:val="28"/>
          <w:szCs w:val="28"/>
        </w:rPr>
      </w:pPr>
      <w:r w:rsidRPr="00C5131A">
        <w:rPr>
          <w:sz w:val="28"/>
          <w:szCs w:val="28"/>
        </w:rPr>
        <w:t>Пояснительная записка……….……………………</w:t>
      </w:r>
      <w:r w:rsidR="009B63DA" w:rsidRPr="00C5131A">
        <w:rPr>
          <w:sz w:val="28"/>
          <w:szCs w:val="28"/>
        </w:rPr>
        <w:t>……………………………………</w:t>
      </w:r>
      <w:r w:rsidR="00C5131A">
        <w:rPr>
          <w:sz w:val="28"/>
          <w:szCs w:val="28"/>
        </w:rPr>
        <w:t>….</w:t>
      </w:r>
      <w:r w:rsidR="009B63DA" w:rsidRPr="00C5131A">
        <w:rPr>
          <w:sz w:val="28"/>
          <w:szCs w:val="28"/>
        </w:rPr>
        <w:t>.</w:t>
      </w:r>
      <w:r w:rsidR="00981661">
        <w:rPr>
          <w:sz w:val="28"/>
          <w:szCs w:val="28"/>
        </w:rPr>
        <w:t>…….……3</w:t>
      </w:r>
    </w:p>
    <w:p w:rsidR="00A30D62" w:rsidRDefault="00981661" w:rsidP="00981661">
      <w:pPr>
        <w:pStyle w:val="a7"/>
        <w:rPr>
          <w:sz w:val="28"/>
          <w:szCs w:val="28"/>
        </w:rPr>
      </w:pPr>
      <w:r w:rsidRPr="00981661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="003135FD">
        <w:rPr>
          <w:sz w:val="28"/>
          <w:szCs w:val="28"/>
        </w:rPr>
        <w:t xml:space="preserve">Понятие спортивного питания </w:t>
      </w:r>
      <w:r>
        <w:rPr>
          <w:sz w:val="28"/>
          <w:szCs w:val="28"/>
        </w:rPr>
        <w:t>……………</w:t>
      </w:r>
      <w:r w:rsidR="0063616B">
        <w:rPr>
          <w:sz w:val="28"/>
          <w:szCs w:val="28"/>
        </w:rPr>
        <w:t>………………………………</w:t>
      </w:r>
      <w:r>
        <w:rPr>
          <w:sz w:val="28"/>
          <w:szCs w:val="28"/>
        </w:rPr>
        <w:t>..…….4</w:t>
      </w:r>
    </w:p>
    <w:p w:rsidR="00981661" w:rsidRPr="00A30D62" w:rsidRDefault="00981661" w:rsidP="00981661">
      <w:pPr>
        <w:pStyle w:val="a7"/>
        <w:rPr>
          <w:sz w:val="28"/>
          <w:szCs w:val="28"/>
        </w:rPr>
      </w:pPr>
      <w:r>
        <w:rPr>
          <w:sz w:val="28"/>
          <w:szCs w:val="28"/>
        </w:rPr>
        <w:t>1.2</w:t>
      </w:r>
      <w:r w:rsidR="0063616B" w:rsidRPr="0063616B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63616B" w:rsidRPr="007D2418">
        <w:rPr>
          <w:rFonts w:eastAsiaTheme="minorHAnsi"/>
          <w:bCs/>
          <w:sz w:val="28"/>
          <w:szCs w:val="28"/>
          <w:lang w:eastAsia="en-US"/>
        </w:rPr>
        <w:t>Требуемые минералы</w:t>
      </w:r>
      <w:r w:rsidR="0063616B">
        <w:rPr>
          <w:rFonts w:eastAsiaTheme="minorHAnsi"/>
          <w:bCs/>
          <w:sz w:val="28"/>
          <w:szCs w:val="28"/>
          <w:lang w:eastAsia="en-US"/>
        </w:rPr>
        <w:t>………………………………………………………..……4</w:t>
      </w:r>
    </w:p>
    <w:p w:rsidR="0063616B" w:rsidRDefault="0063616B" w:rsidP="00981661">
      <w:pPr>
        <w:pStyle w:val="a7"/>
        <w:rPr>
          <w:sz w:val="28"/>
          <w:szCs w:val="28"/>
        </w:rPr>
      </w:pPr>
      <w:r>
        <w:rPr>
          <w:sz w:val="28"/>
          <w:szCs w:val="28"/>
        </w:rPr>
        <w:t>1.3 Побочные эффекты………………………………………………………………..5</w:t>
      </w:r>
    </w:p>
    <w:p w:rsidR="0063616B" w:rsidRDefault="0063616B" w:rsidP="0063616B">
      <w:pPr>
        <w:pStyle w:val="2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63616B">
        <w:rPr>
          <w:rFonts w:eastAsiaTheme="minorHAnsi"/>
          <w:b w:val="0"/>
          <w:bCs w:val="0"/>
          <w:sz w:val="28"/>
          <w:szCs w:val="28"/>
          <w:lang w:eastAsia="en-US"/>
        </w:rPr>
        <w:t>1.4 Заключение</w:t>
      </w:r>
      <w:r>
        <w:rPr>
          <w:rFonts w:eastAsiaTheme="minorHAnsi"/>
          <w:b w:val="0"/>
          <w:bCs w:val="0"/>
          <w:sz w:val="28"/>
          <w:szCs w:val="28"/>
          <w:lang w:eastAsia="en-US"/>
        </w:rPr>
        <w:t>………………………………………………………………………...</w:t>
      </w:r>
      <w:r w:rsidR="0083724C">
        <w:rPr>
          <w:rFonts w:eastAsiaTheme="minorHAnsi"/>
          <w:b w:val="0"/>
          <w:bCs w:val="0"/>
          <w:sz w:val="28"/>
          <w:szCs w:val="28"/>
          <w:lang w:eastAsia="en-US"/>
        </w:rPr>
        <w:t>6</w:t>
      </w:r>
    </w:p>
    <w:p w:rsidR="0063616B" w:rsidRPr="0063616B" w:rsidRDefault="0063616B" w:rsidP="0063616B">
      <w:pPr>
        <w:pStyle w:val="2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63616B">
        <w:rPr>
          <w:rFonts w:eastAsiaTheme="minorHAnsi"/>
          <w:b w:val="0"/>
          <w:bCs w:val="0"/>
          <w:sz w:val="28"/>
          <w:szCs w:val="28"/>
          <w:lang w:eastAsia="en-US"/>
        </w:rPr>
        <w:t>1.5 Список литературы</w:t>
      </w:r>
      <w:r>
        <w:rPr>
          <w:rFonts w:eastAsiaTheme="minorHAnsi"/>
          <w:b w:val="0"/>
          <w:bCs w:val="0"/>
          <w:sz w:val="28"/>
          <w:szCs w:val="28"/>
          <w:lang w:eastAsia="en-US"/>
        </w:rPr>
        <w:t>………………………………………………………………..6</w:t>
      </w:r>
    </w:p>
    <w:p w:rsidR="0063616B" w:rsidRPr="0063616B" w:rsidRDefault="0063616B" w:rsidP="0063616B">
      <w:pPr>
        <w:pStyle w:val="2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</w:p>
    <w:p w:rsidR="009B63DA" w:rsidRPr="00C5131A" w:rsidRDefault="009B63DA" w:rsidP="00981661">
      <w:pPr>
        <w:pStyle w:val="a7"/>
        <w:rPr>
          <w:sz w:val="28"/>
          <w:szCs w:val="28"/>
        </w:rPr>
      </w:pPr>
      <w:r w:rsidRPr="00C5131A">
        <w:rPr>
          <w:sz w:val="28"/>
          <w:szCs w:val="28"/>
        </w:rPr>
        <w:br w:type="page"/>
      </w:r>
    </w:p>
    <w:p w:rsidR="00452032" w:rsidRDefault="00A63CE3" w:rsidP="00A63C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</w:t>
      </w:r>
      <w:r w:rsidRPr="00A63CE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63CE3" w:rsidRPr="004B7E33" w:rsidRDefault="00A63CE3" w:rsidP="00A63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4B7E33" w:rsidRPr="00755F36">
        <w:rPr>
          <w:rFonts w:ascii="Times New Roman" w:hAnsi="Times New Roman" w:cs="Times New Roman"/>
          <w:b/>
          <w:sz w:val="28"/>
          <w:szCs w:val="28"/>
        </w:rPr>
        <w:t>:</w:t>
      </w:r>
    </w:p>
    <w:p w:rsidR="007D2418" w:rsidRDefault="007D2418" w:rsidP="00A63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мире не существует такого продукта, который бы на 100% состоял из белков или минералов, поэтому спортсмены пользуются спортивным питанием.</w:t>
      </w:r>
    </w:p>
    <w:p w:rsidR="00F4654F" w:rsidRPr="00A16D53" w:rsidRDefault="00F4654F" w:rsidP="00A63C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4B7E33" w:rsidRPr="00A16D53">
        <w:rPr>
          <w:rFonts w:ascii="Times New Roman" w:hAnsi="Times New Roman" w:cs="Times New Roman"/>
          <w:b/>
          <w:sz w:val="28"/>
          <w:szCs w:val="28"/>
        </w:rPr>
        <w:t>:</w:t>
      </w:r>
    </w:p>
    <w:p w:rsidR="00F4654F" w:rsidRDefault="00AC1A79" w:rsidP="00A63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 так ли необходимо спортивное питание.</w:t>
      </w:r>
    </w:p>
    <w:p w:rsidR="00F4654F" w:rsidRPr="00A16D53" w:rsidRDefault="00F4654F" w:rsidP="00A63C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654F">
        <w:rPr>
          <w:rFonts w:ascii="Times New Roman" w:hAnsi="Times New Roman" w:cs="Times New Roman"/>
          <w:b/>
          <w:sz w:val="28"/>
          <w:szCs w:val="28"/>
        </w:rPr>
        <w:t>Задачи исследования</w:t>
      </w:r>
      <w:r w:rsidR="004B7E33" w:rsidRPr="00A16D53">
        <w:rPr>
          <w:rFonts w:ascii="Times New Roman" w:hAnsi="Times New Roman" w:cs="Times New Roman"/>
          <w:b/>
          <w:sz w:val="28"/>
          <w:szCs w:val="28"/>
        </w:rPr>
        <w:t>:</w:t>
      </w:r>
    </w:p>
    <w:p w:rsidR="00F4654F" w:rsidRDefault="00F4654F" w:rsidP="00A63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C1A79">
        <w:rPr>
          <w:rFonts w:ascii="Times New Roman" w:hAnsi="Times New Roman" w:cs="Times New Roman"/>
          <w:sz w:val="28"/>
          <w:szCs w:val="28"/>
        </w:rPr>
        <w:t xml:space="preserve"> Выяснить, что такое спортивное </w:t>
      </w:r>
      <w:r w:rsidR="00134FF0">
        <w:rPr>
          <w:rFonts w:ascii="Times New Roman" w:hAnsi="Times New Roman" w:cs="Times New Roman"/>
          <w:sz w:val="28"/>
          <w:szCs w:val="28"/>
        </w:rPr>
        <w:t>питание</w:t>
      </w:r>
      <w:r w:rsidR="00AC1A79">
        <w:rPr>
          <w:rFonts w:ascii="Times New Roman" w:hAnsi="Times New Roman" w:cs="Times New Roman"/>
          <w:sz w:val="28"/>
          <w:szCs w:val="28"/>
        </w:rPr>
        <w:t>.</w:t>
      </w:r>
    </w:p>
    <w:p w:rsidR="00080D76" w:rsidRDefault="00F4654F" w:rsidP="00A63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D2418">
        <w:rPr>
          <w:rFonts w:ascii="Times New Roman" w:hAnsi="Times New Roman" w:cs="Times New Roman"/>
          <w:sz w:val="28"/>
          <w:szCs w:val="28"/>
        </w:rPr>
        <w:t>Положительное влияние минералов входящих в состав спортивного питания</w:t>
      </w:r>
      <w:r w:rsidR="00AC1A79">
        <w:rPr>
          <w:rFonts w:ascii="Times New Roman" w:hAnsi="Times New Roman" w:cs="Times New Roman"/>
          <w:sz w:val="28"/>
          <w:szCs w:val="28"/>
        </w:rPr>
        <w:t>.</w:t>
      </w:r>
    </w:p>
    <w:p w:rsidR="007D2418" w:rsidRDefault="007D2418" w:rsidP="00A63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3.Отрицательные стороны спортивного питания.</w:t>
      </w:r>
    </w:p>
    <w:p w:rsidR="00AE55DA" w:rsidRDefault="00AC1A79" w:rsidP="00A63C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54F" w:rsidRPr="00F4654F">
        <w:rPr>
          <w:rFonts w:ascii="Times New Roman" w:hAnsi="Times New Roman" w:cs="Times New Roman"/>
          <w:b/>
          <w:sz w:val="28"/>
          <w:szCs w:val="28"/>
        </w:rPr>
        <w:t>Гипотеза</w:t>
      </w:r>
      <w:r w:rsidR="004B7E33" w:rsidRPr="004B7E33">
        <w:rPr>
          <w:rFonts w:ascii="Times New Roman" w:hAnsi="Times New Roman" w:cs="Times New Roman"/>
          <w:b/>
          <w:sz w:val="28"/>
          <w:szCs w:val="28"/>
        </w:rPr>
        <w:t>:</w:t>
      </w:r>
    </w:p>
    <w:p w:rsidR="00080D76" w:rsidRPr="00080D76" w:rsidRDefault="00080D76" w:rsidP="00A63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Спортивное питание необходимо для эффективной работы над собой.</w:t>
      </w:r>
    </w:p>
    <w:p w:rsidR="00AE55DA" w:rsidRDefault="00AE55DA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080D76" w:rsidRDefault="00080D76" w:rsidP="00080D76">
      <w:pPr>
        <w:rPr>
          <w:rFonts w:ascii="Times New Roman" w:hAnsi="Times New Roman" w:cs="Times New Roman"/>
          <w:sz w:val="28"/>
          <w:szCs w:val="28"/>
        </w:rPr>
      </w:pPr>
    </w:p>
    <w:p w:rsidR="00134FF0" w:rsidRDefault="00134FF0" w:rsidP="00080D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80D76" w:rsidRDefault="00080D76" w:rsidP="00080D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1.1</w:t>
      </w:r>
      <w:r w:rsidRPr="00080D76">
        <w:rPr>
          <w:rFonts w:ascii="Times New Roman" w:hAnsi="Times New Roman" w:cs="Times New Roman"/>
          <w:b/>
          <w:sz w:val="28"/>
          <w:szCs w:val="28"/>
        </w:rPr>
        <w:t>Понятие спортивного п</w:t>
      </w:r>
      <w:r w:rsidR="00134FF0">
        <w:rPr>
          <w:rFonts w:ascii="Times New Roman" w:hAnsi="Times New Roman" w:cs="Times New Roman"/>
          <w:b/>
          <w:sz w:val="28"/>
          <w:szCs w:val="28"/>
        </w:rPr>
        <w:t>итания</w:t>
      </w:r>
      <w:r w:rsidR="008E2C4F" w:rsidRPr="00080D76">
        <w:rPr>
          <w:rFonts w:ascii="Times New Roman" w:hAnsi="Times New Roman" w:cs="Times New Roman"/>
          <w:b/>
          <w:sz w:val="28"/>
          <w:szCs w:val="28"/>
        </w:rPr>
        <w:t>.</w:t>
      </w:r>
    </w:p>
    <w:p w:rsidR="00134FF0" w:rsidRPr="00134FF0" w:rsidRDefault="00134FF0" w:rsidP="00EA7BD7">
      <w:pPr>
        <w:pStyle w:val="a7"/>
        <w:spacing w:before="0" w:beforeAutospacing="0" w:after="0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B4401">
        <w:rPr>
          <w:rFonts w:eastAsiaTheme="minorHAnsi"/>
          <w:bCs/>
          <w:sz w:val="28"/>
          <w:szCs w:val="28"/>
          <w:lang w:eastAsia="en-US"/>
        </w:rPr>
        <w:t>Спортивное питание</w:t>
      </w:r>
      <w:r w:rsidRPr="00134FF0">
        <w:rPr>
          <w:rFonts w:eastAsiaTheme="minorHAnsi"/>
          <w:b/>
          <w:bCs/>
          <w:sz w:val="28"/>
          <w:szCs w:val="28"/>
          <w:lang w:eastAsia="en-US"/>
        </w:rPr>
        <w:t> </w:t>
      </w:r>
      <w:r w:rsidR="006B4401">
        <w:rPr>
          <w:rFonts w:eastAsiaTheme="minorHAnsi"/>
          <w:sz w:val="28"/>
          <w:szCs w:val="28"/>
          <w:lang w:eastAsia="en-US"/>
        </w:rPr>
        <w:t xml:space="preserve">— </w:t>
      </w:r>
      <w:r w:rsidRPr="00134FF0">
        <w:rPr>
          <w:rFonts w:eastAsiaTheme="minorHAnsi"/>
          <w:sz w:val="28"/>
          <w:szCs w:val="28"/>
          <w:lang w:eastAsia="en-US"/>
        </w:rPr>
        <w:t>это специальная группа продуктов, производимых в основном для людей, ведущих активный образ жизни, занимающихся спортом и поддерживающих хорошую физическую форму. Основной целью спортивного питания является улучшение спортивных показателей, силы и выносливости, укрепление здоровья, увеличение объема мышц, нормализация обмена веществ, достижение оптимального веса тела и, в более общем плане, повышение качества и продолжительности жизни. В России спортивное питание классифицируется как пищевая добавка. </w:t>
      </w:r>
    </w:p>
    <w:p w:rsidR="00134FF0" w:rsidRPr="00134FF0" w:rsidRDefault="00134FF0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134FF0">
        <w:rPr>
          <w:rFonts w:eastAsiaTheme="minorHAnsi"/>
          <w:sz w:val="28"/>
          <w:szCs w:val="28"/>
          <w:lang w:eastAsia="en-US"/>
        </w:rPr>
        <w:t xml:space="preserve">Спортивное питание разрабатывается и производится на основе научных исследований в различных областях, таких как физиология и питание. В большинстве случаев это тщательно подобранный состав концентрированных смесей основных питательных элементов, специально обработанных для лучшего усвоения организмом человека. Спортивное питание не имеет ничего общего с допингом. По сравнению с нормальной едой, которая может занять несколько часов, чтобы переварить, спортивные добавки требуют минимального времени переваривания и усилий, чтобы быть сломанным и поглощенным, и многие спортивные продукты питания имеют высокую энергетическую ценность. </w:t>
      </w:r>
    </w:p>
    <w:p w:rsidR="00134FF0" w:rsidRDefault="00134FF0" w:rsidP="00080D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053B3" w:rsidRPr="007D2418" w:rsidRDefault="00393367" w:rsidP="007D2418">
      <w:pPr>
        <w:pStyle w:val="2"/>
        <w:textAlignment w:val="baseline"/>
        <w:rPr>
          <w:rFonts w:eastAsiaTheme="minorHAnsi"/>
          <w:bCs w:val="0"/>
          <w:sz w:val="28"/>
          <w:szCs w:val="28"/>
          <w:lang w:eastAsia="en-US"/>
        </w:rPr>
      </w:pPr>
      <w:r w:rsidRPr="00393367">
        <w:rPr>
          <w:sz w:val="28"/>
          <w:szCs w:val="28"/>
        </w:rPr>
        <w:t xml:space="preserve">1.2 </w:t>
      </w:r>
      <w:r w:rsidR="007D2418" w:rsidRPr="007D2418">
        <w:rPr>
          <w:rFonts w:eastAsiaTheme="minorHAnsi"/>
          <w:bCs w:val="0"/>
          <w:sz w:val="28"/>
          <w:szCs w:val="28"/>
          <w:lang w:eastAsia="en-US"/>
        </w:rPr>
        <w:t>Требуемые минералы</w:t>
      </w:r>
    </w:p>
    <w:p w:rsidR="003135FD" w:rsidRPr="00134FF0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134FF0">
        <w:rPr>
          <w:rFonts w:eastAsiaTheme="minorHAnsi"/>
          <w:sz w:val="28"/>
          <w:szCs w:val="28"/>
          <w:lang w:eastAsia="en-US"/>
        </w:rPr>
        <w:t>Пища содержит витамины и минералы, но неправильное приготовление пищи может разрушить витамины и минералы и привести к образованию нерастворимых соединений, которые не могут быть поглощены организмом. Кроме того, потребность в витаминах и минералах для культуристов и других спортсменов также продиктована высоким уровнем обмена веществ в организме.</w:t>
      </w:r>
    </w:p>
    <w:p w:rsidR="00FB7E14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857A35">
        <w:rPr>
          <w:rFonts w:eastAsiaTheme="minorHAnsi"/>
          <w:sz w:val="28"/>
          <w:szCs w:val="28"/>
          <w:lang w:eastAsia="en-US"/>
        </w:rPr>
        <w:t>Магний</w:t>
      </w:r>
      <w:r w:rsidRPr="00134FF0">
        <w:rPr>
          <w:rFonts w:eastAsiaTheme="minorHAnsi"/>
          <w:sz w:val="28"/>
          <w:szCs w:val="28"/>
          <w:lang w:eastAsia="en-US"/>
        </w:rPr>
        <w:t xml:space="preserve"> — необходим для формирования костей и мышц, энергетического и углеводного обмена в нашем организме. Дефицит магния может </w:t>
      </w:r>
      <w:r w:rsidRPr="007D2418">
        <w:rPr>
          <w:rFonts w:eastAsiaTheme="minorHAnsi"/>
          <w:sz w:val="28"/>
          <w:szCs w:val="28"/>
          <w:lang w:eastAsia="en-US"/>
        </w:rPr>
        <w:t>привести к спазмам в конечностях и повышенной раздражительности.</w:t>
      </w:r>
    </w:p>
    <w:p w:rsidR="0083724C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857A35">
        <w:rPr>
          <w:rFonts w:eastAsiaTheme="minorHAnsi"/>
          <w:sz w:val="28"/>
          <w:szCs w:val="28"/>
          <w:lang w:eastAsia="en-US"/>
        </w:rPr>
        <w:lastRenderedPageBreak/>
        <w:t>Кальций</w:t>
      </w:r>
      <w:r w:rsidRPr="007D2418">
        <w:rPr>
          <w:rFonts w:eastAsiaTheme="minorHAnsi"/>
          <w:sz w:val="28"/>
          <w:szCs w:val="28"/>
          <w:lang w:eastAsia="en-US"/>
        </w:rPr>
        <w:t xml:space="preserve"> очень важен для костей, зубов и энергетических процессов в мышцах и для их сокращения.</w:t>
      </w:r>
    </w:p>
    <w:p w:rsidR="003135FD" w:rsidRPr="007D2418" w:rsidRDefault="00FB7E14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3135FD" w:rsidRPr="00857A35">
        <w:rPr>
          <w:rFonts w:eastAsiaTheme="minorHAnsi"/>
          <w:sz w:val="28"/>
          <w:szCs w:val="28"/>
          <w:lang w:eastAsia="en-US"/>
        </w:rPr>
        <w:t>Калий</w:t>
      </w:r>
      <w:r w:rsidR="003135FD" w:rsidRPr="00FB7E14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3135FD" w:rsidRPr="007D2418">
        <w:rPr>
          <w:rFonts w:eastAsiaTheme="minorHAnsi"/>
          <w:sz w:val="28"/>
          <w:szCs w:val="28"/>
          <w:lang w:eastAsia="en-US"/>
        </w:rPr>
        <w:t>— помогает регулировать кислотно-щелочной баланс в крови. Он участвует в передаче нервных импульсов в наши мышцы, улучшает работу сердца. Недостаток калия проявляется в виде судорог и спазмов в нижней части тела.</w:t>
      </w:r>
    </w:p>
    <w:p w:rsidR="003135FD" w:rsidRPr="007D2418" w:rsidRDefault="0063616B" w:rsidP="003135FD">
      <w:pPr>
        <w:pStyle w:val="2"/>
        <w:textAlignment w:val="baseline"/>
        <w:rPr>
          <w:rFonts w:eastAsiaTheme="minorHAnsi"/>
          <w:bCs w:val="0"/>
          <w:sz w:val="28"/>
          <w:szCs w:val="28"/>
          <w:lang w:eastAsia="en-US"/>
        </w:rPr>
      </w:pPr>
      <w:r>
        <w:rPr>
          <w:rFonts w:eastAsiaTheme="minorHAnsi"/>
          <w:bCs w:val="0"/>
          <w:sz w:val="28"/>
          <w:szCs w:val="28"/>
          <w:lang w:eastAsia="en-US"/>
        </w:rPr>
        <w:t xml:space="preserve">1.3 </w:t>
      </w:r>
      <w:r w:rsidR="003135FD" w:rsidRPr="007D2418">
        <w:rPr>
          <w:rFonts w:eastAsiaTheme="minorHAnsi"/>
          <w:bCs w:val="0"/>
          <w:sz w:val="28"/>
          <w:szCs w:val="28"/>
          <w:lang w:eastAsia="en-US"/>
        </w:rPr>
        <w:t>Побочные эффекты</w:t>
      </w:r>
    </w:p>
    <w:p w:rsidR="003135FD" w:rsidRPr="007D2418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D2418">
        <w:rPr>
          <w:rFonts w:eastAsiaTheme="minorHAnsi"/>
          <w:sz w:val="28"/>
          <w:szCs w:val="28"/>
          <w:lang w:eastAsia="en-US"/>
        </w:rPr>
        <w:t>Передозировка витаминов может вызвать аллергию. Некоторые вещества спортивного питания могут вызывать головные боли, например, связанные с отравлениями. Минералы лучше всего употреблять перед сном.</w:t>
      </w:r>
    </w:p>
    <w:p w:rsidR="003135FD" w:rsidRPr="007D2418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D2418">
        <w:rPr>
          <w:rFonts w:eastAsiaTheme="minorHAnsi"/>
          <w:sz w:val="28"/>
          <w:szCs w:val="28"/>
          <w:lang w:eastAsia="en-US"/>
        </w:rPr>
        <w:t>Заболеваемо</w:t>
      </w:r>
      <w:r w:rsidR="00386126" w:rsidRPr="007D2418">
        <w:rPr>
          <w:rFonts w:eastAsiaTheme="minorHAnsi"/>
          <w:sz w:val="28"/>
          <w:szCs w:val="28"/>
          <w:lang w:eastAsia="en-US"/>
        </w:rPr>
        <w:t>сть побочными эффектами</w:t>
      </w:r>
      <w:r w:rsidRPr="007D2418">
        <w:rPr>
          <w:rFonts w:eastAsiaTheme="minorHAnsi"/>
          <w:sz w:val="28"/>
          <w:szCs w:val="28"/>
          <w:lang w:eastAsia="en-US"/>
        </w:rPr>
        <w:t xml:space="preserve"> достаточно низкая (менее 4%), и необратимый ущерб здоровью практически отсутствует.</w:t>
      </w:r>
    </w:p>
    <w:p w:rsidR="003135FD" w:rsidRPr="00FE458C" w:rsidRDefault="00FE458C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134FF0">
        <w:rPr>
          <w:rFonts w:eastAsiaTheme="minorHAnsi"/>
          <w:sz w:val="28"/>
          <w:szCs w:val="28"/>
          <w:lang w:eastAsia="en-US"/>
        </w:rPr>
        <w:t>Креатин является частью белка, который способствует накоплению воды и питательных веществ в самой мышце. При постоянном использовании способствует росту зрительной мускулатуры.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AD0FAF" w:rsidRPr="007D2418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D2418">
        <w:rPr>
          <w:rFonts w:eastAsiaTheme="minorHAnsi"/>
          <w:sz w:val="28"/>
          <w:szCs w:val="28"/>
          <w:lang w:eastAsia="en-US"/>
        </w:rPr>
        <w:t>Обезвоживание напрям</w:t>
      </w:r>
      <w:r w:rsidR="00FE458C" w:rsidRPr="007D2418">
        <w:rPr>
          <w:rFonts w:eastAsiaTheme="minorHAnsi"/>
          <w:sz w:val="28"/>
          <w:szCs w:val="28"/>
          <w:lang w:eastAsia="en-US"/>
        </w:rPr>
        <w:t xml:space="preserve">ую связано с креатином. Его бодрость </w:t>
      </w:r>
      <w:r w:rsidRPr="007D2418">
        <w:rPr>
          <w:rFonts w:eastAsiaTheme="minorHAnsi"/>
          <w:sz w:val="28"/>
          <w:szCs w:val="28"/>
          <w:lang w:eastAsia="en-US"/>
        </w:rPr>
        <w:t>вызывает попадание жидкой части крови в мышцы, в результате чего организм становится особенно обезвоженным и нарушается обмен веществ, термическая регуляция, к</w:t>
      </w:r>
      <w:r w:rsidR="00FB7E14">
        <w:rPr>
          <w:rFonts w:eastAsiaTheme="minorHAnsi"/>
          <w:sz w:val="28"/>
          <w:szCs w:val="28"/>
          <w:lang w:eastAsia="en-US"/>
        </w:rPr>
        <w:t>ислотно-щелочной баланс</w:t>
      </w:r>
      <w:r w:rsidRPr="007D2418">
        <w:rPr>
          <w:rFonts w:eastAsiaTheme="minorHAnsi"/>
          <w:sz w:val="28"/>
          <w:szCs w:val="28"/>
          <w:lang w:eastAsia="en-US"/>
        </w:rPr>
        <w:t xml:space="preserve">. Это предполагает потребление достаточного количества жидкости в объеме до 3 литров в день. </w:t>
      </w:r>
    </w:p>
    <w:p w:rsidR="0083724C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D2418">
        <w:rPr>
          <w:rFonts w:eastAsiaTheme="minorHAnsi"/>
          <w:sz w:val="28"/>
          <w:szCs w:val="28"/>
          <w:lang w:eastAsia="en-US"/>
        </w:rPr>
        <w:t xml:space="preserve">Вторым по частоте побочным эффектом креатина </w:t>
      </w:r>
      <w:r w:rsidR="00FE458C" w:rsidRPr="007D2418">
        <w:rPr>
          <w:rFonts w:eastAsiaTheme="minorHAnsi"/>
          <w:sz w:val="28"/>
          <w:szCs w:val="28"/>
          <w:lang w:eastAsia="en-US"/>
        </w:rPr>
        <w:t>являются</w:t>
      </w:r>
      <w:r w:rsidR="00AD0FAF" w:rsidRPr="007D2418">
        <w:rPr>
          <w:rFonts w:eastAsiaTheme="minorHAnsi"/>
          <w:sz w:val="28"/>
          <w:szCs w:val="28"/>
          <w:lang w:eastAsia="en-US"/>
        </w:rPr>
        <w:t xml:space="preserve"> боли</w:t>
      </w:r>
      <w:r w:rsidRPr="007D2418">
        <w:rPr>
          <w:rFonts w:eastAsiaTheme="minorHAnsi"/>
          <w:sz w:val="28"/>
          <w:szCs w:val="28"/>
          <w:lang w:eastAsia="en-US"/>
        </w:rPr>
        <w:t xml:space="preserve"> в жив</w:t>
      </w:r>
      <w:r w:rsidR="00AD0FAF" w:rsidRPr="007D2418">
        <w:rPr>
          <w:rFonts w:eastAsiaTheme="minorHAnsi"/>
          <w:sz w:val="28"/>
          <w:szCs w:val="28"/>
          <w:lang w:eastAsia="en-US"/>
        </w:rPr>
        <w:t>оте, тошноты</w:t>
      </w:r>
      <w:r w:rsidRPr="007D2418">
        <w:rPr>
          <w:rFonts w:eastAsiaTheme="minorHAnsi"/>
          <w:sz w:val="28"/>
          <w:szCs w:val="28"/>
          <w:lang w:eastAsia="en-US"/>
        </w:rPr>
        <w:t>. Проблемы с пищеварением особенно распространены во время фазы загрузки, когда используются большие дозы креатина.</w:t>
      </w:r>
    </w:p>
    <w:p w:rsidR="0083724C" w:rsidRDefault="0083724C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</w:p>
    <w:p w:rsidR="0083724C" w:rsidRDefault="0083724C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</w:p>
    <w:p w:rsidR="0083724C" w:rsidRDefault="0083724C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</w:p>
    <w:p w:rsidR="0063616B" w:rsidRPr="007D2418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D2418">
        <w:rPr>
          <w:rFonts w:eastAsiaTheme="minorHAnsi"/>
          <w:sz w:val="28"/>
          <w:szCs w:val="28"/>
          <w:lang w:eastAsia="en-US"/>
        </w:rPr>
        <w:t xml:space="preserve"> </w:t>
      </w:r>
    </w:p>
    <w:p w:rsidR="00857A35" w:rsidRDefault="0063616B" w:rsidP="00857A35">
      <w:pPr>
        <w:pStyle w:val="2"/>
        <w:textAlignment w:val="baseline"/>
        <w:rPr>
          <w:rFonts w:eastAsiaTheme="minorHAnsi"/>
          <w:bCs w:val="0"/>
          <w:sz w:val="28"/>
          <w:szCs w:val="28"/>
          <w:lang w:eastAsia="en-US"/>
        </w:rPr>
      </w:pPr>
      <w:r>
        <w:rPr>
          <w:rFonts w:eastAsiaTheme="minorHAnsi"/>
          <w:bCs w:val="0"/>
          <w:sz w:val="28"/>
          <w:szCs w:val="28"/>
          <w:lang w:eastAsia="en-US"/>
        </w:rPr>
        <w:lastRenderedPageBreak/>
        <w:t xml:space="preserve">1.4 </w:t>
      </w:r>
      <w:r w:rsidR="003135FD" w:rsidRPr="007D2418">
        <w:rPr>
          <w:rFonts w:eastAsiaTheme="minorHAnsi"/>
          <w:bCs w:val="0"/>
          <w:sz w:val="28"/>
          <w:szCs w:val="28"/>
          <w:lang w:eastAsia="en-US"/>
        </w:rPr>
        <w:t>Заключение</w:t>
      </w:r>
    </w:p>
    <w:p w:rsidR="003135FD" w:rsidRPr="00857A35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857A35">
        <w:rPr>
          <w:rFonts w:eastAsiaTheme="minorHAnsi"/>
          <w:sz w:val="28"/>
          <w:szCs w:val="28"/>
          <w:lang w:eastAsia="en-US"/>
        </w:rPr>
        <w:t>Спортивное питание — это специальная группа продуктов, произ</w:t>
      </w:r>
      <w:r w:rsidR="007D2418" w:rsidRPr="00857A35">
        <w:rPr>
          <w:rFonts w:eastAsiaTheme="minorHAnsi"/>
          <w:sz w:val="28"/>
          <w:szCs w:val="28"/>
          <w:lang w:eastAsia="en-US"/>
        </w:rPr>
        <w:t>водимых для спортсменов</w:t>
      </w:r>
      <w:r w:rsidRPr="00857A35">
        <w:rPr>
          <w:rFonts w:eastAsiaTheme="minorHAnsi"/>
          <w:sz w:val="28"/>
          <w:szCs w:val="28"/>
          <w:lang w:eastAsia="en-US"/>
        </w:rPr>
        <w:t>. Принятие спортивного питания направлено, главным образом, на улучшение спортивных показателей, силы и выносливости, укрепление здоровья, увеличение объема мышц, нормализацию обмена веществ, достижение оптимального веса тела. </w:t>
      </w:r>
      <w:r w:rsidR="006B4401">
        <w:rPr>
          <w:rFonts w:eastAsiaTheme="minorHAnsi"/>
          <w:sz w:val="28"/>
          <w:szCs w:val="28"/>
          <w:lang w:eastAsia="en-US"/>
        </w:rPr>
        <w:t>Оно необходимо для максимальной эффективности. И если применять его в разумных количествах, то вреда не принесёт.</w:t>
      </w:r>
    </w:p>
    <w:p w:rsidR="003135FD" w:rsidRPr="007D2418" w:rsidRDefault="003135FD" w:rsidP="00EA7BD7">
      <w:pPr>
        <w:pStyle w:val="a7"/>
        <w:spacing w:before="0" w:beforeAutospacing="0" w:after="225" w:afterAutospacing="0" w:line="432" w:lineRule="atLeast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D2418">
        <w:rPr>
          <w:rFonts w:eastAsiaTheme="minorHAnsi"/>
          <w:sz w:val="28"/>
          <w:szCs w:val="28"/>
          <w:lang w:eastAsia="en-US"/>
        </w:rPr>
        <w:t>Спортивное п</w:t>
      </w:r>
      <w:r w:rsidR="006B4401">
        <w:rPr>
          <w:rFonts w:eastAsiaTheme="minorHAnsi"/>
          <w:sz w:val="28"/>
          <w:szCs w:val="28"/>
          <w:lang w:eastAsia="en-US"/>
        </w:rPr>
        <w:t>итание также направлено</w:t>
      </w:r>
      <w:r w:rsidRPr="007D2418">
        <w:rPr>
          <w:rFonts w:eastAsiaTheme="minorHAnsi"/>
          <w:sz w:val="28"/>
          <w:szCs w:val="28"/>
          <w:lang w:eastAsia="en-US"/>
        </w:rPr>
        <w:t xml:space="preserve"> на обеспечение организма необходимыми витаминами, микроэлементами и калориями во время интенсивных тренировок или на то, чтобы грамотно организовать небольшой дефицит, чтобы уменьшить избыток жира в организме, не теряя мышечной массы. Диета спортсмена должна содержать белок, жиры, углеводы, витамины, микроэлементы и достаточное количество жидкости. </w:t>
      </w:r>
    </w:p>
    <w:p w:rsidR="003135FD" w:rsidRDefault="0063616B" w:rsidP="003135FD">
      <w:pPr>
        <w:pStyle w:val="2"/>
        <w:textAlignment w:val="baseline"/>
        <w:rPr>
          <w:rFonts w:eastAsiaTheme="minorHAnsi"/>
          <w:bCs w:val="0"/>
          <w:sz w:val="28"/>
          <w:szCs w:val="28"/>
          <w:lang w:eastAsia="en-US"/>
        </w:rPr>
      </w:pPr>
      <w:r>
        <w:rPr>
          <w:rFonts w:eastAsiaTheme="minorHAnsi"/>
          <w:bCs w:val="0"/>
          <w:sz w:val="28"/>
          <w:szCs w:val="28"/>
          <w:lang w:eastAsia="en-US"/>
        </w:rPr>
        <w:t xml:space="preserve">1.5 </w:t>
      </w:r>
      <w:r w:rsidR="003135FD" w:rsidRPr="00FB7E14">
        <w:rPr>
          <w:rFonts w:eastAsiaTheme="minorHAnsi"/>
          <w:bCs w:val="0"/>
          <w:sz w:val="28"/>
          <w:szCs w:val="28"/>
          <w:lang w:eastAsia="en-US"/>
        </w:rPr>
        <w:t>Список литературы</w:t>
      </w:r>
    </w:p>
    <w:p w:rsidR="00972D30" w:rsidRPr="00B271D7" w:rsidRDefault="00B271D7" w:rsidP="00B271D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8" w:history="1">
        <w:proofErr w:type="spellStart"/>
        <w:r w:rsidRPr="00B271D7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shorturl.at</w:t>
        </w:r>
        <w:proofErr w:type="spellEnd"/>
        <w:r w:rsidRPr="00B271D7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271D7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ozJMU</w:t>
        </w:r>
        <w:proofErr w:type="spellEnd"/>
      </w:hyperlink>
    </w:p>
    <w:p w:rsidR="00B271D7" w:rsidRPr="00B271D7" w:rsidRDefault="00B271D7" w:rsidP="00B271D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B271D7" w:rsidRPr="00B271D7" w:rsidSect="00452032">
      <w:footerReference w:type="default" r:id="rId9"/>
      <w:pgSz w:w="11906" w:h="16838" w:code="9"/>
      <w:pgMar w:top="1134" w:right="850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744" w:rsidRDefault="00145744" w:rsidP="00510EB5">
      <w:pPr>
        <w:spacing w:after="0" w:line="240" w:lineRule="auto"/>
      </w:pPr>
      <w:r>
        <w:separator/>
      </w:r>
    </w:p>
  </w:endnote>
  <w:endnote w:type="continuationSeparator" w:id="0">
    <w:p w:rsidR="00145744" w:rsidRDefault="00145744" w:rsidP="0051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462922"/>
      <w:docPartObj>
        <w:docPartGallery w:val="Page Numbers (Bottom of Page)"/>
        <w:docPartUnique/>
      </w:docPartObj>
    </w:sdtPr>
    <w:sdtContent>
      <w:p w:rsidR="004E6F4F" w:rsidRDefault="008F7631">
        <w:pPr>
          <w:pStyle w:val="a5"/>
          <w:jc w:val="right"/>
        </w:pPr>
        <w:fldSimple w:instr=" PAGE   \* MERGEFORMAT ">
          <w:r w:rsidR="0083724C">
            <w:rPr>
              <w:noProof/>
            </w:rPr>
            <w:t>2</w:t>
          </w:r>
        </w:fldSimple>
      </w:p>
    </w:sdtContent>
  </w:sdt>
  <w:p w:rsidR="007D2418" w:rsidRDefault="007D24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744" w:rsidRDefault="00145744" w:rsidP="00510EB5">
      <w:pPr>
        <w:spacing w:after="0" w:line="240" w:lineRule="auto"/>
      </w:pPr>
      <w:r>
        <w:separator/>
      </w:r>
    </w:p>
  </w:footnote>
  <w:footnote w:type="continuationSeparator" w:id="0">
    <w:p w:rsidR="00145744" w:rsidRDefault="00145744" w:rsidP="00510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0AD5"/>
    <w:multiLevelType w:val="hybridMultilevel"/>
    <w:tmpl w:val="E7CE6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83BE9"/>
    <w:multiLevelType w:val="multilevel"/>
    <w:tmpl w:val="47804B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7BB4D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4C7ECA"/>
    <w:multiLevelType w:val="multilevel"/>
    <w:tmpl w:val="22545A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F917A8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A36BBB"/>
    <w:multiLevelType w:val="multilevel"/>
    <w:tmpl w:val="7EDAEC8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40D68"/>
    <w:multiLevelType w:val="hybridMultilevel"/>
    <w:tmpl w:val="805CB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510EB5"/>
    <w:rsid w:val="000124EE"/>
    <w:rsid w:val="000242DA"/>
    <w:rsid w:val="00062908"/>
    <w:rsid w:val="00067230"/>
    <w:rsid w:val="00080D76"/>
    <w:rsid w:val="000A0A82"/>
    <w:rsid w:val="000B2D5C"/>
    <w:rsid w:val="000B4DA3"/>
    <w:rsid w:val="000E312E"/>
    <w:rsid w:val="000F5BE7"/>
    <w:rsid w:val="00130374"/>
    <w:rsid w:val="00132B9E"/>
    <w:rsid w:val="00134FF0"/>
    <w:rsid w:val="00140D51"/>
    <w:rsid w:val="00145744"/>
    <w:rsid w:val="00156C01"/>
    <w:rsid w:val="00167158"/>
    <w:rsid w:val="00170D12"/>
    <w:rsid w:val="001B473E"/>
    <w:rsid w:val="001B5749"/>
    <w:rsid w:val="001C041F"/>
    <w:rsid w:val="001C1E3B"/>
    <w:rsid w:val="001C7BC0"/>
    <w:rsid w:val="001E3D8E"/>
    <w:rsid w:val="001F0BD9"/>
    <w:rsid w:val="00205BE8"/>
    <w:rsid w:val="00224234"/>
    <w:rsid w:val="002642E6"/>
    <w:rsid w:val="002829D3"/>
    <w:rsid w:val="00292BF3"/>
    <w:rsid w:val="002A4B1C"/>
    <w:rsid w:val="002F5A2D"/>
    <w:rsid w:val="00305621"/>
    <w:rsid w:val="003135FD"/>
    <w:rsid w:val="00316496"/>
    <w:rsid w:val="0032517E"/>
    <w:rsid w:val="00386126"/>
    <w:rsid w:val="00393367"/>
    <w:rsid w:val="003A5ED8"/>
    <w:rsid w:val="003B166F"/>
    <w:rsid w:val="003B1D81"/>
    <w:rsid w:val="003D49BA"/>
    <w:rsid w:val="003E2523"/>
    <w:rsid w:val="00452032"/>
    <w:rsid w:val="00454EAB"/>
    <w:rsid w:val="00454EED"/>
    <w:rsid w:val="004B7E33"/>
    <w:rsid w:val="004E6F4F"/>
    <w:rsid w:val="004F71A2"/>
    <w:rsid w:val="00510EB5"/>
    <w:rsid w:val="00535CE2"/>
    <w:rsid w:val="0054537B"/>
    <w:rsid w:val="005454EC"/>
    <w:rsid w:val="005618F9"/>
    <w:rsid w:val="00564E93"/>
    <w:rsid w:val="005E47FF"/>
    <w:rsid w:val="005F0B8E"/>
    <w:rsid w:val="00610EF0"/>
    <w:rsid w:val="00615C20"/>
    <w:rsid w:val="00617C39"/>
    <w:rsid w:val="0063616B"/>
    <w:rsid w:val="00682E22"/>
    <w:rsid w:val="00685238"/>
    <w:rsid w:val="00697FF6"/>
    <w:rsid w:val="006B4401"/>
    <w:rsid w:val="006E077A"/>
    <w:rsid w:val="006F2AE0"/>
    <w:rsid w:val="00755F36"/>
    <w:rsid w:val="007A5ACB"/>
    <w:rsid w:val="007A6738"/>
    <w:rsid w:val="007D2418"/>
    <w:rsid w:val="007F2E1B"/>
    <w:rsid w:val="008114FD"/>
    <w:rsid w:val="00820095"/>
    <w:rsid w:val="00830AC5"/>
    <w:rsid w:val="0083724C"/>
    <w:rsid w:val="00850ABC"/>
    <w:rsid w:val="00857A35"/>
    <w:rsid w:val="00861BBB"/>
    <w:rsid w:val="00866788"/>
    <w:rsid w:val="0087779F"/>
    <w:rsid w:val="008B54F1"/>
    <w:rsid w:val="008C6306"/>
    <w:rsid w:val="008E2C4F"/>
    <w:rsid w:val="008F7631"/>
    <w:rsid w:val="00912128"/>
    <w:rsid w:val="0092523D"/>
    <w:rsid w:val="009538F2"/>
    <w:rsid w:val="009610F6"/>
    <w:rsid w:val="00972D30"/>
    <w:rsid w:val="00981661"/>
    <w:rsid w:val="009A252A"/>
    <w:rsid w:val="009A4075"/>
    <w:rsid w:val="009B2E6D"/>
    <w:rsid w:val="009B63DA"/>
    <w:rsid w:val="009E0FBE"/>
    <w:rsid w:val="009F1B79"/>
    <w:rsid w:val="00A05DB8"/>
    <w:rsid w:val="00A1645C"/>
    <w:rsid w:val="00A16D53"/>
    <w:rsid w:val="00A30D62"/>
    <w:rsid w:val="00A41D31"/>
    <w:rsid w:val="00A63CE3"/>
    <w:rsid w:val="00A900FA"/>
    <w:rsid w:val="00AC1A79"/>
    <w:rsid w:val="00AD0FAF"/>
    <w:rsid w:val="00AE55DA"/>
    <w:rsid w:val="00AF59E4"/>
    <w:rsid w:val="00B271D7"/>
    <w:rsid w:val="00B4733C"/>
    <w:rsid w:val="00B7740D"/>
    <w:rsid w:val="00B864D0"/>
    <w:rsid w:val="00BA54E2"/>
    <w:rsid w:val="00BC6613"/>
    <w:rsid w:val="00BE4CC2"/>
    <w:rsid w:val="00C24FC0"/>
    <w:rsid w:val="00C31D04"/>
    <w:rsid w:val="00C5131A"/>
    <w:rsid w:val="00C6782A"/>
    <w:rsid w:val="00CD06D0"/>
    <w:rsid w:val="00CD391B"/>
    <w:rsid w:val="00CE6E40"/>
    <w:rsid w:val="00D04335"/>
    <w:rsid w:val="00D04D2E"/>
    <w:rsid w:val="00D053B3"/>
    <w:rsid w:val="00D5140E"/>
    <w:rsid w:val="00D94DC8"/>
    <w:rsid w:val="00DA71CE"/>
    <w:rsid w:val="00DB251E"/>
    <w:rsid w:val="00DE62ED"/>
    <w:rsid w:val="00DF363B"/>
    <w:rsid w:val="00E267C9"/>
    <w:rsid w:val="00E32ACC"/>
    <w:rsid w:val="00EA7BD7"/>
    <w:rsid w:val="00EF0A58"/>
    <w:rsid w:val="00EF56E0"/>
    <w:rsid w:val="00F4654F"/>
    <w:rsid w:val="00F671D5"/>
    <w:rsid w:val="00FB7E14"/>
    <w:rsid w:val="00FE458C"/>
    <w:rsid w:val="00FF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1E3B"/>
  </w:style>
  <w:style w:type="paragraph" w:styleId="2">
    <w:name w:val="heading 2"/>
    <w:basedOn w:val="a"/>
    <w:link w:val="20"/>
    <w:uiPriority w:val="9"/>
    <w:rsid w:val="0087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0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10EB5"/>
  </w:style>
  <w:style w:type="paragraph" w:styleId="a5">
    <w:name w:val="footer"/>
    <w:basedOn w:val="a"/>
    <w:link w:val="a6"/>
    <w:uiPriority w:val="99"/>
    <w:unhideWhenUsed/>
    <w:rsid w:val="00510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0EB5"/>
  </w:style>
  <w:style w:type="paragraph" w:styleId="a7">
    <w:name w:val="Normal (Web)"/>
    <w:basedOn w:val="a"/>
    <w:uiPriority w:val="99"/>
    <w:unhideWhenUsed/>
    <w:rsid w:val="009A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DF3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8E2C4F"/>
    <w:rPr>
      <w:b/>
      <w:bCs/>
    </w:rPr>
  </w:style>
  <w:style w:type="character" w:styleId="aa">
    <w:name w:val="Emphasis"/>
    <w:basedOn w:val="a0"/>
    <w:uiPriority w:val="20"/>
    <w:qFormat/>
    <w:rsid w:val="008E2C4F"/>
    <w:rPr>
      <w:i/>
      <w:iCs/>
    </w:rPr>
  </w:style>
  <w:style w:type="paragraph" w:styleId="ab">
    <w:name w:val="List Paragraph"/>
    <w:basedOn w:val="a"/>
    <w:uiPriority w:val="34"/>
    <w:qFormat/>
    <w:rsid w:val="00A30D62"/>
    <w:pPr>
      <w:ind w:left="720"/>
      <w:contextualSpacing/>
    </w:pPr>
  </w:style>
  <w:style w:type="character" w:customStyle="1" w:styleId="extendedtext-full">
    <w:name w:val="extendedtext-full"/>
    <w:basedOn w:val="a0"/>
    <w:rsid w:val="00A05DB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unhideWhenUsed/>
    <w:rsid w:val="00972D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isic\AppData\Roaming\Microsoft\Word\shorturl.at\ozJM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E25E0-9272-41C4-B6C9-580BBE71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Елена</dc:creator>
  <cp:lastModifiedBy>Елена Елена</cp:lastModifiedBy>
  <cp:revision>3</cp:revision>
  <dcterms:created xsi:type="dcterms:W3CDTF">2022-01-02T17:37:00Z</dcterms:created>
  <dcterms:modified xsi:type="dcterms:W3CDTF">2022-04-05T18:58:00Z</dcterms:modified>
</cp:coreProperties>
</file>