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A597AB" w14:textId="7C2CE752" w:rsidR="00A52A2D" w:rsidRPr="006572F5" w:rsidRDefault="00A52A2D">
      <w:pPr>
        <w:rPr>
          <w:rFonts w:asciiTheme="minorHAnsi" w:hAnsiTheme="minorHAnsi" w:cstheme="minorHAnsi"/>
          <w:sz w:val="10"/>
          <w:szCs w:val="10"/>
        </w:rPr>
      </w:pPr>
    </w:p>
    <w:p w14:paraId="61B31D16" w14:textId="77777777" w:rsidR="006572F5" w:rsidRPr="006572F5" w:rsidRDefault="006572F5">
      <w:pPr>
        <w:rPr>
          <w:rFonts w:asciiTheme="minorHAnsi" w:hAnsiTheme="minorHAnsi" w:cstheme="minorHAnsi"/>
          <w:sz w:val="10"/>
          <w:szCs w:val="10"/>
        </w:rPr>
      </w:pPr>
    </w:p>
    <w:tbl>
      <w:tblPr>
        <w:tblW w:w="10912" w:type="dxa"/>
        <w:tblInd w:w="-68" w:type="dxa"/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5429"/>
        <w:gridCol w:w="5483"/>
      </w:tblGrid>
      <w:tr w:rsidR="00A52A2D" w:rsidRPr="007E2BBA" w14:paraId="3E70CDAD" w14:textId="77777777" w:rsidTr="00B162DF">
        <w:trPr>
          <w:trHeight w:val="873"/>
        </w:trPr>
        <w:tc>
          <w:tcPr>
            <w:tcW w:w="542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55E4F" w14:textId="77777777" w:rsidR="00A52A2D" w:rsidRPr="007E2BBA" w:rsidRDefault="00A52A2D" w:rsidP="00A52A2D">
            <w:pPr>
              <w:widowControl w:val="0"/>
              <w:adjustRightInd w:val="0"/>
              <w:snapToGrid w:val="0"/>
              <w:rPr>
                <w:rFonts w:asciiTheme="minorHAnsi" w:hAnsiTheme="minorHAnsi" w:cstheme="minorHAnsi"/>
                <w:sz w:val="56"/>
                <w:szCs w:val="56"/>
              </w:rPr>
            </w:pPr>
            <w:r w:rsidRPr="007E2BBA">
              <w:rPr>
                <w:rFonts w:asciiTheme="minorHAnsi" w:hAnsiTheme="minorHAnsi" w:cstheme="minorHAnsi"/>
                <w:sz w:val="56"/>
                <w:szCs w:val="56"/>
              </w:rPr>
              <w:t>Arsenii Samoilov</w:t>
            </w:r>
          </w:p>
          <w:p w14:paraId="5ED3948E" w14:textId="67D85FC7" w:rsidR="00A52A2D" w:rsidRPr="007E2BBA" w:rsidRDefault="00B721D3" w:rsidP="00A52A2D">
            <w:pPr>
              <w:widowControl w:val="0"/>
              <w:adjustRightInd w:val="0"/>
              <w:snapToGrid w:val="0"/>
              <w:rPr>
                <w:rFonts w:asciiTheme="minorHAnsi" w:hAnsiTheme="minorHAnsi" w:cstheme="minorHAnsi"/>
                <w:sz w:val="32"/>
                <w:szCs w:val="32"/>
              </w:rPr>
            </w:pPr>
            <w:r w:rsidRPr="007E2BBA">
              <w:rPr>
                <w:rFonts w:asciiTheme="minorHAnsi" w:hAnsiTheme="minorHAnsi" w:cstheme="minorHAnsi"/>
                <w:sz w:val="32"/>
                <w:szCs w:val="32"/>
              </w:rPr>
              <w:t>S</w:t>
            </w:r>
            <w:r w:rsidR="00B05276">
              <w:rPr>
                <w:rFonts w:asciiTheme="minorHAnsi" w:hAnsiTheme="minorHAnsi" w:cstheme="minorHAnsi"/>
                <w:sz w:val="32"/>
                <w:szCs w:val="32"/>
              </w:rPr>
              <w:t>enior</w:t>
            </w:r>
            <w:r w:rsidRPr="007E2BBA">
              <w:rPr>
                <w:rFonts w:asciiTheme="minorHAnsi" w:hAnsiTheme="minorHAnsi" w:cstheme="minorHAnsi"/>
                <w:sz w:val="32"/>
                <w:szCs w:val="32"/>
              </w:rPr>
              <w:t xml:space="preserve"> </w:t>
            </w:r>
            <w:r w:rsidR="00A52A2D" w:rsidRPr="007E2BBA">
              <w:rPr>
                <w:rFonts w:asciiTheme="minorHAnsi" w:hAnsiTheme="minorHAnsi" w:cstheme="minorHAnsi"/>
                <w:sz w:val="32"/>
                <w:szCs w:val="32"/>
              </w:rPr>
              <w:t>Technical Program Manager</w:t>
            </w:r>
          </w:p>
        </w:tc>
        <w:tc>
          <w:tcPr>
            <w:tcW w:w="548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E817AF" w14:textId="77777777" w:rsidR="003960A1" w:rsidRPr="007E2BBA" w:rsidRDefault="003960A1" w:rsidP="00AF43E1">
            <w:pPr>
              <w:pStyle w:val="BodyA"/>
              <w:spacing w:line="264" w:lineRule="auto"/>
              <w:rPr>
                <w:rStyle w:val="Hyperlink"/>
                <w:rFonts w:asciiTheme="minorHAnsi" w:eastAsia="Calibri" w:hAnsiTheme="minorHAnsi" w:cstheme="minorHAnsi"/>
                <w:sz w:val="20"/>
                <w:szCs w:val="20"/>
              </w:rPr>
            </w:pPr>
          </w:p>
          <w:p w14:paraId="03E1664D" w14:textId="77777777" w:rsidR="003960A1" w:rsidRPr="007E2BBA" w:rsidRDefault="00232D0E" w:rsidP="00AF43E1">
            <w:pPr>
              <w:pStyle w:val="BodyA"/>
              <w:spacing w:line="276" w:lineRule="auto"/>
              <w:jc w:val="right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hyperlink r:id="rId8" w:history="1">
              <w:r w:rsidR="003960A1" w:rsidRPr="007E2BBA">
                <w:rPr>
                  <w:rStyle w:val="Hyperlink"/>
                  <w:rFonts w:asciiTheme="minorHAnsi" w:eastAsia="Calibri" w:hAnsiTheme="minorHAnsi" w:cstheme="minorHAnsi"/>
                  <w:sz w:val="20"/>
                  <w:szCs w:val="20"/>
                </w:rPr>
                <w:t>linkedin.com/in/</w:t>
              </w:r>
              <w:proofErr w:type="spellStart"/>
              <w:r w:rsidR="003960A1" w:rsidRPr="007E2BBA">
                <w:rPr>
                  <w:rStyle w:val="Hyperlink"/>
                  <w:rFonts w:asciiTheme="minorHAnsi" w:eastAsia="Calibri" w:hAnsiTheme="minorHAnsi" w:cstheme="minorHAnsi"/>
                  <w:sz w:val="20"/>
                  <w:szCs w:val="20"/>
                </w:rPr>
                <w:t>arseniisamoilov</w:t>
              </w:r>
              <w:proofErr w:type="spellEnd"/>
              <w:r w:rsidR="003960A1" w:rsidRPr="007E2BBA">
                <w:rPr>
                  <w:rStyle w:val="Hyperlink"/>
                  <w:rFonts w:asciiTheme="minorHAnsi" w:eastAsia="Calibri" w:hAnsiTheme="minorHAnsi" w:cstheme="minorHAnsi"/>
                  <w:sz w:val="20"/>
                  <w:szCs w:val="20"/>
                </w:rPr>
                <w:t>/</w:t>
              </w:r>
            </w:hyperlink>
            <w:r w:rsidR="00A52A2D" w:rsidRPr="007E2BBA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</w:t>
            </w:r>
          </w:p>
          <w:p w14:paraId="3D7230B3" w14:textId="1119F502" w:rsidR="00A52A2D" w:rsidRDefault="00232D0E" w:rsidP="00AF43E1">
            <w:pPr>
              <w:pStyle w:val="BodyA"/>
              <w:spacing w:line="276" w:lineRule="auto"/>
              <w:jc w:val="right"/>
              <w:rPr>
                <w:rStyle w:val="Hyperlink"/>
                <w:rFonts w:asciiTheme="minorHAnsi" w:hAnsiTheme="minorHAnsi" w:cstheme="minorHAnsi"/>
                <w:sz w:val="20"/>
                <w:szCs w:val="20"/>
              </w:rPr>
            </w:pPr>
            <w:hyperlink r:id="rId9" w:history="1">
              <w:r w:rsidR="003960A1" w:rsidRPr="007E2BBA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samoilov.arsenii@gmail.com</w:t>
              </w:r>
            </w:hyperlink>
          </w:p>
          <w:p w14:paraId="1FE05774" w14:textId="77777777" w:rsidR="003E0F79" w:rsidRDefault="00214A00" w:rsidP="003E0F79">
            <w:pPr>
              <w:pStyle w:val="BodyA"/>
              <w:spacing w:line="276" w:lineRule="auto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hyperlink r:id="rId10" w:history="1">
              <w:r w:rsidR="003E0F79" w:rsidRPr="00276A64">
                <w:rPr>
                  <w:rStyle w:val="Hyperlink"/>
                  <w:rFonts w:asciiTheme="minorHAnsi" w:hAnsiTheme="minorHAnsi" w:cstheme="minorHAnsi"/>
                  <w:sz w:val="20"/>
                  <w:szCs w:val="20"/>
                </w:rPr>
                <w:t>www.arsenii.com</w:t>
              </w:r>
            </w:hyperlink>
          </w:p>
          <w:p w14:paraId="1C7E9041" w14:textId="4BCDC18D" w:rsidR="00A52A2D" w:rsidRPr="007E2BBA" w:rsidRDefault="00A52A2D" w:rsidP="00AF43E1">
            <w:pPr>
              <w:widowControl w:val="0"/>
              <w:adjustRightInd w:val="0"/>
              <w:snapToGrid w:val="0"/>
              <w:spacing w:line="276" w:lineRule="auto"/>
              <w:jc w:val="right"/>
              <w:rPr>
                <w:rFonts w:asciiTheme="minorHAnsi" w:hAnsiTheme="minorHAnsi" w:cstheme="minorHAnsi"/>
              </w:rPr>
            </w:pPr>
            <w:r w:rsidRPr="007E2BBA">
              <w:rPr>
                <w:rFonts w:asciiTheme="minorHAnsi" w:hAnsiTheme="minorHAnsi" w:cstheme="minorHAnsi"/>
                <w:sz w:val="20"/>
                <w:szCs w:val="20"/>
              </w:rPr>
              <w:t>669.444.0156</w:t>
            </w:r>
            <w:r w:rsidR="008369F8" w:rsidRPr="007E2BBA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</w:tr>
    </w:tbl>
    <w:p w14:paraId="104B7FCB" w14:textId="77777777" w:rsidR="00EA1849" w:rsidRPr="007E2BBA" w:rsidRDefault="00EA1849" w:rsidP="00EA1849">
      <w:pPr>
        <w:pBdr>
          <w:bottom w:val="single" w:sz="12" w:space="1" w:color="auto"/>
        </w:pBdr>
        <w:shd w:val="clear" w:color="auto" w:fill="D9D9D9" w:themeFill="background1" w:themeFillShade="D9"/>
        <w:tabs>
          <w:tab w:val="left" w:pos="7800"/>
          <w:tab w:val="right" w:pos="9900"/>
          <w:tab w:val="right" w:pos="10440"/>
        </w:tabs>
        <w:autoSpaceDE w:val="0"/>
        <w:autoSpaceDN w:val="0"/>
        <w:adjustRightInd w:val="0"/>
        <w:rPr>
          <w:rFonts w:asciiTheme="minorHAnsi" w:hAnsiTheme="minorHAnsi" w:cstheme="minorHAnsi"/>
          <w:b/>
          <w:iCs/>
          <w:sz w:val="20"/>
          <w:szCs w:val="20"/>
        </w:rPr>
      </w:pPr>
      <w:r w:rsidRPr="007E2BBA">
        <w:rPr>
          <w:rFonts w:asciiTheme="minorHAnsi" w:hAnsiTheme="minorHAnsi" w:cstheme="minorHAnsi"/>
          <w:b/>
          <w:iCs/>
          <w:sz w:val="20"/>
          <w:szCs w:val="20"/>
        </w:rPr>
        <w:t>CAREER SUMMARY</w:t>
      </w:r>
    </w:p>
    <w:p w14:paraId="152380FE" w14:textId="77777777" w:rsidR="00353631" w:rsidRPr="007E2BBA" w:rsidRDefault="00353631" w:rsidP="00E5650C">
      <w:pPr>
        <w:rPr>
          <w:rFonts w:asciiTheme="minorHAnsi" w:eastAsia="Calibri" w:hAnsiTheme="minorHAnsi" w:cstheme="minorHAnsi"/>
          <w:sz w:val="10"/>
          <w:szCs w:val="10"/>
        </w:rPr>
      </w:pPr>
    </w:p>
    <w:p w14:paraId="103AD84D" w14:textId="1FB55904" w:rsidR="00590002" w:rsidRPr="007E2BBA" w:rsidRDefault="008775B6" w:rsidP="008775B6">
      <w:pPr>
        <w:ind w:firstLine="270"/>
        <w:rPr>
          <w:rFonts w:asciiTheme="minorHAnsi" w:eastAsia="Calibri" w:hAnsiTheme="minorHAnsi" w:cstheme="minorHAnsi"/>
          <w:sz w:val="20"/>
          <w:szCs w:val="20"/>
        </w:rPr>
      </w:pPr>
      <w:r w:rsidRPr="008775B6">
        <w:rPr>
          <w:rFonts w:asciiTheme="minorHAnsi" w:eastAsia="Calibri" w:hAnsiTheme="minorHAnsi" w:cstheme="minorHAnsi"/>
          <w:sz w:val="20"/>
          <w:szCs w:val="20"/>
        </w:rPr>
        <w:t>Senior Technical Program Manager and Enterprise Portfolio Leader with 19+ years of experience leading enterprise-scale product, AI, growth, and governance portfolios</w:t>
      </w:r>
      <w:r>
        <w:rPr>
          <w:rFonts w:asciiTheme="minorHAnsi" w:eastAsia="Calibri" w:hAnsiTheme="minorHAnsi" w:cstheme="minorHAnsi"/>
          <w:sz w:val="20"/>
          <w:szCs w:val="20"/>
        </w:rPr>
        <w:t xml:space="preserve"> </w:t>
      </w:r>
      <w:r w:rsidR="00590002" w:rsidRPr="007E2BBA">
        <w:rPr>
          <w:rFonts w:asciiTheme="minorHAnsi" w:eastAsia="Calibri" w:hAnsiTheme="minorHAnsi" w:cstheme="minorHAnsi"/>
          <w:sz w:val="20"/>
          <w:szCs w:val="20"/>
        </w:rPr>
        <w:t>across global technology organizations. Strategic partner to executive leadership, shaping portfolio priorities, operating models, and cross-functional execution to drive revenue growth, enterprise modernization, and risk-informed decision-making.</w:t>
      </w:r>
    </w:p>
    <w:p w14:paraId="74A5F632" w14:textId="77777777" w:rsidR="00B23ABA" w:rsidRPr="007E2BBA" w:rsidRDefault="00B23ABA" w:rsidP="00FD4759">
      <w:pPr>
        <w:spacing w:line="276" w:lineRule="auto"/>
        <w:rPr>
          <w:rFonts w:asciiTheme="minorHAnsi" w:eastAsia="Calibri" w:hAnsiTheme="minorHAnsi" w:cstheme="minorHAnsi"/>
          <w:sz w:val="13"/>
          <w:szCs w:val="13"/>
        </w:rPr>
      </w:pPr>
    </w:p>
    <w:p w14:paraId="5FCE9630" w14:textId="77777777" w:rsidR="00590002" w:rsidRPr="007E2BBA" w:rsidRDefault="00590002" w:rsidP="00FD4759">
      <w:pPr>
        <w:pStyle w:val="ListParagraph"/>
        <w:spacing w:line="276" w:lineRule="auto"/>
        <w:ind w:left="630"/>
        <w:rPr>
          <w:rFonts w:asciiTheme="minorHAnsi" w:eastAsia="Calibri" w:hAnsiTheme="minorHAnsi" w:cstheme="minorHAnsi"/>
          <w:sz w:val="4"/>
          <w:szCs w:val="4"/>
        </w:rPr>
      </w:pPr>
    </w:p>
    <w:p w14:paraId="02B33ECC" w14:textId="77777777" w:rsidR="006950F2" w:rsidRPr="006950F2" w:rsidRDefault="006950F2" w:rsidP="00FD4759">
      <w:pPr>
        <w:pStyle w:val="ListParagraph"/>
        <w:numPr>
          <w:ilvl w:val="0"/>
          <w:numId w:val="14"/>
        </w:numPr>
        <w:spacing w:line="276" w:lineRule="auto"/>
        <w:ind w:left="540" w:hanging="270"/>
        <w:rPr>
          <w:rFonts w:asciiTheme="minorHAnsi" w:eastAsia="Calibri" w:hAnsiTheme="minorHAnsi" w:cstheme="minorHAnsi"/>
          <w:sz w:val="20"/>
          <w:szCs w:val="20"/>
        </w:rPr>
      </w:pPr>
      <w:r w:rsidRPr="006950F2">
        <w:rPr>
          <w:rFonts w:asciiTheme="minorHAnsi" w:eastAsia="Calibri" w:hAnsiTheme="minorHAnsi" w:cstheme="minorHAnsi"/>
          <w:sz w:val="20"/>
          <w:szCs w:val="20"/>
        </w:rPr>
        <w:t>Delivered $50M+ in annualized revenue and scaled 2.6M+ net new customers through growth experimentation and monetization strategy.</w:t>
      </w:r>
    </w:p>
    <w:p w14:paraId="4AD791DF" w14:textId="085040B2" w:rsidR="00590002" w:rsidRPr="007E2BBA" w:rsidRDefault="00AF7625" w:rsidP="00FD4759">
      <w:pPr>
        <w:pStyle w:val="ListParagraph"/>
        <w:numPr>
          <w:ilvl w:val="0"/>
          <w:numId w:val="14"/>
        </w:numPr>
        <w:spacing w:line="276" w:lineRule="auto"/>
        <w:ind w:left="540" w:hanging="270"/>
        <w:rPr>
          <w:rFonts w:asciiTheme="minorHAnsi" w:eastAsia="Calibri" w:hAnsiTheme="minorHAnsi" w:cstheme="minorHAnsi"/>
          <w:sz w:val="20"/>
          <w:szCs w:val="20"/>
        </w:rPr>
      </w:pPr>
      <w:r w:rsidRPr="007E2BBA">
        <w:rPr>
          <w:rFonts w:asciiTheme="minorHAnsi" w:eastAsia="Calibri" w:hAnsiTheme="minorHAnsi" w:cstheme="minorHAnsi"/>
          <w:sz w:val="20"/>
          <w:szCs w:val="20"/>
        </w:rPr>
        <w:t>Expanded</w:t>
      </w:r>
      <w:r w:rsidR="00590002" w:rsidRPr="007E2BBA">
        <w:rPr>
          <w:rFonts w:asciiTheme="minorHAnsi" w:eastAsia="Calibri" w:hAnsiTheme="minorHAnsi" w:cstheme="minorHAnsi"/>
          <w:sz w:val="20"/>
          <w:szCs w:val="20"/>
        </w:rPr>
        <w:t xml:space="preserve"> AI-enabled platform adoption to 60%+ user engagement across enterprise integrations</w:t>
      </w:r>
      <w:r w:rsidR="00382797" w:rsidRPr="007E2BBA">
        <w:rPr>
          <w:rFonts w:asciiTheme="minorHAnsi" w:eastAsia="Calibri" w:hAnsiTheme="minorHAnsi" w:cstheme="minorHAnsi"/>
          <w:sz w:val="20"/>
          <w:szCs w:val="20"/>
        </w:rPr>
        <w:t>.</w:t>
      </w:r>
    </w:p>
    <w:p w14:paraId="3018A7BC" w14:textId="09CEA83C" w:rsidR="00590002" w:rsidRPr="007E2BBA" w:rsidRDefault="00AF7625" w:rsidP="00FD4759">
      <w:pPr>
        <w:pStyle w:val="ListParagraph"/>
        <w:numPr>
          <w:ilvl w:val="0"/>
          <w:numId w:val="14"/>
        </w:numPr>
        <w:spacing w:line="276" w:lineRule="auto"/>
        <w:ind w:left="540" w:hanging="270"/>
        <w:rPr>
          <w:rFonts w:asciiTheme="minorHAnsi" w:eastAsia="Calibri" w:hAnsiTheme="minorHAnsi" w:cstheme="minorHAnsi"/>
          <w:sz w:val="20"/>
          <w:szCs w:val="20"/>
        </w:rPr>
      </w:pPr>
      <w:r w:rsidRPr="007E2BBA">
        <w:rPr>
          <w:rFonts w:asciiTheme="minorHAnsi" w:eastAsia="Calibri" w:hAnsiTheme="minorHAnsi" w:cstheme="minorHAnsi"/>
          <w:sz w:val="20"/>
          <w:szCs w:val="20"/>
        </w:rPr>
        <w:t>Transformed</w:t>
      </w:r>
      <w:r w:rsidR="009C3DF4" w:rsidRPr="007E2BBA">
        <w:rPr>
          <w:rFonts w:asciiTheme="minorHAnsi" w:eastAsia="Calibri" w:hAnsiTheme="minorHAnsi" w:cstheme="minorHAnsi"/>
          <w:sz w:val="20"/>
          <w:szCs w:val="20"/>
        </w:rPr>
        <w:t xml:space="preserve"> </w:t>
      </w:r>
      <w:r w:rsidR="00590002" w:rsidRPr="007E2BBA">
        <w:rPr>
          <w:rFonts w:asciiTheme="minorHAnsi" w:eastAsia="Calibri" w:hAnsiTheme="minorHAnsi" w:cstheme="minorHAnsi"/>
          <w:sz w:val="20"/>
          <w:szCs w:val="20"/>
        </w:rPr>
        <w:t>regulatory on-time closure to 96%+ and reduced overdue issues by 31% through enterprise governance redesign</w:t>
      </w:r>
      <w:r w:rsidR="00382797" w:rsidRPr="007E2BBA">
        <w:rPr>
          <w:rFonts w:asciiTheme="minorHAnsi" w:eastAsia="Calibri" w:hAnsiTheme="minorHAnsi" w:cstheme="minorHAnsi"/>
          <w:sz w:val="20"/>
          <w:szCs w:val="20"/>
        </w:rPr>
        <w:t>.</w:t>
      </w:r>
    </w:p>
    <w:p w14:paraId="2E526C6D" w14:textId="72F4A295" w:rsidR="00353631" w:rsidRDefault="0069211C" w:rsidP="00FD4759">
      <w:pPr>
        <w:pStyle w:val="ListParagraph"/>
        <w:numPr>
          <w:ilvl w:val="0"/>
          <w:numId w:val="14"/>
        </w:numPr>
        <w:spacing w:line="276" w:lineRule="auto"/>
        <w:ind w:left="540" w:hanging="270"/>
        <w:rPr>
          <w:rFonts w:asciiTheme="minorHAnsi" w:eastAsia="Calibri" w:hAnsiTheme="minorHAnsi" w:cstheme="minorHAnsi"/>
          <w:sz w:val="20"/>
          <w:szCs w:val="20"/>
        </w:rPr>
      </w:pPr>
      <w:r w:rsidRPr="007E2BBA">
        <w:rPr>
          <w:rFonts w:asciiTheme="minorHAnsi" w:eastAsia="Calibri" w:hAnsiTheme="minorHAnsi" w:cstheme="minorHAnsi"/>
          <w:sz w:val="20"/>
          <w:szCs w:val="20"/>
        </w:rPr>
        <w:t>Orchestrated</w:t>
      </w:r>
      <w:r w:rsidR="00590002" w:rsidRPr="007E2BBA">
        <w:rPr>
          <w:rFonts w:asciiTheme="minorHAnsi" w:eastAsia="Calibri" w:hAnsiTheme="minorHAnsi" w:cstheme="minorHAnsi"/>
          <w:sz w:val="20"/>
          <w:szCs w:val="20"/>
        </w:rPr>
        <w:t xml:space="preserve"> multi-team portfolios with C-level visibility spanning product, engineering, compliance, and GTM organizations</w:t>
      </w:r>
      <w:r w:rsidR="00382797" w:rsidRPr="007E2BBA">
        <w:rPr>
          <w:rFonts w:asciiTheme="minorHAnsi" w:eastAsia="Calibri" w:hAnsiTheme="minorHAnsi" w:cstheme="minorHAnsi"/>
          <w:sz w:val="20"/>
          <w:szCs w:val="20"/>
        </w:rPr>
        <w:t>.</w:t>
      </w:r>
    </w:p>
    <w:p w14:paraId="2E0E1A40" w14:textId="77777777" w:rsidR="00F1789D" w:rsidRPr="00F1789D" w:rsidRDefault="00F1789D" w:rsidP="00F1789D">
      <w:pPr>
        <w:pStyle w:val="ListParagraph"/>
        <w:spacing w:line="276" w:lineRule="auto"/>
        <w:ind w:left="540"/>
        <w:rPr>
          <w:rFonts w:asciiTheme="minorHAnsi" w:eastAsia="Calibri" w:hAnsiTheme="minorHAnsi" w:cstheme="minorHAnsi"/>
          <w:sz w:val="4"/>
          <w:szCs w:val="4"/>
        </w:rPr>
      </w:pPr>
    </w:p>
    <w:p w14:paraId="59F6C3E5" w14:textId="77777777" w:rsidR="00EA1849" w:rsidRPr="007E2BBA" w:rsidRDefault="00EA1849" w:rsidP="00EA1849">
      <w:pPr>
        <w:pBdr>
          <w:bottom w:val="single" w:sz="12" w:space="1" w:color="auto"/>
        </w:pBdr>
        <w:shd w:val="clear" w:color="auto" w:fill="D9D9D9" w:themeFill="background1" w:themeFillShade="D9"/>
        <w:tabs>
          <w:tab w:val="left" w:pos="7800"/>
          <w:tab w:val="right" w:pos="9900"/>
          <w:tab w:val="right" w:pos="10440"/>
        </w:tabs>
        <w:autoSpaceDE w:val="0"/>
        <w:autoSpaceDN w:val="0"/>
        <w:adjustRightInd w:val="0"/>
        <w:rPr>
          <w:rFonts w:asciiTheme="minorHAnsi" w:hAnsiTheme="minorHAnsi" w:cstheme="minorHAnsi"/>
          <w:b/>
          <w:iCs/>
          <w:sz w:val="20"/>
          <w:szCs w:val="20"/>
        </w:rPr>
      </w:pPr>
      <w:r w:rsidRPr="007E2BBA">
        <w:rPr>
          <w:rFonts w:asciiTheme="minorHAnsi" w:hAnsiTheme="minorHAnsi" w:cstheme="minorHAnsi"/>
          <w:b/>
          <w:iCs/>
          <w:sz w:val="20"/>
          <w:szCs w:val="20"/>
        </w:rPr>
        <w:t>PROFESSIONAL EXPERIENCE</w:t>
      </w:r>
    </w:p>
    <w:p w14:paraId="7B2827C4" w14:textId="77777777" w:rsidR="00353631" w:rsidRPr="007E2BBA" w:rsidRDefault="00353631" w:rsidP="002B319B">
      <w:pPr>
        <w:pStyle w:val="JobDescription"/>
        <w:widowControl w:val="0"/>
        <w:adjustRightInd w:val="0"/>
        <w:snapToGrid w:val="0"/>
        <w:spacing w:before="0" w:after="0"/>
        <w:rPr>
          <w:rFonts w:asciiTheme="minorHAnsi" w:hAnsiTheme="minorHAnsi" w:cstheme="minorHAnsi"/>
          <w:b/>
          <w:sz w:val="4"/>
          <w:szCs w:val="4"/>
        </w:rPr>
      </w:pPr>
    </w:p>
    <w:p w14:paraId="3C721A1E" w14:textId="77777777" w:rsidR="00FD4759" w:rsidRPr="00FD4759" w:rsidRDefault="00FD4759" w:rsidP="002B319B">
      <w:pPr>
        <w:pStyle w:val="JobDescription"/>
        <w:widowControl w:val="0"/>
        <w:adjustRightInd w:val="0"/>
        <w:snapToGrid w:val="0"/>
        <w:spacing w:before="0" w:after="0"/>
        <w:rPr>
          <w:rFonts w:asciiTheme="minorHAnsi" w:hAnsiTheme="minorHAnsi" w:cstheme="minorHAnsi"/>
          <w:b/>
          <w:sz w:val="4"/>
          <w:szCs w:val="4"/>
        </w:rPr>
      </w:pPr>
    </w:p>
    <w:p w14:paraId="19D1B194" w14:textId="284EA6A1" w:rsidR="002B319B" w:rsidRPr="007E2BBA" w:rsidRDefault="002B319B" w:rsidP="002B319B">
      <w:pPr>
        <w:pStyle w:val="JobDescription"/>
        <w:widowControl w:val="0"/>
        <w:adjustRightInd w:val="0"/>
        <w:snapToGrid w:val="0"/>
        <w:spacing w:before="0" w:after="0"/>
        <w:rPr>
          <w:rFonts w:asciiTheme="minorHAnsi" w:hAnsiTheme="minorHAnsi" w:cstheme="minorHAnsi"/>
        </w:rPr>
      </w:pPr>
      <w:r w:rsidRPr="007E2BBA">
        <w:rPr>
          <w:rFonts w:asciiTheme="minorHAnsi" w:hAnsiTheme="minorHAnsi" w:cstheme="minorHAnsi"/>
          <w:b/>
        </w:rPr>
        <w:t>Intuit</w:t>
      </w:r>
      <w:r w:rsidR="00C81B61" w:rsidRPr="007E2BBA">
        <w:rPr>
          <w:rFonts w:asciiTheme="minorHAnsi" w:hAnsiTheme="minorHAnsi" w:cstheme="minorHAnsi"/>
          <w:b/>
        </w:rPr>
        <w:t xml:space="preserve"> </w:t>
      </w:r>
      <w:r w:rsidRPr="007E2BBA">
        <w:rPr>
          <w:rFonts w:asciiTheme="minorHAnsi" w:hAnsiTheme="minorHAnsi" w:cstheme="minorHAnsi"/>
          <w:bCs/>
        </w:rPr>
        <w:t>|</w:t>
      </w:r>
      <w:r w:rsidR="00C81B61" w:rsidRPr="007E2BBA">
        <w:rPr>
          <w:rFonts w:asciiTheme="minorHAnsi" w:hAnsiTheme="minorHAnsi" w:cstheme="minorHAnsi"/>
          <w:bCs/>
        </w:rPr>
        <w:t xml:space="preserve"> </w:t>
      </w:r>
      <w:r w:rsidR="008238DC" w:rsidRPr="007E2BBA">
        <w:rPr>
          <w:rFonts w:asciiTheme="minorHAnsi" w:hAnsiTheme="minorHAnsi" w:cstheme="minorHAnsi"/>
          <w:b/>
          <w:i/>
          <w:u w:val="single"/>
        </w:rPr>
        <w:t>Senior</w:t>
      </w:r>
      <w:r w:rsidR="00DD730E" w:rsidRPr="007E2BBA">
        <w:rPr>
          <w:rFonts w:asciiTheme="minorHAnsi" w:hAnsiTheme="minorHAnsi" w:cstheme="minorHAnsi"/>
          <w:b/>
          <w:i/>
          <w:u w:val="single"/>
        </w:rPr>
        <w:t xml:space="preserve"> </w:t>
      </w:r>
      <w:r w:rsidR="002E53B6" w:rsidRPr="007E2BBA">
        <w:rPr>
          <w:rFonts w:asciiTheme="minorHAnsi" w:hAnsiTheme="minorHAnsi" w:cstheme="minorHAnsi"/>
          <w:b/>
          <w:i/>
          <w:u w:val="single"/>
        </w:rPr>
        <w:t xml:space="preserve">Technical </w:t>
      </w:r>
      <w:r w:rsidRPr="007E2BBA">
        <w:rPr>
          <w:rFonts w:asciiTheme="minorHAnsi" w:eastAsia="MS Mincho" w:hAnsiTheme="minorHAnsi" w:cstheme="minorHAnsi"/>
          <w:b/>
          <w:bCs/>
          <w:i/>
          <w:iCs/>
          <w:u w:val="single"/>
        </w:rPr>
        <w:t>Program Manager</w:t>
      </w:r>
      <w:r w:rsidRPr="007E2BBA">
        <w:rPr>
          <w:rFonts w:asciiTheme="minorHAnsi" w:eastAsia="MS Mincho" w:hAnsiTheme="minorHAnsi" w:cstheme="minorHAnsi"/>
          <w:b/>
          <w:bCs/>
          <w:i/>
          <w:iCs/>
        </w:rPr>
        <w:t xml:space="preserve"> </w:t>
      </w:r>
      <w:r w:rsidRPr="007E2BBA">
        <w:rPr>
          <w:rFonts w:asciiTheme="minorHAnsi" w:hAnsiTheme="minorHAnsi" w:cstheme="minorHAnsi"/>
        </w:rPr>
        <w:t>| Mountain View, CA</w:t>
      </w:r>
      <w:r w:rsidR="006572F5">
        <w:rPr>
          <w:rFonts w:asciiTheme="minorHAnsi" w:hAnsiTheme="minorHAnsi" w:cstheme="minorHAnsi"/>
        </w:rPr>
        <w:t xml:space="preserve"> </w:t>
      </w:r>
      <w:r w:rsidR="000F74A1">
        <w:rPr>
          <w:rFonts w:asciiTheme="minorHAnsi" w:hAnsiTheme="minorHAnsi" w:cstheme="minorHAnsi"/>
        </w:rPr>
        <w:t xml:space="preserve"> </w:t>
      </w:r>
      <w:r w:rsidR="006572F5">
        <w:rPr>
          <w:rFonts w:asciiTheme="minorHAnsi" w:hAnsiTheme="minorHAnsi" w:cstheme="minorHAnsi"/>
        </w:rPr>
        <w:t xml:space="preserve"> </w:t>
      </w:r>
      <w:r w:rsidR="007B7415">
        <w:rPr>
          <w:rFonts w:asciiTheme="minorHAnsi" w:hAnsiTheme="minorHAnsi" w:cstheme="minorHAnsi"/>
        </w:rPr>
        <w:t xml:space="preserve">                                                                                 </w:t>
      </w:r>
      <w:r w:rsidRPr="007B7415">
        <w:rPr>
          <w:rFonts w:asciiTheme="minorHAnsi" w:hAnsiTheme="minorHAnsi" w:cstheme="minorHAnsi"/>
          <w:b/>
          <w:bCs/>
        </w:rPr>
        <w:t xml:space="preserve">June 2025 - Present   </w:t>
      </w:r>
      <w:r w:rsidRPr="007B7415">
        <w:rPr>
          <w:rFonts w:asciiTheme="minorHAnsi" w:hAnsiTheme="minorHAnsi" w:cstheme="minorHAnsi"/>
          <w:b/>
        </w:rPr>
        <w:t xml:space="preserve">                                                                              </w:t>
      </w:r>
    </w:p>
    <w:p w14:paraId="3F9FDDCA" w14:textId="77777777" w:rsidR="001E4DED" w:rsidRDefault="00873A90" w:rsidP="001E4DED">
      <w:pPr>
        <w:pStyle w:val="ListParagraph"/>
        <w:numPr>
          <w:ilvl w:val="0"/>
          <w:numId w:val="30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E2BBA">
        <w:rPr>
          <w:rFonts w:asciiTheme="minorHAnsi" w:hAnsiTheme="minorHAnsi" w:cstheme="minorHAnsi"/>
          <w:b/>
          <w:bCs/>
          <w:sz w:val="20"/>
          <w:szCs w:val="20"/>
        </w:rPr>
        <w:t>Compliance Governance</w:t>
      </w:r>
      <w:r w:rsidRPr="007E2BBA">
        <w:rPr>
          <w:rFonts w:asciiTheme="minorHAnsi" w:hAnsiTheme="minorHAnsi" w:cstheme="minorHAnsi"/>
          <w:bCs/>
          <w:sz w:val="20"/>
          <w:szCs w:val="20"/>
        </w:rPr>
        <w:t>:</w:t>
      </w:r>
      <w:r w:rsidRPr="007E2BBA">
        <w:rPr>
          <w:rFonts w:asciiTheme="minorHAnsi" w:hAnsiTheme="minorHAnsi" w:cstheme="minorHAnsi"/>
          <w:sz w:val="20"/>
          <w:szCs w:val="20"/>
        </w:rPr>
        <w:t xml:space="preserve"> Architected enterprise regulatory issue lifecycle framework achieving 96%+ on-time closure and 31% backlog reduction.</w:t>
      </w:r>
    </w:p>
    <w:p w14:paraId="13C47D93" w14:textId="040787A8" w:rsidR="00360C50" w:rsidRPr="001E4DED" w:rsidRDefault="00802846" w:rsidP="001E4DED">
      <w:pPr>
        <w:pStyle w:val="ListParagraph"/>
        <w:numPr>
          <w:ilvl w:val="0"/>
          <w:numId w:val="30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1E4DED">
        <w:rPr>
          <w:rFonts w:asciiTheme="minorHAnsi" w:hAnsiTheme="minorHAnsi" w:cstheme="minorHAnsi"/>
          <w:b/>
          <w:sz w:val="20"/>
          <w:szCs w:val="20"/>
        </w:rPr>
        <w:t>Portfolio Alignment</w:t>
      </w:r>
      <w:r w:rsidR="00360C50" w:rsidRPr="001E4DED">
        <w:rPr>
          <w:rFonts w:asciiTheme="minorHAnsi" w:hAnsiTheme="minorHAnsi" w:cstheme="minorHAnsi"/>
          <w:b/>
          <w:sz w:val="20"/>
          <w:szCs w:val="20"/>
        </w:rPr>
        <w:t xml:space="preserve">: </w:t>
      </w:r>
      <w:r w:rsidR="001E4DED" w:rsidRPr="001E4DED">
        <w:rPr>
          <w:rFonts w:asciiTheme="minorHAnsi" w:hAnsiTheme="minorHAnsi" w:cstheme="minorHAnsi"/>
          <w:sz w:val="20"/>
          <w:szCs w:val="20"/>
        </w:rPr>
        <w:t>Align regulatory commitments with Product and Engineering roadmaps, achieving 100% on-time delivery and improving cross-functional predictability by 30%</w:t>
      </w:r>
    </w:p>
    <w:p w14:paraId="7F9AF9C3" w14:textId="3C7BE59E" w:rsidR="001E16D0" w:rsidRPr="007E2BBA" w:rsidRDefault="00802846" w:rsidP="00FD4759">
      <w:pPr>
        <w:pStyle w:val="ListParagraph"/>
        <w:numPr>
          <w:ilvl w:val="0"/>
          <w:numId w:val="1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E2BBA">
        <w:rPr>
          <w:rFonts w:asciiTheme="minorHAnsi" w:hAnsiTheme="minorHAnsi" w:cstheme="minorHAnsi"/>
          <w:b/>
          <w:sz w:val="20"/>
          <w:szCs w:val="20"/>
        </w:rPr>
        <w:t>Executive Reporting</w:t>
      </w:r>
      <w:r w:rsidR="00616327" w:rsidRPr="007E2BBA">
        <w:rPr>
          <w:rFonts w:asciiTheme="minorHAnsi" w:hAnsiTheme="minorHAnsi" w:cstheme="minorHAnsi"/>
          <w:sz w:val="20"/>
          <w:szCs w:val="20"/>
        </w:rPr>
        <w:t xml:space="preserve">: </w:t>
      </w:r>
      <w:r w:rsidR="006B7A2B" w:rsidRPr="007E2BBA">
        <w:rPr>
          <w:rFonts w:asciiTheme="minorHAnsi" w:hAnsiTheme="minorHAnsi" w:cstheme="minorHAnsi"/>
          <w:sz w:val="20"/>
          <w:szCs w:val="20"/>
        </w:rPr>
        <w:t>Lead</w:t>
      </w:r>
      <w:r w:rsidR="005066E9">
        <w:rPr>
          <w:rFonts w:asciiTheme="minorHAnsi" w:hAnsiTheme="minorHAnsi" w:cstheme="minorHAnsi"/>
          <w:sz w:val="20"/>
          <w:szCs w:val="20"/>
        </w:rPr>
        <w:t>s</w:t>
      </w:r>
      <w:r w:rsidR="006B7A2B" w:rsidRPr="007E2BBA">
        <w:rPr>
          <w:rFonts w:asciiTheme="minorHAnsi" w:hAnsiTheme="minorHAnsi" w:cstheme="minorHAnsi"/>
          <w:sz w:val="20"/>
          <w:szCs w:val="20"/>
        </w:rPr>
        <w:t xml:space="preserve"> </w:t>
      </w:r>
      <w:r w:rsidR="00616327" w:rsidRPr="007E2BBA">
        <w:rPr>
          <w:rFonts w:asciiTheme="minorHAnsi" w:hAnsiTheme="minorHAnsi" w:cstheme="minorHAnsi"/>
          <w:sz w:val="20"/>
          <w:szCs w:val="20"/>
        </w:rPr>
        <w:t>structured escalation and executive reporting dashboards for CCO and VP leadership, reducing decision turnaround time on high-risk issues by 37% and eliminating ad</w:t>
      </w:r>
      <w:r w:rsidR="0062429F" w:rsidRPr="007E2BBA">
        <w:rPr>
          <w:rFonts w:asciiTheme="minorHAnsi" w:hAnsiTheme="minorHAnsi" w:cstheme="minorHAnsi"/>
          <w:sz w:val="20"/>
          <w:szCs w:val="20"/>
        </w:rPr>
        <w:t xml:space="preserve"> </w:t>
      </w:r>
      <w:r w:rsidR="00616327" w:rsidRPr="007E2BBA">
        <w:rPr>
          <w:rFonts w:asciiTheme="minorHAnsi" w:hAnsiTheme="minorHAnsi" w:cstheme="minorHAnsi"/>
          <w:sz w:val="20"/>
          <w:szCs w:val="20"/>
        </w:rPr>
        <w:t>hoc reporting cycles.</w:t>
      </w:r>
    </w:p>
    <w:p w14:paraId="51E6C537" w14:textId="7824B29D" w:rsidR="009B374C" w:rsidRPr="007E2BBA" w:rsidRDefault="009B374C" w:rsidP="00FD4759">
      <w:pPr>
        <w:pStyle w:val="ListParagraph"/>
        <w:numPr>
          <w:ilvl w:val="0"/>
          <w:numId w:val="1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E2BBA">
        <w:rPr>
          <w:rFonts w:asciiTheme="minorHAnsi" w:hAnsiTheme="minorHAnsi" w:cstheme="minorHAnsi"/>
          <w:b/>
          <w:sz w:val="20"/>
          <w:szCs w:val="20"/>
        </w:rPr>
        <w:t xml:space="preserve">Data Analytics: </w:t>
      </w:r>
      <w:r w:rsidR="001E16D0" w:rsidRPr="007E2BBA">
        <w:rPr>
          <w:rFonts w:asciiTheme="minorHAnsi" w:hAnsiTheme="minorHAnsi" w:cstheme="minorHAnsi"/>
          <w:sz w:val="20"/>
          <w:szCs w:val="20"/>
        </w:rPr>
        <w:t>Standardize</w:t>
      </w:r>
      <w:r w:rsidR="005066E9">
        <w:rPr>
          <w:rFonts w:asciiTheme="minorHAnsi" w:hAnsiTheme="minorHAnsi" w:cstheme="minorHAnsi"/>
          <w:sz w:val="20"/>
          <w:szCs w:val="20"/>
        </w:rPr>
        <w:t>s</w:t>
      </w:r>
      <w:r w:rsidR="001E16D0" w:rsidRPr="007E2BBA">
        <w:rPr>
          <w:rFonts w:asciiTheme="minorHAnsi" w:hAnsiTheme="minorHAnsi" w:cstheme="minorHAnsi"/>
          <w:sz w:val="20"/>
          <w:szCs w:val="20"/>
        </w:rPr>
        <w:t xml:space="preserve"> aging and severity metrics to enhance CCO-level reporting, improve risk transparency, and reduce resolution time by 25%.</w:t>
      </w:r>
    </w:p>
    <w:p w14:paraId="351A5BE0" w14:textId="5EA0E6FA" w:rsidR="00353631" w:rsidRDefault="00E765BC" w:rsidP="00FD4759">
      <w:pPr>
        <w:pStyle w:val="ListParagraph"/>
        <w:numPr>
          <w:ilvl w:val="0"/>
          <w:numId w:val="1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E2BBA">
        <w:rPr>
          <w:rFonts w:asciiTheme="minorHAnsi" w:hAnsiTheme="minorHAnsi" w:cstheme="minorHAnsi"/>
          <w:b/>
          <w:bCs/>
          <w:sz w:val="20"/>
          <w:szCs w:val="20"/>
        </w:rPr>
        <w:t xml:space="preserve">Risk </w:t>
      </w:r>
      <w:r w:rsidR="00802846" w:rsidRPr="007E2BBA">
        <w:rPr>
          <w:rFonts w:asciiTheme="minorHAnsi" w:hAnsiTheme="minorHAnsi" w:cstheme="minorHAnsi"/>
          <w:b/>
          <w:bCs/>
          <w:sz w:val="20"/>
          <w:szCs w:val="20"/>
        </w:rPr>
        <w:t>Reduction</w:t>
      </w:r>
      <w:r w:rsidRPr="007E2BBA">
        <w:rPr>
          <w:rFonts w:asciiTheme="minorHAnsi" w:hAnsiTheme="minorHAnsi" w:cstheme="minorHAnsi"/>
          <w:bCs/>
          <w:sz w:val="20"/>
          <w:szCs w:val="20"/>
        </w:rPr>
        <w:t>:</w:t>
      </w:r>
      <w:r w:rsidRPr="007E2BBA">
        <w:rPr>
          <w:rFonts w:asciiTheme="minorHAnsi" w:hAnsiTheme="minorHAnsi" w:cstheme="minorHAnsi"/>
          <w:sz w:val="20"/>
          <w:szCs w:val="20"/>
        </w:rPr>
        <w:t xml:space="preserve"> Conduct</w:t>
      </w:r>
      <w:r w:rsidR="005066E9">
        <w:rPr>
          <w:rFonts w:asciiTheme="minorHAnsi" w:hAnsiTheme="minorHAnsi" w:cstheme="minorHAnsi"/>
          <w:sz w:val="20"/>
          <w:szCs w:val="20"/>
        </w:rPr>
        <w:t>s</w:t>
      </w:r>
      <w:r w:rsidRPr="007E2BBA">
        <w:rPr>
          <w:rFonts w:asciiTheme="minorHAnsi" w:hAnsiTheme="minorHAnsi" w:cstheme="minorHAnsi"/>
          <w:sz w:val="20"/>
          <w:szCs w:val="20"/>
        </w:rPr>
        <w:t xml:space="preserve"> trend and root-cause analysis across regulatory issues to identify recurring control gaps and risk concentration areas, reducing repeat issue categories by 20% and strengthening preventative controls across product teams</w:t>
      </w:r>
      <w:r w:rsidR="00816548" w:rsidRPr="007E2BBA">
        <w:rPr>
          <w:rFonts w:asciiTheme="minorHAnsi" w:hAnsiTheme="minorHAnsi" w:cstheme="minorHAnsi"/>
          <w:sz w:val="20"/>
          <w:szCs w:val="20"/>
        </w:rPr>
        <w:t>.</w:t>
      </w:r>
    </w:p>
    <w:p w14:paraId="5DC9DE95" w14:textId="77777777" w:rsidR="00B25B91" w:rsidRPr="00B25B91" w:rsidRDefault="00B25B91" w:rsidP="00B25B91">
      <w:pPr>
        <w:spacing w:line="276" w:lineRule="auto"/>
        <w:rPr>
          <w:rFonts w:asciiTheme="minorHAnsi" w:hAnsiTheme="minorHAnsi" w:cstheme="minorHAnsi"/>
          <w:sz w:val="4"/>
          <w:szCs w:val="4"/>
        </w:rPr>
      </w:pPr>
    </w:p>
    <w:p w14:paraId="434AB3A1" w14:textId="08C9EB4B" w:rsidR="00EA1849" w:rsidRPr="007E2BBA" w:rsidRDefault="00EA1849" w:rsidP="00EA1849">
      <w:pPr>
        <w:pStyle w:val="JobDescription"/>
        <w:widowControl w:val="0"/>
        <w:adjustRightInd w:val="0"/>
        <w:snapToGrid w:val="0"/>
        <w:spacing w:before="0" w:after="0"/>
        <w:rPr>
          <w:rFonts w:asciiTheme="minorHAnsi" w:hAnsiTheme="minorHAnsi" w:cstheme="minorHAnsi"/>
        </w:rPr>
      </w:pPr>
      <w:r w:rsidRPr="007E2BBA">
        <w:rPr>
          <w:rFonts w:asciiTheme="minorHAnsi" w:hAnsiTheme="minorHAnsi" w:cstheme="minorHAnsi"/>
          <w:b/>
        </w:rPr>
        <w:t>Atlassian</w:t>
      </w:r>
      <w:r w:rsidR="00476691" w:rsidRPr="007E2BBA">
        <w:rPr>
          <w:rFonts w:asciiTheme="minorHAnsi" w:hAnsiTheme="minorHAnsi" w:cstheme="minorHAnsi"/>
          <w:bCs/>
        </w:rPr>
        <w:t xml:space="preserve"> | </w:t>
      </w:r>
      <w:r w:rsidRPr="007E2BBA">
        <w:rPr>
          <w:rFonts w:asciiTheme="minorHAnsi" w:eastAsia="MS Mincho" w:hAnsiTheme="minorHAnsi" w:cstheme="minorHAnsi"/>
          <w:b/>
          <w:bCs/>
          <w:i/>
          <w:iCs/>
          <w:u w:val="single"/>
        </w:rPr>
        <w:t>Senior Technical Program Manager</w:t>
      </w:r>
      <w:r w:rsidR="00141AE5">
        <w:rPr>
          <w:rFonts w:asciiTheme="minorHAnsi" w:eastAsia="MS Mincho" w:hAnsiTheme="minorHAnsi" w:cstheme="minorHAnsi"/>
          <w:b/>
          <w:bCs/>
          <w:i/>
          <w:iCs/>
          <w:u w:val="single"/>
        </w:rPr>
        <w:t xml:space="preserve"> (Compliance)</w:t>
      </w:r>
      <w:r w:rsidR="00881C3B" w:rsidRPr="007E2BBA">
        <w:rPr>
          <w:rFonts w:asciiTheme="minorHAnsi" w:eastAsia="MS Mincho" w:hAnsiTheme="minorHAnsi" w:cstheme="minorHAnsi"/>
          <w:b/>
          <w:bCs/>
          <w:i/>
          <w:iCs/>
        </w:rPr>
        <w:t xml:space="preserve"> </w:t>
      </w:r>
      <w:r w:rsidR="0056078C" w:rsidRPr="007E2BBA">
        <w:rPr>
          <w:rFonts w:asciiTheme="minorHAnsi" w:hAnsiTheme="minorHAnsi" w:cstheme="minorHAnsi"/>
        </w:rPr>
        <w:t xml:space="preserve">| </w:t>
      </w:r>
      <w:r w:rsidRPr="007E2BBA">
        <w:rPr>
          <w:rFonts w:asciiTheme="minorHAnsi" w:hAnsiTheme="minorHAnsi" w:cstheme="minorHAnsi"/>
        </w:rPr>
        <w:t xml:space="preserve">Mountain View, CA               </w:t>
      </w:r>
      <w:r w:rsidRPr="007E2BBA">
        <w:rPr>
          <w:rFonts w:asciiTheme="minorHAnsi" w:hAnsiTheme="minorHAnsi" w:cstheme="minorHAnsi"/>
        </w:rPr>
        <w:tab/>
      </w:r>
      <w:r w:rsidRPr="007E2BBA">
        <w:rPr>
          <w:rFonts w:asciiTheme="minorHAnsi" w:hAnsiTheme="minorHAnsi" w:cstheme="minorHAnsi"/>
        </w:rPr>
        <w:tab/>
        <w:t xml:space="preserve">     </w:t>
      </w:r>
      <w:r w:rsidR="00141AE5">
        <w:rPr>
          <w:rFonts w:asciiTheme="minorHAnsi" w:hAnsiTheme="minorHAnsi" w:cstheme="minorHAnsi"/>
        </w:rPr>
        <w:t xml:space="preserve"> </w:t>
      </w:r>
      <w:r w:rsidRPr="007E2BBA">
        <w:rPr>
          <w:rFonts w:asciiTheme="minorHAnsi" w:hAnsiTheme="minorHAnsi" w:cstheme="minorHAnsi"/>
          <w:b/>
          <w:bCs/>
        </w:rPr>
        <w:t xml:space="preserve">May 2024 </w:t>
      </w:r>
      <w:r w:rsidR="002B319B" w:rsidRPr="007E2BBA">
        <w:rPr>
          <w:rFonts w:asciiTheme="minorHAnsi" w:hAnsiTheme="minorHAnsi" w:cstheme="minorHAnsi"/>
          <w:b/>
          <w:bCs/>
        </w:rPr>
        <w:t>–</w:t>
      </w:r>
      <w:r w:rsidRPr="007E2BBA">
        <w:rPr>
          <w:rFonts w:asciiTheme="minorHAnsi" w:hAnsiTheme="minorHAnsi" w:cstheme="minorHAnsi"/>
          <w:b/>
          <w:bCs/>
        </w:rPr>
        <w:t xml:space="preserve"> </w:t>
      </w:r>
      <w:r w:rsidR="002B319B" w:rsidRPr="007E2BBA">
        <w:rPr>
          <w:rFonts w:asciiTheme="minorHAnsi" w:hAnsiTheme="minorHAnsi" w:cstheme="minorHAnsi"/>
          <w:b/>
          <w:bCs/>
        </w:rPr>
        <w:t>June 2025</w:t>
      </w:r>
      <w:r w:rsidRPr="007E2BBA">
        <w:rPr>
          <w:rFonts w:asciiTheme="minorHAnsi" w:hAnsiTheme="minorHAnsi" w:cstheme="minorHAnsi"/>
          <w:b/>
          <w:bCs/>
        </w:rPr>
        <w:t xml:space="preserve">  </w:t>
      </w:r>
      <w:r w:rsidRPr="007E2BBA">
        <w:rPr>
          <w:rFonts w:asciiTheme="minorHAnsi" w:hAnsiTheme="minorHAnsi" w:cstheme="minorHAnsi"/>
        </w:rPr>
        <w:t xml:space="preserve">                                                                              </w:t>
      </w:r>
    </w:p>
    <w:p w14:paraId="45F60EDE" w14:textId="42EB0FC9" w:rsidR="0071397E" w:rsidRPr="007E2BBA" w:rsidRDefault="00802846" w:rsidP="00FD4759">
      <w:pPr>
        <w:pStyle w:val="ListParagraph"/>
        <w:numPr>
          <w:ilvl w:val="0"/>
          <w:numId w:val="1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bookmarkStart w:id="0" w:name="_Hlk533228002"/>
      <w:r w:rsidRPr="007E2BBA">
        <w:rPr>
          <w:rFonts w:asciiTheme="minorHAnsi" w:hAnsiTheme="minorHAnsi" w:cstheme="minorHAnsi"/>
          <w:b/>
          <w:bCs/>
          <w:sz w:val="20"/>
          <w:szCs w:val="20"/>
        </w:rPr>
        <w:t>Growth Portfolio</w:t>
      </w:r>
      <w:r w:rsidR="0071397E" w:rsidRPr="007E2BBA">
        <w:rPr>
          <w:rFonts w:asciiTheme="minorHAnsi" w:hAnsiTheme="minorHAnsi" w:cstheme="minorHAnsi"/>
          <w:bCs/>
          <w:sz w:val="20"/>
          <w:szCs w:val="20"/>
        </w:rPr>
        <w:t>:</w:t>
      </w:r>
      <w:r w:rsidR="0071397E" w:rsidRPr="007E2BBA">
        <w:rPr>
          <w:rFonts w:asciiTheme="minorHAnsi" w:hAnsiTheme="minorHAnsi" w:cstheme="minorHAnsi"/>
          <w:sz w:val="20"/>
          <w:szCs w:val="20"/>
        </w:rPr>
        <w:t xml:space="preserve"> Orchestrated cross-product growth initiatives across Jira, Confluence, Expansion, and GTM platforms, leading 35 strategic experiments that drove 365K paid-enabled users and 61K first-time paid conversions.</w:t>
      </w:r>
    </w:p>
    <w:p w14:paraId="0BA52F8C" w14:textId="2035E8DB" w:rsidR="0071397E" w:rsidRPr="007E2BBA" w:rsidRDefault="0071397E" w:rsidP="00FD4759">
      <w:pPr>
        <w:pStyle w:val="ListParagraph"/>
        <w:numPr>
          <w:ilvl w:val="0"/>
          <w:numId w:val="1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E2BBA">
        <w:rPr>
          <w:rFonts w:asciiTheme="minorHAnsi" w:hAnsiTheme="minorHAnsi" w:cstheme="minorHAnsi"/>
          <w:b/>
          <w:bCs/>
          <w:sz w:val="20"/>
          <w:szCs w:val="20"/>
        </w:rPr>
        <w:t>AI Integration</w:t>
      </w:r>
      <w:r w:rsidRPr="007E2BBA">
        <w:rPr>
          <w:rFonts w:asciiTheme="minorHAnsi" w:hAnsiTheme="minorHAnsi" w:cstheme="minorHAnsi"/>
          <w:bCs/>
          <w:sz w:val="20"/>
          <w:szCs w:val="20"/>
        </w:rPr>
        <w:t>:</w:t>
      </w:r>
      <w:r w:rsidRPr="007E2BBA">
        <w:rPr>
          <w:rFonts w:asciiTheme="minorHAnsi" w:hAnsiTheme="minorHAnsi" w:cstheme="minorHAnsi"/>
          <w:sz w:val="20"/>
          <w:szCs w:val="20"/>
        </w:rPr>
        <w:t xml:space="preserve"> Scaled Atlassian Intelligence integration into Jira’s Slack ecosystem, achieving 60%+ user adoption, with AI-generated tasks comprising 50% of Slack-created work items and earning 87% approval across 2.1K+ customer responses.</w:t>
      </w:r>
    </w:p>
    <w:p w14:paraId="5B1DB99E" w14:textId="4F32D4D4" w:rsidR="0071397E" w:rsidRPr="007E2BBA" w:rsidRDefault="0071397E" w:rsidP="00FD4759">
      <w:pPr>
        <w:pStyle w:val="ListParagraph"/>
        <w:numPr>
          <w:ilvl w:val="0"/>
          <w:numId w:val="1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E2BBA">
        <w:rPr>
          <w:rFonts w:asciiTheme="minorHAnsi" w:hAnsiTheme="minorHAnsi" w:cstheme="minorHAnsi"/>
          <w:b/>
          <w:bCs/>
          <w:sz w:val="20"/>
          <w:szCs w:val="20"/>
        </w:rPr>
        <w:t>Experimentation Optimization</w:t>
      </w:r>
      <w:r w:rsidRPr="007E2BBA">
        <w:rPr>
          <w:rFonts w:asciiTheme="minorHAnsi" w:hAnsiTheme="minorHAnsi" w:cstheme="minorHAnsi"/>
          <w:bCs/>
          <w:sz w:val="20"/>
          <w:szCs w:val="20"/>
        </w:rPr>
        <w:t>:</w:t>
      </w:r>
      <w:r w:rsidRPr="007E2BBA">
        <w:rPr>
          <w:rFonts w:asciiTheme="minorHAnsi" w:hAnsiTheme="minorHAnsi" w:cstheme="minorHAnsi"/>
          <w:sz w:val="20"/>
          <w:szCs w:val="20"/>
        </w:rPr>
        <w:t xml:space="preserve"> Institutionalized advanced statistical frameworks (log transformation), reducing minimal detectable effect by ~1% and accelerating early-stage enrollment efficiency by 50–90%.</w:t>
      </w:r>
    </w:p>
    <w:p w14:paraId="1E66BF3D" w14:textId="042C2DCC" w:rsidR="0071397E" w:rsidRPr="007E2BBA" w:rsidRDefault="0071397E" w:rsidP="00FD4759">
      <w:pPr>
        <w:pStyle w:val="ListParagraph"/>
        <w:numPr>
          <w:ilvl w:val="0"/>
          <w:numId w:val="15"/>
        </w:num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7E2BBA">
        <w:rPr>
          <w:rFonts w:asciiTheme="minorHAnsi" w:hAnsiTheme="minorHAnsi" w:cstheme="minorHAnsi"/>
          <w:b/>
          <w:bCs/>
          <w:sz w:val="20"/>
          <w:szCs w:val="20"/>
        </w:rPr>
        <w:t xml:space="preserve">Ecosystem </w:t>
      </w:r>
      <w:r w:rsidR="00802846" w:rsidRPr="007E2BBA">
        <w:rPr>
          <w:rFonts w:asciiTheme="minorHAnsi" w:hAnsiTheme="minorHAnsi" w:cstheme="minorHAnsi"/>
          <w:b/>
          <w:bCs/>
          <w:sz w:val="20"/>
          <w:szCs w:val="20"/>
        </w:rPr>
        <w:t>Growth</w:t>
      </w:r>
      <w:r w:rsidRPr="007E2BBA">
        <w:rPr>
          <w:rFonts w:asciiTheme="minorHAnsi" w:hAnsiTheme="minorHAnsi" w:cstheme="minorHAnsi"/>
          <w:bCs/>
          <w:sz w:val="20"/>
          <w:szCs w:val="20"/>
        </w:rPr>
        <w:t>:</w:t>
      </w:r>
      <w:r w:rsidRPr="007E2BBA">
        <w:rPr>
          <w:rFonts w:asciiTheme="minorHAnsi" w:hAnsiTheme="minorHAnsi" w:cstheme="minorHAnsi"/>
          <w:sz w:val="20"/>
          <w:szCs w:val="20"/>
        </w:rPr>
        <w:t xml:space="preserve"> Increased Confluence document engagement by 277% through Slack integration strategy, generating 13.2K new paid-enabled users per month.</w:t>
      </w:r>
    </w:p>
    <w:p w14:paraId="690814EB" w14:textId="59C1136C" w:rsidR="00353631" w:rsidRPr="004F547C" w:rsidRDefault="00210218" w:rsidP="004F547C">
      <w:pPr>
        <w:pStyle w:val="ListParagraph"/>
        <w:numPr>
          <w:ilvl w:val="0"/>
          <w:numId w:val="15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4F547C">
        <w:rPr>
          <w:rFonts w:asciiTheme="minorHAnsi" w:hAnsiTheme="minorHAnsi" w:cstheme="minorHAnsi"/>
          <w:b/>
          <w:bCs/>
          <w:sz w:val="20"/>
          <w:szCs w:val="20"/>
        </w:rPr>
        <w:t>Strategic Partnership</w:t>
      </w:r>
      <w:r w:rsidRPr="004F547C">
        <w:rPr>
          <w:rFonts w:asciiTheme="minorHAnsi" w:hAnsiTheme="minorHAnsi" w:cstheme="minorHAnsi"/>
          <w:bCs/>
          <w:sz w:val="20"/>
          <w:szCs w:val="20"/>
        </w:rPr>
        <w:t xml:space="preserve">: Aligned Rovo integration with Google’s Gemini LLM framework, </w:t>
      </w:r>
      <w:r w:rsidR="004F547C" w:rsidRPr="004F547C">
        <w:rPr>
          <w:rFonts w:asciiTheme="minorHAnsi" w:hAnsiTheme="minorHAnsi" w:cstheme="minorHAnsi"/>
          <w:bCs/>
          <w:sz w:val="20"/>
          <w:szCs w:val="20"/>
        </w:rPr>
        <w:t>expanding enterprise distribution and ecosystem visibility.</w:t>
      </w:r>
    </w:p>
    <w:p w14:paraId="59BB349E" w14:textId="77777777" w:rsidR="00B25B91" w:rsidRPr="00B25B91" w:rsidRDefault="00B25B91" w:rsidP="00B25B91">
      <w:pPr>
        <w:pStyle w:val="ListParagraph"/>
        <w:spacing w:line="276" w:lineRule="auto"/>
        <w:rPr>
          <w:rFonts w:asciiTheme="minorHAnsi" w:hAnsiTheme="minorHAnsi" w:cstheme="minorHAnsi"/>
          <w:bCs/>
          <w:sz w:val="4"/>
          <w:szCs w:val="4"/>
        </w:rPr>
      </w:pPr>
    </w:p>
    <w:p w14:paraId="3097966F" w14:textId="36DF1F87" w:rsidR="003A512E" w:rsidRPr="007E2BBA" w:rsidRDefault="00EF649A" w:rsidP="00955E23">
      <w:pPr>
        <w:pStyle w:val="JobDescription"/>
        <w:widowControl w:val="0"/>
        <w:adjustRightInd w:val="0"/>
        <w:snapToGrid w:val="0"/>
        <w:spacing w:before="0" w:after="0"/>
        <w:rPr>
          <w:rFonts w:asciiTheme="minorHAnsi" w:hAnsiTheme="minorHAnsi" w:cstheme="minorHAnsi"/>
          <w:b/>
          <w:bCs/>
        </w:rPr>
      </w:pPr>
      <w:r w:rsidRPr="007E2BBA">
        <w:rPr>
          <w:rFonts w:asciiTheme="minorHAnsi" w:hAnsiTheme="minorHAnsi" w:cstheme="minorHAnsi"/>
          <w:b/>
        </w:rPr>
        <w:t>INTUIT</w:t>
      </w:r>
      <w:r w:rsidR="00CB43F8" w:rsidRPr="007E2BBA">
        <w:rPr>
          <w:rFonts w:asciiTheme="minorHAnsi" w:hAnsiTheme="minorHAnsi" w:cstheme="minorHAnsi"/>
          <w:b/>
        </w:rPr>
        <w:t xml:space="preserve"> </w:t>
      </w:r>
      <w:r w:rsidR="00CB43F8" w:rsidRPr="007E2BBA">
        <w:rPr>
          <w:rFonts w:asciiTheme="minorHAnsi" w:hAnsiTheme="minorHAnsi" w:cstheme="minorHAnsi"/>
          <w:bCs/>
        </w:rPr>
        <w:t>|</w:t>
      </w:r>
      <w:r w:rsidR="00CB43F8" w:rsidRPr="007E2BBA">
        <w:rPr>
          <w:rFonts w:asciiTheme="minorHAnsi" w:hAnsiTheme="minorHAnsi" w:cstheme="minorHAnsi"/>
          <w:b/>
        </w:rPr>
        <w:t xml:space="preserve"> </w:t>
      </w:r>
      <w:r w:rsidR="0040576F" w:rsidRPr="007E2BBA">
        <w:rPr>
          <w:rFonts w:asciiTheme="minorHAnsi" w:hAnsiTheme="minorHAnsi" w:cstheme="minorHAnsi"/>
        </w:rPr>
        <w:t>Mountain View</w:t>
      </w:r>
      <w:r w:rsidR="00CB43F8" w:rsidRPr="007E2BBA">
        <w:rPr>
          <w:rFonts w:asciiTheme="minorHAnsi" w:hAnsiTheme="minorHAnsi" w:cstheme="minorHAnsi"/>
        </w:rPr>
        <w:t xml:space="preserve">, CA            </w:t>
      </w:r>
      <w:r w:rsidR="00CB43F8" w:rsidRPr="007E2BBA">
        <w:rPr>
          <w:rFonts w:asciiTheme="minorHAnsi" w:hAnsiTheme="minorHAnsi" w:cstheme="minorHAnsi"/>
        </w:rPr>
        <w:tab/>
      </w:r>
      <w:r w:rsidR="00CB43F8" w:rsidRPr="007E2BBA">
        <w:rPr>
          <w:rFonts w:asciiTheme="minorHAnsi" w:hAnsiTheme="minorHAnsi" w:cstheme="minorHAnsi"/>
        </w:rPr>
        <w:tab/>
      </w:r>
      <w:r w:rsidR="00CB43F8" w:rsidRPr="007E2BBA">
        <w:rPr>
          <w:rFonts w:asciiTheme="minorHAnsi" w:hAnsiTheme="minorHAnsi" w:cstheme="minorHAnsi"/>
        </w:rPr>
        <w:tab/>
      </w:r>
      <w:r w:rsidR="00CB43F8" w:rsidRPr="007E2BBA">
        <w:rPr>
          <w:rFonts w:asciiTheme="minorHAnsi" w:hAnsiTheme="minorHAnsi" w:cstheme="minorHAnsi"/>
        </w:rPr>
        <w:tab/>
      </w:r>
      <w:r w:rsidR="00CB43F8" w:rsidRPr="007E2BBA">
        <w:rPr>
          <w:rFonts w:asciiTheme="minorHAnsi" w:hAnsiTheme="minorHAnsi" w:cstheme="minorHAnsi"/>
        </w:rPr>
        <w:tab/>
      </w:r>
      <w:r w:rsidR="00CB43F8" w:rsidRPr="007E2BBA">
        <w:rPr>
          <w:rFonts w:asciiTheme="minorHAnsi" w:hAnsiTheme="minorHAnsi" w:cstheme="minorHAnsi"/>
        </w:rPr>
        <w:tab/>
      </w:r>
      <w:r w:rsidR="00CB43F8" w:rsidRPr="007E2BBA">
        <w:rPr>
          <w:rFonts w:asciiTheme="minorHAnsi" w:hAnsiTheme="minorHAnsi" w:cstheme="minorHAnsi"/>
        </w:rPr>
        <w:tab/>
        <w:t xml:space="preserve">                                </w:t>
      </w:r>
      <w:r w:rsidR="00CB43F8" w:rsidRPr="007E2BBA">
        <w:rPr>
          <w:rFonts w:asciiTheme="minorHAnsi" w:hAnsiTheme="minorHAnsi" w:cstheme="minorHAnsi"/>
          <w:b/>
          <w:bCs/>
        </w:rPr>
        <w:t xml:space="preserve">January 2022 </w:t>
      </w:r>
      <w:r w:rsidR="001C29B7" w:rsidRPr="007E2BBA">
        <w:rPr>
          <w:rFonts w:asciiTheme="minorHAnsi" w:hAnsiTheme="minorHAnsi" w:cstheme="minorHAnsi"/>
          <w:b/>
          <w:bCs/>
        </w:rPr>
        <w:t>–</w:t>
      </w:r>
      <w:r w:rsidR="00CB43F8" w:rsidRPr="007E2BBA">
        <w:rPr>
          <w:rFonts w:asciiTheme="minorHAnsi" w:hAnsiTheme="minorHAnsi" w:cstheme="minorHAnsi"/>
          <w:b/>
          <w:bCs/>
        </w:rPr>
        <w:t xml:space="preserve"> </w:t>
      </w:r>
      <w:r w:rsidR="001C29B7" w:rsidRPr="007E2BBA">
        <w:rPr>
          <w:rFonts w:asciiTheme="minorHAnsi" w:hAnsiTheme="minorHAnsi" w:cstheme="minorHAnsi"/>
          <w:b/>
          <w:bCs/>
        </w:rPr>
        <w:t>May 2024</w:t>
      </w:r>
      <w:r w:rsidR="00CB43F8" w:rsidRPr="007E2BBA">
        <w:rPr>
          <w:rFonts w:asciiTheme="minorHAnsi" w:hAnsiTheme="minorHAnsi" w:cstheme="minorHAnsi"/>
          <w:b/>
          <w:bCs/>
        </w:rPr>
        <w:t xml:space="preserve">  </w:t>
      </w:r>
    </w:p>
    <w:p w14:paraId="2B2056F9" w14:textId="77777777" w:rsidR="003A512E" w:rsidRPr="007E2BBA" w:rsidRDefault="003A512E" w:rsidP="0057209B">
      <w:pPr>
        <w:pStyle w:val="JobDescription"/>
        <w:widowControl w:val="0"/>
        <w:adjustRightInd w:val="0"/>
        <w:snapToGrid w:val="0"/>
        <w:spacing w:before="0" w:after="0"/>
        <w:ind w:left="144"/>
        <w:rPr>
          <w:rFonts w:asciiTheme="minorHAnsi" w:hAnsiTheme="minorHAnsi" w:cstheme="minorHAnsi"/>
          <w:sz w:val="6"/>
          <w:szCs w:val="6"/>
        </w:rPr>
      </w:pPr>
    </w:p>
    <w:p w14:paraId="03ADEAE2" w14:textId="0DE6E58D" w:rsidR="00CB43F8" w:rsidRPr="007E2BBA" w:rsidRDefault="000D3AFB" w:rsidP="000D3AFB">
      <w:pPr>
        <w:pStyle w:val="JobDescription"/>
        <w:widowControl w:val="0"/>
        <w:adjustRightInd w:val="0"/>
        <w:snapToGrid w:val="0"/>
        <w:spacing w:before="0" w:after="0"/>
        <w:rPr>
          <w:rFonts w:asciiTheme="minorHAnsi" w:hAnsiTheme="minorHAnsi" w:cstheme="minorHAnsi"/>
        </w:rPr>
      </w:pPr>
      <w:r w:rsidRPr="007E2BBA">
        <w:rPr>
          <w:rFonts w:asciiTheme="minorHAnsi" w:eastAsia="MS Mincho" w:hAnsiTheme="minorHAnsi" w:cstheme="minorHAnsi"/>
          <w:b/>
          <w:bCs/>
          <w:i/>
          <w:iCs/>
        </w:rPr>
        <w:t xml:space="preserve">   </w:t>
      </w:r>
      <w:r w:rsidR="00CB43F8" w:rsidRPr="007E2BBA">
        <w:rPr>
          <w:rFonts w:asciiTheme="minorHAnsi" w:eastAsia="MS Mincho" w:hAnsiTheme="minorHAnsi" w:cstheme="minorHAnsi"/>
          <w:b/>
          <w:bCs/>
          <w:i/>
          <w:iCs/>
          <w:u w:val="single"/>
        </w:rPr>
        <w:t xml:space="preserve">Senior </w:t>
      </w:r>
      <w:r w:rsidR="00981C59" w:rsidRPr="007E2BBA">
        <w:rPr>
          <w:rFonts w:asciiTheme="minorHAnsi" w:eastAsia="MS Mincho" w:hAnsiTheme="minorHAnsi" w:cstheme="minorHAnsi"/>
          <w:b/>
          <w:bCs/>
          <w:i/>
          <w:iCs/>
          <w:u w:val="single"/>
        </w:rPr>
        <w:t xml:space="preserve">Technical </w:t>
      </w:r>
      <w:r w:rsidR="00CB43F8" w:rsidRPr="007E2BBA">
        <w:rPr>
          <w:rFonts w:asciiTheme="minorHAnsi" w:eastAsia="MS Mincho" w:hAnsiTheme="minorHAnsi" w:cstheme="minorHAnsi"/>
          <w:b/>
          <w:bCs/>
          <w:i/>
          <w:iCs/>
          <w:u w:val="single"/>
        </w:rPr>
        <w:t>Program Manager</w:t>
      </w:r>
      <w:r w:rsidR="00867AF9" w:rsidRPr="007E2BBA">
        <w:rPr>
          <w:rFonts w:asciiTheme="minorHAnsi" w:eastAsia="MS Mincho" w:hAnsiTheme="minorHAnsi" w:cstheme="minorHAnsi"/>
          <w:b/>
          <w:bCs/>
          <w:i/>
          <w:iCs/>
          <w:u w:val="single"/>
        </w:rPr>
        <w:t xml:space="preserve"> – Enterprise Bundles &amp; Monetization</w:t>
      </w:r>
      <w:r w:rsidR="00CB43F8" w:rsidRPr="007E2BBA">
        <w:rPr>
          <w:rFonts w:asciiTheme="minorHAnsi" w:eastAsia="MS Mincho" w:hAnsiTheme="minorHAnsi" w:cstheme="minorHAnsi"/>
        </w:rPr>
        <w:t xml:space="preserve"> </w:t>
      </w:r>
    </w:p>
    <w:p w14:paraId="38F6EE25" w14:textId="71193106" w:rsidR="00000571" w:rsidRPr="007E2BBA" w:rsidRDefault="00867AF9" w:rsidP="00FD4759">
      <w:pPr>
        <w:pStyle w:val="ListParagraph"/>
        <w:numPr>
          <w:ilvl w:val="0"/>
          <w:numId w:val="36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7E2BBA">
        <w:rPr>
          <w:rFonts w:asciiTheme="minorHAnsi" w:hAnsiTheme="minorHAnsi" w:cstheme="minorHAnsi"/>
          <w:b/>
          <w:sz w:val="20"/>
          <w:szCs w:val="20"/>
        </w:rPr>
        <w:t>Monetization Strategy</w:t>
      </w:r>
      <w:r w:rsidRPr="007E2BBA">
        <w:rPr>
          <w:rFonts w:asciiTheme="minorHAnsi" w:hAnsiTheme="minorHAnsi" w:cstheme="minorHAnsi"/>
          <w:sz w:val="20"/>
          <w:szCs w:val="20"/>
        </w:rPr>
        <w:t>: Delivered $57M+ in annualized revenue across bundling and targeted offer strategies spanning TurboTax and Credit Karma portfolios, driving 135% subscriber growth and 111% lifetime revenue lift.</w:t>
      </w:r>
    </w:p>
    <w:p w14:paraId="532BB809" w14:textId="6E7A9FD3" w:rsidR="00000571" w:rsidRPr="007E2BBA" w:rsidRDefault="00867AF9" w:rsidP="00FD4759">
      <w:pPr>
        <w:pStyle w:val="ListParagraph"/>
        <w:numPr>
          <w:ilvl w:val="0"/>
          <w:numId w:val="30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7E2BBA">
        <w:rPr>
          <w:rFonts w:asciiTheme="minorHAnsi" w:hAnsiTheme="minorHAnsi" w:cstheme="minorHAnsi"/>
          <w:b/>
          <w:bCs/>
          <w:sz w:val="20"/>
          <w:szCs w:val="20"/>
        </w:rPr>
        <w:t>Revenue Optimization</w:t>
      </w:r>
      <w:r w:rsidRPr="007E2BBA">
        <w:rPr>
          <w:rFonts w:asciiTheme="minorHAnsi" w:hAnsiTheme="minorHAnsi" w:cstheme="minorHAnsi"/>
          <w:bCs/>
          <w:sz w:val="20"/>
          <w:szCs w:val="20"/>
        </w:rPr>
        <w:t>: Managed $200M+ in annual discount allocation and executed high-impact pricing and promotional strategies</w:t>
      </w:r>
      <w:r w:rsidRPr="007E2BBA">
        <w:rPr>
          <w:rFonts w:asciiTheme="minorHAnsi" w:hAnsiTheme="minorHAnsi" w:cstheme="minorHAnsi"/>
          <w:sz w:val="20"/>
          <w:szCs w:val="20"/>
        </w:rPr>
        <w:t xml:space="preserve"> with a 90% campaign win rate and 152 index-to-control performance.</w:t>
      </w:r>
    </w:p>
    <w:p w14:paraId="3A7A948E" w14:textId="04F03CB6" w:rsidR="00000571" w:rsidRPr="007E2BBA" w:rsidRDefault="00867AF9" w:rsidP="00FD4759">
      <w:pPr>
        <w:pStyle w:val="ListParagraph"/>
        <w:numPr>
          <w:ilvl w:val="0"/>
          <w:numId w:val="30"/>
        </w:num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7E2BBA">
        <w:rPr>
          <w:rFonts w:asciiTheme="minorHAnsi" w:hAnsiTheme="minorHAnsi" w:cstheme="minorHAnsi"/>
          <w:b/>
          <w:bCs/>
          <w:sz w:val="20"/>
          <w:szCs w:val="20"/>
        </w:rPr>
        <w:t>Cross-</w:t>
      </w:r>
      <w:r w:rsidR="0058515C" w:rsidRPr="007E2BBA">
        <w:rPr>
          <w:rFonts w:asciiTheme="minorHAnsi" w:hAnsiTheme="minorHAnsi" w:cstheme="minorHAnsi"/>
          <w:b/>
          <w:bCs/>
          <w:sz w:val="20"/>
          <w:szCs w:val="20"/>
        </w:rPr>
        <w:t>Product Execution</w:t>
      </w:r>
      <w:r w:rsidRPr="007E2BBA">
        <w:rPr>
          <w:rFonts w:asciiTheme="minorHAnsi" w:hAnsiTheme="minorHAnsi" w:cstheme="minorHAnsi"/>
          <w:bCs/>
          <w:sz w:val="20"/>
          <w:szCs w:val="20"/>
        </w:rPr>
        <w:t>:</w:t>
      </w:r>
      <w:r w:rsidRPr="007E2BBA">
        <w:rPr>
          <w:rFonts w:asciiTheme="minorHAnsi" w:hAnsiTheme="minorHAnsi" w:cstheme="minorHAnsi"/>
          <w:sz w:val="20"/>
          <w:szCs w:val="20"/>
        </w:rPr>
        <w:t xml:space="preserve"> Directed multi-product execution across engineering, product, marketing, and analytics teams to scale monetization initiatives and drive predictable KPI-based outcomes.</w:t>
      </w:r>
    </w:p>
    <w:p w14:paraId="31CF59B9" w14:textId="74D70F1F" w:rsidR="0020444A" w:rsidRPr="00B577A5" w:rsidRDefault="006C25B3" w:rsidP="00B577A5">
      <w:pPr>
        <w:pStyle w:val="ListParagraph"/>
        <w:numPr>
          <w:ilvl w:val="0"/>
          <w:numId w:val="30"/>
        </w:numPr>
        <w:spacing w:line="276" w:lineRule="auto"/>
        <w:rPr>
          <w:rFonts w:asciiTheme="minorHAnsi" w:hAnsiTheme="minorHAnsi" w:cstheme="minorHAnsi"/>
          <w:bCs/>
          <w:sz w:val="20"/>
          <w:szCs w:val="20"/>
        </w:rPr>
      </w:pPr>
      <w:r w:rsidRPr="007E2BBA">
        <w:rPr>
          <w:rFonts w:asciiTheme="minorHAnsi" w:hAnsiTheme="minorHAnsi" w:cstheme="minorHAnsi"/>
          <w:b/>
          <w:sz w:val="20"/>
          <w:szCs w:val="20"/>
        </w:rPr>
        <w:t xml:space="preserve">Conversion </w:t>
      </w:r>
      <w:r w:rsidR="0058515C" w:rsidRPr="007E2BBA">
        <w:rPr>
          <w:rFonts w:asciiTheme="minorHAnsi" w:hAnsiTheme="minorHAnsi" w:cstheme="minorHAnsi"/>
          <w:b/>
          <w:sz w:val="20"/>
          <w:szCs w:val="20"/>
        </w:rPr>
        <w:t>Growth</w:t>
      </w:r>
      <w:r w:rsidRPr="007E2BBA">
        <w:rPr>
          <w:rFonts w:asciiTheme="minorHAnsi" w:hAnsiTheme="minorHAnsi" w:cstheme="minorHAnsi"/>
          <w:sz w:val="20"/>
          <w:szCs w:val="20"/>
        </w:rPr>
        <w:t>:</w:t>
      </w:r>
      <w:r w:rsidRPr="007E2BBA">
        <w:rPr>
          <w:rFonts w:asciiTheme="minorHAnsi" w:hAnsiTheme="minorHAnsi" w:cstheme="minorHAnsi"/>
          <w:bCs/>
          <w:sz w:val="20"/>
          <w:szCs w:val="20"/>
        </w:rPr>
        <w:t xml:space="preserve"> Improved customer conversion from 250K to 1M accounts, scaling revenue from $550M to $3.6B through integrated data and lifecycle optimization.</w:t>
      </w:r>
    </w:p>
    <w:p w14:paraId="6E4B02D0" w14:textId="77777777" w:rsidR="00B44CDC" w:rsidRPr="00B44CDC" w:rsidRDefault="00B44CDC" w:rsidP="00B25B91">
      <w:pPr>
        <w:pStyle w:val="JobDescription"/>
        <w:widowControl w:val="0"/>
        <w:adjustRightInd w:val="0"/>
        <w:snapToGrid w:val="0"/>
        <w:spacing w:before="0" w:after="0"/>
        <w:ind w:left="144" w:right="90"/>
        <w:rPr>
          <w:rFonts w:asciiTheme="minorHAnsi" w:eastAsia="MS Mincho" w:hAnsiTheme="minorHAnsi" w:cstheme="minorHAnsi"/>
          <w:b/>
          <w:bCs/>
          <w:i/>
          <w:iCs/>
          <w:sz w:val="12"/>
          <w:szCs w:val="12"/>
          <w:u w:val="single"/>
        </w:rPr>
      </w:pPr>
    </w:p>
    <w:p w14:paraId="49BF4464" w14:textId="481F27E9" w:rsidR="00000571" w:rsidRPr="007E2BBA" w:rsidRDefault="00FE58B2" w:rsidP="00B25B91">
      <w:pPr>
        <w:pStyle w:val="JobDescription"/>
        <w:widowControl w:val="0"/>
        <w:adjustRightInd w:val="0"/>
        <w:snapToGrid w:val="0"/>
        <w:spacing w:before="0" w:after="0"/>
        <w:ind w:left="144" w:right="90"/>
        <w:rPr>
          <w:rFonts w:asciiTheme="minorHAnsi" w:eastAsia="MS Mincho" w:hAnsiTheme="minorHAnsi" w:cstheme="minorHAnsi"/>
        </w:rPr>
      </w:pPr>
      <w:r w:rsidRPr="007E2BBA">
        <w:rPr>
          <w:rFonts w:asciiTheme="minorHAnsi" w:eastAsia="MS Mincho" w:hAnsiTheme="minorHAnsi" w:cstheme="minorHAnsi"/>
          <w:b/>
          <w:bCs/>
          <w:i/>
          <w:iCs/>
          <w:u w:val="single"/>
        </w:rPr>
        <w:t>Staff Technical Program Manager</w:t>
      </w:r>
      <w:r w:rsidR="00C2290B" w:rsidRPr="007E2BBA">
        <w:rPr>
          <w:rFonts w:asciiTheme="minorHAnsi" w:eastAsia="MS Mincho" w:hAnsiTheme="minorHAnsi" w:cstheme="minorHAnsi"/>
          <w:b/>
          <w:bCs/>
          <w:i/>
          <w:iCs/>
          <w:u w:val="single"/>
        </w:rPr>
        <w:t xml:space="preserve"> </w:t>
      </w:r>
      <w:r w:rsidR="00BE0537" w:rsidRPr="007E2BBA">
        <w:rPr>
          <w:rFonts w:asciiTheme="minorHAnsi" w:eastAsia="MS Mincho" w:hAnsiTheme="minorHAnsi" w:cstheme="minorHAnsi"/>
          <w:b/>
          <w:bCs/>
          <w:i/>
          <w:iCs/>
          <w:u w:val="single"/>
        </w:rPr>
        <w:t>(TurboTax Growth Portfolio)</w:t>
      </w:r>
      <w:r w:rsidR="00CB43F8" w:rsidRPr="007E2BBA">
        <w:rPr>
          <w:rFonts w:asciiTheme="minorHAnsi" w:eastAsia="MS Mincho" w:hAnsiTheme="minorHAnsi" w:cstheme="minorHAnsi"/>
        </w:rPr>
        <w:t xml:space="preserve"> January 2022 - December 2022</w:t>
      </w:r>
    </w:p>
    <w:p w14:paraId="093ECE10" w14:textId="7B01F781" w:rsidR="007F788B" w:rsidRPr="007E2BBA" w:rsidRDefault="0058515C" w:rsidP="00EC4B00">
      <w:pPr>
        <w:pStyle w:val="ListParagraph"/>
        <w:numPr>
          <w:ilvl w:val="0"/>
          <w:numId w:val="32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7E2BBA">
        <w:rPr>
          <w:rFonts w:asciiTheme="minorHAnsi" w:hAnsiTheme="minorHAnsi" w:cstheme="minorHAnsi"/>
          <w:b/>
          <w:sz w:val="20"/>
          <w:szCs w:val="20"/>
        </w:rPr>
        <w:t>Growth Strategy</w:t>
      </w:r>
      <w:r w:rsidR="00867AF9" w:rsidRPr="007E2BBA">
        <w:rPr>
          <w:rFonts w:asciiTheme="minorHAnsi" w:hAnsiTheme="minorHAnsi" w:cstheme="minorHAnsi"/>
          <w:sz w:val="20"/>
          <w:szCs w:val="20"/>
        </w:rPr>
        <w:t xml:space="preserve">: </w:t>
      </w:r>
      <w:r w:rsidR="007F788B" w:rsidRPr="007E2BBA">
        <w:rPr>
          <w:rFonts w:asciiTheme="minorHAnsi" w:hAnsiTheme="minorHAnsi" w:cstheme="minorHAnsi"/>
          <w:sz w:val="20"/>
          <w:szCs w:val="20"/>
        </w:rPr>
        <w:t>Increased funded accounts from 300K to 1.3M and revenue from $3M to $13M through experimentation-driven lifecycle strategy.</w:t>
      </w:r>
    </w:p>
    <w:p w14:paraId="20EC631B" w14:textId="672229D2" w:rsidR="007F788B" w:rsidRPr="007E2BBA" w:rsidRDefault="007F788B" w:rsidP="00EC4B00">
      <w:pPr>
        <w:pStyle w:val="ListParagraph"/>
        <w:numPr>
          <w:ilvl w:val="0"/>
          <w:numId w:val="32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7E2BBA">
        <w:rPr>
          <w:rFonts w:asciiTheme="minorHAnsi" w:hAnsiTheme="minorHAnsi" w:cstheme="minorHAnsi"/>
          <w:b/>
          <w:bCs/>
          <w:sz w:val="20"/>
          <w:szCs w:val="20"/>
        </w:rPr>
        <w:t>Data Modernization</w:t>
      </w:r>
      <w:r w:rsidRPr="007E2BBA">
        <w:rPr>
          <w:rFonts w:asciiTheme="minorHAnsi" w:hAnsiTheme="minorHAnsi" w:cstheme="minorHAnsi"/>
          <w:bCs/>
          <w:sz w:val="20"/>
          <w:szCs w:val="20"/>
        </w:rPr>
        <w:t>:</w:t>
      </w:r>
      <w:r w:rsidRPr="007E2BBA">
        <w:rPr>
          <w:rFonts w:asciiTheme="minorHAnsi" w:hAnsiTheme="minorHAnsi" w:cstheme="minorHAnsi"/>
          <w:sz w:val="20"/>
          <w:szCs w:val="20"/>
        </w:rPr>
        <w:t xml:space="preserve"> </w:t>
      </w:r>
      <w:r w:rsidR="00CE0BDE" w:rsidRPr="007E2BBA">
        <w:rPr>
          <w:rFonts w:asciiTheme="minorHAnsi" w:hAnsiTheme="minorHAnsi" w:cstheme="minorHAnsi"/>
          <w:sz w:val="20"/>
          <w:szCs w:val="20"/>
        </w:rPr>
        <w:t>Architected</w:t>
      </w:r>
      <w:r w:rsidRPr="007E2BBA">
        <w:rPr>
          <w:rFonts w:asciiTheme="minorHAnsi" w:hAnsiTheme="minorHAnsi" w:cstheme="minorHAnsi"/>
          <w:sz w:val="20"/>
          <w:szCs w:val="20"/>
        </w:rPr>
        <w:t xml:space="preserve"> enterprise data bridge, enabling 2.6M net new customers and $10M+ incremental revenue.</w:t>
      </w:r>
    </w:p>
    <w:p w14:paraId="44D669FE" w14:textId="559F8CEB" w:rsidR="000D4D61" w:rsidRPr="009E0B36" w:rsidRDefault="007F788B" w:rsidP="009E0B36">
      <w:pPr>
        <w:pStyle w:val="ListParagraph"/>
        <w:numPr>
          <w:ilvl w:val="0"/>
          <w:numId w:val="32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7E2BBA">
        <w:rPr>
          <w:rFonts w:asciiTheme="minorHAnsi" w:hAnsiTheme="minorHAnsi" w:cstheme="minorHAnsi"/>
          <w:b/>
          <w:bCs/>
          <w:sz w:val="20"/>
          <w:szCs w:val="20"/>
        </w:rPr>
        <w:t>Operational Automation</w:t>
      </w:r>
      <w:r w:rsidRPr="007E2BBA">
        <w:rPr>
          <w:rFonts w:asciiTheme="minorHAnsi" w:hAnsiTheme="minorHAnsi" w:cstheme="minorHAnsi"/>
          <w:bCs/>
          <w:sz w:val="20"/>
          <w:szCs w:val="20"/>
        </w:rPr>
        <w:t>:</w:t>
      </w:r>
      <w:r w:rsidRPr="007E2BBA">
        <w:rPr>
          <w:rFonts w:asciiTheme="minorHAnsi" w:hAnsiTheme="minorHAnsi" w:cstheme="minorHAnsi"/>
          <w:sz w:val="20"/>
          <w:szCs w:val="20"/>
        </w:rPr>
        <w:t xml:space="preserve"> Automated security key rotation and transitioned 100+ tax attributes to real-time publishing.</w:t>
      </w:r>
    </w:p>
    <w:p w14:paraId="346E3748" w14:textId="42E80FD9" w:rsidR="00607AE7" w:rsidRPr="007E2BBA" w:rsidRDefault="00EF649A" w:rsidP="001E4DED">
      <w:pPr>
        <w:pStyle w:val="JobDescription"/>
        <w:widowControl w:val="0"/>
        <w:adjustRightInd w:val="0"/>
        <w:snapToGrid w:val="0"/>
        <w:spacing w:before="0" w:after="0"/>
        <w:ind w:right="0"/>
        <w:rPr>
          <w:rFonts w:asciiTheme="minorHAnsi" w:hAnsiTheme="minorHAnsi" w:cstheme="minorHAnsi"/>
        </w:rPr>
      </w:pPr>
      <w:r w:rsidRPr="007E2BBA">
        <w:rPr>
          <w:rFonts w:asciiTheme="minorHAnsi" w:hAnsiTheme="minorHAnsi" w:cstheme="minorHAnsi"/>
          <w:b/>
        </w:rPr>
        <w:t xml:space="preserve">ADOBE </w:t>
      </w:r>
      <w:r w:rsidR="00607AE7" w:rsidRPr="007E2BBA">
        <w:rPr>
          <w:rFonts w:asciiTheme="minorHAnsi" w:hAnsiTheme="minorHAnsi" w:cstheme="minorHAnsi"/>
          <w:bCs/>
        </w:rPr>
        <w:t>|</w:t>
      </w:r>
      <w:r w:rsidR="00607AE7" w:rsidRPr="007E2BBA">
        <w:rPr>
          <w:rFonts w:asciiTheme="minorHAnsi" w:hAnsiTheme="minorHAnsi" w:cstheme="minorHAnsi"/>
          <w:b/>
        </w:rPr>
        <w:t xml:space="preserve"> </w:t>
      </w:r>
      <w:r w:rsidR="00607AE7" w:rsidRPr="007E2BBA">
        <w:rPr>
          <w:rFonts w:asciiTheme="minorHAnsi" w:eastAsia="MS Mincho" w:hAnsiTheme="minorHAnsi" w:cstheme="minorHAnsi"/>
          <w:b/>
          <w:bCs/>
          <w:i/>
          <w:iCs/>
          <w:u w:val="single"/>
        </w:rPr>
        <w:t xml:space="preserve">Program Manager </w:t>
      </w:r>
      <w:r w:rsidR="00070674" w:rsidRPr="007E2BBA">
        <w:rPr>
          <w:rFonts w:asciiTheme="minorHAnsi" w:eastAsia="MS Mincho" w:hAnsiTheme="minorHAnsi" w:cstheme="minorHAnsi"/>
          <w:b/>
          <w:bCs/>
          <w:i/>
          <w:iCs/>
          <w:u w:val="single"/>
        </w:rPr>
        <w:t>(</w:t>
      </w:r>
      <w:r w:rsidR="008B778E" w:rsidRPr="007E2BBA">
        <w:rPr>
          <w:rFonts w:asciiTheme="minorHAnsi" w:eastAsia="MS Mincho" w:hAnsiTheme="minorHAnsi" w:cstheme="minorHAnsi"/>
          <w:b/>
          <w:bCs/>
          <w:i/>
          <w:iCs/>
          <w:u w:val="single"/>
        </w:rPr>
        <w:t>M&amp;A PMO</w:t>
      </w:r>
      <w:r w:rsidR="00070674" w:rsidRPr="007E2BBA">
        <w:rPr>
          <w:rFonts w:asciiTheme="minorHAnsi" w:eastAsia="MS Mincho" w:hAnsiTheme="minorHAnsi" w:cstheme="minorHAnsi"/>
          <w:b/>
          <w:bCs/>
          <w:i/>
          <w:iCs/>
        </w:rPr>
        <w:t>)</w:t>
      </w:r>
      <w:r w:rsidR="00533947" w:rsidRPr="007E2BBA">
        <w:rPr>
          <w:rFonts w:asciiTheme="minorHAnsi" w:eastAsia="MS Mincho" w:hAnsiTheme="minorHAnsi" w:cstheme="minorHAnsi"/>
          <w:b/>
          <w:bCs/>
          <w:i/>
          <w:iCs/>
        </w:rPr>
        <w:t xml:space="preserve"> </w:t>
      </w:r>
      <w:r w:rsidR="00607AE7" w:rsidRPr="007E2BBA">
        <w:rPr>
          <w:rFonts w:asciiTheme="minorHAnsi" w:hAnsiTheme="minorHAnsi" w:cstheme="minorHAnsi"/>
          <w:bCs/>
        </w:rPr>
        <w:t>|</w:t>
      </w:r>
      <w:r w:rsidR="00607AE7" w:rsidRPr="007E2BBA">
        <w:rPr>
          <w:rFonts w:asciiTheme="minorHAnsi" w:hAnsiTheme="minorHAnsi" w:cstheme="minorHAnsi"/>
          <w:b/>
        </w:rPr>
        <w:t xml:space="preserve"> </w:t>
      </w:r>
      <w:r w:rsidR="008B778E" w:rsidRPr="007E2BBA">
        <w:rPr>
          <w:rFonts w:asciiTheme="minorHAnsi" w:hAnsiTheme="minorHAnsi" w:cstheme="minorHAnsi"/>
        </w:rPr>
        <w:t>San Jose</w:t>
      </w:r>
      <w:r w:rsidR="00607AE7" w:rsidRPr="007E2BBA">
        <w:rPr>
          <w:rFonts w:asciiTheme="minorHAnsi" w:hAnsiTheme="minorHAnsi" w:cstheme="minorHAnsi"/>
        </w:rPr>
        <w:t xml:space="preserve">, CA                                                                                 </w:t>
      </w:r>
      <w:r w:rsidR="00607AE7" w:rsidRPr="007E2BBA">
        <w:rPr>
          <w:rFonts w:asciiTheme="minorHAnsi" w:hAnsiTheme="minorHAnsi" w:cstheme="minorHAnsi"/>
          <w:b/>
        </w:rPr>
        <w:t xml:space="preserve">March 2021 </w:t>
      </w:r>
      <w:r w:rsidR="007009E5" w:rsidRPr="007E2BBA">
        <w:rPr>
          <w:rFonts w:asciiTheme="minorHAnsi" w:hAnsiTheme="minorHAnsi" w:cstheme="minorHAnsi"/>
          <w:b/>
        </w:rPr>
        <w:t>-</w:t>
      </w:r>
      <w:r w:rsidR="00607AE7" w:rsidRPr="007E2BBA">
        <w:rPr>
          <w:rFonts w:asciiTheme="minorHAnsi" w:hAnsiTheme="minorHAnsi" w:cstheme="minorHAnsi"/>
          <w:b/>
        </w:rPr>
        <w:t xml:space="preserve"> </w:t>
      </w:r>
      <w:r w:rsidR="00FE58B2" w:rsidRPr="007E2BBA">
        <w:rPr>
          <w:rFonts w:asciiTheme="minorHAnsi" w:hAnsiTheme="minorHAnsi" w:cstheme="minorHAnsi"/>
          <w:b/>
        </w:rPr>
        <w:t>December 2021</w:t>
      </w:r>
    </w:p>
    <w:p w14:paraId="0981E48B" w14:textId="33D15121" w:rsidR="00EF649A" w:rsidRPr="007E2BBA" w:rsidRDefault="0058515C" w:rsidP="001E4DED">
      <w:pPr>
        <w:pStyle w:val="ListParagraph"/>
        <w:numPr>
          <w:ilvl w:val="0"/>
          <w:numId w:val="32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7E2BBA">
        <w:rPr>
          <w:rFonts w:asciiTheme="minorHAnsi" w:hAnsiTheme="minorHAnsi" w:cstheme="minorHAnsi"/>
          <w:b/>
          <w:sz w:val="20"/>
          <w:szCs w:val="20"/>
        </w:rPr>
        <w:t>Integration Governance</w:t>
      </w:r>
      <w:r w:rsidR="00EF649A" w:rsidRPr="007E2BBA">
        <w:rPr>
          <w:rFonts w:asciiTheme="minorHAnsi" w:hAnsiTheme="minorHAnsi" w:cstheme="minorHAnsi"/>
          <w:sz w:val="20"/>
          <w:szCs w:val="20"/>
        </w:rPr>
        <w:t xml:space="preserve">: </w:t>
      </w:r>
      <w:r w:rsidR="007564AF" w:rsidRPr="007E2BBA">
        <w:rPr>
          <w:rFonts w:asciiTheme="minorHAnsi" w:hAnsiTheme="minorHAnsi" w:cstheme="minorHAnsi"/>
          <w:sz w:val="20"/>
          <w:szCs w:val="20"/>
        </w:rPr>
        <w:t>Directed reconciliation track across 3 engineering teams within M&amp;A PMO, enhancing customer financial compliance and integration stability</w:t>
      </w:r>
    </w:p>
    <w:p w14:paraId="51B9A5C1" w14:textId="7459D878" w:rsidR="00EF649A" w:rsidRPr="009E0B36" w:rsidRDefault="00EF649A" w:rsidP="001E4DED">
      <w:pPr>
        <w:pStyle w:val="ListParagraph"/>
        <w:numPr>
          <w:ilvl w:val="0"/>
          <w:numId w:val="32"/>
        </w:numPr>
        <w:spacing w:line="240" w:lineRule="auto"/>
        <w:rPr>
          <w:rFonts w:asciiTheme="minorHAnsi" w:hAnsiTheme="minorHAnsi" w:cstheme="minorHAnsi"/>
          <w:sz w:val="20"/>
          <w:szCs w:val="20"/>
        </w:rPr>
      </w:pPr>
      <w:r w:rsidRPr="007E2BBA">
        <w:rPr>
          <w:rFonts w:asciiTheme="minorHAnsi" w:hAnsiTheme="minorHAnsi" w:cstheme="minorHAnsi"/>
          <w:b/>
          <w:sz w:val="20"/>
          <w:szCs w:val="20"/>
        </w:rPr>
        <w:t xml:space="preserve">Stakeholder </w:t>
      </w:r>
      <w:r w:rsidR="00401AD3" w:rsidRPr="007E2BBA">
        <w:rPr>
          <w:rFonts w:asciiTheme="minorHAnsi" w:hAnsiTheme="minorHAnsi" w:cstheme="minorHAnsi"/>
          <w:b/>
          <w:sz w:val="20"/>
          <w:szCs w:val="20"/>
        </w:rPr>
        <w:t>Alignment</w:t>
      </w:r>
      <w:r w:rsidRPr="007E2BBA">
        <w:rPr>
          <w:rFonts w:asciiTheme="minorHAnsi" w:hAnsiTheme="minorHAnsi" w:cstheme="minorHAnsi"/>
          <w:sz w:val="20"/>
          <w:szCs w:val="20"/>
        </w:rPr>
        <w:t xml:space="preserve">: </w:t>
      </w:r>
      <w:r w:rsidR="007564AF" w:rsidRPr="007E2BBA">
        <w:rPr>
          <w:rFonts w:asciiTheme="minorHAnsi" w:hAnsiTheme="minorHAnsi" w:cstheme="minorHAnsi"/>
          <w:sz w:val="20"/>
          <w:szCs w:val="20"/>
        </w:rPr>
        <w:t>Partnered with product and executive stakeholders to align post-acquisition roadmap execution</w:t>
      </w:r>
    </w:p>
    <w:p w14:paraId="0689456D" w14:textId="45188B6C" w:rsidR="00B5064C" w:rsidRPr="007E2BBA" w:rsidRDefault="00EF649A" w:rsidP="001E4DED">
      <w:pPr>
        <w:pStyle w:val="JobDescription"/>
        <w:widowControl w:val="0"/>
        <w:adjustRightInd w:val="0"/>
        <w:snapToGrid w:val="0"/>
        <w:spacing w:before="0" w:after="0"/>
        <w:ind w:right="0"/>
        <w:rPr>
          <w:rFonts w:asciiTheme="minorHAnsi" w:hAnsiTheme="minorHAnsi" w:cstheme="minorHAnsi"/>
        </w:rPr>
      </w:pPr>
      <w:r w:rsidRPr="007E2BBA">
        <w:rPr>
          <w:rFonts w:asciiTheme="minorHAnsi" w:hAnsiTheme="minorHAnsi" w:cstheme="minorHAnsi"/>
          <w:b/>
        </w:rPr>
        <w:t xml:space="preserve">SALESFORCE </w:t>
      </w:r>
      <w:r w:rsidR="00B5064C" w:rsidRPr="007E2BBA">
        <w:rPr>
          <w:rFonts w:asciiTheme="minorHAnsi" w:hAnsiTheme="minorHAnsi" w:cstheme="minorHAnsi"/>
          <w:bCs/>
        </w:rPr>
        <w:t>|</w:t>
      </w:r>
      <w:r w:rsidR="00B5064C" w:rsidRPr="007E2BBA">
        <w:rPr>
          <w:rFonts w:asciiTheme="minorHAnsi" w:hAnsiTheme="minorHAnsi" w:cstheme="minorHAnsi"/>
          <w:b/>
        </w:rPr>
        <w:t xml:space="preserve"> </w:t>
      </w:r>
      <w:r w:rsidR="00B5064C" w:rsidRPr="007E2BBA">
        <w:rPr>
          <w:rFonts w:asciiTheme="minorHAnsi" w:eastAsia="MS Mincho" w:hAnsiTheme="minorHAnsi" w:cstheme="minorHAnsi"/>
          <w:b/>
          <w:bCs/>
          <w:i/>
          <w:iCs/>
          <w:u w:val="single"/>
        </w:rPr>
        <w:t>Program Manager IV</w:t>
      </w:r>
      <w:r w:rsidR="001306BC" w:rsidRPr="007E2BBA">
        <w:rPr>
          <w:rFonts w:asciiTheme="minorHAnsi" w:eastAsia="MS Mincho" w:hAnsiTheme="minorHAnsi" w:cstheme="minorHAnsi"/>
          <w:b/>
          <w:bCs/>
          <w:i/>
          <w:iCs/>
          <w:u w:val="single"/>
        </w:rPr>
        <w:t xml:space="preserve"> (Einstein A</w:t>
      </w:r>
      <w:r w:rsidR="006262F0" w:rsidRPr="007E2BBA">
        <w:rPr>
          <w:rFonts w:asciiTheme="minorHAnsi" w:eastAsia="MS Mincho" w:hAnsiTheme="minorHAnsi" w:cstheme="minorHAnsi"/>
          <w:b/>
          <w:bCs/>
          <w:i/>
          <w:iCs/>
          <w:u w:val="single"/>
        </w:rPr>
        <w:t>I</w:t>
      </w:r>
      <w:r w:rsidR="001306BC" w:rsidRPr="007E2BBA">
        <w:rPr>
          <w:rFonts w:asciiTheme="minorHAnsi" w:eastAsia="MS Mincho" w:hAnsiTheme="minorHAnsi" w:cstheme="minorHAnsi"/>
          <w:b/>
          <w:bCs/>
          <w:i/>
          <w:iCs/>
          <w:u w:val="single"/>
        </w:rPr>
        <w:t>)</w:t>
      </w:r>
      <w:r w:rsidR="00962DC3" w:rsidRPr="007E2BBA">
        <w:rPr>
          <w:rFonts w:asciiTheme="minorHAnsi" w:eastAsia="MS Mincho" w:hAnsiTheme="minorHAnsi" w:cstheme="minorHAnsi"/>
          <w:b/>
          <w:bCs/>
          <w:i/>
          <w:iCs/>
        </w:rPr>
        <w:t xml:space="preserve"> </w:t>
      </w:r>
      <w:r w:rsidR="00B5064C" w:rsidRPr="007E2BBA">
        <w:rPr>
          <w:rFonts w:asciiTheme="minorHAnsi" w:hAnsiTheme="minorHAnsi" w:cstheme="minorHAnsi"/>
          <w:bCs/>
        </w:rPr>
        <w:t>|</w:t>
      </w:r>
      <w:r w:rsidR="00B5064C" w:rsidRPr="007E2BBA">
        <w:rPr>
          <w:rFonts w:asciiTheme="minorHAnsi" w:hAnsiTheme="minorHAnsi" w:cstheme="minorHAnsi"/>
          <w:b/>
        </w:rPr>
        <w:t xml:space="preserve"> </w:t>
      </w:r>
      <w:r w:rsidR="001306BC" w:rsidRPr="007E2BBA">
        <w:rPr>
          <w:rFonts w:asciiTheme="minorHAnsi" w:hAnsiTheme="minorHAnsi" w:cstheme="minorHAnsi"/>
        </w:rPr>
        <w:t>San Francisco</w:t>
      </w:r>
      <w:r w:rsidR="00B5064C" w:rsidRPr="007E2BBA">
        <w:rPr>
          <w:rFonts w:asciiTheme="minorHAnsi" w:hAnsiTheme="minorHAnsi" w:cstheme="minorHAnsi"/>
        </w:rPr>
        <w:t xml:space="preserve">, CA         </w:t>
      </w:r>
      <w:r w:rsidR="00962DC3" w:rsidRPr="007E2BBA">
        <w:rPr>
          <w:rFonts w:asciiTheme="minorHAnsi" w:hAnsiTheme="minorHAnsi" w:cstheme="minorHAnsi"/>
        </w:rPr>
        <w:t xml:space="preserve">                       </w:t>
      </w:r>
      <w:r w:rsidR="00B5064C" w:rsidRPr="007E2BBA">
        <w:rPr>
          <w:rFonts w:asciiTheme="minorHAnsi" w:hAnsiTheme="minorHAnsi" w:cstheme="minorHAnsi"/>
        </w:rPr>
        <w:t xml:space="preserve">                     </w:t>
      </w:r>
      <w:r w:rsidR="001306BC" w:rsidRPr="007E2BBA">
        <w:rPr>
          <w:rFonts w:asciiTheme="minorHAnsi" w:hAnsiTheme="minorHAnsi" w:cstheme="minorHAnsi"/>
        </w:rPr>
        <w:t xml:space="preserve"> </w:t>
      </w:r>
      <w:r w:rsidR="00B5064C" w:rsidRPr="007E2BBA">
        <w:rPr>
          <w:rFonts w:asciiTheme="minorHAnsi" w:hAnsiTheme="minorHAnsi" w:cstheme="minorHAnsi"/>
        </w:rPr>
        <w:t xml:space="preserve">             </w:t>
      </w:r>
      <w:r w:rsidR="003F4863" w:rsidRPr="007E2BBA">
        <w:rPr>
          <w:rFonts w:asciiTheme="minorHAnsi" w:hAnsiTheme="minorHAnsi" w:cstheme="minorHAnsi"/>
        </w:rPr>
        <w:t xml:space="preserve">   </w:t>
      </w:r>
      <w:r w:rsidR="00B5064C" w:rsidRPr="007E2BBA">
        <w:rPr>
          <w:rFonts w:asciiTheme="minorHAnsi" w:hAnsiTheme="minorHAnsi" w:cstheme="minorHAnsi"/>
          <w:b/>
        </w:rPr>
        <w:t xml:space="preserve">July 2020 </w:t>
      </w:r>
      <w:r w:rsidR="007009E5" w:rsidRPr="007E2BBA">
        <w:rPr>
          <w:rFonts w:asciiTheme="minorHAnsi" w:hAnsiTheme="minorHAnsi" w:cstheme="minorHAnsi"/>
          <w:b/>
        </w:rPr>
        <w:t xml:space="preserve">- </w:t>
      </w:r>
      <w:r w:rsidR="00607AE7" w:rsidRPr="007E2BBA">
        <w:rPr>
          <w:rFonts w:asciiTheme="minorHAnsi" w:hAnsiTheme="minorHAnsi" w:cstheme="minorHAnsi"/>
          <w:b/>
        </w:rPr>
        <w:t>March 2021</w:t>
      </w:r>
    </w:p>
    <w:p w14:paraId="37BFA3DB" w14:textId="77777777" w:rsidR="00A93BC3" w:rsidRPr="00A93BC3" w:rsidRDefault="00A93BC3" w:rsidP="001E4DED">
      <w:pPr>
        <w:pStyle w:val="ListParagraph"/>
        <w:numPr>
          <w:ilvl w:val="0"/>
          <w:numId w:val="33"/>
        </w:numPr>
        <w:rPr>
          <w:rFonts w:asciiTheme="minorHAnsi" w:hAnsiTheme="minorHAnsi" w:cstheme="minorHAnsi"/>
          <w:bCs/>
          <w:sz w:val="20"/>
          <w:szCs w:val="20"/>
        </w:rPr>
      </w:pPr>
      <w:r w:rsidRPr="00A93BC3">
        <w:rPr>
          <w:rFonts w:asciiTheme="minorHAnsi" w:hAnsiTheme="minorHAnsi" w:cstheme="minorHAnsi"/>
          <w:b/>
          <w:sz w:val="20"/>
          <w:szCs w:val="20"/>
        </w:rPr>
        <w:t>AI Portfolio Leadership</w:t>
      </w:r>
      <w:r w:rsidRPr="00A93BC3">
        <w:rPr>
          <w:rFonts w:asciiTheme="minorHAnsi" w:hAnsiTheme="minorHAnsi" w:cstheme="minorHAnsi"/>
          <w:sz w:val="20"/>
          <w:szCs w:val="20"/>
        </w:rPr>
        <w:t>:</w:t>
      </w:r>
      <w:r w:rsidRPr="00A93BC3">
        <w:rPr>
          <w:rFonts w:asciiTheme="minorHAnsi" w:hAnsiTheme="minorHAnsi" w:cstheme="minorHAnsi"/>
          <w:bCs/>
          <w:sz w:val="20"/>
          <w:szCs w:val="20"/>
        </w:rPr>
        <w:t xml:space="preserve"> Directed 8 AI research and engineering teams across multi-cloud Einstein AI initiatives.</w:t>
      </w:r>
    </w:p>
    <w:p w14:paraId="43BFD2D2" w14:textId="27DBB378" w:rsidR="0083264C" w:rsidRPr="007E2BBA" w:rsidRDefault="00401AD3" w:rsidP="001E4DED">
      <w:pPr>
        <w:pStyle w:val="ListParagraph"/>
        <w:numPr>
          <w:ilvl w:val="0"/>
          <w:numId w:val="33"/>
        </w:numPr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7E2BBA">
        <w:rPr>
          <w:rFonts w:asciiTheme="minorHAnsi" w:hAnsiTheme="minorHAnsi" w:cstheme="minorHAnsi"/>
          <w:b/>
          <w:bCs/>
          <w:sz w:val="20"/>
          <w:szCs w:val="20"/>
        </w:rPr>
        <w:t>Compliance &amp; Security</w:t>
      </w:r>
      <w:r w:rsidR="00ED3BF7" w:rsidRPr="007E2BBA">
        <w:rPr>
          <w:rFonts w:asciiTheme="minorHAnsi" w:hAnsiTheme="minorHAnsi" w:cstheme="minorHAnsi"/>
          <w:bCs/>
          <w:sz w:val="20"/>
          <w:szCs w:val="20"/>
        </w:rPr>
        <w:t xml:space="preserve">: </w:t>
      </w:r>
      <w:r w:rsidR="00CE7CA0" w:rsidRPr="007E2BBA">
        <w:rPr>
          <w:rFonts w:asciiTheme="minorHAnsi" w:hAnsiTheme="minorHAnsi" w:cstheme="minorHAnsi"/>
          <w:bCs/>
          <w:sz w:val="20"/>
          <w:szCs w:val="20"/>
        </w:rPr>
        <w:t>Ensured ISO, SOC2, and HIPAA compliance readiness across AI platform deployments</w:t>
      </w:r>
    </w:p>
    <w:p w14:paraId="5B086035" w14:textId="4C79003F" w:rsidR="00ED3BF7" w:rsidRPr="007E2BBA" w:rsidRDefault="00401AD3" w:rsidP="001E4DED">
      <w:pPr>
        <w:pStyle w:val="ListParagraph"/>
        <w:numPr>
          <w:ilvl w:val="0"/>
          <w:numId w:val="33"/>
        </w:numPr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7E2BBA">
        <w:rPr>
          <w:rFonts w:asciiTheme="minorHAnsi" w:hAnsiTheme="minorHAnsi" w:cstheme="minorHAnsi"/>
          <w:b/>
          <w:bCs/>
          <w:sz w:val="20"/>
          <w:szCs w:val="20"/>
        </w:rPr>
        <w:t>Enterprise Integration</w:t>
      </w:r>
      <w:r w:rsidR="00ED3BF7" w:rsidRPr="007E2BBA">
        <w:rPr>
          <w:rFonts w:asciiTheme="minorHAnsi" w:hAnsiTheme="minorHAnsi" w:cstheme="minorHAnsi"/>
          <w:bCs/>
          <w:sz w:val="20"/>
          <w:szCs w:val="20"/>
        </w:rPr>
        <w:t xml:space="preserve">: </w:t>
      </w:r>
      <w:r w:rsidR="00CE7CA0" w:rsidRPr="007E2BBA">
        <w:rPr>
          <w:rFonts w:asciiTheme="minorHAnsi" w:hAnsiTheme="minorHAnsi" w:cstheme="minorHAnsi"/>
          <w:bCs/>
          <w:sz w:val="20"/>
          <w:szCs w:val="20"/>
        </w:rPr>
        <w:t>Led enterprise CRM integrations and cross-cloud data migrations</w:t>
      </w:r>
    </w:p>
    <w:p w14:paraId="1392EBC3" w14:textId="5BB4E095" w:rsidR="00D90477" w:rsidRPr="007E2BBA" w:rsidRDefault="00EF649A" w:rsidP="001E4DED">
      <w:pPr>
        <w:pStyle w:val="JobDescription"/>
        <w:widowControl w:val="0"/>
        <w:adjustRightInd w:val="0"/>
        <w:snapToGrid w:val="0"/>
        <w:spacing w:before="0" w:after="0"/>
        <w:ind w:right="0"/>
        <w:rPr>
          <w:rFonts w:asciiTheme="minorHAnsi" w:hAnsiTheme="minorHAnsi" w:cstheme="minorHAnsi"/>
        </w:rPr>
      </w:pPr>
      <w:r w:rsidRPr="007E2BBA">
        <w:rPr>
          <w:rFonts w:asciiTheme="minorHAnsi" w:hAnsiTheme="minorHAnsi" w:cstheme="minorHAnsi"/>
          <w:b/>
        </w:rPr>
        <w:t>ROKU</w:t>
      </w:r>
      <w:r w:rsidR="00D90477" w:rsidRPr="007E2BBA">
        <w:rPr>
          <w:rFonts w:asciiTheme="minorHAnsi" w:hAnsiTheme="minorHAnsi" w:cstheme="minorHAnsi"/>
          <w:b/>
        </w:rPr>
        <w:t xml:space="preserve"> </w:t>
      </w:r>
      <w:r w:rsidR="00D90477" w:rsidRPr="007E2BBA">
        <w:rPr>
          <w:rFonts w:asciiTheme="minorHAnsi" w:hAnsiTheme="minorHAnsi" w:cstheme="minorHAnsi"/>
          <w:bCs/>
        </w:rPr>
        <w:t>|</w:t>
      </w:r>
      <w:r w:rsidR="00D90477" w:rsidRPr="007E2BBA">
        <w:rPr>
          <w:rFonts w:asciiTheme="minorHAnsi" w:hAnsiTheme="minorHAnsi" w:cstheme="minorHAnsi"/>
          <w:b/>
        </w:rPr>
        <w:t xml:space="preserve"> </w:t>
      </w:r>
      <w:r w:rsidR="009603BA" w:rsidRPr="007E2BBA">
        <w:rPr>
          <w:rFonts w:asciiTheme="minorHAnsi" w:hAnsiTheme="minorHAnsi" w:cstheme="minorHAnsi"/>
          <w:b/>
          <w:u w:val="single"/>
        </w:rPr>
        <w:t xml:space="preserve">Payments </w:t>
      </w:r>
      <w:r w:rsidR="00D90477" w:rsidRPr="007E2BBA">
        <w:rPr>
          <w:rFonts w:asciiTheme="minorHAnsi" w:eastAsia="MS Mincho" w:hAnsiTheme="minorHAnsi" w:cstheme="minorHAnsi"/>
          <w:b/>
          <w:bCs/>
          <w:i/>
          <w:iCs/>
          <w:u w:val="single"/>
        </w:rPr>
        <w:t>Program Manager</w:t>
      </w:r>
      <w:r w:rsidR="00170026" w:rsidRPr="007E2BBA">
        <w:rPr>
          <w:rFonts w:asciiTheme="minorHAnsi" w:eastAsia="MS Mincho" w:hAnsiTheme="minorHAnsi" w:cstheme="minorHAnsi"/>
          <w:b/>
          <w:bCs/>
          <w:i/>
          <w:iCs/>
          <w:u w:val="single"/>
        </w:rPr>
        <w:t xml:space="preserve"> (Roku Pay)</w:t>
      </w:r>
      <w:r w:rsidR="00D90477" w:rsidRPr="007E2BBA">
        <w:rPr>
          <w:rFonts w:asciiTheme="minorHAnsi" w:eastAsia="MS Mincho" w:hAnsiTheme="minorHAnsi" w:cstheme="minorHAnsi"/>
          <w:b/>
          <w:bCs/>
          <w:iCs/>
        </w:rPr>
        <w:t xml:space="preserve"> </w:t>
      </w:r>
      <w:r w:rsidR="00D90477" w:rsidRPr="007E2BBA">
        <w:rPr>
          <w:rFonts w:asciiTheme="minorHAnsi" w:hAnsiTheme="minorHAnsi" w:cstheme="minorHAnsi"/>
          <w:bCs/>
        </w:rPr>
        <w:t>|</w:t>
      </w:r>
      <w:r w:rsidR="00D90477" w:rsidRPr="007E2BBA">
        <w:rPr>
          <w:rFonts w:asciiTheme="minorHAnsi" w:hAnsiTheme="minorHAnsi" w:cstheme="minorHAnsi"/>
          <w:b/>
        </w:rPr>
        <w:t xml:space="preserve"> </w:t>
      </w:r>
      <w:r w:rsidR="00D90477" w:rsidRPr="007E2BBA">
        <w:rPr>
          <w:rFonts w:asciiTheme="minorHAnsi" w:hAnsiTheme="minorHAnsi" w:cstheme="minorHAnsi"/>
        </w:rPr>
        <w:t>San Jose, CA</w:t>
      </w:r>
      <w:r w:rsidR="005056EC" w:rsidRPr="007E2BBA">
        <w:rPr>
          <w:rFonts w:asciiTheme="minorHAnsi" w:hAnsiTheme="minorHAnsi" w:cstheme="minorHAnsi"/>
        </w:rPr>
        <w:t xml:space="preserve">               </w:t>
      </w:r>
      <w:r w:rsidR="00D90477" w:rsidRPr="007E2BBA">
        <w:rPr>
          <w:rFonts w:asciiTheme="minorHAnsi" w:hAnsiTheme="minorHAnsi" w:cstheme="minorHAnsi"/>
        </w:rPr>
        <w:t xml:space="preserve">                                                               </w:t>
      </w:r>
      <w:r w:rsidR="00170026" w:rsidRPr="007E2BBA">
        <w:rPr>
          <w:rFonts w:asciiTheme="minorHAnsi" w:hAnsiTheme="minorHAnsi" w:cstheme="minorHAnsi"/>
        </w:rPr>
        <w:t xml:space="preserve"> </w:t>
      </w:r>
      <w:r w:rsidR="00D90477" w:rsidRPr="007E2BBA">
        <w:rPr>
          <w:rFonts w:asciiTheme="minorHAnsi" w:hAnsiTheme="minorHAnsi" w:cstheme="minorHAnsi"/>
        </w:rPr>
        <w:t xml:space="preserve">  </w:t>
      </w:r>
      <w:r w:rsidR="00D90477" w:rsidRPr="007E2BBA">
        <w:rPr>
          <w:rFonts w:asciiTheme="minorHAnsi" w:hAnsiTheme="minorHAnsi" w:cstheme="minorHAnsi"/>
          <w:b/>
        </w:rPr>
        <w:t xml:space="preserve">April 2019 </w:t>
      </w:r>
      <w:r w:rsidR="007009E5" w:rsidRPr="007E2BBA">
        <w:rPr>
          <w:rFonts w:asciiTheme="minorHAnsi" w:hAnsiTheme="minorHAnsi" w:cstheme="minorHAnsi"/>
          <w:b/>
        </w:rPr>
        <w:t>-</w:t>
      </w:r>
      <w:r w:rsidR="00D90477" w:rsidRPr="007E2BBA">
        <w:rPr>
          <w:rFonts w:asciiTheme="minorHAnsi" w:hAnsiTheme="minorHAnsi" w:cstheme="minorHAnsi"/>
          <w:b/>
        </w:rPr>
        <w:t xml:space="preserve"> </w:t>
      </w:r>
      <w:r w:rsidR="000559B3" w:rsidRPr="007E2BBA">
        <w:rPr>
          <w:rFonts w:asciiTheme="minorHAnsi" w:hAnsiTheme="minorHAnsi" w:cstheme="minorHAnsi"/>
          <w:b/>
        </w:rPr>
        <w:t>May 20</w:t>
      </w:r>
      <w:r w:rsidR="0009074A" w:rsidRPr="007E2BBA">
        <w:rPr>
          <w:rFonts w:asciiTheme="minorHAnsi" w:hAnsiTheme="minorHAnsi" w:cstheme="minorHAnsi"/>
          <w:b/>
        </w:rPr>
        <w:t>20</w:t>
      </w:r>
    </w:p>
    <w:p w14:paraId="19FAAC3A" w14:textId="2DC8C6AD" w:rsidR="00401AD3" w:rsidRPr="007E2BBA" w:rsidRDefault="00401AD3" w:rsidP="001E4DED">
      <w:pPr>
        <w:pStyle w:val="ListParagraph"/>
        <w:numPr>
          <w:ilvl w:val="0"/>
          <w:numId w:val="33"/>
        </w:numPr>
        <w:spacing w:line="240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7E2BBA">
        <w:rPr>
          <w:rFonts w:asciiTheme="minorHAnsi" w:hAnsiTheme="minorHAnsi" w:cstheme="minorHAnsi"/>
          <w:b/>
          <w:bCs/>
          <w:sz w:val="20"/>
          <w:szCs w:val="20"/>
        </w:rPr>
        <w:t xml:space="preserve">Program Governance: </w:t>
      </w:r>
      <w:r w:rsidRPr="007E2BBA">
        <w:rPr>
          <w:rFonts w:asciiTheme="minorHAnsi" w:hAnsiTheme="minorHAnsi" w:cstheme="minorHAnsi"/>
          <w:bCs/>
          <w:sz w:val="20"/>
          <w:szCs w:val="20"/>
        </w:rPr>
        <w:t>Oversaw 26 cross-functional programs within Roku Pay</w:t>
      </w:r>
    </w:p>
    <w:p w14:paraId="40ADE7BD" w14:textId="785D490F" w:rsidR="00401AD3" w:rsidRPr="007E2BBA" w:rsidRDefault="00401AD3" w:rsidP="001E4DED">
      <w:pPr>
        <w:pStyle w:val="ListParagraph"/>
        <w:numPr>
          <w:ilvl w:val="0"/>
          <w:numId w:val="33"/>
        </w:numPr>
        <w:spacing w:line="240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7E2BBA">
        <w:rPr>
          <w:rFonts w:asciiTheme="minorHAnsi" w:hAnsiTheme="minorHAnsi" w:cstheme="minorHAnsi"/>
          <w:b/>
          <w:bCs/>
          <w:sz w:val="20"/>
          <w:szCs w:val="20"/>
        </w:rPr>
        <w:t xml:space="preserve">Partner Optimization: </w:t>
      </w:r>
      <w:r w:rsidRPr="007E2BBA">
        <w:rPr>
          <w:rFonts w:asciiTheme="minorHAnsi" w:hAnsiTheme="minorHAnsi" w:cstheme="minorHAnsi"/>
          <w:bCs/>
          <w:sz w:val="20"/>
          <w:szCs w:val="20"/>
        </w:rPr>
        <w:t>Reduced inbound partner requests by 90%</w:t>
      </w:r>
    </w:p>
    <w:p w14:paraId="0AE0CBA2" w14:textId="6AB35B3D" w:rsidR="006B4BCF" w:rsidRPr="007E2BBA" w:rsidRDefault="00412D51" w:rsidP="001E4DED">
      <w:pPr>
        <w:pStyle w:val="JobDescription"/>
        <w:widowControl w:val="0"/>
        <w:adjustRightInd w:val="0"/>
        <w:snapToGrid w:val="0"/>
        <w:spacing w:before="0" w:after="0"/>
        <w:ind w:right="0"/>
        <w:rPr>
          <w:rFonts w:asciiTheme="minorHAnsi" w:eastAsia="MS Mincho" w:hAnsiTheme="minorHAnsi" w:cstheme="minorHAnsi"/>
          <w:bCs/>
          <w:iCs/>
        </w:rPr>
      </w:pPr>
      <w:r w:rsidRPr="007E2BBA">
        <w:rPr>
          <w:rFonts w:asciiTheme="minorHAnsi" w:hAnsiTheme="minorHAnsi" w:cstheme="minorHAnsi"/>
          <w:b/>
        </w:rPr>
        <w:t>APPLE</w:t>
      </w:r>
      <w:r w:rsidR="00B7253B" w:rsidRPr="007E2BBA">
        <w:rPr>
          <w:rFonts w:asciiTheme="minorHAnsi" w:hAnsiTheme="minorHAnsi" w:cstheme="minorHAnsi"/>
          <w:b/>
        </w:rPr>
        <w:t xml:space="preserve"> </w:t>
      </w:r>
      <w:r w:rsidR="00B7253B" w:rsidRPr="007E2BBA">
        <w:rPr>
          <w:rFonts w:asciiTheme="minorHAnsi" w:hAnsiTheme="minorHAnsi" w:cstheme="minorHAnsi"/>
          <w:bCs/>
        </w:rPr>
        <w:t>|</w:t>
      </w:r>
      <w:r w:rsidR="00B7253B" w:rsidRPr="007E2BBA">
        <w:rPr>
          <w:rFonts w:asciiTheme="minorHAnsi" w:hAnsiTheme="minorHAnsi" w:cstheme="minorHAnsi"/>
          <w:b/>
        </w:rPr>
        <w:t xml:space="preserve"> </w:t>
      </w:r>
      <w:r w:rsidR="00E659E4" w:rsidRPr="007E2BBA">
        <w:rPr>
          <w:rFonts w:asciiTheme="minorHAnsi" w:eastAsia="MS Mincho" w:hAnsiTheme="minorHAnsi" w:cstheme="minorHAnsi"/>
          <w:b/>
          <w:bCs/>
          <w:i/>
          <w:iCs/>
          <w:u w:val="single"/>
        </w:rPr>
        <w:t>Program</w:t>
      </w:r>
      <w:r w:rsidRPr="007E2BBA">
        <w:rPr>
          <w:rFonts w:asciiTheme="minorHAnsi" w:eastAsia="MS Mincho" w:hAnsiTheme="minorHAnsi" w:cstheme="minorHAnsi"/>
          <w:b/>
          <w:bCs/>
          <w:i/>
          <w:iCs/>
          <w:u w:val="single"/>
        </w:rPr>
        <w:t xml:space="preserve"> Manager</w:t>
      </w:r>
      <w:r w:rsidRPr="007E2BBA">
        <w:rPr>
          <w:rFonts w:asciiTheme="minorHAnsi" w:eastAsia="MS Mincho" w:hAnsiTheme="minorHAnsi" w:cstheme="minorHAnsi"/>
          <w:b/>
          <w:bCs/>
          <w:iCs/>
        </w:rPr>
        <w:t xml:space="preserve"> </w:t>
      </w:r>
      <w:r w:rsidRPr="007E2BBA">
        <w:rPr>
          <w:rFonts w:asciiTheme="minorHAnsi" w:hAnsiTheme="minorHAnsi" w:cstheme="minorHAnsi"/>
          <w:bCs/>
        </w:rPr>
        <w:t>|</w:t>
      </w:r>
      <w:r w:rsidRPr="007E2BBA">
        <w:rPr>
          <w:rFonts w:asciiTheme="minorHAnsi" w:hAnsiTheme="minorHAnsi" w:cstheme="minorHAnsi"/>
          <w:b/>
        </w:rPr>
        <w:t xml:space="preserve"> </w:t>
      </w:r>
      <w:r w:rsidR="00B7253B" w:rsidRPr="007E2BBA">
        <w:rPr>
          <w:rFonts w:asciiTheme="minorHAnsi" w:hAnsiTheme="minorHAnsi" w:cstheme="minorHAnsi"/>
        </w:rPr>
        <w:t>Cupertino, CA</w:t>
      </w:r>
      <w:r w:rsidR="00B7253B" w:rsidRPr="007E2BBA">
        <w:rPr>
          <w:rFonts w:asciiTheme="minorHAnsi" w:hAnsiTheme="minorHAnsi" w:cstheme="minorHAnsi"/>
        </w:rPr>
        <w:tab/>
        <w:t xml:space="preserve">              </w:t>
      </w:r>
      <w:r w:rsidR="00D66FF9" w:rsidRPr="007E2BBA">
        <w:rPr>
          <w:rFonts w:asciiTheme="minorHAnsi" w:hAnsiTheme="minorHAnsi" w:cstheme="minorHAnsi"/>
        </w:rPr>
        <w:t xml:space="preserve">                                                        </w:t>
      </w:r>
      <w:r w:rsidR="00BD2617" w:rsidRPr="007E2BBA">
        <w:rPr>
          <w:rFonts w:asciiTheme="minorHAnsi" w:hAnsiTheme="minorHAnsi" w:cstheme="minorHAnsi"/>
        </w:rPr>
        <w:t xml:space="preserve">                   </w:t>
      </w:r>
      <w:r w:rsidR="00066355" w:rsidRPr="007E2BBA">
        <w:rPr>
          <w:rFonts w:asciiTheme="minorHAnsi" w:hAnsiTheme="minorHAnsi" w:cstheme="minorHAnsi"/>
        </w:rPr>
        <w:t xml:space="preserve">       </w:t>
      </w:r>
      <w:r w:rsidR="001D72CC" w:rsidRPr="007E2BBA">
        <w:rPr>
          <w:rFonts w:asciiTheme="minorHAnsi" w:hAnsiTheme="minorHAnsi" w:cstheme="minorHAnsi"/>
        </w:rPr>
        <w:t xml:space="preserve">            </w:t>
      </w:r>
      <w:r w:rsidR="00B7253B" w:rsidRPr="007E2BBA">
        <w:rPr>
          <w:rFonts w:asciiTheme="minorHAnsi" w:hAnsiTheme="minorHAnsi" w:cstheme="minorHAnsi"/>
          <w:b/>
        </w:rPr>
        <w:t xml:space="preserve">April 2018 </w:t>
      </w:r>
      <w:r w:rsidR="007009E5" w:rsidRPr="007E2BBA">
        <w:rPr>
          <w:rFonts w:asciiTheme="minorHAnsi" w:hAnsiTheme="minorHAnsi" w:cstheme="minorHAnsi"/>
          <w:b/>
        </w:rPr>
        <w:t>-</w:t>
      </w:r>
      <w:r w:rsidR="00B7253B" w:rsidRPr="007E2BBA">
        <w:rPr>
          <w:rFonts w:asciiTheme="minorHAnsi" w:hAnsiTheme="minorHAnsi" w:cstheme="minorHAnsi"/>
          <w:b/>
        </w:rPr>
        <w:t xml:space="preserve"> </w:t>
      </w:r>
      <w:r w:rsidR="00D90477" w:rsidRPr="007E2BBA">
        <w:rPr>
          <w:rFonts w:asciiTheme="minorHAnsi" w:hAnsiTheme="minorHAnsi" w:cstheme="minorHAnsi"/>
          <w:b/>
        </w:rPr>
        <w:t>February 2019</w:t>
      </w:r>
    </w:p>
    <w:bookmarkEnd w:id="0"/>
    <w:p w14:paraId="73074C37" w14:textId="4E6A9899" w:rsidR="00B656B7" w:rsidRPr="007E2BBA" w:rsidRDefault="00B656B7" w:rsidP="001E4DED">
      <w:pPr>
        <w:pStyle w:val="ListParagraph"/>
        <w:numPr>
          <w:ilvl w:val="0"/>
          <w:numId w:val="33"/>
        </w:numPr>
        <w:rPr>
          <w:rFonts w:asciiTheme="minorHAnsi" w:hAnsiTheme="minorHAnsi" w:cstheme="minorHAnsi"/>
          <w:bCs/>
          <w:sz w:val="20"/>
          <w:szCs w:val="20"/>
        </w:rPr>
      </w:pPr>
      <w:r w:rsidRPr="007E2BBA">
        <w:rPr>
          <w:rFonts w:asciiTheme="minorHAnsi" w:hAnsiTheme="minorHAnsi" w:cstheme="minorHAnsi"/>
          <w:b/>
          <w:sz w:val="20"/>
          <w:szCs w:val="20"/>
        </w:rPr>
        <w:t>System Modernization</w:t>
      </w:r>
      <w:r w:rsidRPr="007E2BBA">
        <w:rPr>
          <w:rFonts w:asciiTheme="minorHAnsi" w:hAnsiTheme="minorHAnsi" w:cstheme="minorHAnsi"/>
          <w:sz w:val="20"/>
          <w:szCs w:val="20"/>
        </w:rPr>
        <w:t>:</w:t>
      </w:r>
      <w:r w:rsidRPr="007E2BBA">
        <w:rPr>
          <w:rFonts w:asciiTheme="minorHAnsi" w:hAnsiTheme="minorHAnsi" w:cstheme="minorHAnsi"/>
          <w:bCs/>
          <w:sz w:val="20"/>
          <w:szCs w:val="20"/>
        </w:rPr>
        <w:t xml:space="preserve"> Led forecast system transformation, reducing SAP migration time from 6 hours to 15 minutes.</w:t>
      </w:r>
    </w:p>
    <w:p w14:paraId="20BCA473" w14:textId="4436F03E" w:rsidR="00B7253B" w:rsidRPr="007E2BBA" w:rsidRDefault="007B7415" w:rsidP="001E4DED">
      <w:pPr>
        <w:pStyle w:val="BulletPoints"/>
        <w:widowControl w:val="0"/>
        <w:numPr>
          <w:ilvl w:val="0"/>
          <w:numId w:val="0"/>
        </w:numPr>
        <w:tabs>
          <w:tab w:val="left" w:pos="6840"/>
        </w:tabs>
        <w:adjustRightInd w:val="0"/>
        <w:snapToGrid w:val="0"/>
        <w:spacing w:after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>DAILY.JOBS</w:t>
      </w:r>
      <w:r w:rsidR="005136B8" w:rsidRPr="007E2BBA">
        <w:rPr>
          <w:rFonts w:asciiTheme="minorHAnsi" w:hAnsiTheme="minorHAnsi" w:cstheme="minorHAnsi"/>
          <w:b/>
        </w:rPr>
        <w:t xml:space="preserve"> </w:t>
      </w:r>
      <w:r w:rsidR="00B7253B" w:rsidRPr="007E2BBA">
        <w:rPr>
          <w:rFonts w:asciiTheme="minorHAnsi" w:hAnsiTheme="minorHAnsi" w:cstheme="minorHAnsi"/>
          <w:bCs/>
        </w:rPr>
        <w:t>|</w:t>
      </w:r>
      <w:r w:rsidR="00B7253B" w:rsidRPr="007E2BBA">
        <w:rPr>
          <w:rFonts w:asciiTheme="minorHAnsi" w:hAnsiTheme="minorHAnsi" w:cstheme="minorHAnsi"/>
          <w:b/>
        </w:rPr>
        <w:t xml:space="preserve"> </w:t>
      </w:r>
      <w:r w:rsidR="00B7253B" w:rsidRPr="007E2BBA">
        <w:rPr>
          <w:rFonts w:asciiTheme="minorHAnsi" w:hAnsiTheme="minorHAnsi" w:cstheme="minorHAnsi"/>
        </w:rPr>
        <w:t>San Jose, CA</w:t>
      </w:r>
      <w:r w:rsidR="00B7253B" w:rsidRPr="007E2BBA">
        <w:rPr>
          <w:rFonts w:asciiTheme="minorHAnsi" w:hAnsiTheme="minorHAnsi" w:cstheme="minorHAnsi"/>
        </w:rPr>
        <w:tab/>
      </w:r>
      <w:r w:rsidR="00B7253B" w:rsidRPr="007E2BBA">
        <w:rPr>
          <w:rFonts w:asciiTheme="minorHAnsi" w:hAnsiTheme="minorHAnsi" w:cstheme="minorHAnsi"/>
        </w:rPr>
        <w:tab/>
      </w:r>
      <w:r w:rsidR="00B7253B" w:rsidRPr="007E2BBA">
        <w:rPr>
          <w:rFonts w:asciiTheme="minorHAnsi" w:hAnsiTheme="minorHAnsi" w:cstheme="minorHAnsi"/>
        </w:rPr>
        <w:tab/>
        <w:t xml:space="preserve">       </w:t>
      </w:r>
      <w:r w:rsidR="005136B8" w:rsidRPr="007E2BBA">
        <w:rPr>
          <w:rFonts w:asciiTheme="minorHAnsi" w:hAnsiTheme="minorHAnsi" w:cstheme="minorHAnsi"/>
        </w:rPr>
        <w:t xml:space="preserve">     </w:t>
      </w:r>
      <w:r w:rsidR="00B7253B" w:rsidRPr="007E2BBA">
        <w:rPr>
          <w:rFonts w:asciiTheme="minorHAnsi" w:hAnsiTheme="minorHAnsi" w:cstheme="minorHAnsi"/>
        </w:rPr>
        <w:t xml:space="preserve">    </w:t>
      </w:r>
      <w:r w:rsidR="002D5210">
        <w:rPr>
          <w:rFonts w:asciiTheme="minorHAnsi" w:hAnsiTheme="minorHAnsi" w:cstheme="minorHAnsi"/>
          <w:b/>
        </w:rPr>
        <w:t>August 2013</w:t>
      </w:r>
      <w:r w:rsidR="00B7253B" w:rsidRPr="007E2BBA">
        <w:rPr>
          <w:rFonts w:asciiTheme="minorHAnsi" w:hAnsiTheme="minorHAnsi" w:cstheme="minorHAnsi"/>
          <w:b/>
        </w:rPr>
        <w:t xml:space="preserve"> </w:t>
      </w:r>
      <w:r w:rsidR="007009E5" w:rsidRPr="007E2BBA">
        <w:rPr>
          <w:rFonts w:asciiTheme="minorHAnsi" w:hAnsiTheme="minorHAnsi" w:cstheme="minorHAnsi"/>
          <w:b/>
        </w:rPr>
        <w:t>-</w:t>
      </w:r>
      <w:r w:rsidR="00B7253B" w:rsidRPr="007E2BBA">
        <w:rPr>
          <w:rFonts w:asciiTheme="minorHAnsi" w:hAnsiTheme="minorHAnsi" w:cstheme="minorHAnsi"/>
          <w:b/>
        </w:rPr>
        <w:t xml:space="preserve"> April 2018</w:t>
      </w:r>
    </w:p>
    <w:p w14:paraId="353B9E86" w14:textId="58181AA4" w:rsidR="006F5B65" w:rsidRPr="007E2BBA" w:rsidRDefault="004C7705" w:rsidP="0057209B">
      <w:pPr>
        <w:pStyle w:val="BulletPoints"/>
        <w:widowControl w:val="0"/>
        <w:numPr>
          <w:ilvl w:val="0"/>
          <w:numId w:val="0"/>
        </w:numPr>
        <w:tabs>
          <w:tab w:val="left" w:pos="6840"/>
        </w:tabs>
        <w:adjustRightInd w:val="0"/>
        <w:snapToGrid w:val="0"/>
        <w:spacing w:after="0"/>
        <w:ind w:left="144"/>
        <w:rPr>
          <w:rFonts w:asciiTheme="minorHAnsi" w:hAnsiTheme="minorHAnsi" w:cstheme="minorHAnsi"/>
          <w:b/>
        </w:rPr>
      </w:pPr>
      <w:r w:rsidRPr="007E2BBA">
        <w:rPr>
          <w:rFonts w:asciiTheme="minorHAnsi" w:hAnsiTheme="minorHAnsi" w:cstheme="minorHAnsi"/>
          <w:b/>
          <w:i/>
          <w:u w:val="single"/>
        </w:rPr>
        <w:t xml:space="preserve"> </w:t>
      </w:r>
      <w:r w:rsidR="006F5B65" w:rsidRPr="007E2BBA">
        <w:rPr>
          <w:rFonts w:asciiTheme="minorHAnsi" w:hAnsiTheme="minorHAnsi" w:cstheme="minorHAnsi"/>
          <w:b/>
          <w:i/>
          <w:u w:val="single"/>
        </w:rPr>
        <w:t>Senior Technical Program Manager</w:t>
      </w:r>
      <w:r w:rsidR="006F5B65" w:rsidRPr="007E2BBA">
        <w:rPr>
          <w:rFonts w:asciiTheme="minorHAnsi" w:hAnsiTheme="minorHAnsi" w:cstheme="minorHAnsi"/>
        </w:rPr>
        <w:t xml:space="preserve"> </w:t>
      </w:r>
      <w:r w:rsidR="005E258B">
        <w:rPr>
          <w:rFonts w:asciiTheme="minorHAnsi" w:hAnsiTheme="minorHAnsi" w:cstheme="minorHAnsi"/>
        </w:rPr>
        <w:t>(</w:t>
      </w:r>
      <w:r w:rsidR="00613ED3" w:rsidRPr="007E2BBA">
        <w:rPr>
          <w:rFonts w:asciiTheme="minorHAnsi" w:hAnsiTheme="minorHAnsi" w:cstheme="minorHAnsi"/>
        </w:rPr>
        <w:t>August</w:t>
      </w:r>
      <w:r w:rsidR="006F5B65" w:rsidRPr="007E2BBA">
        <w:rPr>
          <w:rFonts w:asciiTheme="minorHAnsi" w:hAnsiTheme="minorHAnsi" w:cstheme="minorHAnsi"/>
        </w:rPr>
        <w:t xml:space="preserve"> 20</w:t>
      </w:r>
      <w:r w:rsidR="00613ED3" w:rsidRPr="007E2BBA">
        <w:rPr>
          <w:rFonts w:asciiTheme="minorHAnsi" w:hAnsiTheme="minorHAnsi" w:cstheme="minorHAnsi"/>
        </w:rPr>
        <w:t>16</w:t>
      </w:r>
      <w:r w:rsidR="006F5B65" w:rsidRPr="007E2BBA">
        <w:rPr>
          <w:rFonts w:asciiTheme="minorHAnsi" w:hAnsiTheme="minorHAnsi" w:cstheme="minorHAnsi"/>
        </w:rPr>
        <w:t xml:space="preserve"> – April 20</w:t>
      </w:r>
      <w:r w:rsidR="00613ED3" w:rsidRPr="007E2BBA">
        <w:rPr>
          <w:rFonts w:asciiTheme="minorHAnsi" w:hAnsiTheme="minorHAnsi" w:cstheme="minorHAnsi"/>
        </w:rPr>
        <w:t>18</w:t>
      </w:r>
      <w:r w:rsidR="005E258B">
        <w:rPr>
          <w:rFonts w:asciiTheme="minorHAnsi" w:hAnsiTheme="minorHAnsi" w:cstheme="minorHAnsi"/>
        </w:rPr>
        <w:t>)</w:t>
      </w:r>
    </w:p>
    <w:p w14:paraId="43E6D243" w14:textId="3089927B" w:rsidR="000415FC" w:rsidRPr="007E2BBA" w:rsidRDefault="000415FC" w:rsidP="000415FC">
      <w:pPr>
        <w:pStyle w:val="ListParagraph"/>
        <w:numPr>
          <w:ilvl w:val="0"/>
          <w:numId w:val="33"/>
        </w:numPr>
        <w:rPr>
          <w:rFonts w:asciiTheme="minorHAnsi" w:hAnsiTheme="minorHAnsi" w:cstheme="minorHAnsi"/>
          <w:sz w:val="20"/>
          <w:szCs w:val="20"/>
        </w:rPr>
      </w:pPr>
      <w:r w:rsidRPr="007E2BBA">
        <w:rPr>
          <w:rFonts w:asciiTheme="minorHAnsi" w:hAnsiTheme="minorHAnsi" w:cstheme="minorHAnsi"/>
          <w:b/>
          <w:bCs/>
          <w:sz w:val="20"/>
          <w:szCs w:val="20"/>
        </w:rPr>
        <w:t>Platform Architecture &amp; Scale</w:t>
      </w:r>
      <w:r w:rsidRPr="007E2BBA">
        <w:rPr>
          <w:rFonts w:asciiTheme="minorHAnsi" w:hAnsiTheme="minorHAnsi" w:cstheme="minorHAnsi"/>
          <w:bCs/>
          <w:sz w:val="20"/>
          <w:szCs w:val="20"/>
        </w:rPr>
        <w:t>:</w:t>
      </w:r>
      <w:r w:rsidRPr="007E2BBA">
        <w:rPr>
          <w:rFonts w:asciiTheme="minorHAnsi" w:hAnsiTheme="minorHAnsi" w:cstheme="minorHAnsi"/>
          <w:sz w:val="20"/>
          <w:szCs w:val="20"/>
        </w:rPr>
        <w:t xml:space="preserve"> </w:t>
      </w:r>
      <w:r w:rsidR="00FA6539" w:rsidRPr="007E2BBA">
        <w:rPr>
          <w:rFonts w:asciiTheme="minorHAnsi" w:hAnsiTheme="minorHAnsi" w:cstheme="minorHAnsi"/>
          <w:sz w:val="20"/>
          <w:szCs w:val="20"/>
        </w:rPr>
        <w:t>Architec</w:t>
      </w:r>
      <w:r w:rsidR="00A76C31" w:rsidRPr="007E2BBA">
        <w:rPr>
          <w:rFonts w:asciiTheme="minorHAnsi" w:hAnsiTheme="minorHAnsi" w:cstheme="minorHAnsi"/>
          <w:sz w:val="20"/>
          <w:szCs w:val="20"/>
        </w:rPr>
        <w:t>ted</w:t>
      </w:r>
      <w:r w:rsidR="00FA6539" w:rsidRPr="007E2BBA">
        <w:rPr>
          <w:rFonts w:asciiTheme="minorHAnsi" w:hAnsiTheme="minorHAnsi" w:cstheme="minorHAnsi"/>
          <w:sz w:val="20"/>
          <w:szCs w:val="20"/>
        </w:rPr>
        <w:t xml:space="preserve"> </w:t>
      </w:r>
      <w:r w:rsidRPr="007E2BBA">
        <w:rPr>
          <w:rFonts w:asciiTheme="minorHAnsi" w:hAnsiTheme="minorHAnsi" w:cstheme="minorHAnsi"/>
          <w:sz w:val="20"/>
          <w:szCs w:val="20"/>
        </w:rPr>
        <w:t>a candidate-matching platform scoring 65M candidates in under 10 seconds, enabling enterprise-grade search performance.</w:t>
      </w:r>
    </w:p>
    <w:p w14:paraId="4629C6F8" w14:textId="34A03361" w:rsidR="001B610D" w:rsidRPr="007E2BBA" w:rsidRDefault="001B610D" w:rsidP="00EC4B00">
      <w:pPr>
        <w:pStyle w:val="ListParagraph"/>
        <w:numPr>
          <w:ilvl w:val="0"/>
          <w:numId w:val="33"/>
        </w:numPr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7E2BBA">
        <w:rPr>
          <w:rFonts w:asciiTheme="minorHAnsi" w:hAnsiTheme="minorHAnsi" w:cstheme="minorHAnsi"/>
          <w:b/>
          <w:sz w:val="20"/>
          <w:szCs w:val="20"/>
        </w:rPr>
        <w:t>Growth Optimization</w:t>
      </w:r>
      <w:r w:rsidRPr="007E2BBA">
        <w:rPr>
          <w:rFonts w:asciiTheme="minorHAnsi" w:hAnsiTheme="minorHAnsi" w:cstheme="minorHAnsi"/>
          <w:sz w:val="20"/>
          <w:szCs w:val="20"/>
        </w:rPr>
        <w:t>:</w:t>
      </w:r>
      <w:r w:rsidRPr="007E2BBA">
        <w:rPr>
          <w:rFonts w:asciiTheme="minorHAnsi" w:hAnsiTheme="minorHAnsi" w:cstheme="minorHAnsi"/>
          <w:bCs/>
          <w:sz w:val="20"/>
          <w:szCs w:val="20"/>
        </w:rPr>
        <w:t xml:space="preserve"> Led A/B experimentation, improving user engagement by 35% across candidate and recruiter workflows.</w:t>
      </w:r>
    </w:p>
    <w:p w14:paraId="0AD4C482" w14:textId="2FC2F0A7" w:rsidR="006F5B65" w:rsidRPr="007E2BBA" w:rsidRDefault="00ED21CE" w:rsidP="00ED21CE">
      <w:pPr>
        <w:pStyle w:val="JobDescription"/>
        <w:widowControl w:val="0"/>
        <w:adjustRightInd w:val="0"/>
        <w:snapToGrid w:val="0"/>
        <w:spacing w:before="0" w:after="0"/>
        <w:rPr>
          <w:rFonts w:asciiTheme="minorHAnsi" w:hAnsiTheme="minorHAnsi" w:cstheme="minorHAnsi"/>
          <w:b/>
        </w:rPr>
      </w:pPr>
      <w:r w:rsidRPr="007E2BBA">
        <w:rPr>
          <w:rFonts w:asciiTheme="minorHAnsi" w:hAnsiTheme="minorHAnsi" w:cstheme="minorHAnsi"/>
          <w:b/>
          <w:i/>
        </w:rPr>
        <w:t xml:space="preserve">   </w:t>
      </w:r>
      <w:r w:rsidR="006F5B65" w:rsidRPr="007E2BBA">
        <w:rPr>
          <w:rFonts w:asciiTheme="minorHAnsi" w:hAnsiTheme="minorHAnsi" w:cstheme="minorHAnsi"/>
          <w:b/>
          <w:i/>
          <w:u w:val="single"/>
        </w:rPr>
        <w:t>Technical Program Manager</w:t>
      </w:r>
      <w:r w:rsidR="006F5B65" w:rsidRPr="007E2BBA">
        <w:rPr>
          <w:rFonts w:asciiTheme="minorHAnsi" w:hAnsiTheme="minorHAnsi" w:cstheme="minorHAnsi"/>
          <w:b/>
        </w:rPr>
        <w:t xml:space="preserve"> </w:t>
      </w:r>
      <w:r w:rsidR="005E258B">
        <w:rPr>
          <w:rFonts w:asciiTheme="minorHAnsi" w:hAnsiTheme="minorHAnsi" w:cstheme="minorHAnsi"/>
          <w:b/>
        </w:rPr>
        <w:t>(</w:t>
      </w:r>
      <w:r w:rsidR="00EC4B00" w:rsidRPr="007E2BBA">
        <w:rPr>
          <w:rFonts w:asciiTheme="minorHAnsi" w:hAnsiTheme="minorHAnsi" w:cstheme="minorHAnsi"/>
        </w:rPr>
        <w:t>August 2013</w:t>
      </w:r>
      <w:r w:rsidR="006F5B65" w:rsidRPr="007E2BBA">
        <w:rPr>
          <w:rFonts w:asciiTheme="minorHAnsi" w:hAnsiTheme="minorHAnsi" w:cstheme="minorHAnsi"/>
        </w:rPr>
        <w:t xml:space="preserve"> – </w:t>
      </w:r>
      <w:r w:rsidR="00613ED3" w:rsidRPr="007E2BBA">
        <w:rPr>
          <w:rFonts w:asciiTheme="minorHAnsi" w:hAnsiTheme="minorHAnsi" w:cstheme="minorHAnsi"/>
        </w:rPr>
        <w:t xml:space="preserve">August </w:t>
      </w:r>
      <w:r w:rsidR="006F5B65" w:rsidRPr="007E2BBA">
        <w:rPr>
          <w:rFonts w:asciiTheme="minorHAnsi" w:hAnsiTheme="minorHAnsi" w:cstheme="minorHAnsi"/>
        </w:rPr>
        <w:t>20</w:t>
      </w:r>
      <w:r w:rsidR="00613ED3" w:rsidRPr="007E2BBA">
        <w:rPr>
          <w:rFonts w:asciiTheme="minorHAnsi" w:hAnsiTheme="minorHAnsi" w:cstheme="minorHAnsi"/>
        </w:rPr>
        <w:t>16</w:t>
      </w:r>
      <w:r w:rsidR="005E258B">
        <w:rPr>
          <w:rFonts w:asciiTheme="minorHAnsi" w:hAnsiTheme="minorHAnsi" w:cstheme="minorHAnsi"/>
        </w:rPr>
        <w:t>)</w:t>
      </w:r>
    </w:p>
    <w:p w14:paraId="2C6F22B5" w14:textId="77777777" w:rsidR="0092058E" w:rsidRPr="007E2BBA" w:rsidRDefault="0092058E" w:rsidP="0092058E">
      <w:pPr>
        <w:pStyle w:val="ListParagraph"/>
        <w:numPr>
          <w:ilvl w:val="0"/>
          <w:numId w:val="33"/>
        </w:numPr>
        <w:rPr>
          <w:rFonts w:asciiTheme="minorHAnsi" w:hAnsiTheme="minorHAnsi" w:cstheme="minorHAnsi"/>
          <w:bCs/>
          <w:sz w:val="20"/>
          <w:szCs w:val="20"/>
        </w:rPr>
      </w:pPr>
      <w:r w:rsidRPr="007E2BBA">
        <w:rPr>
          <w:rFonts w:asciiTheme="minorHAnsi" w:hAnsiTheme="minorHAnsi" w:cstheme="minorHAnsi"/>
          <w:b/>
          <w:sz w:val="20"/>
          <w:szCs w:val="20"/>
        </w:rPr>
        <w:t>System Scalability</w:t>
      </w:r>
      <w:r w:rsidRPr="007E2BBA">
        <w:rPr>
          <w:rFonts w:asciiTheme="minorHAnsi" w:hAnsiTheme="minorHAnsi" w:cstheme="minorHAnsi"/>
          <w:sz w:val="20"/>
          <w:szCs w:val="20"/>
        </w:rPr>
        <w:t>:</w:t>
      </w:r>
      <w:r w:rsidRPr="007E2BBA">
        <w:rPr>
          <w:rFonts w:asciiTheme="minorHAnsi" w:hAnsiTheme="minorHAnsi" w:cstheme="minorHAnsi"/>
          <w:bCs/>
          <w:sz w:val="20"/>
          <w:szCs w:val="20"/>
        </w:rPr>
        <w:t xml:space="preserve"> Led scalable recruiting platform processing data across 50,000+ clients, reducing $5M in annual operating costs.</w:t>
      </w:r>
    </w:p>
    <w:p w14:paraId="5BD51AF5" w14:textId="3530E8E9" w:rsidR="000F0CBE" w:rsidRPr="007E2BBA" w:rsidRDefault="005D4B6D" w:rsidP="00EF649A">
      <w:pPr>
        <w:widowControl w:val="0"/>
        <w:pBdr>
          <w:bottom w:val="single" w:sz="12" w:space="1" w:color="auto"/>
        </w:pBdr>
        <w:shd w:val="clear" w:color="auto" w:fill="D9D9D9" w:themeFill="background1" w:themeFillShade="D9"/>
        <w:tabs>
          <w:tab w:val="left" w:pos="7800"/>
          <w:tab w:val="right" w:pos="9900"/>
          <w:tab w:val="right" w:pos="10440"/>
        </w:tabs>
        <w:autoSpaceDE w:val="0"/>
        <w:autoSpaceDN w:val="0"/>
        <w:adjustRightInd w:val="0"/>
        <w:snapToGrid w:val="0"/>
        <w:rPr>
          <w:rFonts w:asciiTheme="minorHAnsi" w:hAnsiTheme="minorHAnsi" w:cstheme="minorHAnsi"/>
          <w:b/>
          <w:iCs/>
          <w:sz w:val="20"/>
          <w:szCs w:val="20"/>
        </w:rPr>
      </w:pPr>
      <w:r w:rsidRPr="007E2BBA">
        <w:rPr>
          <w:rFonts w:asciiTheme="minorHAnsi" w:hAnsiTheme="minorHAnsi" w:cstheme="minorHAnsi"/>
          <w:b/>
          <w:iCs/>
          <w:sz w:val="20"/>
          <w:szCs w:val="20"/>
        </w:rPr>
        <w:t>EDUCATION</w:t>
      </w:r>
    </w:p>
    <w:p w14:paraId="5372CCD6" w14:textId="77777777" w:rsidR="002E0E2F" w:rsidRPr="007E2BBA" w:rsidRDefault="002E0E2F" w:rsidP="006572F5">
      <w:pPr>
        <w:widowControl w:val="0"/>
        <w:tabs>
          <w:tab w:val="left" w:pos="90"/>
        </w:tabs>
        <w:autoSpaceDE w:val="0"/>
        <w:autoSpaceDN w:val="0"/>
        <w:adjustRightInd w:val="0"/>
        <w:snapToGrid w:val="0"/>
        <w:rPr>
          <w:rFonts w:asciiTheme="minorHAnsi" w:hAnsiTheme="minorHAnsi" w:cstheme="minorHAnsi"/>
          <w:b/>
          <w:bCs/>
          <w:sz w:val="10"/>
          <w:szCs w:val="10"/>
        </w:rPr>
      </w:pPr>
    </w:p>
    <w:p w14:paraId="197812F5" w14:textId="75838074" w:rsidR="000B5D83" w:rsidRPr="007E2BBA" w:rsidRDefault="000B5D83" w:rsidP="006572F5">
      <w:pPr>
        <w:pStyle w:val="ListParagraph"/>
        <w:widowControl w:val="0"/>
        <w:numPr>
          <w:ilvl w:val="0"/>
          <w:numId w:val="33"/>
        </w:numPr>
        <w:tabs>
          <w:tab w:val="left" w:pos="90"/>
        </w:tabs>
        <w:autoSpaceDE w:val="0"/>
        <w:autoSpaceDN w:val="0"/>
        <w:adjustRightInd w:val="0"/>
        <w:snapToGrid w:val="0"/>
        <w:spacing w:line="240" w:lineRule="auto"/>
        <w:rPr>
          <w:rFonts w:asciiTheme="minorHAnsi" w:hAnsiTheme="minorHAnsi" w:cstheme="minorHAnsi"/>
          <w:b/>
          <w:bCs/>
          <w:sz w:val="20"/>
          <w:szCs w:val="20"/>
        </w:rPr>
      </w:pPr>
      <w:r w:rsidRPr="007E2BBA">
        <w:rPr>
          <w:rFonts w:asciiTheme="minorHAnsi" w:hAnsiTheme="minorHAnsi" w:cstheme="minorHAnsi"/>
          <w:b/>
          <w:bCs/>
          <w:sz w:val="20"/>
          <w:szCs w:val="20"/>
        </w:rPr>
        <w:t xml:space="preserve">California State University, East Bay </w:t>
      </w:r>
      <w:r w:rsidRPr="007E2BBA">
        <w:rPr>
          <w:rFonts w:asciiTheme="minorHAnsi" w:hAnsiTheme="minorHAnsi" w:cstheme="minorHAnsi"/>
          <w:bCs/>
          <w:sz w:val="20"/>
          <w:szCs w:val="20"/>
        </w:rPr>
        <w:t>-</w:t>
      </w:r>
      <w:r w:rsidR="00CD0974" w:rsidRPr="007E2BBA">
        <w:rPr>
          <w:rFonts w:asciiTheme="minorHAnsi" w:hAnsiTheme="minorHAnsi" w:cstheme="minorHAnsi"/>
          <w:bCs/>
          <w:i/>
          <w:sz w:val="20"/>
          <w:szCs w:val="20"/>
          <w:u w:val="single"/>
        </w:rPr>
        <w:t xml:space="preserve"> Bachelor of Science in Business Administration</w:t>
      </w:r>
      <w:r w:rsidR="00CD0974" w:rsidRPr="007E2BBA">
        <w:rPr>
          <w:rFonts w:asciiTheme="minorHAnsi" w:hAnsiTheme="minorHAnsi" w:cstheme="minorHAnsi"/>
          <w:bCs/>
          <w:iCs/>
          <w:sz w:val="20"/>
          <w:szCs w:val="20"/>
        </w:rPr>
        <w:t xml:space="preserve"> </w:t>
      </w:r>
      <w:r w:rsidR="00CD0974" w:rsidRPr="007E2BBA">
        <w:rPr>
          <w:rFonts w:asciiTheme="minorHAnsi" w:hAnsiTheme="minorHAnsi" w:cstheme="minorHAnsi"/>
          <w:bCs/>
          <w:sz w:val="20"/>
          <w:szCs w:val="20"/>
        </w:rPr>
        <w:t>(Corporate Mgmt</w:t>
      </w:r>
      <w:r w:rsidR="005E7394" w:rsidRPr="007E2BBA">
        <w:rPr>
          <w:rFonts w:asciiTheme="minorHAnsi" w:hAnsiTheme="minorHAnsi" w:cstheme="minorHAnsi"/>
          <w:bCs/>
          <w:sz w:val="20"/>
          <w:szCs w:val="20"/>
        </w:rPr>
        <w:t>.</w:t>
      </w:r>
      <w:r w:rsidR="00CD0974" w:rsidRPr="007E2BBA">
        <w:rPr>
          <w:rFonts w:asciiTheme="minorHAnsi" w:hAnsiTheme="minorHAnsi" w:cstheme="minorHAnsi"/>
          <w:bCs/>
          <w:sz w:val="20"/>
          <w:szCs w:val="20"/>
        </w:rPr>
        <w:t>, Info Mgmt</w:t>
      </w:r>
      <w:r w:rsidR="005E7394" w:rsidRPr="007E2BBA">
        <w:rPr>
          <w:rFonts w:asciiTheme="minorHAnsi" w:hAnsiTheme="minorHAnsi" w:cstheme="minorHAnsi"/>
          <w:bCs/>
          <w:sz w:val="20"/>
          <w:szCs w:val="20"/>
        </w:rPr>
        <w:t>.</w:t>
      </w:r>
      <w:r w:rsidR="00CD0974" w:rsidRPr="007E2BBA">
        <w:rPr>
          <w:rFonts w:asciiTheme="minorHAnsi" w:hAnsiTheme="minorHAnsi" w:cstheme="minorHAnsi"/>
          <w:bCs/>
          <w:sz w:val="20"/>
          <w:szCs w:val="20"/>
        </w:rPr>
        <w:t>)</w:t>
      </w:r>
      <w:r w:rsidR="00773E62" w:rsidRPr="007E2BBA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7E2BBA">
        <w:rPr>
          <w:rFonts w:asciiTheme="minorHAnsi" w:hAnsiTheme="minorHAnsi" w:cstheme="minorHAnsi"/>
          <w:bCs/>
          <w:sz w:val="20"/>
          <w:szCs w:val="20"/>
        </w:rPr>
        <w:t xml:space="preserve">   </w:t>
      </w:r>
    </w:p>
    <w:p w14:paraId="143592D8" w14:textId="56354586" w:rsidR="002F6D7F" w:rsidRPr="006572F5" w:rsidRDefault="000B5D83" w:rsidP="006572F5">
      <w:pPr>
        <w:pStyle w:val="ListParagraph"/>
        <w:widowControl w:val="0"/>
        <w:numPr>
          <w:ilvl w:val="0"/>
          <w:numId w:val="33"/>
        </w:numPr>
        <w:tabs>
          <w:tab w:val="left" w:pos="90"/>
        </w:tabs>
        <w:autoSpaceDE w:val="0"/>
        <w:autoSpaceDN w:val="0"/>
        <w:adjustRightInd w:val="0"/>
        <w:snapToGrid w:val="0"/>
        <w:spacing w:line="240" w:lineRule="auto"/>
        <w:rPr>
          <w:rFonts w:asciiTheme="minorHAnsi" w:hAnsiTheme="minorHAnsi" w:cstheme="minorHAnsi"/>
          <w:bCs/>
          <w:sz w:val="20"/>
          <w:szCs w:val="20"/>
        </w:rPr>
      </w:pPr>
      <w:r w:rsidRPr="007E2BBA">
        <w:rPr>
          <w:rFonts w:asciiTheme="minorHAnsi" w:hAnsiTheme="minorHAnsi" w:cstheme="minorHAnsi"/>
          <w:b/>
          <w:bCs/>
          <w:sz w:val="20"/>
          <w:szCs w:val="20"/>
        </w:rPr>
        <w:t xml:space="preserve">Le Cordon Bleu, North America </w:t>
      </w:r>
      <w:r w:rsidRPr="007E2BBA">
        <w:rPr>
          <w:rFonts w:asciiTheme="minorHAnsi" w:hAnsiTheme="minorHAnsi" w:cstheme="minorHAnsi"/>
          <w:bCs/>
          <w:sz w:val="20"/>
          <w:szCs w:val="20"/>
        </w:rPr>
        <w:t xml:space="preserve">- </w:t>
      </w:r>
      <w:r w:rsidR="0093706A" w:rsidRPr="007E2BBA">
        <w:rPr>
          <w:rFonts w:asciiTheme="minorHAnsi" w:hAnsiTheme="minorHAnsi" w:cstheme="minorHAnsi"/>
          <w:bCs/>
          <w:i/>
          <w:iCs/>
          <w:sz w:val="20"/>
          <w:szCs w:val="20"/>
          <w:u w:val="single"/>
        </w:rPr>
        <w:t>Associate of Culinary Art</w:t>
      </w:r>
      <w:r w:rsidR="00DC1B84" w:rsidRPr="007E2BBA">
        <w:rPr>
          <w:rFonts w:asciiTheme="minorHAnsi" w:hAnsiTheme="minorHAnsi" w:cstheme="minorHAnsi"/>
          <w:bCs/>
          <w:i/>
          <w:iCs/>
          <w:sz w:val="20"/>
          <w:szCs w:val="20"/>
          <w:u w:val="single"/>
        </w:rPr>
        <w:t>s</w:t>
      </w:r>
      <w:r w:rsidR="00F2177D" w:rsidRPr="007E2BBA">
        <w:rPr>
          <w:rFonts w:asciiTheme="minorHAnsi" w:hAnsiTheme="minorHAnsi" w:cstheme="minorHAnsi"/>
          <w:bCs/>
          <w:sz w:val="20"/>
          <w:szCs w:val="20"/>
        </w:rPr>
        <w:t xml:space="preserve">                                                                                               </w:t>
      </w:r>
    </w:p>
    <w:p w14:paraId="231F823F" w14:textId="6025FCC0" w:rsidR="002E0E2F" w:rsidRPr="009E0B36" w:rsidRDefault="005D4B6D" w:rsidP="009E0B36">
      <w:pPr>
        <w:widowControl w:val="0"/>
        <w:pBdr>
          <w:bottom w:val="single" w:sz="12" w:space="1" w:color="auto"/>
        </w:pBdr>
        <w:shd w:val="clear" w:color="auto" w:fill="D9D9D9" w:themeFill="background1" w:themeFillShade="D9"/>
        <w:tabs>
          <w:tab w:val="left" w:pos="7800"/>
          <w:tab w:val="right" w:pos="9900"/>
          <w:tab w:val="right" w:pos="10440"/>
        </w:tabs>
        <w:autoSpaceDE w:val="0"/>
        <w:autoSpaceDN w:val="0"/>
        <w:adjustRightInd w:val="0"/>
        <w:snapToGrid w:val="0"/>
        <w:rPr>
          <w:rFonts w:asciiTheme="minorHAnsi" w:hAnsiTheme="minorHAnsi" w:cstheme="minorHAnsi"/>
          <w:b/>
          <w:iCs/>
          <w:sz w:val="20"/>
          <w:szCs w:val="20"/>
        </w:rPr>
      </w:pPr>
      <w:r w:rsidRPr="007E2BBA">
        <w:rPr>
          <w:rFonts w:asciiTheme="minorHAnsi" w:hAnsiTheme="minorHAnsi" w:cstheme="minorHAnsi"/>
          <w:b/>
          <w:iCs/>
          <w:sz w:val="20"/>
          <w:szCs w:val="20"/>
        </w:rPr>
        <w:t>PROFESSIONAL DEVELOPMENT</w:t>
      </w:r>
      <w:r w:rsidR="000B5D83" w:rsidRPr="007E2BBA">
        <w:rPr>
          <w:rFonts w:asciiTheme="minorHAnsi" w:hAnsiTheme="minorHAnsi" w:cstheme="minorHAnsi"/>
          <w:b/>
          <w:iCs/>
          <w:sz w:val="20"/>
          <w:szCs w:val="20"/>
        </w:rPr>
        <w:t xml:space="preserve"> &amp; CONTINUING EDUCATION</w:t>
      </w:r>
    </w:p>
    <w:p w14:paraId="62FF8266" w14:textId="7629228D" w:rsidR="00250E6F" w:rsidRPr="007E2BBA" w:rsidRDefault="00852671" w:rsidP="006572F5">
      <w:pPr>
        <w:pStyle w:val="ListParagraph"/>
        <w:widowControl w:val="0"/>
        <w:numPr>
          <w:ilvl w:val="0"/>
          <w:numId w:val="37"/>
        </w:numPr>
        <w:tabs>
          <w:tab w:val="left" w:pos="90"/>
        </w:tabs>
        <w:autoSpaceDE w:val="0"/>
        <w:autoSpaceDN w:val="0"/>
        <w:adjustRightInd w:val="0"/>
        <w:snapToGrid w:val="0"/>
        <w:spacing w:line="240" w:lineRule="auto"/>
        <w:ind w:left="720"/>
        <w:rPr>
          <w:rFonts w:asciiTheme="minorHAnsi" w:hAnsiTheme="minorHAnsi" w:cstheme="minorHAnsi"/>
          <w:b/>
          <w:bCs/>
          <w:sz w:val="20"/>
          <w:szCs w:val="20"/>
        </w:rPr>
      </w:pPr>
      <w:r w:rsidRPr="007E2BBA">
        <w:rPr>
          <w:rFonts w:asciiTheme="minorHAnsi" w:hAnsiTheme="minorHAnsi" w:cstheme="minorHAnsi"/>
          <w:b/>
          <w:bCs/>
          <w:sz w:val="20"/>
          <w:szCs w:val="20"/>
        </w:rPr>
        <w:t>S</w:t>
      </w:r>
      <w:r w:rsidR="000B5D83" w:rsidRPr="007E2BBA">
        <w:rPr>
          <w:rFonts w:asciiTheme="minorHAnsi" w:hAnsiTheme="minorHAnsi" w:cstheme="minorHAnsi"/>
          <w:b/>
          <w:bCs/>
          <w:sz w:val="20"/>
          <w:szCs w:val="20"/>
        </w:rPr>
        <w:t>o</w:t>
      </w:r>
      <w:r w:rsidR="00556037" w:rsidRPr="007E2BBA">
        <w:rPr>
          <w:rFonts w:asciiTheme="minorHAnsi" w:hAnsiTheme="minorHAnsi" w:cstheme="minorHAnsi"/>
          <w:b/>
          <w:bCs/>
          <w:sz w:val="20"/>
          <w:szCs w:val="20"/>
        </w:rPr>
        <w:t>ftware Product Management (SPM)</w:t>
      </w:r>
      <w:r w:rsidR="000B5D83" w:rsidRPr="007E2BBA">
        <w:rPr>
          <w:rFonts w:asciiTheme="minorHAnsi" w:hAnsiTheme="minorHAnsi" w:cstheme="minorHAnsi"/>
          <w:b/>
          <w:bCs/>
          <w:sz w:val="20"/>
          <w:szCs w:val="20"/>
        </w:rPr>
        <w:t>® Certification</w:t>
      </w:r>
      <w:r w:rsidR="00556037" w:rsidRPr="007E2BBA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556037" w:rsidRPr="007E2BBA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556037" w:rsidRPr="007E2BBA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556037" w:rsidRPr="007E2BBA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556037" w:rsidRPr="007E2BBA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                              </w:t>
      </w:r>
      <w:r w:rsidR="006F5B65" w:rsidRPr="007E2BBA">
        <w:rPr>
          <w:rFonts w:asciiTheme="minorHAnsi" w:hAnsiTheme="minorHAnsi" w:cstheme="minorHAnsi"/>
          <w:b/>
          <w:bCs/>
          <w:sz w:val="20"/>
          <w:szCs w:val="20"/>
        </w:rPr>
        <w:t xml:space="preserve">            </w:t>
      </w:r>
    </w:p>
    <w:p w14:paraId="320B41BB" w14:textId="3A72C616" w:rsidR="006F5B65" w:rsidRPr="009E0B36" w:rsidRDefault="000B5D83" w:rsidP="006F5B65">
      <w:pPr>
        <w:pStyle w:val="ListParagraph"/>
        <w:widowControl w:val="0"/>
        <w:numPr>
          <w:ilvl w:val="0"/>
          <w:numId w:val="37"/>
        </w:numPr>
        <w:tabs>
          <w:tab w:val="left" w:pos="90"/>
        </w:tabs>
        <w:autoSpaceDE w:val="0"/>
        <w:autoSpaceDN w:val="0"/>
        <w:adjustRightInd w:val="0"/>
        <w:snapToGrid w:val="0"/>
        <w:spacing w:line="240" w:lineRule="auto"/>
        <w:ind w:left="720"/>
        <w:rPr>
          <w:rFonts w:asciiTheme="minorHAnsi" w:hAnsiTheme="minorHAnsi" w:cstheme="minorHAnsi"/>
          <w:b/>
          <w:bCs/>
          <w:sz w:val="20"/>
          <w:szCs w:val="20"/>
        </w:rPr>
      </w:pPr>
      <w:r w:rsidRPr="007E2BBA">
        <w:rPr>
          <w:rFonts w:asciiTheme="minorHAnsi" w:hAnsiTheme="minorHAnsi" w:cstheme="minorHAnsi"/>
          <w:b/>
          <w:bCs/>
          <w:sz w:val="20"/>
          <w:szCs w:val="20"/>
        </w:rPr>
        <w:t>Los Altos Computer School</w:t>
      </w:r>
      <w:r w:rsidR="00CD0974" w:rsidRPr="007E2BBA">
        <w:rPr>
          <w:rFonts w:asciiTheme="minorHAnsi" w:hAnsiTheme="minorHAnsi" w:cstheme="minorHAnsi"/>
          <w:bCs/>
          <w:sz w:val="20"/>
          <w:szCs w:val="20"/>
        </w:rPr>
        <w:t xml:space="preserve"> (Quality Assurance and Computer Science) </w:t>
      </w:r>
      <w:r w:rsidRPr="007E2BBA">
        <w:rPr>
          <w:rFonts w:asciiTheme="minorHAnsi" w:hAnsiTheme="minorHAnsi" w:cstheme="minorHAnsi"/>
          <w:b/>
          <w:bCs/>
          <w:sz w:val="20"/>
          <w:szCs w:val="20"/>
        </w:rPr>
        <w:tab/>
        <w:t xml:space="preserve">      </w:t>
      </w:r>
      <w:r w:rsidR="003F120C" w:rsidRPr="007E2BBA">
        <w:rPr>
          <w:rFonts w:asciiTheme="minorHAnsi" w:hAnsiTheme="minorHAnsi" w:cstheme="minorHAnsi"/>
          <w:b/>
          <w:bCs/>
          <w:sz w:val="20"/>
          <w:szCs w:val="20"/>
        </w:rPr>
        <w:t xml:space="preserve">                    </w:t>
      </w:r>
      <w:r w:rsidR="00B001DC" w:rsidRPr="007E2BBA">
        <w:rPr>
          <w:rFonts w:asciiTheme="minorHAnsi" w:hAnsiTheme="minorHAnsi" w:cstheme="minorHAnsi"/>
          <w:b/>
          <w:bCs/>
          <w:sz w:val="20"/>
          <w:szCs w:val="20"/>
        </w:rPr>
        <w:t xml:space="preserve">  </w:t>
      </w:r>
      <w:r w:rsidR="00BC66EB" w:rsidRPr="007E2BBA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6F5B65" w:rsidRPr="007E2BBA">
        <w:rPr>
          <w:rFonts w:asciiTheme="minorHAnsi" w:hAnsiTheme="minorHAnsi" w:cstheme="minorHAnsi"/>
          <w:b/>
          <w:bCs/>
          <w:sz w:val="20"/>
          <w:szCs w:val="20"/>
        </w:rPr>
        <w:t xml:space="preserve">           </w:t>
      </w:r>
    </w:p>
    <w:p w14:paraId="120C5240" w14:textId="2919B21C" w:rsidR="002E0E2F" w:rsidRPr="009E0B36" w:rsidRDefault="005D4B6D" w:rsidP="009E0B36">
      <w:pPr>
        <w:widowControl w:val="0"/>
        <w:pBdr>
          <w:bottom w:val="single" w:sz="12" w:space="1" w:color="auto"/>
        </w:pBdr>
        <w:shd w:val="clear" w:color="auto" w:fill="D9D9D9" w:themeFill="background1" w:themeFillShade="D9"/>
        <w:tabs>
          <w:tab w:val="left" w:pos="7800"/>
          <w:tab w:val="right" w:pos="9900"/>
          <w:tab w:val="right" w:pos="10440"/>
        </w:tabs>
        <w:autoSpaceDE w:val="0"/>
        <w:autoSpaceDN w:val="0"/>
        <w:adjustRightInd w:val="0"/>
        <w:snapToGrid w:val="0"/>
        <w:rPr>
          <w:rFonts w:asciiTheme="minorHAnsi" w:hAnsiTheme="minorHAnsi" w:cstheme="minorHAnsi"/>
          <w:b/>
          <w:iCs/>
          <w:sz w:val="20"/>
          <w:szCs w:val="20"/>
        </w:rPr>
      </w:pPr>
      <w:r w:rsidRPr="007E2BBA">
        <w:rPr>
          <w:rFonts w:asciiTheme="minorHAnsi" w:hAnsiTheme="minorHAnsi" w:cstheme="minorHAnsi"/>
          <w:b/>
          <w:iCs/>
          <w:sz w:val="20"/>
          <w:szCs w:val="20"/>
        </w:rPr>
        <w:t>CERTIFICATIONS</w:t>
      </w:r>
    </w:p>
    <w:p w14:paraId="046B1F5A" w14:textId="0D07D02D" w:rsidR="00E60DF6" w:rsidRPr="007E2BBA" w:rsidRDefault="00E60DF6" w:rsidP="006572F5">
      <w:pPr>
        <w:pStyle w:val="pv-accomplishment-entitysubtitle"/>
        <w:widowControl w:val="0"/>
        <w:numPr>
          <w:ilvl w:val="0"/>
          <w:numId w:val="38"/>
        </w:numPr>
        <w:adjustRightInd w:val="0"/>
        <w:snapToGrid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b/>
          <w:sz w:val="20"/>
          <w:szCs w:val="20"/>
        </w:rPr>
      </w:pPr>
      <w:r w:rsidRPr="007E2BBA">
        <w:rPr>
          <w:rFonts w:asciiTheme="minorHAnsi" w:eastAsia="MS Mincho" w:hAnsiTheme="minorHAnsi" w:cstheme="minorHAnsi"/>
          <w:b/>
          <w:sz w:val="20"/>
          <w:szCs w:val="20"/>
        </w:rPr>
        <w:t>Pro</w:t>
      </w:r>
      <w:r w:rsidRPr="007E2BBA">
        <w:rPr>
          <w:rFonts w:asciiTheme="minorHAnsi" w:hAnsiTheme="minorHAnsi" w:cstheme="minorHAnsi"/>
          <w:b/>
          <w:bCs/>
          <w:sz w:val="20"/>
          <w:szCs w:val="20"/>
        </w:rPr>
        <w:t>j</w:t>
      </w:r>
      <w:r w:rsidRPr="007E2BBA">
        <w:rPr>
          <w:rFonts w:asciiTheme="minorHAnsi" w:hAnsiTheme="minorHAnsi" w:cstheme="minorHAnsi"/>
          <w:b/>
          <w:sz w:val="20"/>
          <w:szCs w:val="20"/>
        </w:rPr>
        <w:t xml:space="preserve">ect Management Professional (PMP) certification – </w:t>
      </w:r>
      <w:r w:rsidRPr="007E2BBA">
        <w:rPr>
          <w:rFonts w:asciiTheme="minorHAnsi" w:hAnsiTheme="minorHAnsi" w:cstheme="minorHAnsi"/>
          <w:sz w:val="20"/>
          <w:szCs w:val="20"/>
        </w:rPr>
        <w:t>Project Management Institute (PMI</w:t>
      </w:r>
      <w:r w:rsidR="006B7A2B" w:rsidRPr="007E2BBA">
        <w:rPr>
          <w:rFonts w:asciiTheme="minorHAnsi" w:hAnsiTheme="minorHAnsi" w:cstheme="minorHAnsi"/>
          <w:sz w:val="20"/>
          <w:szCs w:val="20"/>
        </w:rPr>
        <w:t>)</w:t>
      </w:r>
    </w:p>
    <w:p w14:paraId="49D75BC4" w14:textId="0D7E2076" w:rsidR="005B4586" w:rsidRPr="007E2BBA" w:rsidRDefault="0073632D" w:rsidP="006572F5">
      <w:pPr>
        <w:pStyle w:val="pv-accomplishment-entitysubtitle"/>
        <w:widowControl w:val="0"/>
        <w:numPr>
          <w:ilvl w:val="0"/>
          <w:numId w:val="38"/>
        </w:numPr>
        <w:adjustRightInd w:val="0"/>
        <w:snapToGrid w:val="0"/>
        <w:spacing w:before="0" w:beforeAutospacing="0" w:after="0" w:afterAutospacing="0"/>
        <w:ind w:left="720"/>
        <w:textAlignment w:val="baseline"/>
        <w:rPr>
          <w:rStyle w:val="pv-accomplishment-entitydate"/>
          <w:rFonts w:asciiTheme="minorHAnsi" w:hAnsiTheme="minorHAnsi" w:cstheme="minorHAnsi"/>
          <w:b/>
          <w:sz w:val="20"/>
          <w:szCs w:val="20"/>
        </w:rPr>
      </w:pPr>
      <w:r w:rsidRPr="007E2BBA">
        <w:rPr>
          <w:rFonts w:asciiTheme="minorHAnsi" w:hAnsiTheme="minorHAnsi" w:cstheme="minorHAnsi"/>
          <w:b/>
          <w:sz w:val="20"/>
          <w:szCs w:val="20"/>
        </w:rPr>
        <w:t xml:space="preserve">Certified Software Product Management (SPM)® </w:t>
      </w:r>
      <w:r w:rsidR="007009E5" w:rsidRPr="007E2BBA">
        <w:rPr>
          <w:rFonts w:asciiTheme="minorHAnsi" w:hAnsiTheme="minorHAnsi" w:cstheme="minorHAnsi"/>
          <w:sz w:val="20"/>
          <w:szCs w:val="20"/>
        </w:rPr>
        <w:t xml:space="preserve">- </w:t>
      </w:r>
      <w:r w:rsidRPr="007E2BBA">
        <w:rPr>
          <w:rFonts w:asciiTheme="minorHAnsi" w:hAnsiTheme="minorHAnsi" w:cstheme="minorHAnsi"/>
          <w:sz w:val="20"/>
          <w:szCs w:val="20"/>
        </w:rPr>
        <w:t>Product School, San Francisco</w:t>
      </w:r>
    </w:p>
    <w:p w14:paraId="64A27096" w14:textId="608C6EB8" w:rsidR="005B4586" w:rsidRPr="007E2BBA" w:rsidRDefault="007C75CC" w:rsidP="006572F5">
      <w:pPr>
        <w:pStyle w:val="pv-accomplishment-entitysubtitle"/>
        <w:widowControl w:val="0"/>
        <w:numPr>
          <w:ilvl w:val="0"/>
          <w:numId w:val="38"/>
        </w:numPr>
        <w:adjustRightInd w:val="0"/>
        <w:snapToGrid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b/>
          <w:sz w:val="20"/>
          <w:szCs w:val="20"/>
        </w:rPr>
      </w:pPr>
      <w:r w:rsidRPr="007E2BBA">
        <w:rPr>
          <w:rStyle w:val="pv-accomplishment-entitydate"/>
          <w:rFonts w:asciiTheme="minorHAnsi" w:hAnsiTheme="minorHAnsi" w:cstheme="minorHAnsi"/>
          <w:b/>
          <w:sz w:val="20"/>
          <w:szCs w:val="20"/>
          <w:bdr w:val="none" w:sz="0" w:space="0" w:color="auto" w:frame="1"/>
        </w:rPr>
        <w:t>Certified Scrum</w:t>
      </w:r>
      <w:r w:rsidR="00E60DF6" w:rsidRPr="007E2BBA">
        <w:rPr>
          <w:rStyle w:val="pv-accomplishment-entitydate"/>
          <w:rFonts w:asciiTheme="minorHAnsi" w:hAnsiTheme="minorHAnsi" w:cstheme="minorHAnsi"/>
          <w:b/>
          <w:sz w:val="20"/>
          <w:szCs w:val="20"/>
          <w:bdr w:val="none" w:sz="0" w:space="0" w:color="auto" w:frame="1"/>
        </w:rPr>
        <w:t xml:space="preserve"> </w:t>
      </w:r>
      <w:r w:rsidRPr="007E2BBA">
        <w:rPr>
          <w:rStyle w:val="pv-accomplishment-entitydate"/>
          <w:rFonts w:asciiTheme="minorHAnsi" w:hAnsiTheme="minorHAnsi" w:cstheme="minorHAnsi"/>
          <w:b/>
          <w:sz w:val="20"/>
          <w:szCs w:val="20"/>
          <w:bdr w:val="none" w:sz="0" w:space="0" w:color="auto" w:frame="1"/>
        </w:rPr>
        <w:t>Master</w:t>
      </w:r>
      <w:r w:rsidRPr="007E2BBA">
        <w:rPr>
          <w:rStyle w:val="pv-accomplishment-entitydate"/>
          <w:rFonts w:asciiTheme="minorHAnsi" w:hAnsiTheme="minorHAnsi" w:cstheme="minorHAnsi"/>
          <w:sz w:val="20"/>
          <w:szCs w:val="20"/>
          <w:bdr w:val="none" w:sz="0" w:space="0" w:color="auto" w:frame="1"/>
        </w:rPr>
        <w:t xml:space="preserve"> - Scrum Alliance, New York</w:t>
      </w:r>
    </w:p>
    <w:p w14:paraId="6E4ABB55" w14:textId="1B28E6A6" w:rsidR="00424539" w:rsidRPr="007E2BBA" w:rsidRDefault="00617959" w:rsidP="006572F5">
      <w:pPr>
        <w:pStyle w:val="pv-accomplishment-entitysubtitle"/>
        <w:widowControl w:val="0"/>
        <w:numPr>
          <w:ilvl w:val="0"/>
          <w:numId w:val="38"/>
        </w:numPr>
        <w:adjustRightInd w:val="0"/>
        <w:snapToGrid w:val="0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sz w:val="20"/>
          <w:szCs w:val="20"/>
        </w:rPr>
      </w:pPr>
      <w:r w:rsidRPr="007E2BBA">
        <w:rPr>
          <w:rFonts w:asciiTheme="minorHAnsi" w:hAnsiTheme="minorHAnsi" w:cstheme="minorHAnsi"/>
          <w:b/>
          <w:sz w:val="20"/>
          <w:szCs w:val="20"/>
        </w:rPr>
        <w:t xml:space="preserve">Software </w:t>
      </w:r>
      <w:r w:rsidR="007C75CC" w:rsidRPr="007E2BBA">
        <w:rPr>
          <w:rFonts w:asciiTheme="minorHAnsi" w:hAnsiTheme="minorHAnsi" w:cstheme="minorHAnsi"/>
          <w:b/>
          <w:sz w:val="20"/>
          <w:szCs w:val="20"/>
        </w:rPr>
        <w:t>Quality Assurance</w:t>
      </w:r>
      <w:r w:rsidR="007C75CC" w:rsidRPr="007E2BBA">
        <w:rPr>
          <w:rFonts w:asciiTheme="minorHAnsi" w:hAnsiTheme="minorHAnsi" w:cstheme="minorHAnsi"/>
          <w:sz w:val="20"/>
          <w:szCs w:val="20"/>
        </w:rPr>
        <w:t xml:space="preserve"> </w:t>
      </w:r>
      <w:r w:rsidR="007C75CC" w:rsidRPr="007E2BBA">
        <w:rPr>
          <w:rFonts w:asciiTheme="minorHAnsi" w:hAnsiTheme="minorHAnsi" w:cstheme="minorHAnsi"/>
          <w:b/>
          <w:sz w:val="20"/>
          <w:szCs w:val="20"/>
        </w:rPr>
        <w:t xml:space="preserve">Certificate </w:t>
      </w:r>
      <w:r w:rsidR="007C75CC" w:rsidRPr="007E2BBA">
        <w:rPr>
          <w:rFonts w:asciiTheme="minorHAnsi" w:hAnsiTheme="minorHAnsi" w:cstheme="minorHAnsi"/>
          <w:sz w:val="20"/>
          <w:szCs w:val="20"/>
        </w:rPr>
        <w:t>- Los Altos Computer School, Los Altos</w:t>
      </w:r>
    </w:p>
    <w:p w14:paraId="5BD6AB69" w14:textId="77777777" w:rsidR="00EA1849" w:rsidRPr="007E2BBA" w:rsidRDefault="00EA1849" w:rsidP="00773E62">
      <w:pPr>
        <w:pStyle w:val="pv-accomplishment-entitysubtitle"/>
        <w:widowControl w:val="0"/>
        <w:adjustRightInd w:val="0"/>
        <w:snapToGrid w:val="0"/>
        <w:spacing w:before="0" w:beforeAutospacing="0" w:after="0" w:afterAutospacing="0"/>
        <w:ind w:firstLine="180"/>
        <w:textAlignment w:val="baseline"/>
        <w:rPr>
          <w:rFonts w:asciiTheme="minorHAnsi" w:hAnsiTheme="minorHAnsi" w:cstheme="minorHAnsi"/>
          <w:sz w:val="10"/>
          <w:szCs w:val="10"/>
        </w:rPr>
      </w:pPr>
    </w:p>
    <w:p w14:paraId="59C8E70F" w14:textId="35D166C7" w:rsidR="00EA1849" w:rsidRPr="007E2BBA" w:rsidRDefault="00EA1849" w:rsidP="00EA1849">
      <w:pPr>
        <w:widowControl w:val="0"/>
        <w:pBdr>
          <w:bottom w:val="single" w:sz="12" w:space="1" w:color="auto"/>
        </w:pBdr>
        <w:shd w:val="clear" w:color="auto" w:fill="D9D9D9" w:themeFill="background1" w:themeFillShade="D9"/>
        <w:tabs>
          <w:tab w:val="left" w:pos="7800"/>
          <w:tab w:val="right" w:pos="9900"/>
          <w:tab w:val="right" w:pos="10440"/>
        </w:tabs>
        <w:autoSpaceDE w:val="0"/>
        <w:autoSpaceDN w:val="0"/>
        <w:adjustRightInd w:val="0"/>
        <w:snapToGrid w:val="0"/>
        <w:rPr>
          <w:rFonts w:asciiTheme="minorHAnsi" w:hAnsiTheme="minorHAnsi" w:cstheme="minorHAnsi"/>
          <w:b/>
          <w:iCs/>
          <w:sz w:val="20"/>
          <w:szCs w:val="20"/>
        </w:rPr>
      </w:pPr>
      <w:r w:rsidRPr="007E2BBA">
        <w:rPr>
          <w:rFonts w:asciiTheme="minorHAnsi" w:hAnsiTheme="minorHAnsi" w:cstheme="minorHAnsi"/>
          <w:b/>
          <w:iCs/>
          <w:sz w:val="20"/>
          <w:szCs w:val="20"/>
        </w:rPr>
        <w:t>AREAS OF EXPERTISE</w:t>
      </w:r>
    </w:p>
    <w:p w14:paraId="44685762" w14:textId="6A4D0C0F" w:rsidR="006572F5" w:rsidRPr="006572F5" w:rsidRDefault="006572F5" w:rsidP="00EA1849">
      <w:pPr>
        <w:widowControl w:val="0"/>
        <w:adjustRightInd w:val="0"/>
        <w:snapToGrid w:val="0"/>
        <w:rPr>
          <w:rFonts w:asciiTheme="minorHAnsi" w:eastAsia="Calibri" w:hAnsiTheme="minorHAnsi" w:cstheme="minorHAnsi"/>
          <w:sz w:val="4"/>
          <w:szCs w:val="4"/>
        </w:rPr>
        <w:sectPr w:rsidR="006572F5" w:rsidRPr="006572F5" w:rsidSect="001E4DED">
          <w:type w:val="continuous"/>
          <w:pgSz w:w="12240" w:h="15840"/>
          <w:pgMar w:top="0" w:right="810" w:bottom="180" w:left="720" w:header="720" w:footer="720" w:gutter="0"/>
          <w:cols w:space="720"/>
          <w:docGrid w:linePitch="360"/>
        </w:sectPr>
      </w:pPr>
    </w:p>
    <w:p w14:paraId="0465A3B9" w14:textId="1592907C" w:rsidR="00EA1849" w:rsidRPr="00C85ABA" w:rsidRDefault="00382F2E" w:rsidP="00C85ABA">
      <w:pPr>
        <w:pStyle w:val="ListParagraph"/>
        <w:widowControl w:val="0"/>
        <w:numPr>
          <w:ilvl w:val="0"/>
          <w:numId w:val="27"/>
        </w:numPr>
        <w:adjustRightInd w:val="0"/>
        <w:snapToGrid w:val="0"/>
        <w:spacing w:line="240" w:lineRule="auto"/>
        <w:ind w:right="66"/>
        <w:rPr>
          <w:rFonts w:asciiTheme="minorHAnsi" w:eastAsia="Calibri" w:hAnsiTheme="minorHAnsi" w:cstheme="minorHAnsi"/>
          <w:sz w:val="20"/>
          <w:szCs w:val="20"/>
        </w:rPr>
      </w:pPr>
      <w:r w:rsidRPr="00C85ABA">
        <w:rPr>
          <w:rFonts w:asciiTheme="minorHAnsi" w:eastAsia="Calibri" w:hAnsiTheme="minorHAnsi" w:cstheme="minorHAnsi"/>
          <w:sz w:val="20"/>
          <w:szCs w:val="20"/>
        </w:rPr>
        <w:t xml:space="preserve">Enterprise Portfolio </w:t>
      </w:r>
      <w:r w:rsidR="007F3770">
        <w:rPr>
          <w:rFonts w:asciiTheme="minorHAnsi" w:eastAsia="Calibri" w:hAnsiTheme="minorHAnsi" w:cstheme="minorHAnsi"/>
          <w:sz w:val="20"/>
          <w:szCs w:val="20"/>
        </w:rPr>
        <w:t>Management</w:t>
      </w:r>
    </w:p>
    <w:p w14:paraId="2AF86629" w14:textId="3FDC6151" w:rsidR="00C85ABA" w:rsidRPr="00C85ABA" w:rsidRDefault="00F21D2C" w:rsidP="00C85ABA">
      <w:pPr>
        <w:pStyle w:val="ListParagraph"/>
        <w:widowControl w:val="0"/>
        <w:numPr>
          <w:ilvl w:val="0"/>
          <w:numId w:val="27"/>
        </w:numPr>
        <w:adjustRightInd w:val="0"/>
        <w:snapToGrid w:val="0"/>
        <w:spacing w:line="240" w:lineRule="auto"/>
        <w:ind w:right="66"/>
        <w:rPr>
          <w:rFonts w:asciiTheme="minorHAnsi" w:eastAsia="Calibri" w:hAnsiTheme="minorHAnsi" w:cstheme="minorHAnsi"/>
          <w:sz w:val="20"/>
          <w:szCs w:val="20"/>
        </w:rPr>
      </w:pPr>
      <w:r w:rsidRPr="00C85ABA">
        <w:rPr>
          <w:rFonts w:asciiTheme="minorHAnsi" w:eastAsia="Calibri" w:hAnsiTheme="minorHAnsi" w:cstheme="minorHAnsi"/>
          <w:sz w:val="20"/>
          <w:szCs w:val="20"/>
        </w:rPr>
        <w:t>Cross-Functional Leadership</w:t>
      </w:r>
    </w:p>
    <w:p w14:paraId="0560C41D" w14:textId="71CF64A4" w:rsidR="00C85ABA" w:rsidRPr="00C85ABA" w:rsidRDefault="007F3770" w:rsidP="00C85ABA">
      <w:pPr>
        <w:pStyle w:val="ListParagraph"/>
        <w:widowControl w:val="0"/>
        <w:numPr>
          <w:ilvl w:val="0"/>
          <w:numId w:val="27"/>
        </w:numPr>
        <w:adjustRightInd w:val="0"/>
        <w:snapToGrid w:val="0"/>
        <w:spacing w:line="240" w:lineRule="auto"/>
        <w:ind w:right="66"/>
        <w:rPr>
          <w:rFonts w:asciiTheme="minorHAnsi" w:eastAsia="Calibri" w:hAnsiTheme="minorHAnsi" w:cstheme="minorHAnsi"/>
          <w:sz w:val="20"/>
          <w:szCs w:val="20"/>
        </w:rPr>
      </w:pPr>
      <w:r>
        <w:rPr>
          <w:rFonts w:asciiTheme="minorHAnsi" w:eastAsia="Calibri" w:hAnsiTheme="minorHAnsi" w:cstheme="minorHAnsi"/>
          <w:sz w:val="20"/>
          <w:szCs w:val="20"/>
        </w:rPr>
        <w:t>Portfolio Management</w:t>
      </w:r>
    </w:p>
    <w:p w14:paraId="5CE79276" w14:textId="10777D3B" w:rsidR="00C85ABA" w:rsidRPr="00C85ABA" w:rsidRDefault="007F3770" w:rsidP="00C85ABA">
      <w:pPr>
        <w:pStyle w:val="ListParagraph"/>
        <w:numPr>
          <w:ilvl w:val="0"/>
          <w:numId w:val="27"/>
        </w:numPr>
        <w:ind w:right="66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Monetization Strategy</w:t>
      </w:r>
    </w:p>
    <w:p w14:paraId="74C68287" w14:textId="77777777" w:rsidR="00C85ABA" w:rsidRPr="00C85ABA" w:rsidRDefault="00C85ABA" w:rsidP="00C85ABA">
      <w:pPr>
        <w:pStyle w:val="ListParagraph"/>
        <w:widowControl w:val="0"/>
        <w:numPr>
          <w:ilvl w:val="0"/>
          <w:numId w:val="27"/>
        </w:numPr>
        <w:adjustRightInd w:val="0"/>
        <w:snapToGrid w:val="0"/>
        <w:spacing w:line="240" w:lineRule="auto"/>
        <w:ind w:right="66"/>
        <w:rPr>
          <w:rFonts w:asciiTheme="minorHAnsi" w:eastAsia="Calibri" w:hAnsiTheme="minorHAnsi" w:cstheme="minorHAnsi"/>
          <w:sz w:val="20"/>
          <w:szCs w:val="20"/>
        </w:rPr>
      </w:pPr>
      <w:r w:rsidRPr="00C85ABA">
        <w:rPr>
          <w:rFonts w:asciiTheme="minorHAnsi" w:eastAsia="Calibri" w:hAnsiTheme="minorHAnsi" w:cstheme="minorHAnsi"/>
          <w:sz w:val="20"/>
          <w:szCs w:val="20"/>
        </w:rPr>
        <w:t>Regulatory &amp; Risk Governance</w:t>
      </w:r>
    </w:p>
    <w:p w14:paraId="718552C6" w14:textId="2DC38493" w:rsidR="00C85ABA" w:rsidRPr="00C85ABA" w:rsidRDefault="007F3770" w:rsidP="00C85ABA">
      <w:pPr>
        <w:pStyle w:val="ListParagraph"/>
        <w:widowControl w:val="0"/>
        <w:numPr>
          <w:ilvl w:val="0"/>
          <w:numId w:val="27"/>
        </w:numPr>
        <w:adjustRightInd w:val="0"/>
        <w:snapToGrid w:val="0"/>
        <w:ind w:right="66"/>
        <w:rPr>
          <w:rFonts w:asciiTheme="minorHAnsi" w:eastAsia="Calibri" w:hAnsiTheme="minorHAnsi" w:cstheme="minorHAnsi"/>
          <w:sz w:val="20"/>
          <w:szCs w:val="20"/>
        </w:rPr>
      </w:pPr>
      <w:r>
        <w:rPr>
          <w:rFonts w:asciiTheme="minorHAnsi" w:eastAsia="Calibri" w:hAnsiTheme="minorHAnsi" w:cstheme="minorHAnsi"/>
          <w:sz w:val="20"/>
          <w:szCs w:val="20"/>
        </w:rPr>
        <w:t>Executive Risk Reporting</w:t>
      </w:r>
    </w:p>
    <w:p w14:paraId="4D6867C9" w14:textId="54008DA5" w:rsidR="00F21D2C" w:rsidRPr="00C85ABA" w:rsidRDefault="00F21D2C" w:rsidP="00C85ABA">
      <w:pPr>
        <w:pStyle w:val="ListParagraph"/>
        <w:widowControl w:val="0"/>
        <w:numPr>
          <w:ilvl w:val="0"/>
          <w:numId w:val="27"/>
        </w:numPr>
        <w:adjustRightInd w:val="0"/>
        <w:snapToGrid w:val="0"/>
        <w:ind w:right="66"/>
        <w:rPr>
          <w:rFonts w:asciiTheme="minorHAnsi" w:eastAsia="Calibri" w:hAnsiTheme="minorHAnsi" w:cstheme="minorHAnsi"/>
          <w:sz w:val="20"/>
          <w:szCs w:val="20"/>
        </w:rPr>
      </w:pPr>
      <w:r w:rsidRPr="00C85ABA">
        <w:rPr>
          <w:rFonts w:asciiTheme="minorHAnsi" w:eastAsia="Calibri" w:hAnsiTheme="minorHAnsi" w:cstheme="minorHAnsi"/>
          <w:sz w:val="20"/>
          <w:szCs w:val="20"/>
        </w:rPr>
        <w:t>Applied AI &amp; Automation</w:t>
      </w:r>
    </w:p>
    <w:p w14:paraId="639412C9" w14:textId="31067F80" w:rsidR="00F21D2C" w:rsidRPr="00C85ABA" w:rsidRDefault="007F3770" w:rsidP="00C85ABA">
      <w:pPr>
        <w:pStyle w:val="ListParagraph"/>
        <w:widowControl w:val="0"/>
        <w:numPr>
          <w:ilvl w:val="0"/>
          <w:numId w:val="27"/>
        </w:numPr>
        <w:adjustRightInd w:val="0"/>
        <w:snapToGrid w:val="0"/>
        <w:spacing w:line="240" w:lineRule="auto"/>
        <w:ind w:right="66"/>
        <w:rPr>
          <w:rFonts w:asciiTheme="minorHAnsi" w:eastAsia="Calibri" w:hAnsiTheme="minorHAnsi" w:cstheme="minorHAnsi"/>
          <w:sz w:val="20"/>
          <w:szCs w:val="20"/>
        </w:rPr>
      </w:pPr>
      <w:r>
        <w:rPr>
          <w:rFonts w:asciiTheme="minorHAnsi" w:eastAsia="Calibri" w:hAnsiTheme="minorHAnsi" w:cstheme="minorHAnsi"/>
          <w:sz w:val="20"/>
          <w:szCs w:val="20"/>
        </w:rPr>
        <w:t>Bundling Strategy</w:t>
      </w:r>
    </w:p>
    <w:p w14:paraId="4419CE44" w14:textId="24ED5009" w:rsidR="00C85ABA" w:rsidRPr="00C85ABA" w:rsidRDefault="00E112C9" w:rsidP="00C85ABA">
      <w:pPr>
        <w:pStyle w:val="ListParagraph"/>
        <w:widowControl w:val="0"/>
        <w:numPr>
          <w:ilvl w:val="0"/>
          <w:numId w:val="27"/>
        </w:numPr>
        <w:adjustRightInd w:val="0"/>
        <w:snapToGrid w:val="0"/>
        <w:spacing w:line="240" w:lineRule="auto"/>
        <w:ind w:right="66"/>
        <w:rPr>
          <w:rFonts w:asciiTheme="minorHAnsi" w:eastAsia="Calibri" w:hAnsiTheme="minorHAnsi" w:cstheme="minorHAnsi"/>
          <w:sz w:val="20"/>
          <w:szCs w:val="20"/>
        </w:rPr>
      </w:pPr>
      <w:r w:rsidRPr="00C85ABA">
        <w:rPr>
          <w:rFonts w:asciiTheme="minorHAnsi" w:eastAsia="Calibri" w:hAnsiTheme="minorHAnsi" w:cstheme="minorHAnsi"/>
          <w:sz w:val="20"/>
          <w:szCs w:val="20"/>
        </w:rPr>
        <w:t xml:space="preserve">Operating Model </w:t>
      </w:r>
      <w:r w:rsidR="00C85ABA" w:rsidRPr="00C85ABA">
        <w:rPr>
          <w:rFonts w:asciiTheme="minorHAnsi" w:eastAsia="Calibri" w:hAnsiTheme="minorHAnsi" w:cstheme="minorHAnsi"/>
          <w:sz w:val="20"/>
          <w:szCs w:val="20"/>
        </w:rPr>
        <w:t>Optimization</w:t>
      </w:r>
    </w:p>
    <w:p w14:paraId="3087E124" w14:textId="2148EAF9" w:rsidR="00E112C9" w:rsidRPr="00475793" w:rsidRDefault="00E112C9" w:rsidP="00475793">
      <w:pPr>
        <w:widowControl w:val="0"/>
        <w:adjustRightInd w:val="0"/>
        <w:snapToGrid w:val="0"/>
        <w:ind w:right="-101"/>
        <w:rPr>
          <w:rFonts w:asciiTheme="minorHAnsi" w:eastAsia="Calibri" w:hAnsiTheme="minorHAnsi" w:cstheme="minorHAnsi"/>
          <w:sz w:val="20"/>
          <w:szCs w:val="20"/>
        </w:rPr>
        <w:sectPr w:rsidR="00E112C9" w:rsidRPr="00475793" w:rsidSect="00C85ABA">
          <w:type w:val="continuous"/>
          <w:pgSz w:w="12240" w:h="15840"/>
          <w:pgMar w:top="396" w:right="607" w:bottom="180" w:left="259" w:header="720" w:footer="720" w:gutter="0"/>
          <w:cols w:num="3" w:space="323"/>
          <w:docGrid w:linePitch="360"/>
        </w:sectPr>
      </w:pPr>
    </w:p>
    <w:p w14:paraId="0B08626C" w14:textId="2A16980C" w:rsidR="00475793" w:rsidRPr="001B4087" w:rsidRDefault="00475793" w:rsidP="00475793">
      <w:pPr>
        <w:pBdr>
          <w:bottom w:val="single" w:sz="12" w:space="1" w:color="auto"/>
        </w:pBdr>
        <w:shd w:val="clear" w:color="auto" w:fill="D9D9D9" w:themeFill="background1" w:themeFillShade="D9"/>
        <w:tabs>
          <w:tab w:val="left" w:pos="7800"/>
          <w:tab w:val="right" w:pos="9900"/>
          <w:tab w:val="right" w:pos="10440"/>
        </w:tabs>
        <w:autoSpaceDE w:val="0"/>
        <w:autoSpaceDN w:val="0"/>
        <w:adjustRightInd w:val="0"/>
        <w:rPr>
          <w:rFonts w:asciiTheme="minorHAnsi" w:hAnsiTheme="minorHAnsi" w:cstheme="minorHAnsi"/>
          <w:b/>
          <w:iCs/>
          <w:sz w:val="20"/>
          <w:szCs w:val="20"/>
        </w:rPr>
      </w:pPr>
      <w:r w:rsidRPr="001B4087">
        <w:rPr>
          <w:rFonts w:asciiTheme="minorHAnsi" w:hAnsiTheme="minorHAnsi" w:cstheme="minorHAnsi"/>
          <w:b/>
          <w:iCs/>
          <w:sz w:val="20"/>
          <w:szCs w:val="20"/>
        </w:rPr>
        <w:t>SKILLS</w:t>
      </w:r>
    </w:p>
    <w:p w14:paraId="4420CF2A" w14:textId="6CBC15B9" w:rsidR="00C73659" w:rsidRPr="005007FE" w:rsidRDefault="009E0B36">
      <w:pPr>
        <w:rPr>
          <w:sz w:val="17"/>
          <w:szCs w:val="17"/>
        </w:rPr>
      </w:pPr>
      <w:r w:rsidRPr="005007FE">
        <w:rPr>
          <w:rFonts w:asciiTheme="minorHAnsi" w:hAnsiTheme="minorHAnsi" w:cstheme="minorHAnsi"/>
          <w:sz w:val="17"/>
          <w:szCs w:val="17"/>
        </w:rPr>
        <w:t xml:space="preserve">API Security, AWS, Python, Java, </w:t>
      </w:r>
      <w:r w:rsidR="000F1365" w:rsidRPr="005007FE">
        <w:rPr>
          <w:rFonts w:asciiTheme="minorHAnsi" w:hAnsiTheme="minorHAnsi" w:cstheme="minorHAnsi"/>
          <w:sz w:val="17"/>
          <w:szCs w:val="17"/>
        </w:rPr>
        <w:t>Software Development Lifecycle</w:t>
      </w:r>
      <w:r w:rsidRPr="005007FE">
        <w:rPr>
          <w:rFonts w:asciiTheme="minorHAnsi" w:hAnsiTheme="minorHAnsi" w:cstheme="minorHAnsi"/>
          <w:sz w:val="17"/>
          <w:szCs w:val="17"/>
        </w:rPr>
        <w:t xml:space="preserve">, APIs, </w:t>
      </w:r>
      <w:r w:rsidR="00AC0B59" w:rsidRPr="005007FE">
        <w:rPr>
          <w:rFonts w:asciiTheme="minorHAnsi" w:hAnsiTheme="minorHAnsi" w:cstheme="minorHAnsi"/>
          <w:sz w:val="17"/>
          <w:szCs w:val="17"/>
        </w:rPr>
        <w:t xml:space="preserve">data driven approach, </w:t>
      </w:r>
      <w:r w:rsidR="00124ADE" w:rsidRPr="005007FE">
        <w:rPr>
          <w:rFonts w:asciiTheme="minorHAnsi" w:hAnsiTheme="minorHAnsi" w:cstheme="minorHAnsi"/>
          <w:sz w:val="17"/>
          <w:szCs w:val="17"/>
        </w:rPr>
        <w:t xml:space="preserve">technical delivery, </w:t>
      </w:r>
      <w:r w:rsidRPr="005007FE">
        <w:rPr>
          <w:rFonts w:asciiTheme="minorHAnsi" w:hAnsiTheme="minorHAnsi" w:cstheme="minorHAnsi"/>
          <w:sz w:val="17"/>
          <w:szCs w:val="17"/>
        </w:rPr>
        <w:t xml:space="preserve">Financial Planning, </w:t>
      </w:r>
      <w:r w:rsidR="000D6030" w:rsidRPr="005007FE">
        <w:rPr>
          <w:rFonts w:asciiTheme="minorHAnsi" w:hAnsiTheme="minorHAnsi" w:cstheme="minorHAnsi"/>
          <w:sz w:val="17"/>
          <w:szCs w:val="17"/>
        </w:rPr>
        <w:t>Risk</w:t>
      </w:r>
      <w:r w:rsidR="00F4493D" w:rsidRPr="005007FE">
        <w:rPr>
          <w:rFonts w:asciiTheme="minorHAnsi" w:hAnsiTheme="minorHAnsi" w:cstheme="minorHAnsi"/>
          <w:sz w:val="17"/>
          <w:szCs w:val="17"/>
        </w:rPr>
        <w:t xml:space="preserve">, </w:t>
      </w:r>
      <w:r w:rsidR="00FA46B6" w:rsidRPr="005007FE">
        <w:rPr>
          <w:rFonts w:asciiTheme="minorHAnsi" w:hAnsiTheme="minorHAnsi" w:cstheme="minorHAnsi"/>
          <w:sz w:val="17"/>
          <w:szCs w:val="17"/>
        </w:rPr>
        <w:t xml:space="preserve">firmware, intelligent automation, </w:t>
      </w:r>
      <w:r w:rsidR="00DF46F6" w:rsidRPr="00DF46F6">
        <w:rPr>
          <w:rFonts w:asciiTheme="minorHAnsi" w:hAnsiTheme="minorHAnsi" w:cstheme="minorHAnsi"/>
          <w:sz w:val="17"/>
          <w:szCs w:val="17"/>
        </w:rPr>
        <w:t>targeted improvements, software engineering, program management, data quality, annotation, taxonomy, Workflow, SQL</w:t>
      </w:r>
      <w:r w:rsidR="00DF46F6">
        <w:rPr>
          <w:rFonts w:asciiTheme="minorHAnsi" w:hAnsiTheme="minorHAnsi" w:cstheme="minorHAnsi"/>
          <w:sz w:val="17"/>
          <w:szCs w:val="17"/>
        </w:rPr>
        <w:t xml:space="preserve">, </w:t>
      </w:r>
      <w:r w:rsidR="000D078B" w:rsidRPr="005007FE">
        <w:rPr>
          <w:rFonts w:asciiTheme="minorHAnsi" w:hAnsiTheme="minorHAnsi" w:cstheme="minorHAnsi"/>
          <w:sz w:val="17"/>
          <w:szCs w:val="17"/>
        </w:rPr>
        <w:t>operational efficiency,</w:t>
      </w:r>
      <w:r w:rsidR="00CE4897" w:rsidRPr="005007FE">
        <w:rPr>
          <w:rFonts w:asciiTheme="minorHAnsi" w:hAnsiTheme="minorHAnsi" w:cstheme="minorHAnsi"/>
          <w:sz w:val="17"/>
          <w:szCs w:val="17"/>
        </w:rPr>
        <w:t xml:space="preserve"> </w:t>
      </w:r>
      <w:r w:rsidR="000D078B" w:rsidRPr="005007FE">
        <w:rPr>
          <w:rFonts w:asciiTheme="minorHAnsi" w:hAnsiTheme="minorHAnsi" w:cstheme="minorHAnsi"/>
          <w:sz w:val="17"/>
          <w:szCs w:val="17"/>
        </w:rPr>
        <w:t xml:space="preserve"> </w:t>
      </w:r>
      <w:r w:rsidR="00CE4897" w:rsidRPr="005007FE">
        <w:rPr>
          <w:rFonts w:asciiTheme="minorHAnsi" w:hAnsiTheme="minorHAnsi" w:cstheme="minorHAnsi"/>
          <w:sz w:val="17"/>
          <w:szCs w:val="17"/>
        </w:rPr>
        <w:t xml:space="preserve">effective communication, </w:t>
      </w:r>
      <w:r w:rsidR="005651D5" w:rsidRPr="005651D5">
        <w:rPr>
          <w:rFonts w:asciiTheme="minorHAnsi" w:hAnsiTheme="minorHAnsi" w:cstheme="minorHAnsi"/>
          <w:sz w:val="17"/>
          <w:szCs w:val="17"/>
        </w:rPr>
        <w:t xml:space="preserve">strong problem-solving skills, organizational skills, working with vendors, maintain schedule, ability to lead, accountability, Collaboration, communication, </w:t>
      </w:r>
      <w:r w:rsidR="004F1C9E" w:rsidRPr="004F1C9E">
        <w:rPr>
          <w:rFonts w:asciiTheme="minorHAnsi" w:hAnsiTheme="minorHAnsi" w:cstheme="minorHAnsi"/>
          <w:sz w:val="17"/>
          <w:szCs w:val="17"/>
        </w:rPr>
        <w:t xml:space="preserve">Manufacturing Engineering, Manufacturing Operations, supplier management, corrective actions, capacity planning, supply chain, Process Flow, Firmware, </w:t>
      </w:r>
      <w:r w:rsidR="007C617B" w:rsidRPr="007C617B">
        <w:rPr>
          <w:rFonts w:asciiTheme="minorHAnsi" w:hAnsiTheme="minorHAnsi" w:cstheme="minorHAnsi"/>
          <w:sz w:val="17"/>
          <w:szCs w:val="17"/>
        </w:rPr>
        <w:t xml:space="preserve">vendor management, data processing, storage arrays, data center, big data, security, Firmware, flash, </w:t>
      </w:r>
      <w:proofErr w:type="spellStart"/>
      <w:r w:rsidR="007C617B" w:rsidRPr="007C617B">
        <w:rPr>
          <w:rFonts w:asciiTheme="minorHAnsi" w:hAnsiTheme="minorHAnsi" w:cstheme="minorHAnsi"/>
          <w:sz w:val="17"/>
          <w:szCs w:val="17"/>
        </w:rPr>
        <w:t>TPM</w:t>
      </w:r>
      <w:r w:rsidR="007C617B">
        <w:rPr>
          <w:rFonts w:asciiTheme="minorHAnsi" w:hAnsiTheme="minorHAnsi" w:cstheme="minorHAnsi"/>
          <w:sz w:val="17"/>
          <w:szCs w:val="17"/>
        </w:rPr>
        <w:t xml:space="preserve">, </w:t>
      </w:r>
      <w:r w:rsidR="004F1C9E" w:rsidRPr="004F1C9E">
        <w:rPr>
          <w:rFonts w:asciiTheme="minorHAnsi" w:hAnsiTheme="minorHAnsi" w:cstheme="minorHAnsi"/>
          <w:sz w:val="17"/>
          <w:szCs w:val="17"/>
        </w:rPr>
        <w:t>Tooli</w:t>
      </w:r>
      <w:proofErr w:type="spellEnd"/>
      <w:r w:rsidR="004F1C9E" w:rsidRPr="004F1C9E">
        <w:rPr>
          <w:rFonts w:asciiTheme="minorHAnsi" w:hAnsiTheme="minorHAnsi" w:cstheme="minorHAnsi"/>
          <w:sz w:val="17"/>
          <w:szCs w:val="17"/>
        </w:rPr>
        <w:t>ng, KPIs, MFG, MRP, DFM</w:t>
      </w:r>
      <w:r w:rsidR="004F1C9E">
        <w:rPr>
          <w:rFonts w:asciiTheme="minorHAnsi" w:hAnsiTheme="minorHAnsi" w:cstheme="minorHAnsi"/>
          <w:sz w:val="17"/>
          <w:szCs w:val="17"/>
        </w:rPr>
        <w:t xml:space="preserve">, </w:t>
      </w:r>
      <w:r w:rsidR="005651D5" w:rsidRPr="005651D5">
        <w:rPr>
          <w:rFonts w:asciiTheme="minorHAnsi" w:hAnsiTheme="minorHAnsi" w:cstheme="minorHAnsi"/>
          <w:sz w:val="17"/>
          <w:szCs w:val="17"/>
        </w:rPr>
        <w:t>collaborative, leadership, Adaptable, teamwork</w:t>
      </w:r>
      <w:r w:rsidR="005651D5">
        <w:rPr>
          <w:rFonts w:asciiTheme="minorHAnsi" w:hAnsiTheme="minorHAnsi" w:cstheme="minorHAnsi"/>
          <w:sz w:val="17"/>
          <w:szCs w:val="17"/>
        </w:rPr>
        <w:t xml:space="preserve">, </w:t>
      </w:r>
      <w:r w:rsidR="00CC3F73" w:rsidRPr="00CC3F73">
        <w:rPr>
          <w:rFonts w:asciiTheme="minorHAnsi" w:hAnsiTheme="minorHAnsi" w:cstheme="minorHAnsi"/>
          <w:sz w:val="17"/>
          <w:szCs w:val="17"/>
        </w:rPr>
        <w:t xml:space="preserve">Stakeholder Management, Systems Thinking, Business Systems, </w:t>
      </w:r>
      <w:r w:rsidR="007C617B" w:rsidRPr="007C617B">
        <w:rPr>
          <w:rFonts w:asciiTheme="minorHAnsi" w:hAnsiTheme="minorHAnsi" w:cstheme="minorHAnsi"/>
          <w:sz w:val="17"/>
          <w:szCs w:val="17"/>
        </w:rPr>
        <w:t>vendor management, data processing, storage arrays, data center, big data, security, Firmware, flash, TPM</w:t>
      </w:r>
      <w:r w:rsidR="007C617B">
        <w:rPr>
          <w:rFonts w:asciiTheme="minorHAnsi" w:hAnsiTheme="minorHAnsi" w:cstheme="minorHAnsi"/>
          <w:sz w:val="17"/>
          <w:szCs w:val="17"/>
        </w:rPr>
        <w:t xml:space="preserve">, </w:t>
      </w:r>
      <w:r w:rsidR="00CC3F73" w:rsidRPr="00CC3F73">
        <w:rPr>
          <w:rFonts w:asciiTheme="minorHAnsi" w:hAnsiTheme="minorHAnsi" w:cstheme="minorHAnsi"/>
          <w:sz w:val="17"/>
          <w:szCs w:val="17"/>
        </w:rPr>
        <w:t>Negotiation</w:t>
      </w:r>
      <w:r w:rsidR="00CC3F73">
        <w:rPr>
          <w:rFonts w:asciiTheme="minorHAnsi" w:hAnsiTheme="minorHAnsi" w:cstheme="minorHAnsi"/>
          <w:sz w:val="17"/>
          <w:szCs w:val="17"/>
        </w:rPr>
        <w:t xml:space="preserve">, </w:t>
      </w:r>
      <w:r w:rsidR="00CE4897" w:rsidRPr="005007FE">
        <w:rPr>
          <w:rFonts w:asciiTheme="minorHAnsi" w:hAnsiTheme="minorHAnsi" w:cstheme="minorHAnsi"/>
          <w:sz w:val="17"/>
          <w:szCs w:val="17"/>
        </w:rPr>
        <w:t xml:space="preserve">cross-functional team, interpersonal skills, </w:t>
      </w:r>
      <w:r w:rsidR="00F60857" w:rsidRPr="00F60857">
        <w:rPr>
          <w:rFonts w:asciiTheme="minorHAnsi" w:hAnsiTheme="minorHAnsi" w:cstheme="minorHAnsi"/>
          <w:sz w:val="17"/>
          <w:szCs w:val="17"/>
        </w:rPr>
        <w:t xml:space="preserve">Engineering Program Management, technical program management, </w:t>
      </w:r>
      <w:r w:rsidR="00CC3F73" w:rsidRPr="00CC3F73">
        <w:rPr>
          <w:rFonts w:asciiTheme="minorHAnsi" w:hAnsiTheme="minorHAnsi" w:cstheme="minorHAnsi"/>
          <w:sz w:val="17"/>
          <w:szCs w:val="17"/>
        </w:rPr>
        <w:t xml:space="preserve">solve complex problems, prioritize effectively, ability to prioritize, communication skills, </w:t>
      </w:r>
      <w:r w:rsidR="00090AD9" w:rsidRPr="00090AD9">
        <w:rPr>
          <w:rFonts w:asciiTheme="minorHAnsi" w:hAnsiTheme="minorHAnsi" w:cstheme="minorHAnsi"/>
          <w:sz w:val="17"/>
          <w:szCs w:val="17"/>
        </w:rPr>
        <w:t xml:space="preserve">technical writing skills, Process Improvement, </w:t>
      </w:r>
      <w:r w:rsidR="00507420" w:rsidRPr="00507420">
        <w:rPr>
          <w:rFonts w:asciiTheme="minorHAnsi" w:hAnsiTheme="minorHAnsi" w:cstheme="minorHAnsi"/>
          <w:sz w:val="17"/>
          <w:szCs w:val="17"/>
        </w:rPr>
        <w:t xml:space="preserve">technical program management, agile software </w:t>
      </w:r>
      <w:bookmarkStart w:id="1" w:name="_GoBack"/>
      <w:bookmarkEnd w:id="1"/>
    </w:p>
    <w:sectPr w:rsidR="00C73659" w:rsidRPr="005007FE" w:rsidSect="00AF7E90">
      <w:type w:val="continuous"/>
      <w:pgSz w:w="12240" w:h="15840"/>
      <w:pgMar w:top="396" w:right="648" w:bottom="18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676CF5" w14:textId="77777777" w:rsidR="00214A00" w:rsidRDefault="00214A00" w:rsidP="00D7705A">
      <w:r>
        <w:separator/>
      </w:r>
    </w:p>
  </w:endnote>
  <w:endnote w:type="continuationSeparator" w:id="0">
    <w:p w14:paraId="3230DB25" w14:textId="77777777" w:rsidR="00214A00" w:rsidRDefault="00214A00" w:rsidP="00D77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41119D" w14:textId="77777777" w:rsidR="00214A00" w:rsidRDefault="00214A00" w:rsidP="00D7705A">
      <w:r>
        <w:separator/>
      </w:r>
    </w:p>
  </w:footnote>
  <w:footnote w:type="continuationSeparator" w:id="0">
    <w:p w14:paraId="2E4BD2F0" w14:textId="77777777" w:rsidR="00214A00" w:rsidRDefault="00214A00" w:rsidP="00D770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142F5"/>
    <w:multiLevelType w:val="hybridMultilevel"/>
    <w:tmpl w:val="3208DC62"/>
    <w:lvl w:ilvl="0" w:tplc="D6E807E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D5814"/>
    <w:multiLevelType w:val="multilevel"/>
    <w:tmpl w:val="5BCA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A366A"/>
    <w:multiLevelType w:val="multilevel"/>
    <w:tmpl w:val="75DA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D122B"/>
    <w:multiLevelType w:val="hybridMultilevel"/>
    <w:tmpl w:val="43B00FE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05D15912"/>
    <w:multiLevelType w:val="hybridMultilevel"/>
    <w:tmpl w:val="7EF86DDE"/>
    <w:lvl w:ilvl="0" w:tplc="0C6874C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014729"/>
    <w:multiLevelType w:val="hybridMultilevel"/>
    <w:tmpl w:val="4DDEC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8A5071"/>
    <w:multiLevelType w:val="hybridMultilevel"/>
    <w:tmpl w:val="64A0C8D6"/>
    <w:lvl w:ilvl="0" w:tplc="0C6874C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BD5768"/>
    <w:multiLevelType w:val="hybridMultilevel"/>
    <w:tmpl w:val="E93A16B4"/>
    <w:lvl w:ilvl="0" w:tplc="5F5E0E5C">
      <w:start w:val="669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F7741A"/>
    <w:multiLevelType w:val="hybridMultilevel"/>
    <w:tmpl w:val="83C6CB2E"/>
    <w:lvl w:ilvl="0" w:tplc="3A5439F2">
      <w:start w:val="669"/>
      <w:numFmt w:val="bullet"/>
      <w:lvlText w:val="-"/>
      <w:lvlJc w:val="left"/>
      <w:pPr>
        <w:ind w:left="500" w:hanging="360"/>
      </w:pPr>
      <w:rPr>
        <w:rFonts w:ascii="Calibri" w:eastAsia="Times New Roman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9" w15:restartNumberingAfterBreak="0">
    <w:nsid w:val="12D76877"/>
    <w:multiLevelType w:val="hybridMultilevel"/>
    <w:tmpl w:val="C0061B1A"/>
    <w:lvl w:ilvl="0" w:tplc="0C6874C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A603B"/>
    <w:multiLevelType w:val="hybridMultilevel"/>
    <w:tmpl w:val="15FCC53E"/>
    <w:lvl w:ilvl="0" w:tplc="0C6874C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396071"/>
    <w:multiLevelType w:val="hybridMultilevel"/>
    <w:tmpl w:val="7A102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AA2466"/>
    <w:multiLevelType w:val="hybridMultilevel"/>
    <w:tmpl w:val="29004E90"/>
    <w:lvl w:ilvl="0" w:tplc="0C6874C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573A43"/>
    <w:multiLevelType w:val="hybridMultilevel"/>
    <w:tmpl w:val="A39E981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 w15:restartNumberingAfterBreak="0">
    <w:nsid w:val="1E5308D6"/>
    <w:multiLevelType w:val="hybridMultilevel"/>
    <w:tmpl w:val="F91AED88"/>
    <w:lvl w:ilvl="0" w:tplc="FC12FC92">
      <w:start w:val="669"/>
      <w:numFmt w:val="bullet"/>
      <w:lvlText w:val="-"/>
      <w:lvlJc w:val="left"/>
      <w:pPr>
        <w:ind w:left="54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1F692D5E"/>
    <w:multiLevelType w:val="hybridMultilevel"/>
    <w:tmpl w:val="B5E23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6" w15:restartNumberingAfterBreak="0">
    <w:nsid w:val="2052264B"/>
    <w:multiLevelType w:val="hybridMultilevel"/>
    <w:tmpl w:val="645222D4"/>
    <w:lvl w:ilvl="0" w:tplc="0C6874C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431C31"/>
    <w:multiLevelType w:val="hybridMultilevel"/>
    <w:tmpl w:val="89481F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3D1186"/>
    <w:multiLevelType w:val="hybridMultilevel"/>
    <w:tmpl w:val="7F8823EC"/>
    <w:lvl w:ilvl="0" w:tplc="0C6874C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264E05"/>
    <w:multiLevelType w:val="hybridMultilevel"/>
    <w:tmpl w:val="B890E664"/>
    <w:lvl w:ilvl="0" w:tplc="0C6874C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453B47"/>
    <w:multiLevelType w:val="hybridMultilevel"/>
    <w:tmpl w:val="C0308E22"/>
    <w:lvl w:ilvl="0" w:tplc="0C6874C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630527"/>
    <w:multiLevelType w:val="hybridMultilevel"/>
    <w:tmpl w:val="B22A9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395BC5"/>
    <w:multiLevelType w:val="hybridMultilevel"/>
    <w:tmpl w:val="F8C0A7B4"/>
    <w:lvl w:ilvl="0" w:tplc="0C6874C2">
      <w:numFmt w:val="bullet"/>
      <w:lvlText w:val="•"/>
      <w:lvlJc w:val="left"/>
      <w:pPr>
        <w:ind w:left="760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23" w15:restartNumberingAfterBreak="0">
    <w:nsid w:val="378B07A6"/>
    <w:multiLevelType w:val="hybridMultilevel"/>
    <w:tmpl w:val="2180ACC8"/>
    <w:lvl w:ilvl="0" w:tplc="0C6874C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F15662"/>
    <w:multiLevelType w:val="hybridMultilevel"/>
    <w:tmpl w:val="7EE23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23444E"/>
    <w:multiLevelType w:val="hybridMultilevel"/>
    <w:tmpl w:val="87D6B2C6"/>
    <w:lvl w:ilvl="0" w:tplc="083C5AFC">
      <w:start w:val="1"/>
      <w:numFmt w:val="bullet"/>
      <w:pStyle w:val="BulletPoin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000000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5C1710"/>
    <w:multiLevelType w:val="hybridMultilevel"/>
    <w:tmpl w:val="FE385958"/>
    <w:lvl w:ilvl="0" w:tplc="0C6874C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F300ED"/>
    <w:multiLevelType w:val="hybridMultilevel"/>
    <w:tmpl w:val="6444F6E8"/>
    <w:lvl w:ilvl="0" w:tplc="EB3E39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6F2015"/>
    <w:multiLevelType w:val="hybridMultilevel"/>
    <w:tmpl w:val="E7B6DC22"/>
    <w:lvl w:ilvl="0" w:tplc="0C6874C2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AD252E"/>
    <w:multiLevelType w:val="hybridMultilevel"/>
    <w:tmpl w:val="39420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AF7050"/>
    <w:multiLevelType w:val="hybridMultilevel"/>
    <w:tmpl w:val="EADA2F80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1" w15:restartNumberingAfterBreak="0">
    <w:nsid w:val="4A2C2BA9"/>
    <w:multiLevelType w:val="hybridMultilevel"/>
    <w:tmpl w:val="A3C2C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D62898"/>
    <w:multiLevelType w:val="multilevel"/>
    <w:tmpl w:val="505A1304"/>
    <w:lvl w:ilvl="0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CC72D2"/>
    <w:multiLevelType w:val="hybridMultilevel"/>
    <w:tmpl w:val="6C0C89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264A1E"/>
    <w:multiLevelType w:val="hybridMultilevel"/>
    <w:tmpl w:val="218EBDF6"/>
    <w:lvl w:ilvl="0" w:tplc="5F5E0E5C">
      <w:start w:val="669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5A5390"/>
    <w:multiLevelType w:val="hybridMultilevel"/>
    <w:tmpl w:val="F6023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EA1B36"/>
    <w:multiLevelType w:val="hybridMultilevel"/>
    <w:tmpl w:val="1DA47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0605B"/>
    <w:multiLevelType w:val="hybridMultilevel"/>
    <w:tmpl w:val="33AA4F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6795301"/>
    <w:multiLevelType w:val="hybridMultilevel"/>
    <w:tmpl w:val="48C2A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7"/>
  </w:num>
  <w:num w:numId="3">
    <w:abstractNumId w:val="22"/>
  </w:num>
  <w:num w:numId="4">
    <w:abstractNumId w:val="28"/>
  </w:num>
  <w:num w:numId="5">
    <w:abstractNumId w:val="10"/>
  </w:num>
  <w:num w:numId="6">
    <w:abstractNumId w:val="26"/>
  </w:num>
  <w:num w:numId="7">
    <w:abstractNumId w:val="23"/>
  </w:num>
  <w:num w:numId="8">
    <w:abstractNumId w:val="16"/>
  </w:num>
  <w:num w:numId="9">
    <w:abstractNumId w:val="4"/>
  </w:num>
  <w:num w:numId="10">
    <w:abstractNumId w:val="6"/>
  </w:num>
  <w:num w:numId="11">
    <w:abstractNumId w:val="19"/>
  </w:num>
  <w:num w:numId="12">
    <w:abstractNumId w:val="18"/>
  </w:num>
  <w:num w:numId="13">
    <w:abstractNumId w:val="12"/>
  </w:num>
  <w:num w:numId="14">
    <w:abstractNumId w:val="17"/>
  </w:num>
  <w:num w:numId="15">
    <w:abstractNumId w:val="2"/>
  </w:num>
  <w:num w:numId="16">
    <w:abstractNumId w:val="1"/>
  </w:num>
  <w:num w:numId="17">
    <w:abstractNumId w:val="35"/>
  </w:num>
  <w:num w:numId="18">
    <w:abstractNumId w:val="32"/>
  </w:num>
  <w:num w:numId="19">
    <w:abstractNumId w:val="8"/>
  </w:num>
  <w:num w:numId="20">
    <w:abstractNumId w:val="15"/>
  </w:num>
  <w:num w:numId="21">
    <w:abstractNumId w:val="24"/>
  </w:num>
  <w:num w:numId="22">
    <w:abstractNumId w:val="33"/>
  </w:num>
  <w:num w:numId="23">
    <w:abstractNumId w:val="14"/>
  </w:num>
  <w:num w:numId="24">
    <w:abstractNumId w:val="34"/>
  </w:num>
  <w:num w:numId="25">
    <w:abstractNumId w:val="7"/>
  </w:num>
  <w:num w:numId="26">
    <w:abstractNumId w:val="0"/>
  </w:num>
  <w:num w:numId="27">
    <w:abstractNumId w:val="37"/>
  </w:num>
  <w:num w:numId="28">
    <w:abstractNumId w:val="36"/>
  </w:num>
  <w:num w:numId="29">
    <w:abstractNumId w:val="21"/>
  </w:num>
  <w:num w:numId="30">
    <w:abstractNumId w:val="11"/>
  </w:num>
  <w:num w:numId="31">
    <w:abstractNumId w:val="30"/>
  </w:num>
  <w:num w:numId="32">
    <w:abstractNumId w:val="29"/>
  </w:num>
  <w:num w:numId="33">
    <w:abstractNumId w:val="31"/>
  </w:num>
  <w:num w:numId="34">
    <w:abstractNumId w:val="9"/>
  </w:num>
  <w:num w:numId="35">
    <w:abstractNumId w:val="20"/>
  </w:num>
  <w:num w:numId="36">
    <w:abstractNumId w:val="5"/>
  </w:num>
  <w:num w:numId="37">
    <w:abstractNumId w:val="13"/>
  </w:num>
  <w:num w:numId="38">
    <w:abstractNumId w:val="3"/>
  </w:num>
  <w:num w:numId="39">
    <w:abstractNumId w:val="3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C1BC30BF-1CA1-4ADA-8A5F-BBF32CEAB73A}"/>
    <w:docVar w:name="dgnword-eventsink" w:val="270398344"/>
  </w:docVars>
  <w:rsids>
    <w:rsidRoot w:val="005166F0"/>
    <w:rsid w:val="00000571"/>
    <w:rsid w:val="0000115F"/>
    <w:rsid w:val="00001A59"/>
    <w:rsid w:val="00002A80"/>
    <w:rsid w:val="00004311"/>
    <w:rsid w:val="00010A9E"/>
    <w:rsid w:val="00011283"/>
    <w:rsid w:val="000163C4"/>
    <w:rsid w:val="0002275B"/>
    <w:rsid w:val="000249F3"/>
    <w:rsid w:val="00025588"/>
    <w:rsid w:val="00026721"/>
    <w:rsid w:val="00026C42"/>
    <w:rsid w:val="000360F9"/>
    <w:rsid w:val="000415FC"/>
    <w:rsid w:val="000466EF"/>
    <w:rsid w:val="00051351"/>
    <w:rsid w:val="00054CD8"/>
    <w:rsid w:val="0005563A"/>
    <w:rsid w:val="000559B3"/>
    <w:rsid w:val="00062352"/>
    <w:rsid w:val="00066355"/>
    <w:rsid w:val="00070493"/>
    <w:rsid w:val="00070674"/>
    <w:rsid w:val="00070B3A"/>
    <w:rsid w:val="000744D0"/>
    <w:rsid w:val="000755E0"/>
    <w:rsid w:val="00076510"/>
    <w:rsid w:val="0008141C"/>
    <w:rsid w:val="00082AE9"/>
    <w:rsid w:val="00085133"/>
    <w:rsid w:val="00086F29"/>
    <w:rsid w:val="00087233"/>
    <w:rsid w:val="0009074A"/>
    <w:rsid w:val="00090AD9"/>
    <w:rsid w:val="00095032"/>
    <w:rsid w:val="00096C2E"/>
    <w:rsid w:val="00097C83"/>
    <w:rsid w:val="000A207A"/>
    <w:rsid w:val="000A21CB"/>
    <w:rsid w:val="000A4B3A"/>
    <w:rsid w:val="000A6EB5"/>
    <w:rsid w:val="000B03FD"/>
    <w:rsid w:val="000B2748"/>
    <w:rsid w:val="000B3446"/>
    <w:rsid w:val="000B5D83"/>
    <w:rsid w:val="000C02A3"/>
    <w:rsid w:val="000C42A5"/>
    <w:rsid w:val="000C5291"/>
    <w:rsid w:val="000C52B5"/>
    <w:rsid w:val="000C6ED9"/>
    <w:rsid w:val="000D078B"/>
    <w:rsid w:val="000D178B"/>
    <w:rsid w:val="000D26E0"/>
    <w:rsid w:val="000D3AFB"/>
    <w:rsid w:val="000D4909"/>
    <w:rsid w:val="000D4D61"/>
    <w:rsid w:val="000D5766"/>
    <w:rsid w:val="000D6030"/>
    <w:rsid w:val="000D6102"/>
    <w:rsid w:val="000D6176"/>
    <w:rsid w:val="000E156C"/>
    <w:rsid w:val="000E15EE"/>
    <w:rsid w:val="000E3B81"/>
    <w:rsid w:val="000E3CED"/>
    <w:rsid w:val="000E6A16"/>
    <w:rsid w:val="000E7AA6"/>
    <w:rsid w:val="000F0CBE"/>
    <w:rsid w:val="000F1365"/>
    <w:rsid w:val="000F1F4C"/>
    <w:rsid w:val="000F2C33"/>
    <w:rsid w:val="000F3D4F"/>
    <w:rsid w:val="000F74A1"/>
    <w:rsid w:val="000F761D"/>
    <w:rsid w:val="00101FD1"/>
    <w:rsid w:val="001022D7"/>
    <w:rsid w:val="00102ABC"/>
    <w:rsid w:val="0010310B"/>
    <w:rsid w:val="00104FDC"/>
    <w:rsid w:val="001063D3"/>
    <w:rsid w:val="001064AE"/>
    <w:rsid w:val="001119DD"/>
    <w:rsid w:val="0011242B"/>
    <w:rsid w:val="0011267D"/>
    <w:rsid w:val="00113BB7"/>
    <w:rsid w:val="0012209D"/>
    <w:rsid w:val="00122AC0"/>
    <w:rsid w:val="00123951"/>
    <w:rsid w:val="00124ADE"/>
    <w:rsid w:val="0012553C"/>
    <w:rsid w:val="00125E35"/>
    <w:rsid w:val="001265B0"/>
    <w:rsid w:val="001306BC"/>
    <w:rsid w:val="00131178"/>
    <w:rsid w:val="00131BED"/>
    <w:rsid w:val="00134CB7"/>
    <w:rsid w:val="00141AE5"/>
    <w:rsid w:val="0014493E"/>
    <w:rsid w:val="00146331"/>
    <w:rsid w:val="001524E7"/>
    <w:rsid w:val="0015254D"/>
    <w:rsid w:val="00152F3B"/>
    <w:rsid w:val="0015319C"/>
    <w:rsid w:val="00154940"/>
    <w:rsid w:val="00157318"/>
    <w:rsid w:val="00164353"/>
    <w:rsid w:val="0016607C"/>
    <w:rsid w:val="001679F4"/>
    <w:rsid w:val="00167B63"/>
    <w:rsid w:val="00170026"/>
    <w:rsid w:val="00170055"/>
    <w:rsid w:val="00172A20"/>
    <w:rsid w:val="00172B9D"/>
    <w:rsid w:val="00174DE6"/>
    <w:rsid w:val="00175B95"/>
    <w:rsid w:val="00183E06"/>
    <w:rsid w:val="001842A1"/>
    <w:rsid w:val="00186F7F"/>
    <w:rsid w:val="00190465"/>
    <w:rsid w:val="00193DD6"/>
    <w:rsid w:val="0019476C"/>
    <w:rsid w:val="001968D8"/>
    <w:rsid w:val="001A383B"/>
    <w:rsid w:val="001A41D0"/>
    <w:rsid w:val="001A4AC2"/>
    <w:rsid w:val="001B1A33"/>
    <w:rsid w:val="001B28BB"/>
    <w:rsid w:val="001B4087"/>
    <w:rsid w:val="001B4D00"/>
    <w:rsid w:val="001B5D59"/>
    <w:rsid w:val="001B610D"/>
    <w:rsid w:val="001B750E"/>
    <w:rsid w:val="001C01CF"/>
    <w:rsid w:val="001C1336"/>
    <w:rsid w:val="001C14CE"/>
    <w:rsid w:val="001C16DB"/>
    <w:rsid w:val="001C2298"/>
    <w:rsid w:val="001C29B7"/>
    <w:rsid w:val="001C6C8F"/>
    <w:rsid w:val="001D0F46"/>
    <w:rsid w:val="001D1063"/>
    <w:rsid w:val="001D6548"/>
    <w:rsid w:val="001D6708"/>
    <w:rsid w:val="001D6A23"/>
    <w:rsid w:val="001D6F9B"/>
    <w:rsid w:val="001D72CC"/>
    <w:rsid w:val="001E16D0"/>
    <w:rsid w:val="001E1F28"/>
    <w:rsid w:val="001E2EB8"/>
    <w:rsid w:val="001E4DED"/>
    <w:rsid w:val="001E61A7"/>
    <w:rsid w:val="001F1A52"/>
    <w:rsid w:val="001F3F1A"/>
    <w:rsid w:val="001F54C6"/>
    <w:rsid w:val="00203456"/>
    <w:rsid w:val="0020370E"/>
    <w:rsid w:val="0020444A"/>
    <w:rsid w:val="00204FDC"/>
    <w:rsid w:val="00206DC7"/>
    <w:rsid w:val="00207AC4"/>
    <w:rsid w:val="00210218"/>
    <w:rsid w:val="002114A4"/>
    <w:rsid w:val="00214A00"/>
    <w:rsid w:val="00215B40"/>
    <w:rsid w:val="00215E0C"/>
    <w:rsid w:val="00217268"/>
    <w:rsid w:val="002176F0"/>
    <w:rsid w:val="00225558"/>
    <w:rsid w:val="002314B1"/>
    <w:rsid w:val="002317A9"/>
    <w:rsid w:val="00232D0E"/>
    <w:rsid w:val="00233112"/>
    <w:rsid w:val="002404C3"/>
    <w:rsid w:val="00244D4E"/>
    <w:rsid w:val="00245DD5"/>
    <w:rsid w:val="002503BB"/>
    <w:rsid w:val="0025073A"/>
    <w:rsid w:val="00250E6F"/>
    <w:rsid w:val="0025356E"/>
    <w:rsid w:val="00257198"/>
    <w:rsid w:val="00264C92"/>
    <w:rsid w:val="0027222D"/>
    <w:rsid w:val="002725A1"/>
    <w:rsid w:val="002814C8"/>
    <w:rsid w:val="0028169E"/>
    <w:rsid w:val="00284D11"/>
    <w:rsid w:val="002850DA"/>
    <w:rsid w:val="0029419A"/>
    <w:rsid w:val="00294AAA"/>
    <w:rsid w:val="00294B9B"/>
    <w:rsid w:val="002A3DD6"/>
    <w:rsid w:val="002A4109"/>
    <w:rsid w:val="002A528C"/>
    <w:rsid w:val="002A7E13"/>
    <w:rsid w:val="002B1577"/>
    <w:rsid w:val="002B319B"/>
    <w:rsid w:val="002B4A9F"/>
    <w:rsid w:val="002B4B51"/>
    <w:rsid w:val="002B7D7E"/>
    <w:rsid w:val="002C148A"/>
    <w:rsid w:val="002C1513"/>
    <w:rsid w:val="002C2C91"/>
    <w:rsid w:val="002C3897"/>
    <w:rsid w:val="002C3BE3"/>
    <w:rsid w:val="002D07FA"/>
    <w:rsid w:val="002D213A"/>
    <w:rsid w:val="002D3936"/>
    <w:rsid w:val="002D469D"/>
    <w:rsid w:val="002D5210"/>
    <w:rsid w:val="002E0E2F"/>
    <w:rsid w:val="002E53B6"/>
    <w:rsid w:val="002E5A44"/>
    <w:rsid w:val="002E6D8B"/>
    <w:rsid w:val="002F0D9F"/>
    <w:rsid w:val="002F40A9"/>
    <w:rsid w:val="002F5AD5"/>
    <w:rsid w:val="002F6D7F"/>
    <w:rsid w:val="002F7310"/>
    <w:rsid w:val="00301E7E"/>
    <w:rsid w:val="00302486"/>
    <w:rsid w:val="003025F5"/>
    <w:rsid w:val="00304E0B"/>
    <w:rsid w:val="00305310"/>
    <w:rsid w:val="00306145"/>
    <w:rsid w:val="00311629"/>
    <w:rsid w:val="0031314C"/>
    <w:rsid w:val="0032051E"/>
    <w:rsid w:val="00320608"/>
    <w:rsid w:val="00320BE2"/>
    <w:rsid w:val="00320DE4"/>
    <w:rsid w:val="00323098"/>
    <w:rsid w:val="0032314B"/>
    <w:rsid w:val="0032618F"/>
    <w:rsid w:val="0034038F"/>
    <w:rsid w:val="00343264"/>
    <w:rsid w:val="00344BCE"/>
    <w:rsid w:val="003467A8"/>
    <w:rsid w:val="00350814"/>
    <w:rsid w:val="00350948"/>
    <w:rsid w:val="00353631"/>
    <w:rsid w:val="00355172"/>
    <w:rsid w:val="003558CB"/>
    <w:rsid w:val="00360C50"/>
    <w:rsid w:val="00363859"/>
    <w:rsid w:val="00365ADC"/>
    <w:rsid w:val="00365EC3"/>
    <w:rsid w:val="00366A4B"/>
    <w:rsid w:val="003670B2"/>
    <w:rsid w:val="00367861"/>
    <w:rsid w:val="00367F70"/>
    <w:rsid w:val="0037375F"/>
    <w:rsid w:val="00375024"/>
    <w:rsid w:val="00380BAB"/>
    <w:rsid w:val="00382797"/>
    <w:rsid w:val="00382BD2"/>
    <w:rsid w:val="00382F2E"/>
    <w:rsid w:val="00383877"/>
    <w:rsid w:val="00384AFE"/>
    <w:rsid w:val="0038593F"/>
    <w:rsid w:val="00385EF7"/>
    <w:rsid w:val="00386724"/>
    <w:rsid w:val="00393119"/>
    <w:rsid w:val="003960A1"/>
    <w:rsid w:val="00396E8A"/>
    <w:rsid w:val="003970E7"/>
    <w:rsid w:val="003A04D1"/>
    <w:rsid w:val="003A0DA3"/>
    <w:rsid w:val="003A512E"/>
    <w:rsid w:val="003B284A"/>
    <w:rsid w:val="003B61E8"/>
    <w:rsid w:val="003B6F4A"/>
    <w:rsid w:val="003B7AF5"/>
    <w:rsid w:val="003B7ED4"/>
    <w:rsid w:val="003C05E3"/>
    <w:rsid w:val="003C21BB"/>
    <w:rsid w:val="003C319F"/>
    <w:rsid w:val="003C4FF7"/>
    <w:rsid w:val="003C54E8"/>
    <w:rsid w:val="003C644A"/>
    <w:rsid w:val="003C7874"/>
    <w:rsid w:val="003C7E97"/>
    <w:rsid w:val="003D0E54"/>
    <w:rsid w:val="003D127B"/>
    <w:rsid w:val="003D1BC0"/>
    <w:rsid w:val="003D1E6C"/>
    <w:rsid w:val="003D3324"/>
    <w:rsid w:val="003D455B"/>
    <w:rsid w:val="003D7F5F"/>
    <w:rsid w:val="003E0F79"/>
    <w:rsid w:val="003E261D"/>
    <w:rsid w:val="003E3222"/>
    <w:rsid w:val="003E3329"/>
    <w:rsid w:val="003F0060"/>
    <w:rsid w:val="003F04F3"/>
    <w:rsid w:val="003F120C"/>
    <w:rsid w:val="003F32D9"/>
    <w:rsid w:val="003F3676"/>
    <w:rsid w:val="003F39E6"/>
    <w:rsid w:val="003F4863"/>
    <w:rsid w:val="00401AD3"/>
    <w:rsid w:val="00403C90"/>
    <w:rsid w:val="00403ED4"/>
    <w:rsid w:val="0040576F"/>
    <w:rsid w:val="00406982"/>
    <w:rsid w:val="00412D51"/>
    <w:rsid w:val="00415CB8"/>
    <w:rsid w:val="0041715D"/>
    <w:rsid w:val="004176A1"/>
    <w:rsid w:val="004179DE"/>
    <w:rsid w:val="0042119B"/>
    <w:rsid w:val="0042128D"/>
    <w:rsid w:val="00421F8F"/>
    <w:rsid w:val="004221BC"/>
    <w:rsid w:val="00424539"/>
    <w:rsid w:val="004266A7"/>
    <w:rsid w:val="00427434"/>
    <w:rsid w:val="00432C4A"/>
    <w:rsid w:val="00432CEF"/>
    <w:rsid w:val="00435095"/>
    <w:rsid w:val="00436B68"/>
    <w:rsid w:val="0044212B"/>
    <w:rsid w:val="00443996"/>
    <w:rsid w:val="00443C9E"/>
    <w:rsid w:val="0044424E"/>
    <w:rsid w:val="0045161C"/>
    <w:rsid w:val="00455D8C"/>
    <w:rsid w:val="004573B1"/>
    <w:rsid w:val="00460053"/>
    <w:rsid w:val="0046123A"/>
    <w:rsid w:val="004614AF"/>
    <w:rsid w:val="00461537"/>
    <w:rsid w:val="00463CD2"/>
    <w:rsid w:val="00464A48"/>
    <w:rsid w:val="004716E8"/>
    <w:rsid w:val="004730D1"/>
    <w:rsid w:val="00473908"/>
    <w:rsid w:val="00475793"/>
    <w:rsid w:val="00476691"/>
    <w:rsid w:val="00480B8D"/>
    <w:rsid w:val="00484C2D"/>
    <w:rsid w:val="00490F01"/>
    <w:rsid w:val="004910C9"/>
    <w:rsid w:val="0049175E"/>
    <w:rsid w:val="00492205"/>
    <w:rsid w:val="0049638B"/>
    <w:rsid w:val="004A0F2A"/>
    <w:rsid w:val="004A14FD"/>
    <w:rsid w:val="004A2259"/>
    <w:rsid w:val="004A27FE"/>
    <w:rsid w:val="004A39FF"/>
    <w:rsid w:val="004A4768"/>
    <w:rsid w:val="004A5B59"/>
    <w:rsid w:val="004A7CBE"/>
    <w:rsid w:val="004B1CB3"/>
    <w:rsid w:val="004B3A58"/>
    <w:rsid w:val="004B7472"/>
    <w:rsid w:val="004B7794"/>
    <w:rsid w:val="004C3B8E"/>
    <w:rsid w:val="004C54F9"/>
    <w:rsid w:val="004C5E61"/>
    <w:rsid w:val="004C6570"/>
    <w:rsid w:val="004C7705"/>
    <w:rsid w:val="004C7890"/>
    <w:rsid w:val="004D00FD"/>
    <w:rsid w:val="004D1073"/>
    <w:rsid w:val="004D167C"/>
    <w:rsid w:val="004D17EC"/>
    <w:rsid w:val="004D3021"/>
    <w:rsid w:val="004D3542"/>
    <w:rsid w:val="004D4CF5"/>
    <w:rsid w:val="004D4EA2"/>
    <w:rsid w:val="004D52DF"/>
    <w:rsid w:val="004D5BB7"/>
    <w:rsid w:val="004E1723"/>
    <w:rsid w:val="004E1E97"/>
    <w:rsid w:val="004E60E3"/>
    <w:rsid w:val="004E7AE2"/>
    <w:rsid w:val="004F1C9E"/>
    <w:rsid w:val="004F547C"/>
    <w:rsid w:val="004F563D"/>
    <w:rsid w:val="004F6BBA"/>
    <w:rsid w:val="005000D3"/>
    <w:rsid w:val="005007FE"/>
    <w:rsid w:val="00501932"/>
    <w:rsid w:val="00501C19"/>
    <w:rsid w:val="0050365C"/>
    <w:rsid w:val="005056EC"/>
    <w:rsid w:val="00505B66"/>
    <w:rsid w:val="005066E9"/>
    <w:rsid w:val="00507420"/>
    <w:rsid w:val="00512470"/>
    <w:rsid w:val="0051259F"/>
    <w:rsid w:val="005136B8"/>
    <w:rsid w:val="005166F0"/>
    <w:rsid w:val="00517764"/>
    <w:rsid w:val="0052150A"/>
    <w:rsid w:val="00523925"/>
    <w:rsid w:val="00526F61"/>
    <w:rsid w:val="00532F20"/>
    <w:rsid w:val="00533947"/>
    <w:rsid w:val="005343E5"/>
    <w:rsid w:val="00535CA6"/>
    <w:rsid w:val="00536509"/>
    <w:rsid w:val="00537B85"/>
    <w:rsid w:val="00543E9E"/>
    <w:rsid w:val="00550F4E"/>
    <w:rsid w:val="00551440"/>
    <w:rsid w:val="005525AA"/>
    <w:rsid w:val="00554BDB"/>
    <w:rsid w:val="00556037"/>
    <w:rsid w:val="0055705B"/>
    <w:rsid w:val="00557767"/>
    <w:rsid w:val="0056078C"/>
    <w:rsid w:val="005635E5"/>
    <w:rsid w:val="00563E54"/>
    <w:rsid w:val="00564907"/>
    <w:rsid w:val="005651D5"/>
    <w:rsid w:val="00566174"/>
    <w:rsid w:val="00566BC9"/>
    <w:rsid w:val="005701F3"/>
    <w:rsid w:val="00570388"/>
    <w:rsid w:val="0057077D"/>
    <w:rsid w:val="00570B9D"/>
    <w:rsid w:val="00571514"/>
    <w:rsid w:val="0057209B"/>
    <w:rsid w:val="0057360D"/>
    <w:rsid w:val="005737F9"/>
    <w:rsid w:val="005737FC"/>
    <w:rsid w:val="005771FF"/>
    <w:rsid w:val="00577F1F"/>
    <w:rsid w:val="0058073E"/>
    <w:rsid w:val="00584B87"/>
    <w:rsid w:val="0058515C"/>
    <w:rsid w:val="00590002"/>
    <w:rsid w:val="00590310"/>
    <w:rsid w:val="0059092C"/>
    <w:rsid w:val="005923BF"/>
    <w:rsid w:val="0059298A"/>
    <w:rsid w:val="00592CF9"/>
    <w:rsid w:val="00596004"/>
    <w:rsid w:val="00597A94"/>
    <w:rsid w:val="005A0058"/>
    <w:rsid w:val="005A27EA"/>
    <w:rsid w:val="005A51BB"/>
    <w:rsid w:val="005A5AC9"/>
    <w:rsid w:val="005A5F23"/>
    <w:rsid w:val="005A61F5"/>
    <w:rsid w:val="005A7223"/>
    <w:rsid w:val="005A7437"/>
    <w:rsid w:val="005A7781"/>
    <w:rsid w:val="005B2080"/>
    <w:rsid w:val="005B390B"/>
    <w:rsid w:val="005B3C3D"/>
    <w:rsid w:val="005B4586"/>
    <w:rsid w:val="005C6876"/>
    <w:rsid w:val="005C741D"/>
    <w:rsid w:val="005D1CE3"/>
    <w:rsid w:val="005D4A85"/>
    <w:rsid w:val="005D4B6D"/>
    <w:rsid w:val="005E258B"/>
    <w:rsid w:val="005E26E3"/>
    <w:rsid w:val="005E5A79"/>
    <w:rsid w:val="005E5E5E"/>
    <w:rsid w:val="005E7394"/>
    <w:rsid w:val="005E79F4"/>
    <w:rsid w:val="005F307D"/>
    <w:rsid w:val="005F4A64"/>
    <w:rsid w:val="005F4C40"/>
    <w:rsid w:val="0060044E"/>
    <w:rsid w:val="006007CB"/>
    <w:rsid w:val="0060328A"/>
    <w:rsid w:val="00607AE7"/>
    <w:rsid w:val="006109A4"/>
    <w:rsid w:val="0061359B"/>
    <w:rsid w:val="00613ED3"/>
    <w:rsid w:val="00614A13"/>
    <w:rsid w:val="00614E35"/>
    <w:rsid w:val="00616327"/>
    <w:rsid w:val="00617959"/>
    <w:rsid w:val="00620032"/>
    <w:rsid w:val="00621606"/>
    <w:rsid w:val="00622EAD"/>
    <w:rsid w:val="00623404"/>
    <w:rsid w:val="00623498"/>
    <w:rsid w:val="0062429F"/>
    <w:rsid w:val="006244FC"/>
    <w:rsid w:val="0062585E"/>
    <w:rsid w:val="0062597E"/>
    <w:rsid w:val="006262F0"/>
    <w:rsid w:val="00626E35"/>
    <w:rsid w:val="0063233A"/>
    <w:rsid w:val="00635A9B"/>
    <w:rsid w:val="00637784"/>
    <w:rsid w:val="006431C0"/>
    <w:rsid w:val="00650914"/>
    <w:rsid w:val="00652E72"/>
    <w:rsid w:val="00654216"/>
    <w:rsid w:val="006548D9"/>
    <w:rsid w:val="00655FDD"/>
    <w:rsid w:val="006572F5"/>
    <w:rsid w:val="00670B01"/>
    <w:rsid w:val="00671F44"/>
    <w:rsid w:val="006722D1"/>
    <w:rsid w:val="00675613"/>
    <w:rsid w:val="0067575B"/>
    <w:rsid w:val="00675F07"/>
    <w:rsid w:val="006808E4"/>
    <w:rsid w:val="00681552"/>
    <w:rsid w:val="006830B4"/>
    <w:rsid w:val="00684619"/>
    <w:rsid w:val="00684B5F"/>
    <w:rsid w:val="00684D07"/>
    <w:rsid w:val="00690F6F"/>
    <w:rsid w:val="0069211C"/>
    <w:rsid w:val="006930FE"/>
    <w:rsid w:val="006950F2"/>
    <w:rsid w:val="006A08D5"/>
    <w:rsid w:val="006A159F"/>
    <w:rsid w:val="006A4693"/>
    <w:rsid w:val="006A5911"/>
    <w:rsid w:val="006A66F5"/>
    <w:rsid w:val="006A7207"/>
    <w:rsid w:val="006B135B"/>
    <w:rsid w:val="006B1600"/>
    <w:rsid w:val="006B1F0D"/>
    <w:rsid w:val="006B4BCF"/>
    <w:rsid w:val="006B79D6"/>
    <w:rsid w:val="006B7A2B"/>
    <w:rsid w:val="006C25B3"/>
    <w:rsid w:val="006C5CB3"/>
    <w:rsid w:val="006C62C5"/>
    <w:rsid w:val="006C77F6"/>
    <w:rsid w:val="006D3E25"/>
    <w:rsid w:val="006D5146"/>
    <w:rsid w:val="006E1685"/>
    <w:rsid w:val="006E2CAB"/>
    <w:rsid w:val="006E799B"/>
    <w:rsid w:val="006F0226"/>
    <w:rsid w:val="006F3807"/>
    <w:rsid w:val="006F3C97"/>
    <w:rsid w:val="006F5B65"/>
    <w:rsid w:val="006F668B"/>
    <w:rsid w:val="006F79B5"/>
    <w:rsid w:val="007009E5"/>
    <w:rsid w:val="007013E8"/>
    <w:rsid w:val="00701FEB"/>
    <w:rsid w:val="00703659"/>
    <w:rsid w:val="00704D68"/>
    <w:rsid w:val="00704D7A"/>
    <w:rsid w:val="00705511"/>
    <w:rsid w:val="0070732F"/>
    <w:rsid w:val="0071264B"/>
    <w:rsid w:val="007136AB"/>
    <w:rsid w:val="0071397E"/>
    <w:rsid w:val="007167EF"/>
    <w:rsid w:val="00720031"/>
    <w:rsid w:val="00720510"/>
    <w:rsid w:val="00720AFD"/>
    <w:rsid w:val="00720CD8"/>
    <w:rsid w:val="0072105A"/>
    <w:rsid w:val="007213D6"/>
    <w:rsid w:val="00721638"/>
    <w:rsid w:val="00723088"/>
    <w:rsid w:val="007230E0"/>
    <w:rsid w:val="00723BFC"/>
    <w:rsid w:val="00723D81"/>
    <w:rsid w:val="007242B6"/>
    <w:rsid w:val="007257E7"/>
    <w:rsid w:val="00730711"/>
    <w:rsid w:val="0073272D"/>
    <w:rsid w:val="00734416"/>
    <w:rsid w:val="0073632D"/>
    <w:rsid w:val="00736503"/>
    <w:rsid w:val="007417C4"/>
    <w:rsid w:val="00742490"/>
    <w:rsid w:val="00742AB0"/>
    <w:rsid w:val="007433B2"/>
    <w:rsid w:val="00743B1E"/>
    <w:rsid w:val="007445BE"/>
    <w:rsid w:val="00745EB0"/>
    <w:rsid w:val="0075095F"/>
    <w:rsid w:val="00750A76"/>
    <w:rsid w:val="00750C44"/>
    <w:rsid w:val="00753102"/>
    <w:rsid w:val="00755464"/>
    <w:rsid w:val="00755DD8"/>
    <w:rsid w:val="007564AF"/>
    <w:rsid w:val="00756D31"/>
    <w:rsid w:val="0075751D"/>
    <w:rsid w:val="007632F6"/>
    <w:rsid w:val="00763F12"/>
    <w:rsid w:val="0077226F"/>
    <w:rsid w:val="00772343"/>
    <w:rsid w:val="00773823"/>
    <w:rsid w:val="00773E62"/>
    <w:rsid w:val="0077541C"/>
    <w:rsid w:val="00776C71"/>
    <w:rsid w:val="00781A5A"/>
    <w:rsid w:val="007875E2"/>
    <w:rsid w:val="007914E8"/>
    <w:rsid w:val="00791CC5"/>
    <w:rsid w:val="0079681A"/>
    <w:rsid w:val="007979CF"/>
    <w:rsid w:val="007A16FD"/>
    <w:rsid w:val="007A2DE1"/>
    <w:rsid w:val="007A300D"/>
    <w:rsid w:val="007A60E5"/>
    <w:rsid w:val="007A701E"/>
    <w:rsid w:val="007B0AB6"/>
    <w:rsid w:val="007B1840"/>
    <w:rsid w:val="007B5B53"/>
    <w:rsid w:val="007B7415"/>
    <w:rsid w:val="007C1D08"/>
    <w:rsid w:val="007C468F"/>
    <w:rsid w:val="007C5508"/>
    <w:rsid w:val="007C617B"/>
    <w:rsid w:val="007C751C"/>
    <w:rsid w:val="007C75CC"/>
    <w:rsid w:val="007D4DCC"/>
    <w:rsid w:val="007D54FE"/>
    <w:rsid w:val="007D5846"/>
    <w:rsid w:val="007E05E4"/>
    <w:rsid w:val="007E2BBA"/>
    <w:rsid w:val="007F3770"/>
    <w:rsid w:val="007F4836"/>
    <w:rsid w:val="007F4DE0"/>
    <w:rsid w:val="007F5552"/>
    <w:rsid w:val="007F788B"/>
    <w:rsid w:val="007F7D20"/>
    <w:rsid w:val="007F7E26"/>
    <w:rsid w:val="00800EA3"/>
    <w:rsid w:val="00802846"/>
    <w:rsid w:val="00803C90"/>
    <w:rsid w:val="00804A0E"/>
    <w:rsid w:val="00807167"/>
    <w:rsid w:val="00813361"/>
    <w:rsid w:val="00813D35"/>
    <w:rsid w:val="00814217"/>
    <w:rsid w:val="0081610F"/>
    <w:rsid w:val="00816548"/>
    <w:rsid w:val="0082264A"/>
    <w:rsid w:val="008238DC"/>
    <w:rsid w:val="0082450E"/>
    <w:rsid w:val="00831E1E"/>
    <w:rsid w:val="0083264C"/>
    <w:rsid w:val="00833E67"/>
    <w:rsid w:val="008348C3"/>
    <w:rsid w:val="008363A9"/>
    <w:rsid w:val="008369F8"/>
    <w:rsid w:val="00840B1E"/>
    <w:rsid w:val="00840B7C"/>
    <w:rsid w:val="008430C2"/>
    <w:rsid w:val="00844FEF"/>
    <w:rsid w:val="008451D6"/>
    <w:rsid w:val="00846D2C"/>
    <w:rsid w:val="00852671"/>
    <w:rsid w:val="00853385"/>
    <w:rsid w:val="00853C3C"/>
    <w:rsid w:val="00854403"/>
    <w:rsid w:val="00855854"/>
    <w:rsid w:val="008621D1"/>
    <w:rsid w:val="008635C5"/>
    <w:rsid w:val="00863D66"/>
    <w:rsid w:val="0086449A"/>
    <w:rsid w:val="0086540B"/>
    <w:rsid w:val="00865915"/>
    <w:rsid w:val="008668BB"/>
    <w:rsid w:val="0086704D"/>
    <w:rsid w:val="00867AF9"/>
    <w:rsid w:val="00873A90"/>
    <w:rsid w:val="00874C66"/>
    <w:rsid w:val="0087664B"/>
    <w:rsid w:val="008775B6"/>
    <w:rsid w:val="00880777"/>
    <w:rsid w:val="00881C3B"/>
    <w:rsid w:val="008840E7"/>
    <w:rsid w:val="0089171C"/>
    <w:rsid w:val="00891A93"/>
    <w:rsid w:val="008922C8"/>
    <w:rsid w:val="00893AA8"/>
    <w:rsid w:val="00894621"/>
    <w:rsid w:val="008A5F74"/>
    <w:rsid w:val="008A6B87"/>
    <w:rsid w:val="008B08E2"/>
    <w:rsid w:val="008B311E"/>
    <w:rsid w:val="008B3A8F"/>
    <w:rsid w:val="008B5BF1"/>
    <w:rsid w:val="008B7138"/>
    <w:rsid w:val="008B7693"/>
    <w:rsid w:val="008B778E"/>
    <w:rsid w:val="008C050D"/>
    <w:rsid w:val="008C1FD4"/>
    <w:rsid w:val="008C2067"/>
    <w:rsid w:val="008C6E4B"/>
    <w:rsid w:val="008D0D78"/>
    <w:rsid w:val="008D2609"/>
    <w:rsid w:val="008D2F03"/>
    <w:rsid w:val="008D4EA9"/>
    <w:rsid w:val="008D7E91"/>
    <w:rsid w:val="008E1EB2"/>
    <w:rsid w:val="008E342D"/>
    <w:rsid w:val="008E3E39"/>
    <w:rsid w:val="008E527F"/>
    <w:rsid w:val="008E5F27"/>
    <w:rsid w:val="008E78FF"/>
    <w:rsid w:val="008F204F"/>
    <w:rsid w:val="008F4FF4"/>
    <w:rsid w:val="008F64EF"/>
    <w:rsid w:val="008F67BD"/>
    <w:rsid w:val="008F6A18"/>
    <w:rsid w:val="008F7011"/>
    <w:rsid w:val="00905C90"/>
    <w:rsid w:val="00906B2A"/>
    <w:rsid w:val="00907180"/>
    <w:rsid w:val="009130DA"/>
    <w:rsid w:val="009157F7"/>
    <w:rsid w:val="0092058E"/>
    <w:rsid w:val="00920C15"/>
    <w:rsid w:val="00922A75"/>
    <w:rsid w:val="00923207"/>
    <w:rsid w:val="00923B87"/>
    <w:rsid w:val="00924C43"/>
    <w:rsid w:val="009258D2"/>
    <w:rsid w:val="00927F65"/>
    <w:rsid w:val="0093370E"/>
    <w:rsid w:val="0093706A"/>
    <w:rsid w:val="00937954"/>
    <w:rsid w:val="0094036E"/>
    <w:rsid w:val="0094163A"/>
    <w:rsid w:val="00944C0D"/>
    <w:rsid w:val="009467A0"/>
    <w:rsid w:val="00950288"/>
    <w:rsid w:val="00950C79"/>
    <w:rsid w:val="009514A6"/>
    <w:rsid w:val="00951C50"/>
    <w:rsid w:val="0095226A"/>
    <w:rsid w:val="0095400E"/>
    <w:rsid w:val="0095446D"/>
    <w:rsid w:val="0095483D"/>
    <w:rsid w:val="00954D7C"/>
    <w:rsid w:val="00955E23"/>
    <w:rsid w:val="00956466"/>
    <w:rsid w:val="00957493"/>
    <w:rsid w:val="009603BA"/>
    <w:rsid w:val="009608A7"/>
    <w:rsid w:val="00960C7C"/>
    <w:rsid w:val="009614B8"/>
    <w:rsid w:val="00961AC8"/>
    <w:rsid w:val="00962DC3"/>
    <w:rsid w:val="00963341"/>
    <w:rsid w:val="0096602E"/>
    <w:rsid w:val="009670DC"/>
    <w:rsid w:val="009707B1"/>
    <w:rsid w:val="00971B40"/>
    <w:rsid w:val="00973E21"/>
    <w:rsid w:val="009741EB"/>
    <w:rsid w:val="0097543B"/>
    <w:rsid w:val="00981C59"/>
    <w:rsid w:val="00982FF3"/>
    <w:rsid w:val="00986477"/>
    <w:rsid w:val="00990D4C"/>
    <w:rsid w:val="00995191"/>
    <w:rsid w:val="009956C2"/>
    <w:rsid w:val="00995C45"/>
    <w:rsid w:val="00995E56"/>
    <w:rsid w:val="009A05E5"/>
    <w:rsid w:val="009A0A11"/>
    <w:rsid w:val="009A551D"/>
    <w:rsid w:val="009A6FB6"/>
    <w:rsid w:val="009B045D"/>
    <w:rsid w:val="009B2DAF"/>
    <w:rsid w:val="009B2E02"/>
    <w:rsid w:val="009B374C"/>
    <w:rsid w:val="009B531F"/>
    <w:rsid w:val="009C3DF4"/>
    <w:rsid w:val="009C3F86"/>
    <w:rsid w:val="009C424F"/>
    <w:rsid w:val="009C4F0B"/>
    <w:rsid w:val="009C52A0"/>
    <w:rsid w:val="009C5425"/>
    <w:rsid w:val="009C55AE"/>
    <w:rsid w:val="009D010F"/>
    <w:rsid w:val="009D3F99"/>
    <w:rsid w:val="009D5965"/>
    <w:rsid w:val="009D5EB2"/>
    <w:rsid w:val="009D7934"/>
    <w:rsid w:val="009E0A16"/>
    <w:rsid w:val="009E0B36"/>
    <w:rsid w:val="009E2C26"/>
    <w:rsid w:val="009E34FE"/>
    <w:rsid w:val="009E5DA5"/>
    <w:rsid w:val="009E682D"/>
    <w:rsid w:val="009E7898"/>
    <w:rsid w:val="009F1D20"/>
    <w:rsid w:val="009F35AE"/>
    <w:rsid w:val="009F50F6"/>
    <w:rsid w:val="009F6312"/>
    <w:rsid w:val="009F762C"/>
    <w:rsid w:val="00A0353D"/>
    <w:rsid w:val="00A04DAE"/>
    <w:rsid w:val="00A204B1"/>
    <w:rsid w:val="00A20BCA"/>
    <w:rsid w:val="00A236A7"/>
    <w:rsid w:val="00A2703C"/>
    <w:rsid w:val="00A320D9"/>
    <w:rsid w:val="00A37DB2"/>
    <w:rsid w:val="00A429C9"/>
    <w:rsid w:val="00A45F23"/>
    <w:rsid w:val="00A52716"/>
    <w:rsid w:val="00A52A2D"/>
    <w:rsid w:val="00A52FE8"/>
    <w:rsid w:val="00A5418B"/>
    <w:rsid w:val="00A54AD8"/>
    <w:rsid w:val="00A55164"/>
    <w:rsid w:val="00A5759A"/>
    <w:rsid w:val="00A629A4"/>
    <w:rsid w:val="00A633E8"/>
    <w:rsid w:val="00A646D4"/>
    <w:rsid w:val="00A65415"/>
    <w:rsid w:val="00A65B2F"/>
    <w:rsid w:val="00A66891"/>
    <w:rsid w:val="00A67445"/>
    <w:rsid w:val="00A71434"/>
    <w:rsid w:val="00A74838"/>
    <w:rsid w:val="00A76C31"/>
    <w:rsid w:val="00A77454"/>
    <w:rsid w:val="00A8007B"/>
    <w:rsid w:val="00A827C9"/>
    <w:rsid w:val="00A82FE7"/>
    <w:rsid w:val="00A86272"/>
    <w:rsid w:val="00A87CA7"/>
    <w:rsid w:val="00A912E6"/>
    <w:rsid w:val="00A9132A"/>
    <w:rsid w:val="00A92439"/>
    <w:rsid w:val="00A936CF"/>
    <w:rsid w:val="00A93BC3"/>
    <w:rsid w:val="00A954B6"/>
    <w:rsid w:val="00AA0221"/>
    <w:rsid w:val="00AA3932"/>
    <w:rsid w:val="00AA5E7B"/>
    <w:rsid w:val="00AB1100"/>
    <w:rsid w:val="00AB5B89"/>
    <w:rsid w:val="00AB6A0F"/>
    <w:rsid w:val="00AB7540"/>
    <w:rsid w:val="00AC0B59"/>
    <w:rsid w:val="00AC7CE5"/>
    <w:rsid w:val="00AD52F1"/>
    <w:rsid w:val="00AD5C01"/>
    <w:rsid w:val="00AD6403"/>
    <w:rsid w:val="00AE0E92"/>
    <w:rsid w:val="00AE1631"/>
    <w:rsid w:val="00AE2368"/>
    <w:rsid w:val="00AE2399"/>
    <w:rsid w:val="00AE25FD"/>
    <w:rsid w:val="00AE33FF"/>
    <w:rsid w:val="00AE59F0"/>
    <w:rsid w:val="00AE7CAF"/>
    <w:rsid w:val="00AE7DD7"/>
    <w:rsid w:val="00AF1959"/>
    <w:rsid w:val="00AF43E1"/>
    <w:rsid w:val="00AF7625"/>
    <w:rsid w:val="00AF7E90"/>
    <w:rsid w:val="00B001DC"/>
    <w:rsid w:val="00B007B6"/>
    <w:rsid w:val="00B0141A"/>
    <w:rsid w:val="00B0247E"/>
    <w:rsid w:val="00B02501"/>
    <w:rsid w:val="00B05276"/>
    <w:rsid w:val="00B0568C"/>
    <w:rsid w:val="00B07AB2"/>
    <w:rsid w:val="00B10C1C"/>
    <w:rsid w:val="00B15FE8"/>
    <w:rsid w:val="00B162DF"/>
    <w:rsid w:val="00B23ABA"/>
    <w:rsid w:val="00B25638"/>
    <w:rsid w:val="00B256A9"/>
    <w:rsid w:val="00B25B91"/>
    <w:rsid w:val="00B3074E"/>
    <w:rsid w:val="00B31CB9"/>
    <w:rsid w:val="00B33284"/>
    <w:rsid w:val="00B37226"/>
    <w:rsid w:val="00B37D46"/>
    <w:rsid w:val="00B41C48"/>
    <w:rsid w:val="00B42897"/>
    <w:rsid w:val="00B43B78"/>
    <w:rsid w:val="00B43E44"/>
    <w:rsid w:val="00B44CDC"/>
    <w:rsid w:val="00B4548B"/>
    <w:rsid w:val="00B459C3"/>
    <w:rsid w:val="00B5064C"/>
    <w:rsid w:val="00B50F06"/>
    <w:rsid w:val="00B52484"/>
    <w:rsid w:val="00B531C5"/>
    <w:rsid w:val="00B56304"/>
    <w:rsid w:val="00B577A5"/>
    <w:rsid w:val="00B61306"/>
    <w:rsid w:val="00B61B1D"/>
    <w:rsid w:val="00B65077"/>
    <w:rsid w:val="00B65431"/>
    <w:rsid w:val="00B656B7"/>
    <w:rsid w:val="00B658BA"/>
    <w:rsid w:val="00B67AF1"/>
    <w:rsid w:val="00B721D3"/>
    <w:rsid w:val="00B7253B"/>
    <w:rsid w:val="00B728F6"/>
    <w:rsid w:val="00B75441"/>
    <w:rsid w:val="00B76B83"/>
    <w:rsid w:val="00B80DCB"/>
    <w:rsid w:val="00B818A7"/>
    <w:rsid w:val="00B825FE"/>
    <w:rsid w:val="00B85523"/>
    <w:rsid w:val="00B869F0"/>
    <w:rsid w:val="00B944A7"/>
    <w:rsid w:val="00B9555E"/>
    <w:rsid w:val="00BA049B"/>
    <w:rsid w:val="00BA489B"/>
    <w:rsid w:val="00BA5FA8"/>
    <w:rsid w:val="00BA74D5"/>
    <w:rsid w:val="00BB079E"/>
    <w:rsid w:val="00BB1465"/>
    <w:rsid w:val="00BB1858"/>
    <w:rsid w:val="00BB29D3"/>
    <w:rsid w:val="00BB7F38"/>
    <w:rsid w:val="00BC0A9C"/>
    <w:rsid w:val="00BC124E"/>
    <w:rsid w:val="00BC66EB"/>
    <w:rsid w:val="00BC77BA"/>
    <w:rsid w:val="00BD1765"/>
    <w:rsid w:val="00BD2617"/>
    <w:rsid w:val="00BD2D18"/>
    <w:rsid w:val="00BD6CC2"/>
    <w:rsid w:val="00BE0537"/>
    <w:rsid w:val="00BE472A"/>
    <w:rsid w:val="00BE6BCF"/>
    <w:rsid w:val="00BF133D"/>
    <w:rsid w:val="00BF16BA"/>
    <w:rsid w:val="00BF2510"/>
    <w:rsid w:val="00BF39C3"/>
    <w:rsid w:val="00BF5BBA"/>
    <w:rsid w:val="00BF6988"/>
    <w:rsid w:val="00C00162"/>
    <w:rsid w:val="00C059E7"/>
    <w:rsid w:val="00C10B14"/>
    <w:rsid w:val="00C11072"/>
    <w:rsid w:val="00C1339C"/>
    <w:rsid w:val="00C15877"/>
    <w:rsid w:val="00C15A90"/>
    <w:rsid w:val="00C17F59"/>
    <w:rsid w:val="00C2290B"/>
    <w:rsid w:val="00C23861"/>
    <w:rsid w:val="00C25861"/>
    <w:rsid w:val="00C25BB7"/>
    <w:rsid w:val="00C336BA"/>
    <w:rsid w:val="00C33F3A"/>
    <w:rsid w:val="00C34415"/>
    <w:rsid w:val="00C34BAB"/>
    <w:rsid w:val="00C365AF"/>
    <w:rsid w:val="00C43395"/>
    <w:rsid w:val="00C45215"/>
    <w:rsid w:val="00C45ADB"/>
    <w:rsid w:val="00C46168"/>
    <w:rsid w:val="00C465DA"/>
    <w:rsid w:val="00C468DF"/>
    <w:rsid w:val="00C52CB0"/>
    <w:rsid w:val="00C62063"/>
    <w:rsid w:val="00C6442B"/>
    <w:rsid w:val="00C657D0"/>
    <w:rsid w:val="00C65D55"/>
    <w:rsid w:val="00C701D7"/>
    <w:rsid w:val="00C7049A"/>
    <w:rsid w:val="00C7147E"/>
    <w:rsid w:val="00C73659"/>
    <w:rsid w:val="00C749FC"/>
    <w:rsid w:val="00C760A3"/>
    <w:rsid w:val="00C81B61"/>
    <w:rsid w:val="00C81EF0"/>
    <w:rsid w:val="00C8393D"/>
    <w:rsid w:val="00C84B32"/>
    <w:rsid w:val="00C85ABA"/>
    <w:rsid w:val="00C87B4B"/>
    <w:rsid w:val="00C9402E"/>
    <w:rsid w:val="00C95938"/>
    <w:rsid w:val="00CA15DA"/>
    <w:rsid w:val="00CA25A0"/>
    <w:rsid w:val="00CA2DC1"/>
    <w:rsid w:val="00CB43F8"/>
    <w:rsid w:val="00CC08D6"/>
    <w:rsid w:val="00CC2A0D"/>
    <w:rsid w:val="00CC3F73"/>
    <w:rsid w:val="00CC78F9"/>
    <w:rsid w:val="00CD0974"/>
    <w:rsid w:val="00CD5161"/>
    <w:rsid w:val="00CD6B06"/>
    <w:rsid w:val="00CE0342"/>
    <w:rsid w:val="00CE0BDE"/>
    <w:rsid w:val="00CE1DF8"/>
    <w:rsid w:val="00CE384E"/>
    <w:rsid w:val="00CE4897"/>
    <w:rsid w:val="00CE6F36"/>
    <w:rsid w:val="00CE74FE"/>
    <w:rsid w:val="00CE7C34"/>
    <w:rsid w:val="00CE7CA0"/>
    <w:rsid w:val="00CE7CB3"/>
    <w:rsid w:val="00CF24C8"/>
    <w:rsid w:val="00D01949"/>
    <w:rsid w:val="00D0546C"/>
    <w:rsid w:val="00D05722"/>
    <w:rsid w:val="00D141C4"/>
    <w:rsid w:val="00D16219"/>
    <w:rsid w:val="00D21232"/>
    <w:rsid w:val="00D221C6"/>
    <w:rsid w:val="00D22B19"/>
    <w:rsid w:val="00D23085"/>
    <w:rsid w:val="00D245C2"/>
    <w:rsid w:val="00D24DE8"/>
    <w:rsid w:val="00D27179"/>
    <w:rsid w:val="00D27A2F"/>
    <w:rsid w:val="00D303B3"/>
    <w:rsid w:val="00D3264D"/>
    <w:rsid w:val="00D32ECC"/>
    <w:rsid w:val="00D3372E"/>
    <w:rsid w:val="00D346F9"/>
    <w:rsid w:val="00D351ED"/>
    <w:rsid w:val="00D41D61"/>
    <w:rsid w:val="00D421DA"/>
    <w:rsid w:val="00D45274"/>
    <w:rsid w:val="00D46EFA"/>
    <w:rsid w:val="00D47894"/>
    <w:rsid w:val="00D511D0"/>
    <w:rsid w:val="00D5270B"/>
    <w:rsid w:val="00D56EE7"/>
    <w:rsid w:val="00D571C8"/>
    <w:rsid w:val="00D576E2"/>
    <w:rsid w:val="00D601A0"/>
    <w:rsid w:val="00D611A4"/>
    <w:rsid w:val="00D6188C"/>
    <w:rsid w:val="00D61B0F"/>
    <w:rsid w:val="00D63DE9"/>
    <w:rsid w:val="00D63E2E"/>
    <w:rsid w:val="00D6464A"/>
    <w:rsid w:val="00D6622D"/>
    <w:rsid w:val="00D66FF9"/>
    <w:rsid w:val="00D67795"/>
    <w:rsid w:val="00D71800"/>
    <w:rsid w:val="00D7705A"/>
    <w:rsid w:val="00D82025"/>
    <w:rsid w:val="00D823EA"/>
    <w:rsid w:val="00D838C8"/>
    <w:rsid w:val="00D90477"/>
    <w:rsid w:val="00D915EB"/>
    <w:rsid w:val="00D92A27"/>
    <w:rsid w:val="00D94C2D"/>
    <w:rsid w:val="00D950E8"/>
    <w:rsid w:val="00D974DB"/>
    <w:rsid w:val="00DA1112"/>
    <w:rsid w:val="00DA69D3"/>
    <w:rsid w:val="00DB0C5A"/>
    <w:rsid w:val="00DB748F"/>
    <w:rsid w:val="00DC1B84"/>
    <w:rsid w:val="00DC5A85"/>
    <w:rsid w:val="00DC731B"/>
    <w:rsid w:val="00DD13CD"/>
    <w:rsid w:val="00DD2455"/>
    <w:rsid w:val="00DD2725"/>
    <w:rsid w:val="00DD2FAE"/>
    <w:rsid w:val="00DD3024"/>
    <w:rsid w:val="00DD32D6"/>
    <w:rsid w:val="00DD3609"/>
    <w:rsid w:val="00DD5951"/>
    <w:rsid w:val="00DD730E"/>
    <w:rsid w:val="00DD790B"/>
    <w:rsid w:val="00DE04C4"/>
    <w:rsid w:val="00DE41FB"/>
    <w:rsid w:val="00DE4394"/>
    <w:rsid w:val="00DE4B44"/>
    <w:rsid w:val="00DE5AE8"/>
    <w:rsid w:val="00DE6DCD"/>
    <w:rsid w:val="00DE703A"/>
    <w:rsid w:val="00DE7A79"/>
    <w:rsid w:val="00DF1170"/>
    <w:rsid w:val="00DF4184"/>
    <w:rsid w:val="00DF46F6"/>
    <w:rsid w:val="00DF4EEE"/>
    <w:rsid w:val="00E00546"/>
    <w:rsid w:val="00E00F78"/>
    <w:rsid w:val="00E02C83"/>
    <w:rsid w:val="00E0356E"/>
    <w:rsid w:val="00E042B2"/>
    <w:rsid w:val="00E07BA6"/>
    <w:rsid w:val="00E112C9"/>
    <w:rsid w:val="00E113D7"/>
    <w:rsid w:val="00E13410"/>
    <w:rsid w:val="00E149A9"/>
    <w:rsid w:val="00E15BCD"/>
    <w:rsid w:val="00E16283"/>
    <w:rsid w:val="00E16B3C"/>
    <w:rsid w:val="00E22322"/>
    <w:rsid w:val="00E252CF"/>
    <w:rsid w:val="00E262C3"/>
    <w:rsid w:val="00E306B4"/>
    <w:rsid w:val="00E33424"/>
    <w:rsid w:val="00E34973"/>
    <w:rsid w:val="00E36301"/>
    <w:rsid w:val="00E3698B"/>
    <w:rsid w:val="00E412C3"/>
    <w:rsid w:val="00E45595"/>
    <w:rsid w:val="00E47E16"/>
    <w:rsid w:val="00E5012D"/>
    <w:rsid w:val="00E51E6D"/>
    <w:rsid w:val="00E52EBB"/>
    <w:rsid w:val="00E536C4"/>
    <w:rsid w:val="00E5650C"/>
    <w:rsid w:val="00E60DF6"/>
    <w:rsid w:val="00E62048"/>
    <w:rsid w:val="00E65047"/>
    <w:rsid w:val="00E659E4"/>
    <w:rsid w:val="00E7109C"/>
    <w:rsid w:val="00E715AF"/>
    <w:rsid w:val="00E73D6D"/>
    <w:rsid w:val="00E75D32"/>
    <w:rsid w:val="00E765BC"/>
    <w:rsid w:val="00E7731F"/>
    <w:rsid w:val="00E83975"/>
    <w:rsid w:val="00E84CB5"/>
    <w:rsid w:val="00E85C23"/>
    <w:rsid w:val="00E86369"/>
    <w:rsid w:val="00E86ABE"/>
    <w:rsid w:val="00E91ED7"/>
    <w:rsid w:val="00E925CE"/>
    <w:rsid w:val="00E94056"/>
    <w:rsid w:val="00E95D7E"/>
    <w:rsid w:val="00E95DD7"/>
    <w:rsid w:val="00EA1849"/>
    <w:rsid w:val="00EA654C"/>
    <w:rsid w:val="00EB0F14"/>
    <w:rsid w:val="00EB1C70"/>
    <w:rsid w:val="00EB51D3"/>
    <w:rsid w:val="00EC0FDF"/>
    <w:rsid w:val="00EC1E70"/>
    <w:rsid w:val="00EC4B00"/>
    <w:rsid w:val="00EC723E"/>
    <w:rsid w:val="00EC7C91"/>
    <w:rsid w:val="00ED16DE"/>
    <w:rsid w:val="00ED21CE"/>
    <w:rsid w:val="00ED2BD1"/>
    <w:rsid w:val="00ED2D96"/>
    <w:rsid w:val="00ED3BF7"/>
    <w:rsid w:val="00ED4674"/>
    <w:rsid w:val="00ED5414"/>
    <w:rsid w:val="00ED5ECA"/>
    <w:rsid w:val="00ED6AE5"/>
    <w:rsid w:val="00EE1A98"/>
    <w:rsid w:val="00EE6825"/>
    <w:rsid w:val="00EF482F"/>
    <w:rsid w:val="00EF490B"/>
    <w:rsid w:val="00EF649A"/>
    <w:rsid w:val="00EF7127"/>
    <w:rsid w:val="00EF76FE"/>
    <w:rsid w:val="00F03264"/>
    <w:rsid w:val="00F038C7"/>
    <w:rsid w:val="00F04637"/>
    <w:rsid w:val="00F05AEB"/>
    <w:rsid w:val="00F05EF9"/>
    <w:rsid w:val="00F1789D"/>
    <w:rsid w:val="00F1794F"/>
    <w:rsid w:val="00F21620"/>
    <w:rsid w:val="00F2177D"/>
    <w:rsid w:val="00F21AA4"/>
    <w:rsid w:val="00F21D2C"/>
    <w:rsid w:val="00F222EA"/>
    <w:rsid w:val="00F24E3E"/>
    <w:rsid w:val="00F26A9B"/>
    <w:rsid w:val="00F31540"/>
    <w:rsid w:val="00F31BB2"/>
    <w:rsid w:val="00F32874"/>
    <w:rsid w:val="00F33FD7"/>
    <w:rsid w:val="00F35A77"/>
    <w:rsid w:val="00F406FD"/>
    <w:rsid w:val="00F42324"/>
    <w:rsid w:val="00F4493D"/>
    <w:rsid w:val="00F462A8"/>
    <w:rsid w:val="00F46A09"/>
    <w:rsid w:val="00F50916"/>
    <w:rsid w:val="00F52F88"/>
    <w:rsid w:val="00F54FD2"/>
    <w:rsid w:val="00F576E0"/>
    <w:rsid w:val="00F577C2"/>
    <w:rsid w:val="00F60857"/>
    <w:rsid w:val="00F647EC"/>
    <w:rsid w:val="00F65126"/>
    <w:rsid w:val="00F65EBF"/>
    <w:rsid w:val="00F70F37"/>
    <w:rsid w:val="00F71254"/>
    <w:rsid w:val="00F7217B"/>
    <w:rsid w:val="00F802A6"/>
    <w:rsid w:val="00F81C4B"/>
    <w:rsid w:val="00F8791A"/>
    <w:rsid w:val="00F9148F"/>
    <w:rsid w:val="00F92107"/>
    <w:rsid w:val="00F92E27"/>
    <w:rsid w:val="00F93AFE"/>
    <w:rsid w:val="00F950BF"/>
    <w:rsid w:val="00F958D6"/>
    <w:rsid w:val="00F97C0E"/>
    <w:rsid w:val="00F97F60"/>
    <w:rsid w:val="00FA015E"/>
    <w:rsid w:val="00FA22E4"/>
    <w:rsid w:val="00FA46B6"/>
    <w:rsid w:val="00FA623A"/>
    <w:rsid w:val="00FA6539"/>
    <w:rsid w:val="00FA7A60"/>
    <w:rsid w:val="00FB3E6A"/>
    <w:rsid w:val="00FB3FC6"/>
    <w:rsid w:val="00FB597E"/>
    <w:rsid w:val="00FB77AC"/>
    <w:rsid w:val="00FC1E5C"/>
    <w:rsid w:val="00FC3F08"/>
    <w:rsid w:val="00FC509C"/>
    <w:rsid w:val="00FC63A1"/>
    <w:rsid w:val="00FC69F9"/>
    <w:rsid w:val="00FD07AD"/>
    <w:rsid w:val="00FD4759"/>
    <w:rsid w:val="00FD728C"/>
    <w:rsid w:val="00FE58B2"/>
    <w:rsid w:val="00FE65D9"/>
    <w:rsid w:val="00FF2179"/>
    <w:rsid w:val="00FF504A"/>
    <w:rsid w:val="00FF59CB"/>
    <w:rsid w:val="00FF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15F0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67A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480B8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80B8D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4217"/>
    <w:rPr>
      <w:color w:val="0563C1" w:themeColor="hyperlink"/>
      <w:u w:val="single"/>
    </w:rPr>
  </w:style>
  <w:style w:type="paragraph" w:customStyle="1" w:styleId="Name">
    <w:name w:val="Name"/>
    <w:next w:val="PlainText"/>
    <w:qFormat/>
    <w:rsid w:val="00F92107"/>
    <w:pPr>
      <w:spacing w:after="0" w:line="240" w:lineRule="auto"/>
      <w:ind w:right="-58"/>
      <w:jc w:val="both"/>
    </w:pPr>
    <w:rPr>
      <w:rFonts w:eastAsia="Times New Roman" w:cs="Tahoma"/>
      <w:bCs/>
      <w:noProof/>
      <w:spacing w:val="36"/>
      <w:sz w:val="44"/>
      <w:lang w:bidi="ml-IN"/>
    </w:rPr>
  </w:style>
  <w:style w:type="paragraph" w:customStyle="1" w:styleId="SectionHeading">
    <w:name w:val="Section Heading"/>
    <w:basedOn w:val="PlainText"/>
    <w:qFormat/>
    <w:rsid w:val="00F92107"/>
    <w:pPr>
      <w:pBdr>
        <w:bottom w:val="single" w:sz="18" w:space="1" w:color="000000"/>
      </w:pBdr>
      <w:spacing w:before="80"/>
      <w:jc w:val="both"/>
    </w:pPr>
    <w:rPr>
      <w:rFonts w:asciiTheme="minorHAnsi" w:hAnsiTheme="minorHAnsi" w:cs="Courier New"/>
      <w:smallCaps/>
      <w:sz w:val="28"/>
      <w:szCs w:val="22"/>
    </w:rPr>
  </w:style>
  <w:style w:type="paragraph" w:customStyle="1" w:styleId="JobDescription">
    <w:name w:val="Job Description"/>
    <w:basedOn w:val="PlainText"/>
    <w:qFormat/>
    <w:rsid w:val="00F92107"/>
    <w:pPr>
      <w:spacing w:before="60" w:after="120"/>
      <w:ind w:right="-58"/>
    </w:pPr>
    <w:rPr>
      <w:rFonts w:ascii="Book Antiqua" w:hAnsi="Book Antiqua" w:cs="Arial"/>
      <w:color w:val="000000"/>
      <w:sz w:val="20"/>
      <w:szCs w:val="20"/>
    </w:rPr>
  </w:style>
  <w:style w:type="paragraph" w:customStyle="1" w:styleId="BulletPoints">
    <w:name w:val="Bullet Points"/>
    <w:basedOn w:val="PlainText"/>
    <w:qFormat/>
    <w:rsid w:val="00F92107"/>
    <w:pPr>
      <w:numPr>
        <w:numId w:val="1"/>
      </w:numPr>
      <w:spacing w:after="60"/>
      <w:ind w:left="0" w:firstLine="0"/>
    </w:pPr>
    <w:rPr>
      <w:rFonts w:ascii="Book Antiqua" w:eastAsia="MS Mincho" w:hAnsi="Book Antiqua" w:cs="Tahoma"/>
      <w:sz w:val="20"/>
      <w:szCs w:val="20"/>
    </w:rPr>
  </w:style>
  <w:style w:type="paragraph" w:customStyle="1" w:styleId="JobTitle">
    <w:name w:val="Job Title"/>
    <w:basedOn w:val="PlainText"/>
    <w:qFormat/>
    <w:rsid w:val="00F92107"/>
    <w:pPr>
      <w:tabs>
        <w:tab w:val="left" w:pos="180"/>
      </w:tabs>
      <w:spacing w:before="20" w:after="40"/>
      <w:ind w:left="-101" w:right="-58"/>
    </w:pPr>
    <w:rPr>
      <w:rFonts w:ascii="Book Antiqua" w:eastAsia="MS Mincho" w:hAnsi="Book Antiqua" w:cs="Tahoma"/>
      <w:b/>
      <w:sz w:val="20"/>
      <w:szCs w:val="20"/>
    </w:rPr>
  </w:style>
  <w:style w:type="table" w:styleId="TableGrid">
    <w:name w:val="Table Grid"/>
    <w:basedOn w:val="TableNormal"/>
    <w:uiPriority w:val="59"/>
    <w:rsid w:val="00F92107"/>
    <w:pPr>
      <w:spacing w:after="0" w:line="240" w:lineRule="auto"/>
    </w:pPr>
    <w:rPr>
      <w:rFonts w:ascii="Calibri" w:eastAsia="Times New Roman" w:hAnsi="Calibri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semiHidden/>
    <w:unhideWhenUsed/>
    <w:rsid w:val="00F92107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92107"/>
    <w:rPr>
      <w:rFonts w:ascii="Consolas" w:eastAsiaTheme="minorEastAsia" w:hAnsi="Consolas" w:cs="Consolas"/>
      <w:sz w:val="21"/>
      <w:szCs w:val="21"/>
      <w:lang w:eastAsia="ja-JP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92107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1B750E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480B8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80B8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visually-hidden">
    <w:name w:val="visually-hidden"/>
    <w:basedOn w:val="DefaultParagraphFont"/>
    <w:rsid w:val="00480B8D"/>
  </w:style>
  <w:style w:type="paragraph" w:customStyle="1" w:styleId="pv-accomplishment-entitysubtitle">
    <w:name w:val="pv-accomplishment-entity__subtitle"/>
    <w:basedOn w:val="Normal"/>
    <w:rsid w:val="00480B8D"/>
    <w:pPr>
      <w:spacing w:before="100" w:beforeAutospacing="1" w:after="100" w:afterAutospacing="1"/>
    </w:pPr>
  </w:style>
  <w:style w:type="character" w:customStyle="1" w:styleId="pv-accomplishment-entitydate">
    <w:name w:val="pv-accomplishment-entity__date"/>
    <w:basedOn w:val="DefaultParagraphFont"/>
    <w:rsid w:val="00480B8D"/>
  </w:style>
  <w:style w:type="paragraph" w:customStyle="1" w:styleId="t-14">
    <w:name w:val="t-14"/>
    <w:basedOn w:val="Normal"/>
    <w:rsid w:val="00480B8D"/>
    <w:pPr>
      <w:spacing w:before="100" w:beforeAutospacing="1" w:after="100" w:afterAutospacing="1"/>
    </w:pPr>
  </w:style>
  <w:style w:type="character" w:customStyle="1" w:styleId="pv-accomplishment-entitylicense">
    <w:name w:val="pv-accomplishment-entity__license"/>
    <w:basedOn w:val="DefaultParagraphFont"/>
    <w:rsid w:val="00480B8D"/>
  </w:style>
  <w:style w:type="paragraph" w:styleId="ListParagraph">
    <w:name w:val="List Paragraph"/>
    <w:basedOn w:val="Normal"/>
    <w:uiPriority w:val="34"/>
    <w:qFormat/>
    <w:rsid w:val="00950288"/>
    <w:pPr>
      <w:spacing w:after="160" w:line="259" w:lineRule="auto"/>
      <w:ind w:left="720"/>
      <w:contextualSpacing/>
    </w:pPr>
    <w:rPr>
      <w:rFonts w:eastAsiaTheme="minorHAnsi"/>
      <w:sz w:val="22"/>
      <w:szCs w:val="22"/>
    </w:rPr>
  </w:style>
  <w:style w:type="character" w:customStyle="1" w:styleId="pv-entitysecondary-title">
    <w:name w:val="pv-entity__secondary-title"/>
    <w:basedOn w:val="DefaultParagraphFont"/>
    <w:rsid w:val="000B5D83"/>
  </w:style>
  <w:style w:type="character" w:customStyle="1" w:styleId="pv-entitybullet-item-v2">
    <w:name w:val="pv-entity__bullet-item-v2"/>
    <w:basedOn w:val="DefaultParagraphFont"/>
    <w:rsid w:val="000B5D83"/>
  </w:style>
  <w:style w:type="paragraph" w:customStyle="1" w:styleId="pv-entitydescription">
    <w:name w:val="pv-entity__description"/>
    <w:basedOn w:val="Normal"/>
    <w:rsid w:val="000B5D83"/>
    <w:pPr>
      <w:spacing w:before="100" w:beforeAutospacing="1" w:after="100" w:afterAutospacing="1"/>
    </w:pPr>
  </w:style>
  <w:style w:type="character" w:customStyle="1" w:styleId="lt-line-clampline">
    <w:name w:val="lt-line-clamp__line"/>
    <w:basedOn w:val="DefaultParagraphFont"/>
    <w:rsid w:val="000B5D83"/>
  </w:style>
  <w:style w:type="paragraph" w:styleId="Header">
    <w:name w:val="header"/>
    <w:basedOn w:val="Normal"/>
    <w:link w:val="HeaderChar"/>
    <w:uiPriority w:val="99"/>
    <w:unhideWhenUsed/>
    <w:rsid w:val="00D770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705A"/>
    <w:rPr>
      <w:rFonts w:eastAsiaTheme="minorEastAsia"/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D770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705A"/>
    <w:rPr>
      <w:rFonts w:eastAsiaTheme="minorEastAsia"/>
      <w:sz w:val="24"/>
      <w:szCs w:val="24"/>
      <w:lang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D92A27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3B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3B1"/>
    <w:rPr>
      <w:rFonts w:ascii="Times New Roman" w:eastAsiaTheme="minorEastAsia" w:hAnsi="Times New Roman" w:cs="Times New Roman"/>
      <w:sz w:val="18"/>
      <w:szCs w:val="18"/>
      <w:lang w:eastAsia="ja-JP"/>
    </w:rPr>
  </w:style>
  <w:style w:type="character" w:customStyle="1" w:styleId="il">
    <w:name w:val="il"/>
    <w:basedOn w:val="DefaultParagraphFont"/>
    <w:rsid w:val="00D24DE8"/>
  </w:style>
  <w:style w:type="character" w:customStyle="1" w:styleId="apple-converted-space">
    <w:name w:val="apple-converted-space"/>
    <w:basedOn w:val="DefaultParagraphFont"/>
    <w:rsid w:val="00D24DE8"/>
  </w:style>
  <w:style w:type="character" w:styleId="CommentReference">
    <w:name w:val="annotation reference"/>
    <w:basedOn w:val="DefaultParagraphFont"/>
    <w:uiPriority w:val="99"/>
    <w:semiHidden/>
    <w:unhideWhenUsed/>
    <w:rsid w:val="00F802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02A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02A6"/>
    <w:rPr>
      <w:rFonts w:eastAsiaTheme="minorEastAsia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02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02A6"/>
    <w:rPr>
      <w:rFonts w:eastAsiaTheme="minorEastAsia"/>
      <w:b/>
      <w:bCs/>
      <w:sz w:val="20"/>
      <w:szCs w:val="20"/>
      <w:lang w:eastAsia="ja-JP"/>
    </w:rPr>
  </w:style>
  <w:style w:type="paragraph" w:customStyle="1" w:styleId="BodyA">
    <w:name w:val="Body A"/>
    <w:rsid w:val="00A52A2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styleId="Strong">
    <w:name w:val="Strong"/>
    <w:basedOn w:val="DefaultParagraphFont"/>
    <w:uiPriority w:val="22"/>
    <w:qFormat/>
    <w:rsid w:val="00986477"/>
    <w:rPr>
      <w:b/>
      <w:bCs/>
    </w:rPr>
  </w:style>
  <w:style w:type="paragraph" w:styleId="NormalWeb">
    <w:name w:val="Normal (Web)"/>
    <w:basedOn w:val="Normal"/>
    <w:uiPriority w:val="99"/>
    <w:unhideWhenUsed/>
    <w:rsid w:val="0034038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30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4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1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7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7698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563">
              <w:marLeft w:val="12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25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7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03649">
                      <w:marLeft w:val="12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63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3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9601">
                      <w:marLeft w:val="12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2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2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6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2147">
          <w:marLeft w:val="12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973109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86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3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7009">
          <w:marLeft w:val="12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805429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3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120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253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2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81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40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72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63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84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22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041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85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9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39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2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59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5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978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488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1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0910263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05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23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084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818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954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109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795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2450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79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55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7258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999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44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341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263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987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92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55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747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60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108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686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577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77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737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042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86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89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10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6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7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98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49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874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7158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5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458630">
          <w:marLeft w:val="0"/>
          <w:marRight w:val="-1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2509">
          <w:marLeft w:val="0"/>
          <w:marRight w:val="-3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20414">
          <w:marLeft w:val="12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6245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4050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1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2442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391731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7529512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83614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9689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17422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5499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9892778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33899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7548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5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4397">
          <w:marLeft w:val="12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05584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1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1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2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8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6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9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2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4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634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8986406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446955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47213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6530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61087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946360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8625505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4582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189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2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96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2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8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0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2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nkedin.com/in/arseniisamoilov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arsenii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amoilov.arseni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B6E549-18DF-B840-918D-D19C2ED78A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1414</Words>
  <Characters>8061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2026-06-01T20:48:00Z</dcterms:created>
  <dcterms:modified xsi:type="dcterms:W3CDTF">2026-06-02T00:36:00Z</dcterms:modified>
</cp:coreProperties>
</file>