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 2. SCORM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Определение SCORM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SCORM (англ. Sharable Content Object Reference Model, «образцовая модель объекта содержимого для совместного использования») — сборник спецификаций и стандартов, разработанный для систем дистанционного обучения. Содержит требования к организации учебного материала и всей системе дистанционного обучения. SCORM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дистанционного обучения независимо от того, кем, где и с помощью каких средств они были созданы. SCORM основан на стандарте XML.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Преимущества SCORM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Стандартизированные спецификации для разработки продуктов в сфере дистанционного обучения.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Простая коммуникация между LMS и обучающим контентом.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SCORM обеспечивает простую миграцию контента.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интерактивных курсов дистанционного обучения.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«Наблюдение» за пользователями во время прохождения курсов.</w:t>
      </w:r>
    </w:p>
    <w:p w:rsidR="00000000" w:rsidDel="00000000" w:rsidP="00000000" w:rsidRDefault="00000000" w:rsidRPr="00000000" w14:paraId="0000000A">
      <w:pPr>
        <w:pStyle w:val="Heading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Графическое представление курса в SCORM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98620" cy="3246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24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Инструменты SCORM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Reload Editor — редактор метаданных SCORM-пакета. Позволяет выстраивать структуру курса, создавать и редактировать метаданные курса. Распространяется бесплатно, с открытым исходным кодом. Помимо возможностей редактирования курсов, имеет также встроенный эмулятор LMS-системы, что позволяет тут же проверить работоспособность пакета.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iSpring Suite — программа на базе PowerPoint. Позволяет быстро создавать электронные курсы на основе презентаций и слайдов. Инструмент содержит готовые модули для разнообразных учебных задач: редактор тестов, редактор видеолекций, диалоговый тренажер.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Articulate 360 — набор из девяти компонентов, три из которых предназначены непосредственно для разработки курсов и тестов: дополнение к PowerPoint (Studio 360), независимый инструмент (Storyline 360) и веб-сервис (Rise). Полный набор инструментов для создания любых типов учебных материалов: от лонгридов и скринкастов до совместной разработки сложных интерактивных курсов.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iSpring Page — Онлайн-сервис. Курс создается как пост в социальной сети: пишите текст в специальном поле редактирования, добавляйте туда фото, видео, таблицу, форматируйте текст.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9509A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6408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9509A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76408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3">
    <w:name w:val="annotation reference"/>
    <w:basedOn w:val="a0"/>
    <w:uiPriority w:val="99"/>
    <w:semiHidden w:val="1"/>
    <w:unhideWhenUsed w:val="1"/>
    <w:rsid w:val="00764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764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 w:val="1"/>
    <w:rsid w:val="00764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 w:val="1"/>
    <w:unhideWhenUsed w:val="1"/>
    <w:rsid w:val="0076408D"/>
    <w:rPr>
      <w:b w:val="1"/>
      <w:bCs w:val="1"/>
    </w:rPr>
  </w:style>
  <w:style w:type="character" w:styleId="a7" w:customStyle="1">
    <w:name w:val="Тема примечания Знак"/>
    <w:basedOn w:val="a5"/>
    <w:link w:val="a6"/>
    <w:uiPriority w:val="99"/>
    <w:semiHidden w:val="1"/>
    <w:rsid w:val="0076408D"/>
    <w:rPr>
      <w:b w:val="1"/>
      <w:bCs w:val="1"/>
      <w:sz w:val="20"/>
      <w:szCs w:val="20"/>
    </w:rPr>
  </w:style>
  <w:style w:type="paragraph" w:styleId="a8">
    <w:name w:val="List Paragraph"/>
    <w:basedOn w:val="a"/>
    <w:uiPriority w:val="34"/>
    <w:qFormat w:val="1"/>
    <w:rsid w:val="00A821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6dhX49ISHtUHkhGoerAm8x27A==">CgMxLjA4AHIhMTUzNlItR0JEdkRMcm0ySi02QlpGRUZzNm51S1ZWdDBk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2024-08-26T18:34:00Z</dcterms:created>
</cp:coreProperties>
</file>