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140" w:line="276" w:lineRule="auto"/>
        <w:jc w:val="left"/>
        <w:rPr/>
      </w:pPr>
      <w:bookmarkStart w:colFirst="0" w:colLast="0" w:name="_l1xfkpfxvh9" w:id="0"/>
      <w:bookmarkEnd w:id="0"/>
      <w:r w:rsidDel="00000000" w:rsidR="00000000" w:rsidRPr="00000000">
        <w:rPr>
          <w:rtl w:val="0"/>
        </w:rPr>
        <w:t xml:space="preserve">ВСР 6</w:t>
      </w:r>
      <w:r w:rsidDel="00000000" w:rsidR="00000000" w:rsidRPr="00000000">
        <w:rPr>
          <w:rtl w:val="0"/>
        </w:rPr>
        <w:t xml:space="preserve">.2. Патентная документация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Название:</w:t>
      </w:r>
      <w:r w:rsidDel="00000000" w:rsidR="00000000" w:rsidRPr="00000000">
        <w:rPr>
          <w:rtl w:val="0"/>
        </w:rPr>
        <w:t xml:space="preserve"> Программное обеспечение для компактной системы виртуальной реальности</w:t>
        <w:br w:type="textWrapping"/>
      </w:r>
      <w:r w:rsidDel="00000000" w:rsidR="00000000" w:rsidRPr="00000000">
        <w:rPr>
          <w:b w:val="1"/>
          <w:rtl w:val="0"/>
        </w:rPr>
        <w:t xml:space="preserve">Языки программирования:</w:t>
      </w:r>
      <w:r w:rsidDel="00000000" w:rsidR="00000000" w:rsidRPr="00000000">
        <w:rPr>
          <w:rtl w:val="0"/>
        </w:rPr>
        <w:t xml:space="preserve"> C++ и C#</w:t>
        <w:br w:type="textWrapping"/>
      </w:r>
      <w:r w:rsidDel="00000000" w:rsidR="00000000" w:rsidRPr="00000000">
        <w:rPr>
          <w:b w:val="1"/>
          <w:rtl w:val="0"/>
        </w:rPr>
        <w:t xml:space="preserve">Авторы:</w:t>
      </w:r>
      <w:r w:rsidDel="00000000" w:rsidR="00000000" w:rsidRPr="00000000">
        <w:rPr>
          <w:rtl w:val="0"/>
        </w:rPr>
        <w:t xml:space="preserve"> Чертополохов Виктор Александрович, Бурлаков Даниил Серевич, Латонов Василий Васильевич</w:t>
        <w:br w:type="textWrapping"/>
      </w:r>
      <w:r w:rsidDel="00000000" w:rsidR="00000000" w:rsidRPr="00000000">
        <w:rPr>
          <w:b w:val="1"/>
          <w:rtl w:val="0"/>
        </w:rPr>
        <w:t xml:space="preserve">Правообладатель:</w:t>
      </w:r>
      <w:r w:rsidDel="00000000" w:rsidR="00000000" w:rsidRPr="00000000">
        <w:rPr>
          <w:rtl w:val="0"/>
        </w:rPr>
        <w:t xml:space="preserve"> Федеральное государственное бюджетное образовательное учреждение высшего образования «Московский государственный университет имени М. В. Ломоносова»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Назначение:</w:t>
      </w:r>
      <w:r w:rsidDel="00000000" w:rsidR="00000000" w:rsidRPr="00000000">
        <w:rPr>
          <w:rtl w:val="0"/>
        </w:rPr>
        <w:br w:type="textWrapping"/>
        <w:t xml:space="preserve">Разработанное ПО обеспечивает работу с VR-костюмом лаборатории МОИДС, включающим инерциальные датчики MPU-9250 и трекеры HTC Vive Lighthouse. Функции: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агрегация и обработка сигналов с инерциальных датчиков и системы видеоанализа;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визуализация виртуального аватара в реальном времени (на движке Unity).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Название:</w:t>
      </w:r>
      <w:r w:rsidDel="00000000" w:rsidR="00000000" w:rsidRPr="00000000">
        <w:rPr>
          <w:rtl w:val="0"/>
        </w:rPr>
        <w:t xml:space="preserve"> Traffic forecast</w:t>
        <w:br w:type="textWrapping"/>
      </w:r>
      <w:r w:rsidDel="00000000" w:rsidR="00000000" w:rsidRPr="00000000">
        <w:rPr>
          <w:b w:val="1"/>
          <w:rtl w:val="0"/>
        </w:rPr>
        <w:t xml:space="preserve">Язык программирования:</w:t>
      </w:r>
      <w:r w:rsidDel="00000000" w:rsidR="00000000" w:rsidRPr="00000000">
        <w:rPr>
          <w:rtl w:val="0"/>
        </w:rPr>
        <w:t xml:space="preserve"> Python</w:t>
        <w:br w:type="textWrapping"/>
      </w:r>
      <w:r w:rsidDel="00000000" w:rsidR="00000000" w:rsidRPr="00000000">
        <w:rPr>
          <w:b w:val="1"/>
          <w:rtl w:val="0"/>
        </w:rPr>
        <w:t xml:space="preserve">Автор:</w:t>
      </w:r>
      <w:r w:rsidDel="00000000" w:rsidR="00000000" w:rsidRPr="00000000">
        <w:rPr>
          <w:rtl w:val="0"/>
        </w:rPr>
        <w:t xml:space="preserve"> Майтак Роман Вячеславович</w:t>
        <w:br w:type="textWrapping"/>
      </w:r>
      <w:r w:rsidDel="00000000" w:rsidR="00000000" w:rsidRPr="00000000">
        <w:rPr>
          <w:b w:val="1"/>
          <w:rtl w:val="0"/>
        </w:rPr>
        <w:t xml:space="preserve">Правообладатель:</w:t>
      </w:r>
      <w:r w:rsidDel="00000000" w:rsidR="00000000" w:rsidRPr="00000000">
        <w:rPr>
          <w:rtl w:val="0"/>
        </w:rPr>
        <w:t xml:space="preserve"> Майтак Роман Вячеславович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Назначение:</w:t>
      </w:r>
      <w:r w:rsidDel="00000000" w:rsidR="00000000" w:rsidRPr="00000000">
        <w:rPr>
          <w:rtl w:val="0"/>
        </w:rPr>
        <w:br w:type="textWrapping"/>
        <w:t xml:space="preserve">Программа решает задачи управления и оптимизации городских транспортных сетей и логистических цепочек. Включает: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анализ транспортного потока;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определение оптимальных маршрутов и расписаний;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прогнозирование спроса на транспортные услуги для повышения эффективности и комфорта.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Название:</w:t>
      </w:r>
      <w:r w:rsidDel="00000000" w:rsidR="00000000" w:rsidRPr="00000000">
        <w:rPr>
          <w:rtl w:val="0"/>
        </w:rPr>
        <w:t xml:space="preserve"> Norbit GPT</w:t>
        <w:br w:type="textWrapping"/>
      </w:r>
      <w:r w:rsidDel="00000000" w:rsidR="00000000" w:rsidRPr="00000000">
        <w:rPr>
          <w:b w:val="1"/>
          <w:rtl w:val="0"/>
        </w:rPr>
        <w:t xml:space="preserve">Язык программирования:</w:t>
      </w:r>
      <w:r w:rsidDel="00000000" w:rsidR="00000000" w:rsidRPr="00000000">
        <w:rPr>
          <w:rtl w:val="0"/>
        </w:rPr>
        <w:t xml:space="preserve"> Python</w:t>
        <w:br w:type="textWrapping"/>
      </w:r>
      <w:r w:rsidDel="00000000" w:rsidR="00000000" w:rsidRPr="00000000">
        <w:rPr>
          <w:b w:val="1"/>
          <w:rtl w:val="0"/>
        </w:rPr>
        <w:t xml:space="preserve">Авторы:</w:t>
      </w:r>
      <w:r w:rsidDel="00000000" w:rsidR="00000000" w:rsidRPr="00000000">
        <w:rPr>
          <w:rtl w:val="0"/>
        </w:rPr>
        <w:t xml:space="preserve"> не указаны</w:t>
        <w:br w:type="textWrapping"/>
      </w:r>
      <w:r w:rsidDel="00000000" w:rsidR="00000000" w:rsidRPr="00000000">
        <w:rPr>
          <w:b w:val="1"/>
          <w:rtl w:val="0"/>
        </w:rPr>
        <w:t xml:space="preserve">Правообладатель:</w:t>
      </w:r>
      <w:r w:rsidDel="00000000" w:rsidR="00000000" w:rsidRPr="00000000">
        <w:rPr>
          <w:rtl w:val="0"/>
        </w:rPr>
        <w:t xml:space="preserve"> Общество с ограниченной ответственностью «Норбит»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Назначение:</w:t>
      </w:r>
      <w:r w:rsidDel="00000000" w:rsidR="00000000" w:rsidRPr="00000000">
        <w:rPr>
          <w:rtl w:val="0"/>
        </w:rPr>
        <w:br w:type="textWrapping"/>
        <w:t xml:space="preserve">Языковая модель с долгосрочной памятью для: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генерации текстов;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ответов на вопросы по базе знаний;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краткого пересказа текстов;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поиска структур в тексте;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организации чат-взаимодействия и интеграции в бизнес-процессы.</w:t>
      </w:r>
    </w:p>
    <w:p w:rsidR="00000000" w:rsidDel="00000000" w:rsidP="00000000" w:rsidRDefault="00000000" w:rsidRPr="00000000" w14:paraId="0000001E">
      <w:pPr>
        <w:spacing w:after="140" w:line="276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693" w:top="2245" w:left="1134" w:right="1134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Liberation San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center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Величко Арсений Александрович</w:t>
    </w:r>
  </w:p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ИВТ 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курс, </w:t>
    </w:r>
    <w:r w:rsidDel="00000000" w:rsidR="00000000" w:rsidRPr="00000000">
      <w:rPr>
        <w:rtl w:val="0"/>
      </w:rPr>
      <w:t xml:space="preserve">1</w:t>
    </w: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группа</w:t>
    </w:r>
  </w:p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/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Предмет: </w:t>
    </w:r>
    <w:r w:rsidDel="00000000" w:rsidR="00000000" w:rsidRPr="00000000">
      <w:rPr>
        <w:rtl w:val="0"/>
      </w:rPr>
      <w:t xml:space="preserve">Мировые информационные ресурсы и цифровые библиотеки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0" w:firstLine="0"/>
    </w:pPr>
    <w:rPr>
      <w:rFonts w:ascii="Liberation Sans" w:cs="Liberation Sans" w:eastAsia="Liberation Sans" w:hAnsi="Liberation Sans"/>
      <w:b w:val="1"/>
      <w:i w:val="1"/>
      <w:sz w:val="27"/>
      <w:szCs w:val="27"/>
    </w:rPr>
  </w:style>
  <w:style w:type="paragraph" w:styleId="Heading5">
    <w:name w:val="heading 5"/>
    <w:basedOn w:val="Normal"/>
    <w:next w:val="Normal"/>
    <w:pPr>
      <w:keepNext w:val="1"/>
      <w:spacing w:after="60" w:before="120" w:lineRule="auto"/>
      <w:ind w:left="0" w:firstLine="0"/>
    </w:pPr>
    <w:rPr>
      <w:rFonts w:ascii="Liberation Sans" w:cs="Liberation Sans" w:eastAsia="Liberation Sans" w:hAnsi="Liberation Sans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spacing w:after="60" w:before="60" w:lineRule="auto"/>
      <w:ind w:left="0" w:firstLine="0"/>
    </w:pPr>
    <w:rPr>
      <w:rFonts w:ascii="Liberation Sans" w:cs="Liberation Sans" w:eastAsia="Liberation Sans" w:hAnsi="Liberation Sans"/>
      <w:b w:val="1"/>
      <w:i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