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40" w:line="276" w:lineRule="auto"/>
        <w:jc w:val="left"/>
        <w:rPr/>
      </w:pPr>
      <w:bookmarkStart w:colFirst="0" w:colLast="0" w:name="_l1xfkpfxvh9" w:id="0"/>
      <w:bookmarkEnd w:id="0"/>
      <w:r w:rsidDel="00000000" w:rsidR="00000000" w:rsidRPr="00000000">
        <w:rPr>
          <w:rtl w:val="0"/>
        </w:rPr>
        <w:t xml:space="preserve">ВСР 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cv3nzn7lnbx" w:id="1"/>
      <w:bookmarkEnd w:id="1"/>
      <w:r w:rsidDel="00000000" w:rsidR="00000000" w:rsidRPr="00000000">
        <w:rPr>
          <w:rtl w:val="0"/>
        </w:rPr>
        <w:t xml:space="preserve">Алексеев В. Е., </w:t>
      </w:r>
      <w:r w:rsidDel="00000000" w:rsidR="00000000" w:rsidRPr="00000000">
        <w:rPr>
          <w:i w:val="1"/>
          <w:rtl w:val="0"/>
        </w:rPr>
        <w:t xml:space="preserve">Графы и алгоритмы. Структуры данных. Модели вычислений.</w:t>
      </w:r>
      <w:r w:rsidDel="00000000" w:rsidR="00000000" w:rsidRPr="00000000">
        <w:rPr>
          <w:rtl w:val="0"/>
        </w:rPr>
        <w:t xml:space="preserve"> 2006 (Основы информационных технологий)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Учебник для студентов специальностей 010200 — «Прикладная математика и информатика» и 510200 — «Прикладная математика и информатика».</w:t>
        <w:br w:type="textWrapping"/>
        <w:t xml:space="preserve">Содержит три раздела: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графы и алгоритмы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структуры данных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модели вычислений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Для освоения материала требуется математическая подготовка уровня первого курса университета или технического вуза.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Местонахождение издания:</w:t>
      </w:r>
      <w:r w:rsidDel="00000000" w:rsidR="00000000" w:rsidRPr="00000000">
        <w:rPr>
          <w:rtl w:val="0"/>
        </w:rPr>
        <w:t xml:space="preserve"> Зал литературы по естественным и техническим наукам</w:t>
        <w:br w:type="textWrapping"/>
      </w:r>
      <w:r w:rsidDel="00000000" w:rsidR="00000000" w:rsidRPr="00000000">
        <w:rPr>
          <w:b w:val="1"/>
          <w:rtl w:val="0"/>
        </w:rPr>
        <w:t xml:space="preserve">Подробная информация: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uj08b4qzroxe" w:id="2"/>
      <w:bookmarkEnd w:id="2"/>
      <w:r w:rsidDel="00000000" w:rsidR="00000000" w:rsidRPr="00000000">
        <w:rPr>
          <w:rtl w:val="0"/>
        </w:rPr>
        <w:t xml:space="preserve">Казиев В. М., </w:t>
      </w:r>
      <w:r w:rsidDel="00000000" w:rsidR="00000000" w:rsidRPr="00000000">
        <w:rPr>
          <w:i w:val="1"/>
          <w:rtl w:val="0"/>
        </w:rPr>
        <w:t xml:space="preserve">Введение в математику и информатику.</w:t>
      </w:r>
      <w:r w:rsidDel="00000000" w:rsidR="00000000" w:rsidRPr="00000000">
        <w:rPr>
          <w:rtl w:val="0"/>
        </w:rPr>
        <w:t xml:space="preserve"> Учебное пособие. 2007 (Основы информационных технологий)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Содержит два учебных курса, предназначенных для представителей «не физико-математических» и «неинформатических» областей, желающих изучить основы математики и информатики для применения в работе или учебе.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Местонахождение издания:</w:t>
      </w:r>
      <w:r w:rsidDel="00000000" w:rsidR="00000000" w:rsidRPr="00000000">
        <w:rPr>
          <w:rtl w:val="0"/>
        </w:rPr>
        <w:t xml:space="preserve"> Зал литературы по естественным и техническим наукам</w:t>
        <w:br w:type="textWrapping"/>
      </w:r>
      <w:r w:rsidDel="00000000" w:rsidR="00000000" w:rsidRPr="00000000">
        <w:rPr>
          <w:b w:val="1"/>
          <w:rtl w:val="0"/>
        </w:rPr>
        <w:t xml:space="preserve">Подробная информация: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Мировые информационные ресурсы и цифровые библиотеки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