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5. Ресурсы международных общественных организаций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этом разделе рассматривается Всемирная торговая организация (ВТО) и её вклад в развитии компьютеризации, информатизации общества и контроле над этими процессами в отдельных странах.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ВТО основана в 1995 году и выступает как международный орган, регулирующий торговые отношения между государствами. Её миссия — стимулировать экономический рост и благосостояние путём снижения торговых барьеров и обеспечения справедливого торгового режима.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Одним из ключевых направлений деятельности ВТО является поддержка электронной коммерции и цифровизации общества. Для этого организация разработала ряд документов и ресурсов, способствующих продвижению компьютеризации и информатизации в разных странах.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Основные документы и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Декларация о глобальной электронной коммерции (1998):</w:t>
      </w:r>
      <w:r w:rsidDel="00000000" w:rsidR="00000000" w:rsidRPr="00000000">
        <w:rPr>
          <w:rtl w:val="0"/>
        </w:rPr>
        <w:t xml:space="preserve"> подчёркивает роль электронной торговли и цифровизации в устойчивом экономическом развитии; содержит принципы и рекомендации для создания благоприятной регуляторной среды.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Рамка оценки политики электронной коммерции:</w:t>
      </w:r>
      <w:r w:rsidDel="00000000" w:rsidR="00000000" w:rsidRPr="00000000">
        <w:rPr>
          <w:rtl w:val="0"/>
        </w:rPr>
        <w:t xml:space="preserve"> инструмент для анализа действующей политики в сфере электронной торговли и выработки шагов по её совершенствованию.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Программа технической помощи по электронной коммерции:</w:t>
      </w:r>
      <w:r w:rsidDel="00000000" w:rsidR="00000000" w:rsidRPr="00000000">
        <w:rPr>
          <w:rtl w:val="0"/>
        </w:rPr>
        <w:t xml:space="preserve"> поддерживает страны на стартовых этапах цифровизации, помогая разрабатывать национальные стратегии, строить инфраструктуру и повышать квалификацию специалистов.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Методология оценки уровня развития электронной коммерции:</w:t>
      </w:r>
      <w:r w:rsidDel="00000000" w:rsidR="00000000" w:rsidRPr="00000000">
        <w:rPr>
          <w:rtl w:val="0"/>
        </w:rPr>
        <w:t xml:space="preserve"> предоставляет методические указания и критерии для оценки текущего уровня цифровой торговли и планирования дальнейшего развития.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Таким образом, Всемирная торговая организация играет важнейшую роль в развитии компьютеризации и информатизации, предоставляя странам необходимые документы, ресурсы и консультации. Благодаря деятельности ВТО государства получают возможность выстраивать эффективный регуляторный режим для электронной коммерции и развивать инфраструктуру, способствующую экономическому росту.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