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h1wb3x4xlsp" w:id="0"/>
      <w:bookmarkEnd w:id="0"/>
      <w:r w:rsidDel="00000000" w:rsidR="00000000" w:rsidRPr="00000000">
        <w:rPr>
          <w:rtl w:val="0"/>
        </w:rPr>
        <w:t xml:space="preserve">Задание 1.2. Примеры научных достижений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Пранаука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Астрология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Доевклидова геометрия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Нумерология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Античная наука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Астрономия Птоломея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Геометрия Евклида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Физика Аристотеля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Средневековая наука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Алхимия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Схоластика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Арабская наука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Научная революция и классическая наука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Теория эволюции Дарвина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Теория относительности Эйнштейна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Теория Большого Взрыва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693" w:top="2245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Величко Арсений Александрович</w:t>
    </w:r>
  </w:p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ИВТ 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курс, 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группа</w:t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Предмет: </w:t>
    </w:r>
    <w:r w:rsidDel="00000000" w:rsidR="00000000" w:rsidRPr="00000000">
      <w:rPr>
        <w:rtl w:val="0"/>
      </w:rPr>
      <w:t xml:space="preserve">Научно-исследовательский проект</w:t>
    </w:r>
  </w:p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rFonts w:ascii="Liberation Sans" w:cs="Liberation Sans" w:eastAsia="Liberation Sans" w:hAnsi="Liberation Sans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0" w:firstLine="0"/>
    </w:pPr>
    <w:rPr>
      <w:rFonts w:ascii="Liberation Sans" w:cs="Liberation Sans" w:eastAsia="Liberation Sans" w:hAnsi="Liberation Sans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0" w:firstLine="0"/>
    </w:pPr>
    <w:rPr>
      <w:rFonts w:ascii="Liberation Sans" w:cs="Liberation Sans" w:eastAsia="Liberation Sans" w:hAnsi="Liberation Sans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