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ael0oky4n0a" w:id="0"/>
      <w:bookmarkEnd w:id="0"/>
      <w:r w:rsidDel="00000000" w:rsidR="00000000" w:rsidRPr="00000000">
        <w:rPr>
          <w:rtl w:val="0"/>
        </w:rPr>
        <w:t xml:space="preserve">Лабораторная работа №1–2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fo8ow7rj31b" w:id="1"/>
      <w:bookmarkEnd w:id="1"/>
      <w:r w:rsidDel="00000000" w:rsidR="00000000" w:rsidRPr="00000000">
        <w:rPr>
          <w:rtl w:val="0"/>
        </w:rPr>
        <w:t xml:space="preserve">1. Особенности IT-рекрутмента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Техническому рекрутеру необходимы два ключевых навыка: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Soft skills</w:t>
      </w:r>
      <w:r w:rsidDel="00000000" w:rsidR="00000000" w:rsidRPr="00000000">
        <w:rPr>
          <w:rtl w:val="0"/>
        </w:rPr>
        <w:t xml:space="preserve"> (как и всем рекрутерам вне зависимости от отрасли)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Базовые технические знания</w:t>
      </w:r>
      <w:r w:rsidDel="00000000" w:rsidR="00000000" w:rsidRPr="00000000">
        <w:rPr>
          <w:rtl w:val="0"/>
        </w:rPr>
        <w:t xml:space="preserve">, включающие: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обширные представления о процессе разработки ПО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владение специализированной терминологией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общее понимание IT-сферы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hyperlink r:id="rId6">
        <w:r w:rsidDel="00000000" w:rsidR="00000000" w:rsidRPr="00000000">
          <w:rPr>
            <w:rFonts w:ascii="Arial" w:cs="Arial" w:eastAsia="Arial" w:hAnsi="Arial"/>
            <w:color w:val="467886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okydc0vwsg0b" w:id="2"/>
      <w:bookmarkEnd w:id="2"/>
      <w:r w:rsidDel="00000000" w:rsidR="00000000" w:rsidRPr="00000000">
        <w:rPr>
          <w:rtl w:val="0"/>
        </w:rPr>
        <w:t xml:space="preserve">2. Сложности для соискателей и рекрутеров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Найм в IT-отрасли сопровождается рядом проблем: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Нехватка квалифицированных кадров:</w:t>
      </w:r>
      <w:r w:rsidDel="00000000" w:rsidR="00000000" w:rsidRPr="00000000">
        <w:rPr>
          <w:rtl w:val="0"/>
        </w:rPr>
        <w:t xml:space="preserve"> дефицит специалистов с узкой специализацией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Жёсткая конкуренция:</w:t>
      </w:r>
      <w:r w:rsidDel="00000000" w:rsidR="00000000" w:rsidRPr="00000000">
        <w:rPr>
          <w:rtl w:val="0"/>
        </w:rPr>
        <w:t xml:space="preserve"> рекрутерам нужно находить кандидатов быстрее конкурентов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Отказы на интервью:</w:t>
      </w:r>
      <w:r w:rsidDel="00000000" w:rsidR="00000000" w:rsidRPr="00000000">
        <w:rPr>
          <w:rtl w:val="0"/>
        </w:rPr>
        <w:t xml:space="preserve"> у кандидатов часто несколько предложений, поэтому они отказываются от собеседований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Быстрые технологические изменения:</w:t>
      </w:r>
      <w:r w:rsidDel="00000000" w:rsidR="00000000" w:rsidRPr="00000000">
        <w:rPr>
          <w:rtl w:val="0"/>
        </w:rPr>
        <w:t xml:space="preserve"> постоянное обновление технологий требует от рекрутера регулярного повышения квалификации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hyperlink r:id="rId7">
        <w:r w:rsidDel="00000000" w:rsidR="00000000" w:rsidRPr="00000000">
          <w:rPr>
            <w:rFonts w:ascii="Arial" w:cs="Arial" w:eastAsia="Arial" w:hAnsi="Arial"/>
            <w:color w:val="467886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ye7yvvmpzzbx" w:id="3"/>
      <w:bookmarkEnd w:id="3"/>
      <w:r w:rsidDel="00000000" w:rsidR="00000000" w:rsidRPr="00000000">
        <w:rPr>
          <w:rtl w:val="0"/>
        </w:rPr>
        <w:t xml:space="preserve">3. Наиболее востребованные IT-специализации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Специалисты по обработке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анализируют данные, строят прогнозы и предлагают решения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средняя зарплата: 150 000 ₽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Разработчики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популярный язык для веб-, мобильных и ML-проектах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средняя зарплата: 260 000 ₽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Разработчики на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используются в корпоративном ПО и мобильных приложениях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средняя зарплата: 262 000 ₽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Тестировщики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обеспечивают корректную работу веб-сайтов и приложений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средняя зарплата: 80 000–131 000 ₽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Специалисты по кибербезопасности и фронтенд-разработчики</w:t>
      </w:r>
      <w:r w:rsidDel="00000000" w:rsidR="00000000" w:rsidRPr="00000000">
        <w:rPr>
          <w:rtl w:val="0"/>
        </w:rPr>
        <w:t xml:space="preserve"> также находятся в высоком спросе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hyperlink r:id="rId8">
        <w:r w:rsidDel="00000000" w:rsidR="00000000" w:rsidRPr="00000000">
          <w:rPr>
            <w:rFonts w:ascii="Arial" w:cs="Arial" w:eastAsia="Arial" w:hAnsi="Arial"/>
            <w:color w:val="467886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nkyozqe5b3vj" w:id="4"/>
      <w:bookmarkEnd w:id="4"/>
      <w:r w:rsidDel="00000000" w:rsidR="00000000" w:rsidRPr="00000000">
        <w:rPr>
          <w:rtl w:val="0"/>
        </w:rPr>
        <w:t xml:space="preserve">4. Влияние пандемии COVID-19 на IT-рынок труда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Платформа Skipp опросила разработчиков из России, Казахстана, Турции и Польши: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Стаж работы в 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48 % — более 5 лет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20 % — 3–5 лет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32 % — 1–3 года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География:</w:t>
      </w:r>
      <w:r w:rsidDel="00000000" w:rsidR="00000000" w:rsidRPr="00000000">
        <w:rPr>
          <w:rtl w:val="0"/>
        </w:rPr>
        <w:t xml:space="preserve"> большинство респондентов проживает в России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Фриланс: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30 % совмещают фриланс с основной работой ради международных проектов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50 % — для расширения портфолио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Полностью фрилансирующие отмечают не столько доход, сколько возможность удалённой работы и интересные задачи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Гибкость vs. соцпакет:</w:t>
      </w:r>
      <w:r w:rsidDel="00000000" w:rsidR="00000000" w:rsidRPr="00000000">
        <w:rPr>
          <w:rtl w:val="0"/>
        </w:rPr>
        <w:t xml:space="preserve"> 88 % предпочитают удалёнку социальным гарантиям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Карьера вне крупных корпораций:</w:t>
      </w:r>
      <w:r w:rsidDel="00000000" w:rsidR="00000000" w:rsidRPr="00000000">
        <w:rPr>
          <w:rtl w:val="0"/>
        </w:rPr>
        <w:t xml:space="preserve"> 88 % не считают обязательным работать в крупной IT-компании; 80 % ценят высокую зарплату, 50 % — разнообразие задач и современный стек, 25 % — возможность роста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Перспективы отрасли:</w:t>
      </w:r>
      <w:r w:rsidDel="00000000" w:rsidR="00000000" w:rsidRPr="00000000">
        <w:rPr>
          <w:rtl w:val="0"/>
        </w:rPr>
        <w:t xml:space="preserve"> 86 % уверены в успехе карьеры в российском IT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Фриланс и навыки: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52 % заявили, что пандемия не повлияла на их переход к фрилансу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46 % освоили фриланс за последний год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50 % отметили положительное влияние локдауна на soft и hard skills; остальные изменений не заметили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hyperlink r:id="rId9">
        <w:r w:rsidDel="00000000" w:rsidR="00000000" w:rsidRPr="00000000">
          <w:rPr>
            <w:rFonts w:ascii="Arial" w:cs="Arial" w:eastAsia="Arial" w:hAnsi="Arial"/>
            <w:color w:val="467886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9vnptc80gld6" w:id="5"/>
      <w:bookmarkEnd w:id="5"/>
      <w:r w:rsidDel="00000000" w:rsidR="00000000" w:rsidRPr="00000000">
        <w:rPr>
          <w:rtl w:val="0"/>
        </w:rPr>
        <w:t xml:space="preserve">5. Инструменты для IT-рекрутмента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Glossary Tech</w:t>
        </w:r>
      </w:hyperlink>
      <w:r w:rsidDel="00000000" w:rsidR="00000000" w:rsidRPr="00000000">
        <w:rPr>
          <w:rtl w:val="0"/>
        </w:rPr>
        <w:t xml:space="preserve"> - расширение для браузера, которое определяет термины в области ИТ на веб-страницах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Поиск навыков ВКонтакте - Поиск профилей ВКонтакте по навыкам и фильтрация результатов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Приложение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Herovik</w:t>
        </w:r>
      </w:hyperlink>
      <w:r w:rsidDel="00000000" w:rsidR="00000000" w:rsidRPr="00000000">
        <w:rPr>
          <w:rtl w:val="0"/>
        </w:rPr>
        <w:t xml:space="preserve"> ВКонтакте - Находит людей в нескольких группах ВК по теме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Подбор</w:t>
        </w:r>
      </w:hyperlink>
      <w:r w:rsidDel="00000000" w:rsidR="00000000" w:rsidRPr="00000000">
        <w:rPr>
          <w:rtl w:val="0"/>
        </w:rPr>
        <w:t xml:space="preserve"> - Это многофункциональный и результативный инструмент. Первое, что можно сделать с его помощью, — быстро найти подходящих по вакансии кандидатов через поиск по навыкам, фильтры по городу, должности и ключевым словам.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 Telegram + Name2Email - Находит логин кандидата в Telegram по имени и электронной почте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Multi-highlight</w:t>
        </w:r>
      </w:hyperlink>
      <w:r w:rsidDel="00000000" w:rsidR="00000000" w:rsidRPr="00000000">
        <w:rPr>
          <w:rtl w:val="0"/>
        </w:rPr>
        <w:t xml:space="preserve"> - Расширение, которое будет полезно при обработке резюме. Оно позволяет выделять в блоке текста несколько разных слов, каждое — своим цветом.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7.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 Prophet II</w:t>
        </w:r>
      </w:hyperlink>
      <w:r w:rsidDel="00000000" w:rsidR="00000000" w:rsidRPr="00000000">
        <w:rPr>
          <w:rtl w:val="0"/>
        </w:rPr>
        <w:t xml:space="preserve"> - Это расширение помогает находить кандидатов, их электронные адреса и аккаунты в социальных сетях: LinkedIn, Behance, Facebook, About.me, GitHub, Reddit, Tumblr, Twitter, Stack Exchange, Instagram, Foursquare.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8.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 Instant Data Scraper</w:t>
        </w:r>
      </w:hyperlink>
      <w:r w:rsidDel="00000000" w:rsidR="00000000" w:rsidRPr="00000000">
        <w:rPr>
          <w:rtl w:val="0"/>
        </w:rPr>
        <w:t xml:space="preserve"> - Расширение для Google Chrome, которое позволяет парсить информацию с любого сайта и сохранять ее в файле Excel или CSV.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9. Система поиска клиентов Google - Этот инструмент позволяет создать поисковую страницу внутри ресурса, который вам интересен: Facebook, LinkedIn и т. п.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IT-рекрутмент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k.com/app5894945_1229516" TargetMode="External"/><Relationship Id="rId10" Type="http://schemas.openxmlformats.org/officeDocument/2006/relationships/hyperlink" Target="https://glossarytech.com/" TargetMode="External"/><Relationship Id="rId13" Type="http://schemas.openxmlformats.org/officeDocument/2006/relationships/hyperlink" Target="https://chrome.google.com/webstore/detail/multi-highlight/pfgfgjlejbbpfmcfjhdmikihihddeeji?hl=ru" TargetMode="External"/><Relationship Id="rId12" Type="http://schemas.openxmlformats.org/officeDocument/2006/relationships/hyperlink" Target="https://app.podbor.io/login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ct.moscow/research/vliianie-pandemii-covid-19-na-rabotu-it-spetsialistov/" TargetMode="External"/><Relationship Id="rId15" Type="http://schemas.openxmlformats.org/officeDocument/2006/relationships/hyperlink" Target="https://chrome.google.com/webstore/detail/instant-data-scraper/ofaokhiedipichpaobibbnahnkdoiiah" TargetMode="External"/><Relationship Id="rId14" Type="http://schemas.openxmlformats.org/officeDocument/2006/relationships/hyperlink" Target="https://turbo.prophet.rocks/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hurma.work/rf/blog/it-rekruting-osobennosti-raboty-i-kak-eto-delayut-v-google-2/" TargetMode="External"/><Relationship Id="rId7" Type="http://schemas.openxmlformats.org/officeDocument/2006/relationships/hyperlink" Target="https://itanddigital.ru/bloghrconsulting/tpost/xps4mebxm1-it-rekruter-polnoe-rukovodstvo-po-poisku#:~:text=%D0%A2%D1%80%D1%83%D0%B4%D0%BD%D0%BE%D1%81%D1%82%D0%B8%2C%20%D1%81%20%D0%BA%D0%BE%D1%82%D0%BE%D1%80%D1%8B%D0%BC%D0%B8%20%D1%81%D1%82%D0%B0%D0%BB%D0%BA%D0%B8%D0%B2%D0%B0%D1%8E%D1%82%D1%81%D1%8F%20IT,%D0%BA%D0%B0%D0%BD%D0%B4%D0%B8%D0%B4%D0%B0%D1%82%D0%BE%D0%B2%20%D1%81%20%D1%83%D0%B7%D0%BA%D0%B8%D0%BC%D0%B8%20%D1%81%D0%BF%D0%B5%D1%86%D0%B8%D0%B0%D0%BB%D0%B8%D0%B7%D0%B8%D1%80%D0%BE%D0%B2%D0%B0%D0%BD%D0%BD%D1%8B%D0%BC%D0%B8%20%D0%BD%D0%B0%D0%B2%D1%8B%D0%BA%D0%B0%D0%BC%D0%B8." TargetMode="External"/><Relationship Id="rId8" Type="http://schemas.openxmlformats.org/officeDocument/2006/relationships/hyperlink" Target="https://lifehacker.ru/vostrebovannye-it-profess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