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86FEB" w14:textId="77777777" w:rsidR="00EC0DCC" w:rsidRPr="00944357" w:rsidRDefault="00897A75" w:rsidP="00944357">
      <w:pPr>
        <w:pStyle w:val="a3"/>
        <w:spacing w:after="300"/>
        <w:rPr>
          <w:sz w:val="28"/>
          <w:szCs w:val="28"/>
        </w:rPr>
      </w:pPr>
      <w:r w:rsidRPr="00944357">
        <w:rPr>
          <w:sz w:val="28"/>
          <w:szCs w:val="28"/>
        </w:rPr>
        <w:t>Итоговый свод: сравнение всех методов</w:t>
      </w:r>
    </w:p>
    <w:p w14:paraId="13BA6E1B" w14:textId="77777777" w:rsidR="00EC0DCC" w:rsidRPr="00944357" w:rsidRDefault="00897A75" w:rsidP="00944357">
      <w:pPr>
        <w:spacing w:after="160"/>
        <w:jc w:val="both"/>
        <w:rPr>
          <w:sz w:val="24"/>
          <w:szCs w:val="24"/>
        </w:rPr>
      </w:pPr>
      <w:r w:rsidRPr="00944357">
        <w:rPr>
          <w:sz w:val="24"/>
          <w:szCs w:val="24"/>
        </w:rPr>
        <w:t>Настоящий раздел представляет собой итоговый свод результатов работы: сравнение всех протестированных методов по единому набору метрик, сопоставление выведенных аналитических формул и анализ применимости каждого метода, включая методы с неудовлетворительны</w:t>
      </w:r>
      <w:r w:rsidRPr="00944357">
        <w:rPr>
          <w:sz w:val="24"/>
          <w:szCs w:val="24"/>
        </w:rPr>
        <w:t xml:space="preserve">м результатом. Всего сопоставлено 17 методов. Схема оценки, метрики и используемый </w:t>
      </w:r>
      <w:proofErr w:type="spellStart"/>
      <w:r w:rsidRPr="00944357">
        <w:rPr>
          <w:sz w:val="24"/>
          <w:szCs w:val="24"/>
        </w:rPr>
        <w:t>датасет</w:t>
      </w:r>
      <w:proofErr w:type="spellEnd"/>
      <w:r w:rsidRPr="00944357">
        <w:rPr>
          <w:sz w:val="24"/>
          <w:szCs w:val="24"/>
        </w:rPr>
        <w:t xml:space="preserve"> едины для всех методов: проверка по схеме </w:t>
      </w:r>
      <w:proofErr w:type="spellStart"/>
      <w:r w:rsidRPr="00944357">
        <w:rPr>
          <w:sz w:val="24"/>
          <w:szCs w:val="24"/>
        </w:rPr>
        <w:t>Leave</w:t>
      </w:r>
      <w:proofErr w:type="spellEnd"/>
      <w:r w:rsidRPr="00944357">
        <w:rPr>
          <w:sz w:val="24"/>
          <w:szCs w:val="24"/>
        </w:rPr>
        <w:t>-One-Group-Out на шести профилях с синтезом данных.</w:t>
      </w:r>
    </w:p>
    <w:p w14:paraId="721EAC37" w14:textId="77777777" w:rsidR="00EC0DCC" w:rsidRPr="00944357" w:rsidRDefault="00897A75" w:rsidP="00944357">
      <w:pPr>
        <w:pStyle w:val="1"/>
        <w:spacing w:before="300" w:after="150"/>
        <w:rPr>
          <w:color w:val="auto"/>
          <w:sz w:val="28"/>
          <w:szCs w:val="28"/>
        </w:rPr>
      </w:pPr>
      <w:r w:rsidRPr="00944357">
        <w:rPr>
          <w:color w:val="auto"/>
          <w:sz w:val="28"/>
          <w:szCs w:val="28"/>
        </w:rPr>
        <w:t>1. Сводная таблица «метод × метрики»</w:t>
      </w:r>
    </w:p>
    <w:p w14:paraId="1DC1B2D8" w14:textId="7E9978DF" w:rsidR="00EC0DCC" w:rsidRDefault="00897A75" w:rsidP="00944357">
      <w:pPr>
        <w:pStyle w:val="2"/>
        <w:spacing w:before="250" w:after="120"/>
        <w:rPr>
          <w:color w:val="auto"/>
          <w:sz w:val="28"/>
          <w:szCs w:val="28"/>
        </w:rPr>
      </w:pPr>
      <w:r w:rsidRPr="00944357">
        <w:rPr>
          <w:color w:val="auto"/>
          <w:sz w:val="28"/>
          <w:szCs w:val="28"/>
        </w:rPr>
        <w:t>1.1. СП 63.13330</w:t>
      </w:r>
    </w:p>
    <w:p w14:paraId="60BF0ADB" w14:textId="77777777" w:rsidR="00944357" w:rsidRPr="00944357" w:rsidRDefault="00944357" w:rsidP="00944357">
      <w:pPr>
        <w:pStyle w:val="a4"/>
        <w:rPr>
          <w:sz w:val="24"/>
          <w:szCs w:val="24"/>
        </w:rPr>
      </w:pPr>
    </w:p>
    <w:tbl>
      <w:tblPr>
        <w:tblW w:w="79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5"/>
        <w:gridCol w:w="1134"/>
        <w:gridCol w:w="1204"/>
        <w:gridCol w:w="785"/>
        <w:gridCol w:w="680"/>
        <w:gridCol w:w="994"/>
        <w:gridCol w:w="780"/>
      </w:tblGrid>
      <w:tr w:rsidR="00944357" w:rsidRPr="00944357" w14:paraId="7CCF38B7" w14:textId="77777777" w:rsidTr="0094435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405" w:type="dxa"/>
            <w:shd w:val="clear" w:color="auto" w:fill="auto"/>
          </w:tcPr>
          <w:p w14:paraId="2AF6BB7F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Метод</w:t>
            </w:r>
          </w:p>
        </w:tc>
        <w:tc>
          <w:tcPr>
            <w:tcW w:w="1134" w:type="dxa"/>
            <w:shd w:val="clear" w:color="auto" w:fill="auto"/>
          </w:tcPr>
          <w:p w14:paraId="5683C55C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R²</w:t>
            </w:r>
          </w:p>
        </w:tc>
        <w:tc>
          <w:tcPr>
            <w:tcW w:w="1204" w:type="dxa"/>
            <w:shd w:val="clear" w:color="auto" w:fill="auto"/>
          </w:tcPr>
          <w:p w14:paraId="18374C8A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RMS</w:t>
            </w:r>
            <w:r w:rsidRPr="00944357">
              <w:rPr>
                <w:sz w:val="24"/>
                <w:szCs w:val="24"/>
              </w:rPr>
              <w:t>E, кН</w:t>
            </w:r>
          </w:p>
        </w:tc>
        <w:tc>
          <w:tcPr>
            <w:tcW w:w="785" w:type="dxa"/>
            <w:shd w:val="clear" w:color="auto" w:fill="auto"/>
          </w:tcPr>
          <w:p w14:paraId="1C80161D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proofErr w:type="spellStart"/>
            <w:r w:rsidRPr="00944357">
              <w:rPr>
                <w:sz w:val="24"/>
                <w:szCs w:val="24"/>
              </w:rPr>
              <w:t>Qэ</w:t>
            </w:r>
            <w:proofErr w:type="spellEnd"/>
            <w:r w:rsidRPr="00944357">
              <w:rPr>
                <w:sz w:val="24"/>
                <w:szCs w:val="24"/>
              </w:rPr>
              <w:t>/</w:t>
            </w:r>
            <w:proofErr w:type="spellStart"/>
            <w:r w:rsidRPr="00944357">
              <w:rPr>
                <w:sz w:val="24"/>
                <w:szCs w:val="24"/>
              </w:rPr>
              <w:t>Qп</w:t>
            </w:r>
            <w:proofErr w:type="spellEnd"/>
          </w:p>
        </w:tc>
        <w:tc>
          <w:tcPr>
            <w:tcW w:w="680" w:type="dxa"/>
            <w:shd w:val="clear" w:color="auto" w:fill="auto"/>
          </w:tcPr>
          <w:p w14:paraId="78DD110D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CV</w:t>
            </w:r>
          </w:p>
        </w:tc>
        <w:tc>
          <w:tcPr>
            <w:tcW w:w="994" w:type="dxa"/>
            <w:shd w:val="clear" w:color="auto" w:fill="auto"/>
          </w:tcPr>
          <w:p w14:paraId="53E41A9B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within15</w:t>
            </w:r>
          </w:p>
        </w:tc>
        <w:tc>
          <w:tcPr>
            <w:tcW w:w="780" w:type="dxa"/>
            <w:shd w:val="clear" w:color="auto" w:fill="auto"/>
          </w:tcPr>
          <w:p w14:paraId="70DD81F3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proofErr w:type="spellStart"/>
            <w:r w:rsidRPr="00944357">
              <w:rPr>
                <w:sz w:val="24"/>
                <w:szCs w:val="24"/>
              </w:rPr>
              <w:t>overfit</w:t>
            </w:r>
            <w:proofErr w:type="spellEnd"/>
          </w:p>
        </w:tc>
      </w:tr>
      <w:tr w:rsidR="00944357" w:rsidRPr="00944357" w14:paraId="6130C49B" w14:textId="77777777" w:rsidTr="0094435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5" w:type="dxa"/>
            <w:shd w:val="clear" w:color="auto" w:fill="auto"/>
          </w:tcPr>
          <w:p w14:paraId="34BFC4FC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Степенная: DE</w:t>
            </w:r>
          </w:p>
        </w:tc>
        <w:tc>
          <w:tcPr>
            <w:tcW w:w="1134" w:type="dxa"/>
            <w:shd w:val="clear" w:color="auto" w:fill="auto"/>
          </w:tcPr>
          <w:p w14:paraId="3BF4BECE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0.999</w:t>
            </w:r>
          </w:p>
        </w:tc>
        <w:tc>
          <w:tcPr>
            <w:tcW w:w="1204" w:type="dxa"/>
            <w:shd w:val="clear" w:color="auto" w:fill="auto"/>
          </w:tcPr>
          <w:p w14:paraId="3748B4B6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1.51</w:t>
            </w:r>
          </w:p>
        </w:tc>
        <w:tc>
          <w:tcPr>
            <w:tcW w:w="785" w:type="dxa"/>
            <w:shd w:val="clear" w:color="auto" w:fill="auto"/>
          </w:tcPr>
          <w:p w14:paraId="7B4975B7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1.007</w:t>
            </w:r>
          </w:p>
        </w:tc>
        <w:tc>
          <w:tcPr>
            <w:tcW w:w="680" w:type="dxa"/>
            <w:shd w:val="clear" w:color="auto" w:fill="auto"/>
          </w:tcPr>
          <w:p w14:paraId="4C35F83F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0.034</w:t>
            </w:r>
          </w:p>
        </w:tc>
        <w:tc>
          <w:tcPr>
            <w:tcW w:w="994" w:type="dxa"/>
            <w:shd w:val="clear" w:color="auto" w:fill="auto"/>
          </w:tcPr>
          <w:p w14:paraId="4D817203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100%</w:t>
            </w:r>
          </w:p>
        </w:tc>
        <w:tc>
          <w:tcPr>
            <w:tcW w:w="780" w:type="dxa"/>
            <w:shd w:val="clear" w:color="auto" w:fill="auto"/>
          </w:tcPr>
          <w:p w14:paraId="79FFB0DB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0.001</w:t>
            </w:r>
          </w:p>
        </w:tc>
      </w:tr>
      <w:tr w:rsidR="00944357" w:rsidRPr="00944357" w14:paraId="021C5B32" w14:textId="77777777" w:rsidTr="0094435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5" w:type="dxa"/>
            <w:shd w:val="clear" w:color="auto" w:fill="auto"/>
          </w:tcPr>
          <w:p w14:paraId="26F362AD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Степенная: CMA-ES</w:t>
            </w:r>
          </w:p>
        </w:tc>
        <w:tc>
          <w:tcPr>
            <w:tcW w:w="1134" w:type="dxa"/>
            <w:shd w:val="clear" w:color="auto" w:fill="auto"/>
          </w:tcPr>
          <w:p w14:paraId="621D3DB2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0.998</w:t>
            </w:r>
          </w:p>
        </w:tc>
        <w:tc>
          <w:tcPr>
            <w:tcW w:w="1204" w:type="dxa"/>
            <w:shd w:val="clear" w:color="auto" w:fill="auto"/>
          </w:tcPr>
          <w:p w14:paraId="16D4AE02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1.69</w:t>
            </w:r>
          </w:p>
        </w:tc>
        <w:tc>
          <w:tcPr>
            <w:tcW w:w="785" w:type="dxa"/>
            <w:shd w:val="clear" w:color="auto" w:fill="auto"/>
          </w:tcPr>
          <w:p w14:paraId="78243C1E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1.007</w:t>
            </w:r>
          </w:p>
        </w:tc>
        <w:tc>
          <w:tcPr>
            <w:tcW w:w="680" w:type="dxa"/>
            <w:shd w:val="clear" w:color="auto" w:fill="auto"/>
          </w:tcPr>
          <w:p w14:paraId="21235059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0.036</w:t>
            </w:r>
          </w:p>
        </w:tc>
        <w:tc>
          <w:tcPr>
            <w:tcW w:w="994" w:type="dxa"/>
            <w:shd w:val="clear" w:color="auto" w:fill="auto"/>
          </w:tcPr>
          <w:p w14:paraId="62CE2D23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100%</w:t>
            </w:r>
          </w:p>
        </w:tc>
        <w:tc>
          <w:tcPr>
            <w:tcW w:w="780" w:type="dxa"/>
            <w:shd w:val="clear" w:color="auto" w:fill="auto"/>
          </w:tcPr>
          <w:p w14:paraId="1AA68A82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0.002</w:t>
            </w:r>
          </w:p>
        </w:tc>
      </w:tr>
      <w:tr w:rsidR="00944357" w:rsidRPr="00944357" w14:paraId="2C963083" w14:textId="77777777" w:rsidTr="0094435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5" w:type="dxa"/>
            <w:shd w:val="clear" w:color="auto" w:fill="auto"/>
          </w:tcPr>
          <w:p w14:paraId="14E348F6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Степенная: PSO</w:t>
            </w:r>
          </w:p>
        </w:tc>
        <w:tc>
          <w:tcPr>
            <w:tcW w:w="1134" w:type="dxa"/>
            <w:shd w:val="clear" w:color="auto" w:fill="auto"/>
          </w:tcPr>
          <w:p w14:paraId="6E72B6E5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0.997</w:t>
            </w:r>
          </w:p>
        </w:tc>
        <w:tc>
          <w:tcPr>
            <w:tcW w:w="1204" w:type="dxa"/>
            <w:shd w:val="clear" w:color="auto" w:fill="auto"/>
          </w:tcPr>
          <w:p w14:paraId="41DF6282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2.35</w:t>
            </w:r>
          </w:p>
        </w:tc>
        <w:tc>
          <w:tcPr>
            <w:tcW w:w="785" w:type="dxa"/>
            <w:shd w:val="clear" w:color="auto" w:fill="auto"/>
          </w:tcPr>
          <w:p w14:paraId="31D2DDAF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1.000</w:t>
            </w:r>
          </w:p>
        </w:tc>
        <w:tc>
          <w:tcPr>
            <w:tcW w:w="680" w:type="dxa"/>
            <w:shd w:val="clear" w:color="auto" w:fill="auto"/>
          </w:tcPr>
          <w:p w14:paraId="018F4EDB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0.041</w:t>
            </w:r>
          </w:p>
        </w:tc>
        <w:tc>
          <w:tcPr>
            <w:tcW w:w="994" w:type="dxa"/>
            <w:shd w:val="clear" w:color="auto" w:fill="auto"/>
          </w:tcPr>
          <w:p w14:paraId="71D0D796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100%</w:t>
            </w:r>
          </w:p>
        </w:tc>
        <w:tc>
          <w:tcPr>
            <w:tcW w:w="780" w:type="dxa"/>
            <w:shd w:val="clear" w:color="auto" w:fill="auto"/>
          </w:tcPr>
          <w:p w14:paraId="73EB7FE4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0.003</w:t>
            </w:r>
          </w:p>
        </w:tc>
      </w:tr>
      <w:tr w:rsidR="00944357" w:rsidRPr="00944357" w14:paraId="35E76F67" w14:textId="77777777" w:rsidTr="0094435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5" w:type="dxa"/>
            <w:shd w:val="clear" w:color="auto" w:fill="auto"/>
          </w:tcPr>
          <w:p w14:paraId="18CFCD9C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SVR</w:t>
            </w:r>
          </w:p>
        </w:tc>
        <w:tc>
          <w:tcPr>
            <w:tcW w:w="1134" w:type="dxa"/>
            <w:shd w:val="clear" w:color="auto" w:fill="auto"/>
          </w:tcPr>
          <w:p w14:paraId="770FA01A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0.987</w:t>
            </w:r>
          </w:p>
        </w:tc>
        <w:tc>
          <w:tcPr>
            <w:tcW w:w="1204" w:type="dxa"/>
            <w:shd w:val="clear" w:color="auto" w:fill="auto"/>
          </w:tcPr>
          <w:p w14:paraId="2D7DFBC2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4.79</w:t>
            </w:r>
          </w:p>
        </w:tc>
        <w:tc>
          <w:tcPr>
            <w:tcW w:w="785" w:type="dxa"/>
            <w:shd w:val="clear" w:color="auto" w:fill="auto"/>
          </w:tcPr>
          <w:p w14:paraId="5530141F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1.015</w:t>
            </w:r>
          </w:p>
        </w:tc>
        <w:tc>
          <w:tcPr>
            <w:tcW w:w="680" w:type="dxa"/>
            <w:shd w:val="clear" w:color="auto" w:fill="auto"/>
          </w:tcPr>
          <w:p w14:paraId="3080D084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0.104</w:t>
            </w:r>
          </w:p>
        </w:tc>
        <w:tc>
          <w:tcPr>
            <w:tcW w:w="994" w:type="dxa"/>
            <w:shd w:val="clear" w:color="auto" w:fill="auto"/>
          </w:tcPr>
          <w:p w14:paraId="58CC16F7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72%</w:t>
            </w:r>
          </w:p>
        </w:tc>
        <w:tc>
          <w:tcPr>
            <w:tcW w:w="780" w:type="dxa"/>
            <w:shd w:val="clear" w:color="auto" w:fill="auto"/>
          </w:tcPr>
          <w:p w14:paraId="2899F8B8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0.013</w:t>
            </w:r>
          </w:p>
        </w:tc>
      </w:tr>
      <w:tr w:rsidR="00944357" w:rsidRPr="00944357" w14:paraId="7760EFE5" w14:textId="77777777" w:rsidTr="0094435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5" w:type="dxa"/>
            <w:shd w:val="clear" w:color="auto" w:fill="auto"/>
          </w:tcPr>
          <w:p w14:paraId="0AA9A3FA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Степенная: ГА</w:t>
            </w:r>
          </w:p>
        </w:tc>
        <w:tc>
          <w:tcPr>
            <w:tcW w:w="1134" w:type="dxa"/>
            <w:shd w:val="clear" w:color="auto" w:fill="auto"/>
          </w:tcPr>
          <w:p w14:paraId="29047454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0.975</w:t>
            </w:r>
          </w:p>
        </w:tc>
        <w:tc>
          <w:tcPr>
            <w:tcW w:w="1204" w:type="dxa"/>
            <w:shd w:val="clear" w:color="auto" w:fill="auto"/>
          </w:tcPr>
          <w:p w14:paraId="2AEF916F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6.66</w:t>
            </w:r>
          </w:p>
        </w:tc>
        <w:tc>
          <w:tcPr>
            <w:tcW w:w="785" w:type="dxa"/>
            <w:shd w:val="clear" w:color="auto" w:fill="auto"/>
          </w:tcPr>
          <w:p w14:paraId="43AB1DC6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1.015</w:t>
            </w:r>
          </w:p>
        </w:tc>
        <w:tc>
          <w:tcPr>
            <w:tcW w:w="680" w:type="dxa"/>
            <w:shd w:val="clear" w:color="auto" w:fill="auto"/>
          </w:tcPr>
          <w:p w14:paraId="16A21597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0.069</w:t>
            </w:r>
          </w:p>
        </w:tc>
        <w:tc>
          <w:tcPr>
            <w:tcW w:w="994" w:type="dxa"/>
            <w:shd w:val="clear" w:color="auto" w:fill="auto"/>
          </w:tcPr>
          <w:p w14:paraId="63230178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94%</w:t>
            </w:r>
          </w:p>
        </w:tc>
        <w:tc>
          <w:tcPr>
            <w:tcW w:w="780" w:type="dxa"/>
            <w:shd w:val="clear" w:color="auto" w:fill="auto"/>
          </w:tcPr>
          <w:p w14:paraId="50FC3A99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0.025</w:t>
            </w:r>
          </w:p>
        </w:tc>
      </w:tr>
      <w:tr w:rsidR="00944357" w:rsidRPr="00944357" w14:paraId="6A45BD34" w14:textId="77777777" w:rsidTr="0094435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5" w:type="dxa"/>
            <w:shd w:val="clear" w:color="auto" w:fill="auto"/>
          </w:tcPr>
          <w:p w14:paraId="5CE02F1B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MLP</w:t>
            </w:r>
          </w:p>
        </w:tc>
        <w:tc>
          <w:tcPr>
            <w:tcW w:w="1134" w:type="dxa"/>
            <w:shd w:val="clear" w:color="auto" w:fill="auto"/>
          </w:tcPr>
          <w:p w14:paraId="1F7C1606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0.969</w:t>
            </w:r>
          </w:p>
        </w:tc>
        <w:tc>
          <w:tcPr>
            <w:tcW w:w="1204" w:type="dxa"/>
            <w:shd w:val="clear" w:color="auto" w:fill="auto"/>
          </w:tcPr>
          <w:p w14:paraId="76659747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7.30</w:t>
            </w:r>
          </w:p>
        </w:tc>
        <w:tc>
          <w:tcPr>
            <w:tcW w:w="785" w:type="dxa"/>
            <w:shd w:val="clear" w:color="auto" w:fill="auto"/>
          </w:tcPr>
          <w:p w14:paraId="32697A5A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0.985</w:t>
            </w:r>
          </w:p>
        </w:tc>
        <w:tc>
          <w:tcPr>
            <w:tcW w:w="680" w:type="dxa"/>
            <w:shd w:val="clear" w:color="auto" w:fill="auto"/>
          </w:tcPr>
          <w:p w14:paraId="13879668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0.133</w:t>
            </w:r>
          </w:p>
        </w:tc>
        <w:tc>
          <w:tcPr>
            <w:tcW w:w="994" w:type="dxa"/>
            <w:shd w:val="clear" w:color="auto" w:fill="auto"/>
          </w:tcPr>
          <w:p w14:paraId="53A1C0BD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78%</w:t>
            </w:r>
          </w:p>
        </w:tc>
        <w:tc>
          <w:tcPr>
            <w:tcW w:w="780" w:type="dxa"/>
            <w:shd w:val="clear" w:color="auto" w:fill="auto"/>
          </w:tcPr>
          <w:p w14:paraId="7F6BEBE5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0.030</w:t>
            </w:r>
          </w:p>
        </w:tc>
      </w:tr>
      <w:tr w:rsidR="00944357" w:rsidRPr="00944357" w14:paraId="019E9C98" w14:textId="77777777" w:rsidTr="0094435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5" w:type="dxa"/>
            <w:shd w:val="clear" w:color="auto" w:fill="auto"/>
          </w:tcPr>
          <w:p w14:paraId="10786E67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 xml:space="preserve">Байесовская </w:t>
            </w:r>
            <w:proofErr w:type="spellStart"/>
            <w:r w:rsidRPr="00944357">
              <w:rPr>
                <w:sz w:val="24"/>
                <w:szCs w:val="24"/>
              </w:rPr>
              <w:t>symreg</w:t>
            </w:r>
            <w:proofErr w:type="spellEnd"/>
            <w:r w:rsidRPr="00944357">
              <w:rPr>
                <w:sz w:val="24"/>
                <w:szCs w:val="24"/>
              </w:rPr>
              <w:t xml:space="preserve"> (ARD)</w:t>
            </w:r>
          </w:p>
        </w:tc>
        <w:tc>
          <w:tcPr>
            <w:tcW w:w="1134" w:type="dxa"/>
            <w:shd w:val="clear" w:color="auto" w:fill="auto"/>
          </w:tcPr>
          <w:p w14:paraId="77301837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0.951</w:t>
            </w:r>
          </w:p>
        </w:tc>
        <w:tc>
          <w:tcPr>
            <w:tcW w:w="1204" w:type="dxa"/>
            <w:shd w:val="clear" w:color="auto" w:fill="auto"/>
          </w:tcPr>
          <w:p w14:paraId="0B1DFC08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9.24</w:t>
            </w:r>
          </w:p>
        </w:tc>
        <w:tc>
          <w:tcPr>
            <w:tcW w:w="785" w:type="dxa"/>
            <w:shd w:val="clear" w:color="auto" w:fill="auto"/>
          </w:tcPr>
          <w:p w14:paraId="185A70BC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1.150</w:t>
            </w:r>
          </w:p>
        </w:tc>
        <w:tc>
          <w:tcPr>
            <w:tcW w:w="680" w:type="dxa"/>
            <w:shd w:val="clear" w:color="auto" w:fill="auto"/>
          </w:tcPr>
          <w:p w14:paraId="60A3AE1E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0.279</w:t>
            </w:r>
          </w:p>
        </w:tc>
        <w:tc>
          <w:tcPr>
            <w:tcW w:w="994" w:type="dxa"/>
            <w:shd w:val="clear" w:color="auto" w:fill="auto"/>
          </w:tcPr>
          <w:p w14:paraId="025B9C3B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67%</w:t>
            </w:r>
          </w:p>
        </w:tc>
        <w:tc>
          <w:tcPr>
            <w:tcW w:w="780" w:type="dxa"/>
            <w:shd w:val="clear" w:color="auto" w:fill="auto"/>
          </w:tcPr>
          <w:p w14:paraId="0F85230E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0.049</w:t>
            </w:r>
          </w:p>
        </w:tc>
      </w:tr>
      <w:tr w:rsidR="00944357" w:rsidRPr="00944357" w14:paraId="01792D8F" w14:textId="77777777" w:rsidTr="0094435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5" w:type="dxa"/>
            <w:shd w:val="clear" w:color="auto" w:fill="auto"/>
          </w:tcPr>
          <w:p w14:paraId="3CEA28CB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RL (</w:t>
            </w:r>
            <w:proofErr w:type="spellStart"/>
            <w:r w:rsidRPr="00944357">
              <w:rPr>
                <w:sz w:val="24"/>
                <w:szCs w:val="24"/>
              </w:rPr>
              <w:t>actor-critic</w:t>
            </w:r>
            <w:proofErr w:type="spellEnd"/>
            <w:r w:rsidRPr="00944357">
              <w:rPr>
                <w:sz w:val="24"/>
                <w:szCs w:val="24"/>
              </w:rPr>
              <w:t>)</w:t>
            </w:r>
          </w:p>
        </w:tc>
        <w:tc>
          <w:tcPr>
            <w:tcW w:w="1134" w:type="dxa"/>
            <w:shd w:val="clear" w:color="auto" w:fill="auto"/>
          </w:tcPr>
          <w:p w14:paraId="7E2BC8B6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0.880</w:t>
            </w:r>
          </w:p>
        </w:tc>
        <w:tc>
          <w:tcPr>
            <w:tcW w:w="1204" w:type="dxa"/>
            <w:shd w:val="clear" w:color="auto" w:fill="auto"/>
          </w:tcPr>
          <w:p w14:paraId="70BFF908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14.44</w:t>
            </w:r>
          </w:p>
        </w:tc>
        <w:tc>
          <w:tcPr>
            <w:tcW w:w="785" w:type="dxa"/>
            <w:shd w:val="clear" w:color="auto" w:fill="auto"/>
          </w:tcPr>
          <w:p w14:paraId="0FC19F1F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1.029</w:t>
            </w:r>
          </w:p>
        </w:tc>
        <w:tc>
          <w:tcPr>
            <w:tcW w:w="680" w:type="dxa"/>
            <w:shd w:val="clear" w:color="auto" w:fill="auto"/>
          </w:tcPr>
          <w:p w14:paraId="12021B71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0.161</w:t>
            </w:r>
          </w:p>
        </w:tc>
        <w:tc>
          <w:tcPr>
            <w:tcW w:w="994" w:type="dxa"/>
            <w:shd w:val="clear" w:color="auto" w:fill="auto"/>
          </w:tcPr>
          <w:p w14:paraId="75E373D9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67%</w:t>
            </w:r>
          </w:p>
        </w:tc>
        <w:tc>
          <w:tcPr>
            <w:tcW w:w="780" w:type="dxa"/>
            <w:shd w:val="clear" w:color="auto" w:fill="auto"/>
          </w:tcPr>
          <w:p w14:paraId="31E035B5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0.120</w:t>
            </w:r>
          </w:p>
        </w:tc>
      </w:tr>
      <w:tr w:rsidR="00944357" w:rsidRPr="00944357" w14:paraId="30B3C98B" w14:textId="77777777" w:rsidTr="0094435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5" w:type="dxa"/>
            <w:shd w:val="clear" w:color="auto" w:fill="auto"/>
          </w:tcPr>
          <w:p w14:paraId="20D58165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proofErr w:type="spellStart"/>
            <w:r w:rsidRPr="00944357">
              <w:rPr>
                <w:sz w:val="24"/>
                <w:szCs w:val="24"/>
              </w:rPr>
              <w:t>Lasso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39D1CD3E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0.869</w:t>
            </w:r>
          </w:p>
        </w:tc>
        <w:tc>
          <w:tcPr>
            <w:tcW w:w="1204" w:type="dxa"/>
            <w:shd w:val="clear" w:color="auto" w:fill="auto"/>
          </w:tcPr>
          <w:p w14:paraId="40BBA8CA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15.10</w:t>
            </w:r>
          </w:p>
        </w:tc>
        <w:tc>
          <w:tcPr>
            <w:tcW w:w="785" w:type="dxa"/>
            <w:shd w:val="clear" w:color="auto" w:fill="auto"/>
          </w:tcPr>
          <w:p w14:paraId="7A4726B2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0.999</w:t>
            </w:r>
          </w:p>
        </w:tc>
        <w:tc>
          <w:tcPr>
            <w:tcW w:w="680" w:type="dxa"/>
            <w:shd w:val="clear" w:color="auto" w:fill="auto"/>
          </w:tcPr>
          <w:p w14:paraId="16A46849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0.239</w:t>
            </w:r>
          </w:p>
        </w:tc>
        <w:tc>
          <w:tcPr>
            <w:tcW w:w="994" w:type="dxa"/>
            <w:shd w:val="clear" w:color="auto" w:fill="auto"/>
          </w:tcPr>
          <w:p w14:paraId="3C418878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33%</w:t>
            </w:r>
          </w:p>
        </w:tc>
        <w:tc>
          <w:tcPr>
            <w:tcW w:w="780" w:type="dxa"/>
            <w:shd w:val="clear" w:color="auto" w:fill="auto"/>
          </w:tcPr>
          <w:p w14:paraId="391D362A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0.109</w:t>
            </w:r>
          </w:p>
        </w:tc>
      </w:tr>
      <w:tr w:rsidR="00944357" w:rsidRPr="00944357" w14:paraId="0E0204AC" w14:textId="77777777" w:rsidTr="0094435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5" w:type="dxa"/>
            <w:shd w:val="clear" w:color="auto" w:fill="auto"/>
          </w:tcPr>
          <w:p w14:paraId="7C479CA1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GBR</w:t>
            </w:r>
          </w:p>
        </w:tc>
        <w:tc>
          <w:tcPr>
            <w:tcW w:w="1134" w:type="dxa"/>
            <w:shd w:val="clear" w:color="auto" w:fill="auto"/>
          </w:tcPr>
          <w:p w14:paraId="6250C319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0.864</w:t>
            </w:r>
          </w:p>
        </w:tc>
        <w:tc>
          <w:tcPr>
            <w:tcW w:w="1204" w:type="dxa"/>
            <w:shd w:val="clear" w:color="auto" w:fill="auto"/>
          </w:tcPr>
          <w:p w14:paraId="4F59849A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15.35</w:t>
            </w:r>
          </w:p>
        </w:tc>
        <w:tc>
          <w:tcPr>
            <w:tcW w:w="785" w:type="dxa"/>
            <w:shd w:val="clear" w:color="auto" w:fill="auto"/>
          </w:tcPr>
          <w:p w14:paraId="3840DEB7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0.981</w:t>
            </w:r>
          </w:p>
        </w:tc>
        <w:tc>
          <w:tcPr>
            <w:tcW w:w="680" w:type="dxa"/>
            <w:shd w:val="clear" w:color="auto" w:fill="auto"/>
          </w:tcPr>
          <w:p w14:paraId="2BACD2FF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0.284</w:t>
            </w:r>
          </w:p>
        </w:tc>
        <w:tc>
          <w:tcPr>
            <w:tcW w:w="994" w:type="dxa"/>
            <w:shd w:val="clear" w:color="auto" w:fill="auto"/>
          </w:tcPr>
          <w:p w14:paraId="2027432D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17%</w:t>
            </w:r>
          </w:p>
        </w:tc>
        <w:tc>
          <w:tcPr>
            <w:tcW w:w="780" w:type="dxa"/>
            <w:shd w:val="clear" w:color="auto" w:fill="auto"/>
          </w:tcPr>
          <w:p w14:paraId="1D48D437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0.136</w:t>
            </w:r>
          </w:p>
        </w:tc>
      </w:tr>
      <w:tr w:rsidR="00944357" w:rsidRPr="00944357" w14:paraId="24FE7DDC" w14:textId="77777777" w:rsidTr="0094435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5" w:type="dxa"/>
            <w:shd w:val="clear" w:color="auto" w:fill="auto"/>
          </w:tcPr>
          <w:p w14:paraId="7E79E0EB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 xml:space="preserve">Символьная </w:t>
            </w:r>
            <w:proofErr w:type="spellStart"/>
            <w:r w:rsidRPr="00944357">
              <w:rPr>
                <w:sz w:val="24"/>
                <w:szCs w:val="24"/>
              </w:rPr>
              <w:t>regression</w:t>
            </w:r>
            <w:proofErr w:type="spellEnd"/>
            <w:r w:rsidRPr="00944357">
              <w:rPr>
                <w:sz w:val="24"/>
                <w:szCs w:val="24"/>
              </w:rPr>
              <w:t xml:space="preserve"> (</w:t>
            </w:r>
            <w:proofErr w:type="spellStart"/>
            <w:r w:rsidRPr="00944357">
              <w:rPr>
                <w:sz w:val="24"/>
                <w:szCs w:val="24"/>
              </w:rPr>
              <w:t>gplearn</w:t>
            </w:r>
            <w:proofErr w:type="spellEnd"/>
            <w:r w:rsidRPr="00944357">
              <w:rPr>
                <w:sz w:val="24"/>
                <w:szCs w:val="24"/>
              </w:rPr>
              <w:t>)</w:t>
            </w:r>
          </w:p>
        </w:tc>
        <w:tc>
          <w:tcPr>
            <w:tcW w:w="1134" w:type="dxa"/>
            <w:shd w:val="clear" w:color="auto" w:fill="auto"/>
          </w:tcPr>
          <w:p w14:paraId="24B69E8B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0.828</w:t>
            </w:r>
          </w:p>
        </w:tc>
        <w:tc>
          <w:tcPr>
            <w:tcW w:w="1204" w:type="dxa"/>
            <w:shd w:val="clear" w:color="auto" w:fill="auto"/>
          </w:tcPr>
          <w:p w14:paraId="0CED080D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17.27</w:t>
            </w:r>
          </w:p>
        </w:tc>
        <w:tc>
          <w:tcPr>
            <w:tcW w:w="785" w:type="dxa"/>
            <w:shd w:val="clear" w:color="auto" w:fill="auto"/>
          </w:tcPr>
          <w:p w14:paraId="7C5A8E1F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0.995</w:t>
            </w:r>
          </w:p>
        </w:tc>
        <w:tc>
          <w:tcPr>
            <w:tcW w:w="680" w:type="dxa"/>
            <w:shd w:val="clear" w:color="auto" w:fill="auto"/>
          </w:tcPr>
          <w:p w14:paraId="390B2C54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0.206</w:t>
            </w:r>
          </w:p>
        </w:tc>
        <w:tc>
          <w:tcPr>
            <w:tcW w:w="994" w:type="dxa"/>
            <w:shd w:val="clear" w:color="auto" w:fill="auto"/>
          </w:tcPr>
          <w:p w14:paraId="7CB07019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67%</w:t>
            </w:r>
          </w:p>
        </w:tc>
        <w:tc>
          <w:tcPr>
            <w:tcW w:w="780" w:type="dxa"/>
            <w:shd w:val="clear" w:color="auto" w:fill="auto"/>
          </w:tcPr>
          <w:p w14:paraId="17C96A44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0.060</w:t>
            </w:r>
          </w:p>
        </w:tc>
      </w:tr>
      <w:tr w:rsidR="00944357" w:rsidRPr="00944357" w14:paraId="02EC5F58" w14:textId="77777777" w:rsidTr="0094435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5" w:type="dxa"/>
            <w:shd w:val="clear" w:color="auto" w:fill="auto"/>
          </w:tcPr>
          <w:p w14:paraId="522F1B84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proofErr w:type="spellStart"/>
            <w:r w:rsidRPr="00944357">
              <w:rPr>
                <w:sz w:val="24"/>
                <w:szCs w:val="24"/>
              </w:rPr>
              <w:t>ElasticNet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743F7270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0.827</w:t>
            </w:r>
          </w:p>
        </w:tc>
        <w:tc>
          <w:tcPr>
            <w:tcW w:w="1204" w:type="dxa"/>
            <w:shd w:val="clear" w:color="auto" w:fill="auto"/>
          </w:tcPr>
          <w:p w14:paraId="41162A93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17.34</w:t>
            </w:r>
          </w:p>
        </w:tc>
        <w:tc>
          <w:tcPr>
            <w:tcW w:w="785" w:type="dxa"/>
            <w:shd w:val="clear" w:color="auto" w:fill="auto"/>
          </w:tcPr>
          <w:p w14:paraId="0A6C14DC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0.953</w:t>
            </w:r>
          </w:p>
        </w:tc>
        <w:tc>
          <w:tcPr>
            <w:tcW w:w="680" w:type="dxa"/>
            <w:shd w:val="clear" w:color="auto" w:fill="auto"/>
          </w:tcPr>
          <w:p w14:paraId="6F68EC06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0.255</w:t>
            </w:r>
          </w:p>
        </w:tc>
        <w:tc>
          <w:tcPr>
            <w:tcW w:w="994" w:type="dxa"/>
            <w:shd w:val="clear" w:color="auto" w:fill="auto"/>
          </w:tcPr>
          <w:p w14:paraId="2733938C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50%</w:t>
            </w:r>
          </w:p>
        </w:tc>
        <w:tc>
          <w:tcPr>
            <w:tcW w:w="780" w:type="dxa"/>
            <w:shd w:val="clear" w:color="auto" w:fill="auto"/>
          </w:tcPr>
          <w:p w14:paraId="00B034F6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0.139</w:t>
            </w:r>
          </w:p>
        </w:tc>
      </w:tr>
      <w:tr w:rsidR="00944357" w:rsidRPr="00944357" w14:paraId="6A0CC2EA" w14:textId="77777777" w:rsidTr="0094435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5" w:type="dxa"/>
            <w:shd w:val="clear" w:color="auto" w:fill="auto"/>
          </w:tcPr>
          <w:p w14:paraId="41125942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PINN</w:t>
            </w:r>
          </w:p>
        </w:tc>
        <w:tc>
          <w:tcPr>
            <w:tcW w:w="1134" w:type="dxa"/>
            <w:shd w:val="clear" w:color="auto" w:fill="auto"/>
          </w:tcPr>
          <w:p w14:paraId="77F71758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0.821</w:t>
            </w:r>
          </w:p>
        </w:tc>
        <w:tc>
          <w:tcPr>
            <w:tcW w:w="1204" w:type="dxa"/>
            <w:shd w:val="clear" w:color="auto" w:fill="auto"/>
          </w:tcPr>
          <w:p w14:paraId="5D477ECE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17.66</w:t>
            </w:r>
          </w:p>
        </w:tc>
        <w:tc>
          <w:tcPr>
            <w:tcW w:w="785" w:type="dxa"/>
            <w:shd w:val="clear" w:color="auto" w:fill="auto"/>
          </w:tcPr>
          <w:p w14:paraId="1AD89E26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0.977</w:t>
            </w:r>
          </w:p>
        </w:tc>
        <w:tc>
          <w:tcPr>
            <w:tcW w:w="680" w:type="dxa"/>
            <w:shd w:val="clear" w:color="auto" w:fill="auto"/>
          </w:tcPr>
          <w:p w14:paraId="0337CE35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0.210</w:t>
            </w:r>
          </w:p>
        </w:tc>
        <w:tc>
          <w:tcPr>
            <w:tcW w:w="994" w:type="dxa"/>
            <w:shd w:val="clear" w:color="auto" w:fill="auto"/>
          </w:tcPr>
          <w:p w14:paraId="0EEE75CA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50%</w:t>
            </w:r>
          </w:p>
        </w:tc>
        <w:tc>
          <w:tcPr>
            <w:tcW w:w="780" w:type="dxa"/>
            <w:shd w:val="clear" w:color="auto" w:fill="auto"/>
          </w:tcPr>
          <w:p w14:paraId="6D297224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0.179</w:t>
            </w:r>
          </w:p>
        </w:tc>
      </w:tr>
      <w:tr w:rsidR="00944357" w:rsidRPr="00944357" w14:paraId="194534EA" w14:textId="77777777" w:rsidTr="0094435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5" w:type="dxa"/>
            <w:shd w:val="clear" w:color="auto" w:fill="auto"/>
          </w:tcPr>
          <w:p w14:paraId="069E8452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KNN</w:t>
            </w:r>
          </w:p>
        </w:tc>
        <w:tc>
          <w:tcPr>
            <w:tcW w:w="1134" w:type="dxa"/>
            <w:shd w:val="clear" w:color="auto" w:fill="auto"/>
          </w:tcPr>
          <w:p w14:paraId="0A46F431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0.781</w:t>
            </w:r>
          </w:p>
        </w:tc>
        <w:tc>
          <w:tcPr>
            <w:tcW w:w="1204" w:type="dxa"/>
            <w:shd w:val="clear" w:color="auto" w:fill="auto"/>
          </w:tcPr>
          <w:p w14:paraId="5F12AA54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19.52</w:t>
            </w:r>
          </w:p>
        </w:tc>
        <w:tc>
          <w:tcPr>
            <w:tcW w:w="785" w:type="dxa"/>
            <w:shd w:val="clear" w:color="auto" w:fill="auto"/>
          </w:tcPr>
          <w:p w14:paraId="6A1D5100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1.088</w:t>
            </w:r>
          </w:p>
        </w:tc>
        <w:tc>
          <w:tcPr>
            <w:tcW w:w="680" w:type="dxa"/>
            <w:shd w:val="clear" w:color="auto" w:fill="auto"/>
          </w:tcPr>
          <w:p w14:paraId="01B949D7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0.223</w:t>
            </w:r>
          </w:p>
        </w:tc>
        <w:tc>
          <w:tcPr>
            <w:tcW w:w="994" w:type="dxa"/>
            <w:shd w:val="clear" w:color="auto" w:fill="auto"/>
          </w:tcPr>
          <w:p w14:paraId="3C52729B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33%</w:t>
            </w:r>
          </w:p>
        </w:tc>
        <w:tc>
          <w:tcPr>
            <w:tcW w:w="780" w:type="dxa"/>
            <w:shd w:val="clear" w:color="auto" w:fill="auto"/>
          </w:tcPr>
          <w:p w14:paraId="42037250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0.219</w:t>
            </w:r>
          </w:p>
        </w:tc>
      </w:tr>
      <w:tr w:rsidR="00944357" w:rsidRPr="00944357" w14:paraId="109ADE0D" w14:textId="77777777" w:rsidTr="0094435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5" w:type="dxa"/>
            <w:shd w:val="clear" w:color="auto" w:fill="auto"/>
          </w:tcPr>
          <w:p w14:paraId="0F0BC449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proofErr w:type="spellStart"/>
            <w:r w:rsidRPr="00944357">
              <w:rPr>
                <w:sz w:val="24"/>
                <w:szCs w:val="24"/>
              </w:rPr>
              <w:t>Ridge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5175DEBD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0.767</w:t>
            </w:r>
          </w:p>
        </w:tc>
        <w:tc>
          <w:tcPr>
            <w:tcW w:w="1204" w:type="dxa"/>
            <w:shd w:val="clear" w:color="auto" w:fill="auto"/>
          </w:tcPr>
          <w:p w14:paraId="31EED7AC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20.12</w:t>
            </w:r>
          </w:p>
        </w:tc>
        <w:tc>
          <w:tcPr>
            <w:tcW w:w="785" w:type="dxa"/>
            <w:shd w:val="clear" w:color="auto" w:fill="auto"/>
          </w:tcPr>
          <w:p w14:paraId="32D4A140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0.907</w:t>
            </w:r>
          </w:p>
        </w:tc>
        <w:tc>
          <w:tcPr>
            <w:tcW w:w="680" w:type="dxa"/>
            <w:shd w:val="clear" w:color="auto" w:fill="auto"/>
          </w:tcPr>
          <w:p w14:paraId="223ADDD5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0.301</w:t>
            </w:r>
          </w:p>
        </w:tc>
        <w:tc>
          <w:tcPr>
            <w:tcW w:w="994" w:type="dxa"/>
            <w:shd w:val="clear" w:color="auto" w:fill="auto"/>
          </w:tcPr>
          <w:p w14:paraId="475CF617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50%</w:t>
            </w:r>
          </w:p>
        </w:tc>
        <w:tc>
          <w:tcPr>
            <w:tcW w:w="780" w:type="dxa"/>
            <w:shd w:val="clear" w:color="auto" w:fill="auto"/>
          </w:tcPr>
          <w:p w14:paraId="5459B5A8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0.199</w:t>
            </w:r>
          </w:p>
        </w:tc>
      </w:tr>
      <w:tr w:rsidR="00944357" w:rsidRPr="00944357" w14:paraId="7D84279B" w14:textId="77777777" w:rsidTr="0094435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5" w:type="dxa"/>
            <w:shd w:val="clear" w:color="auto" w:fill="auto"/>
          </w:tcPr>
          <w:p w14:paraId="20456168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GPR</w:t>
            </w:r>
          </w:p>
        </w:tc>
        <w:tc>
          <w:tcPr>
            <w:tcW w:w="1134" w:type="dxa"/>
            <w:shd w:val="clear" w:color="auto" w:fill="auto"/>
          </w:tcPr>
          <w:p w14:paraId="20B68D9A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0.706</w:t>
            </w:r>
          </w:p>
        </w:tc>
        <w:tc>
          <w:tcPr>
            <w:tcW w:w="1204" w:type="dxa"/>
            <w:shd w:val="clear" w:color="auto" w:fill="auto"/>
          </w:tcPr>
          <w:p w14:paraId="166316FA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22.61</w:t>
            </w:r>
          </w:p>
        </w:tc>
        <w:tc>
          <w:tcPr>
            <w:tcW w:w="785" w:type="dxa"/>
            <w:shd w:val="clear" w:color="auto" w:fill="auto"/>
          </w:tcPr>
          <w:p w14:paraId="727539FA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1.167</w:t>
            </w:r>
          </w:p>
        </w:tc>
        <w:tc>
          <w:tcPr>
            <w:tcW w:w="680" w:type="dxa"/>
            <w:shd w:val="clear" w:color="auto" w:fill="auto"/>
          </w:tcPr>
          <w:p w14:paraId="163E1EC3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0.284</w:t>
            </w:r>
          </w:p>
        </w:tc>
        <w:tc>
          <w:tcPr>
            <w:tcW w:w="994" w:type="dxa"/>
            <w:shd w:val="clear" w:color="auto" w:fill="auto"/>
          </w:tcPr>
          <w:p w14:paraId="682EEAE4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33%</w:t>
            </w:r>
          </w:p>
        </w:tc>
        <w:tc>
          <w:tcPr>
            <w:tcW w:w="780" w:type="dxa"/>
            <w:shd w:val="clear" w:color="auto" w:fill="auto"/>
          </w:tcPr>
          <w:p w14:paraId="6AF614AD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0.294</w:t>
            </w:r>
          </w:p>
        </w:tc>
      </w:tr>
      <w:tr w:rsidR="00944357" w:rsidRPr="00944357" w14:paraId="5080E827" w14:textId="77777777" w:rsidTr="0094435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5" w:type="dxa"/>
            <w:shd w:val="clear" w:color="auto" w:fill="auto"/>
          </w:tcPr>
          <w:p w14:paraId="51F061C4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Линейная регрессия</w:t>
            </w:r>
          </w:p>
        </w:tc>
        <w:tc>
          <w:tcPr>
            <w:tcW w:w="1134" w:type="dxa"/>
            <w:shd w:val="clear" w:color="auto" w:fill="auto"/>
          </w:tcPr>
          <w:p w14:paraId="0DE36ACE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0.703</w:t>
            </w:r>
          </w:p>
        </w:tc>
        <w:tc>
          <w:tcPr>
            <w:tcW w:w="1204" w:type="dxa"/>
            <w:shd w:val="clear" w:color="auto" w:fill="auto"/>
          </w:tcPr>
          <w:p w14:paraId="68852911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22.72</w:t>
            </w:r>
          </w:p>
        </w:tc>
        <w:tc>
          <w:tcPr>
            <w:tcW w:w="785" w:type="dxa"/>
            <w:shd w:val="clear" w:color="auto" w:fill="auto"/>
          </w:tcPr>
          <w:p w14:paraId="57854EE9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1.128</w:t>
            </w:r>
          </w:p>
        </w:tc>
        <w:tc>
          <w:tcPr>
            <w:tcW w:w="680" w:type="dxa"/>
            <w:shd w:val="clear" w:color="auto" w:fill="auto"/>
          </w:tcPr>
          <w:p w14:paraId="30312367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0.631</w:t>
            </w:r>
          </w:p>
        </w:tc>
        <w:tc>
          <w:tcPr>
            <w:tcW w:w="994" w:type="dxa"/>
            <w:shd w:val="clear" w:color="auto" w:fill="auto"/>
          </w:tcPr>
          <w:p w14:paraId="6827E954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33%</w:t>
            </w:r>
          </w:p>
        </w:tc>
        <w:tc>
          <w:tcPr>
            <w:tcW w:w="780" w:type="dxa"/>
            <w:shd w:val="clear" w:color="auto" w:fill="auto"/>
          </w:tcPr>
          <w:p w14:paraId="5E2F1D38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0.288</w:t>
            </w:r>
          </w:p>
        </w:tc>
      </w:tr>
    </w:tbl>
    <w:p w14:paraId="3A47BEC7" w14:textId="77777777" w:rsidR="00944357" w:rsidRPr="00944357" w:rsidRDefault="00944357" w:rsidP="00944357">
      <w:pPr>
        <w:pStyle w:val="a4"/>
        <w:rPr>
          <w:sz w:val="24"/>
          <w:szCs w:val="24"/>
        </w:rPr>
      </w:pPr>
    </w:p>
    <w:p w14:paraId="2E15A3AB" w14:textId="1C10598A" w:rsidR="00EC0DCC" w:rsidRDefault="00897A75" w:rsidP="00944357">
      <w:pPr>
        <w:pStyle w:val="2"/>
        <w:spacing w:before="250" w:after="120"/>
        <w:rPr>
          <w:color w:val="auto"/>
          <w:sz w:val="28"/>
          <w:szCs w:val="28"/>
        </w:rPr>
      </w:pPr>
      <w:r w:rsidRPr="00944357">
        <w:rPr>
          <w:color w:val="auto"/>
          <w:sz w:val="28"/>
          <w:szCs w:val="28"/>
        </w:rPr>
        <w:t>1.2. Руководство 1978</w:t>
      </w:r>
    </w:p>
    <w:p w14:paraId="2D0D9EFF" w14:textId="77777777" w:rsidR="00944357" w:rsidRPr="00944357" w:rsidRDefault="00944357" w:rsidP="00944357">
      <w:pPr>
        <w:pStyle w:val="a4"/>
        <w:rPr>
          <w:sz w:val="24"/>
          <w:szCs w:val="24"/>
        </w:rPr>
      </w:pPr>
    </w:p>
    <w:tbl>
      <w:tblPr>
        <w:tblW w:w="8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0"/>
        <w:gridCol w:w="680"/>
        <w:gridCol w:w="1204"/>
        <w:gridCol w:w="816"/>
        <w:gridCol w:w="816"/>
        <w:gridCol w:w="994"/>
        <w:gridCol w:w="780"/>
      </w:tblGrid>
      <w:tr w:rsidR="00944357" w:rsidRPr="00944357" w14:paraId="2D60191C" w14:textId="77777777" w:rsidTr="0094435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40" w:type="dxa"/>
            <w:shd w:val="clear" w:color="auto" w:fill="auto"/>
          </w:tcPr>
          <w:p w14:paraId="0F34B0D0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Метод</w:t>
            </w:r>
          </w:p>
        </w:tc>
        <w:tc>
          <w:tcPr>
            <w:tcW w:w="680" w:type="dxa"/>
            <w:shd w:val="clear" w:color="auto" w:fill="auto"/>
          </w:tcPr>
          <w:p w14:paraId="736FDF4B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R²</w:t>
            </w:r>
          </w:p>
        </w:tc>
        <w:tc>
          <w:tcPr>
            <w:tcW w:w="1204" w:type="dxa"/>
            <w:shd w:val="clear" w:color="auto" w:fill="auto"/>
          </w:tcPr>
          <w:p w14:paraId="25D6483E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RMSE, кН</w:t>
            </w:r>
          </w:p>
        </w:tc>
        <w:tc>
          <w:tcPr>
            <w:tcW w:w="816" w:type="dxa"/>
            <w:shd w:val="clear" w:color="auto" w:fill="auto"/>
          </w:tcPr>
          <w:p w14:paraId="289E4013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proofErr w:type="spellStart"/>
            <w:r w:rsidRPr="00944357">
              <w:rPr>
                <w:sz w:val="24"/>
                <w:szCs w:val="24"/>
              </w:rPr>
              <w:t>Qэ</w:t>
            </w:r>
            <w:proofErr w:type="spellEnd"/>
            <w:r w:rsidRPr="00944357">
              <w:rPr>
                <w:sz w:val="24"/>
                <w:szCs w:val="24"/>
              </w:rPr>
              <w:t>/</w:t>
            </w:r>
            <w:proofErr w:type="spellStart"/>
            <w:r w:rsidRPr="00944357">
              <w:rPr>
                <w:sz w:val="24"/>
                <w:szCs w:val="24"/>
              </w:rPr>
              <w:t>Qп</w:t>
            </w:r>
            <w:proofErr w:type="spellEnd"/>
          </w:p>
        </w:tc>
        <w:tc>
          <w:tcPr>
            <w:tcW w:w="816" w:type="dxa"/>
            <w:shd w:val="clear" w:color="auto" w:fill="auto"/>
          </w:tcPr>
          <w:p w14:paraId="5A0CF2AA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CV</w:t>
            </w:r>
          </w:p>
        </w:tc>
        <w:tc>
          <w:tcPr>
            <w:tcW w:w="994" w:type="dxa"/>
            <w:shd w:val="clear" w:color="auto" w:fill="auto"/>
          </w:tcPr>
          <w:p w14:paraId="3DC654D3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within15</w:t>
            </w:r>
          </w:p>
        </w:tc>
        <w:tc>
          <w:tcPr>
            <w:tcW w:w="780" w:type="dxa"/>
            <w:shd w:val="clear" w:color="auto" w:fill="auto"/>
          </w:tcPr>
          <w:p w14:paraId="7CB10029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proofErr w:type="spellStart"/>
            <w:r w:rsidRPr="00944357">
              <w:rPr>
                <w:sz w:val="24"/>
                <w:szCs w:val="24"/>
              </w:rPr>
              <w:t>overfit</w:t>
            </w:r>
            <w:proofErr w:type="spellEnd"/>
          </w:p>
        </w:tc>
      </w:tr>
      <w:tr w:rsidR="00944357" w:rsidRPr="00944357" w14:paraId="14803E6C" w14:textId="77777777" w:rsidTr="00944357">
        <w:tblPrEx>
          <w:tblCellMar>
            <w:top w:w="0" w:type="dxa"/>
            <w:bottom w:w="0" w:type="dxa"/>
          </w:tblCellMar>
        </w:tblPrEx>
        <w:tc>
          <w:tcPr>
            <w:tcW w:w="3140" w:type="dxa"/>
            <w:shd w:val="clear" w:color="auto" w:fill="auto"/>
          </w:tcPr>
          <w:p w14:paraId="5AB01685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Степенная: CMA-ES</w:t>
            </w:r>
          </w:p>
        </w:tc>
        <w:tc>
          <w:tcPr>
            <w:tcW w:w="680" w:type="dxa"/>
            <w:shd w:val="clear" w:color="auto" w:fill="auto"/>
          </w:tcPr>
          <w:p w14:paraId="305CD3DE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1.000</w:t>
            </w:r>
          </w:p>
        </w:tc>
        <w:tc>
          <w:tcPr>
            <w:tcW w:w="1204" w:type="dxa"/>
            <w:shd w:val="clear" w:color="auto" w:fill="auto"/>
          </w:tcPr>
          <w:p w14:paraId="7438C689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1.19</w:t>
            </w:r>
          </w:p>
        </w:tc>
        <w:tc>
          <w:tcPr>
            <w:tcW w:w="816" w:type="dxa"/>
            <w:shd w:val="clear" w:color="auto" w:fill="auto"/>
          </w:tcPr>
          <w:p w14:paraId="41255C46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1.006</w:t>
            </w:r>
          </w:p>
        </w:tc>
        <w:tc>
          <w:tcPr>
            <w:tcW w:w="816" w:type="dxa"/>
            <w:shd w:val="clear" w:color="auto" w:fill="auto"/>
          </w:tcPr>
          <w:p w14:paraId="5151AF7D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0.031</w:t>
            </w:r>
          </w:p>
        </w:tc>
        <w:tc>
          <w:tcPr>
            <w:tcW w:w="994" w:type="dxa"/>
            <w:shd w:val="clear" w:color="auto" w:fill="auto"/>
          </w:tcPr>
          <w:p w14:paraId="45C621E1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100%</w:t>
            </w:r>
          </w:p>
        </w:tc>
        <w:tc>
          <w:tcPr>
            <w:tcW w:w="780" w:type="dxa"/>
            <w:shd w:val="clear" w:color="auto" w:fill="auto"/>
          </w:tcPr>
          <w:p w14:paraId="5D0E9BEA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0.000</w:t>
            </w:r>
          </w:p>
        </w:tc>
      </w:tr>
      <w:tr w:rsidR="00944357" w:rsidRPr="00944357" w14:paraId="3511FF91" w14:textId="77777777" w:rsidTr="00944357">
        <w:tblPrEx>
          <w:tblCellMar>
            <w:top w:w="0" w:type="dxa"/>
            <w:bottom w:w="0" w:type="dxa"/>
          </w:tblCellMar>
        </w:tblPrEx>
        <w:tc>
          <w:tcPr>
            <w:tcW w:w="3140" w:type="dxa"/>
            <w:shd w:val="clear" w:color="auto" w:fill="auto"/>
          </w:tcPr>
          <w:p w14:paraId="16E7639E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Степенная: DE</w:t>
            </w:r>
          </w:p>
        </w:tc>
        <w:tc>
          <w:tcPr>
            <w:tcW w:w="680" w:type="dxa"/>
            <w:shd w:val="clear" w:color="auto" w:fill="auto"/>
          </w:tcPr>
          <w:p w14:paraId="45E56895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1.000</w:t>
            </w:r>
          </w:p>
        </w:tc>
        <w:tc>
          <w:tcPr>
            <w:tcW w:w="1204" w:type="dxa"/>
            <w:shd w:val="clear" w:color="auto" w:fill="auto"/>
          </w:tcPr>
          <w:p w14:paraId="0CEA0136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1.19</w:t>
            </w:r>
          </w:p>
        </w:tc>
        <w:tc>
          <w:tcPr>
            <w:tcW w:w="816" w:type="dxa"/>
            <w:shd w:val="clear" w:color="auto" w:fill="auto"/>
          </w:tcPr>
          <w:p w14:paraId="083D295F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1.005</w:t>
            </w:r>
          </w:p>
        </w:tc>
        <w:tc>
          <w:tcPr>
            <w:tcW w:w="816" w:type="dxa"/>
            <w:shd w:val="clear" w:color="auto" w:fill="auto"/>
          </w:tcPr>
          <w:p w14:paraId="2D68D032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0.032</w:t>
            </w:r>
          </w:p>
        </w:tc>
        <w:tc>
          <w:tcPr>
            <w:tcW w:w="994" w:type="dxa"/>
            <w:shd w:val="clear" w:color="auto" w:fill="auto"/>
          </w:tcPr>
          <w:p w14:paraId="2907C7DC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100%</w:t>
            </w:r>
          </w:p>
        </w:tc>
        <w:tc>
          <w:tcPr>
            <w:tcW w:w="780" w:type="dxa"/>
            <w:shd w:val="clear" w:color="auto" w:fill="auto"/>
          </w:tcPr>
          <w:p w14:paraId="2A8B1784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0.000</w:t>
            </w:r>
          </w:p>
        </w:tc>
      </w:tr>
      <w:tr w:rsidR="00944357" w:rsidRPr="00944357" w14:paraId="78A63E9C" w14:textId="77777777" w:rsidTr="00944357">
        <w:tblPrEx>
          <w:tblCellMar>
            <w:top w:w="0" w:type="dxa"/>
            <w:bottom w:w="0" w:type="dxa"/>
          </w:tblCellMar>
        </w:tblPrEx>
        <w:tc>
          <w:tcPr>
            <w:tcW w:w="3140" w:type="dxa"/>
            <w:shd w:val="clear" w:color="auto" w:fill="auto"/>
          </w:tcPr>
          <w:p w14:paraId="0E8624A3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Степенная: ГА</w:t>
            </w:r>
          </w:p>
        </w:tc>
        <w:tc>
          <w:tcPr>
            <w:tcW w:w="680" w:type="dxa"/>
            <w:shd w:val="clear" w:color="auto" w:fill="auto"/>
          </w:tcPr>
          <w:p w14:paraId="4B383537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0.997</w:t>
            </w:r>
          </w:p>
        </w:tc>
        <w:tc>
          <w:tcPr>
            <w:tcW w:w="1204" w:type="dxa"/>
            <w:shd w:val="clear" w:color="auto" w:fill="auto"/>
          </w:tcPr>
          <w:p w14:paraId="465E5B11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3.64</w:t>
            </w:r>
          </w:p>
        </w:tc>
        <w:tc>
          <w:tcPr>
            <w:tcW w:w="816" w:type="dxa"/>
            <w:shd w:val="clear" w:color="auto" w:fill="auto"/>
          </w:tcPr>
          <w:p w14:paraId="2CD87E15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1.017</w:t>
            </w:r>
          </w:p>
        </w:tc>
        <w:tc>
          <w:tcPr>
            <w:tcW w:w="816" w:type="dxa"/>
            <w:shd w:val="clear" w:color="auto" w:fill="auto"/>
          </w:tcPr>
          <w:p w14:paraId="0869BC7B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0.023</w:t>
            </w:r>
          </w:p>
        </w:tc>
        <w:tc>
          <w:tcPr>
            <w:tcW w:w="994" w:type="dxa"/>
            <w:shd w:val="clear" w:color="auto" w:fill="auto"/>
          </w:tcPr>
          <w:p w14:paraId="5B706DC9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100%</w:t>
            </w:r>
          </w:p>
        </w:tc>
        <w:tc>
          <w:tcPr>
            <w:tcW w:w="780" w:type="dxa"/>
            <w:shd w:val="clear" w:color="auto" w:fill="auto"/>
          </w:tcPr>
          <w:p w14:paraId="03308D38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0.003</w:t>
            </w:r>
          </w:p>
        </w:tc>
      </w:tr>
      <w:tr w:rsidR="00944357" w:rsidRPr="00944357" w14:paraId="26D7673F" w14:textId="77777777" w:rsidTr="00944357">
        <w:tblPrEx>
          <w:tblCellMar>
            <w:top w:w="0" w:type="dxa"/>
            <w:bottom w:w="0" w:type="dxa"/>
          </w:tblCellMar>
        </w:tblPrEx>
        <w:tc>
          <w:tcPr>
            <w:tcW w:w="3140" w:type="dxa"/>
            <w:shd w:val="clear" w:color="auto" w:fill="auto"/>
          </w:tcPr>
          <w:p w14:paraId="1CBCD964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Степенная: PSO</w:t>
            </w:r>
          </w:p>
        </w:tc>
        <w:tc>
          <w:tcPr>
            <w:tcW w:w="680" w:type="dxa"/>
            <w:shd w:val="clear" w:color="auto" w:fill="auto"/>
          </w:tcPr>
          <w:p w14:paraId="13EC9F55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0.994</w:t>
            </w:r>
          </w:p>
        </w:tc>
        <w:tc>
          <w:tcPr>
            <w:tcW w:w="1204" w:type="dxa"/>
            <w:shd w:val="clear" w:color="auto" w:fill="auto"/>
          </w:tcPr>
          <w:p w14:paraId="77A936B9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5.31</w:t>
            </w:r>
          </w:p>
        </w:tc>
        <w:tc>
          <w:tcPr>
            <w:tcW w:w="816" w:type="dxa"/>
            <w:shd w:val="clear" w:color="auto" w:fill="auto"/>
          </w:tcPr>
          <w:p w14:paraId="31A555E9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0.993</w:t>
            </w:r>
          </w:p>
        </w:tc>
        <w:tc>
          <w:tcPr>
            <w:tcW w:w="816" w:type="dxa"/>
            <w:shd w:val="clear" w:color="auto" w:fill="auto"/>
          </w:tcPr>
          <w:p w14:paraId="2EDDAB7B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0.037</w:t>
            </w:r>
          </w:p>
        </w:tc>
        <w:tc>
          <w:tcPr>
            <w:tcW w:w="994" w:type="dxa"/>
            <w:shd w:val="clear" w:color="auto" w:fill="auto"/>
          </w:tcPr>
          <w:p w14:paraId="09084D60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100%</w:t>
            </w:r>
          </w:p>
        </w:tc>
        <w:tc>
          <w:tcPr>
            <w:tcW w:w="780" w:type="dxa"/>
            <w:shd w:val="clear" w:color="auto" w:fill="auto"/>
          </w:tcPr>
          <w:p w14:paraId="1E8D1E7D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0.006</w:t>
            </w:r>
          </w:p>
        </w:tc>
      </w:tr>
      <w:tr w:rsidR="00944357" w:rsidRPr="00944357" w14:paraId="5BE99BA7" w14:textId="77777777" w:rsidTr="00944357">
        <w:tblPrEx>
          <w:tblCellMar>
            <w:top w:w="0" w:type="dxa"/>
            <w:bottom w:w="0" w:type="dxa"/>
          </w:tblCellMar>
        </w:tblPrEx>
        <w:tc>
          <w:tcPr>
            <w:tcW w:w="3140" w:type="dxa"/>
            <w:shd w:val="clear" w:color="auto" w:fill="auto"/>
          </w:tcPr>
          <w:p w14:paraId="30A09A74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 xml:space="preserve">Байесовская </w:t>
            </w:r>
            <w:proofErr w:type="spellStart"/>
            <w:r w:rsidRPr="00944357">
              <w:rPr>
                <w:sz w:val="24"/>
                <w:szCs w:val="24"/>
              </w:rPr>
              <w:t>symreg</w:t>
            </w:r>
            <w:proofErr w:type="spellEnd"/>
            <w:r w:rsidRPr="00944357">
              <w:rPr>
                <w:sz w:val="24"/>
                <w:szCs w:val="24"/>
              </w:rPr>
              <w:t xml:space="preserve"> (ARD)</w:t>
            </w:r>
          </w:p>
        </w:tc>
        <w:tc>
          <w:tcPr>
            <w:tcW w:w="680" w:type="dxa"/>
            <w:shd w:val="clear" w:color="auto" w:fill="auto"/>
          </w:tcPr>
          <w:p w14:paraId="1C522152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0.979</w:t>
            </w:r>
          </w:p>
        </w:tc>
        <w:tc>
          <w:tcPr>
            <w:tcW w:w="1204" w:type="dxa"/>
            <w:shd w:val="clear" w:color="auto" w:fill="auto"/>
          </w:tcPr>
          <w:p w14:paraId="15D4FDB7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9.65</w:t>
            </w:r>
          </w:p>
        </w:tc>
        <w:tc>
          <w:tcPr>
            <w:tcW w:w="816" w:type="dxa"/>
            <w:shd w:val="clear" w:color="auto" w:fill="auto"/>
          </w:tcPr>
          <w:p w14:paraId="27160E6E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1.192</w:t>
            </w:r>
          </w:p>
        </w:tc>
        <w:tc>
          <w:tcPr>
            <w:tcW w:w="816" w:type="dxa"/>
            <w:shd w:val="clear" w:color="auto" w:fill="auto"/>
          </w:tcPr>
          <w:p w14:paraId="1434473D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0.354</w:t>
            </w:r>
          </w:p>
        </w:tc>
        <w:tc>
          <w:tcPr>
            <w:tcW w:w="994" w:type="dxa"/>
            <w:shd w:val="clear" w:color="auto" w:fill="auto"/>
          </w:tcPr>
          <w:p w14:paraId="349DA842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83%</w:t>
            </w:r>
          </w:p>
        </w:tc>
        <w:tc>
          <w:tcPr>
            <w:tcW w:w="780" w:type="dxa"/>
            <w:shd w:val="clear" w:color="auto" w:fill="auto"/>
          </w:tcPr>
          <w:p w14:paraId="1F4CAF31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0.021</w:t>
            </w:r>
          </w:p>
        </w:tc>
      </w:tr>
      <w:tr w:rsidR="00944357" w:rsidRPr="00944357" w14:paraId="247ECC3B" w14:textId="77777777" w:rsidTr="00944357">
        <w:tblPrEx>
          <w:tblCellMar>
            <w:top w:w="0" w:type="dxa"/>
            <w:bottom w:w="0" w:type="dxa"/>
          </w:tblCellMar>
        </w:tblPrEx>
        <w:tc>
          <w:tcPr>
            <w:tcW w:w="3140" w:type="dxa"/>
            <w:shd w:val="clear" w:color="auto" w:fill="auto"/>
          </w:tcPr>
          <w:p w14:paraId="2C053FFE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MLP</w:t>
            </w:r>
          </w:p>
        </w:tc>
        <w:tc>
          <w:tcPr>
            <w:tcW w:w="680" w:type="dxa"/>
            <w:shd w:val="clear" w:color="auto" w:fill="auto"/>
          </w:tcPr>
          <w:p w14:paraId="6074C372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0.971</w:t>
            </w:r>
          </w:p>
        </w:tc>
        <w:tc>
          <w:tcPr>
            <w:tcW w:w="1204" w:type="dxa"/>
            <w:shd w:val="clear" w:color="auto" w:fill="auto"/>
          </w:tcPr>
          <w:p w14:paraId="7A7AD3E3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11.31</w:t>
            </w:r>
          </w:p>
        </w:tc>
        <w:tc>
          <w:tcPr>
            <w:tcW w:w="816" w:type="dxa"/>
            <w:shd w:val="clear" w:color="auto" w:fill="auto"/>
          </w:tcPr>
          <w:p w14:paraId="551FA5BF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0.928</w:t>
            </w:r>
          </w:p>
        </w:tc>
        <w:tc>
          <w:tcPr>
            <w:tcW w:w="816" w:type="dxa"/>
            <w:shd w:val="clear" w:color="auto" w:fill="auto"/>
          </w:tcPr>
          <w:p w14:paraId="3A267B03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0.153</w:t>
            </w:r>
          </w:p>
        </w:tc>
        <w:tc>
          <w:tcPr>
            <w:tcW w:w="994" w:type="dxa"/>
            <w:shd w:val="clear" w:color="auto" w:fill="auto"/>
          </w:tcPr>
          <w:p w14:paraId="7149E7C5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72%</w:t>
            </w:r>
          </w:p>
        </w:tc>
        <w:tc>
          <w:tcPr>
            <w:tcW w:w="780" w:type="dxa"/>
            <w:shd w:val="clear" w:color="auto" w:fill="auto"/>
          </w:tcPr>
          <w:p w14:paraId="3B4D6DEC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0.029</w:t>
            </w:r>
          </w:p>
        </w:tc>
      </w:tr>
      <w:tr w:rsidR="00944357" w:rsidRPr="00944357" w14:paraId="2CD9C879" w14:textId="77777777" w:rsidTr="00944357">
        <w:tblPrEx>
          <w:tblCellMar>
            <w:top w:w="0" w:type="dxa"/>
            <w:bottom w:w="0" w:type="dxa"/>
          </w:tblCellMar>
        </w:tblPrEx>
        <w:tc>
          <w:tcPr>
            <w:tcW w:w="3140" w:type="dxa"/>
            <w:shd w:val="clear" w:color="auto" w:fill="auto"/>
          </w:tcPr>
          <w:p w14:paraId="2F6DB094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SVR</w:t>
            </w:r>
          </w:p>
        </w:tc>
        <w:tc>
          <w:tcPr>
            <w:tcW w:w="680" w:type="dxa"/>
            <w:shd w:val="clear" w:color="auto" w:fill="auto"/>
          </w:tcPr>
          <w:p w14:paraId="1E1BD9A3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0.967</w:t>
            </w:r>
          </w:p>
        </w:tc>
        <w:tc>
          <w:tcPr>
            <w:tcW w:w="1204" w:type="dxa"/>
            <w:shd w:val="clear" w:color="auto" w:fill="auto"/>
          </w:tcPr>
          <w:p w14:paraId="2D78FAB6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12.01</w:t>
            </w:r>
          </w:p>
        </w:tc>
        <w:tc>
          <w:tcPr>
            <w:tcW w:w="816" w:type="dxa"/>
            <w:shd w:val="clear" w:color="auto" w:fill="auto"/>
          </w:tcPr>
          <w:p w14:paraId="1536F050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0.953</w:t>
            </w:r>
          </w:p>
        </w:tc>
        <w:tc>
          <w:tcPr>
            <w:tcW w:w="816" w:type="dxa"/>
            <w:shd w:val="clear" w:color="auto" w:fill="auto"/>
          </w:tcPr>
          <w:p w14:paraId="77ADD885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0.169</w:t>
            </w:r>
          </w:p>
        </w:tc>
        <w:tc>
          <w:tcPr>
            <w:tcW w:w="994" w:type="dxa"/>
            <w:shd w:val="clear" w:color="auto" w:fill="auto"/>
          </w:tcPr>
          <w:p w14:paraId="63584DA4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67%</w:t>
            </w:r>
          </w:p>
        </w:tc>
        <w:tc>
          <w:tcPr>
            <w:tcW w:w="780" w:type="dxa"/>
            <w:shd w:val="clear" w:color="auto" w:fill="auto"/>
          </w:tcPr>
          <w:p w14:paraId="4DA77900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0.033</w:t>
            </w:r>
          </w:p>
        </w:tc>
      </w:tr>
      <w:tr w:rsidR="00944357" w:rsidRPr="00944357" w14:paraId="4471F4E6" w14:textId="77777777" w:rsidTr="00944357">
        <w:tblPrEx>
          <w:tblCellMar>
            <w:top w:w="0" w:type="dxa"/>
            <w:bottom w:w="0" w:type="dxa"/>
          </w:tblCellMar>
        </w:tblPrEx>
        <w:tc>
          <w:tcPr>
            <w:tcW w:w="3140" w:type="dxa"/>
            <w:shd w:val="clear" w:color="auto" w:fill="auto"/>
          </w:tcPr>
          <w:p w14:paraId="39EC8AC5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RL (</w:t>
            </w:r>
            <w:proofErr w:type="spellStart"/>
            <w:r w:rsidRPr="00944357">
              <w:rPr>
                <w:sz w:val="24"/>
                <w:szCs w:val="24"/>
              </w:rPr>
              <w:t>actor-critic</w:t>
            </w:r>
            <w:proofErr w:type="spellEnd"/>
            <w:r w:rsidRPr="00944357">
              <w:rPr>
                <w:sz w:val="24"/>
                <w:szCs w:val="24"/>
              </w:rPr>
              <w:t>)</w:t>
            </w:r>
          </w:p>
        </w:tc>
        <w:tc>
          <w:tcPr>
            <w:tcW w:w="680" w:type="dxa"/>
            <w:shd w:val="clear" w:color="auto" w:fill="auto"/>
          </w:tcPr>
          <w:p w14:paraId="429485FA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0.881</w:t>
            </w:r>
          </w:p>
        </w:tc>
        <w:tc>
          <w:tcPr>
            <w:tcW w:w="1204" w:type="dxa"/>
            <w:shd w:val="clear" w:color="auto" w:fill="auto"/>
          </w:tcPr>
          <w:p w14:paraId="56E49C90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22.80</w:t>
            </w:r>
          </w:p>
        </w:tc>
        <w:tc>
          <w:tcPr>
            <w:tcW w:w="816" w:type="dxa"/>
            <w:shd w:val="clear" w:color="auto" w:fill="auto"/>
          </w:tcPr>
          <w:p w14:paraId="1B572ADD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0.968</w:t>
            </w:r>
          </w:p>
        </w:tc>
        <w:tc>
          <w:tcPr>
            <w:tcW w:w="816" w:type="dxa"/>
            <w:shd w:val="clear" w:color="auto" w:fill="auto"/>
          </w:tcPr>
          <w:p w14:paraId="7A141EFF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0.228</w:t>
            </w:r>
          </w:p>
        </w:tc>
        <w:tc>
          <w:tcPr>
            <w:tcW w:w="994" w:type="dxa"/>
            <w:shd w:val="clear" w:color="auto" w:fill="auto"/>
          </w:tcPr>
          <w:p w14:paraId="70F61E1C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50%</w:t>
            </w:r>
          </w:p>
        </w:tc>
        <w:tc>
          <w:tcPr>
            <w:tcW w:w="780" w:type="dxa"/>
            <w:shd w:val="clear" w:color="auto" w:fill="auto"/>
          </w:tcPr>
          <w:p w14:paraId="2CEE1395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0.119</w:t>
            </w:r>
          </w:p>
        </w:tc>
      </w:tr>
      <w:tr w:rsidR="00944357" w:rsidRPr="00944357" w14:paraId="526302EC" w14:textId="77777777" w:rsidTr="00944357">
        <w:tblPrEx>
          <w:tblCellMar>
            <w:top w:w="0" w:type="dxa"/>
            <w:bottom w:w="0" w:type="dxa"/>
          </w:tblCellMar>
        </w:tblPrEx>
        <w:tc>
          <w:tcPr>
            <w:tcW w:w="3140" w:type="dxa"/>
            <w:shd w:val="clear" w:color="auto" w:fill="auto"/>
          </w:tcPr>
          <w:p w14:paraId="62CCF71E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GBR</w:t>
            </w:r>
          </w:p>
        </w:tc>
        <w:tc>
          <w:tcPr>
            <w:tcW w:w="680" w:type="dxa"/>
            <w:shd w:val="clear" w:color="auto" w:fill="auto"/>
          </w:tcPr>
          <w:p w14:paraId="6C311263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0.833</w:t>
            </w:r>
          </w:p>
        </w:tc>
        <w:tc>
          <w:tcPr>
            <w:tcW w:w="1204" w:type="dxa"/>
            <w:shd w:val="clear" w:color="auto" w:fill="auto"/>
          </w:tcPr>
          <w:p w14:paraId="319B4DA9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27.01</w:t>
            </w:r>
          </w:p>
        </w:tc>
        <w:tc>
          <w:tcPr>
            <w:tcW w:w="816" w:type="dxa"/>
            <w:shd w:val="clear" w:color="auto" w:fill="auto"/>
          </w:tcPr>
          <w:p w14:paraId="2DFF233D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0.917</w:t>
            </w:r>
          </w:p>
        </w:tc>
        <w:tc>
          <w:tcPr>
            <w:tcW w:w="816" w:type="dxa"/>
            <w:shd w:val="clear" w:color="auto" w:fill="auto"/>
          </w:tcPr>
          <w:p w14:paraId="2FF7A2A5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0.340</w:t>
            </w:r>
          </w:p>
        </w:tc>
        <w:tc>
          <w:tcPr>
            <w:tcW w:w="994" w:type="dxa"/>
            <w:shd w:val="clear" w:color="auto" w:fill="auto"/>
          </w:tcPr>
          <w:p w14:paraId="4A27525B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17%</w:t>
            </w:r>
          </w:p>
        </w:tc>
        <w:tc>
          <w:tcPr>
            <w:tcW w:w="780" w:type="dxa"/>
            <w:shd w:val="clear" w:color="auto" w:fill="auto"/>
          </w:tcPr>
          <w:p w14:paraId="618F52A9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0.167</w:t>
            </w:r>
          </w:p>
        </w:tc>
      </w:tr>
      <w:tr w:rsidR="00944357" w:rsidRPr="00944357" w14:paraId="4F5AE99F" w14:textId="77777777" w:rsidTr="00944357">
        <w:tblPrEx>
          <w:tblCellMar>
            <w:top w:w="0" w:type="dxa"/>
            <w:bottom w:w="0" w:type="dxa"/>
          </w:tblCellMar>
        </w:tblPrEx>
        <w:tc>
          <w:tcPr>
            <w:tcW w:w="3140" w:type="dxa"/>
            <w:shd w:val="clear" w:color="auto" w:fill="auto"/>
          </w:tcPr>
          <w:p w14:paraId="3B73F64B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lastRenderedPageBreak/>
              <w:t xml:space="preserve">Символьная </w:t>
            </w:r>
            <w:proofErr w:type="spellStart"/>
            <w:r w:rsidRPr="00944357">
              <w:rPr>
                <w:sz w:val="24"/>
                <w:szCs w:val="24"/>
              </w:rPr>
              <w:t>regression</w:t>
            </w:r>
            <w:proofErr w:type="spellEnd"/>
            <w:r w:rsidRPr="00944357">
              <w:rPr>
                <w:sz w:val="24"/>
                <w:szCs w:val="24"/>
              </w:rPr>
              <w:t xml:space="preserve"> (</w:t>
            </w:r>
            <w:proofErr w:type="spellStart"/>
            <w:r w:rsidRPr="00944357">
              <w:rPr>
                <w:sz w:val="24"/>
                <w:szCs w:val="24"/>
              </w:rPr>
              <w:t>gplearn</w:t>
            </w:r>
            <w:proofErr w:type="spellEnd"/>
            <w:r w:rsidRPr="00944357">
              <w:rPr>
                <w:sz w:val="24"/>
                <w:szCs w:val="24"/>
              </w:rPr>
              <w:t>)</w:t>
            </w:r>
          </w:p>
        </w:tc>
        <w:tc>
          <w:tcPr>
            <w:tcW w:w="680" w:type="dxa"/>
            <w:shd w:val="clear" w:color="auto" w:fill="auto"/>
          </w:tcPr>
          <w:p w14:paraId="6ABC7DED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0.832</w:t>
            </w:r>
          </w:p>
        </w:tc>
        <w:tc>
          <w:tcPr>
            <w:tcW w:w="1204" w:type="dxa"/>
            <w:shd w:val="clear" w:color="auto" w:fill="auto"/>
          </w:tcPr>
          <w:p w14:paraId="5C37CF67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27.05</w:t>
            </w:r>
          </w:p>
        </w:tc>
        <w:tc>
          <w:tcPr>
            <w:tcW w:w="816" w:type="dxa"/>
            <w:shd w:val="clear" w:color="auto" w:fill="auto"/>
          </w:tcPr>
          <w:p w14:paraId="641C883E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1.194</w:t>
            </w:r>
          </w:p>
        </w:tc>
        <w:tc>
          <w:tcPr>
            <w:tcW w:w="816" w:type="dxa"/>
            <w:shd w:val="clear" w:color="auto" w:fill="auto"/>
          </w:tcPr>
          <w:p w14:paraId="35A3ACF5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0.313</w:t>
            </w:r>
          </w:p>
        </w:tc>
        <w:tc>
          <w:tcPr>
            <w:tcW w:w="994" w:type="dxa"/>
            <w:shd w:val="clear" w:color="auto" w:fill="auto"/>
          </w:tcPr>
          <w:p w14:paraId="632F0533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61%</w:t>
            </w:r>
          </w:p>
        </w:tc>
        <w:tc>
          <w:tcPr>
            <w:tcW w:w="780" w:type="dxa"/>
            <w:shd w:val="clear" w:color="auto" w:fill="auto"/>
          </w:tcPr>
          <w:p w14:paraId="1DE75956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0.158</w:t>
            </w:r>
          </w:p>
        </w:tc>
      </w:tr>
      <w:tr w:rsidR="00944357" w:rsidRPr="00944357" w14:paraId="665163C8" w14:textId="77777777" w:rsidTr="00944357">
        <w:tblPrEx>
          <w:tblCellMar>
            <w:top w:w="0" w:type="dxa"/>
            <w:bottom w:w="0" w:type="dxa"/>
          </w:tblCellMar>
        </w:tblPrEx>
        <w:tc>
          <w:tcPr>
            <w:tcW w:w="3140" w:type="dxa"/>
            <w:shd w:val="clear" w:color="auto" w:fill="auto"/>
          </w:tcPr>
          <w:p w14:paraId="6DC14722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PINN</w:t>
            </w:r>
          </w:p>
        </w:tc>
        <w:tc>
          <w:tcPr>
            <w:tcW w:w="680" w:type="dxa"/>
            <w:shd w:val="clear" w:color="auto" w:fill="auto"/>
          </w:tcPr>
          <w:p w14:paraId="2AD2E368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0.832</w:t>
            </w:r>
          </w:p>
        </w:tc>
        <w:tc>
          <w:tcPr>
            <w:tcW w:w="1204" w:type="dxa"/>
            <w:shd w:val="clear" w:color="auto" w:fill="auto"/>
          </w:tcPr>
          <w:p w14:paraId="776AD097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27.10</w:t>
            </w:r>
          </w:p>
        </w:tc>
        <w:tc>
          <w:tcPr>
            <w:tcW w:w="816" w:type="dxa"/>
            <w:shd w:val="clear" w:color="auto" w:fill="auto"/>
          </w:tcPr>
          <w:p w14:paraId="57D11974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0.923</w:t>
            </w:r>
          </w:p>
        </w:tc>
        <w:tc>
          <w:tcPr>
            <w:tcW w:w="816" w:type="dxa"/>
            <w:shd w:val="clear" w:color="auto" w:fill="auto"/>
          </w:tcPr>
          <w:p w14:paraId="0BCA66DD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0.263</w:t>
            </w:r>
          </w:p>
        </w:tc>
        <w:tc>
          <w:tcPr>
            <w:tcW w:w="994" w:type="dxa"/>
            <w:shd w:val="clear" w:color="auto" w:fill="auto"/>
          </w:tcPr>
          <w:p w14:paraId="6ED8D917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61%</w:t>
            </w:r>
          </w:p>
        </w:tc>
        <w:tc>
          <w:tcPr>
            <w:tcW w:w="780" w:type="dxa"/>
            <w:shd w:val="clear" w:color="auto" w:fill="auto"/>
          </w:tcPr>
          <w:p w14:paraId="100D3906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0.168</w:t>
            </w:r>
          </w:p>
        </w:tc>
      </w:tr>
      <w:tr w:rsidR="00944357" w:rsidRPr="00944357" w14:paraId="68481F11" w14:textId="77777777" w:rsidTr="00944357">
        <w:tblPrEx>
          <w:tblCellMar>
            <w:top w:w="0" w:type="dxa"/>
            <w:bottom w:w="0" w:type="dxa"/>
          </w:tblCellMar>
        </w:tblPrEx>
        <w:tc>
          <w:tcPr>
            <w:tcW w:w="3140" w:type="dxa"/>
            <w:shd w:val="clear" w:color="auto" w:fill="auto"/>
          </w:tcPr>
          <w:p w14:paraId="5B6DF03B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KNN</w:t>
            </w:r>
          </w:p>
        </w:tc>
        <w:tc>
          <w:tcPr>
            <w:tcW w:w="680" w:type="dxa"/>
            <w:shd w:val="clear" w:color="auto" w:fill="auto"/>
          </w:tcPr>
          <w:p w14:paraId="23A5FBF3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0.825</w:t>
            </w:r>
          </w:p>
        </w:tc>
        <w:tc>
          <w:tcPr>
            <w:tcW w:w="1204" w:type="dxa"/>
            <w:shd w:val="clear" w:color="auto" w:fill="auto"/>
          </w:tcPr>
          <w:p w14:paraId="31BF5E10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27.60</w:t>
            </w:r>
          </w:p>
        </w:tc>
        <w:tc>
          <w:tcPr>
            <w:tcW w:w="816" w:type="dxa"/>
            <w:shd w:val="clear" w:color="auto" w:fill="auto"/>
          </w:tcPr>
          <w:p w14:paraId="15885BEA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1.040</w:t>
            </w:r>
          </w:p>
        </w:tc>
        <w:tc>
          <w:tcPr>
            <w:tcW w:w="816" w:type="dxa"/>
            <w:shd w:val="clear" w:color="auto" w:fill="auto"/>
          </w:tcPr>
          <w:p w14:paraId="2B3ADA27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0.203</w:t>
            </w:r>
          </w:p>
        </w:tc>
        <w:tc>
          <w:tcPr>
            <w:tcW w:w="994" w:type="dxa"/>
            <w:shd w:val="clear" w:color="auto" w:fill="auto"/>
          </w:tcPr>
          <w:p w14:paraId="0BCFE236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56%</w:t>
            </w:r>
          </w:p>
        </w:tc>
        <w:tc>
          <w:tcPr>
            <w:tcW w:w="780" w:type="dxa"/>
            <w:shd w:val="clear" w:color="auto" w:fill="auto"/>
          </w:tcPr>
          <w:p w14:paraId="4125F581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0.175</w:t>
            </w:r>
          </w:p>
        </w:tc>
      </w:tr>
      <w:tr w:rsidR="00944357" w:rsidRPr="00944357" w14:paraId="39F70C40" w14:textId="77777777" w:rsidTr="00944357">
        <w:tblPrEx>
          <w:tblCellMar>
            <w:top w:w="0" w:type="dxa"/>
            <w:bottom w:w="0" w:type="dxa"/>
          </w:tblCellMar>
        </w:tblPrEx>
        <w:tc>
          <w:tcPr>
            <w:tcW w:w="3140" w:type="dxa"/>
            <w:shd w:val="clear" w:color="auto" w:fill="auto"/>
          </w:tcPr>
          <w:p w14:paraId="31DCBAC6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proofErr w:type="spellStart"/>
            <w:r w:rsidRPr="00944357">
              <w:rPr>
                <w:sz w:val="24"/>
                <w:szCs w:val="24"/>
              </w:rPr>
              <w:t>Lasso</w:t>
            </w:r>
            <w:proofErr w:type="spellEnd"/>
          </w:p>
        </w:tc>
        <w:tc>
          <w:tcPr>
            <w:tcW w:w="680" w:type="dxa"/>
            <w:shd w:val="clear" w:color="auto" w:fill="auto"/>
          </w:tcPr>
          <w:p w14:paraId="7BF61179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0.812</w:t>
            </w:r>
          </w:p>
        </w:tc>
        <w:tc>
          <w:tcPr>
            <w:tcW w:w="1204" w:type="dxa"/>
            <w:shd w:val="clear" w:color="auto" w:fill="auto"/>
          </w:tcPr>
          <w:p w14:paraId="2A093D1A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28.65</w:t>
            </w:r>
          </w:p>
        </w:tc>
        <w:tc>
          <w:tcPr>
            <w:tcW w:w="816" w:type="dxa"/>
            <w:shd w:val="clear" w:color="auto" w:fill="auto"/>
          </w:tcPr>
          <w:p w14:paraId="3F79E8E2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1.311</w:t>
            </w:r>
          </w:p>
        </w:tc>
        <w:tc>
          <w:tcPr>
            <w:tcW w:w="816" w:type="dxa"/>
            <w:shd w:val="clear" w:color="auto" w:fill="auto"/>
          </w:tcPr>
          <w:p w14:paraId="42E80928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0.795</w:t>
            </w:r>
          </w:p>
        </w:tc>
        <w:tc>
          <w:tcPr>
            <w:tcW w:w="994" w:type="dxa"/>
            <w:shd w:val="clear" w:color="auto" w:fill="auto"/>
          </w:tcPr>
          <w:p w14:paraId="5AB42250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17%</w:t>
            </w:r>
          </w:p>
        </w:tc>
        <w:tc>
          <w:tcPr>
            <w:tcW w:w="780" w:type="dxa"/>
            <w:shd w:val="clear" w:color="auto" w:fill="auto"/>
          </w:tcPr>
          <w:p w14:paraId="4B954EA6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0.166</w:t>
            </w:r>
          </w:p>
        </w:tc>
      </w:tr>
      <w:tr w:rsidR="00944357" w:rsidRPr="00944357" w14:paraId="7D097634" w14:textId="77777777" w:rsidTr="00944357">
        <w:tblPrEx>
          <w:tblCellMar>
            <w:top w:w="0" w:type="dxa"/>
            <w:bottom w:w="0" w:type="dxa"/>
          </w:tblCellMar>
        </w:tblPrEx>
        <w:tc>
          <w:tcPr>
            <w:tcW w:w="3140" w:type="dxa"/>
            <w:shd w:val="clear" w:color="auto" w:fill="auto"/>
          </w:tcPr>
          <w:p w14:paraId="559DB3D6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GPR</w:t>
            </w:r>
          </w:p>
        </w:tc>
        <w:tc>
          <w:tcPr>
            <w:tcW w:w="680" w:type="dxa"/>
            <w:shd w:val="clear" w:color="auto" w:fill="auto"/>
          </w:tcPr>
          <w:p w14:paraId="1E09089D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0.779</w:t>
            </w:r>
          </w:p>
        </w:tc>
        <w:tc>
          <w:tcPr>
            <w:tcW w:w="1204" w:type="dxa"/>
            <w:shd w:val="clear" w:color="auto" w:fill="auto"/>
          </w:tcPr>
          <w:p w14:paraId="5B9C29C7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31.02</w:t>
            </w:r>
          </w:p>
        </w:tc>
        <w:tc>
          <w:tcPr>
            <w:tcW w:w="816" w:type="dxa"/>
            <w:shd w:val="clear" w:color="auto" w:fill="auto"/>
          </w:tcPr>
          <w:p w14:paraId="10FBA0B8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1.120</w:t>
            </w:r>
          </w:p>
        </w:tc>
        <w:tc>
          <w:tcPr>
            <w:tcW w:w="816" w:type="dxa"/>
            <w:shd w:val="clear" w:color="auto" w:fill="auto"/>
          </w:tcPr>
          <w:p w14:paraId="20517C20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0.248</w:t>
            </w:r>
          </w:p>
        </w:tc>
        <w:tc>
          <w:tcPr>
            <w:tcW w:w="994" w:type="dxa"/>
            <w:shd w:val="clear" w:color="auto" w:fill="auto"/>
          </w:tcPr>
          <w:p w14:paraId="7113A3D3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33%</w:t>
            </w:r>
          </w:p>
        </w:tc>
        <w:tc>
          <w:tcPr>
            <w:tcW w:w="780" w:type="dxa"/>
            <w:shd w:val="clear" w:color="auto" w:fill="auto"/>
          </w:tcPr>
          <w:p w14:paraId="1980CB71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0.221</w:t>
            </w:r>
          </w:p>
        </w:tc>
      </w:tr>
      <w:tr w:rsidR="00944357" w:rsidRPr="00944357" w14:paraId="3EE185BF" w14:textId="77777777" w:rsidTr="00944357">
        <w:tblPrEx>
          <w:tblCellMar>
            <w:top w:w="0" w:type="dxa"/>
            <w:bottom w:w="0" w:type="dxa"/>
          </w:tblCellMar>
        </w:tblPrEx>
        <w:tc>
          <w:tcPr>
            <w:tcW w:w="3140" w:type="dxa"/>
            <w:shd w:val="clear" w:color="auto" w:fill="auto"/>
          </w:tcPr>
          <w:p w14:paraId="6F08A605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proofErr w:type="spellStart"/>
            <w:r w:rsidRPr="00944357">
              <w:rPr>
                <w:sz w:val="24"/>
                <w:szCs w:val="24"/>
              </w:rPr>
              <w:t>ElasticNet</w:t>
            </w:r>
            <w:proofErr w:type="spellEnd"/>
          </w:p>
        </w:tc>
        <w:tc>
          <w:tcPr>
            <w:tcW w:w="680" w:type="dxa"/>
            <w:shd w:val="clear" w:color="auto" w:fill="auto"/>
          </w:tcPr>
          <w:p w14:paraId="39D5F4D8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0.773</w:t>
            </w:r>
          </w:p>
        </w:tc>
        <w:tc>
          <w:tcPr>
            <w:tcW w:w="1204" w:type="dxa"/>
            <w:shd w:val="clear" w:color="auto" w:fill="auto"/>
          </w:tcPr>
          <w:p w14:paraId="601ED304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31.44</w:t>
            </w:r>
          </w:p>
        </w:tc>
        <w:tc>
          <w:tcPr>
            <w:tcW w:w="816" w:type="dxa"/>
            <w:shd w:val="clear" w:color="auto" w:fill="auto"/>
          </w:tcPr>
          <w:p w14:paraId="19922469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0.960</w:t>
            </w:r>
          </w:p>
        </w:tc>
        <w:tc>
          <w:tcPr>
            <w:tcW w:w="816" w:type="dxa"/>
            <w:shd w:val="clear" w:color="auto" w:fill="auto"/>
          </w:tcPr>
          <w:p w14:paraId="168B8F76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0.404</w:t>
            </w:r>
          </w:p>
        </w:tc>
        <w:tc>
          <w:tcPr>
            <w:tcW w:w="994" w:type="dxa"/>
            <w:shd w:val="clear" w:color="auto" w:fill="auto"/>
          </w:tcPr>
          <w:p w14:paraId="030B6801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33%</w:t>
            </w:r>
          </w:p>
        </w:tc>
        <w:tc>
          <w:tcPr>
            <w:tcW w:w="780" w:type="dxa"/>
            <w:shd w:val="clear" w:color="auto" w:fill="auto"/>
          </w:tcPr>
          <w:p w14:paraId="67A1A270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0.195</w:t>
            </w:r>
          </w:p>
        </w:tc>
      </w:tr>
      <w:tr w:rsidR="00944357" w:rsidRPr="00944357" w14:paraId="5FB008C2" w14:textId="77777777" w:rsidTr="00944357">
        <w:tblPrEx>
          <w:tblCellMar>
            <w:top w:w="0" w:type="dxa"/>
            <w:bottom w:w="0" w:type="dxa"/>
          </w:tblCellMar>
        </w:tblPrEx>
        <w:tc>
          <w:tcPr>
            <w:tcW w:w="3140" w:type="dxa"/>
            <w:shd w:val="clear" w:color="auto" w:fill="auto"/>
          </w:tcPr>
          <w:p w14:paraId="6CD4BFCF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proofErr w:type="spellStart"/>
            <w:r w:rsidRPr="00944357">
              <w:rPr>
                <w:sz w:val="24"/>
                <w:szCs w:val="24"/>
              </w:rPr>
              <w:t>Ridge</w:t>
            </w:r>
            <w:proofErr w:type="spellEnd"/>
          </w:p>
        </w:tc>
        <w:tc>
          <w:tcPr>
            <w:tcW w:w="680" w:type="dxa"/>
            <w:shd w:val="clear" w:color="auto" w:fill="auto"/>
          </w:tcPr>
          <w:p w14:paraId="38CF56B8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0.726</w:t>
            </w:r>
          </w:p>
        </w:tc>
        <w:tc>
          <w:tcPr>
            <w:tcW w:w="1204" w:type="dxa"/>
            <w:shd w:val="clear" w:color="auto" w:fill="auto"/>
          </w:tcPr>
          <w:p w14:paraId="053EA7B1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34.57</w:t>
            </w:r>
          </w:p>
        </w:tc>
        <w:tc>
          <w:tcPr>
            <w:tcW w:w="816" w:type="dxa"/>
            <w:shd w:val="clear" w:color="auto" w:fill="auto"/>
          </w:tcPr>
          <w:p w14:paraId="4FB3D26B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0.885</w:t>
            </w:r>
          </w:p>
        </w:tc>
        <w:tc>
          <w:tcPr>
            <w:tcW w:w="816" w:type="dxa"/>
            <w:shd w:val="clear" w:color="auto" w:fill="auto"/>
          </w:tcPr>
          <w:p w14:paraId="409C37A6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0.403</w:t>
            </w:r>
          </w:p>
        </w:tc>
        <w:tc>
          <w:tcPr>
            <w:tcW w:w="994" w:type="dxa"/>
            <w:shd w:val="clear" w:color="auto" w:fill="auto"/>
          </w:tcPr>
          <w:p w14:paraId="440FC0E8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50%</w:t>
            </w:r>
          </w:p>
        </w:tc>
        <w:tc>
          <w:tcPr>
            <w:tcW w:w="780" w:type="dxa"/>
            <w:shd w:val="clear" w:color="auto" w:fill="auto"/>
          </w:tcPr>
          <w:p w14:paraId="2B6869D0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0.239</w:t>
            </w:r>
          </w:p>
        </w:tc>
      </w:tr>
      <w:tr w:rsidR="00944357" w:rsidRPr="00944357" w14:paraId="3B7C4BFA" w14:textId="77777777" w:rsidTr="00944357">
        <w:tblPrEx>
          <w:tblCellMar>
            <w:top w:w="0" w:type="dxa"/>
            <w:bottom w:w="0" w:type="dxa"/>
          </w:tblCellMar>
        </w:tblPrEx>
        <w:tc>
          <w:tcPr>
            <w:tcW w:w="3140" w:type="dxa"/>
            <w:shd w:val="clear" w:color="auto" w:fill="auto"/>
          </w:tcPr>
          <w:p w14:paraId="7F4CDD27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Линейная регрессия</w:t>
            </w:r>
          </w:p>
        </w:tc>
        <w:tc>
          <w:tcPr>
            <w:tcW w:w="680" w:type="dxa"/>
            <w:shd w:val="clear" w:color="auto" w:fill="auto"/>
          </w:tcPr>
          <w:p w14:paraId="42CD29D6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0.656</w:t>
            </w:r>
          </w:p>
        </w:tc>
        <w:tc>
          <w:tcPr>
            <w:tcW w:w="1204" w:type="dxa"/>
            <w:shd w:val="clear" w:color="auto" w:fill="auto"/>
          </w:tcPr>
          <w:p w14:paraId="53CADC92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38.71</w:t>
            </w:r>
          </w:p>
        </w:tc>
        <w:tc>
          <w:tcPr>
            <w:tcW w:w="816" w:type="dxa"/>
            <w:shd w:val="clear" w:color="auto" w:fill="auto"/>
          </w:tcPr>
          <w:p w14:paraId="287CA11C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−0.562</w:t>
            </w:r>
          </w:p>
        </w:tc>
        <w:tc>
          <w:tcPr>
            <w:tcW w:w="816" w:type="dxa"/>
            <w:shd w:val="clear" w:color="auto" w:fill="auto"/>
          </w:tcPr>
          <w:p w14:paraId="503D815E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−5.339</w:t>
            </w:r>
          </w:p>
        </w:tc>
        <w:tc>
          <w:tcPr>
            <w:tcW w:w="994" w:type="dxa"/>
            <w:shd w:val="clear" w:color="auto" w:fill="auto"/>
          </w:tcPr>
          <w:p w14:paraId="6298D6F3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33%</w:t>
            </w:r>
          </w:p>
        </w:tc>
        <w:tc>
          <w:tcPr>
            <w:tcW w:w="780" w:type="dxa"/>
            <w:shd w:val="clear" w:color="auto" w:fill="auto"/>
          </w:tcPr>
          <w:p w14:paraId="1C7B2662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0.333</w:t>
            </w:r>
          </w:p>
        </w:tc>
      </w:tr>
    </w:tbl>
    <w:p w14:paraId="7287421C" w14:textId="77777777" w:rsidR="00897A75" w:rsidRDefault="00897A75" w:rsidP="00897A75">
      <w:pPr>
        <w:pStyle w:val="a4"/>
        <w:ind w:left="-1134"/>
      </w:pPr>
    </w:p>
    <w:p w14:paraId="7F85E0BA" w14:textId="77777777" w:rsidR="00897A75" w:rsidRPr="00897A75" w:rsidRDefault="00897A75" w:rsidP="00897A75">
      <w:pPr>
        <w:pStyle w:val="a4"/>
        <w:ind w:left="-1134"/>
        <w:rPr>
          <w:sz w:val="24"/>
          <w:szCs w:val="24"/>
        </w:rPr>
      </w:pPr>
    </w:p>
    <w:p w14:paraId="0F209756" w14:textId="4A001080" w:rsidR="00897A75" w:rsidRDefault="00897A75" w:rsidP="00897A75">
      <w:pPr>
        <w:pStyle w:val="a4"/>
        <w:ind w:left="-1134"/>
      </w:pPr>
      <w:r w:rsidRPr="00897A75">
        <w:rPr>
          <w:noProof/>
        </w:rPr>
        <w:drawing>
          <wp:inline distT="0" distB="0" distL="0" distR="0" wp14:anchorId="3D7F1F55" wp14:editId="14377FDC">
            <wp:extent cx="7162800" cy="45802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4864" cy="4587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D5E9F" w14:textId="4E0B44CB" w:rsidR="00897A75" w:rsidRDefault="00897A75" w:rsidP="00897A75">
      <w:pPr>
        <w:pStyle w:val="a4"/>
        <w:ind w:left="-1134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1 - </w:t>
      </w:r>
      <w:r w:rsidRPr="00897A75">
        <w:rPr>
          <w:sz w:val="24"/>
          <w:szCs w:val="24"/>
        </w:rPr>
        <w:t>Все 1</w:t>
      </w:r>
      <w:r>
        <w:rPr>
          <w:sz w:val="24"/>
          <w:szCs w:val="24"/>
        </w:rPr>
        <w:t>7</w:t>
      </w:r>
      <w:r w:rsidRPr="00897A75">
        <w:rPr>
          <w:sz w:val="24"/>
          <w:szCs w:val="24"/>
        </w:rPr>
        <w:t xml:space="preserve"> методов, отсортированы по LOGO R², обе цели. Цвет </w:t>
      </w:r>
      <w:r>
        <w:rPr>
          <w:sz w:val="24"/>
          <w:szCs w:val="24"/>
        </w:rPr>
        <w:t>-</w:t>
      </w:r>
      <w:r w:rsidRPr="00897A75">
        <w:rPr>
          <w:sz w:val="24"/>
          <w:szCs w:val="24"/>
        </w:rPr>
        <w:t xml:space="preserve"> семейство метода</w:t>
      </w:r>
      <w:r>
        <w:rPr>
          <w:sz w:val="24"/>
          <w:szCs w:val="24"/>
        </w:rPr>
        <w:t>.</w:t>
      </w:r>
    </w:p>
    <w:p w14:paraId="215AF817" w14:textId="77777777" w:rsidR="00897A75" w:rsidRPr="00897A75" w:rsidRDefault="00897A75" w:rsidP="00897A75">
      <w:pPr>
        <w:pStyle w:val="a4"/>
        <w:ind w:left="-1134"/>
        <w:jc w:val="center"/>
        <w:rPr>
          <w:sz w:val="32"/>
          <w:szCs w:val="32"/>
        </w:rPr>
      </w:pPr>
    </w:p>
    <w:p w14:paraId="613D5853" w14:textId="3CBBE3D8" w:rsidR="00EC0DCC" w:rsidRPr="00944357" w:rsidRDefault="00897A75" w:rsidP="00944357">
      <w:pPr>
        <w:pStyle w:val="1"/>
        <w:spacing w:before="300" w:after="150"/>
        <w:rPr>
          <w:color w:val="auto"/>
          <w:sz w:val="28"/>
          <w:szCs w:val="28"/>
        </w:rPr>
      </w:pPr>
      <w:r w:rsidRPr="00944357">
        <w:rPr>
          <w:color w:val="auto"/>
          <w:sz w:val="28"/>
          <w:szCs w:val="28"/>
        </w:rPr>
        <w:t>2. Рейтинг по семействам методов</w:t>
      </w:r>
    </w:p>
    <w:p w14:paraId="097249CA" w14:textId="77777777" w:rsidR="00EC0DCC" w:rsidRPr="00944357" w:rsidRDefault="00897A75" w:rsidP="00944357">
      <w:pPr>
        <w:spacing w:after="160"/>
        <w:jc w:val="both"/>
        <w:rPr>
          <w:sz w:val="24"/>
          <w:szCs w:val="24"/>
        </w:rPr>
      </w:pPr>
      <w:r w:rsidRPr="00944357">
        <w:rPr>
          <w:sz w:val="24"/>
          <w:szCs w:val="24"/>
        </w:rPr>
        <w:t>Порядок методов в целом устойчив между целевыми величинами (корреляция рангов высокая), за исключением нескольких перестановок в середине таблицы. Общая ка</w:t>
      </w:r>
      <w:r w:rsidRPr="00944357">
        <w:rPr>
          <w:sz w:val="24"/>
          <w:szCs w:val="24"/>
        </w:rPr>
        <w:t>ртина:</w:t>
      </w:r>
    </w:p>
    <w:p w14:paraId="00857180" w14:textId="2A4EFD13" w:rsidR="00EC0DCC" w:rsidRPr="00944357" w:rsidRDefault="00897A75" w:rsidP="00944357">
      <w:pPr>
        <w:pStyle w:val="a4"/>
        <w:numPr>
          <w:ilvl w:val="0"/>
          <w:numId w:val="1"/>
        </w:numPr>
        <w:spacing w:after="100"/>
        <w:jc w:val="both"/>
        <w:rPr>
          <w:sz w:val="24"/>
          <w:szCs w:val="24"/>
        </w:rPr>
      </w:pPr>
      <w:proofErr w:type="spellStart"/>
      <w:r w:rsidRPr="00944357">
        <w:rPr>
          <w:sz w:val="24"/>
          <w:szCs w:val="24"/>
        </w:rPr>
        <w:t>Биоинспирированный</w:t>
      </w:r>
      <w:proofErr w:type="spellEnd"/>
      <w:r w:rsidRPr="00944357">
        <w:rPr>
          <w:sz w:val="24"/>
          <w:szCs w:val="24"/>
        </w:rPr>
        <w:t xml:space="preserve"> подбор коэффициентов</w:t>
      </w:r>
      <w:r w:rsidR="00944357">
        <w:rPr>
          <w:sz w:val="24"/>
          <w:szCs w:val="24"/>
        </w:rPr>
        <w:t xml:space="preserve"> </w:t>
      </w:r>
      <w:r w:rsidRPr="00944357">
        <w:rPr>
          <w:sz w:val="24"/>
          <w:szCs w:val="24"/>
        </w:rPr>
        <w:t>с</w:t>
      </w:r>
      <w:r w:rsidRPr="00944357">
        <w:rPr>
          <w:sz w:val="24"/>
          <w:szCs w:val="24"/>
        </w:rPr>
        <w:t xml:space="preserve">тепенной формулы (DE, CMA-ES, PSO, ГА) </w:t>
      </w:r>
      <w:r w:rsidR="00944357">
        <w:rPr>
          <w:sz w:val="24"/>
          <w:szCs w:val="24"/>
        </w:rPr>
        <w:t>–</w:t>
      </w:r>
      <w:r w:rsidRPr="00944357">
        <w:rPr>
          <w:sz w:val="24"/>
          <w:szCs w:val="24"/>
        </w:rPr>
        <w:t xml:space="preserve"> безоговорочные лидеры на обеих целевых величинах, R² ≥ 0.97. Причина</w:t>
      </w:r>
      <w:r w:rsidRPr="00944357">
        <w:rPr>
          <w:sz w:val="24"/>
          <w:szCs w:val="24"/>
        </w:rPr>
        <w:t xml:space="preserve">: форма зависимости (степенная) задана заранее, оптимизаторы ищут </w:t>
      </w:r>
      <w:r w:rsidRPr="00944357">
        <w:rPr>
          <w:sz w:val="24"/>
          <w:szCs w:val="24"/>
        </w:rPr>
        <w:lastRenderedPageBreak/>
        <w:t>в</w:t>
      </w:r>
      <w:r w:rsidRPr="00944357">
        <w:rPr>
          <w:sz w:val="24"/>
          <w:szCs w:val="24"/>
        </w:rPr>
        <w:t xml:space="preserve">сего 5–6 чисел в хорошо обусловленной задаче </w:t>
      </w:r>
      <w:r w:rsidR="00944357">
        <w:rPr>
          <w:sz w:val="24"/>
          <w:szCs w:val="24"/>
        </w:rPr>
        <w:t>–</w:t>
      </w:r>
      <w:r w:rsidRPr="00944357">
        <w:rPr>
          <w:sz w:val="24"/>
          <w:szCs w:val="24"/>
        </w:rPr>
        <w:t xml:space="preserve"> минимум степеней свободы при максимуме априорного знания.</w:t>
      </w:r>
    </w:p>
    <w:p w14:paraId="1A5FE7EF" w14:textId="3CAAABF1" w:rsidR="00EC0DCC" w:rsidRPr="00944357" w:rsidRDefault="00897A75" w:rsidP="00944357">
      <w:pPr>
        <w:pStyle w:val="a4"/>
        <w:numPr>
          <w:ilvl w:val="0"/>
          <w:numId w:val="1"/>
        </w:numPr>
        <w:spacing w:after="100"/>
        <w:jc w:val="both"/>
        <w:rPr>
          <w:sz w:val="24"/>
          <w:szCs w:val="24"/>
        </w:rPr>
      </w:pPr>
      <w:r w:rsidRPr="00944357">
        <w:rPr>
          <w:sz w:val="24"/>
          <w:szCs w:val="24"/>
        </w:rPr>
        <w:t xml:space="preserve">SVR и MLP </w:t>
      </w:r>
      <w:r w:rsidR="00944357">
        <w:rPr>
          <w:sz w:val="24"/>
          <w:szCs w:val="24"/>
        </w:rPr>
        <w:t>–</w:t>
      </w:r>
      <w:r w:rsidRPr="00944357">
        <w:rPr>
          <w:sz w:val="24"/>
          <w:szCs w:val="24"/>
        </w:rPr>
        <w:t xml:space="preserve"> лучшие среди методов без априорного знания формы зависимости, R² 0.97–0.99. Оба потребовали содержательного подбора </w:t>
      </w:r>
      <w:proofErr w:type="spellStart"/>
      <w:r w:rsidRPr="00944357">
        <w:rPr>
          <w:sz w:val="24"/>
          <w:szCs w:val="24"/>
        </w:rPr>
        <w:t>гиперпараметров</w:t>
      </w:r>
      <w:proofErr w:type="spellEnd"/>
      <w:r w:rsidRPr="00944357">
        <w:rPr>
          <w:sz w:val="24"/>
          <w:szCs w:val="24"/>
        </w:rPr>
        <w:t>, без ко</w:t>
      </w:r>
      <w:r w:rsidRPr="00944357">
        <w:rPr>
          <w:sz w:val="24"/>
          <w:szCs w:val="24"/>
        </w:rPr>
        <w:t>торого показывали существенно более слабый результат.</w:t>
      </w:r>
    </w:p>
    <w:p w14:paraId="6C518AA6" w14:textId="776A3086" w:rsidR="00EC0DCC" w:rsidRPr="00944357" w:rsidRDefault="00897A75" w:rsidP="00944357">
      <w:pPr>
        <w:pStyle w:val="a4"/>
        <w:numPr>
          <w:ilvl w:val="0"/>
          <w:numId w:val="1"/>
        </w:numPr>
        <w:spacing w:after="100"/>
        <w:jc w:val="both"/>
        <w:rPr>
          <w:sz w:val="24"/>
          <w:szCs w:val="24"/>
        </w:rPr>
      </w:pPr>
      <w:r w:rsidRPr="00944357">
        <w:rPr>
          <w:sz w:val="24"/>
          <w:szCs w:val="24"/>
        </w:rPr>
        <w:t xml:space="preserve">Байесовская символьная регрессия (ARD) </w:t>
      </w:r>
      <w:r w:rsidR="00944357">
        <w:rPr>
          <w:sz w:val="24"/>
          <w:szCs w:val="24"/>
        </w:rPr>
        <w:t>–</w:t>
      </w:r>
      <w:r w:rsidRPr="00944357">
        <w:rPr>
          <w:sz w:val="24"/>
          <w:szCs w:val="24"/>
        </w:rPr>
        <w:t xml:space="preserve"> лучший результат среди методов, одновременно выводящих формулу и достигающих точности на уровне лучших методов без явной формулы (R² 0.95 / 0.98).</w:t>
      </w:r>
    </w:p>
    <w:p w14:paraId="0F40EAF2" w14:textId="558AB467" w:rsidR="00EC0DCC" w:rsidRPr="00944357" w:rsidRDefault="00897A75" w:rsidP="00944357">
      <w:pPr>
        <w:pStyle w:val="a4"/>
        <w:numPr>
          <w:ilvl w:val="0"/>
          <w:numId w:val="1"/>
        </w:numPr>
        <w:spacing w:after="100"/>
        <w:jc w:val="both"/>
        <w:rPr>
          <w:sz w:val="24"/>
          <w:szCs w:val="24"/>
        </w:rPr>
      </w:pPr>
      <w:r w:rsidRPr="00944357">
        <w:rPr>
          <w:sz w:val="24"/>
          <w:szCs w:val="24"/>
        </w:rPr>
        <w:t>RL (</w:t>
      </w:r>
      <w:proofErr w:type="spellStart"/>
      <w:r w:rsidRPr="00944357">
        <w:rPr>
          <w:sz w:val="24"/>
          <w:szCs w:val="24"/>
        </w:rPr>
        <w:t>actor-crit</w:t>
      </w:r>
      <w:r w:rsidRPr="00944357">
        <w:rPr>
          <w:sz w:val="24"/>
          <w:szCs w:val="24"/>
        </w:rPr>
        <w:t>ic</w:t>
      </w:r>
      <w:proofErr w:type="spellEnd"/>
      <w:r w:rsidRPr="00944357">
        <w:rPr>
          <w:sz w:val="24"/>
          <w:szCs w:val="24"/>
        </w:rPr>
        <w:t xml:space="preserve">) </w:t>
      </w:r>
      <w:r w:rsidR="00944357">
        <w:rPr>
          <w:sz w:val="24"/>
          <w:szCs w:val="24"/>
        </w:rPr>
        <w:t>–</w:t>
      </w:r>
      <w:r w:rsidRPr="00944357">
        <w:rPr>
          <w:sz w:val="24"/>
          <w:szCs w:val="24"/>
        </w:rPr>
        <w:t xml:space="preserve"> крепкая середина рейтинга (R² ≈ 0.88 на обеих целевых величинах).</w:t>
      </w:r>
    </w:p>
    <w:p w14:paraId="4881FFAF" w14:textId="0388B3F4" w:rsidR="00EC0DCC" w:rsidRPr="00944357" w:rsidRDefault="00897A75" w:rsidP="00944357">
      <w:pPr>
        <w:pStyle w:val="a4"/>
        <w:numPr>
          <w:ilvl w:val="0"/>
          <w:numId w:val="1"/>
        </w:numPr>
        <w:spacing w:after="100"/>
        <w:jc w:val="both"/>
        <w:rPr>
          <w:sz w:val="24"/>
          <w:szCs w:val="24"/>
        </w:rPr>
      </w:pPr>
      <w:proofErr w:type="spellStart"/>
      <w:r w:rsidRPr="00944357">
        <w:rPr>
          <w:sz w:val="24"/>
          <w:szCs w:val="24"/>
        </w:rPr>
        <w:t>Lasso</w:t>
      </w:r>
      <w:proofErr w:type="spellEnd"/>
      <w:r w:rsidRPr="00944357">
        <w:rPr>
          <w:sz w:val="24"/>
          <w:szCs w:val="24"/>
        </w:rPr>
        <w:t xml:space="preserve">, GBR, </w:t>
      </w:r>
      <w:proofErr w:type="spellStart"/>
      <w:r w:rsidRPr="00944357">
        <w:rPr>
          <w:sz w:val="24"/>
          <w:szCs w:val="24"/>
        </w:rPr>
        <w:t>ElasticNet</w:t>
      </w:r>
      <w:proofErr w:type="spellEnd"/>
      <w:r w:rsidRPr="00944357">
        <w:rPr>
          <w:sz w:val="24"/>
          <w:szCs w:val="24"/>
        </w:rPr>
        <w:t>, символьная регрессия (</w:t>
      </w:r>
      <w:proofErr w:type="spellStart"/>
      <w:r w:rsidRPr="00944357">
        <w:rPr>
          <w:sz w:val="24"/>
          <w:szCs w:val="24"/>
        </w:rPr>
        <w:t>gplearn</w:t>
      </w:r>
      <w:proofErr w:type="spellEnd"/>
      <w:r w:rsidRPr="00944357">
        <w:rPr>
          <w:sz w:val="24"/>
          <w:szCs w:val="24"/>
        </w:rPr>
        <w:t xml:space="preserve">), PINN </w:t>
      </w:r>
      <w:r w:rsidR="00944357">
        <w:rPr>
          <w:sz w:val="24"/>
          <w:szCs w:val="24"/>
        </w:rPr>
        <w:t>–</w:t>
      </w:r>
      <w:r w:rsidRPr="00944357">
        <w:rPr>
          <w:sz w:val="24"/>
          <w:szCs w:val="24"/>
        </w:rPr>
        <w:t xml:space="preserve"> умеренный результат (R² 0.77–0.87), на уровне или чуть выше базовой линии.</w:t>
      </w:r>
    </w:p>
    <w:p w14:paraId="3E3AB823" w14:textId="0DCC5594" w:rsidR="00EC0DCC" w:rsidRPr="00944357" w:rsidRDefault="00897A75" w:rsidP="00944357">
      <w:pPr>
        <w:pStyle w:val="a4"/>
        <w:numPr>
          <w:ilvl w:val="0"/>
          <w:numId w:val="1"/>
        </w:numPr>
        <w:spacing w:after="100"/>
        <w:jc w:val="both"/>
        <w:rPr>
          <w:sz w:val="24"/>
          <w:szCs w:val="24"/>
        </w:rPr>
      </w:pPr>
      <w:r w:rsidRPr="00944357">
        <w:rPr>
          <w:sz w:val="24"/>
          <w:szCs w:val="24"/>
        </w:rPr>
        <w:t xml:space="preserve">KNN, </w:t>
      </w:r>
      <w:proofErr w:type="spellStart"/>
      <w:r w:rsidRPr="00944357">
        <w:rPr>
          <w:sz w:val="24"/>
          <w:szCs w:val="24"/>
        </w:rPr>
        <w:t>Ridge</w:t>
      </w:r>
      <w:proofErr w:type="spellEnd"/>
      <w:r w:rsidRPr="00944357">
        <w:rPr>
          <w:sz w:val="24"/>
          <w:szCs w:val="24"/>
        </w:rPr>
        <w:t xml:space="preserve">, GPR, обычная линейная регрессия </w:t>
      </w:r>
      <w:r w:rsidR="00944357">
        <w:rPr>
          <w:sz w:val="24"/>
          <w:szCs w:val="24"/>
        </w:rPr>
        <w:t>–</w:t>
      </w:r>
      <w:r w:rsidRPr="00944357">
        <w:rPr>
          <w:sz w:val="24"/>
          <w:szCs w:val="24"/>
        </w:rPr>
        <w:t xml:space="preserve"> </w:t>
      </w:r>
      <w:r w:rsidRPr="00944357">
        <w:rPr>
          <w:sz w:val="24"/>
          <w:szCs w:val="24"/>
        </w:rPr>
        <w:t xml:space="preserve">слабейшие методы (R² 0.66–0.78). </w:t>
      </w:r>
      <w:proofErr w:type="spellStart"/>
      <w:r w:rsidRPr="00944357">
        <w:rPr>
          <w:sz w:val="24"/>
          <w:szCs w:val="24"/>
        </w:rPr>
        <w:t>Незарегуляризованная</w:t>
      </w:r>
      <w:proofErr w:type="spellEnd"/>
      <w:r w:rsidRPr="00944357">
        <w:rPr>
          <w:sz w:val="24"/>
          <w:szCs w:val="24"/>
        </w:rPr>
        <w:t xml:space="preserve"> линейная модель на РУК78 доходит до физически бессмысленных отрицательных предсказаний.</w:t>
      </w:r>
    </w:p>
    <w:p w14:paraId="6DB6EF34" w14:textId="77777777" w:rsidR="00EC0DCC" w:rsidRPr="00944357" w:rsidRDefault="00897A75" w:rsidP="00944357">
      <w:pPr>
        <w:pStyle w:val="1"/>
        <w:spacing w:before="300" w:after="150"/>
        <w:rPr>
          <w:color w:val="auto"/>
          <w:sz w:val="24"/>
          <w:szCs w:val="24"/>
        </w:rPr>
      </w:pPr>
      <w:r w:rsidRPr="00944357">
        <w:rPr>
          <w:color w:val="auto"/>
          <w:sz w:val="28"/>
          <w:szCs w:val="28"/>
        </w:rPr>
        <w:t>3. Выведенные формулы</w:t>
      </w:r>
    </w:p>
    <w:p w14:paraId="1E038B97" w14:textId="77777777" w:rsidR="00EC0DCC" w:rsidRPr="00944357" w:rsidRDefault="00897A75" w:rsidP="00944357">
      <w:pPr>
        <w:spacing w:after="160"/>
        <w:jc w:val="both"/>
        <w:rPr>
          <w:sz w:val="24"/>
          <w:szCs w:val="24"/>
        </w:rPr>
      </w:pPr>
      <w:r w:rsidRPr="00944357">
        <w:rPr>
          <w:sz w:val="24"/>
          <w:szCs w:val="24"/>
        </w:rPr>
        <w:t>Ниже приведены упрощённые аналитические выражения, полученные рядом методов для целевой величины по СП 63.13330.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944357" w:rsidRPr="00944357" w14:paraId="7EE8AFFB" w14:textId="77777777" w:rsidTr="0094435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auto"/>
          </w:tcPr>
          <w:p w14:paraId="090ED056" w14:textId="77777777" w:rsidR="00EC0DCC" w:rsidRPr="00944357" w:rsidRDefault="00897A75" w:rsidP="00944357">
            <w:pPr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Метод</w:t>
            </w:r>
          </w:p>
        </w:tc>
        <w:tc>
          <w:tcPr>
            <w:tcW w:w="6900" w:type="dxa"/>
            <w:shd w:val="clear" w:color="auto" w:fill="auto"/>
          </w:tcPr>
          <w:p w14:paraId="185B3ABA" w14:textId="77777777" w:rsidR="00EC0DCC" w:rsidRPr="00944357" w:rsidRDefault="00897A75" w:rsidP="00944357">
            <w:pPr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Формула, СП63</w:t>
            </w:r>
          </w:p>
        </w:tc>
      </w:tr>
      <w:tr w:rsidR="00944357" w:rsidRPr="00944357" w14:paraId="0C139271" w14:textId="77777777" w:rsidTr="0094435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</w:tcPr>
          <w:p w14:paraId="3FB43C26" w14:textId="77777777" w:rsidR="00EC0DCC" w:rsidRPr="00944357" w:rsidRDefault="00897A75" w:rsidP="00944357">
            <w:pPr>
              <w:rPr>
                <w:sz w:val="24"/>
                <w:szCs w:val="24"/>
              </w:rPr>
            </w:pPr>
            <w:proofErr w:type="spellStart"/>
            <w:r w:rsidRPr="00944357">
              <w:rPr>
                <w:sz w:val="24"/>
                <w:szCs w:val="24"/>
              </w:rPr>
              <w:t>Lasso</w:t>
            </w:r>
            <w:proofErr w:type="spellEnd"/>
          </w:p>
        </w:tc>
        <w:tc>
          <w:tcPr>
            <w:tcW w:w="6900" w:type="dxa"/>
            <w:shd w:val="clear" w:color="auto" w:fill="auto"/>
          </w:tcPr>
          <w:p w14:paraId="00746356" w14:textId="17D2AA7D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proofErr w:type="spellStart"/>
            <w:r w:rsidRPr="00944357">
              <w:rPr>
                <w:sz w:val="24"/>
                <w:szCs w:val="24"/>
              </w:rPr>
              <w:t>Q</w:t>
            </w:r>
            <w:r w:rsidR="00944357">
              <w:rPr>
                <w:sz w:val="24"/>
                <w:szCs w:val="24"/>
              </w:rPr>
              <w:t>дв</w:t>
            </w:r>
            <w:proofErr w:type="spellEnd"/>
            <w:r w:rsidRPr="00944357">
              <w:rPr>
                <w:sz w:val="24"/>
                <w:szCs w:val="24"/>
              </w:rPr>
              <w:t xml:space="preserve"> = −75.93 + 68.62M + 0.6365H + 0.01014R</w:t>
            </w:r>
          </w:p>
        </w:tc>
      </w:tr>
      <w:tr w:rsidR="00944357" w:rsidRPr="00944357" w14:paraId="196FB915" w14:textId="77777777" w:rsidTr="0094435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</w:tcPr>
          <w:p w14:paraId="65E5B55E" w14:textId="77777777" w:rsidR="00EC0DCC" w:rsidRPr="00944357" w:rsidRDefault="00897A75" w:rsidP="00944357">
            <w:pPr>
              <w:rPr>
                <w:sz w:val="24"/>
                <w:szCs w:val="24"/>
              </w:rPr>
            </w:pPr>
            <w:proofErr w:type="spellStart"/>
            <w:r w:rsidRPr="00944357">
              <w:rPr>
                <w:sz w:val="24"/>
                <w:szCs w:val="24"/>
              </w:rPr>
              <w:t>ElasticNet</w:t>
            </w:r>
            <w:proofErr w:type="spellEnd"/>
          </w:p>
        </w:tc>
        <w:tc>
          <w:tcPr>
            <w:tcW w:w="6900" w:type="dxa"/>
            <w:shd w:val="clear" w:color="auto" w:fill="auto"/>
          </w:tcPr>
          <w:p w14:paraId="386BC4F5" w14:textId="4C6D45A3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proofErr w:type="spellStart"/>
            <w:r w:rsidRPr="00944357">
              <w:rPr>
                <w:sz w:val="24"/>
                <w:szCs w:val="24"/>
              </w:rPr>
              <w:t>Q</w:t>
            </w:r>
            <w:r w:rsidR="00944357">
              <w:rPr>
                <w:sz w:val="24"/>
                <w:szCs w:val="24"/>
              </w:rPr>
              <w:t>дв</w:t>
            </w:r>
            <w:proofErr w:type="spellEnd"/>
            <w:r w:rsidRPr="00944357">
              <w:rPr>
                <w:sz w:val="24"/>
                <w:szCs w:val="24"/>
              </w:rPr>
              <w:t xml:space="preserve"> = −76.28 + 22.79M + 0.5703H + 0.1083R + 0.0001628E</w:t>
            </w:r>
          </w:p>
        </w:tc>
      </w:tr>
      <w:tr w:rsidR="00944357" w:rsidRPr="00944357" w14:paraId="7F5FA3FB" w14:textId="77777777" w:rsidTr="0094435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</w:tcPr>
          <w:p w14:paraId="6E1C1871" w14:textId="77777777" w:rsidR="00EC0DCC" w:rsidRPr="00944357" w:rsidRDefault="00897A75" w:rsidP="00944357">
            <w:pPr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Степенная: DE</w:t>
            </w:r>
          </w:p>
        </w:tc>
        <w:tc>
          <w:tcPr>
            <w:tcW w:w="6900" w:type="dxa"/>
            <w:shd w:val="clear" w:color="auto" w:fill="auto"/>
          </w:tcPr>
          <w:p w14:paraId="46E2A1A2" w14:textId="3719DBCD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proofErr w:type="spellStart"/>
            <w:r w:rsidRPr="00944357">
              <w:rPr>
                <w:sz w:val="24"/>
                <w:szCs w:val="24"/>
              </w:rPr>
              <w:t>Q</w:t>
            </w:r>
            <w:r w:rsidR="00944357">
              <w:rPr>
                <w:sz w:val="24"/>
                <w:szCs w:val="24"/>
              </w:rPr>
              <w:t>дв</w:t>
            </w:r>
            <w:proofErr w:type="spellEnd"/>
            <w:r w:rsidRPr="00944357">
              <w:rPr>
                <w:sz w:val="24"/>
                <w:szCs w:val="24"/>
              </w:rPr>
              <w:t xml:space="preserve"> = 9.7·10⁻⁸ · (a/h₀)^0.004 · H^1.059 · s^0.971 · R^0.169 · E^1.054</w:t>
            </w:r>
          </w:p>
        </w:tc>
      </w:tr>
      <w:tr w:rsidR="00944357" w:rsidRPr="00944357" w14:paraId="6030A8D4" w14:textId="77777777" w:rsidTr="0094435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</w:tcPr>
          <w:p w14:paraId="1322D61D" w14:textId="77777777" w:rsidR="00EC0DCC" w:rsidRPr="00944357" w:rsidRDefault="00897A75" w:rsidP="00944357">
            <w:pPr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Степенная: CMA-ES</w:t>
            </w:r>
          </w:p>
        </w:tc>
        <w:tc>
          <w:tcPr>
            <w:tcW w:w="6900" w:type="dxa"/>
            <w:shd w:val="clear" w:color="auto" w:fill="auto"/>
          </w:tcPr>
          <w:p w14:paraId="3A7CC8D0" w14:textId="33166D7B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proofErr w:type="spellStart"/>
            <w:r w:rsidRPr="00944357">
              <w:rPr>
                <w:sz w:val="24"/>
                <w:szCs w:val="24"/>
              </w:rPr>
              <w:t>Q</w:t>
            </w:r>
            <w:r w:rsidR="00944357">
              <w:rPr>
                <w:sz w:val="24"/>
                <w:szCs w:val="24"/>
              </w:rPr>
              <w:t>дв</w:t>
            </w:r>
            <w:proofErr w:type="spellEnd"/>
            <w:r w:rsidRPr="00944357">
              <w:rPr>
                <w:sz w:val="24"/>
                <w:szCs w:val="24"/>
              </w:rPr>
              <w:t xml:space="preserve"> = 1.1·10⁻⁸ · (a/h₀)^0.006 · H^1.067 · s^0.965 · R^0.032 · E^1.290</w:t>
            </w:r>
          </w:p>
        </w:tc>
      </w:tr>
      <w:tr w:rsidR="00944357" w:rsidRPr="00944357" w14:paraId="354EFA3E" w14:textId="77777777" w:rsidTr="0094435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</w:tcPr>
          <w:p w14:paraId="45C9C1FB" w14:textId="77777777" w:rsidR="00EC0DCC" w:rsidRPr="00944357" w:rsidRDefault="00897A75" w:rsidP="00944357">
            <w:pPr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 xml:space="preserve">Байесовская </w:t>
            </w:r>
            <w:proofErr w:type="spellStart"/>
            <w:r w:rsidRPr="00944357">
              <w:rPr>
                <w:sz w:val="24"/>
                <w:szCs w:val="24"/>
              </w:rPr>
              <w:t>symreg</w:t>
            </w:r>
            <w:proofErr w:type="spellEnd"/>
          </w:p>
        </w:tc>
        <w:tc>
          <w:tcPr>
            <w:tcW w:w="6900" w:type="dxa"/>
            <w:shd w:val="clear" w:color="auto" w:fill="auto"/>
          </w:tcPr>
          <w:p w14:paraId="6823826A" w14:textId="3175B2D0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proofErr w:type="spellStart"/>
            <w:r w:rsidRPr="00944357">
              <w:rPr>
                <w:sz w:val="24"/>
                <w:szCs w:val="24"/>
              </w:rPr>
              <w:t>Q</w:t>
            </w:r>
            <w:r w:rsidR="00944357">
              <w:rPr>
                <w:sz w:val="24"/>
                <w:szCs w:val="24"/>
              </w:rPr>
              <w:t>дв</w:t>
            </w:r>
            <w:proofErr w:type="spellEnd"/>
            <w:r w:rsidRPr="00944357">
              <w:rPr>
                <w:sz w:val="24"/>
                <w:szCs w:val="24"/>
              </w:rPr>
              <w:t xml:space="preserve"> = 236 + 5.4·10⁻⁶HE − 33.2M + 0.027Hs − 56.4·ln(H) − 1.3·10⁻⁵</w:t>
            </w:r>
            <w:proofErr w:type="spellStart"/>
            <w:r w:rsidRPr="00944357">
              <w:rPr>
                <w:sz w:val="24"/>
                <w:szCs w:val="24"/>
              </w:rPr>
              <w:t>sE</w:t>
            </w:r>
            <w:proofErr w:type="spellEnd"/>
          </w:p>
        </w:tc>
      </w:tr>
      <w:tr w:rsidR="00944357" w:rsidRPr="00944357" w14:paraId="7408DDE1" w14:textId="77777777" w:rsidTr="0094435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auto"/>
          </w:tcPr>
          <w:p w14:paraId="31E2FF48" w14:textId="77777777" w:rsidR="00EC0DCC" w:rsidRPr="00944357" w:rsidRDefault="00897A75" w:rsidP="00944357">
            <w:pPr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Символьная (</w:t>
            </w:r>
            <w:proofErr w:type="spellStart"/>
            <w:r w:rsidRPr="00944357">
              <w:rPr>
                <w:sz w:val="24"/>
                <w:szCs w:val="24"/>
              </w:rPr>
              <w:t>gplearn</w:t>
            </w:r>
            <w:proofErr w:type="spellEnd"/>
            <w:r w:rsidRPr="00944357">
              <w:rPr>
                <w:sz w:val="24"/>
                <w:szCs w:val="24"/>
              </w:rPr>
              <w:t>)</w:t>
            </w:r>
          </w:p>
        </w:tc>
        <w:tc>
          <w:tcPr>
            <w:tcW w:w="6900" w:type="dxa"/>
            <w:shd w:val="clear" w:color="auto" w:fill="auto"/>
          </w:tcPr>
          <w:p w14:paraId="6C683011" w14:textId="566E4DF5" w:rsidR="00EC0DCC" w:rsidRPr="00944357" w:rsidRDefault="00897A75" w:rsidP="00944357">
            <w:pPr>
              <w:jc w:val="center"/>
              <w:rPr>
                <w:sz w:val="24"/>
                <w:szCs w:val="24"/>
                <w:lang w:val="en-US"/>
              </w:rPr>
            </w:pPr>
            <w:r w:rsidRPr="00944357">
              <w:rPr>
                <w:sz w:val="24"/>
                <w:szCs w:val="24"/>
                <w:lang w:val="en-US"/>
              </w:rPr>
              <w:t>Q</w:t>
            </w:r>
            <w:proofErr w:type="spellStart"/>
            <w:r w:rsidR="00944357">
              <w:rPr>
                <w:sz w:val="24"/>
                <w:szCs w:val="24"/>
              </w:rPr>
              <w:t>дв</w:t>
            </w:r>
            <w:proofErr w:type="spellEnd"/>
            <w:r w:rsidRPr="00944357">
              <w:rPr>
                <w:sz w:val="24"/>
                <w:szCs w:val="24"/>
                <w:lang w:val="en-US"/>
              </w:rPr>
              <w:t xml:space="preserve"> = (s + 2</w:t>
            </w:r>
            <w:proofErr w:type="gramStart"/>
            <w:r w:rsidRPr="00944357">
              <w:rPr>
                <w:sz w:val="24"/>
                <w:szCs w:val="24"/>
                <w:lang w:val="en-US"/>
              </w:rPr>
              <w:t>M)√</w:t>
            </w:r>
            <w:proofErr w:type="gramEnd"/>
            <w:r w:rsidRPr="00944357">
              <w:rPr>
                <w:sz w:val="24"/>
                <w:szCs w:val="24"/>
                <w:lang w:val="en-US"/>
              </w:rPr>
              <w:t>R − √((s + 2M)√R) − (a/h₀)</w:t>
            </w:r>
          </w:p>
        </w:tc>
      </w:tr>
    </w:tbl>
    <w:p w14:paraId="1674EFF8" w14:textId="77777777" w:rsidR="00944357" w:rsidRDefault="00944357" w:rsidP="00944357">
      <w:pPr>
        <w:spacing w:after="160"/>
        <w:jc w:val="both"/>
        <w:rPr>
          <w:sz w:val="24"/>
          <w:szCs w:val="24"/>
        </w:rPr>
      </w:pPr>
    </w:p>
    <w:p w14:paraId="71284ED6" w14:textId="77777777" w:rsidR="00EC0DCC" w:rsidRPr="00944357" w:rsidRDefault="00897A75" w:rsidP="00944357">
      <w:pPr>
        <w:pStyle w:val="1"/>
        <w:spacing w:before="300" w:after="150"/>
        <w:rPr>
          <w:color w:val="auto"/>
          <w:sz w:val="28"/>
          <w:szCs w:val="28"/>
        </w:rPr>
      </w:pPr>
      <w:r w:rsidRPr="00944357">
        <w:rPr>
          <w:color w:val="auto"/>
          <w:sz w:val="28"/>
          <w:szCs w:val="28"/>
        </w:rPr>
        <w:t>4. Анализ применимости, включая неуспешные методы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5900"/>
      </w:tblGrid>
      <w:tr w:rsidR="00944357" w:rsidRPr="00944357" w14:paraId="45683203" w14:textId="77777777" w:rsidTr="0094435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auto"/>
          </w:tcPr>
          <w:p w14:paraId="326563C0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Метод</w:t>
            </w:r>
          </w:p>
        </w:tc>
        <w:tc>
          <w:tcPr>
            <w:tcW w:w="1600" w:type="dxa"/>
            <w:shd w:val="clear" w:color="auto" w:fill="auto"/>
          </w:tcPr>
          <w:p w14:paraId="76B087E6" w14:textId="559F04AB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Применим</w:t>
            </w:r>
            <w:r w:rsidR="00944357">
              <w:rPr>
                <w:sz w:val="24"/>
                <w:szCs w:val="24"/>
              </w:rPr>
              <w:t>ость</w:t>
            </w:r>
          </w:p>
        </w:tc>
        <w:tc>
          <w:tcPr>
            <w:tcW w:w="5900" w:type="dxa"/>
            <w:shd w:val="clear" w:color="auto" w:fill="auto"/>
          </w:tcPr>
          <w:p w14:paraId="6D5A89DF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Причина</w:t>
            </w:r>
          </w:p>
        </w:tc>
      </w:tr>
      <w:tr w:rsidR="00944357" w:rsidRPr="00944357" w14:paraId="228A4DA9" w14:textId="77777777" w:rsidTr="0094435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auto"/>
          </w:tcPr>
          <w:p w14:paraId="49537CA0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proofErr w:type="spellStart"/>
            <w:r w:rsidRPr="00944357">
              <w:rPr>
                <w:sz w:val="24"/>
                <w:szCs w:val="24"/>
              </w:rPr>
              <w:t>Биоинспирир</w:t>
            </w:r>
            <w:proofErr w:type="spellEnd"/>
            <w:r w:rsidRPr="00944357">
              <w:rPr>
                <w:sz w:val="24"/>
                <w:szCs w:val="24"/>
              </w:rPr>
              <w:t>. подбор (DE / CMA-ES)</w:t>
            </w:r>
          </w:p>
        </w:tc>
        <w:tc>
          <w:tcPr>
            <w:tcW w:w="1600" w:type="dxa"/>
            <w:shd w:val="clear" w:color="auto" w:fill="auto"/>
          </w:tcPr>
          <w:p w14:paraId="22E0D04E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Да, лучший выбор</w:t>
            </w:r>
          </w:p>
        </w:tc>
        <w:tc>
          <w:tcPr>
            <w:tcW w:w="5900" w:type="dxa"/>
            <w:shd w:val="clear" w:color="auto" w:fill="auto"/>
          </w:tcPr>
          <w:p w14:paraId="25A4136F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Форма формулы задана верно, задача поиска коэффициентов простая и хорошо обусловленная</w:t>
            </w:r>
          </w:p>
        </w:tc>
      </w:tr>
      <w:tr w:rsidR="00944357" w:rsidRPr="00944357" w14:paraId="7D23B715" w14:textId="77777777" w:rsidTr="0094435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auto"/>
          </w:tcPr>
          <w:p w14:paraId="2ED2190C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SVR</w:t>
            </w:r>
          </w:p>
        </w:tc>
        <w:tc>
          <w:tcPr>
            <w:tcW w:w="1600" w:type="dxa"/>
            <w:shd w:val="clear" w:color="auto" w:fill="auto"/>
          </w:tcPr>
          <w:p w14:paraId="4D17B43B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Да</w:t>
            </w:r>
          </w:p>
        </w:tc>
        <w:tc>
          <w:tcPr>
            <w:tcW w:w="5900" w:type="dxa"/>
            <w:shd w:val="clear" w:color="auto" w:fill="auto"/>
          </w:tcPr>
          <w:p w14:paraId="216A113B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 xml:space="preserve">Лучший результат среди методов без априорного знания формы зависимости; критичен подбор </w:t>
            </w:r>
            <w:proofErr w:type="spellStart"/>
            <w:r w:rsidRPr="00944357">
              <w:rPr>
                <w:sz w:val="24"/>
                <w:szCs w:val="24"/>
              </w:rPr>
              <w:t>gamma</w:t>
            </w:r>
            <w:proofErr w:type="spellEnd"/>
          </w:p>
        </w:tc>
      </w:tr>
      <w:tr w:rsidR="00944357" w:rsidRPr="00944357" w14:paraId="18795BE8" w14:textId="77777777" w:rsidTr="0094435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auto"/>
          </w:tcPr>
          <w:p w14:paraId="5E3398BD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MLP</w:t>
            </w:r>
          </w:p>
        </w:tc>
        <w:tc>
          <w:tcPr>
            <w:tcW w:w="1600" w:type="dxa"/>
            <w:shd w:val="clear" w:color="auto" w:fill="auto"/>
          </w:tcPr>
          <w:p w14:paraId="7C776B17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Да, при подборе архитектуры</w:t>
            </w:r>
          </w:p>
        </w:tc>
        <w:tc>
          <w:tcPr>
            <w:tcW w:w="5900" w:type="dxa"/>
            <w:shd w:val="clear" w:color="auto" w:fill="auto"/>
          </w:tcPr>
          <w:p w14:paraId="0C5448CB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 xml:space="preserve">Архитектура важнее размера </w:t>
            </w:r>
            <w:proofErr w:type="spellStart"/>
            <w:r w:rsidRPr="00944357">
              <w:rPr>
                <w:sz w:val="24"/>
                <w:szCs w:val="24"/>
              </w:rPr>
              <w:t>датасета</w:t>
            </w:r>
            <w:proofErr w:type="spellEnd"/>
            <w:r w:rsidRPr="00944357">
              <w:rPr>
                <w:sz w:val="24"/>
                <w:szCs w:val="24"/>
              </w:rPr>
              <w:t xml:space="preserve">; сеть с параметрами по умолчанию была худшим по качеству </w:t>
            </w:r>
            <w:proofErr w:type="spellStart"/>
            <w:r w:rsidRPr="00944357">
              <w:rPr>
                <w:sz w:val="24"/>
                <w:szCs w:val="24"/>
              </w:rPr>
              <w:t>нейросетевым</w:t>
            </w:r>
            <w:proofErr w:type="spellEnd"/>
            <w:r w:rsidRPr="00944357">
              <w:rPr>
                <w:sz w:val="24"/>
                <w:szCs w:val="24"/>
              </w:rPr>
              <w:t xml:space="preserve"> методом в работе</w:t>
            </w:r>
          </w:p>
        </w:tc>
      </w:tr>
      <w:tr w:rsidR="00944357" w:rsidRPr="00944357" w14:paraId="6807AC14" w14:textId="77777777" w:rsidTr="0094435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auto"/>
          </w:tcPr>
          <w:p w14:paraId="02C783B0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Байес</w:t>
            </w:r>
            <w:r w:rsidRPr="00944357">
              <w:rPr>
                <w:sz w:val="24"/>
                <w:szCs w:val="24"/>
              </w:rPr>
              <w:t xml:space="preserve">овская </w:t>
            </w:r>
            <w:proofErr w:type="spellStart"/>
            <w:r w:rsidRPr="00944357">
              <w:rPr>
                <w:sz w:val="24"/>
                <w:szCs w:val="24"/>
              </w:rPr>
              <w:t>symreg</w:t>
            </w:r>
            <w:proofErr w:type="spellEnd"/>
            <w:r w:rsidRPr="00944357">
              <w:rPr>
                <w:sz w:val="24"/>
                <w:szCs w:val="24"/>
              </w:rPr>
              <w:t xml:space="preserve"> (ARD)</w:t>
            </w:r>
          </w:p>
        </w:tc>
        <w:tc>
          <w:tcPr>
            <w:tcW w:w="1600" w:type="dxa"/>
            <w:shd w:val="clear" w:color="auto" w:fill="auto"/>
          </w:tcPr>
          <w:p w14:paraId="3B13B774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Да</w:t>
            </w:r>
          </w:p>
        </w:tc>
        <w:tc>
          <w:tcPr>
            <w:tcW w:w="5900" w:type="dxa"/>
            <w:shd w:val="clear" w:color="auto" w:fill="auto"/>
          </w:tcPr>
          <w:p w14:paraId="7E719FAD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Разреженный отбор термов справляется с широким словарём признаков при малом числе профилей</w:t>
            </w:r>
          </w:p>
        </w:tc>
      </w:tr>
      <w:tr w:rsidR="00944357" w:rsidRPr="00944357" w14:paraId="0DDC4E3D" w14:textId="77777777" w:rsidTr="0094435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auto"/>
          </w:tcPr>
          <w:p w14:paraId="09615B67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proofErr w:type="spellStart"/>
            <w:r w:rsidRPr="00944357">
              <w:rPr>
                <w:sz w:val="24"/>
                <w:szCs w:val="24"/>
              </w:rPr>
              <w:t>Lasso</w:t>
            </w:r>
            <w:proofErr w:type="spellEnd"/>
          </w:p>
        </w:tc>
        <w:tc>
          <w:tcPr>
            <w:tcW w:w="1600" w:type="dxa"/>
            <w:shd w:val="clear" w:color="auto" w:fill="auto"/>
          </w:tcPr>
          <w:p w14:paraId="76FC339D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Приемлемо</w:t>
            </w:r>
          </w:p>
        </w:tc>
        <w:tc>
          <w:tcPr>
            <w:tcW w:w="5900" w:type="dxa"/>
            <w:shd w:val="clear" w:color="auto" w:fill="auto"/>
          </w:tcPr>
          <w:p w14:paraId="44550CE4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Работает как разумная базовая линия и отбирает признаки; не превосходит нелинейные методы</w:t>
            </w:r>
          </w:p>
        </w:tc>
      </w:tr>
      <w:tr w:rsidR="00944357" w:rsidRPr="00944357" w14:paraId="30751288" w14:textId="77777777" w:rsidTr="0094435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auto"/>
          </w:tcPr>
          <w:p w14:paraId="57B2319B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GBR</w:t>
            </w:r>
          </w:p>
        </w:tc>
        <w:tc>
          <w:tcPr>
            <w:tcW w:w="1600" w:type="dxa"/>
            <w:shd w:val="clear" w:color="auto" w:fill="auto"/>
          </w:tcPr>
          <w:p w14:paraId="6A25F108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Приемлемо, ожидаемо слабо</w:t>
            </w:r>
          </w:p>
        </w:tc>
        <w:tc>
          <w:tcPr>
            <w:tcW w:w="5900" w:type="dxa"/>
            <w:shd w:val="clear" w:color="auto" w:fill="auto"/>
          </w:tcPr>
          <w:p w14:paraId="4C9CA50F" w14:textId="6378EFD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 xml:space="preserve">Ансамбль деревьев показывает ограниченную обобщающую способность при малом числе профилей </w:t>
            </w:r>
            <w:r w:rsidR="00944357">
              <w:rPr>
                <w:sz w:val="24"/>
                <w:szCs w:val="24"/>
              </w:rPr>
              <w:t>–</w:t>
            </w:r>
            <w:r w:rsidRPr="00944357">
              <w:rPr>
                <w:sz w:val="24"/>
                <w:szCs w:val="24"/>
              </w:rPr>
              <w:t xml:space="preserve"> ожидаемый результат для метода такого типа</w:t>
            </w:r>
          </w:p>
        </w:tc>
      </w:tr>
      <w:tr w:rsidR="00944357" w:rsidRPr="00944357" w14:paraId="7E6205B3" w14:textId="77777777" w:rsidTr="0094435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auto"/>
          </w:tcPr>
          <w:p w14:paraId="1654BC55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proofErr w:type="spellStart"/>
            <w:r w:rsidRPr="00944357">
              <w:rPr>
                <w:sz w:val="24"/>
                <w:szCs w:val="24"/>
              </w:rPr>
              <w:lastRenderedPageBreak/>
              <w:t>gplearn</w:t>
            </w:r>
            <w:proofErr w:type="spellEnd"/>
            <w:r w:rsidRPr="00944357">
              <w:rPr>
                <w:sz w:val="24"/>
                <w:szCs w:val="24"/>
              </w:rPr>
              <w:t xml:space="preserve"> </w:t>
            </w:r>
            <w:proofErr w:type="spellStart"/>
            <w:r w:rsidRPr="00944357">
              <w:rPr>
                <w:sz w:val="24"/>
                <w:szCs w:val="24"/>
              </w:rPr>
              <w:t>symreg</w:t>
            </w:r>
            <w:proofErr w:type="spellEnd"/>
          </w:p>
        </w:tc>
        <w:tc>
          <w:tcPr>
            <w:tcW w:w="1600" w:type="dxa"/>
            <w:shd w:val="clear" w:color="auto" w:fill="auto"/>
          </w:tcPr>
          <w:p w14:paraId="4BC9C2F3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Приемлемо, но формула нестабильна</w:t>
            </w:r>
          </w:p>
        </w:tc>
        <w:tc>
          <w:tcPr>
            <w:tcW w:w="5900" w:type="dxa"/>
            <w:shd w:val="clear" w:color="auto" w:fill="auto"/>
          </w:tcPr>
          <w:p w14:paraId="1648B55A" w14:textId="545CA0CA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 xml:space="preserve">R² воспроизводим, структура формулы </w:t>
            </w:r>
            <w:r w:rsidR="00944357">
              <w:rPr>
                <w:sz w:val="24"/>
                <w:szCs w:val="24"/>
              </w:rPr>
              <w:t>–</w:t>
            </w:r>
            <w:r w:rsidRPr="00944357">
              <w:rPr>
                <w:sz w:val="24"/>
                <w:szCs w:val="24"/>
              </w:rPr>
              <w:t xml:space="preserve"> нет меж</w:t>
            </w:r>
            <w:r w:rsidRPr="00944357">
              <w:rPr>
                <w:sz w:val="24"/>
                <w:szCs w:val="24"/>
              </w:rPr>
              <w:t xml:space="preserve">ду разными </w:t>
            </w:r>
            <w:proofErr w:type="spellStart"/>
            <w:r w:rsidRPr="00944357">
              <w:rPr>
                <w:sz w:val="24"/>
                <w:szCs w:val="24"/>
              </w:rPr>
              <w:t>seed</w:t>
            </w:r>
            <w:proofErr w:type="spellEnd"/>
            <w:r w:rsidRPr="00944357">
              <w:rPr>
                <w:sz w:val="24"/>
                <w:szCs w:val="24"/>
              </w:rPr>
              <w:t xml:space="preserve">, что подрывает главную цель метода </w:t>
            </w:r>
            <w:r w:rsidR="00944357">
              <w:rPr>
                <w:sz w:val="24"/>
                <w:szCs w:val="24"/>
              </w:rPr>
              <w:t>–</w:t>
            </w:r>
            <w:r w:rsidRPr="00944357">
              <w:rPr>
                <w:sz w:val="24"/>
                <w:szCs w:val="24"/>
              </w:rPr>
              <w:t xml:space="preserve"> интерпретируемость</w:t>
            </w:r>
          </w:p>
        </w:tc>
      </w:tr>
      <w:tr w:rsidR="00944357" w:rsidRPr="00944357" w14:paraId="29F96ABA" w14:textId="77777777" w:rsidTr="0094435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auto"/>
          </w:tcPr>
          <w:p w14:paraId="11819339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PINN</w:t>
            </w:r>
          </w:p>
        </w:tc>
        <w:tc>
          <w:tcPr>
            <w:tcW w:w="1600" w:type="dxa"/>
            <w:shd w:val="clear" w:color="auto" w:fill="auto"/>
          </w:tcPr>
          <w:p w14:paraId="32F9BA77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Приемлемо, но не то, что ожидалось</w:t>
            </w:r>
          </w:p>
        </w:tc>
        <w:tc>
          <w:tcPr>
            <w:tcW w:w="5900" w:type="dxa"/>
            <w:shd w:val="clear" w:color="auto" w:fill="auto"/>
          </w:tcPr>
          <w:p w14:paraId="31732905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Физическое слагаемое в функции потерь измеримо помогает, но архитектура важнее физики: MLP без физики, но с подбором архитектуры, превзошёл PINN</w:t>
            </w:r>
          </w:p>
        </w:tc>
      </w:tr>
      <w:tr w:rsidR="00944357" w:rsidRPr="00944357" w14:paraId="4CDA85B3" w14:textId="77777777" w:rsidTr="0094435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auto"/>
          </w:tcPr>
          <w:p w14:paraId="6080271A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RL (</w:t>
            </w:r>
            <w:proofErr w:type="spellStart"/>
            <w:r w:rsidRPr="00944357">
              <w:rPr>
                <w:sz w:val="24"/>
                <w:szCs w:val="24"/>
              </w:rPr>
              <w:t>actor-critic</w:t>
            </w:r>
            <w:proofErr w:type="spellEnd"/>
            <w:r w:rsidRPr="00944357">
              <w:rPr>
                <w:sz w:val="24"/>
                <w:szCs w:val="24"/>
              </w:rPr>
              <w:t>)</w:t>
            </w:r>
          </w:p>
        </w:tc>
        <w:tc>
          <w:tcPr>
            <w:tcW w:w="1600" w:type="dxa"/>
            <w:shd w:val="clear" w:color="auto" w:fill="auto"/>
          </w:tcPr>
          <w:p w14:paraId="2F68FFDD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Работает, но избыточен по конструкции</w:t>
            </w:r>
          </w:p>
        </w:tc>
        <w:tc>
          <w:tcPr>
            <w:tcW w:w="5900" w:type="dxa"/>
            <w:shd w:val="clear" w:color="auto" w:fill="auto"/>
          </w:tcPr>
          <w:p w14:paraId="6A2C9EF1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Достигнут хороший результат, однако сама идея решать р</w:t>
            </w:r>
            <w:r w:rsidRPr="00944357">
              <w:rPr>
                <w:sz w:val="24"/>
                <w:szCs w:val="24"/>
              </w:rPr>
              <w:t>егрессию через RL избыточна: PINN и MLP решают ту же задачу прямым градиентом при существенно меньшем объёме вычислений</w:t>
            </w:r>
          </w:p>
        </w:tc>
      </w:tr>
      <w:tr w:rsidR="00944357" w:rsidRPr="00944357" w14:paraId="66B545BA" w14:textId="77777777" w:rsidTr="0094435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auto"/>
          </w:tcPr>
          <w:p w14:paraId="7648116B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KNN</w:t>
            </w:r>
          </w:p>
        </w:tc>
        <w:tc>
          <w:tcPr>
            <w:tcW w:w="1600" w:type="dxa"/>
            <w:shd w:val="clear" w:color="auto" w:fill="auto"/>
          </w:tcPr>
          <w:p w14:paraId="45D13D91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Слабый</w:t>
            </w:r>
          </w:p>
        </w:tc>
        <w:tc>
          <w:tcPr>
            <w:tcW w:w="5900" w:type="dxa"/>
            <w:shd w:val="clear" w:color="auto" w:fill="auto"/>
          </w:tcPr>
          <w:p w14:paraId="0733BBB8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Локальное усреднение плохо работает при синтезе данных с плотным шумом вокруг малого числа исходных профилей</w:t>
            </w:r>
          </w:p>
        </w:tc>
      </w:tr>
      <w:tr w:rsidR="00944357" w:rsidRPr="00944357" w14:paraId="11911288" w14:textId="77777777" w:rsidTr="0094435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auto"/>
          </w:tcPr>
          <w:p w14:paraId="5340E023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proofErr w:type="spellStart"/>
            <w:r w:rsidRPr="00944357">
              <w:rPr>
                <w:sz w:val="24"/>
                <w:szCs w:val="24"/>
              </w:rPr>
              <w:t>Ridge</w:t>
            </w:r>
            <w:proofErr w:type="spellEnd"/>
            <w:r w:rsidRPr="00944357">
              <w:rPr>
                <w:sz w:val="24"/>
                <w:szCs w:val="24"/>
              </w:rPr>
              <w:t xml:space="preserve">, </w:t>
            </w:r>
            <w:proofErr w:type="spellStart"/>
            <w:r w:rsidRPr="00944357">
              <w:rPr>
                <w:sz w:val="24"/>
                <w:szCs w:val="24"/>
              </w:rPr>
              <w:t>ElasticNet</w:t>
            </w:r>
            <w:proofErr w:type="spellEnd"/>
          </w:p>
        </w:tc>
        <w:tc>
          <w:tcPr>
            <w:tcW w:w="1600" w:type="dxa"/>
            <w:shd w:val="clear" w:color="auto" w:fill="auto"/>
          </w:tcPr>
          <w:p w14:paraId="7AE38A4F" w14:textId="095C8214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 xml:space="preserve">Слабые </w:t>
            </w:r>
          </w:p>
        </w:tc>
        <w:tc>
          <w:tcPr>
            <w:tcW w:w="5900" w:type="dxa"/>
            <w:shd w:val="clear" w:color="auto" w:fill="auto"/>
          </w:tcPr>
          <w:p w14:paraId="063DF29D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 xml:space="preserve">Регуляризация «размывает» коэффициенты, не даёт такой же чёткости, как </w:t>
            </w:r>
            <w:proofErr w:type="spellStart"/>
            <w:r w:rsidRPr="00944357">
              <w:rPr>
                <w:sz w:val="24"/>
                <w:szCs w:val="24"/>
              </w:rPr>
              <w:t>Lasso</w:t>
            </w:r>
            <w:proofErr w:type="spellEnd"/>
            <w:r w:rsidRPr="00944357">
              <w:rPr>
                <w:sz w:val="24"/>
                <w:szCs w:val="24"/>
              </w:rPr>
              <w:t xml:space="preserve"> или нелинейные методы</w:t>
            </w:r>
          </w:p>
        </w:tc>
      </w:tr>
      <w:tr w:rsidR="00944357" w:rsidRPr="00944357" w14:paraId="4099EA17" w14:textId="77777777" w:rsidTr="0094435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auto"/>
          </w:tcPr>
          <w:p w14:paraId="0580A64E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GPR</w:t>
            </w:r>
          </w:p>
        </w:tc>
        <w:tc>
          <w:tcPr>
            <w:tcW w:w="1600" w:type="dxa"/>
            <w:shd w:val="clear" w:color="auto" w:fill="auto"/>
          </w:tcPr>
          <w:p w14:paraId="3378A8F9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Слабый по т</w:t>
            </w:r>
            <w:r w:rsidRPr="00944357">
              <w:rPr>
                <w:sz w:val="24"/>
                <w:szCs w:val="24"/>
              </w:rPr>
              <w:t>очности; ценен по другой причине</w:t>
            </w:r>
          </w:p>
        </w:tc>
        <w:tc>
          <w:tcPr>
            <w:tcW w:w="5900" w:type="dxa"/>
            <w:shd w:val="clear" w:color="auto" w:fill="auto"/>
          </w:tcPr>
          <w:p w14:paraId="36F7197F" w14:textId="5DE5CE61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 xml:space="preserve">Худший по R² среди методов без явной формулы, но единственный, дающий оценку неопределённости предсказания </w:t>
            </w:r>
            <w:r w:rsidR="00944357">
              <w:rPr>
                <w:sz w:val="24"/>
                <w:szCs w:val="24"/>
              </w:rPr>
              <w:t>–</w:t>
            </w:r>
            <w:r w:rsidRPr="00944357">
              <w:rPr>
                <w:sz w:val="24"/>
                <w:szCs w:val="24"/>
              </w:rPr>
              <w:t xml:space="preserve"> практический смысл не в точке предсказания</w:t>
            </w:r>
          </w:p>
        </w:tc>
      </w:tr>
      <w:tr w:rsidR="00944357" w:rsidRPr="00944357" w14:paraId="2897B334" w14:textId="77777777" w:rsidTr="0094435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auto"/>
          </w:tcPr>
          <w:p w14:paraId="6BB63CBC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Линейная регрессия</w:t>
            </w:r>
          </w:p>
        </w:tc>
        <w:tc>
          <w:tcPr>
            <w:tcW w:w="1600" w:type="dxa"/>
            <w:shd w:val="clear" w:color="auto" w:fill="auto"/>
          </w:tcPr>
          <w:p w14:paraId="4944E3F8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Неприменима без регуляризации</w:t>
            </w:r>
          </w:p>
        </w:tc>
        <w:tc>
          <w:tcPr>
            <w:tcW w:w="5900" w:type="dxa"/>
            <w:shd w:val="clear" w:color="auto" w:fill="auto"/>
          </w:tcPr>
          <w:p w14:paraId="72EA7BAE" w14:textId="1BCEB3A9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На РУК78 при проверке</w:t>
            </w:r>
            <w:r w:rsidRPr="00944357">
              <w:rPr>
                <w:sz w:val="24"/>
                <w:szCs w:val="24"/>
              </w:rPr>
              <w:t xml:space="preserve"> по схеме LOGO даёт физически недопустимые отрицательные предсказания (</w:t>
            </w:r>
            <w:proofErr w:type="spellStart"/>
            <w:r w:rsidRPr="00944357">
              <w:rPr>
                <w:sz w:val="24"/>
                <w:szCs w:val="24"/>
              </w:rPr>
              <w:t>Qэ</w:t>
            </w:r>
            <w:proofErr w:type="spellEnd"/>
            <w:r w:rsidRPr="00944357">
              <w:rPr>
                <w:sz w:val="24"/>
                <w:szCs w:val="24"/>
              </w:rPr>
              <w:t>/</w:t>
            </w:r>
            <w:proofErr w:type="spellStart"/>
            <w:r w:rsidRPr="00944357">
              <w:rPr>
                <w:sz w:val="24"/>
                <w:szCs w:val="24"/>
              </w:rPr>
              <w:t>Qп</w:t>
            </w:r>
            <w:proofErr w:type="spellEnd"/>
            <w:r w:rsidRPr="00944357">
              <w:rPr>
                <w:sz w:val="24"/>
                <w:szCs w:val="24"/>
              </w:rPr>
              <w:t xml:space="preserve"> = −0.56) </w:t>
            </w:r>
            <w:r w:rsidR="00944357">
              <w:rPr>
                <w:sz w:val="24"/>
                <w:szCs w:val="24"/>
              </w:rPr>
              <w:t>–</w:t>
            </w:r>
            <w:r w:rsidRPr="00944357">
              <w:rPr>
                <w:sz w:val="24"/>
                <w:szCs w:val="24"/>
              </w:rPr>
              <w:t xml:space="preserve"> классический пример переобучения на малом числе профилей без регуляризации; ценна только как нижняя граница качества</w:t>
            </w:r>
          </w:p>
        </w:tc>
      </w:tr>
    </w:tbl>
    <w:p w14:paraId="6CC47C4B" w14:textId="0873CA32" w:rsidR="00EC0DCC" w:rsidRPr="00944357" w:rsidRDefault="00897A75" w:rsidP="00944357">
      <w:pPr>
        <w:pStyle w:val="1"/>
        <w:spacing w:before="300" w:after="150"/>
        <w:rPr>
          <w:color w:val="auto"/>
          <w:sz w:val="28"/>
          <w:szCs w:val="28"/>
        </w:rPr>
      </w:pPr>
      <w:r w:rsidRPr="00944357">
        <w:rPr>
          <w:color w:val="auto"/>
          <w:sz w:val="28"/>
          <w:szCs w:val="28"/>
        </w:rPr>
        <w:t xml:space="preserve">5. </w:t>
      </w:r>
      <w:r w:rsidR="00944357" w:rsidRPr="00944357">
        <w:rPr>
          <w:color w:val="auto"/>
          <w:sz w:val="28"/>
          <w:szCs w:val="28"/>
        </w:rPr>
        <w:t>Найденные зависимости</w:t>
      </w:r>
    </w:p>
    <w:p w14:paraId="48E13E82" w14:textId="475C5A46" w:rsidR="00EC0DCC" w:rsidRPr="00944357" w:rsidRDefault="00897A75" w:rsidP="00944357">
      <w:pPr>
        <w:pStyle w:val="2"/>
        <w:spacing w:before="250" w:after="120"/>
        <w:rPr>
          <w:color w:val="auto"/>
          <w:sz w:val="28"/>
          <w:szCs w:val="28"/>
        </w:rPr>
      </w:pPr>
      <w:r w:rsidRPr="00944357">
        <w:rPr>
          <w:color w:val="auto"/>
          <w:sz w:val="28"/>
          <w:szCs w:val="28"/>
        </w:rPr>
        <w:t xml:space="preserve">5.1. Признак a/h₀ не влияет на </w:t>
      </w:r>
      <w:proofErr w:type="spellStart"/>
      <w:r w:rsidRPr="00944357">
        <w:rPr>
          <w:color w:val="auto"/>
          <w:sz w:val="28"/>
          <w:szCs w:val="28"/>
        </w:rPr>
        <w:t>Qдв</w:t>
      </w:r>
      <w:proofErr w:type="spellEnd"/>
    </w:p>
    <w:p w14:paraId="0427E569" w14:textId="55953BFE" w:rsidR="00EC0DCC" w:rsidRPr="00944357" w:rsidRDefault="00897A75" w:rsidP="00944357">
      <w:pPr>
        <w:spacing w:after="160"/>
        <w:jc w:val="both"/>
        <w:rPr>
          <w:sz w:val="24"/>
          <w:szCs w:val="24"/>
        </w:rPr>
      </w:pPr>
      <w:r w:rsidRPr="00944357">
        <w:rPr>
          <w:sz w:val="24"/>
          <w:szCs w:val="24"/>
        </w:rPr>
        <w:t xml:space="preserve">Отсутствие влияния подтверждено независимо в каждом из 9 методов с оценкой </w:t>
      </w:r>
      <w:proofErr w:type="spellStart"/>
      <w:r w:rsidRPr="00944357">
        <w:rPr>
          <w:sz w:val="24"/>
          <w:szCs w:val="24"/>
        </w:rPr>
        <w:t>permutation</w:t>
      </w:r>
      <w:proofErr w:type="spellEnd"/>
      <w:r w:rsidRPr="00944357">
        <w:rPr>
          <w:sz w:val="24"/>
          <w:szCs w:val="24"/>
        </w:rPr>
        <w:t xml:space="preserve"> </w:t>
      </w:r>
      <w:proofErr w:type="spellStart"/>
      <w:r w:rsidRPr="00944357">
        <w:rPr>
          <w:sz w:val="24"/>
          <w:szCs w:val="24"/>
        </w:rPr>
        <w:t>importance</w:t>
      </w:r>
      <w:proofErr w:type="spellEnd"/>
      <w:r w:rsidRPr="00944357">
        <w:rPr>
          <w:sz w:val="24"/>
          <w:szCs w:val="24"/>
        </w:rPr>
        <w:t xml:space="preserve"> (GBR, SVR, KNN, GPR, </w:t>
      </w:r>
      <w:proofErr w:type="spellStart"/>
      <w:r w:rsidRPr="00944357">
        <w:rPr>
          <w:sz w:val="24"/>
          <w:szCs w:val="24"/>
        </w:rPr>
        <w:t>gplearn-symreg</w:t>
      </w:r>
      <w:proofErr w:type="spellEnd"/>
      <w:r w:rsidRPr="00944357">
        <w:rPr>
          <w:sz w:val="24"/>
          <w:szCs w:val="24"/>
        </w:rPr>
        <w:t xml:space="preserve">, </w:t>
      </w:r>
      <w:proofErr w:type="spellStart"/>
      <w:r w:rsidRPr="00944357">
        <w:rPr>
          <w:sz w:val="24"/>
          <w:szCs w:val="24"/>
        </w:rPr>
        <w:t>bayes_symreg</w:t>
      </w:r>
      <w:proofErr w:type="spellEnd"/>
      <w:r w:rsidRPr="00944357">
        <w:rPr>
          <w:sz w:val="24"/>
          <w:szCs w:val="24"/>
        </w:rPr>
        <w:t xml:space="preserve">, PINN, MLP, RL), </w:t>
      </w:r>
      <w:r w:rsidRPr="00944357">
        <w:rPr>
          <w:sz w:val="24"/>
          <w:szCs w:val="24"/>
        </w:rPr>
        <w:t xml:space="preserve">отбором признаков в </w:t>
      </w:r>
      <w:proofErr w:type="spellStart"/>
      <w:r w:rsidRPr="00944357">
        <w:rPr>
          <w:sz w:val="24"/>
          <w:szCs w:val="24"/>
        </w:rPr>
        <w:t>Lasso</w:t>
      </w:r>
      <w:proofErr w:type="spellEnd"/>
      <w:r w:rsidRPr="00944357">
        <w:rPr>
          <w:sz w:val="24"/>
          <w:szCs w:val="24"/>
        </w:rPr>
        <w:t xml:space="preserve">, а также нулевым показателем степени во всех четырёх </w:t>
      </w:r>
      <w:proofErr w:type="spellStart"/>
      <w:r w:rsidRPr="00944357">
        <w:rPr>
          <w:sz w:val="24"/>
          <w:szCs w:val="24"/>
        </w:rPr>
        <w:t>биоинспирированных</w:t>
      </w:r>
      <w:proofErr w:type="spellEnd"/>
      <w:r w:rsidRPr="00944357">
        <w:rPr>
          <w:sz w:val="24"/>
          <w:szCs w:val="24"/>
        </w:rPr>
        <w:t xml:space="preserve"> подгонках степенной формулы (значения показателя степени при a/h₀ практически равны нулю во всех случаях). Четырнадцать различных механизмов оценки значимости</w:t>
      </w:r>
      <w:r w:rsidRPr="00944357">
        <w:rPr>
          <w:sz w:val="24"/>
          <w:szCs w:val="24"/>
        </w:rPr>
        <w:t xml:space="preserve"> признаков, основанных на принципиально разных принципах (деревья решений, ядерные методы, расстояния, </w:t>
      </w:r>
      <w:proofErr w:type="spellStart"/>
      <w:r w:rsidRPr="00944357">
        <w:rPr>
          <w:sz w:val="24"/>
          <w:szCs w:val="24"/>
        </w:rPr>
        <w:t>permutation</w:t>
      </w:r>
      <w:proofErr w:type="spellEnd"/>
      <w:r w:rsidRPr="00944357">
        <w:rPr>
          <w:sz w:val="24"/>
          <w:szCs w:val="24"/>
        </w:rPr>
        <w:t xml:space="preserve">, L1-регуляризация, показатель степени формулы), сходятся в одном выводе. Практический вывод: относительный пролёт среза a/h₀ можно исключить </w:t>
      </w:r>
      <w:r w:rsidRPr="00944357">
        <w:rPr>
          <w:sz w:val="24"/>
          <w:szCs w:val="24"/>
        </w:rPr>
        <w:t xml:space="preserve">из модели без потери качества </w:t>
      </w:r>
      <w:r w:rsidR="00944357">
        <w:rPr>
          <w:sz w:val="24"/>
          <w:szCs w:val="24"/>
        </w:rPr>
        <w:t>–</w:t>
      </w:r>
      <w:r w:rsidRPr="00944357">
        <w:rPr>
          <w:sz w:val="24"/>
          <w:szCs w:val="24"/>
        </w:rPr>
        <w:t xml:space="preserve"> вклад двутавра </w:t>
      </w:r>
      <w:proofErr w:type="spellStart"/>
      <w:r w:rsidRPr="00944357">
        <w:rPr>
          <w:sz w:val="24"/>
          <w:szCs w:val="24"/>
        </w:rPr>
        <w:t>Qдв</w:t>
      </w:r>
      <w:proofErr w:type="spellEnd"/>
      <w:r w:rsidRPr="00944357">
        <w:rPr>
          <w:sz w:val="24"/>
          <w:szCs w:val="24"/>
        </w:rPr>
        <w:t xml:space="preserve"> определяется материалом, высотой сечения и прочностью, а не геометрией пролёта.</w:t>
      </w:r>
    </w:p>
    <w:p w14:paraId="09989B01" w14:textId="6EFAFFB9" w:rsidR="00EC0DCC" w:rsidRPr="00944357" w:rsidRDefault="00897A75" w:rsidP="00944357">
      <w:pPr>
        <w:pStyle w:val="2"/>
        <w:spacing w:before="250" w:after="120"/>
        <w:rPr>
          <w:color w:val="auto"/>
          <w:sz w:val="28"/>
          <w:szCs w:val="28"/>
        </w:rPr>
      </w:pPr>
      <w:r w:rsidRPr="00944357">
        <w:rPr>
          <w:color w:val="auto"/>
          <w:sz w:val="28"/>
          <w:szCs w:val="28"/>
        </w:rPr>
        <w:t xml:space="preserve">5.2. Худший профиль </w:t>
      </w:r>
      <w:r w:rsidR="00944357" w:rsidRPr="00944357">
        <w:rPr>
          <w:color w:val="auto"/>
          <w:sz w:val="28"/>
          <w:szCs w:val="28"/>
        </w:rPr>
        <w:t>–</w:t>
      </w:r>
      <w:r w:rsidRPr="00944357">
        <w:rPr>
          <w:color w:val="auto"/>
          <w:sz w:val="28"/>
          <w:szCs w:val="28"/>
        </w:rPr>
        <w:t xml:space="preserve"> почти всегда «сталь H = 200», но не всегда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00"/>
      </w:tblGrid>
      <w:tr w:rsidR="00944357" w:rsidRPr="00944357" w14:paraId="23561780" w14:textId="77777777" w:rsidTr="0094435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auto"/>
          </w:tcPr>
          <w:p w14:paraId="3E7F2F22" w14:textId="77777777" w:rsidR="00EC0DCC" w:rsidRPr="00944357" w:rsidRDefault="00897A75" w:rsidP="00944357">
            <w:pPr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Худший профиль</w:t>
            </w:r>
          </w:p>
        </w:tc>
        <w:tc>
          <w:tcPr>
            <w:tcW w:w="7000" w:type="dxa"/>
            <w:shd w:val="clear" w:color="auto" w:fill="auto"/>
          </w:tcPr>
          <w:p w14:paraId="304006EA" w14:textId="77777777" w:rsidR="00EC0DCC" w:rsidRPr="00944357" w:rsidRDefault="00897A75" w:rsidP="00944357">
            <w:pPr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Методы</w:t>
            </w:r>
          </w:p>
        </w:tc>
      </w:tr>
      <w:tr w:rsidR="00944357" w:rsidRPr="00944357" w14:paraId="35C29C31" w14:textId="77777777" w:rsidTr="0094435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auto"/>
          </w:tcPr>
          <w:p w14:paraId="38D050D5" w14:textId="77777777" w:rsidR="00EC0DCC" w:rsidRPr="00944357" w:rsidRDefault="00897A75" w:rsidP="00944357">
            <w:pPr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сталь H = 200</w:t>
            </w:r>
          </w:p>
        </w:tc>
        <w:tc>
          <w:tcPr>
            <w:tcW w:w="7000" w:type="dxa"/>
            <w:shd w:val="clear" w:color="auto" w:fill="auto"/>
          </w:tcPr>
          <w:p w14:paraId="2AB9D239" w14:textId="335A606E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 xml:space="preserve">GBR, SVR, KNN, GPR, </w:t>
            </w:r>
            <w:proofErr w:type="spellStart"/>
            <w:r w:rsidRPr="00944357">
              <w:rPr>
                <w:sz w:val="24"/>
                <w:szCs w:val="24"/>
              </w:rPr>
              <w:t>gpl</w:t>
            </w:r>
            <w:r w:rsidRPr="00944357">
              <w:rPr>
                <w:sz w:val="24"/>
                <w:szCs w:val="24"/>
              </w:rPr>
              <w:t>earn-symreg</w:t>
            </w:r>
            <w:proofErr w:type="spellEnd"/>
            <w:r w:rsidRPr="00944357">
              <w:rPr>
                <w:sz w:val="24"/>
                <w:szCs w:val="24"/>
              </w:rPr>
              <w:t xml:space="preserve">, PINN, MLP, RL </w:t>
            </w:r>
            <w:r w:rsidR="00944357">
              <w:rPr>
                <w:sz w:val="24"/>
                <w:szCs w:val="24"/>
              </w:rPr>
              <w:t>–</w:t>
            </w:r>
            <w:r w:rsidRPr="00944357">
              <w:rPr>
                <w:sz w:val="24"/>
                <w:szCs w:val="24"/>
              </w:rPr>
              <w:t xml:space="preserve"> 8 из 9 предсказательных методов</w:t>
            </w:r>
          </w:p>
        </w:tc>
      </w:tr>
      <w:tr w:rsidR="00944357" w:rsidRPr="00944357" w14:paraId="40B342A8" w14:textId="77777777" w:rsidTr="0094435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auto"/>
          </w:tcPr>
          <w:p w14:paraId="05EEC238" w14:textId="77777777" w:rsidR="00EC0DCC" w:rsidRPr="00944357" w:rsidRDefault="00897A75" w:rsidP="00944357">
            <w:pPr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композит H = 200</w:t>
            </w:r>
          </w:p>
        </w:tc>
        <w:tc>
          <w:tcPr>
            <w:tcW w:w="7000" w:type="dxa"/>
            <w:shd w:val="clear" w:color="auto" w:fill="auto"/>
          </w:tcPr>
          <w:p w14:paraId="339D9D96" w14:textId="7B521F1D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 xml:space="preserve">Байесовская </w:t>
            </w:r>
            <w:proofErr w:type="spellStart"/>
            <w:r w:rsidRPr="00944357">
              <w:rPr>
                <w:sz w:val="24"/>
                <w:szCs w:val="24"/>
              </w:rPr>
              <w:t>symreg</w:t>
            </w:r>
            <w:proofErr w:type="spellEnd"/>
            <w:r w:rsidRPr="00944357">
              <w:rPr>
                <w:sz w:val="24"/>
                <w:szCs w:val="24"/>
              </w:rPr>
              <w:t xml:space="preserve"> (ARD) </w:t>
            </w:r>
            <w:r w:rsidR="00944357">
              <w:rPr>
                <w:sz w:val="24"/>
                <w:szCs w:val="24"/>
              </w:rPr>
              <w:t>–</w:t>
            </w:r>
            <w:r w:rsidRPr="00944357">
              <w:rPr>
                <w:sz w:val="24"/>
                <w:szCs w:val="24"/>
              </w:rPr>
              <w:t xml:space="preserve"> 1 из 9</w:t>
            </w:r>
          </w:p>
        </w:tc>
      </w:tr>
    </w:tbl>
    <w:p w14:paraId="45C3C9FD" w14:textId="77777777" w:rsidR="00944357" w:rsidRDefault="00944357" w:rsidP="00944357">
      <w:pPr>
        <w:spacing w:after="160"/>
        <w:jc w:val="both"/>
        <w:rPr>
          <w:sz w:val="24"/>
          <w:szCs w:val="24"/>
        </w:rPr>
      </w:pPr>
    </w:p>
    <w:p w14:paraId="0010548A" w14:textId="3D000B71" w:rsidR="00EC0DCC" w:rsidRPr="00944357" w:rsidRDefault="00897A75" w:rsidP="00944357">
      <w:pPr>
        <w:spacing w:after="160"/>
        <w:jc w:val="both"/>
        <w:rPr>
          <w:sz w:val="24"/>
          <w:szCs w:val="24"/>
        </w:rPr>
      </w:pPr>
      <w:r w:rsidRPr="00944357">
        <w:rPr>
          <w:sz w:val="24"/>
          <w:szCs w:val="24"/>
        </w:rPr>
        <w:lastRenderedPageBreak/>
        <w:t xml:space="preserve">Стальной профиль H = 200 представляет собой крайнюю точку диапазона высот в стальной </w:t>
      </w:r>
      <w:proofErr w:type="spellStart"/>
      <w:r w:rsidRPr="00944357">
        <w:rPr>
          <w:sz w:val="24"/>
          <w:szCs w:val="24"/>
        </w:rPr>
        <w:t>подвыборке</w:t>
      </w:r>
      <w:proofErr w:type="spellEnd"/>
      <w:r w:rsidRPr="00944357">
        <w:rPr>
          <w:sz w:val="24"/>
          <w:szCs w:val="24"/>
        </w:rPr>
        <w:t xml:space="preserve"> </w:t>
      </w:r>
      <w:r w:rsidR="00944357">
        <w:rPr>
          <w:sz w:val="24"/>
          <w:szCs w:val="24"/>
        </w:rPr>
        <w:t>–</w:t>
      </w:r>
      <w:r w:rsidRPr="00944357">
        <w:rPr>
          <w:sz w:val="24"/>
          <w:szCs w:val="24"/>
        </w:rPr>
        <w:t xml:space="preserve"> физически нетипичный образец. Метод, для которого худшим оказался композитный профиль H = 200 (байесовская символьная регрессия), отличается структурой формул</w:t>
      </w:r>
      <w:r w:rsidRPr="00944357">
        <w:rPr>
          <w:sz w:val="24"/>
          <w:szCs w:val="24"/>
        </w:rPr>
        <w:t>ы: аддитивно-мультипликативная комбинация термов с одной глобальной константой-множителем, в отличие от степенных, ядерных или древесных подходов.</w:t>
      </w:r>
    </w:p>
    <w:p w14:paraId="0D87EE14" w14:textId="77777777" w:rsidR="00EC0DCC" w:rsidRPr="00944357" w:rsidRDefault="00897A75" w:rsidP="00944357">
      <w:pPr>
        <w:pStyle w:val="2"/>
        <w:spacing w:before="250" w:after="120"/>
        <w:rPr>
          <w:color w:val="auto"/>
          <w:sz w:val="28"/>
          <w:szCs w:val="28"/>
        </w:rPr>
      </w:pPr>
      <w:r w:rsidRPr="00944357">
        <w:rPr>
          <w:color w:val="auto"/>
          <w:sz w:val="28"/>
          <w:szCs w:val="28"/>
        </w:rPr>
        <w:t>5.3. Переобучение почти линейно предсказывает итоговый результат</w:t>
      </w:r>
    </w:p>
    <w:p w14:paraId="32C534BB" w14:textId="1B1F3AAF" w:rsidR="00EC0DCC" w:rsidRPr="00944357" w:rsidRDefault="00897A75" w:rsidP="00944357">
      <w:pPr>
        <w:spacing w:after="160"/>
        <w:jc w:val="both"/>
        <w:rPr>
          <w:sz w:val="24"/>
          <w:szCs w:val="24"/>
        </w:rPr>
      </w:pPr>
      <w:r w:rsidRPr="00944357">
        <w:rPr>
          <w:sz w:val="24"/>
          <w:szCs w:val="24"/>
        </w:rPr>
        <w:t>Через все протестированные методы ранжирован</w:t>
      </w:r>
      <w:r w:rsidRPr="00944357">
        <w:rPr>
          <w:sz w:val="24"/>
          <w:szCs w:val="24"/>
        </w:rPr>
        <w:t xml:space="preserve">ие по показателю </w:t>
      </w:r>
      <w:proofErr w:type="spellStart"/>
      <w:r w:rsidRPr="00944357">
        <w:rPr>
          <w:sz w:val="24"/>
          <w:szCs w:val="24"/>
        </w:rPr>
        <w:t>overfit</w:t>
      </w:r>
      <w:proofErr w:type="spellEnd"/>
      <w:r w:rsidRPr="00944357">
        <w:rPr>
          <w:sz w:val="24"/>
          <w:szCs w:val="24"/>
        </w:rPr>
        <w:t xml:space="preserve"> (разрыв между R² на обучающих данных и R² по схеме LOGO) почти зеркально повторяет ранжирование по итоговому качеству </w:t>
      </w:r>
      <w:r w:rsidR="00944357">
        <w:rPr>
          <w:sz w:val="24"/>
          <w:szCs w:val="24"/>
        </w:rPr>
        <w:t>–</w:t>
      </w:r>
      <w:r w:rsidRPr="00944357">
        <w:rPr>
          <w:sz w:val="24"/>
          <w:szCs w:val="24"/>
        </w:rPr>
        <w:t xml:space="preserve"> ожидаемая, но полезная проверка методологии: чем сильнее модель «запоминает» обучающие профили вместо обобщения</w:t>
      </w:r>
      <w:r w:rsidRPr="00944357">
        <w:rPr>
          <w:sz w:val="24"/>
          <w:szCs w:val="24"/>
        </w:rPr>
        <w:t xml:space="preserve">, тем хуже она работает на отложенном профиле. Методы с </w:t>
      </w:r>
      <w:proofErr w:type="spellStart"/>
      <w:r w:rsidRPr="00944357">
        <w:rPr>
          <w:sz w:val="24"/>
          <w:szCs w:val="24"/>
        </w:rPr>
        <w:t>overfit</w:t>
      </w:r>
      <w:proofErr w:type="spellEnd"/>
      <w:r w:rsidRPr="00944357">
        <w:rPr>
          <w:sz w:val="24"/>
          <w:szCs w:val="24"/>
        </w:rPr>
        <w:t xml:space="preserve"> &lt; 0.05 (DE, CMA-ES, PSO, SVR, байесовская </w:t>
      </w:r>
      <w:proofErr w:type="spellStart"/>
      <w:r w:rsidRPr="00944357">
        <w:rPr>
          <w:sz w:val="24"/>
          <w:szCs w:val="24"/>
        </w:rPr>
        <w:t>symreg</w:t>
      </w:r>
      <w:proofErr w:type="spellEnd"/>
      <w:r w:rsidRPr="00944357">
        <w:rPr>
          <w:sz w:val="24"/>
          <w:szCs w:val="24"/>
        </w:rPr>
        <w:t>) без исключений входят в топ-5 по R² на обеих целевых величинах.</w:t>
      </w:r>
    </w:p>
    <w:p w14:paraId="5284CBA8" w14:textId="77777777" w:rsidR="00EC0DCC" w:rsidRPr="00944357" w:rsidRDefault="00897A75" w:rsidP="00944357">
      <w:pPr>
        <w:pStyle w:val="2"/>
        <w:spacing w:before="250" w:after="120"/>
        <w:rPr>
          <w:color w:val="auto"/>
          <w:sz w:val="28"/>
          <w:szCs w:val="28"/>
        </w:rPr>
      </w:pPr>
      <w:r w:rsidRPr="00944357">
        <w:rPr>
          <w:color w:val="auto"/>
          <w:sz w:val="28"/>
          <w:szCs w:val="28"/>
        </w:rPr>
        <w:t xml:space="preserve">5.4. Стабильность стохастических методов по </w:t>
      </w:r>
      <w:proofErr w:type="spellStart"/>
      <w:r w:rsidRPr="00944357">
        <w:rPr>
          <w:color w:val="auto"/>
          <w:sz w:val="28"/>
          <w:szCs w:val="28"/>
        </w:rPr>
        <w:t>seed</w:t>
      </w:r>
      <w:proofErr w:type="spellEnd"/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3000"/>
      </w:tblGrid>
      <w:tr w:rsidR="00944357" w:rsidRPr="00944357" w14:paraId="2F781D56" w14:textId="77777777" w:rsidTr="0094435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auto"/>
          </w:tcPr>
          <w:p w14:paraId="4B85DEF9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Метод</w:t>
            </w:r>
          </w:p>
        </w:tc>
        <w:tc>
          <w:tcPr>
            <w:tcW w:w="3000" w:type="dxa"/>
            <w:shd w:val="clear" w:color="auto" w:fill="auto"/>
          </w:tcPr>
          <w:p w14:paraId="69C7C25B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proofErr w:type="spellStart"/>
            <w:r w:rsidRPr="00944357">
              <w:rPr>
                <w:sz w:val="24"/>
                <w:szCs w:val="24"/>
              </w:rPr>
              <w:t>std</w:t>
            </w:r>
            <w:proofErr w:type="spellEnd"/>
            <w:r w:rsidRPr="00944357">
              <w:rPr>
                <w:sz w:val="24"/>
                <w:szCs w:val="24"/>
              </w:rPr>
              <w:t xml:space="preserve"> R² по </w:t>
            </w:r>
            <w:proofErr w:type="spellStart"/>
            <w:r w:rsidRPr="00944357">
              <w:rPr>
                <w:sz w:val="24"/>
                <w:szCs w:val="24"/>
              </w:rPr>
              <w:t>seed</w:t>
            </w:r>
            <w:proofErr w:type="spellEnd"/>
          </w:p>
        </w:tc>
      </w:tr>
      <w:tr w:rsidR="00944357" w:rsidRPr="00944357" w14:paraId="5FE7761C" w14:textId="77777777" w:rsidTr="0094435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auto"/>
          </w:tcPr>
          <w:p w14:paraId="2E0A44E2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PINN</w:t>
            </w:r>
          </w:p>
        </w:tc>
        <w:tc>
          <w:tcPr>
            <w:tcW w:w="3000" w:type="dxa"/>
            <w:shd w:val="clear" w:color="auto" w:fill="auto"/>
          </w:tcPr>
          <w:p w14:paraId="5B01675E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0.014</w:t>
            </w:r>
          </w:p>
        </w:tc>
      </w:tr>
      <w:tr w:rsidR="00944357" w:rsidRPr="00944357" w14:paraId="793813F1" w14:textId="77777777" w:rsidTr="0094435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auto"/>
          </w:tcPr>
          <w:p w14:paraId="4DAAFEC4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RL (</w:t>
            </w:r>
            <w:proofErr w:type="spellStart"/>
            <w:r w:rsidRPr="00944357">
              <w:rPr>
                <w:sz w:val="24"/>
                <w:szCs w:val="24"/>
              </w:rPr>
              <w:t>actor-critic</w:t>
            </w:r>
            <w:proofErr w:type="spellEnd"/>
            <w:r w:rsidRPr="00944357">
              <w:rPr>
                <w:sz w:val="24"/>
                <w:szCs w:val="24"/>
              </w:rPr>
              <w:t>)</w:t>
            </w:r>
          </w:p>
        </w:tc>
        <w:tc>
          <w:tcPr>
            <w:tcW w:w="3000" w:type="dxa"/>
            <w:shd w:val="clear" w:color="auto" w:fill="auto"/>
          </w:tcPr>
          <w:p w14:paraId="33FC82F1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0.015</w:t>
            </w:r>
          </w:p>
        </w:tc>
      </w:tr>
      <w:tr w:rsidR="00944357" w:rsidRPr="00944357" w14:paraId="702412CF" w14:textId="77777777" w:rsidTr="0094435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auto"/>
          </w:tcPr>
          <w:p w14:paraId="7761EDD2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MLP</w:t>
            </w:r>
          </w:p>
        </w:tc>
        <w:tc>
          <w:tcPr>
            <w:tcW w:w="3000" w:type="dxa"/>
            <w:shd w:val="clear" w:color="auto" w:fill="auto"/>
          </w:tcPr>
          <w:p w14:paraId="02ED9970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0.021</w:t>
            </w:r>
          </w:p>
        </w:tc>
      </w:tr>
      <w:tr w:rsidR="00944357" w:rsidRPr="00944357" w14:paraId="1DEC9E0D" w14:textId="77777777" w:rsidTr="0094435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auto"/>
          </w:tcPr>
          <w:p w14:paraId="32F28717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proofErr w:type="spellStart"/>
            <w:r w:rsidRPr="00944357">
              <w:rPr>
                <w:sz w:val="24"/>
                <w:szCs w:val="24"/>
              </w:rPr>
              <w:t>gplearn</w:t>
            </w:r>
            <w:proofErr w:type="spellEnd"/>
            <w:r w:rsidRPr="00944357">
              <w:rPr>
                <w:sz w:val="24"/>
                <w:szCs w:val="24"/>
              </w:rPr>
              <w:t xml:space="preserve"> </w:t>
            </w:r>
            <w:proofErr w:type="spellStart"/>
            <w:r w:rsidRPr="00944357">
              <w:rPr>
                <w:sz w:val="24"/>
                <w:szCs w:val="24"/>
              </w:rPr>
              <w:t>symreg</w:t>
            </w:r>
            <w:proofErr w:type="spellEnd"/>
          </w:p>
        </w:tc>
        <w:tc>
          <w:tcPr>
            <w:tcW w:w="3000" w:type="dxa"/>
            <w:shd w:val="clear" w:color="auto" w:fill="auto"/>
          </w:tcPr>
          <w:p w14:paraId="1D353986" w14:textId="77777777" w:rsidR="00EC0DCC" w:rsidRPr="00944357" w:rsidRDefault="00897A75" w:rsidP="00944357">
            <w:pPr>
              <w:jc w:val="center"/>
              <w:rPr>
                <w:sz w:val="24"/>
                <w:szCs w:val="24"/>
              </w:rPr>
            </w:pPr>
            <w:r w:rsidRPr="00944357">
              <w:rPr>
                <w:sz w:val="24"/>
                <w:szCs w:val="24"/>
              </w:rPr>
              <w:t>0.03–0.035</w:t>
            </w:r>
          </w:p>
        </w:tc>
      </w:tr>
    </w:tbl>
    <w:p w14:paraId="4DEF67D4" w14:textId="77777777" w:rsidR="00944357" w:rsidRDefault="00944357" w:rsidP="00944357">
      <w:pPr>
        <w:spacing w:after="160"/>
        <w:jc w:val="both"/>
        <w:rPr>
          <w:sz w:val="24"/>
          <w:szCs w:val="24"/>
        </w:rPr>
      </w:pPr>
    </w:p>
    <w:p w14:paraId="3080EF48" w14:textId="0328C3E2" w:rsidR="00EC0DCC" w:rsidRPr="00944357" w:rsidRDefault="00897A75" w:rsidP="00944357">
      <w:pPr>
        <w:spacing w:after="160"/>
        <w:jc w:val="both"/>
        <w:rPr>
          <w:sz w:val="24"/>
          <w:szCs w:val="24"/>
        </w:rPr>
      </w:pPr>
      <w:r w:rsidRPr="00944357">
        <w:rPr>
          <w:sz w:val="24"/>
          <w:szCs w:val="24"/>
        </w:rPr>
        <w:t>Методы, в которых структура решения ищется дискретной комбинаторной эволюцией без градиентного сигнала (</w:t>
      </w:r>
      <w:proofErr w:type="spellStart"/>
      <w:r w:rsidRPr="00944357">
        <w:rPr>
          <w:sz w:val="24"/>
          <w:szCs w:val="24"/>
        </w:rPr>
        <w:t>gplearn</w:t>
      </w:r>
      <w:proofErr w:type="spellEnd"/>
      <w:r w:rsidRPr="00944357">
        <w:rPr>
          <w:sz w:val="24"/>
          <w:szCs w:val="24"/>
        </w:rPr>
        <w:t>), заметно менее воспроизводимы, чем методы с прямым градиентным обучением (PINN, MLP, RL).</w:t>
      </w:r>
    </w:p>
    <w:p w14:paraId="5D687665" w14:textId="77777777" w:rsidR="00EC0DCC" w:rsidRPr="00944357" w:rsidRDefault="00897A75" w:rsidP="00944357">
      <w:pPr>
        <w:pStyle w:val="1"/>
        <w:spacing w:before="300" w:after="150"/>
        <w:rPr>
          <w:color w:val="auto"/>
          <w:sz w:val="28"/>
          <w:szCs w:val="28"/>
        </w:rPr>
      </w:pPr>
      <w:r w:rsidRPr="00944357">
        <w:rPr>
          <w:color w:val="auto"/>
          <w:sz w:val="28"/>
          <w:szCs w:val="28"/>
        </w:rPr>
        <w:t>6. Ограничения работы</w:t>
      </w:r>
    </w:p>
    <w:p w14:paraId="0B92E759" w14:textId="6A85D9FC" w:rsidR="00EC0DCC" w:rsidRPr="00944357" w:rsidRDefault="00897A75" w:rsidP="00944357">
      <w:pPr>
        <w:pStyle w:val="a4"/>
        <w:numPr>
          <w:ilvl w:val="0"/>
          <w:numId w:val="1"/>
        </w:numPr>
        <w:spacing w:after="100"/>
        <w:jc w:val="both"/>
        <w:rPr>
          <w:sz w:val="24"/>
          <w:szCs w:val="24"/>
        </w:rPr>
      </w:pPr>
      <w:r w:rsidRPr="00944357">
        <w:rPr>
          <w:sz w:val="24"/>
          <w:szCs w:val="24"/>
        </w:rPr>
        <w:t xml:space="preserve">Шесть уникальных профилей </w:t>
      </w:r>
      <w:r w:rsidR="00944357">
        <w:rPr>
          <w:sz w:val="24"/>
          <w:szCs w:val="24"/>
        </w:rPr>
        <w:t>–</w:t>
      </w:r>
      <w:r w:rsidRPr="00944357">
        <w:rPr>
          <w:sz w:val="24"/>
          <w:szCs w:val="24"/>
        </w:rPr>
        <w:t xml:space="preserve"> пре</w:t>
      </w:r>
      <w:r w:rsidRPr="00944357">
        <w:rPr>
          <w:sz w:val="24"/>
          <w:szCs w:val="24"/>
        </w:rPr>
        <w:t>дел обобщающей способности любого метода; синтез данных повышает устойчивость к шуму, но не добавляет информации о поведении модели между исходными профилями.</w:t>
      </w:r>
    </w:p>
    <w:p w14:paraId="1DC1EEF7" w14:textId="5FE75A49" w:rsidR="00EC0DCC" w:rsidRPr="00944357" w:rsidRDefault="00897A75" w:rsidP="00944357">
      <w:pPr>
        <w:pStyle w:val="a4"/>
        <w:numPr>
          <w:ilvl w:val="0"/>
          <w:numId w:val="1"/>
        </w:numPr>
        <w:spacing w:after="100"/>
        <w:jc w:val="both"/>
        <w:rPr>
          <w:sz w:val="24"/>
          <w:szCs w:val="24"/>
        </w:rPr>
      </w:pPr>
      <w:r w:rsidRPr="00944357">
        <w:rPr>
          <w:sz w:val="24"/>
          <w:szCs w:val="24"/>
        </w:rPr>
        <w:t xml:space="preserve">Обе целевые величины (Q по СП 63.13330 и по Руководству 1978) оценивались независимо </w:t>
      </w:r>
      <w:r w:rsidR="00944357">
        <w:rPr>
          <w:sz w:val="24"/>
          <w:szCs w:val="24"/>
        </w:rPr>
        <w:t>–</w:t>
      </w:r>
      <w:r w:rsidRPr="00944357">
        <w:rPr>
          <w:sz w:val="24"/>
          <w:szCs w:val="24"/>
        </w:rPr>
        <w:t xml:space="preserve"> нет метода</w:t>
      </w:r>
      <w:r w:rsidRPr="00944357">
        <w:rPr>
          <w:sz w:val="24"/>
          <w:szCs w:val="24"/>
        </w:rPr>
        <w:t xml:space="preserve">, гарантированно лучшего одновременно на обеих, хотя лидеры верхней части рейтинга (DE, CMA-ES, SVR, MLP, байесовская </w:t>
      </w:r>
      <w:proofErr w:type="spellStart"/>
      <w:r w:rsidRPr="00944357">
        <w:rPr>
          <w:sz w:val="24"/>
          <w:szCs w:val="24"/>
        </w:rPr>
        <w:t>symreg</w:t>
      </w:r>
      <w:proofErr w:type="spellEnd"/>
      <w:r w:rsidRPr="00944357">
        <w:rPr>
          <w:sz w:val="24"/>
          <w:szCs w:val="24"/>
        </w:rPr>
        <w:t>) устойчиво входят в топ на обеих.</w:t>
      </w:r>
    </w:p>
    <w:p w14:paraId="33F944F6" w14:textId="77777777" w:rsidR="00EC0DCC" w:rsidRPr="00944357" w:rsidRDefault="00897A75" w:rsidP="00944357">
      <w:pPr>
        <w:pStyle w:val="1"/>
        <w:spacing w:before="300" w:after="150"/>
        <w:rPr>
          <w:color w:val="auto"/>
          <w:sz w:val="28"/>
          <w:szCs w:val="28"/>
        </w:rPr>
      </w:pPr>
      <w:r w:rsidRPr="00944357">
        <w:rPr>
          <w:color w:val="auto"/>
          <w:sz w:val="28"/>
          <w:szCs w:val="28"/>
        </w:rPr>
        <w:t>7. Итоговый вывод</w:t>
      </w:r>
    </w:p>
    <w:p w14:paraId="7CD752ED" w14:textId="42706A9D" w:rsidR="00EC0DCC" w:rsidRPr="00944357" w:rsidRDefault="00897A75" w:rsidP="00944357">
      <w:pPr>
        <w:spacing w:after="160"/>
        <w:jc w:val="both"/>
        <w:rPr>
          <w:sz w:val="24"/>
          <w:szCs w:val="24"/>
        </w:rPr>
      </w:pPr>
      <w:r w:rsidRPr="00944357">
        <w:rPr>
          <w:sz w:val="24"/>
          <w:szCs w:val="24"/>
        </w:rPr>
        <w:t xml:space="preserve">Работа подтвердила исходную гипотезу: современные методы автоматизации подбора </w:t>
      </w:r>
      <w:r w:rsidRPr="00944357">
        <w:rPr>
          <w:sz w:val="24"/>
          <w:szCs w:val="24"/>
        </w:rPr>
        <w:t xml:space="preserve">формулы обходят как классический подход (ручной подбор степенной формы с последующей оптимизацией методом </w:t>
      </w:r>
      <w:proofErr w:type="spellStart"/>
      <w:r w:rsidRPr="00944357">
        <w:rPr>
          <w:sz w:val="24"/>
          <w:szCs w:val="24"/>
        </w:rPr>
        <w:t>Левенберга</w:t>
      </w:r>
      <w:proofErr w:type="spellEnd"/>
      <w:r w:rsidRPr="00944357">
        <w:rPr>
          <w:sz w:val="24"/>
          <w:szCs w:val="24"/>
        </w:rPr>
        <w:t>–</w:t>
      </w:r>
      <w:proofErr w:type="spellStart"/>
      <w:r w:rsidRPr="00944357">
        <w:rPr>
          <w:sz w:val="24"/>
          <w:szCs w:val="24"/>
        </w:rPr>
        <w:t>Марквардта</w:t>
      </w:r>
      <w:proofErr w:type="spellEnd"/>
      <w:r w:rsidRPr="00944357">
        <w:rPr>
          <w:sz w:val="24"/>
          <w:szCs w:val="24"/>
        </w:rPr>
        <w:t xml:space="preserve">), так и произвольные методы без явной формулы </w:t>
      </w:r>
      <w:r w:rsidR="00944357">
        <w:rPr>
          <w:sz w:val="24"/>
          <w:szCs w:val="24"/>
        </w:rPr>
        <w:t>–</w:t>
      </w:r>
      <w:r w:rsidRPr="00944357">
        <w:rPr>
          <w:sz w:val="24"/>
          <w:szCs w:val="24"/>
        </w:rPr>
        <w:t xml:space="preserve"> но только когда используют то же априорное знание, что и классический подход (ст</w:t>
      </w:r>
      <w:r w:rsidRPr="00944357">
        <w:rPr>
          <w:sz w:val="24"/>
          <w:szCs w:val="24"/>
        </w:rPr>
        <w:t>епенная форма), автоматизируя лишь подбор коэффициентов (DE, CMA-ES). Методы, ищущие структуру формулы с нуля (</w:t>
      </w:r>
      <w:proofErr w:type="spellStart"/>
      <w:r w:rsidRPr="00944357">
        <w:rPr>
          <w:sz w:val="24"/>
          <w:szCs w:val="24"/>
        </w:rPr>
        <w:t>gplearn</w:t>
      </w:r>
      <w:proofErr w:type="spellEnd"/>
      <w:r w:rsidRPr="00944357">
        <w:rPr>
          <w:sz w:val="24"/>
          <w:szCs w:val="24"/>
        </w:rPr>
        <w:t>) или вовсе без формулы (SVR, MLP), отстают именно в той мере, в какой им приходится заново открывать то, что степенная форма предполагает</w:t>
      </w:r>
      <w:r w:rsidRPr="00944357">
        <w:rPr>
          <w:sz w:val="24"/>
          <w:szCs w:val="24"/>
        </w:rPr>
        <w:t xml:space="preserve"> по построению. Отрицательные и умеренные результаты (GPR, KNN, соотношение PINN и MLP, методологическая избыточность RL) не менее ценны, чем результаты лидеров </w:t>
      </w:r>
      <w:r w:rsidR="00944357">
        <w:rPr>
          <w:sz w:val="24"/>
          <w:szCs w:val="24"/>
        </w:rPr>
        <w:t>–</w:t>
      </w:r>
      <w:r w:rsidRPr="00944357">
        <w:rPr>
          <w:sz w:val="24"/>
          <w:szCs w:val="24"/>
        </w:rPr>
        <w:t xml:space="preserve"> каждый по-своему </w:t>
      </w:r>
      <w:r w:rsidRPr="00944357">
        <w:rPr>
          <w:sz w:val="24"/>
          <w:szCs w:val="24"/>
        </w:rPr>
        <w:lastRenderedPageBreak/>
        <w:t>подтверждает или уточняет границы применимости соответствующего класса метод</w:t>
      </w:r>
      <w:r w:rsidRPr="00944357">
        <w:rPr>
          <w:sz w:val="24"/>
          <w:szCs w:val="24"/>
        </w:rPr>
        <w:t>ов на выборке такого масштаба.</w:t>
      </w:r>
    </w:p>
    <w:sectPr w:rsidR="00EC0DCC" w:rsidRPr="0094435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C35E3"/>
    <w:multiLevelType w:val="hybridMultilevel"/>
    <w:tmpl w:val="15C4888A"/>
    <w:lvl w:ilvl="0" w:tplc="AB90542C">
      <w:start w:val="1"/>
      <w:numFmt w:val="bullet"/>
      <w:lvlText w:val="●"/>
      <w:lvlJc w:val="left"/>
      <w:pPr>
        <w:ind w:left="720" w:hanging="360"/>
      </w:pPr>
    </w:lvl>
    <w:lvl w:ilvl="1" w:tplc="9E243508">
      <w:start w:val="1"/>
      <w:numFmt w:val="bullet"/>
      <w:lvlText w:val="○"/>
      <w:lvlJc w:val="left"/>
      <w:pPr>
        <w:ind w:left="1440" w:hanging="360"/>
      </w:pPr>
    </w:lvl>
    <w:lvl w:ilvl="2" w:tplc="F7400A54">
      <w:start w:val="1"/>
      <w:numFmt w:val="bullet"/>
      <w:lvlText w:val="■"/>
      <w:lvlJc w:val="left"/>
      <w:pPr>
        <w:ind w:left="2160" w:hanging="360"/>
      </w:pPr>
    </w:lvl>
    <w:lvl w:ilvl="3" w:tplc="A058DB40">
      <w:start w:val="1"/>
      <w:numFmt w:val="bullet"/>
      <w:lvlText w:val="●"/>
      <w:lvlJc w:val="left"/>
      <w:pPr>
        <w:ind w:left="2880" w:hanging="360"/>
      </w:pPr>
    </w:lvl>
    <w:lvl w:ilvl="4" w:tplc="BB3442A0">
      <w:start w:val="1"/>
      <w:numFmt w:val="bullet"/>
      <w:lvlText w:val="○"/>
      <w:lvlJc w:val="left"/>
      <w:pPr>
        <w:ind w:left="3600" w:hanging="360"/>
      </w:pPr>
    </w:lvl>
    <w:lvl w:ilvl="5" w:tplc="5F8C1886">
      <w:start w:val="1"/>
      <w:numFmt w:val="bullet"/>
      <w:lvlText w:val="■"/>
      <w:lvlJc w:val="left"/>
      <w:pPr>
        <w:ind w:left="4320" w:hanging="360"/>
      </w:pPr>
    </w:lvl>
    <w:lvl w:ilvl="6" w:tplc="40BCD8AA">
      <w:start w:val="1"/>
      <w:numFmt w:val="bullet"/>
      <w:lvlText w:val="●"/>
      <w:lvlJc w:val="left"/>
      <w:pPr>
        <w:ind w:left="5040" w:hanging="360"/>
      </w:pPr>
    </w:lvl>
    <w:lvl w:ilvl="7" w:tplc="9148E516">
      <w:start w:val="1"/>
      <w:numFmt w:val="bullet"/>
      <w:lvlText w:val="●"/>
      <w:lvlJc w:val="left"/>
      <w:pPr>
        <w:ind w:left="5760" w:hanging="360"/>
      </w:pPr>
    </w:lvl>
    <w:lvl w:ilvl="8" w:tplc="31C2530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DCC"/>
    <w:rsid w:val="00897A75"/>
    <w:rsid w:val="00944357"/>
    <w:rsid w:val="00EC0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AD610"/>
  <w15:docId w15:val="{9689E278-C57A-4042-B8A5-643655103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1523</Words>
  <Characters>8682</Characters>
  <Application>Microsoft Office Word</Application>
  <DocSecurity>0</DocSecurity>
  <Lines>72</Lines>
  <Paragraphs>20</Paragraphs>
  <ScaleCrop>false</ScaleCrop>
  <Company/>
  <LinksUpToDate>false</LinksUpToDate>
  <CharactersWithSpaces>10185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Крутой</cp:lastModifiedBy>
  <cp:revision>3</cp:revision>
  <dcterms:created xsi:type="dcterms:W3CDTF">2026-07-21T21:04:00Z</dcterms:created>
  <dcterms:modified xsi:type="dcterms:W3CDTF">2026-07-21T21:32:00Z</dcterms:modified>
</cp:coreProperties>
</file>