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E1F19" w14:textId="17A52C91" w:rsidR="0080139C" w:rsidRPr="009C555D" w:rsidRDefault="009C555D" w:rsidP="009C555D">
      <w:pPr>
        <w:pStyle w:val="af0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elasticnet-регрессия"/>
      <w:proofErr w:type="spellStart"/>
      <w:r w:rsidRPr="009C555D">
        <w:rPr>
          <w:rFonts w:ascii="Times New Roman" w:hAnsi="Times New Roman" w:cs="Times New Roman"/>
          <w:color w:val="auto"/>
          <w:sz w:val="28"/>
          <w:szCs w:val="28"/>
        </w:rPr>
        <w:t>ElasticNet</w:t>
      </w:r>
      <w:proofErr w:type="spellEnd"/>
      <w:r w:rsidRPr="009C555D">
        <w:rPr>
          <w:rFonts w:ascii="Times New Roman" w:hAnsi="Times New Roman" w:cs="Times New Roman"/>
          <w:color w:val="auto"/>
          <w:sz w:val="28"/>
          <w:szCs w:val="28"/>
        </w:rPr>
        <w:t>-регрессия</w:t>
      </w:r>
    </w:p>
    <w:p w14:paraId="0640EE2C" w14:textId="77777777" w:rsidR="0080139C" w:rsidRPr="009C555D" w:rsidRDefault="009C55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метод-elasticnet-регрессии"/>
      <w:r w:rsidRPr="009C555D">
        <w:rPr>
          <w:rFonts w:ascii="Times New Roman" w:hAnsi="Times New Roman" w:cs="Times New Roman"/>
          <w:color w:val="auto"/>
          <w:sz w:val="28"/>
          <w:szCs w:val="28"/>
        </w:rPr>
        <w:t xml:space="preserve">1. Метод </w:t>
      </w:r>
      <w:proofErr w:type="spellStart"/>
      <w:r w:rsidRPr="009C555D">
        <w:rPr>
          <w:rFonts w:ascii="Times New Roman" w:hAnsi="Times New Roman" w:cs="Times New Roman"/>
          <w:color w:val="auto"/>
          <w:sz w:val="28"/>
          <w:szCs w:val="28"/>
        </w:rPr>
        <w:t>ElasticNet</w:t>
      </w:r>
      <w:proofErr w:type="spellEnd"/>
      <w:r w:rsidRPr="009C555D">
        <w:rPr>
          <w:rFonts w:ascii="Times New Roman" w:hAnsi="Times New Roman" w:cs="Times New Roman"/>
          <w:color w:val="auto"/>
          <w:sz w:val="28"/>
          <w:szCs w:val="28"/>
        </w:rPr>
        <w:t>-регрессии</w:t>
      </w:r>
    </w:p>
    <w:p w14:paraId="03FDBE78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– линейная регрессия с </w:t>
      </w:r>
      <w:r w:rsidRPr="009C555D">
        <w:rPr>
          <w:rFonts w:ascii="Times New Roman" w:hAnsi="Times New Roman" w:cs="Times New Roman"/>
        </w:rPr>
        <w:t>двумя</w:t>
      </w:r>
      <w:r w:rsidRPr="009C555D">
        <w:rPr>
          <w:rFonts w:ascii="Times New Roman" w:hAnsi="Times New Roman" w:cs="Times New Roman"/>
        </w:rPr>
        <w:t xml:space="preserve"> штрафами одновременно: L1 (как у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, обнуляет признаки) и L2 (как у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, сжимает и удерживает коррелированные признаки вместе). Баланс между ними задаётся параметром </w:t>
      </w:r>
      <w:r w:rsidRPr="009C555D">
        <w:rPr>
          <w:rStyle w:val="VerbatimChar"/>
          <w:rFonts w:ascii="Times New Roman" w:hAnsi="Times New Roman" w:cs="Times New Roman"/>
          <w:sz w:val="24"/>
        </w:rPr>
        <w:t>l1_ratio</w:t>
      </w:r>
      <w:r w:rsidRPr="009C555D">
        <w:rPr>
          <w:rFonts w:ascii="Times New Roman" w:hAnsi="Times New Roman" w:cs="Times New Roman"/>
        </w:rPr>
        <w:t>. Ме</w:t>
      </w:r>
      <w:r w:rsidRPr="009C555D">
        <w:rPr>
          <w:rFonts w:ascii="Times New Roman" w:hAnsi="Times New Roman" w:cs="Times New Roman"/>
        </w:rPr>
        <w:t xml:space="preserve">тод занимает промежуточное положение и призван совместить сильные стороны обоих: разреженность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 и устойчивость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 к </w:t>
      </w:r>
      <w:proofErr w:type="spellStart"/>
      <w:r w:rsidRPr="009C555D">
        <w:rPr>
          <w:rFonts w:ascii="Times New Roman" w:hAnsi="Times New Roman" w:cs="Times New Roman"/>
        </w:rPr>
        <w:t>мультиколлинеарности</w:t>
      </w:r>
      <w:proofErr w:type="spellEnd"/>
      <w:r w:rsidRPr="009C555D">
        <w:rPr>
          <w:rFonts w:ascii="Times New Roman" w:hAnsi="Times New Roman" w:cs="Times New Roman"/>
        </w:rPr>
        <w:t>.</w:t>
      </w:r>
    </w:p>
    <w:p w14:paraId="3880A2B6" w14:textId="77777777" w:rsidR="0080139C" w:rsidRPr="009C555D" w:rsidRDefault="009C555D">
      <w:pPr>
        <w:pStyle w:val="a0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В работе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проверяет гипотезу: не даст ли смесь L1/L2 лучший компромисс, чем крайние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 и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>, —</w:t>
      </w:r>
      <w:r w:rsidRPr="009C555D">
        <w:rPr>
          <w:rFonts w:ascii="Times New Roman" w:hAnsi="Times New Roman" w:cs="Times New Roman"/>
        </w:rPr>
        <w:t xml:space="preserve"> и заодно демонстрирует </w:t>
      </w:r>
      <w:r w:rsidRPr="009C555D">
        <w:rPr>
          <w:rFonts w:ascii="Times New Roman" w:hAnsi="Times New Roman" w:cs="Times New Roman"/>
        </w:rPr>
        <w:t>эффект группировки</w:t>
      </w:r>
      <w:r w:rsidRPr="009C555D">
        <w:rPr>
          <w:rFonts w:ascii="Times New Roman" w:hAnsi="Times New Roman" w:cs="Times New Roman"/>
        </w:rPr>
        <w:t xml:space="preserve"> коррелированных признаков.</w:t>
      </w:r>
    </w:p>
    <w:p w14:paraId="39EF04E5" w14:textId="77777777" w:rsidR="0080139C" w:rsidRPr="009C555D" w:rsidRDefault="009C55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как-работает"/>
      <w:bookmarkEnd w:id="1"/>
      <w:r w:rsidRPr="009C555D">
        <w:rPr>
          <w:rFonts w:ascii="Times New Roman" w:hAnsi="Times New Roman" w:cs="Times New Roman"/>
          <w:color w:val="auto"/>
          <w:sz w:val="28"/>
          <w:szCs w:val="28"/>
        </w:rPr>
        <w:t>2. Как работает</w:t>
      </w:r>
    </w:p>
    <w:p w14:paraId="219BAACC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3" w:name="модель"/>
      <w:r w:rsidRPr="009C555D">
        <w:rPr>
          <w:rFonts w:ascii="Times New Roman" w:hAnsi="Times New Roman" w:cs="Times New Roman"/>
          <w:color w:val="auto"/>
        </w:rPr>
        <w:t>2.1. Модель</w:t>
      </w:r>
    </w:p>
    <w:p w14:paraId="6BF41346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К сумме квадратов ошибок добавляется смешанный штраф:</w:t>
      </w:r>
    </w:p>
    <w:p w14:paraId="0D9442FE" w14:textId="13A6CD9A" w:rsidR="0080139C" w:rsidRPr="009C555D" w:rsidRDefault="009C555D">
      <w:pPr>
        <w:pStyle w:val="a0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min</m:t>
              </m:r>
            </m:e>
            <m:lim>
              <m:r>
                <m:rPr>
                  <m:sty m:val="p"/>
                </m:rPr>
                <w:rPr>
                  <w:rFonts w:ascii="Cambria Math" w:hAnsi="Cambria Math" w:cs="Times New Roman"/>
                </w:rPr>
                <m:t>β</m:t>
              </m: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</m:e>
          </m:nary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эксп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пред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(k)</m:t>
              </m:r>
            </m:sup>
          </m:sSub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+α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ρ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|+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1-ρ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β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e>
              </m:nary>
            </m:e>
          </m:d>
        </m:oMath>
      </m:oMathPara>
    </w:p>
    <w:p w14:paraId="0BDAC6BE" w14:textId="4E876704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</w:rPr>
          <m:t>ρ</m:t>
        </m:r>
      </m:oMath>
      <w:r w:rsidRPr="009C555D">
        <w:rPr>
          <w:rFonts w:ascii="Times New Roman" w:hAnsi="Times New Roman" w:cs="Times New Roman"/>
        </w:rPr>
        <w:t xml:space="preserve"> – это </w:t>
      </w:r>
      <w:r w:rsidRPr="009C555D">
        <w:rPr>
          <w:rStyle w:val="VerbatimChar"/>
          <w:rFonts w:ascii="Times New Roman" w:hAnsi="Times New Roman" w:cs="Times New Roman"/>
          <w:sz w:val="24"/>
        </w:rPr>
        <w:t>l1_ratio</w:t>
      </w:r>
      <w:r w:rsidRPr="009C555D">
        <w:rPr>
          <w:rFonts w:ascii="Times New Roman" w:hAnsi="Times New Roman" w:cs="Times New Roman"/>
        </w:rPr>
        <w:t xml:space="preserve">. При </w:t>
      </w:r>
      <m:oMath>
        <m:r>
          <m:rPr>
            <m:sty m:val="p"/>
          </m:rPr>
          <w:rPr>
            <w:rFonts w:ascii="Cambria Math" w:hAnsi="Cambria Math" w:cs="Times New Roman"/>
          </w:rPr>
          <m:t>ρ=1</m:t>
        </m:r>
      </m:oMath>
      <w:r w:rsidRPr="009C555D">
        <w:rPr>
          <w:rFonts w:ascii="Times New Roman" w:hAnsi="Times New Roman" w:cs="Times New Roman"/>
        </w:rPr>
        <w:t xml:space="preserve"> ElasticNet </w:t>
      </w:r>
      <w:r w:rsidRPr="009C555D">
        <w:rPr>
          <w:rFonts w:ascii="Times New Roman" w:hAnsi="Times New Roman" w:cs="Times New Roman"/>
        </w:rPr>
        <w:t xml:space="preserve">вырождается в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, при </w:t>
      </w:r>
      <m:oMath>
        <m:r>
          <m:rPr>
            <m:sty m:val="p"/>
          </m:rPr>
          <w:rPr>
            <w:rFonts w:ascii="Cambria Math" w:hAnsi="Cambria Math" w:cs="Times New Roman"/>
          </w:rPr>
          <m:t>ρ=0</m:t>
        </m:r>
      </m:oMath>
      <w:r w:rsidRPr="009C555D">
        <w:rPr>
          <w:rFonts w:ascii="Times New Roman" w:hAnsi="Times New Roman" w:cs="Times New Roman"/>
        </w:rPr>
        <w:t xml:space="preserve"> – в Ridge. Признаки стандартизуются (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StandardScaler</w:t>
      </w:r>
      <w:proofErr w:type="spellEnd"/>
      <w:r w:rsidRPr="009C555D">
        <w:rPr>
          <w:rFonts w:ascii="Times New Roman" w:hAnsi="Times New Roman" w:cs="Times New Roman"/>
        </w:rPr>
        <w:t>).</w:t>
      </w:r>
    </w:p>
    <w:p w14:paraId="630730E7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4" w:name="гиперпараметры"/>
      <w:bookmarkEnd w:id="3"/>
      <w:r w:rsidRPr="009C555D">
        <w:rPr>
          <w:rFonts w:ascii="Times New Roman" w:hAnsi="Times New Roman" w:cs="Times New Roman"/>
          <w:color w:val="auto"/>
        </w:rPr>
        <w:t xml:space="preserve">2.2. </w:t>
      </w:r>
      <w:proofErr w:type="spellStart"/>
      <w:r w:rsidRPr="009C555D">
        <w:rPr>
          <w:rFonts w:ascii="Times New Roman" w:hAnsi="Times New Roman" w:cs="Times New Roman"/>
          <w:color w:val="auto"/>
        </w:rPr>
        <w:t>Гиперпараметры</w:t>
      </w:r>
      <w:proofErr w:type="spellEnd"/>
    </w:p>
    <w:p w14:paraId="25EBEB81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Их два: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alpha</w:t>
      </w:r>
      <w:proofErr w:type="spellEnd"/>
      <w:r w:rsidRPr="009C555D">
        <w:rPr>
          <w:rFonts w:ascii="Times New Roman" w:hAnsi="Times New Roman" w:cs="Times New Roman"/>
        </w:rPr>
        <w:t xml:space="preserve"> (общая сила штрафа) и </w:t>
      </w:r>
      <w:r w:rsidRPr="009C555D">
        <w:rPr>
          <w:rStyle w:val="VerbatimChar"/>
          <w:rFonts w:ascii="Times New Roman" w:hAnsi="Times New Roman" w:cs="Times New Roman"/>
          <w:sz w:val="24"/>
        </w:rPr>
        <w:t>l1_ratio</w:t>
      </w:r>
      <w:r w:rsidRPr="009C555D">
        <w:rPr>
          <w:rFonts w:ascii="Times New Roman" w:hAnsi="Times New Roman" w:cs="Times New Roman"/>
        </w:rPr>
        <w:t xml:space="preserve"> (доля L1 в смеси). Оба подбираются по той же схеме LOGO. В модель зашито </w:t>
      </w:r>
      <w:r w:rsidRPr="009C555D">
        <w:rPr>
          <w:rStyle w:val="VerbatimChar"/>
          <w:rFonts w:ascii="Times New Roman" w:hAnsi="Times New Roman" w:cs="Times New Roman"/>
          <w:sz w:val="24"/>
        </w:rPr>
        <w:t>l1_ratio = 0.9</w:t>
      </w:r>
      <w:r w:rsidRPr="009C555D">
        <w:rPr>
          <w:rFonts w:ascii="Times New Roman" w:hAnsi="Times New Roman" w:cs="Times New Roman"/>
        </w:rPr>
        <w:t xml:space="preserve"> и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alpha</w:t>
      </w:r>
      <w:proofErr w:type="spellEnd"/>
      <w:r w:rsidRPr="009C555D">
        <w:rPr>
          <w:rStyle w:val="VerbatimChar"/>
          <w:rFonts w:ascii="Times New Roman" w:hAnsi="Times New Roman" w:cs="Times New Roman"/>
          <w:sz w:val="24"/>
        </w:rPr>
        <w:t xml:space="preserve"> = 2</w:t>
      </w:r>
      <w:r w:rsidRPr="009C555D">
        <w:rPr>
          <w:rFonts w:ascii="Times New Roman" w:hAnsi="Times New Roman" w:cs="Times New Roman"/>
        </w:rPr>
        <w:t xml:space="preserve"> (обоснование – раздел 3).</w:t>
      </w:r>
    </w:p>
    <w:p w14:paraId="66B688AE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схема-оценки"/>
      <w:bookmarkEnd w:id="4"/>
      <w:r w:rsidRPr="009C555D">
        <w:rPr>
          <w:rFonts w:ascii="Times New Roman" w:hAnsi="Times New Roman" w:cs="Times New Roman"/>
          <w:color w:val="auto"/>
          <w:sz w:val="24"/>
          <w:szCs w:val="24"/>
        </w:rPr>
        <w:t>2.3. Схема оценки</w:t>
      </w:r>
    </w:p>
    <w:p w14:paraId="03A66CBB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Та же: </w:t>
      </w:r>
      <w:proofErr w:type="spellStart"/>
      <w:r w:rsidRPr="009C555D">
        <w:rPr>
          <w:rFonts w:ascii="Times New Roman" w:hAnsi="Times New Roman" w:cs="Times New Roman"/>
        </w:rPr>
        <w:t>Lea</w:t>
      </w:r>
      <w:r w:rsidRPr="009C555D">
        <w:rPr>
          <w:rFonts w:ascii="Times New Roman" w:hAnsi="Times New Roman" w:cs="Times New Roman"/>
        </w:rPr>
        <w:t>ve</w:t>
      </w:r>
      <w:proofErr w:type="spellEnd"/>
      <w:r w:rsidRPr="009C555D">
        <w:rPr>
          <w:rFonts w:ascii="Times New Roman" w:hAnsi="Times New Roman" w:cs="Times New Roman"/>
        </w:rPr>
        <w:t>-One-Group-Out по 6 профилям, метрики – по 18 реальным образцам, синтетические участвуют только в обучении.</w:t>
      </w:r>
    </w:p>
    <w:p w14:paraId="22A5FC88" w14:textId="77777777" w:rsidR="0080139C" w:rsidRPr="009C555D" w:rsidRDefault="009C555D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подбор-alpha-и-l1_ratio"/>
      <w:bookmarkEnd w:id="2"/>
      <w:bookmarkEnd w:id="5"/>
      <w:r w:rsidRPr="009C555D">
        <w:rPr>
          <w:rFonts w:ascii="Times New Roman" w:hAnsi="Times New Roman" w:cs="Times New Roman"/>
          <w:color w:val="auto"/>
          <w:sz w:val="24"/>
          <w:szCs w:val="24"/>
        </w:rPr>
        <w:t xml:space="preserve">3. Подбор </w:t>
      </w:r>
      <w:proofErr w:type="spellStart"/>
      <w:r w:rsidRPr="009C555D">
        <w:rPr>
          <w:rFonts w:ascii="Times New Roman" w:hAnsi="Times New Roman" w:cs="Times New Roman"/>
          <w:color w:val="auto"/>
          <w:sz w:val="24"/>
          <w:szCs w:val="24"/>
        </w:rPr>
        <w:t>alpha</w:t>
      </w:r>
      <w:proofErr w:type="spellEnd"/>
      <w:r w:rsidRPr="009C555D">
        <w:rPr>
          <w:rFonts w:ascii="Times New Roman" w:hAnsi="Times New Roman" w:cs="Times New Roman"/>
          <w:color w:val="auto"/>
          <w:sz w:val="24"/>
          <w:szCs w:val="24"/>
        </w:rPr>
        <w:t xml:space="preserve"> и l1_ratio</w:t>
      </w:r>
    </w:p>
    <w:p w14:paraId="54D5A288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Сначала </w:t>
      </w:r>
      <w:r w:rsidRPr="009C555D">
        <w:rPr>
          <w:rStyle w:val="VerbatimChar"/>
          <w:rFonts w:ascii="Times New Roman" w:hAnsi="Times New Roman" w:cs="Times New Roman"/>
          <w:sz w:val="24"/>
        </w:rPr>
        <w:t>l1_ratio</w:t>
      </w:r>
      <w:r w:rsidRPr="009C555D">
        <w:rPr>
          <w:rFonts w:ascii="Times New Roman" w:hAnsi="Times New Roman" w:cs="Times New Roman"/>
        </w:rPr>
        <w:t>.</w:t>
      </w:r>
      <w:r w:rsidRPr="009C555D">
        <w:rPr>
          <w:rFonts w:ascii="Times New Roman" w:hAnsi="Times New Roman" w:cs="Times New Roman"/>
        </w:rPr>
        <w:t xml:space="preserve"> При балансе 0.5 (поровну L1/L2)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держится на уровне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; сдвиг к L1 подтягивает его к </w:t>
      </w:r>
      <w:proofErr w:type="spellStart"/>
      <w:r w:rsidRPr="009C555D">
        <w:rPr>
          <w:rFonts w:ascii="Times New Roman" w:hAnsi="Times New Roman" w:cs="Times New Roman"/>
        </w:rPr>
        <w:t>Las</w:t>
      </w:r>
      <w:r w:rsidRPr="009C555D">
        <w:rPr>
          <w:rFonts w:ascii="Times New Roman" w:hAnsi="Times New Roman" w:cs="Times New Roman"/>
        </w:rPr>
        <w:t>so</w:t>
      </w:r>
      <w:proofErr w:type="spellEnd"/>
      <w:r w:rsidRPr="009C555D">
        <w:rPr>
          <w:rFonts w:ascii="Times New Roman" w:hAnsi="Times New Roman" w:cs="Times New Roman"/>
        </w:rPr>
        <w:t>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32"/>
        <w:gridCol w:w="1107"/>
        <w:gridCol w:w="1237"/>
        <w:gridCol w:w="2324"/>
      </w:tblGrid>
      <w:tr w:rsidR="009C555D" w:rsidRPr="009C555D" w14:paraId="3DAD9E2C" w14:textId="77777777" w:rsidTr="009C5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2C90CEE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l1_ratio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601D1EB" w14:textId="45A604A1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DED479" w14:textId="2EB9AAF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8A1753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положение</w:t>
            </w:r>
          </w:p>
        </w:tc>
      </w:tr>
      <w:tr w:rsidR="009C555D" w:rsidRPr="009C555D" w14:paraId="629273AA" w14:textId="77777777" w:rsidTr="009C555D">
        <w:tc>
          <w:tcPr>
            <w:tcW w:w="0" w:type="auto"/>
          </w:tcPr>
          <w:p w14:paraId="4899E1B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</w:tcPr>
          <w:p w14:paraId="5274FA41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0.780</w:t>
            </w:r>
          </w:p>
        </w:tc>
        <w:tc>
          <w:tcPr>
            <w:tcW w:w="0" w:type="auto"/>
          </w:tcPr>
          <w:p w14:paraId="6CB1621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0.730</w:t>
            </w:r>
          </w:p>
        </w:tc>
        <w:tc>
          <w:tcPr>
            <w:tcW w:w="0" w:type="auto"/>
          </w:tcPr>
          <w:p w14:paraId="6C0DA57C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 xml:space="preserve">≈ </w:t>
            </w:r>
            <w:proofErr w:type="spellStart"/>
            <w:r w:rsidRPr="009C555D">
              <w:rPr>
                <w:rFonts w:ascii="Times New Roman" w:hAnsi="Times New Roman" w:cs="Times New Roman"/>
              </w:rPr>
              <w:t>Ridge</w:t>
            </w:r>
            <w:proofErr w:type="spellEnd"/>
          </w:p>
        </w:tc>
      </w:tr>
      <w:tr w:rsidR="009C555D" w:rsidRPr="009C555D" w14:paraId="1CAC24B3" w14:textId="77777777" w:rsidTr="009C555D">
        <w:tc>
          <w:tcPr>
            <w:tcW w:w="0" w:type="auto"/>
          </w:tcPr>
          <w:p w14:paraId="276C3712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0" w:type="auto"/>
          </w:tcPr>
          <w:p w14:paraId="7D89801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0.827</w:t>
            </w:r>
          </w:p>
        </w:tc>
        <w:tc>
          <w:tcPr>
            <w:tcW w:w="0" w:type="auto"/>
          </w:tcPr>
          <w:p w14:paraId="1F04927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0.773</w:t>
            </w:r>
          </w:p>
        </w:tc>
        <w:tc>
          <w:tcPr>
            <w:tcW w:w="0" w:type="auto"/>
          </w:tcPr>
          <w:p w14:paraId="0D7355B8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 xml:space="preserve">между </w:t>
            </w:r>
            <w:proofErr w:type="spellStart"/>
            <w:r w:rsidRPr="009C555D">
              <w:rPr>
                <w:rFonts w:ascii="Times New Roman" w:hAnsi="Times New Roman" w:cs="Times New Roman"/>
              </w:rPr>
              <w:t>Ridge</w:t>
            </w:r>
            <w:proofErr w:type="spellEnd"/>
            <w:r w:rsidRPr="009C555D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9C555D">
              <w:rPr>
                <w:rFonts w:ascii="Times New Roman" w:hAnsi="Times New Roman" w:cs="Times New Roman"/>
              </w:rPr>
              <w:t>Lasso</w:t>
            </w:r>
            <w:proofErr w:type="spellEnd"/>
          </w:p>
        </w:tc>
      </w:tr>
      <w:tr w:rsidR="009C555D" w:rsidRPr="009C555D" w14:paraId="7B5D6E31" w14:textId="77777777" w:rsidTr="009C555D">
        <w:tc>
          <w:tcPr>
            <w:tcW w:w="0" w:type="auto"/>
          </w:tcPr>
          <w:p w14:paraId="1308AAFE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1.0 (=</w:t>
            </w:r>
            <w:proofErr w:type="spellStart"/>
            <w:r w:rsidRPr="009C555D">
              <w:rPr>
                <w:rFonts w:ascii="Times New Roman" w:hAnsi="Times New Roman" w:cs="Times New Roman"/>
              </w:rPr>
              <w:t>Lasso</w:t>
            </w:r>
            <w:proofErr w:type="spellEnd"/>
            <w:r w:rsidRPr="009C555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4E947C1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0" w:type="auto"/>
          </w:tcPr>
          <w:p w14:paraId="3169191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0" w:type="auto"/>
          </w:tcPr>
          <w:p w14:paraId="27F4F4BB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Lasso</w:t>
            </w:r>
            <w:proofErr w:type="spellEnd"/>
          </w:p>
        </w:tc>
      </w:tr>
    </w:tbl>
    <w:p w14:paraId="4A5939D9" w14:textId="77777777" w:rsidR="0080139C" w:rsidRPr="009C555D" w:rsidRDefault="009C555D">
      <w:pPr>
        <w:pStyle w:val="a0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Взято </w:t>
      </w:r>
      <w:r w:rsidRPr="009C555D">
        <w:rPr>
          <w:rStyle w:val="VerbatimChar"/>
          <w:rFonts w:ascii="Times New Roman" w:hAnsi="Times New Roman" w:cs="Times New Roman"/>
          <w:sz w:val="24"/>
        </w:rPr>
        <w:t>l1_ratio = 0.9</w:t>
      </w:r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</w:rPr>
        <w:t xml:space="preserve">– это осмысленный «средний» режим: заметно лучше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, с сохранением эффекта группировки (см. раздел 5.1), но не выродившийся в чистый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>.</w:t>
      </w:r>
    </w:p>
    <w:p w14:paraId="5C0D10F9" w14:textId="77777777" w:rsidR="0080139C" w:rsidRPr="009C555D" w:rsidRDefault="009C555D">
      <w:pPr>
        <w:pStyle w:val="a0"/>
        <w:rPr>
          <w:rFonts w:ascii="Times New Roman" w:hAnsi="Times New Roman" w:cs="Times New Roman"/>
          <w:lang w:val="en-US"/>
        </w:rPr>
      </w:pPr>
      <w:r w:rsidRPr="009C555D">
        <w:rPr>
          <w:rFonts w:ascii="Times New Roman" w:hAnsi="Times New Roman" w:cs="Times New Roman"/>
        </w:rPr>
        <w:t>Затем</w:t>
      </w:r>
      <w:r w:rsidRPr="009C555D">
        <w:rPr>
          <w:rFonts w:ascii="Times New Roman" w:hAnsi="Times New Roman" w:cs="Times New Roman"/>
          <w:lang w:val="en-US"/>
        </w:rPr>
        <w:t xml:space="preserve"> </w:t>
      </w:r>
      <w:r w:rsidRPr="009C555D">
        <w:rPr>
          <w:rStyle w:val="VerbatimChar"/>
          <w:rFonts w:ascii="Times New Roman" w:hAnsi="Times New Roman" w:cs="Times New Roman"/>
          <w:sz w:val="24"/>
          <w:lang w:val="en-US"/>
        </w:rPr>
        <w:t>alpha</w:t>
      </w:r>
      <w:r w:rsidRPr="009C555D">
        <w:rPr>
          <w:rFonts w:ascii="Times New Roman" w:hAnsi="Times New Roman" w:cs="Times New Roman"/>
          <w:lang w:val="en-US"/>
        </w:rPr>
        <w:t xml:space="preserve"> </w:t>
      </w:r>
      <w:r w:rsidRPr="009C555D">
        <w:rPr>
          <w:rFonts w:ascii="Times New Roman" w:hAnsi="Times New Roman" w:cs="Times New Roman"/>
        </w:rPr>
        <w:t>при</w:t>
      </w:r>
      <w:r w:rsidRPr="009C555D">
        <w:rPr>
          <w:rFonts w:ascii="Times New Roman" w:hAnsi="Times New Roman" w:cs="Times New Roman"/>
          <w:lang w:val="en-US"/>
        </w:rPr>
        <w:t xml:space="preserve"> </w:t>
      </w:r>
      <w:r w:rsidRPr="009C555D">
        <w:rPr>
          <w:rFonts w:ascii="Times New Roman" w:hAnsi="Times New Roman" w:cs="Times New Roman"/>
        </w:rPr>
        <w:t>фиксированном</w:t>
      </w:r>
      <w:r w:rsidRPr="009C555D">
        <w:rPr>
          <w:rFonts w:ascii="Times New Roman" w:hAnsi="Times New Roman" w:cs="Times New Roman"/>
          <w:lang w:val="en-US"/>
        </w:rPr>
        <w:t xml:space="preserve"> </w:t>
      </w:r>
      <w:r w:rsidRPr="009C555D">
        <w:rPr>
          <w:rStyle w:val="VerbatimChar"/>
          <w:rFonts w:ascii="Times New Roman" w:hAnsi="Times New Roman" w:cs="Times New Roman"/>
          <w:sz w:val="24"/>
          <w:lang w:val="en-US"/>
        </w:rPr>
        <w:t>l1_ratio = 0.9</w:t>
      </w:r>
      <w:r w:rsidRPr="009C555D">
        <w:rPr>
          <w:rFonts w:ascii="Times New Roman" w:hAnsi="Times New Roman" w:cs="Times New Roman"/>
          <w:lang w:val="en-US"/>
        </w:rPr>
        <w:t xml:space="preserve"> (</w:t>
      </w:r>
      <w:r w:rsidRPr="009C555D">
        <w:rPr>
          <w:rFonts w:ascii="Times New Roman" w:hAnsi="Times New Roman" w:cs="Times New Roman"/>
        </w:rPr>
        <w:t>утилита</w:t>
      </w:r>
      <w:r w:rsidRPr="009C555D">
        <w:rPr>
          <w:rFonts w:ascii="Times New Roman" w:hAnsi="Times New Roman" w:cs="Times New Roman"/>
          <w:lang w:val="en-US"/>
        </w:rPr>
        <w:t xml:space="preserve"> </w:t>
      </w:r>
      <w:hyperlink r:id="rId5">
        <w:r w:rsidRPr="009C555D">
          <w:rPr>
            <w:rStyle w:val="af"/>
            <w:rFonts w:ascii="Times New Roman" w:hAnsi="Times New Roman" w:cs="Times New Roman"/>
            <w:color w:val="auto"/>
            <w:lang w:val="en-US"/>
          </w:rPr>
          <w:t>tools/find_alpha.</w:t>
        </w:r>
        <w:r w:rsidRPr="009C555D">
          <w:rPr>
            <w:rStyle w:val="af"/>
            <w:rFonts w:ascii="Times New Roman" w:hAnsi="Times New Roman" w:cs="Times New Roman"/>
            <w:color w:val="auto"/>
            <w:lang w:val="en-US"/>
          </w:rPr>
          <w:t>py</w:t>
        </w:r>
      </w:hyperlink>
      <w:r w:rsidRPr="009C555D">
        <w:rPr>
          <w:rFonts w:ascii="Times New Roman" w:hAnsi="Times New Roman" w:cs="Times New Roman"/>
          <w:lang w:val="en-US"/>
        </w:rPr>
        <w:t xml:space="preserve"> </w:t>
      </w:r>
      <w:r w:rsidRPr="009C555D">
        <w:rPr>
          <w:rStyle w:val="VerbatimChar"/>
          <w:rFonts w:ascii="Times New Roman" w:hAnsi="Times New Roman" w:cs="Times New Roman"/>
          <w:sz w:val="24"/>
          <w:lang w:val="en-US"/>
        </w:rPr>
        <w:t xml:space="preserve">--model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  <w:lang w:val="en-US"/>
        </w:rPr>
        <w:t>elasticnet</w:t>
      </w:r>
      <w:proofErr w:type="spellEnd"/>
      <w:r w:rsidRPr="009C555D">
        <w:rPr>
          <w:rStyle w:val="VerbatimChar"/>
          <w:rFonts w:ascii="Times New Roman" w:hAnsi="Times New Roman" w:cs="Times New Roman"/>
          <w:sz w:val="24"/>
          <w:lang w:val="en-US"/>
        </w:rPr>
        <w:t xml:space="preserve"> --l1-ratio 0.9</w:t>
      </w:r>
      <w:r w:rsidRPr="009C555D">
        <w:rPr>
          <w:rFonts w:ascii="Times New Roman" w:hAnsi="Times New Roman" w:cs="Times New Roman"/>
          <w:lang w:val="en-US"/>
        </w:rPr>
        <w:t>):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36"/>
        <w:gridCol w:w="1107"/>
        <w:gridCol w:w="1237"/>
        <w:gridCol w:w="2066"/>
      </w:tblGrid>
      <w:tr w:rsidR="009C555D" w:rsidRPr="009C555D" w14:paraId="7AB67C7F" w14:textId="77777777" w:rsidTr="009C5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C5103C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lastRenderedPageBreak/>
              <w:t>alpha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B0C16DB" w14:textId="2E2B2E73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 xml:space="preserve">СП63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D5B6BD" w14:textId="347EDA5A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 xml:space="preserve">РУК78 </w:t>
            </w: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D028B6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признаков (СП63)</w:t>
            </w:r>
          </w:p>
        </w:tc>
      </w:tr>
      <w:tr w:rsidR="009C555D" w:rsidRPr="009C555D" w14:paraId="783C697D" w14:textId="77777777" w:rsidTr="009C555D">
        <w:tc>
          <w:tcPr>
            <w:tcW w:w="0" w:type="auto"/>
          </w:tcPr>
          <w:p w14:paraId="45D2FEA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0" w:type="auto"/>
          </w:tcPr>
          <w:p w14:paraId="4A8164CD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0.720</w:t>
            </w:r>
          </w:p>
        </w:tc>
        <w:tc>
          <w:tcPr>
            <w:tcW w:w="0" w:type="auto"/>
          </w:tcPr>
          <w:p w14:paraId="6104F58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0.664</w:t>
            </w:r>
          </w:p>
        </w:tc>
        <w:tc>
          <w:tcPr>
            <w:tcW w:w="0" w:type="auto"/>
          </w:tcPr>
          <w:p w14:paraId="164BE27C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5</w:t>
            </w:r>
          </w:p>
        </w:tc>
      </w:tr>
      <w:tr w:rsidR="009C555D" w:rsidRPr="009C555D" w14:paraId="53243D10" w14:textId="77777777" w:rsidTr="009C555D">
        <w:tc>
          <w:tcPr>
            <w:tcW w:w="0" w:type="auto"/>
          </w:tcPr>
          <w:p w14:paraId="40A7D453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</w:tcPr>
          <w:p w14:paraId="01894DF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0.774</w:t>
            </w:r>
          </w:p>
        </w:tc>
        <w:tc>
          <w:tcPr>
            <w:tcW w:w="0" w:type="auto"/>
          </w:tcPr>
          <w:p w14:paraId="0B81DAF3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0.710</w:t>
            </w:r>
          </w:p>
        </w:tc>
        <w:tc>
          <w:tcPr>
            <w:tcW w:w="0" w:type="auto"/>
          </w:tcPr>
          <w:p w14:paraId="0FB94F4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5</w:t>
            </w:r>
          </w:p>
        </w:tc>
      </w:tr>
      <w:tr w:rsidR="009C555D" w:rsidRPr="009C555D" w14:paraId="49786768" w14:textId="77777777" w:rsidTr="009C555D">
        <w:tc>
          <w:tcPr>
            <w:tcW w:w="0" w:type="auto"/>
          </w:tcPr>
          <w:p w14:paraId="3047693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14:paraId="3E9C2F68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0.813</w:t>
            </w:r>
          </w:p>
        </w:tc>
        <w:tc>
          <w:tcPr>
            <w:tcW w:w="0" w:type="auto"/>
          </w:tcPr>
          <w:p w14:paraId="08D38D1D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0.746</w:t>
            </w:r>
          </w:p>
        </w:tc>
        <w:tc>
          <w:tcPr>
            <w:tcW w:w="0" w:type="auto"/>
          </w:tcPr>
          <w:p w14:paraId="36D94D54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4</w:t>
            </w:r>
          </w:p>
        </w:tc>
      </w:tr>
      <w:tr w:rsidR="009C555D" w:rsidRPr="009C555D" w14:paraId="2BAB86AF" w14:textId="77777777" w:rsidTr="009C555D">
        <w:tc>
          <w:tcPr>
            <w:tcW w:w="0" w:type="auto"/>
          </w:tcPr>
          <w:p w14:paraId="2B23DD18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19E5B32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0.827</w:t>
            </w:r>
          </w:p>
        </w:tc>
        <w:tc>
          <w:tcPr>
            <w:tcW w:w="0" w:type="auto"/>
          </w:tcPr>
          <w:p w14:paraId="1C173D1C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0.773</w:t>
            </w:r>
          </w:p>
        </w:tc>
        <w:tc>
          <w:tcPr>
            <w:tcW w:w="0" w:type="auto"/>
          </w:tcPr>
          <w:p w14:paraId="42900F66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4</w:t>
            </w:r>
          </w:p>
        </w:tc>
      </w:tr>
      <w:tr w:rsidR="009C555D" w:rsidRPr="009C555D" w14:paraId="4765ABC8" w14:textId="77777777" w:rsidTr="009C555D">
        <w:tc>
          <w:tcPr>
            <w:tcW w:w="0" w:type="auto"/>
          </w:tcPr>
          <w:p w14:paraId="6E5ABE1D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14:paraId="2A3C56D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0.783</w:t>
            </w:r>
          </w:p>
        </w:tc>
        <w:tc>
          <w:tcPr>
            <w:tcW w:w="0" w:type="auto"/>
          </w:tcPr>
          <w:p w14:paraId="67DD780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0.765</w:t>
            </w:r>
          </w:p>
        </w:tc>
        <w:tc>
          <w:tcPr>
            <w:tcW w:w="0" w:type="auto"/>
          </w:tcPr>
          <w:p w14:paraId="3653C97E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4</w:t>
            </w:r>
          </w:p>
        </w:tc>
      </w:tr>
      <w:tr w:rsidR="009C555D" w:rsidRPr="009C555D" w14:paraId="58ABEA5C" w14:textId="77777777" w:rsidTr="009C555D">
        <w:tc>
          <w:tcPr>
            <w:tcW w:w="0" w:type="auto"/>
          </w:tcPr>
          <w:p w14:paraId="227BFCA9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0998B38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0.654</w:t>
            </w:r>
          </w:p>
        </w:tc>
        <w:tc>
          <w:tcPr>
            <w:tcW w:w="0" w:type="auto"/>
          </w:tcPr>
          <w:p w14:paraId="422C8E4C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0.682</w:t>
            </w:r>
          </w:p>
        </w:tc>
        <w:tc>
          <w:tcPr>
            <w:tcW w:w="0" w:type="auto"/>
          </w:tcPr>
          <w:p w14:paraId="425BD94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4</w:t>
            </w:r>
          </w:p>
        </w:tc>
      </w:tr>
    </w:tbl>
    <w:p w14:paraId="564ABCA3" w14:textId="77777777" w:rsidR="0080139C" w:rsidRPr="009C555D" w:rsidRDefault="009C555D">
      <w:pPr>
        <w:pStyle w:val="CaptionedFigure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drawing>
          <wp:inline distT="0" distB="0" distL="0" distR="0" wp14:anchorId="5E7BD56A" wp14:editId="4FB73BEB">
            <wp:extent cx="5334000" cy="2000250"/>
            <wp:effectExtent l="0" t="0" r="0" b="0"/>
            <wp:docPr id="18" name="Picture" descr="Подбор alpha для ElasticNet (l1_ratio=0.9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figures/alpha_sweep_elasticnet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40D35E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Рисунок</w:t>
      </w:r>
      <w:r w:rsidRPr="009C555D">
        <w:rPr>
          <w:rFonts w:ascii="Times New Roman" w:hAnsi="Times New Roman" w:cs="Times New Roman"/>
        </w:rPr>
        <w:t xml:space="preserve"> 1 – </w:t>
      </w:r>
      <w:r w:rsidRPr="009C555D">
        <w:rPr>
          <w:rFonts w:ascii="Times New Roman" w:hAnsi="Times New Roman" w:cs="Times New Roman"/>
        </w:rPr>
        <w:t>Подбор</w:t>
      </w:r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  <w:lang w:val="en-US"/>
        </w:rPr>
        <w:t>alpha</w:t>
      </w:r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</w:rPr>
        <w:t>для</w:t>
      </w:r>
      <w:r w:rsidRPr="009C555D">
        <w:rPr>
          <w:rFonts w:ascii="Times New Roman" w:hAnsi="Times New Roman" w:cs="Times New Roman"/>
        </w:rPr>
        <w:t xml:space="preserve"> </w:t>
      </w:r>
      <w:proofErr w:type="spellStart"/>
      <w:r w:rsidRPr="009C555D">
        <w:rPr>
          <w:rFonts w:ascii="Times New Roman" w:hAnsi="Times New Roman" w:cs="Times New Roman"/>
          <w:lang w:val="en-US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(</w:t>
      </w:r>
      <w:r w:rsidRPr="009C555D">
        <w:rPr>
          <w:rFonts w:ascii="Times New Roman" w:hAnsi="Times New Roman" w:cs="Times New Roman"/>
          <w:lang w:val="en-US"/>
        </w:rPr>
        <w:t>l</w:t>
      </w:r>
      <w:r w:rsidRPr="009C555D">
        <w:rPr>
          <w:rFonts w:ascii="Times New Roman" w:hAnsi="Times New Roman" w:cs="Times New Roman"/>
        </w:rPr>
        <w:t>1_</w:t>
      </w:r>
      <w:r w:rsidRPr="009C555D">
        <w:rPr>
          <w:rFonts w:ascii="Times New Roman" w:hAnsi="Times New Roman" w:cs="Times New Roman"/>
          <w:lang w:val="en-US"/>
        </w:rPr>
        <w:t>ratio</w:t>
      </w:r>
      <w:r w:rsidRPr="009C555D">
        <w:rPr>
          <w:rFonts w:ascii="Times New Roman" w:hAnsi="Times New Roman" w:cs="Times New Roman"/>
        </w:rPr>
        <w:t xml:space="preserve">=0.9): </w:t>
      </w:r>
      <w:r w:rsidRPr="009C555D">
        <w:rPr>
          <w:rFonts w:ascii="Times New Roman" w:hAnsi="Times New Roman" w:cs="Times New Roman"/>
          <w:lang w:val="en-US"/>
        </w:rPr>
        <w:t>R</w:t>
      </w:r>
      <w:r w:rsidRPr="009C555D">
        <w:rPr>
          <w:rFonts w:ascii="Times New Roman" w:hAnsi="Times New Roman" w:cs="Times New Roman"/>
        </w:rPr>
        <w:t xml:space="preserve">² </w:t>
      </w:r>
      <w:r w:rsidRPr="009C555D">
        <w:rPr>
          <w:rFonts w:ascii="Times New Roman" w:hAnsi="Times New Roman" w:cs="Times New Roman"/>
        </w:rPr>
        <w:t>и</w:t>
      </w:r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  <w:lang w:val="en-US"/>
        </w:rPr>
        <w:t>RMSE</w:t>
      </w:r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</w:rPr>
        <w:t>по</w:t>
      </w:r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  <w:lang w:val="en-US"/>
        </w:rPr>
        <w:t>LOGO</w:t>
      </w:r>
    </w:p>
    <w:p w14:paraId="35F98D2C" w14:textId="77777777" w:rsidR="0080139C" w:rsidRPr="009C555D" w:rsidRDefault="009C555D">
      <w:pPr>
        <w:pStyle w:val="a0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Обе цели максимальны при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alpha</w:t>
      </w:r>
      <w:proofErr w:type="spellEnd"/>
      <w:r w:rsidRPr="009C555D">
        <w:rPr>
          <w:rStyle w:val="VerbatimChar"/>
          <w:rFonts w:ascii="Times New Roman" w:hAnsi="Times New Roman" w:cs="Times New Roman"/>
          <w:sz w:val="24"/>
        </w:rPr>
        <w:t xml:space="preserve"> = 2</w:t>
      </w:r>
      <w:r w:rsidRPr="009C555D">
        <w:rPr>
          <w:rFonts w:ascii="Times New Roman" w:hAnsi="Times New Roman" w:cs="Times New Roman"/>
        </w:rPr>
        <w:t xml:space="preserve"> – одно значение. Оговорка та же, что для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>/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: подбор по LOGO слегка оптимистичен, строгую цифру </w:t>
      </w:r>
      <w:r w:rsidRPr="009C555D">
        <w:rPr>
          <w:rFonts w:ascii="Times New Roman" w:hAnsi="Times New Roman" w:cs="Times New Roman"/>
        </w:rPr>
        <w:t>дал бы вложенный подбор.</w:t>
      </w:r>
    </w:p>
    <w:p w14:paraId="41A9AA86" w14:textId="77777777" w:rsidR="0080139C" w:rsidRPr="009C555D" w:rsidRDefault="009C55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результаты"/>
      <w:bookmarkEnd w:id="6"/>
      <w:r w:rsidRPr="009C555D">
        <w:rPr>
          <w:rFonts w:ascii="Times New Roman" w:hAnsi="Times New Roman" w:cs="Times New Roman"/>
          <w:color w:val="auto"/>
          <w:sz w:val="28"/>
          <w:szCs w:val="28"/>
        </w:rPr>
        <w:t>4. Результаты</w:t>
      </w:r>
    </w:p>
    <w:p w14:paraId="24FFB2D8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8" w:name="четыре-базовых-метода"/>
      <w:r w:rsidRPr="009C555D">
        <w:rPr>
          <w:rFonts w:ascii="Times New Roman" w:hAnsi="Times New Roman" w:cs="Times New Roman"/>
          <w:color w:val="auto"/>
        </w:rPr>
        <w:t>4.1. Четыре базовых метода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47"/>
        <w:gridCol w:w="896"/>
        <w:gridCol w:w="756"/>
        <w:gridCol w:w="756"/>
        <w:gridCol w:w="1123"/>
      </w:tblGrid>
      <w:tr w:rsidR="009C555D" w:rsidRPr="009C555D" w14:paraId="08EBC32B" w14:textId="77777777" w:rsidTr="009C5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07CCBFC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Метрика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EAA28E9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linear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0F04C7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ridge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B30E2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lasso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933F28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elasticnet</w:t>
            </w:r>
            <w:proofErr w:type="spellEnd"/>
          </w:p>
        </w:tc>
      </w:tr>
      <w:tr w:rsidR="009C555D" w:rsidRPr="009C555D" w14:paraId="1DC65137" w14:textId="77777777" w:rsidTr="009C555D">
        <w:tc>
          <w:tcPr>
            <w:tcW w:w="0" w:type="auto"/>
          </w:tcPr>
          <w:p w14:paraId="57AAFCD8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СП 63.13330</w:t>
            </w:r>
          </w:p>
        </w:tc>
        <w:tc>
          <w:tcPr>
            <w:tcW w:w="0" w:type="auto"/>
          </w:tcPr>
          <w:p w14:paraId="55B2DB76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99A1469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0DD21E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84297CD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9C555D" w:rsidRPr="009C555D" w14:paraId="0C2F3B24" w14:textId="77777777" w:rsidTr="009C555D">
        <w:tc>
          <w:tcPr>
            <w:tcW w:w="0" w:type="auto"/>
          </w:tcPr>
          <w:p w14:paraId="5C26783B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4ADF53B0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22.7</w:t>
            </w:r>
          </w:p>
        </w:tc>
        <w:tc>
          <w:tcPr>
            <w:tcW w:w="0" w:type="auto"/>
          </w:tcPr>
          <w:p w14:paraId="749A621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20.1</w:t>
            </w:r>
          </w:p>
        </w:tc>
        <w:tc>
          <w:tcPr>
            <w:tcW w:w="0" w:type="auto"/>
          </w:tcPr>
          <w:p w14:paraId="61B341A3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15.1</w:t>
            </w:r>
          </w:p>
        </w:tc>
        <w:tc>
          <w:tcPr>
            <w:tcW w:w="0" w:type="auto"/>
          </w:tcPr>
          <w:p w14:paraId="34E9E62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17.3</w:t>
            </w:r>
          </w:p>
        </w:tc>
      </w:tr>
      <w:tr w:rsidR="009C555D" w:rsidRPr="009C555D" w14:paraId="59372CC4" w14:textId="77777777" w:rsidTr="009C555D">
        <w:tc>
          <w:tcPr>
            <w:tcW w:w="0" w:type="auto"/>
          </w:tcPr>
          <w:p w14:paraId="0AFC86CF" w14:textId="6BE5347E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9C555D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14CC658E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0.703</w:t>
            </w:r>
          </w:p>
        </w:tc>
        <w:tc>
          <w:tcPr>
            <w:tcW w:w="0" w:type="auto"/>
          </w:tcPr>
          <w:p w14:paraId="0060AE7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0.767</w:t>
            </w:r>
          </w:p>
        </w:tc>
        <w:tc>
          <w:tcPr>
            <w:tcW w:w="0" w:type="auto"/>
          </w:tcPr>
          <w:p w14:paraId="1811AF59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0.869</w:t>
            </w:r>
          </w:p>
        </w:tc>
        <w:tc>
          <w:tcPr>
            <w:tcW w:w="0" w:type="auto"/>
          </w:tcPr>
          <w:p w14:paraId="7980B1F0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0.827</w:t>
            </w:r>
          </w:p>
        </w:tc>
      </w:tr>
      <w:tr w:rsidR="009C555D" w:rsidRPr="009C555D" w14:paraId="0AF028F5" w14:textId="77777777" w:rsidTr="009C555D">
        <w:tc>
          <w:tcPr>
            <w:tcW w:w="0" w:type="auto"/>
          </w:tcPr>
          <w:p w14:paraId="34BD52DD" w14:textId="6D36952D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E20C532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1.13</w:t>
            </w:r>
          </w:p>
        </w:tc>
        <w:tc>
          <w:tcPr>
            <w:tcW w:w="0" w:type="auto"/>
          </w:tcPr>
          <w:p w14:paraId="2A39F1F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0.91</w:t>
            </w:r>
          </w:p>
        </w:tc>
        <w:tc>
          <w:tcPr>
            <w:tcW w:w="0" w:type="auto"/>
          </w:tcPr>
          <w:p w14:paraId="0C058D8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</w:tcPr>
          <w:p w14:paraId="4C12DE8A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0.95</w:t>
            </w:r>
          </w:p>
        </w:tc>
      </w:tr>
      <w:tr w:rsidR="009C555D" w:rsidRPr="009C555D" w14:paraId="7A908B36" w14:textId="77777777" w:rsidTr="009C555D">
        <w:tc>
          <w:tcPr>
            <w:tcW w:w="0" w:type="auto"/>
          </w:tcPr>
          <w:p w14:paraId="3A5FE3CB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0BB2C3B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0.288</w:t>
            </w:r>
          </w:p>
        </w:tc>
        <w:tc>
          <w:tcPr>
            <w:tcW w:w="0" w:type="auto"/>
          </w:tcPr>
          <w:p w14:paraId="640AABE0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0.199</w:t>
            </w:r>
          </w:p>
        </w:tc>
        <w:tc>
          <w:tcPr>
            <w:tcW w:w="0" w:type="auto"/>
          </w:tcPr>
          <w:p w14:paraId="0870A844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0.109</w:t>
            </w:r>
          </w:p>
        </w:tc>
        <w:tc>
          <w:tcPr>
            <w:tcW w:w="0" w:type="auto"/>
          </w:tcPr>
          <w:p w14:paraId="64F3DDCA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0.139</w:t>
            </w:r>
          </w:p>
        </w:tc>
      </w:tr>
      <w:tr w:rsidR="009C555D" w:rsidRPr="009C555D" w14:paraId="17B3E551" w14:textId="77777777" w:rsidTr="009C555D">
        <w:tc>
          <w:tcPr>
            <w:tcW w:w="0" w:type="auto"/>
          </w:tcPr>
          <w:p w14:paraId="163987FD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3822A1A5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239FFB4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4B779F72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472CAB49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</w:tr>
      <w:tr w:rsidR="009C555D" w:rsidRPr="009C555D" w14:paraId="43B75A2B" w14:textId="77777777" w:rsidTr="009C555D">
        <w:tc>
          <w:tcPr>
            <w:tcW w:w="0" w:type="auto"/>
          </w:tcPr>
          <w:p w14:paraId="6B710713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Руководство 1978</w:t>
            </w:r>
          </w:p>
        </w:tc>
        <w:tc>
          <w:tcPr>
            <w:tcW w:w="0" w:type="auto"/>
          </w:tcPr>
          <w:p w14:paraId="6A295C03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FBBBF86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AF48C0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F86DC1F" w14:textId="77777777" w:rsidR="0080139C" w:rsidRPr="009C555D" w:rsidRDefault="0080139C">
            <w:pPr>
              <w:pStyle w:val="Compact"/>
              <w:rPr>
                <w:rFonts w:ascii="Times New Roman" w:hAnsi="Times New Roman" w:cs="Times New Roman"/>
              </w:rPr>
            </w:pPr>
          </w:p>
        </w:tc>
      </w:tr>
      <w:tr w:rsidR="009C555D" w:rsidRPr="009C555D" w14:paraId="7584B4F8" w14:textId="77777777" w:rsidTr="009C555D">
        <w:tc>
          <w:tcPr>
            <w:tcW w:w="0" w:type="auto"/>
          </w:tcPr>
          <w:p w14:paraId="6C0AF358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RMSE, кН</w:t>
            </w:r>
          </w:p>
        </w:tc>
        <w:tc>
          <w:tcPr>
            <w:tcW w:w="0" w:type="auto"/>
          </w:tcPr>
          <w:p w14:paraId="7B265AFF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38.7</w:t>
            </w:r>
          </w:p>
        </w:tc>
        <w:tc>
          <w:tcPr>
            <w:tcW w:w="0" w:type="auto"/>
          </w:tcPr>
          <w:p w14:paraId="097DD55D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34.6</w:t>
            </w:r>
          </w:p>
        </w:tc>
        <w:tc>
          <w:tcPr>
            <w:tcW w:w="0" w:type="auto"/>
          </w:tcPr>
          <w:p w14:paraId="3B6EF37A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28.7</w:t>
            </w:r>
          </w:p>
        </w:tc>
        <w:tc>
          <w:tcPr>
            <w:tcW w:w="0" w:type="auto"/>
          </w:tcPr>
          <w:p w14:paraId="2A7F6CF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31.4</w:t>
            </w:r>
          </w:p>
        </w:tc>
      </w:tr>
      <w:tr w:rsidR="009C555D" w:rsidRPr="009C555D" w14:paraId="330C81D0" w14:textId="77777777" w:rsidTr="009C555D">
        <w:tc>
          <w:tcPr>
            <w:tcW w:w="0" w:type="auto"/>
          </w:tcPr>
          <w:p w14:paraId="7F1F7B7C" w14:textId="40B8CA42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Pr="009C555D">
              <w:rPr>
                <w:rFonts w:ascii="Times New Roman" w:hAnsi="Times New Roman" w:cs="Times New Roman"/>
              </w:rPr>
              <w:t xml:space="preserve"> (LOGO)</w:t>
            </w:r>
          </w:p>
        </w:tc>
        <w:tc>
          <w:tcPr>
            <w:tcW w:w="0" w:type="auto"/>
          </w:tcPr>
          <w:p w14:paraId="75D14BBD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0.656</w:t>
            </w:r>
          </w:p>
        </w:tc>
        <w:tc>
          <w:tcPr>
            <w:tcW w:w="0" w:type="auto"/>
          </w:tcPr>
          <w:p w14:paraId="79539010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0.726</w:t>
            </w:r>
          </w:p>
        </w:tc>
        <w:tc>
          <w:tcPr>
            <w:tcW w:w="0" w:type="auto"/>
          </w:tcPr>
          <w:p w14:paraId="15CAA023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0.812</w:t>
            </w:r>
          </w:p>
        </w:tc>
        <w:tc>
          <w:tcPr>
            <w:tcW w:w="0" w:type="auto"/>
          </w:tcPr>
          <w:p w14:paraId="196E2EF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0.773</w:t>
            </w:r>
          </w:p>
        </w:tc>
      </w:tr>
      <w:tr w:rsidR="009C555D" w:rsidRPr="009C555D" w14:paraId="2F092955" w14:textId="77777777" w:rsidTr="009C555D">
        <w:tc>
          <w:tcPr>
            <w:tcW w:w="0" w:type="auto"/>
          </w:tcPr>
          <w:p w14:paraId="01DCD85E" w14:textId="4A7A3FE2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эксп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пред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0652C6C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−</w:t>
            </w:r>
            <w:r w:rsidRPr="009C555D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0" w:type="auto"/>
          </w:tcPr>
          <w:p w14:paraId="1465ED6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0.89</w:t>
            </w:r>
          </w:p>
        </w:tc>
        <w:tc>
          <w:tcPr>
            <w:tcW w:w="0" w:type="auto"/>
          </w:tcPr>
          <w:p w14:paraId="25513B72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1.31</w:t>
            </w:r>
          </w:p>
        </w:tc>
        <w:tc>
          <w:tcPr>
            <w:tcW w:w="0" w:type="auto"/>
          </w:tcPr>
          <w:p w14:paraId="386252A4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0.96</w:t>
            </w:r>
          </w:p>
        </w:tc>
      </w:tr>
      <w:tr w:rsidR="009C555D" w:rsidRPr="009C555D" w14:paraId="6C1A44A8" w14:textId="77777777" w:rsidTr="009C555D">
        <w:tc>
          <w:tcPr>
            <w:tcW w:w="0" w:type="auto"/>
          </w:tcPr>
          <w:p w14:paraId="0D836DDC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overfit</w:t>
            </w:r>
            <w:proofErr w:type="spellEnd"/>
          </w:p>
        </w:tc>
        <w:tc>
          <w:tcPr>
            <w:tcW w:w="0" w:type="auto"/>
          </w:tcPr>
          <w:p w14:paraId="061A4B72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0.333</w:t>
            </w:r>
          </w:p>
        </w:tc>
        <w:tc>
          <w:tcPr>
            <w:tcW w:w="0" w:type="auto"/>
          </w:tcPr>
          <w:p w14:paraId="39CD0292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0.239</w:t>
            </w:r>
          </w:p>
        </w:tc>
        <w:tc>
          <w:tcPr>
            <w:tcW w:w="0" w:type="auto"/>
          </w:tcPr>
          <w:p w14:paraId="08E870B0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0.166</w:t>
            </w:r>
          </w:p>
        </w:tc>
        <w:tc>
          <w:tcPr>
            <w:tcW w:w="0" w:type="auto"/>
          </w:tcPr>
          <w:p w14:paraId="5837B4A7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0.195</w:t>
            </w:r>
          </w:p>
        </w:tc>
      </w:tr>
      <w:tr w:rsidR="009C555D" w:rsidRPr="009C555D" w14:paraId="37C0D941" w14:textId="77777777" w:rsidTr="009C555D">
        <w:tc>
          <w:tcPr>
            <w:tcW w:w="0" w:type="auto"/>
          </w:tcPr>
          <w:p w14:paraId="46C8C0A4" w14:textId="77777777" w:rsidR="0080139C" w:rsidRPr="009C555D" w:rsidRDefault="009C555D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9C555D">
              <w:rPr>
                <w:rFonts w:ascii="Times New Roman" w:hAnsi="Times New Roman" w:cs="Times New Roman"/>
              </w:rPr>
              <w:t>pct_negative</w:t>
            </w:r>
            <w:proofErr w:type="spellEnd"/>
          </w:p>
        </w:tc>
        <w:tc>
          <w:tcPr>
            <w:tcW w:w="0" w:type="auto"/>
          </w:tcPr>
          <w:p w14:paraId="1E9324BA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16.7 %</w:t>
            </w:r>
          </w:p>
        </w:tc>
        <w:tc>
          <w:tcPr>
            <w:tcW w:w="0" w:type="auto"/>
          </w:tcPr>
          <w:p w14:paraId="0DF4C28C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01D83993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  <w:tc>
          <w:tcPr>
            <w:tcW w:w="0" w:type="auto"/>
          </w:tcPr>
          <w:p w14:paraId="5F255F2B" w14:textId="77777777" w:rsidR="0080139C" w:rsidRPr="009C555D" w:rsidRDefault="009C555D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9C555D">
              <w:rPr>
                <w:rFonts w:ascii="Times New Roman" w:hAnsi="Times New Roman" w:cs="Times New Roman"/>
              </w:rPr>
              <w:t>0 %</w:t>
            </w:r>
          </w:p>
        </w:tc>
      </w:tr>
    </w:tbl>
    <w:p w14:paraId="7C5B5AEA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9" w:name="что-показывает-метод"/>
      <w:bookmarkEnd w:id="8"/>
      <w:r w:rsidRPr="009C555D">
        <w:rPr>
          <w:rFonts w:ascii="Times New Roman" w:hAnsi="Times New Roman" w:cs="Times New Roman"/>
          <w:color w:val="auto"/>
        </w:rPr>
        <w:lastRenderedPageBreak/>
        <w:t>4.2. Что показывает метод</w:t>
      </w:r>
    </w:p>
    <w:p w14:paraId="57BBCE13" w14:textId="4CA92C5F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устойчиво занимает </w:t>
      </w:r>
      <w:r w:rsidRPr="009C555D">
        <w:rPr>
          <w:rFonts w:ascii="Times New Roman" w:hAnsi="Times New Roman" w:cs="Times New Roman"/>
        </w:rPr>
        <w:t xml:space="preserve">промежуток между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 и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 по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9C555D">
        <w:rPr>
          <w:rFonts w:ascii="Times New Roman" w:hAnsi="Times New Roman" w:cs="Times New Roman"/>
        </w:rPr>
        <w:t xml:space="preserve"> и RMSE на обеих целях – как и ожидается от смеси. По чистой точности он уступает Lasso: на этих данных задача выигрывает от агрессивного отбора, а L2-компонента е</w:t>
      </w:r>
      <w:r w:rsidRPr="009C555D">
        <w:rPr>
          <w:rFonts w:ascii="Times New Roman" w:hAnsi="Times New Roman" w:cs="Times New Roman"/>
        </w:rPr>
        <w:t>го чуть разбавляет.</w:t>
      </w:r>
    </w:p>
    <w:p w14:paraId="5ADD8D89" w14:textId="2505933C" w:rsidR="0080139C" w:rsidRPr="009C555D" w:rsidRDefault="009C555D">
      <w:pPr>
        <w:pStyle w:val="a0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Но по одной метрике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</w:rPr>
        <w:t>лучший на РУК78</w:t>
      </w:r>
      <w:r w:rsidRPr="009C555D">
        <w:rPr>
          <w:rFonts w:ascii="Times New Roman" w:hAnsi="Times New Roman" w:cs="Times New Roman"/>
        </w:rPr>
        <w:t xml:space="preserve"> – это калибровка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=0.96</m:t>
        </m:r>
      </m:oMath>
      <w:r w:rsidRPr="009C555D">
        <w:rPr>
          <w:rFonts w:ascii="Times New Roman" w:hAnsi="Times New Roman" w:cs="Times New Roman"/>
        </w:rPr>
        <w:t xml:space="preserve"> (почти идеал) против 1.31 у Lasso (заметное занижение) и 0.89 у Ridge. То есть смесь даёт наименьшее систематическое смещение там, где Lasso «перегнул». </w:t>
      </w:r>
      <w:r w:rsidRPr="009C555D">
        <w:rPr>
          <w:rFonts w:ascii="Times New Roman" w:hAnsi="Times New Roman" w:cs="Times New Roman"/>
        </w:rPr>
        <w:t>Отрицательных предсказаний нет ни на одной цели.</w:t>
      </w:r>
    </w:p>
    <w:p w14:paraId="008BAA6C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10" w:name="графики"/>
      <w:bookmarkEnd w:id="9"/>
      <w:r w:rsidRPr="009C555D">
        <w:rPr>
          <w:rFonts w:ascii="Times New Roman" w:hAnsi="Times New Roman" w:cs="Times New Roman"/>
          <w:color w:val="auto"/>
        </w:rPr>
        <w:t>4.3. Графики</w:t>
      </w:r>
    </w:p>
    <w:p w14:paraId="0915A90F" w14:textId="77777777" w:rsidR="0080139C" w:rsidRPr="009C555D" w:rsidRDefault="009C555D" w:rsidP="009C555D">
      <w:pPr>
        <w:pStyle w:val="CaptionedFigure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drawing>
          <wp:inline distT="0" distB="0" distL="0" distR="0" wp14:anchorId="43827C3D" wp14:editId="7FE51024">
            <wp:extent cx="5334000" cy="4889500"/>
            <wp:effectExtent l="0" t="0" r="0" b="0"/>
            <wp:docPr id="24" name="Picture" descr="ElasticNet, эксперимент–предсказание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scatter_elasticnet_SP6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2B46EE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Рисунок 2 –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(α=2, l1=0.9), эксперимент–предсказание, СП 63.13330</w:t>
      </w:r>
    </w:p>
    <w:p w14:paraId="774D0B10" w14:textId="77777777" w:rsidR="0080139C" w:rsidRPr="009C555D" w:rsidRDefault="009C555D" w:rsidP="009C555D">
      <w:pPr>
        <w:pStyle w:val="CaptionedFigure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A92912" wp14:editId="219951E9">
            <wp:extent cx="5334000" cy="4889500"/>
            <wp:effectExtent l="0" t="0" r="0" b="0"/>
            <wp:docPr id="27" name="Picture" descr="ElasticNet, эксперимент–предсказание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scatter_elasticnet_RUK7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7AE968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Рисунок 3</w:t>
      </w:r>
      <w:r w:rsidRPr="009C555D">
        <w:rPr>
          <w:rFonts w:ascii="Times New Roman" w:hAnsi="Times New Roman" w:cs="Times New Roman"/>
        </w:rPr>
        <w:t xml:space="preserve"> –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(α=2, l1=0.9), эксперимент–предсказание, Руководство 1978</w:t>
      </w:r>
    </w:p>
    <w:p w14:paraId="645934EA" w14:textId="77777777" w:rsidR="0080139C" w:rsidRPr="009C555D" w:rsidRDefault="009C55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поведение-метода"/>
      <w:bookmarkEnd w:id="7"/>
      <w:bookmarkEnd w:id="10"/>
      <w:r w:rsidRPr="009C555D">
        <w:rPr>
          <w:rFonts w:ascii="Times New Roman" w:hAnsi="Times New Roman" w:cs="Times New Roman"/>
          <w:color w:val="auto"/>
          <w:sz w:val="28"/>
          <w:szCs w:val="28"/>
        </w:rPr>
        <w:t>5. Поведение метода</w:t>
      </w:r>
    </w:p>
    <w:p w14:paraId="4D4FD1D8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12" w:name="эффект-группировки"/>
      <w:r w:rsidRPr="009C555D">
        <w:rPr>
          <w:rFonts w:ascii="Times New Roman" w:hAnsi="Times New Roman" w:cs="Times New Roman"/>
          <w:color w:val="auto"/>
        </w:rPr>
        <w:t>5.1. Эффект группировки</w:t>
      </w:r>
    </w:p>
    <w:p w14:paraId="0A322756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Главная особенность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. Стандартизованные коэффициенты трёх </w:t>
      </w:r>
      <w:proofErr w:type="spellStart"/>
      <w:r w:rsidRPr="009C555D">
        <w:rPr>
          <w:rFonts w:ascii="Times New Roman" w:hAnsi="Times New Roman" w:cs="Times New Roman"/>
        </w:rPr>
        <w:t>регуляризованных</w:t>
      </w:r>
      <w:proofErr w:type="spellEnd"/>
      <w:r w:rsidRPr="009C555D">
        <w:rPr>
          <w:rFonts w:ascii="Times New Roman" w:hAnsi="Times New Roman" w:cs="Times New Roman"/>
        </w:rPr>
        <w:t xml:space="preserve"> методов:</w:t>
      </w:r>
    </w:p>
    <w:p w14:paraId="411BB5E1" w14:textId="77777777" w:rsidR="0080139C" w:rsidRPr="009C555D" w:rsidRDefault="009C555D" w:rsidP="009C555D">
      <w:pPr>
        <w:pStyle w:val="CaptionedFigure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E81E3B" wp14:editId="10DC74F5">
            <wp:extent cx="5334000" cy="2844800"/>
            <wp:effectExtent l="0" t="0" r="0" b="0"/>
            <wp:docPr id="32" name="Picture" descr="Коэффициенты Ridge / Lasso / ElasticNet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s/enet_coefs_SP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77239F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Рисунок</w:t>
      </w:r>
      <w:r w:rsidRPr="009C555D">
        <w:rPr>
          <w:rFonts w:ascii="Times New Roman" w:hAnsi="Times New Roman" w:cs="Times New Roman"/>
        </w:rPr>
        <w:t xml:space="preserve"> 4 – </w:t>
      </w:r>
      <w:r w:rsidRPr="009C555D">
        <w:rPr>
          <w:rFonts w:ascii="Times New Roman" w:hAnsi="Times New Roman" w:cs="Times New Roman"/>
        </w:rPr>
        <w:t>Стандартизованные</w:t>
      </w:r>
      <w:r w:rsidRPr="009C555D">
        <w:rPr>
          <w:rFonts w:ascii="Times New Roman" w:hAnsi="Times New Roman" w:cs="Times New Roman"/>
        </w:rPr>
        <w:t xml:space="preserve"> |</w:t>
      </w:r>
      <w:r w:rsidRPr="009C555D">
        <w:rPr>
          <w:rFonts w:ascii="Times New Roman" w:hAnsi="Times New Roman" w:cs="Times New Roman"/>
        </w:rPr>
        <w:t>коэффициенты</w:t>
      </w:r>
      <w:r w:rsidRPr="009C555D">
        <w:rPr>
          <w:rFonts w:ascii="Times New Roman" w:hAnsi="Times New Roman" w:cs="Times New Roman"/>
        </w:rPr>
        <w:t xml:space="preserve">|: </w:t>
      </w:r>
      <w:r w:rsidRPr="009C555D">
        <w:rPr>
          <w:rFonts w:ascii="Times New Roman" w:hAnsi="Times New Roman" w:cs="Times New Roman"/>
          <w:lang w:val="en-US"/>
        </w:rPr>
        <w:t>Ridge</w:t>
      </w:r>
      <w:r w:rsidRPr="009C555D">
        <w:rPr>
          <w:rFonts w:ascii="Times New Roman" w:hAnsi="Times New Roman" w:cs="Times New Roman"/>
        </w:rPr>
        <w:t xml:space="preserve">, </w:t>
      </w:r>
      <w:r w:rsidRPr="009C555D">
        <w:rPr>
          <w:rFonts w:ascii="Times New Roman" w:hAnsi="Times New Roman" w:cs="Times New Roman"/>
          <w:lang w:val="en-US"/>
        </w:rPr>
        <w:t>Lasso</w:t>
      </w:r>
      <w:r w:rsidRPr="009C555D">
        <w:rPr>
          <w:rFonts w:ascii="Times New Roman" w:hAnsi="Times New Roman" w:cs="Times New Roman"/>
        </w:rPr>
        <w:t xml:space="preserve">, </w:t>
      </w:r>
      <w:proofErr w:type="spellStart"/>
      <w:r w:rsidRPr="009C555D">
        <w:rPr>
          <w:rFonts w:ascii="Times New Roman" w:hAnsi="Times New Roman" w:cs="Times New Roman"/>
          <w:lang w:val="en-US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, </w:t>
      </w:r>
      <w:r w:rsidRPr="009C555D">
        <w:rPr>
          <w:rFonts w:ascii="Times New Roman" w:hAnsi="Times New Roman" w:cs="Times New Roman"/>
        </w:rPr>
        <w:t>СП</w:t>
      </w:r>
      <w:r w:rsidRPr="009C555D">
        <w:rPr>
          <w:rFonts w:ascii="Times New Roman" w:hAnsi="Times New Roman" w:cs="Times New Roman"/>
        </w:rPr>
        <w:t xml:space="preserve"> 63.13330</w:t>
      </w:r>
    </w:p>
    <w:p w14:paraId="0C9E4429" w14:textId="77777777" w:rsidR="0080139C" w:rsidRPr="009C555D" w:rsidRDefault="009C555D" w:rsidP="009C555D">
      <w:pPr>
        <w:pStyle w:val="CaptionedFigure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drawing>
          <wp:inline distT="0" distB="0" distL="0" distR="0" wp14:anchorId="747FA554" wp14:editId="5FF68EE9">
            <wp:extent cx="5334000" cy="2844800"/>
            <wp:effectExtent l="0" t="0" r="0" b="0"/>
            <wp:docPr id="35" name="Picture" descr="Коэффициенты Ridge / Lasso / ElasticNet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ures/enet_coefs_RUK7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42122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Рисунок 5 – Стандартизованные |коэффициенты|: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,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>,</w:t>
      </w:r>
      <w:r w:rsidRPr="009C555D">
        <w:rPr>
          <w:rFonts w:ascii="Times New Roman" w:hAnsi="Times New Roman" w:cs="Times New Roman"/>
        </w:rPr>
        <w:t xml:space="preserve">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>, Руководство 1978</w:t>
      </w:r>
    </w:p>
    <w:p w14:paraId="62B7DACF" w14:textId="77777777" w:rsidR="0080139C" w:rsidRPr="009C555D" w:rsidRDefault="009C555D">
      <w:pPr>
        <w:pStyle w:val="a0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Видно три разных стратегии на коррелированной тройке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9C555D">
        <w:rPr>
          <w:rFonts w:ascii="Times New Roman" w:hAnsi="Times New Roman" w:cs="Times New Roman"/>
        </w:rPr>
        <w:t>/</w:t>
      </w:r>
      <w:r w:rsidRPr="009C555D">
        <w:rPr>
          <w:rStyle w:val="VerbatimChar"/>
          <w:rFonts w:ascii="Times New Roman" w:hAnsi="Times New Roman" w:cs="Times New Roman"/>
          <w:sz w:val="24"/>
        </w:rPr>
        <w:t>R</w:t>
      </w:r>
      <w:r w:rsidRPr="009C555D">
        <w:rPr>
          <w:rFonts w:ascii="Times New Roman" w:hAnsi="Times New Roman" w:cs="Times New Roman"/>
        </w:rPr>
        <w:t>/</w:t>
      </w:r>
      <w:r w:rsidRPr="009C555D">
        <w:rPr>
          <w:rStyle w:val="VerbatimChar"/>
          <w:rFonts w:ascii="Times New Roman" w:hAnsi="Times New Roman" w:cs="Times New Roman"/>
          <w:sz w:val="24"/>
        </w:rPr>
        <w:t>E</w:t>
      </w:r>
      <w:r w:rsidRPr="009C555D">
        <w:rPr>
          <w:rFonts w:ascii="Times New Roman" w:hAnsi="Times New Roman" w:cs="Times New Roman"/>
        </w:rPr>
        <w:t>:</w:t>
      </w:r>
    </w:p>
    <w:p w14:paraId="42521FA6" w14:textId="77777777" w:rsidR="0080139C" w:rsidRPr="009C555D" w:rsidRDefault="009C555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 размазывает вес поровну по всем трём (~11.4 каждый), но не убирает ничего лишнего;</w:t>
      </w:r>
    </w:p>
    <w:p w14:paraId="63950516" w14:textId="77777777" w:rsidR="0080139C" w:rsidRPr="009C555D" w:rsidRDefault="009C555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 </w:t>
      </w:r>
      <w:proofErr w:type="spellStart"/>
      <w:r w:rsidRPr="009C555D">
        <w:rPr>
          <w:rFonts w:ascii="Times New Roman" w:hAnsi="Times New Roman" w:cs="Times New Roman"/>
        </w:rPr>
        <w:t>схлопывает</w:t>
      </w:r>
      <w:proofErr w:type="spellEnd"/>
      <w:r w:rsidRPr="009C555D">
        <w:rPr>
          <w:rFonts w:ascii="Times New Roman" w:hAnsi="Times New Roman" w:cs="Times New Roman"/>
        </w:rPr>
        <w:t xml:space="preserve"> тройку в один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9C555D">
        <w:rPr>
          <w:rFonts w:ascii="Times New Roman" w:hAnsi="Times New Roman" w:cs="Times New Roman"/>
        </w:rPr>
        <w:t xml:space="preserve"> (34.3), произвольно выбросив </w:t>
      </w:r>
      <w:r w:rsidRPr="009C555D">
        <w:rPr>
          <w:rStyle w:val="VerbatimChar"/>
          <w:rFonts w:ascii="Times New Roman" w:hAnsi="Times New Roman" w:cs="Times New Roman"/>
          <w:sz w:val="24"/>
        </w:rPr>
        <w:t>R</w:t>
      </w:r>
      <w:r w:rsidRPr="009C555D">
        <w:rPr>
          <w:rFonts w:ascii="Times New Roman" w:hAnsi="Times New Roman" w:cs="Times New Roman"/>
        </w:rPr>
        <w:t xml:space="preserve"> и </w:t>
      </w:r>
      <w:r w:rsidRPr="009C555D">
        <w:rPr>
          <w:rStyle w:val="VerbatimChar"/>
          <w:rFonts w:ascii="Times New Roman" w:hAnsi="Times New Roman" w:cs="Times New Roman"/>
          <w:sz w:val="24"/>
        </w:rPr>
        <w:t>E</w:t>
      </w:r>
      <w:r w:rsidRPr="009C555D">
        <w:rPr>
          <w:rFonts w:ascii="Times New Roman" w:hAnsi="Times New Roman" w:cs="Times New Roman"/>
        </w:rPr>
        <w:t>;</w:t>
      </w:r>
    </w:p>
    <w:p w14:paraId="66F0F867" w14:textId="77777777" w:rsidR="0080139C" w:rsidRPr="009C555D" w:rsidRDefault="009C555D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удерживает тройку </w:t>
      </w:r>
      <w:r w:rsidRPr="009C555D">
        <w:rPr>
          <w:rFonts w:ascii="Times New Roman" w:hAnsi="Times New Roman" w:cs="Times New Roman"/>
        </w:rPr>
        <w:t>вместе</w:t>
      </w:r>
      <w:r w:rsidRPr="009C555D">
        <w:rPr>
          <w:rFonts w:ascii="Times New Roman" w:hAnsi="Times New Roman" w:cs="Times New Roman"/>
        </w:rPr>
        <w:t xml:space="preserve"> (~11.4 каждый, как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), но при этом </w:t>
      </w:r>
      <w:proofErr w:type="spellStart"/>
      <w:r w:rsidRPr="009C555D">
        <w:rPr>
          <w:rFonts w:ascii="Times New Roman" w:hAnsi="Times New Roman" w:cs="Times New Roman"/>
        </w:rPr>
        <w:t>зануляет</w:t>
      </w:r>
      <w:proofErr w:type="spellEnd"/>
      <w:r w:rsidRPr="009C555D">
        <w:rPr>
          <w:rFonts w:ascii="Times New Roman" w:hAnsi="Times New Roman" w:cs="Times New Roman"/>
        </w:rPr>
        <w:t xml:space="preserve"> </w:t>
      </w:r>
      <w:proofErr w:type="spellStart"/>
      <w:r w:rsidRPr="009C555D">
        <w:rPr>
          <w:rFonts w:ascii="Times New Roman" w:hAnsi="Times New Roman" w:cs="Times New Roman"/>
        </w:rPr>
        <w:t>иррелевантные</w:t>
      </w:r>
      <w:proofErr w:type="spellEnd"/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Style w:val="VerbatimChar"/>
          <w:rFonts w:ascii="Times New Roman" w:hAnsi="Times New Roman" w:cs="Times New Roman"/>
          <w:sz w:val="24"/>
        </w:rPr>
        <w:t>s</w:t>
      </w:r>
      <w:r w:rsidRPr="009C555D">
        <w:rPr>
          <w:rFonts w:ascii="Times New Roman" w:hAnsi="Times New Roman" w:cs="Times New Roman"/>
        </w:rPr>
        <w:t xml:space="preserve"> и </w:t>
      </w:r>
      <w:r w:rsidRPr="009C555D">
        <w:rPr>
          <w:rStyle w:val="VerbatimChar"/>
          <w:rFonts w:ascii="Times New Roman" w:hAnsi="Times New Roman" w:cs="Times New Roman"/>
          <w:sz w:val="24"/>
        </w:rPr>
        <w:t>a/h₀</w:t>
      </w:r>
      <w:r w:rsidRPr="009C555D">
        <w:rPr>
          <w:rFonts w:ascii="Times New Roman" w:hAnsi="Times New Roman" w:cs="Times New Roman"/>
        </w:rPr>
        <w:t xml:space="preserve"> (как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>).</w:t>
      </w:r>
    </w:p>
    <w:p w14:paraId="45767856" w14:textId="535897D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Это и есть </w:t>
      </w:r>
      <w:r w:rsidRPr="009C555D">
        <w:rPr>
          <w:rFonts w:ascii="Times New Roman" w:hAnsi="Times New Roman" w:cs="Times New Roman"/>
        </w:rPr>
        <w:t>эффект группировки</w:t>
      </w:r>
      <w:r w:rsidRPr="009C555D">
        <w:rPr>
          <w:rFonts w:ascii="Times New Roman" w:hAnsi="Times New Roman" w:cs="Times New Roman"/>
        </w:rPr>
        <w:t xml:space="preserve">: L2-компонента заставляет коррелированные признаки получать близкие коэффициенты и отбираться группой, а не «по одному произвольному», как у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. Практический плюс – более устойчивый </w:t>
      </w:r>
      <w:r w:rsidRPr="009C555D">
        <w:rPr>
          <w:rFonts w:ascii="Times New Roman" w:hAnsi="Times New Roman" w:cs="Times New Roman"/>
        </w:rPr>
        <w:t xml:space="preserve">отбор: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Fonts w:ascii="Times New Roman" w:hAnsi="Times New Roman" w:cs="Times New Roman"/>
        </w:rPr>
        <w:t>признаёт всю группу материала значимой.</w:t>
      </w:r>
    </w:p>
    <w:p w14:paraId="6CF34AD0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13" w:name="разбор-по-профилям"/>
      <w:bookmarkEnd w:id="12"/>
      <w:r w:rsidRPr="009C555D">
        <w:rPr>
          <w:rFonts w:ascii="Times New Roman" w:hAnsi="Times New Roman" w:cs="Times New Roman"/>
          <w:color w:val="auto"/>
        </w:rPr>
        <w:lastRenderedPageBreak/>
        <w:t>5.2. Разбор по профилям</w:t>
      </w:r>
    </w:p>
    <w:p w14:paraId="4C8A0A05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Сравнение всех четырёх методов по отложенным профилям:</w:t>
      </w:r>
    </w:p>
    <w:p w14:paraId="66AF306A" w14:textId="77777777" w:rsidR="0080139C" w:rsidRPr="009C555D" w:rsidRDefault="009C555D" w:rsidP="009C555D">
      <w:pPr>
        <w:pStyle w:val="CaptionedFigure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drawing>
          <wp:inline distT="0" distB="0" distL="0" distR="0" wp14:anchorId="10D5632E" wp14:editId="654A89B7">
            <wp:extent cx="5334000" cy="3333750"/>
            <wp:effectExtent l="0" t="0" r="0" b="0"/>
            <wp:docPr id="39" name="Picture" descr="RMSE по профилям, четыре метода, СП 63.13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s/folds_all4_SP6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B602F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Рисунок 6 – RMSE по профилям: линейная,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,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,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>, СП 63.13330</w:t>
      </w:r>
    </w:p>
    <w:p w14:paraId="5AF5A777" w14:textId="77777777" w:rsidR="0080139C" w:rsidRPr="009C555D" w:rsidRDefault="009C555D" w:rsidP="009C555D">
      <w:pPr>
        <w:pStyle w:val="CaptionedFigure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  <w:noProof/>
        </w:rPr>
        <w:drawing>
          <wp:inline distT="0" distB="0" distL="0" distR="0" wp14:anchorId="77921F8C" wp14:editId="3BD1378B">
            <wp:extent cx="5334000" cy="3333750"/>
            <wp:effectExtent l="0" t="0" r="0" b="0"/>
            <wp:docPr id="42" name="Picture" descr="RMSE по профилям, четыре метода, Руководство 19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ures/folds_all4_RUK7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AA6708" w14:textId="77777777" w:rsidR="0080139C" w:rsidRPr="009C555D" w:rsidRDefault="009C555D" w:rsidP="009C555D">
      <w:pPr>
        <w:pStyle w:val="a0"/>
        <w:jc w:val="center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Рисунок 7 – RMSE по профилям: линейная,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,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,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>, Руководство 1978</w:t>
      </w:r>
    </w:p>
    <w:p w14:paraId="553F90B2" w14:textId="46734EF5" w:rsidR="0080139C" w:rsidRPr="009C555D" w:rsidRDefault="009C555D">
      <w:pPr>
        <w:pStyle w:val="a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Р</w:t>
      </w:r>
      <w:r w:rsidRPr="009C555D">
        <w:rPr>
          <w:rFonts w:ascii="Times New Roman" w:hAnsi="Times New Roman" w:cs="Times New Roman"/>
        </w:rPr>
        <w:t>егуляризованные</w:t>
      </w:r>
      <w:proofErr w:type="spellEnd"/>
      <w:r w:rsidRPr="009C555D">
        <w:rPr>
          <w:rFonts w:ascii="Times New Roman" w:hAnsi="Times New Roman" w:cs="Times New Roman"/>
        </w:rPr>
        <w:t xml:space="preserve"> методы (включая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>) сильно улучшают композитные профили, но занижают экстремальный ст</w:t>
      </w:r>
      <w:r w:rsidRPr="009C555D">
        <w:rPr>
          <w:rFonts w:ascii="Times New Roman" w:hAnsi="Times New Roman" w:cs="Times New Roman"/>
        </w:rPr>
        <w:t xml:space="preserve">альной H=200.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по профилям идёт близко к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, чуть </w:t>
      </w:r>
      <w:r w:rsidRPr="009C555D">
        <w:rPr>
          <w:rFonts w:ascii="Times New Roman" w:hAnsi="Times New Roman" w:cs="Times New Roman"/>
        </w:rPr>
        <w:t>уступая ему.</w:t>
      </w:r>
    </w:p>
    <w:p w14:paraId="029EE0FF" w14:textId="77777777" w:rsidR="0080139C" w:rsidRPr="009C555D" w:rsidRDefault="009C555D">
      <w:pPr>
        <w:pStyle w:val="3"/>
        <w:rPr>
          <w:rFonts w:ascii="Times New Roman" w:hAnsi="Times New Roman" w:cs="Times New Roman"/>
          <w:color w:val="auto"/>
        </w:rPr>
      </w:pPr>
      <w:bookmarkStart w:id="14" w:name="переобучение"/>
      <w:bookmarkEnd w:id="13"/>
      <w:r w:rsidRPr="009C555D">
        <w:rPr>
          <w:rFonts w:ascii="Times New Roman" w:hAnsi="Times New Roman" w:cs="Times New Roman"/>
          <w:color w:val="auto"/>
        </w:rPr>
        <w:t>5.3. Переобучение</w:t>
      </w:r>
    </w:p>
    <w:p w14:paraId="242A526E" w14:textId="77777777" w:rsidR="0080139C" w:rsidRPr="009C555D" w:rsidRDefault="009C555D">
      <w:pPr>
        <w:pStyle w:val="FirstParagraph"/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Разрыв обучение/LOGO у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(</w:t>
      </w:r>
      <w:proofErr w:type="spellStart"/>
      <w:r w:rsidRPr="009C555D">
        <w:rPr>
          <w:rFonts w:ascii="Times New Roman" w:hAnsi="Times New Roman" w:cs="Times New Roman"/>
        </w:rPr>
        <w:t>overfit</w:t>
      </w:r>
      <w:proofErr w:type="spellEnd"/>
      <w:r w:rsidRPr="009C555D">
        <w:rPr>
          <w:rFonts w:ascii="Times New Roman" w:hAnsi="Times New Roman" w:cs="Times New Roman"/>
        </w:rPr>
        <w:t xml:space="preserve"> 0.139 на СП63 и 0.195 на РУК78) лежит между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 (0.109/0.166) и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 (0.199/0.239) – </w:t>
      </w:r>
      <w:proofErr w:type="gramStart"/>
      <w:r w:rsidRPr="009C555D">
        <w:rPr>
          <w:rFonts w:ascii="Times New Roman" w:hAnsi="Times New Roman" w:cs="Times New Roman"/>
        </w:rPr>
        <w:t>ровно</w:t>
      </w:r>
      <w:proofErr w:type="gramEnd"/>
      <w:r w:rsidRPr="009C555D">
        <w:rPr>
          <w:rFonts w:ascii="Times New Roman" w:hAnsi="Times New Roman" w:cs="Times New Roman"/>
        </w:rPr>
        <w:t xml:space="preserve"> как и всё остальное. Смеш</w:t>
      </w:r>
      <w:r w:rsidRPr="009C555D">
        <w:rPr>
          <w:rFonts w:ascii="Times New Roman" w:hAnsi="Times New Roman" w:cs="Times New Roman"/>
        </w:rPr>
        <w:t>анный штраф даёт промежуточную сложность модели.</w:t>
      </w:r>
    </w:p>
    <w:p w14:paraId="06A91DDC" w14:textId="77777777" w:rsidR="0080139C" w:rsidRPr="009C555D" w:rsidRDefault="009C555D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выводы"/>
      <w:bookmarkEnd w:id="11"/>
      <w:bookmarkEnd w:id="14"/>
      <w:r w:rsidRPr="009C555D">
        <w:rPr>
          <w:rFonts w:ascii="Times New Roman" w:hAnsi="Times New Roman" w:cs="Times New Roman"/>
          <w:color w:val="auto"/>
          <w:sz w:val="28"/>
          <w:szCs w:val="28"/>
        </w:rPr>
        <w:t>6. Выводы</w:t>
      </w:r>
    </w:p>
    <w:p w14:paraId="20EB2783" w14:textId="77777777" w:rsidR="0080139C" w:rsidRPr="009C555D" w:rsidRDefault="009C555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– закономерная «середина»</w:t>
      </w:r>
      <w:r w:rsidRPr="009C555D">
        <w:rPr>
          <w:rFonts w:ascii="Times New Roman" w:hAnsi="Times New Roman" w:cs="Times New Roman"/>
        </w:rPr>
        <w:t xml:space="preserve"> между </w:t>
      </w:r>
      <w:proofErr w:type="spellStart"/>
      <w:r w:rsidRPr="009C555D">
        <w:rPr>
          <w:rFonts w:ascii="Times New Roman" w:hAnsi="Times New Roman" w:cs="Times New Roman"/>
        </w:rPr>
        <w:t>Ridge</w:t>
      </w:r>
      <w:proofErr w:type="spellEnd"/>
      <w:r w:rsidRPr="009C555D">
        <w:rPr>
          <w:rFonts w:ascii="Times New Roman" w:hAnsi="Times New Roman" w:cs="Times New Roman"/>
        </w:rPr>
        <w:t xml:space="preserve"> и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 по точности, переобучению и сложности; параметр </w:t>
      </w:r>
      <w:r w:rsidRPr="009C555D">
        <w:rPr>
          <w:rStyle w:val="VerbatimChar"/>
          <w:rFonts w:ascii="Times New Roman" w:hAnsi="Times New Roman" w:cs="Times New Roman"/>
          <w:sz w:val="24"/>
        </w:rPr>
        <w:t>l1_ratio</w:t>
      </w:r>
      <w:r w:rsidRPr="009C555D">
        <w:rPr>
          <w:rFonts w:ascii="Times New Roman" w:hAnsi="Times New Roman" w:cs="Times New Roman"/>
        </w:rPr>
        <w:t xml:space="preserve"> позволяет плавно двигаться между ними.</w:t>
      </w:r>
    </w:p>
    <w:p w14:paraId="785794F8" w14:textId="77777777" w:rsidR="0080139C" w:rsidRPr="009C555D" w:rsidRDefault="009C555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Эффект группировки – его отличительная черта:</w:t>
      </w:r>
      <w:r w:rsidRPr="009C555D">
        <w:rPr>
          <w:rFonts w:ascii="Times New Roman" w:hAnsi="Times New Roman" w:cs="Times New Roman"/>
        </w:rPr>
        <w:t xml:space="preserve"> </w:t>
      </w:r>
      <w:proofErr w:type="spellStart"/>
      <w:r w:rsidRPr="009C555D">
        <w:rPr>
          <w:rFonts w:ascii="Times New Roman" w:hAnsi="Times New Roman" w:cs="Times New Roman"/>
        </w:rPr>
        <w:t>ElasticNet</w:t>
      </w:r>
      <w:proofErr w:type="spellEnd"/>
      <w:r w:rsidRPr="009C555D">
        <w:rPr>
          <w:rFonts w:ascii="Times New Roman" w:hAnsi="Times New Roman" w:cs="Times New Roman"/>
        </w:rPr>
        <w:t xml:space="preserve"> удерживает коррелированную тройку </w:t>
      </w:r>
      <w:proofErr w:type="spellStart"/>
      <w:r w:rsidRPr="009C555D">
        <w:rPr>
          <w:rStyle w:val="VerbatimChar"/>
          <w:rFonts w:ascii="Times New Roman" w:hAnsi="Times New Roman" w:cs="Times New Roman"/>
          <w:sz w:val="24"/>
        </w:rPr>
        <w:t>is_steel</w:t>
      </w:r>
      <w:proofErr w:type="spellEnd"/>
      <w:r w:rsidRPr="009C555D">
        <w:rPr>
          <w:rFonts w:ascii="Times New Roman" w:hAnsi="Times New Roman" w:cs="Times New Roman"/>
        </w:rPr>
        <w:t>/</w:t>
      </w:r>
      <w:r w:rsidRPr="009C555D">
        <w:rPr>
          <w:rStyle w:val="VerbatimChar"/>
          <w:rFonts w:ascii="Times New Roman" w:hAnsi="Times New Roman" w:cs="Times New Roman"/>
          <w:sz w:val="24"/>
        </w:rPr>
        <w:t>R</w:t>
      </w:r>
      <w:r w:rsidRPr="009C555D">
        <w:rPr>
          <w:rFonts w:ascii="Times New Roman" w:hAnsi="Times New Roman" w:cs="Times New Roman"/>
        </w:rPr>
        <w:t>/</w:t>
      </w:r>
      <w:r w:rsidRPr="009C555D">
        <w:rPr>
          <w:rStyle w:val="VerbatimChar"/>
          <w:rFonts w:ascii="Times New Roman" w:hAnsi="Times New Roman" w:cs="Times New Roman"/>
          <w:sz w:val="24"/>
        </w:rPr>
        <w:t>E</w:t>
      </w:r>
      <w:r w:rsidRPr="009C555D">
        <w:rPr>
          <w:rFonts w:ascii="Times New Roman" w:hAnsi="Times New Roman" w:cs="Times New Roman"/>
        </w:rPr>
        <w:t xml:space="preserve"> вместе и одновременно выбрасывает </w:t>
      </w:r>
      <w:proofErr w:type="spellStart"/>
      <w:r w:rsidRPr="009C555D">
        <w:rPr>
          <w:rFonts w:ascii="Times New Roman" w:hAnsi="Times New Roman" w:cs="Times New Roman"/>
        </w:rPr>
        <w:t>иррелевантные</w:t>
      </w:r>
      <w:proofErr w:type="spellEnd"/>
      <w:r w:rsidRPr="009C555D">
        <w:rPr>
          <w:rFonts w:ascii="Times New Roman" w:hAnsi="Times New Roman" w:cs="Times New Roman"/>
        </w:rPr>
        <w:t xml:space="preserve"> </w:t>
      </w:r>
      <w:r w:rsidRPr="009C555D">
        <w:rPr>
          <w:rStyle w:val="VerbatimChar"/>
          <w:rFonts w:ascii="Times New Roman" w:hAnsi="Times New Roman" w:cs="Times New Roman"/>
          <w:sz w:val="24"/>
        </w:rPr>
        <w:t>s</w:t>
      </w:r>
      <w:r w:rsidRPr="009C555D">
        <w:rPr>
          <w:rFonts w:ascii="Times New Roman" w:hAnsi="Times New Roman" w:cs="Times New Roman"/>
        </w:rPr>
        <w:t xml:space="preserve">, </w:t>
      </w:r>
      <w:r w:rsidRPr="009C555D">
        <w:rPr>
          <w:rStyle w:val="VerbatimChar"/>
          <w:rFonts w:ascii="Times New Roman" w:hAnsi="Times New Roman" w:cs="Times New Roman"/>
          <w:sz w:val="24"/>
        </w:rPr>
        <w:t>a/h₀</w:t>
      </w:r>
      <w:r w:rsidRPr="009C555D">
        <w:rPr>
          <w:rFonts w:ascii="Times New Roman" w:hAnsi="Times New Roman" w:cs="Times New Roman"/>
        </w:rPr>
        <w:t xml:space="preserve">. Это более устойчивый отбор, чем произвольный выбор одного признака у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>.</w:t>
      </w:r>
    </w:p>
    <w:p w14:paraId="52FAD9C4" w14:textId="754728E4" w:rsidR="0080139C" w:rsidRPr="009C555D" w:rsidRDefault="009C555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>Лучшая калибровка н</w:t>
      </w:r>
      <w:r w:rsidRPr="009C555D">
        <w:rPr>
          <w:rFonts w:ascii="Times New Roman" w:hAnsi="Times New Roman" w:cs="Times New Roman"/>
        </w:rPr>
        <w:t>а РУК78</w:t>
      </w:r>
      <w:r w:rsidRPr="009C555D">
        <w:rPr>
          <w:rFonts w:ascii="Times New Roman" w:hAnsi="Times New Roman" w:cs="Times New Roman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эксп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пред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=0.96</m:t>
        </m:r>
      </m:oMath>
      <w:r w:rsidRPr="009C555D">
        <w:rPr>
          <w:rFonts w:ascii="Times New Roman" w:hAnsi="Times New Roman" w:cs="Times New Roman"/>
        </w:rPr>
        <w:t>) – там, где Lasso занижает, а Ridge завышает, смесь оказывается ближе всего к единице.</w:t>
      </w:r>
    </w:p>
    <w:p w14:paraId="7C810ECA" w14:textId="48B341F6" w:rsidR="0080139C" w:rsidRPr="009C555D" w:rsidRDefault="009C555D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9C555D">
        <w:rPr>
          <w:rFonts w:ascii="Times New Roman" w:hAnsi="Times New Roman" w:cs="Times New Roman"/>
        </w:rPr>
        <w:t xml:space="preserve">Но по чистому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9C555D">
        <w:rPr>
          <w:rFonts w:ascii="Times New Roman" w:hAnsi="Times New Roman" w:cs="Times New Roman"/>
        </w:rPr>
        <w:t>/RMSE на этих данных Lasso всё же впереди:</w:t>
      </w:r>
      <w:r w:rsidRPr="009C555D">
        <w:rPr>
          <w:rFonts w:ascii="Times New Roman" w:hAnsi="Times New Roman" w:cs="Times New Roman"/>
        </w:rPr>
        <w:t xml:space="preserve"> задача любит разреженность, и наилучший линейный результат остаётся за </w:t>
      </w:r>
      <w:proofErr w:type="spellStart"/>
      <w:r w:rsidRPr="009C555D">
        <w:rPr>
          <w:rFonts w:ascii="Times New Roman" w:hAnsi="Times New Roman" w:cs="Times New Roman"/>
        </w:rPr>
        <w:t>Lasso</w:t>
      </w:r>
      <w:proofErr w:type="spellEnd"/>
      <w:r w:rsidRPr="009C555D">
        <w:rPr>
          <w:rFonts w:ascii="Times New Roman" w:hAnsi="Times New Roman" w:cs="Times New Roman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≈0.87</m:t>
        </m:r>
      </m:oMath>
      <w:r w:rsidRPr="009C555D">
        <w:rPr>
          <w:rFonts w:ascii="Times New Roman" w:hAnsi="Times New Roman" w:cs="Times New Roman"/>
        </w:rPr>
        <w:t>). ElasticNet ценен как более устойчивая и интерпретируемая альтернатива, а не как рекордсмен точности.</w:t>
      </w:r>
    </w:p>
    <w:bookmarkEnd w:id="0"/>
    <w:bookmarkEnd w:id="15"/>
    <w:p w14:paraId="7E214C5F" w14:textId="29110537" w:rsidR="0080139C" w:rsidRPr="009C555D" w:rsidRDefault="0080139C">
      <w:pPr>
        <w:pStyle w:val="FirstParagraph"/>
        <w:rPr>
          <w:rFonts w:ascii="Times New Roman" w:hAnsi="Times New Roman" w:cs="Times New Roman"/>
          <w:lang w:val="en-US"/>
        </w:rPr>
      </w:pPr>
    </w:p>
    <w:sectPr w:rsidR="0080139C" w:rsidRPr="009C555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44524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A8D5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39C"/>
    <w:rsid w:val="0080139C"/>
    <w:rsid w:val="009C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21AF2"/>
  <w15:docId w15:val="{818A0C19-0F08-4551-BFFD-8887D312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../tools/find_alpha.p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867</Words>
  <Characters>4944</Characters>
  <Application>Microsoft Office Word</Application>
  <DocSecurity>0</DocSecurity>
  <Lines>41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Крутой</cp:lastModifiedBy>
  <cp:revision>2</cp:revision>
  <dcterms:created xsi:type="dcterms:W3CDTF">2026-07-05T15:30:00Z</dcterms:created>
  <dcterms:modified xsi:type="dcterms:W3CDTF">2026-07-06T16:14:00Z</dcterms:modified>
  <dc:language>ru-RU</dc:language>
</cp:coreProperties>
</file>