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2"/>
        <w:bidi w:val="0"/>
        <w:spacing w:before="200" w:after="120"/>
        <w:jc w:val="left"/>
        <w:rPr>
          <w:rFonts w:ascii="Calibri;sans-serif" w:hAnsi="Calibri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5B9BD5"/>
          <w:sz w:val="26"/>
          <w:u w:val="none"/>
          <w:effect w:val="none"/>
          <w:shd w:fill="auto" w:val="clear"/>
        </w:rPr>
      </w:pPr>
      <w:bookmarkStart w:id="0" w:name="docs-internal-guid-0581d65b-7fff-898a-70"/>
      <w:bookmarkEnd w:id="0"/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5B9BD5"/>
          <w:sz w:val="26"/>
          <w:u w:val="none"/>
          <w:effect w:val="none"/>
          <w:shd w:fill="auto" w:val="clear"/>
        </w:rPr>
        <w:t>Изучение оснастки групповых политик  домена на базе Windows 2003 Server</w:t>
      </w:r>
    </w:p>
    <w:p>
      <w:pPr>
        <w:pStyle w:val="Style16"/>
        <w:bidi w:val="0"/>
        <w:jc w:val="left"/>
        <w:rPr>
          <w:rFonts w:ascii="Calibri;sans-serif" w:hAnsi="Calibri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highlight w:val="none"/>
          <w:u w:val="none"/>
          <w:effect w:val="none"/>
          <w:shd w:fill="auto" w:val="clear"/>
        </w:rPr>
      </w:pP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Работу выполнил студент 431гр. Никитин А.В.</w:t>
      </w:r>
    </w:p>
    <w:p>
      <w:pPr>
        <w:pStyle w:val="Style16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Подключение в домен.</w:t>
      </w:r>
    </w:p>
    <w:p>
      <w:pPr>
        <w:pStyle w:val="Style16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Первым делом импортировал машину и вошел в систему под пользователем Администратор с использованием пароля «123456»:</w:t>
      </w:r>
    </w:p>
    <w:p>
      <w:pPr>
        <w:pStyle w:val="Style16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4591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0"/>
          <w:numId w:val="1"/>
        </w:numPr>
        <w:tabs>
          <w:tab w:val="clear" w:pos="1134"/>
          <w:tab w:val="left" w:pos="709" w:leader="none"/>
        </w:tabs>
        <w:bidi w:val="0"/>
        <w:spacing w:lineRule="auto" w:line="307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Поверить следующие серверы на Windows 2003 Server:</w:t>
      </w:r>
    </w:p>
    <w:p>
      <w:pPr>
        <w:pStyle w:val="Style16"/>
        <w:bidi w:val="0"/>
        <w:spacing w:lineRule="auto" w:line="307" w:before="0" w:after="0"/>
        <w:ind w:left="7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- Wins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478790</wp:posOffset>
            </wp:positionH>
            <wp:positionV relativeFrom="paragraph">
              <wp:posOffset>239395</wp:posOffset>
            </wp:positionV>
            <wp:extent cx="5217795" cy="295084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9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указан адрес доменного сервера:</w:t>
      </w:r>
    </w:p>
    <w:p>
      <w:pPr>
        <w:pStyle w:val="Style16"/>
        <w:bidi w:val="0"/>
        <w:spacing w:lineRule="auto" w:line="307" w:before="0" w:after="0"/>
        <w:ind w:left="7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7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- DNS указан адрес доменного сервера</w:t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Указан адрес доменного сервера. Сервер запущен: </w:t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7015" cy="328295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ind w:left="7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- DHCP указан адрес доменного сервера, создать область раздачи адресов 192.168.56.10 – 192.168.56.220 маска 24 аренда адреса на 20 дней</w:t>
      </w:r>
    </w:p>
    <w:p>
      <w:pPr>
        <w:pStyle w:val="Style16"/>
        <w:bidi w:val="0"/>
        <w:spacing w:lineRule="auto" w:line="307" w:before="0" w:after="0"/>
        <w:ind w:left="7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Выставил нужный диапазон адресов (изначально конечный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IP-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адрес был 192.168.56.200):</w:t>
      </w:r>
    </w:p>
    <w:p>
      <w:pPr>
        <w:pStyle w:val="Style16"/>
        <w:bidi w:val="0"/>
        <w:spacing w:lineRule="auto" w:line="307" w:before="0" w:after="0"/>
        <w:ind w:left="7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1250" cy="347281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</w:r>
    </w:p>
    <w:p>
      <w:pPr>
        <w:pStyle w:val="Style16"/>
        <w:bidi w:val="0"/>
        <w:spacing w:lineRule="auto" w:line="307" w:before="0" w:after="0"/>
        <w:ind w:left="7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7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7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7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7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Также выставил максимальный срок аренды в 20 дней:</w:t>
      </w:r>
    </w:p>
    <w:p>
      <w:pPr>
        <w:pStyle w:val="Style16"/>
        <w:bidi w:val="0"/>
        <w:spacing w:lineRule="auto" w:line="307" w:before="0" w:after="0"/>
        <w:ind w:left="7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77235" cy="364299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0"/>
          <w:numId w:val="2"/>
        </w:numPr>
        <w:tabs>
          <w:tab w:val="clear" w:pos="1134"/>
          <w:tab w:val="left" w:pos="709" w:leader="none"/>
        </w:tabs>
        <w:bidi w:val="0"/>
        <w:spacing w:lineRule="auto" w:line="307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В пользователях Active Directiry создать группу remus, подчиненную группе Пользователи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Создал группу: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347980</wp:posOffset>
            </wp:positionH>
            <wp:positionV relativeFrom="paragraph">
              <wp:posOffset>226695</wp:posOffset>
            </wp:positionV>
            <wp:extent cx="5322570" cy="4337050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И сделал ее подчиненной группе Пользователи домена: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29050" cy="4181475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ind w:left="7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В пользователях Active Directiry создать пользователя remus_boss и включить в группу remus</w:t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Создал пользователя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r</w:t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1336040</wp:posOffset>
            </wp:positionH>
            <wp:positionV relativeFrom="paragraph">
              <wp:posOffset>316865</wp:posOffset>
            </wp:positionV>
            <wp:extent cx="3355340" cy="3959860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emus_boss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и включил его в группу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remus:</w:t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3"/>
        </w:numPr>
        <w:tabs>
          <w:tab w:val="clear" w:pos="1134"/>
          <w:tab w:val="left" w:pos="709" w:leader="none"/>
        </w:tabs>
        <w:bidi w:val="0"/>
        <w:spacing w:lineRule="auto" w:line="307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В Windows XP изменить идентификацию компьютера указав его членом домена SGUPOS.EDU. При этом для идентификации пользователя использовать встроенную в домен учетную запись Администратор (у которой устанавливали пароль)</w:t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6010" cy="3857625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    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После добавления компьютера в домен, изменилось окно входа в систему:</w:t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496570</wp:posOffset>
            </wp:positionH>
            <wp:positionV relativeFrom="paragraph">
              <wp:posOffset>167005</wp:posOffset>
            </wp:positionV>
            <wp:extent cx="4993640" cy="3306445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3"/>
        </w:numPr>
        <w:tabs>
          <w:tab w:val="clear" w:pos="1134"/>
          <w:tab w:val="left" w:pos="709" w:leader="none"/>
        </w:tabs>
        <w:bidi w:val="0"/>
        <w:spacing w:lineRule="auto" w:line="307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В случае успешного включения компьютера в домен – войти в систему под именем remus_boss</w:t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Входим в систему под пользователем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remus_boss:</w:t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685" cy="5325110"/>
            <wp:effectExtent l="0" t="0" r="0" b="0"/>
            <wp:wrapTopAndBottom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85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0"/>
          <w:numId w:val="3"/>
        </w:numPr>
        <w:tabs>
          <w:tab w:val="clear" w:pos="1134"/>
          <w:tab w:val="left" w:pos="709" w:leader="none"/>
        </w:tabs>
        <w:bidi w:val="0"/>
        <w:spacing w:lineRule="auto" w:line="307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Создать файл .rdp для запуска удаленного рабочего стола на сервере с автоматическим запуском одного-единственного приложения Notepad.exe</w:t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Notepad.exe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рас</w:t>
      </w: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1012190</wp:posOffset>
            </wp:positionH>
            <wp:positionV relativeFrom="paragraph">
              <wp:posOffset>227330</wp:posOffset>
            </wp:positionV>
            <wp:extent cx="3520440" cy="2631440"/>
            <wp:effectExtent l="0" t="0" r="0" b="0"/>
            <wp:wrapTopAndBottom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положен по адресу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C:\WINDOWS\NOTEPAD.EXE:</w:t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Полное имя компьютера, к которому будем подключаться:</w:t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3825" cy="4486910"/>
            <wp:effectExtent l="0" t="0" r="0" b="0"/>
            <wp:wrapTopAndBottom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Выполнил команду </w:t>
      </w:r>
      <w:r>
        <w:rPr>
          <w:rFonts w:ascii="Calibri;sans-serif" w:hAnsi="Calibri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mstsc.exe </w:t>
      </w: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для создания файла для подключения к удаленному рабочему столу.</w:t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Ввел собранную информацию:</w:t>
      </w:r>
    </w:p>
    <w:p>
      <w:pPr>
        <w:pStyle w:val="Style16"/>
        <w:bidi w:val="0"/>
        <w:spacing w:lineRule="auto" w:line="307" w:before="0" w:after="0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3825" cy="2085975"/>
            <wp:effectExtent l="0" t="0" r="0" b="0"/>
            <wp:wrapTopAndBottom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Компьютер, к которому будет выполнено подключение:</w:t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01110" cy="4391025"/>
            <wp:effectExtent l="0" t="0" r="0" b="0"/>
            <wp:wrapTopAndBottom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Создал файл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rdp:</w:t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7960" cy="3905885"/>
            <wp:effectExtent l="0" t="0" r="0" b="0"/>
            <wp:wrapTopAndBottom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И при его открытии выполнено подключение, а также открыта программа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notepad:</w:t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184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ab/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numPr>
          <w:ilvl w:val="0"/>
          <w:numId w:val="3"/>
        </w:numPr>
        <w:tabs>
          <w:tab w:val="clear" w:pos="1134"/>
          <w:tab w:val="left" w:pos="709" w:leader="none"/>
        </w:tabs>
        <w:bidi w:val="0"/>
        <w:spacing w:lineRule="auto" w:line="307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Настройка групповых политик безопасности </w:t>
      </w:r>
    </w:p>
    <w:p>
      <w:pPr>
        <w:pStyle w:val="Style16"/>
        <w:bidi w:val="0"/>
        <w:spacing w:lineRule="auto" w:line="307" w:before="0" w:after="0"/>
        <w:ind w:left="7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- Предварительно необходимо создать на логическом диске D: компьютера пользователя два каталога, куда поместить две программы, позволяющие выполнять запуск без инсталляции. Для этого можно использовать, например Ghost и AVSearch v3.13 (из PrgEx), скопировав их в одну папку на </w:t>
      </w:r>
      <w:hyperlink r:id="rId19">
        <w:r>
          <w:rPr>
            <w:rFonts w:ascii="Calibri;sans-serif" w:hAnsi="Calibri;sans-serif"/>
            <w:b w:val="false"/>
            <w:i w:val="false"/>
            <w:caps w:val="false"/>
            <w:smallCaps w:val="false"/>
            <w:strike w:val="false"/>
            <w:dstrike w:val="false"/>
            <w:color w:val="000000"/>
            <w:sz w:val="22"/>
            <w:u w:val="none"/>
            <w:effect w:val="none"/>
            <w:shd w:fill="auto" w:val="clear"/>
          </w:rPr>
          <w:t>D:\</w:t>
        </w:r>
      </w:hyperlink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bidi w:val="0"/>
        <w:spacing w:lineRule="auto" w:line="307" w:before="0" w:after="0"/>
        <w:ind w:left="7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Создал на диске 2 каталога (Папка 1 и Папка 2) и добавил в них предложенные программы:</w:t>
      </w:r>
    </w:p>
    <w:p>
      <w:pPr>
        <w:pStyle w:val="Style16"/>
        <w:bidi w:val="0"/>
        <w:spacing w:lineRule="auto" w:line="307" w:before="0" w:after="0"/>
        <w:ind w:left="7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0290" cy="360680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0"/>
          <w:numId w:val="4"/>
        </w:numPr>
        <w:tabs>
          <w:tab w:val="clear" w:pos="1134"/>
          <w:tab w:val="left" w:pos="1429" w:leader="none"/>
        </w:tabs>
        <w:bidi w:val="0"/>
        <w:spacing w:lineRule="auto" w:line="307" w:before="0" w:after="0"/>
        <w:ind w:left="1429" w:right="0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Политика ограничения запуска программ для </w:t>
      </w:r>
    </w:p>
    <w:p>
      <w:pPr>
        <w:pStyle w:val="Style16"/>
        <w:numPr>
          <w:ilvl w:val="1"/>
          <w:numId w:val="4"/>
        </w:numPr>
        <w:tabs>
          <w:tab w:val="clear" w:pos="1134"/>
          <w:tab w:val="left" w:pos="2318" w:leader="none"/>
        </w:tabs>
        <w:bidi w:val="0"/>
        <w:spacing w:lineRule="auto" w:line="307" w:before="0" w:after="0"/>
        <w:ind w:left="2318" w:right="0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Создать новую организационную единицу (OU) Подразделение вне группы Users (применяем контекстное меню на  имени домена SGUPOS.EDU). Пусть OU называется Test.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90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Создал подразделение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Test: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90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1017905</wp:posOffset>
            </wp:positionH>
            <wp:positionV relativeFrom="paragraph">
              <wp:posOffset>47625</wp:posOffset>
            </wp:positionV>
            <wp:extent cx="4827905" cy="3394710"/>
            <wp:effectExtent l="0" t="0" r="0" b="0"/>
            <wp:wrapTopAndBottom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1"/>
          <w:numId w:val="4"/>
        </w:numPr>
        <w:tabs>
          <w:tab w:val="clear" w:pos="1134"/>
          <w:tab w:val="left" w:pos="2318" w:leader="none"/>
        </w:tabs>
        <w:bidi w:val="0"/>
        <w:spacing w:lineRule="auto" w:line="307" w:before="0" w:after="0"/>
        <w:ind w:left="2318" w:right="0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В эту OU переместить группу remus и пользователя remus_boss.</w:t>
      </w:r>
    </w:p>
    <w:p>
      <w:pPr>
        <w:pStyle w:val="Style16"/>
        <w:bidi w:val="0"/>
        <w:spacing w:lineRule="auto" w:line="307" w:before="0" w:after="0"/>
        <w:ind w:left="90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7905" cy="3343275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  <w:tab/>
      </w:r>
    </w:p>
    <w:p>
      <w:pPr>
        <w:pStyle w:val="Style16"/>
        <w:bidi w:val="0"/>
        <w:spacing w:lineRule="auto" w:line="307" w:before="0" w:after="0"/>
        <w:ind w:left="90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90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left="90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Группа и пользователь оказались в подразделении:</w:t>
      </w:r>
    </w:p>
    <w:p>
      <w:pPr>
        <w:pStyle w:val="Style16"/>
        <w:bidi w:val="0"/>
        <w:spacing w:lineRule="auto" w:line="307" w:before="0" w:after="0"/>
        <w:ind w:left="90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8630" cy="1135380"/>
            <wp:effectExtent l="0" t="0" r="0" b="0"/>
            <wp:wrapSquare wrapText="largest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3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1"/>
          <w:numId w:val="4"/>
        </w:numPr>
        <w:tabs>
          <w:tab w:val="clear" w:pos="1134"/>
          <w:tab w:val="left" w:pos="2318" w:leader="none"/>
        </w:tabs>
        <w:bidi w:val="0"/>
        <w:spacing w:lineRule="auto" w:line="307" w:before="0" w:after="0"/>
        <w:ind w:left="2318" w:right="0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Обратиться к свойствам OU Test (контекстное меню), выбираем закладку групповая политика и создаем новую групповую политику. Далее его нужно настроить (изменить). Получаем новое окно оснастки mmc для gpedit.msc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90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1217930</wp:posOffset>
            </wp:positionH>
            <wp:positionV relativeFrom="paragraph">
              <wp:posOffset>635</wp:posOffset>
            </wp:positionV>
            <wp:extent cx="4827905" cy="3422015"/>
            <wp:effectExtent l="0" t="0" r="0" b="0"/>
            <wp:wrapSquare wrapText="largest"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1"/>
          <w:numId w:val="4"/>
        </w:numPr>
        <w:tabs>
          <w:tab w:val="clear" w:pos="1134"/>
          <w:tab w:val="left" w:pos="2318" w:leader="none"/>
        </w:tabs>
        <w:bidi w:val="0"/>
        <w:spacing w:lineRule="auto" w:line="307" w:before="0" w:after="0"/>
        <w:ind w:left="2318" w:right="0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Создать Политику ограниченного использования программ, запретив все запуски кроме Ghost. Проверить работу на обоих программах и какой-либо стандартной программе. Посмотрите содержимое ключей ветви HKEY_CURRENT_USER\Software\Policies\Microsoft\Windows\Safer\CodeIdentifiers\262144\Paths на машине пользователя.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-68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903605</wp:posOffset>
            </wp:positionH>
            <wp:positionV relativeFrom="paragraph">
              <wp:posOffset>315595</wp:posOffset>
            </wp:positionV>
            <wp:extent cx="4827905" cy="2863850"/>
            <wp:effectExtent l="0" t="0" r="0" b="0"/>
            <wp:wrapSquare wrapText="largest"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Запретим все запуски программ, установив по умолчанию не разрешение запуска программ:</w:t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  <w:tab/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И разрешим использование программы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Ghost:</w:t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48710"/>
            <wp:effectExtent l="0" t="0" r="0" b="0"/>
            <wp:wrapSquare wrapText="largest"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ab/>
        <w:tab/>
        <w:tab/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Никакие программы, кроме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 Ghost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даже в Папке 2 запустить не получится:</w:t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4825"/>
            <wp:effectExtent l="0" t="0" r="0" b="0"/>
            <wp:wrapSquare wrapText="largest"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ab/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ab/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Программа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Ghost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запустилась и сообщения об ошибке не было:</w:t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6870"/>
            <wp:effectExtent l="0" t="0" r="0" b="0"/>
            <wp:wrapSquare wrapText="largest"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Далее с помощью команды </w:t>
      </w:r>
      <w:r>
        <w:rPr>
          <w:rFonts w:ascii="Calibri;sans-serif" w:hAnsi="Calibri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regedit </w:t>
      </w: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зашел в редактор реестра и открыл предложенный путь:</w:t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64485"/>
            <wp:effectExtent l="0" t="0" r="0" b="0"/>
            <wp:wrapSquare wrapText="largest"/>
            <wp:docPr id="2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ab/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Разрешение на использование программы </w:t>
      </w: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Ghost </w:t>
      </w: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из Папки 1</w:t>
      </w: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:</w:t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19400"/>
            <wp:effectExtent l="0" t="0" r="0" b="0"/>
            <wp:wrapSquare wrapText="largest"/>
            <wp:docPr id="2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220345</wp:posOffset>
            </wp:positionH>
            <wp:positionV relativeFrom="paragraph">
              <wp:posOffset>378460</wp:posOffset>
            </wp:positionV>
            <wp:extent cx="5810885" cy="2309495"/>
            <wp:effectExtent l="0" t="0" r="0" b="0"/>
            <wp:wrapSquare wrapText="largest"/>
            <wp:docPr id="29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Разрешение  на использование всех остальных исполняемых файлов:</w:t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numPr>
          <w:ilvl w:val="1"/>
          <w:numId w:val="4"/>
        </w:numPr>
        <w:tabs>
          <w:tab w:val="clear" w:pos="1134"/>
          <w:tab w:val="left" w:pos="1418" w:leader="none"/>
        </w:tabs>
        <w:bidi w:val="0"/>
        <w:spacing w:lineRule="auto" w:line="307" w:before="0" w:after="160"/>
        <w:ind w:left="1418" w:right="0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Создать Политику ограниченного использования программ, разрешив все запуски, кроме Ghost. Проверить работу на обоих программах и какой-либо стандартной программе. Как изменилось содержимое ключей ветви HKEY_CURRENT_USER\Software\Policies\Microsoft\Windows\Safer\CodeIdentifiers\262144\Paths на машине пользователя?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16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Ве</w:t>
      </w: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132080</wp:posOffset>
            </wp:positionH>
            <wp:positionV relativeFrom="paragraph">
              <wp:posOffset>307975</wp:posOffset>
            </wp:positionV>
            <wp:extent cx="5399405" cy="3830320"/>
            <wp:effectExtent l="0" t="0" r="0" b="0"/>
            <wp:wrapTopAndBottom/>
            <wp:docPr id="30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рнем значение на неограниченный: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16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16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А запуск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Ghost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запрети</w:t>
      </w: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1348105</wp:posOffset>
            </wp:positionH>
            <wp:positionV relativeFrom="paragraph">
              <wp:posOffset>557530</wp:posOffset>
            </wp:positionV>
            <wp:extent cx="3598545" cy="3921125"/>
            <wp:effectExtent l="0" t="0" r="0" b="0"/>
            <wp:wrapTopAndBottom/>
            <wp:docPr id="31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м:</w:t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ab/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Теперь программу запустить не получилось:</w:t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57150</wp:posOffset>
            </wp:positionH>
            <wp:positionV relativeFrom="paragraph">
              <wp:posOffset>-84455</wp:posOffset>
            </wp:positionV>
            <wp:extent cx="6120130" cy="3168015"/>
            <wp:effectExtent l="0" t="0" r="0" b="0"/>
            <wp:wrapTopAndBottom/>
            <wp:docPr id="32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А вот стандартный блокнот открылся:</w:t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5620"/>
            <wp:effectExtent l="0" t="0" r="0" b="0"/>
            <wp:wrapSquare wrapText="largest"/>
            <wp:docPr id="33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Теперь просмотрим, как изменились значения в реестре:</w:t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Видно, что запуск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Ghost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запрещен</w:t>
      </w:r>
    </w:p>
    <w:p>
      <w:pPr>
        <w:pStyle w:val="Style16"/>
        <w:bidi w:val="0"/>
        <w:spacing w:lineRule="auto" w:line="307" w:before="0" w:after="160"/>
        <w:ind w:left="90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152400</wp:posOffset>
            </wp:positionH>
            <wp:positionV relativeFrom="paragraph">
              <wp:posOffset>135255</wp:posOffset>
            </wp:positionV>
            <wp:extent cx="6120130" cy="2829560"/>
            <wp:effectExtent l="0" t="0" r="0" b="0"/>
            <wp:wrapSquare wrapText="largest"/>
            <wp:docPr id="34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Как отразится на уровне безопасности системы решение по ограничению запуска программ методом «запретить все» и разрешить запуск всех программ из некоторого пользовательского каталога?</w:t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Если запретить запуск всех программ запретить из некоторого каталога, то в зависимости от того, как был выдан запрет, данные программы могут не запускаться как в конкретном каталоге так и во всех остальных. Незапуск программы по каталогу реализуется путем прописывания ограничение на использовании программы с помощью пути к ней. А если требуется, чтобы данная программа не запускалась вообще во всех каталогах, то требуется использование захэшированного пути к программе.</w:t>
      </w:r>
    </w:p>
    <w:p>
      <w:pPr>
        <w:pStyle w:val="Style16"/>
        <w:bidi w:val="0"/>
        <w:spacing w:lineRule="auto" w:line="307" w:before="0" w:after="16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Если использовать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 “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запретить все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”,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то никакие программы за исключением выбранных в политике не будут запускаться.</w:t>
      </w:r>
    </w:p>
    <w:p>
      <w:pPr>
        <w:pStyle w:val="Style16"/>
        <w:bidi w:val="0"/>
        <w:spacing w:lineRule="auto" w:line="307" w:before="0" w:after="160"/>
        <w:ind w:right="0" w:hanging="0"/>
        <w:rPr>
          <w:lang w:val="ru-RU"/>
        </w:rPr>
      </w:pPr>
      <w:r>
        <w:rPr>
          <w:lang w:val="ru-RU"/>
        </w:rPr>
      </w:r>
    </w:p>
    <w:p>
      <w:pPr>
        <w:pStyle w:val="Style16"/>
        <w:numPr>
          <w:ilvl w:val="0"/>
          <w:numId w:val="5"/>
        </w:numPr>
        <w:tabs>
          <w:tab w:val="clear" w:pos="1134"/>
          <w:tab w:val="left" w:pos="1429" w:leader="none"/>
        </w:tabs>
        <w:bidi w:val="0"/>
        <w:spacing w:lineRule="auto" w:line="307" w:before="0" w:after="0"/>
        <w:ind w:left="1429" w:right="0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Политика ограничения использования сменных носителей</w:t>
      </w:r>
    </w:p>
    <w:p>
      <w:pPr>
        <w:pStyle w:val="Style16"/>
        <w:numPr>
          <w:ilvl w:val="1"/>
          <w:numId w:val="5"/>
        </w:numPr>
        <w:tabs>
          <w:tab w:val="clear" w:pos="1134"/>
          <w:tab w:val="left" w:pos="2318" w:leader="none"/>
        </w:tabs>
        <w:bidi w:val="0"/>
        <w:spacing w:lineRule="auto" w:line="307" w:before="0" w:after="0"/>
        <w:ind w:left="2318" w:right="0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Запретить установку программ для группы remus со съемных носителей. Проверить, используя flash-носитель и инсталляционный пакет Advanced Office XP Password Recovery 3.02 Pro (из PrgEx). Использовать для этого Группу Административных шаблонов.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90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-95250</wp:posOffset>
            </wp:positionH>
            <wp:positionV relativeFrom="paragraph">
              <wp:posOffset>295275</wp:posOffset>
            </wp:positionV>
            <wp:extent cx="5941060" cy="3739515"/>
            <wp:effectExtent l="0" t="0" r="0" b="0"/>
            <wp:wrapSquare wrapText="largest"/>
            <wp:docPr id="35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  <w:tab/>
        <w:tab/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  <w:tab/>
        <w:tab/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Теперь проверим, работает ли запрет.</w:t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Установка программы не получается:</w:t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497205</wp:posOffset>
            </wp:positionH>
            <wp:positionV relativeFrom="paragraph">
              <wp:posOffset>129540</wp:posOffset>
            </wp:positionV>
            <wp:extent cx="4725670" cy="3488055"/>
            <wp:effectExtent l="0" t="0" r="0" b="0"/>
            <wp:wrapTopAndBottom/>
            <wp:docPr id="36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Попробовал установить программу на исходной неклонированной машине, которая не подключена к домену (удачно):</w:t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288290</wp:posOffset>
            </wp:positionH>
            <wp:positionV relativeFrom="paragraph">
              <wp:posOffset>106680</wp:posOffset>
            </wp:positionV>
            <wp:extent cx="5666740" cy="4333875"/>
            <wp:effectExtent l="0" t="0" r="0" b="0"/>
            <wp:wrapSquare wrapText="largest"/>
            <wp:docPr id="37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ind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609" w:leader="none"/>
        </w:tabs>
        <w:bidi w:val="0"/>
        <w:spacing w:lineRule="auto" w:line="307" w:before="0" w:after="0"/>
        <w:ind w:left="1609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609" w:leader="none"/>
        </w:tabs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609" w:leader="none"/>
        </w:tabs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609" w:leader="none"/>
        </w:tabs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609" w:leader="none"/>
        </w:tabs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609" w:leader="none"/>
        </w:tabs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609" w:leader="none"/>
        </w:tabs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609" w:leader="none"/>
        </w:tabs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609" w:leader="none"/>
        </w:tabs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609" w:leader="none"/>
        </w:tabs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609" w:leader="none"/>
        </w:tabs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609" w:leader="none"/>
        </w:tabs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609" w:leader="none"/>
        </w:tabs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609" w:leader="none"/>
        </w:tabs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609" w:leader="none"/>
        </w:tabs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609" w:leader="none"/>
        </w:tabs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609" w:leader="none"/>
        </w:tabs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609" w:leader="none"/>
        </w:tabs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609" w:leader="none"/>
        </w:tabs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609" w:leader="none"/>
        </w:tabs>
        <w:bidi w:val="0"/>
        <w:spacing w:lineRule="auto" w:line="307" w:before="0" w:after="0"/>
        <w:ind w:left="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С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msi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файлом возникает следующая ошибка:</w:t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1609" w:leader="none"/>
        </w:tabs>
        <w:bidi w:val="0"/>
        <w:spacing w:lineRule="auto" w:line="307" w:before="0" w:after="0"/>
        <w:ind w:left="1609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4060190"/>
            <wp:effectExtent l="0" t="0" r="0" b="0"/>
            <wp:wrapSquare wrapText="largest"/>
            <wp:docPr id="38" name="Изображение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6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0"/>
          <w:numId w:val="6"/>
        </w:numPr>
        <w:tabs>
          <w:tab w:val="clear" w:pos="1134"/>
          <w:tab w:val="left" w:pos="1609" w:leader="none"/>
        </w:tabs>
        <w:bidi w:val="0"/>
        <w:spacing w:lineRule="auto" w:line="307" w:before="0" w:after="0"/>
        <w:ind w:left="1609" w:right="0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Создать общую папку на сервере. Разрешить доступ к ней всем пользователям группы remus. Задать с использованием планировщика заданий процедуру очистки этой папки в 00:00 каждых суток. Проверить работу данного механизма защиты информации.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90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Создал общую папку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Shared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и добавил к ней группу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remus:</w:t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497840</wp:posOffset>
            </wp:positionH>
            <wp:positionV relativeFrom="paragraph">
              <wp:posOffset>98425</wp:posOffset>
            </wp:positionV>
            <wp:extent cx="4686935" cy="2694940"/>
            <wp:effectExtent l="0" t="0" r="0" b="0"/>
            <wp:wrapTopAndBottom/>
            <wp:docPr id="39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3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1097915</wp:posOffset>
            </wp:positionH>
            <wp:positionV relativeFrom="paragraph">
              <wp:posOffset>-15240</wp:posOffset>
            </wp:positionV>
            <wp:extent cx="4096385" cy="3765550"/>
            <wp:effectExtent l="0" t="0" r="0" b="0"/>
            <wp:wrapTopAndBottom/>
            <wp:docPr id="40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Открыл планировщик заданий:</w:t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8035"/>
            <wp:effectExtent l="0" t="0" r="0" b="0"/>
            <wp:wrapSquare wrapText="largest"/>
            <wp:docPr id="41" name="Изображение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4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Скрипт, благодаря запуску которого будет очищаться папка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Shared,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расположенная на диске </w:t>
      </w:r>
      <w:hyperlink r:id="rId44">
        <w:r>
          <w:rPr>
            <w:rFonts w:ascii="Calibri;sans-serif" w:hAnsi="Calibri;sans-serif"/>
            <w:b w:val="false"/>
            <w:i w:val="false"/>
            <w:caps w:val="false"/>
            <w:smallCaps w:val="false"/>
            <w:strike w:val="false"/>
            <w:dstrike w:val="false"/>
            <w:color w:val="000000"/>
            <w:sz w:val="22"/>
            <w:u w:val="none"/>
            <w:effect w:val="none"/>
            <w:shd w:fill="auto" w:val="clear"/>
            <w:lang w:val="en-US"/>
          </w:rPr>
          <w:t>E</w:t>
        </w:r>
      </w:hyperlink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:</w:t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86530" cy="1152525"/>
            <wp:effectExtent l="0" t="0" r="0" b="0"/>
            <wp:wrapTopAndBottom/>
            <wp:docPr id="42" name="Изображение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3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Выбрал написанный скрипт в качестве задания:</w:t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1475" cy="2972435"/>
            <wp:effectExtent l="0" t="0" r="0" b="0"/>
            <wp:wrapTopAndBottom/>
            <wp:docPr id="43" name="Изображение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ab/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Составил расписание:</w:t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91635" cy="2981325"/>
            <wp:effectExtent l="0" t="0" r="0" b="0"/>
            <wp:wrapSquare wrapText="largest"/>
            <wp:docPr id="44" name="Изображение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42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Папка до очистки:</w:t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179705</wp:posOffset>
            </wp:positionH>
            <wp:positionV relativeFrom="paragraph">
              <wp:posOffset>137795</wp:posOffset>
            </wp:positionV>
            <wp:extent cx="5940425" cy="4374515"/>
            <wp:effectExtent l="0" t="0" r="0" b="0"/>
            <wp:wrapSquare wrapText="largest"/>
            <wp:docPr id="45" name="Изображение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41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ab/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Папка после выполнения задания стала пустой:</w:t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899795</wp:posOffset>
            </wp:positionH>
            <wp:positionV relativeFrom="paragraph">
              <wp:posOffset>57150</wp:posOffset>
            </wp:positionV>
            <wp:extent cx="4228465" cy="3069590"/>
            <wp:effectExtent l="0" t="0" r="0" b="0"/>
            <wp:wrapTopAndBottom/>
            <wp:docPr id="46" name="Изображение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45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6"/>
        <w:numPr>
          <w:ilvl w:val="0"/>
          <w:numId w:val="6"/>
        </w:numPr>
        <w:tabs>
          <w:tab w:val="clear" w:pos="1134"/>
          <w:tab w:val="left" w:pos="709" w:leader="none"/>
        </w:tabs>
        <w:bidi w:val="0"/>
        <w:spacing w:lineRule="auto" w:line="307" w:before="0" w:after="0"/>
        <w:ind w:left="709" w:hanging="283"/>
        <w:rPr/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Запретить всем пользователям кроме Администратора выключение компьютера (см. политики безопасности домена)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hanging="0"/>
        <w:rPr/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Назначил Администратору право завершения работы системы в политике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Default Domain Policy:</w:t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-421005</wp:posOffset>
            </wp:positionH>
            <wp:positionV relativeFrom="paragraph">
              <wp:posOffset>133985</wp:posOffset>
            </wp:positionV>
            <wp:extent cx="6682105" cy="3394075"/>
            <wp:effectExtent l="0" t="0" r="0" b="0"/>
            <wp:wrapSquare wrapText="largest"/>
            <wp:docPr id="47" name="Изображение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46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10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  <w:tab/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bidi w:val="0"/>
        <w:spacing w:lineRule="auto" w:line="307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2"/>
        <w:numPr>
          <w:ilvl w:val="0"/>
          <w:numId w:val="0"/>
        </w:numPr>
        <w:bidi w:val="0"/>
        <w:spacing w:lineRule="auto" w:line="307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bookmarkStart w:id="1" w:name="docs-internal-guid-c896e28b-7fff-f2ee-93"/>
      <w:bookmarkEnd w:id="1"/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5B9BD5"/>
          <w:sz w:val="26"/>
          <w:u w:val="none"/>
          <w:effect w:val="none"/>
          <w:shd w:fill="auto" w:val="clear"/>
        </w:rPr>
        <w:t>Централизованное развёртывание программ</w:t>
      </w:r>
    </w:p>
    <w:p>
      <w:pPr>
        <w:pStyle w:val="Style16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Можно использовать групповую политику для распространения программы с помощью следующих методов:</w:t>
      </w:r>
    </w:p>
    <w:p>
      <w:pPr>
        <w:pStyle w:val="Style16"/>
        <w:numPr>
          <w:ilvl w:val="0"/>
          <w:numId w:val="7"/>
        </w:numPr>
        <w:tabs>
          <w:tab w:val="clear" w:pos="1134"/>
          <w:tab w:val="left" w:pos="0" w:leader="none"/>
        </w:tabs>
        <w:bidi w:val="0"/>
        <w:spacing w:lineRule="auto" w:line="288" w:before="28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Назначение программного обеспечения</w:t>
        <w:br/>
        <w:t>Распространение программы можно назначить пользователям или компьютерам. Если программа назначения пользователю, устанавливается при входе пользователя в систему. При первом запуске программы установка завершается. Если назначить программу на компьютер, установки при загрузке компьютера, и он доступен всем пользователям, входящим в систему на компьютере. При первом запуске программы установка завершается.</w:t>
      </w:r>
    </w:p>
    <w:p>
      <w:pPr>
        <w:pStyle w:val="Style16"/>
        <w:numPr>
          <w:ilvl w:val="0"/>
          <w:numId w:val="7"/>
        </w:numPr>
        <w:tabs>
          <w:tab w:val="clear" w:pos="1134"/>
          <w:tab w:val="left" w:pos="0" w:leader="none"/>
        </w:tabs>
        <w:bidi w:val="0"/>
        <w:spacing w:lineRule="auto" w:line="288" w:before="0" w:after="28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Публикации программного обеспечения</w:t>
        <w:br/>
        <w:t xml:space="preserve">Можно опубликовать программу распространения для пользователей. При входе пользователя в систему, опубликованной программе отображается в диалоговом окне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Установка и удаление программ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и могут устанавливаться оттуда.</w:t>
      </w:r>
    </w:p>
    <w:p>
      <w:pPr>
        <w:pStyle w:val="3"/>
        <w:bidi w:val="0"/>
        <w:spacing w:lineRule="auto" w:line="307" w:before="20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5B9BD5"/>
          <w:sz w:val="22"/>
          <w:u w:val="none"/>
          <w:effect w:val="none"/>
          <w:shd w:fill="auto" w:val="clear"/>
        </w:rPr>
        <w:t>Создание точки распространения</w:t>
      </w:r>
    </w:p>
    <w:p>
      <w:pPr>
        <w:pStyle w:val="Style16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Для публикации или назначения компьютерной программы, необходимо создать на сервере публикации точки распространения. </w:t>
      </w:r>
    </w:p>
    <w:p>
      <w:pPr>
        <w:pStyle w:val="Style16"/>
        <w:numPr>
          <w:ilvl w:val="0"/>
          <w:numId w:val="8"/>
        </w:numPr>
        <w:tabs>
          <w:tab w:val="clear" w:pos="1134"/>
          <w:tab w:val="left" w:pos="0" w:leader="none"/>
        </w:tabs>
        <w:bidi w:val="0"/>
        <w:spacing w:lineRule="auto" w:line="288" w:before="28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Войдите на сервер с правами администратора.</w:t>
      </w:r>
    </w:p>
    <w:p>
      <w:pPr>
        <w:pStyle w:val="Style16"/>
        <w:numPr>
          <w:ilvl w:val="0"/>
          <w:numId w:val="0"/>
        </w:numPr>
        <w:bidi w:val="0"/>
        <w:spacing w:lineRule="auto" w:line="288" w:before="28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Вошел на сервер с правами администратора:</w:t>
      </w:r>
    </w:p>
    <w:p>
      <w:pPr>
        <w:pStyle w:val="Style16"/>
        <w:bidi w:val="0"/>
        <w:spacing w:lineRule="auto" w:line="288" w:before="28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1104900</wp:posOffset>
            </wp:positionH>
            <wp:positionV relativeFrom="paragraph">
              <wp:posOffset>125095</wp:posOffset>
            </wp:positionV>
            <wp:extent cx="3625215" cy="4062095"/>
            <wp:effectExtent l="0" t="0" r="0" b="0"/>
            <wp:wrapTopAndBottom/>
            <wp:docPr id="48" name="Изображение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4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0"/>
          <w:numId w:val="8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Создайте общую сетевую папку, где будет размещен пакет установщика Microsoft Windows (MSI-файл), который необходимо распространять.</w:t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Создал общую сетевую папку:</w:t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1096010</wp:posOffset>
            </wp:positionH>
            <wp:positionV relativeFrom="paragraph">
              <wp:posOffset>30480</wp:posOffset>
            </wp:positionV>
            <wp:extent cx="3686810" cy="4120515"/>
            <wp:effectExtent l="0" t="0" r="0" b="0"/>
            <wp:wrapTopAndBottom/>
            <wp:docPr id="49" name="Изображение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48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0"/>
          <w:numId w:val="8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Установить разрешения для общего ресурса, чтобы разрешить доступ к установочному пакету.</w:t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Затем устан</w:t>
      </w: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1169035</wp:posOffset>
            </wp:positionH>
            <wp:positionV relativeFrom="paragraph">
              <wp:posOffset>291465</wp:posOffset>
            </wp:positionV>
            <wp:extent cx="3496310" cy="3640455"/>
            <wp:effectExtent l="0" t="0" r="0" b="0"/>
            <wp:wrapTopAndBottom/>
            <wp:docPr id="50" name="Изображение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50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3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овил разрешения для пользователей домена:</w:t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0" w:leader="none"/>
        </w:tabs>
        <w:bidi w:val="0"/>
        <w:spacing w:lineRule="auto" w:line="288" w:before="0" w:after="280"/>
        <w:ind w:left="709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8"/>
        </w:numPr>
        <w:tabs>
          <w:tab w:val="clear" w:pos="1134"/>
          <w:tab w:val="left" w:pos="0" w:leader="none"/>
        </w:tabs>
        <w:bidi w:val="0"/>
        <w:spacing w:lineRule="auto" w:line="288" w:before="0" w:after="28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Скопируйте или установите пакет в точку распространения. Например для распространения Microsoft Office XP, запустите административную установку (setup.exe /a) для копирования файлов в точку распространения.</w:t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28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885" cy="4022090"/>
            <wp:effectExtent l="0" t="0" r="0" b="0"/>
            <wp:wrapSquare wrapText="largest"/>
            <wp:docPr id="51" name="Изображение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49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28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3"/>
        <w:bidi w:val="0"/>
        <w:spacing w:lineRule="auto" w:line="307" w:before="20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20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20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20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20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20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20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20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307" w:before="20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3"/>
        <w:bidi w:val="0"/>
        <w:spacing w:lineRule="auto" w:line="307" w:before="20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5B9BD5"/>
          <w:sz w:val="22"/>
          <w:u w:val="none"/>
          <w:effect w:val="none"/>
          <w:shd w:fill="auto" w:val="clear"/>
        </w:rPr>
        <w:t>Создание объекта групповой политики</w:t>
      </w:r>
    </w:p>
    <w:p>
      <w:pPr>
        <w:pStyle w:val="Style16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Чтобы создать объект группы политики (GPO) для распространения пакета программного обеспечения, выполните следующие действия:  </w:t>
      </w:r>
    </w:p>
    <w:p>
      <w:pPr>
        <w:pStyle w:val="Style16"/>
        <w:numPr>
          <w:ilvl w:val="0"/>
          <w:numId w:val="9"/>
        </w:numPr>
        <w:tabs>
          <w:tab w:val="clear" w:pos="1134"/>
          <w:tab w:val="left" w:pos="0" w:leader="none"/>
        </w:tabs>
        <w:bidi w:val="0"/>
        <w:spacing w:lineRule="auto" w:line="288" w:before="28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Запустите оснастку "Active Directory — пользователи и компьютеры". Для этого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Пуск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, выберите пункт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Администрирование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и выберите команду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Active Directory — поль</w:t>
      </w:r>
      <w: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732155</wp:posOffset>
            </wp:positionH>
            <wp:positionV relativeFrom="paragraph">
              <wp:posOffset>900430</wp:posOffset>
            </wp:positionV>
            <wp:extent cx="4182110" cy="2704465"/>
            <wp:effectExtent l="0" t="0" r="0" b="0"/>
            <wp:wrapTopAndBottom/>
            <wp:docPr id="52" name="Изображение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51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зователи и компьютеры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0"/>
        </w:numPr>
        <w:bidi w:val="0"/>
        <w:spacing w:lineRule="auto" w:line="288" w:before="28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9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 дереве консоли щелкните правой кнопкой мыши домен и выберите команду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Свойства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9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Откройте вкладку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Групповая политика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и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Создать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9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Введите имя для этой новой политики (например, Распространение Office XP) и нажмите клавишу ВВОД.</w:t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0285" cy="3368675"/>
            <wp:effectExtent l="0" t="0" r="0" b="0"/>
            <wp:wrapTopAndBottom/>
            <wp:docPr id="53" name="Изображение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52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0"/>
          <w:numId w:val="9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Выберите команду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Свойства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и откройте вкладку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Безопасность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.</w:t>
      </w:r>
    </w:p>
    <w:p>
      <w:pPr>
        <w:pStyle w:val="Style16"/>
        <w:numPr>
          <w:ilvl w:val="0"/>
          <w:numId w:val="9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Снимите флажок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Применить групповую политику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для групп безопасности, которые не требуется для применения этой политики.</w:t>
      </w:r>
    </w:p>
    <w:p>
      <w:pPr>
        <w:pStyle w:val="Style16"/>
        <w:numPr>
          <w:ilvl w:val="0"/>
          <w:numId w:val="9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Установите флажок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Применить групповую политику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для группы, которые требуется применить эту политику.</w:t>
      </w:r>
    </w:p>
    <w:p>
      <w:pPr>
        <w:pStyle w:val="Style16"/>
        <w:numPr>
          <w:ilvl w:val="0"/>
          <w:numId w:val="9"/>
        </w:numPr>
        <w:tabs>
          <w:tab w:val="clear" w:pos="1134"/>
          <w:tab w:val="left" w:pos="0" w:leader="none"/>
        </w:tabs>
        <w:bidi w:val="0"/>
        <w:spacing w:lineRule="auto" w:line="288" w:before="0" w:after="28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Когда закончите,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ОК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28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28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28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28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28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28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28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28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28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Добавил группу пользователи домена, а также отметил галочкой применение групповой политики, затем нажал кнопку применить, а также убедился, что для других пользователей или групп данная галочка не установлена и политика, следовательно, применяться не будет:</w:t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28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1184275</wp:posOffset>
            </wp:positionH>
            <wp:positionV relativeFrom="paragraph">
              <wp:posOffset>113665</wp:posOffset>
            </wp:positionV>
            <wp:extent cx="3913505" cy="4222750"/>
            <wp:effectExtent l="0" t="0" r="0" b="0"/>
            <wp:wrapTopAndBottom/>
            <wp:docPr id="54" name="Изображение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53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ab/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28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3"/>
        <w:bidi w:val="0"/>
        <w:spacing w:lineRule="auto" w:line="307" w:before="20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5B9BD5"/>
          <w:sz w:val="22"/>
          <w:u w:val="none"/>
          <w:effect w:val="none"/>
          <w:shd w:fill="auto" w:val="clear"/>
        </w:rPr>
        <w:t>Назначение пакета</w:t>
      </w:r>
    </w:p>
    <w:p>
      <w:pPr>
        <w:pStyle w:val="Style16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Чтобы назначить программу на компьютерах под управлением Windows Server 2003, Windows 2000 или Windows XP Professional, или для пользователей, вход на один из этих рабочих станций, выполните следующие действия: </w:t>
      </w:r>
      <w:r>
        <w:fldChar w:fldCharType="begin"/>
      </w:r>
      <w:r>
        <w:rPr>
          <w:smallCaps w:val="false"/>
          <w:caps w:val="false"/>
          <w:dstrike w:val="false"/>
          <w:strike w:val="false"/>
          <w:sz w:val="22"/>
          <w:i w:val="false"/>
          <w:u w:val="single"/>
          <w:b w:val="false"/>
          <w:effect w:val="none"/>
          <w:shd w:fill="auto" w:val="clear"/>
          <w:rFonts w:ascii="Calibri;sans-serif" w:hAnsi="Calibri;sans-serif"/>
          <w:color w:val="0563C1"/>
        </w:rPr>
        <w:instrText xml:space="preserve"> HYPERLINK "https://support.microsoft.com/" \l "method3"</w:instrText>
      </w:r>
      <w:r>
        <w:rPr>
          <w:smallCaps w:val="false"/>
          <w:caps w:val="false"/>
          <w:dstrike w:val="false"/>
          <w:strike w:val="false"/>
          <w:sz w:val="22"/>
          <w:i w:val="false"/>
          <w:u w:val="single"/>
          <w:b w:val="false"/>
          <w:effect w:val="none"/>
          <w:shd w:fill="auto" w:val="clear"/>
          <w:rFonts w:ascii="Calibri;sans-serif" w:hAnsi="Calibri;sans-serif"/>
          <w:color w:val="0563C1"/>
        </w:rPr>
        <w:fldChar w:fldCharType="separate"/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563C1"/>
          <w:sz w:val="22"/>
          <w:u w:val="single"/>
          <w:effect w:val="none"/>
          <w:shd w:fill="auto" w:val="clear"/>
        </w:rPr>
        <w:t>щелкните здесь, чтобы показать или скрыть решения</w:t>
      </w:r>
      <w:r>
        <w:rPr>
          <w:smallCaps w:val="false"/>
          <w:caps w:val="false"/>
          <w:dstrike w:val="false"/>
          <w:strike w:val="false"/>
          <w:sz w:val="22"/>
          <w:i w:val="false"/>
          <w:u w:val="single"/>
          <w:b w:val="false"/>
          <w:effect w:val="none"/>
          <w:shd w:fill="auto" w:val="clear"/>
          <w:rFonts w:ascii="Calibri;sans-serif" w:hAnsi="Calibri;sans-serif"/>
          <w:color w:val="0563C1"/>
        </w:rPr>
        <w:fldChar w:fldCharType="end"/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</w:p>
    <w:p>
      <w:pPr>
        <w:pStyle w:val="Style16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 </w:t>
      </w:r>
    </w:p>
    <w:p>
      <w:pPr>
        <w:pStyle w:val="Style16"/>
        <w:numPr>
          <w:ilvl w:val="0"/>
          <w:numId w:val="10"/>
        </w:numPr>
        <w:tabs>
          <w:tab w:val="clear" w:pos="1134"/>
          <w:tab w:val="left" w:pos="0" w:leader="none"/>
        </w:tabs>
        <w:bidi w:val="0"/>
        <w:spacing w:lineRule="auto" w:line="288" w:before="28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Запустите оснастку "Active Directory — пользователи и компьютеры". Для этого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Пуск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, выберите пункт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Администрирование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и выберите команду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Active Directory — пользователи и компьютеры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10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 дереве консоли щелкните правой кнопкой мыши домен и выберите команду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Свойства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10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Откройте вкладку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Групповая политика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, выберите нужную политику и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Изменить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10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 разделе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Конфигурация компьютера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разверните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Конфигурация программ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Проделал предложенные выше шаги:</w:t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9620" cy="3573780"/>
            <wp:effectExtent l="0" t="0" r="0" b="0"/>
            <wp:wrapSquare wrapText="largest"/>
            <wp:docPr id="55" name="Изображение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54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288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10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1148080</wp:posOffset>
            </wp:positionH>
            <wp:positionV relativeFrom="paragraph">
              <wp:posOffset>380365</wp:posOffset>
            </wp:positionV>
            <wp:extent cx="4224655" cy="3072765"/>
            <wp:effectExtent l="0" t="0" r="0" b="0"/>
            <wp:wrapTopAndBottom/>
            <wp:docPr id="56" name="Изображение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55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Щелкните правой кнопкой мыши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Установка программ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, выберите пункт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Создать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и выберите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пакет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10"/>
        </w:numPr>
        <w:tabs>
          <w:tab w:val="clear" w:pos="1134"/>
          <w:tab w:val="left" w:pos="0" w:leader="none"/>
        </w:tabs>
        <w:bidi w:val="0"/>
        <w:spacing w:lineRule="auto" w:line="288" w:before="0" w:after="28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 поле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Открыть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введите полный путь универсального соглашения об именах (UNC) общий установочный пакет, вы должны. Например \\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файловом сервере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\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совместно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\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имя файла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MSI-файл.</w:t>
        <w:br/>
        <w:br/>
        <w:t>Важным следует использовать кнопку Обзор для доступа к расположению. Убедитесь, что используется пакет установщика общей UNC-путь.</w:t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28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835" cy="3401060"/>
            <wp:effectExtent l="0" t="0" r="0" b="0"/>
            <wp:wrapTopAndBottom/>
            <wp:docPr id="57" name="Изображение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56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0"/>
          <w:numId w:val="11"/>
        </w:numPr>
        <w:tabs>
          <w:tab w:val="clear" w:pos="1134"/>
          <w:tab w:val="left" w:pos="0" w:leader="none"/>
        </w:tabs>
        <w:bidi w:val="0"/>
        <w:spacing w:lineRule="auto" w:line="288" w:before="28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Открыть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11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Выберите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Назначение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и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ОК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. Пакет отобразится в правой области окна «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Групповая политика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».</w:t>
      </w:r>
    </w:p>
    <w:p>
      <w:pPr>
        <w:pStyle w:val="Style16"/>
        <w:bidi w:val="0"/>
        <w:spacing w:lineRule="auto" w:line="288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33750" cy="2152650"/>
            <wp:effectExtent l="0" t="0" r="0" b="0"/>
            <wp:wrapTopAndBottom/>
            <wp:docPr id="58" name="Изображение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57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ab/>
      </w:r>
    </w:p>
    <w:p>
      <w:pPr>
        <w:pStyle w:val="Style16"/>
        <w:bidi w:val="0"/>
        <w:spacing w:lineRule="auto" w:line="288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bidi w:val="0"/>
        <w:spacing w:lineRule="auto" w:line="288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numPr>
          <w:ilvl w:val="0"/>
          <w:numId w:val="11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319405</wp:posOffset>
            </wp:positionH>
            <wp:positionV relativeFrom="paragraph">
              <wp:posOffset>-191135</wp:posOffset>
            </wp:positionV>
            <wp:extent cx="5669915" cy="3756025"/>
            <wp:effectExtent l="0" t="0" r="0" b="0"/>
            <wp:wrapSquare wrapText="largest"/>
            <wp:docPr id="59" name="Изображение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58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Закройте оснастку «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Групповая политика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»,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ОК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и закройте оснастку «Active Directory-пользователи и компьютеры».</w:t>
      </w:r>
    </w:p>
    <w:p>
      <w:pPr>
        <w:pStyle w:val="Style16"/>
        <w:numPr>
          <w:ilvl w:val="0"/>
          <w:numId w:val="11"/>
        </w:numPr>
        <w:tabs>
          <w:tab w:val="clear" w:pos="1134"/>
          <w:tab w:val="left" w:pos="0" w:leader="none"/>
        </w:tabs>
        <w:bidi w:val="0"/>
        <w:spacing w:lineRule="auto" w:line="288" w:before="0" w:after="28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При запуске компьютера клиента, автоматически устанавливается пакет управляемого программного обеспечения.</w:t>
      </w:r>
    </w:p>
    <w:p>
      <w:pPr>
        <w:pStyle w:val="Style16"/>
        <w:numPr>
          <w:ilvl w:val="0"/>
          <w:numId w:val="0"/>
        </w:numPr>
        <w:tabs>
          <w:tab w:val="clear" w:pos="1134"/>
          <w:tab w:val="left" w:pos="0" w:leader="none"/>
        </w:tabs>
        <w:bidi w:val="0"/>
        <w:spacing w:lineRule="auto" w:line="288" w:before="0" w:after="280"/>
        <w:ind w:left="709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9620" cy="3095625"/>
            <wp:effectExtent l="0" t="0" r="0" b="0"/>
            <wp:wrapSquare wrapText="largest"/>
            <wp:docPr id="60" name="Изображение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59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tabs>
          <w:tab w:val="clear" w:pos="1134"/>
          <w:tab w:val="left" w:pos="0" w:leader="none"/>
        </w:tabs>
        <w:bidi w:val="0"/>
        <w:spacing w:lineRule="auto" w:line="288" w:before="0" w:after="280"/>
        <w:ind w:left="426" w:hanging="0"/>
        <w:rPr/>
      </w:pPr>
      <w:r>
        <w:rPr/>
      </w:r>
    </w:p>
    <w:p>
      <w:pPr>
        <w:pStyle w:val="3"/>
        <w:bidi w:val="0"/>
        <w:spacing w:lineRule="auto" w:line="307" w:before="20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5B9BD5"/>
          <w:sz w:val="22"/>
          <w:u w:val="none"/>
          <w:effect w:val="none"/>
          <w:shd w:fill="auto" w:val="clear"/>
        </w:rPr>
        <w:t>Публикация пакета</w:t>
      </w:r>
    </w:p>
    <w:p>
      <w:pPr>
        <w:pStyle w:val="Style16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Для публикации пакета для пользователей компьютеров и сделать его доступным для установки из списка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Установка и удаление программ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на панели управления, выполните следующие действия:</w:t>
      </w:r>
    </w:p>
    <w:p>
      <w:pPr>
        <w:pStyle w:val="Style16"/>
        <w:numPr>
          <w:ilvl w:val="0"/>
          <w:numId w:val="12"/>
        </w:numPr>
        <w:tabs>
          <w:tab w:val="clear" w:pos="1134"/>
          <w:tab w:val="left" w:pos="0" w:leader="none"/>
        </w:tabs>
        <w:bidi w:val="0"/>
        <w:spacing w:lineRule="auto" w:line="288" w:before="28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Запустите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оснастку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"Active Directory — пользователи и компьютеры". Для этого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Пуск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, выберите пункт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Администрирование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и выберите команду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Active Directory — пользователи и компьютеры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12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 дереве консоли щелкните правой кнопкой мыши домен и выберите команду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Свойства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12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Перейдите на вкладку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Групповой политики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, щелкните нужную политику и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Изменить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12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Конфигурация пользователя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последовательно разверните узлы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Конфигурация программ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12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Щелкните правой кнопкой мыши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Установка программ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, выберите пункт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Создать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и выберите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пакет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12"/>
        </w:numPr>
        <w:tabs>
          <w:tab w:val="clear" w:pos="1134"/>
          <w:tab w:val="left" w:pos="0" w:leader="none"/>
        </w:tabs>
        <w:bidi w:val="0"/>
        <w:spacing w:lineRule="auto" w:line="288" w:before="0" w:after="28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 поле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Открыть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введите полный UNC-путь нужный общий установочный пакет. Например \\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файловом сервере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\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совместно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\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имя файла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MSI-файл.</w:t>
      </w:r>
    </w:p>
    <w:p>
      <w:pPr>
        <w:pStyle w:val="Style16"/>
        <w:bidi w:val="0"/>
        <w:spacing w:lineRule="auto" w:line="307" w:before="280" w:after="280"/>
        <w:ind w:left="7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Важным следует использовать кнопку Обзор для доступа к расположению. Убедитесь, что используется пакет установщика общей UNC-путь.</w:t>
      </w:r>
    </w:p>
    <w:p>
      <w:pPr>
        <w:pStyle w:val="Style16"/>
        <w:bidi w:val="0"/>
        <w:spacing w:lineRule="auto" w:line="307" w:before="280" w:after="280"/>
        <w:ind w:left="7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Использовал ранее созданную групповую политику для распространения программы.</w:t>
      </w:r>
    </w:p>
    <w:p>
      <w:pPr>
        <w:pStyle w:val="Style16"/>
        <w:numPr>
          <w:ilvl w:val="0"/>
          <w:numId w:val="13"/>
        </w:numPr>
        <w:tabs>
          <w:tab w:val="clear" w:pos="1134"/>
          <w:tab w:val="left" w:pos="0" w:leader="none"/>
        </w:tabs>
        <w:bidi w:val="0"/>
        <w:spacing w:lineRule="auto" w:line="288" w:before="28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Открыть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13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Опубликовать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и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ОК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9620" cy="4154170"/>
            <wp:effectExtent l="0" t="0" r="0" b="0"/>
            <wp:wrapSquare wrapText="largest"/>
            <wp:docPr id="61" name="Изображение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61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0"/>
          <w:numId w:val="13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Пакет отобразится в правой области окна «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Групповая политика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».</w:t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9620" cy="4143375"/>
            <wp:effectExtent l="0" t="0" r="0" b="0"/>
            <wp:wrapSquare wrapText="largest"/>
            <wp:docPr id="62" name="Изображение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62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0"/>
          <w:numId w:val="13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Закройте оснастку «Групповая политика»,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ОК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и закройте оснастку «Active Directory-пользователи и компьютеры».</w:t>
      </w:r>
    </w:p>
    <w:p>
      <w:pPr>
        <w:pStyle w:val="Style16"/>
        <w:numPr>
          <w:ilvl w:val="0"/>
          <w:numId w:val="13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Проверьте пакет.</w:t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Зашел под пользователем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remus_boss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в компьютер домена:</w:t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И открыл установка и удаление программ на панели управления, теперь программу можно установить:</w:t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9620" cy="4202430"/>
            <wp:effectExtent l="0" t="0" r="0" b="0"/>
            <wp:wrapSquare wrapText="largest"/>
            <wp:docPr id="63" name="Изображение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63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br/>
        <w:br/>
        <w:t>В некоторых версиях Windows, описанные действия могут существенно отличаться от того, что написано в данной статье. Если это так, обратитесь к документации продукта для выполнения этих действий. </w:t>
      </w:r>
    </w:p>
    <w:p>
      <w:pPr>
        <w:pStyle w:val="Style16"/>
        <w:numPr>
          <w:ilvl w:val="1"/>
          <w:numId w:val="13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1418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Войдите в систему на рабочей станции под управлением Windows 2000 Professional или Windows XP Professional с помощью учетной записи, публикации пакета.</w:t>
      </w:r>
    </w:p>
    <w:p>
      <w:pPr>
        <w:pStyle w:val="Style16"/>
        <w:numPr>
          <w:ilvl w:val="1"/>
          <w:numId w:val="13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1418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 Windows XP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Пуск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и выберите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Панель управления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1"/>
          <w:numId w:val="13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1418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Дважды щелкните значок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Установка и удаление программ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и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Установка программ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1"/>
          <w:numId w:val="13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1418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Выберите программу, которая опубликована в списке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Установка программ из локальной сети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и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Добавить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 Программа установлена.</w:t>
      </w:r>
    </w:p>
    <w:p>
      <w:pPr>
        <w:pStyle w:val="Style16"/>
        <w:numPr>
          <w:ilvl w:val="1"/>
          <w:numId w:val="13"/>
        </w:numPr>
        <w:tabs>
          <w:tab w:val="clear" w:pos="1134"/>
          <w:tab w:val="left" w:pos="0" w:leader="none"/>
        </w:tabs>
        <w:bidi w:val="0"/>
        <w:spacing w:lineRule="auto" w:line="288" w:before="0" w:after="280"/>
        <w:ind w:left="1418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ОК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, а затем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Закрыть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3"/>
        <w:bidi w:val="0"/>
        <w:spacing w:lineRule="auto" w:line="307" w:before="20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5B9BD5"/>
          <w:sz w:val="22"/>
          <w:u w:val="none"/>
          <w:effect w:val="none"/>
          <w:shd w:fill="auto" w:val="clear"/>
        </w:rPr>
        <w:t>Повторное развертывание пакета</w:t>
      </w:r>
    </w:p>
    <w:p>
      <w:pPr>
        <w:pStyle w:val="Style16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В некоторых случаях может потребоваться повторное развертывание пакета (например, при обновлении или изменении пакета). Чтобы повторно развернуть пакет, выполните следующие действия:</w:t>
      </w:r>
    </w:p>
    <w:p>
      <w:pPr>
        <w:pStyle w:val="Style16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 </w:t>
      </w:r>
    </w:p>
    <w:p>
      <w:pPr>
        <w:pStyle w:val="Style16"/>
        <w:numPr>
          <w:ilvl w:val="0"/>
          <w:numId w:val="14"/>
        </w:numPr>
        <w:tabs>
          <w:tab w:val="clear" w:pos="1134"/>
          <w:tab w:val="left" w:pos="0" w:leader="none"/>
        </w:tabs>
        <w:bidi w:val="0"/>
        <w:spacing w:lineRule="auto" w:line="288" w:before="28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Запустите оснастку "Active Directory — пользователи и компьютеры". Для этого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Пуск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, выберите пункт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Администрирование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и выберите команду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Active Directory — пользователи и компьютеры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14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 дереве консоли щелкните правой кнопкой мыши домен и выберите команду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Свойства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14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На вкладке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Групповой политики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щелкните объект групповой политики, который использовался для развертывания пакета и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Изменить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14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Разверните контейнер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Конфигурация программ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, содержащий элемент установки программного обеспечения, который использовался для развертывания пакета.</w:t>
      </w:r>
    </w:p>
    <w:p>
      <w:pPr>
        <w:pStyle w:val="Style16"/>
        <w:numPr>
          <w:ilvl w:val="0"/>
          <w:numId w:val="14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Выберите контейнер установки программного обеспечения, содержащий пакет.</w:t>
      </w:r>
    </w:p>
    <w:p>
      <w:pPr>
        <w:pStyle w:val="Style16"/>
        <w:numPr>
          <w:ilvl w:val="0"/>
          <w:numId w:val="14"/>
        </w:numPr>
        <w:tabs>
          <w:tab w:val="clear" w:pos="1134"/>
          <w:tab w:val="left" w:pos="0" w:leader="none"/>
        </w:tabs>
        <w:bidi w:val="0"/>
        <w:spacing w:lineRule="auto" w:line="288" w:before="0" w:after="28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 правой области окна «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Групповая политика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» щелкните правой кнопкой мыши программу, выберите пункт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Все задачи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и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развернуть приложение заново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 Появится следующее сообщение:</w:t>
      </w:r>
    </w:p>
    <w:p>
      <w:pPr>
        <w:pStyle w:val="Style16"/>
        <w:bidi w:val="0"/>
        <w:spacing w:lineRule="auto" w:line="307" w:before="280" w:after="280"/>
        <w:ind w:left="720" w:righ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Повторное развертывание этого приложения будет переустановить приложение везде, где он уже установлен. Вы действительно хотите продолжить?</w:t>
      </w:r>
    </w:p>
    <w:p>
      <w:pPr>
        <w:pStyle w:val="Style16"/>
        <w:bidi w:val="0"/>
        <w:spacing w:lineRule="auto" w:line="307" w:before="280" w:after="280"/>
        <w:ind w:right="0" w:hanging="0"/>
        <w:rPr/>
      </w:pPr>
      <w:r>
        <w:rPr/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161925</wp:posOffset>
            </wp:positionH>
            <wp:positionV relativeFrom="paragraph">
              <wp:posOffset>-143510</wp:posOffset>
            </wp:positionV>
            <wp:extent cx="5662930" cy="3195955"/>
            <wp:effectExtent l="0" t="0" r="0" b="0"/>
            <wp:wrapSquare wrapText="largest"/>
            <wp:docPr id="64" name="Изображение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64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bidi w:val="0"/>
        <w:spacing w:lineRule="auto" w:line="307" w:before="280" w:after="280"/>
        <w:ind w:right="0" w:hanging="0"/>
        <w:rPr/>
      </w:pPr>
      <w:r>
        <w:rPr/>
      </w:r>
    </w:p>
    <w:p>
      <w:pPr>
        <w:pStyle w:val="Style16"/>
        <w:bidi w:val="0"/>
        <w:spacing w:lineRule="auto" w:line="307" w:before="280" w:after="280"/>
        <w:ind w:right="0" w:hanging="0"/>
        <w:rPr/>
      </w:pPr>
      <w:r>
        <w:rPr/>
      </w:r>
    </w:p>
    <w:p>
      <w:pPr>
        <w:pStyle w:val="Style16"/>
        <w:bidi w:val="0"/>
        <w:spacing w:lineRule="auto" w:line="307" w:before="280" w:after="280"/>
        <w:ind w:right="0" w:hanging="0"/>
        <w:rPr/>
      </w:pPr>
      <w:r>
        <w:rPr/>
      </w:r>
    </w:p>
    <w:p>
      <w:pPr>
        <w:pStyle w:val="Style16"/>
        <w:bidi w:val="0"/>
        <w:spacing w:lineRule="auto" w:line="307" w:before="280" w:after="280"/>
        <w:ind w:right="0" w:hanging="0"/>
        <w:rPr/>
      </w:pPr>
      <w:r>
        <w:rPr/>
      </w:r>
    </w:p>
    <w:p>
      <w:pPr>
        <w:pStyle w:val="Style16"/>
        <w:bidi w:val="0"/>
        <w:spacing w:lineRule="auto" w:line="307" w:before="280" w:after="280"/>
        <w:ind w:right="0" w:hanging="0"/>
        <w:rPr>
          <w:shd w:fill="auto" w:val="clear"/>
        </w:rPr>
      </w:pPr>
      <w:r>
        <w:rPr>
          <w:shd w:fill="auto" w:val="clear"/>
        </w:rPr>
      </w:r>
      <w:bookmarkStart w:id="2" w:name="docs-internal-guid-a847ac29-7fff-db3b-b7"/>
      <w:bookmarkStart w:id="3" w:name="docs-internal-guid-a847ac29-7fff-db3b-b7"/>
      <w:bookmarkEnd w:id="3"/>
    </w:p>
    <w:p>
      <w:pPr>
        <w:pStyle w:val="Style16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6"/>
        <w:rPr/>
      </w:pPr>
      <w:r>
        <w:rPr/>
        <w:br/>
        <w:tab/>
      </w:r>
    </w:p>
    <w:p>
      <w:pPr>
        <w:pStyle w:val="3"/>
        <w:bidi w:val="0"/>
        <w:spacing w:lineRule="auto" w:line="307" w:before="200" w:after="0"/>
        <w:rPr>
          <w:rFonts w:ascii="Calibri;sans-serif" w:hAnsi="Calibri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5B9BD5"/>
          <w:sz w:val="22"/>
          <w:u w:val="none"/>
          <w:effect w:val="none"/>
          <w:shd w:fill="auto" w:val="clear"/>
        </w:rPr>
      </w:pPr>
      <w:bookmarkStart w:id="4" w:name="docs-internal-guid-a1ffe954-7fff-9d50-dd"/>
      <w:bookmarkEnd w:id="4"/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5B9BD5"/>
          <w:sz w:val="22"/>
          <w:u w:val="none"/>
          <w:effect w:val="none"/>
          <w:shd w:fill="auto" w:val="clear"/>
          <w:lang w:val="en-US"/>
        </w:rPr>
        <w:t>Удаление пакета</w:t>
      </w:r>
    </w:p>
    <w:p>
      <w:pPr>
        <w:pStyle w:val="Style16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Чтобы удалить опубликованный или назначенный пакет, выполните следующие действия:</w:t>
      </w:r>
    </w:p>
    <w:p>
      <w:pPr>
        <w:pStyle w:val="Style16"/>
        <w:bidi w:val="0"/>
        <w:spacing w:lineRule="auto" w:line="307" w:before="0" w:after="16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 </w:t>
      </w:r>
    </w:p>
    <w:p>
      <w:pPr>
        <w:pStyle w:val="Style16"/>
        <w:numPr>
          <w:ilvl w:val="0"/>
          <w:numId w:val="15"/>
        </w:numPr>
        <w:tabs>
          <w:tab w:val="clear" w:pos="1134"/>
          <w:tab w:val="left" w:pos="0" w:leader="none"/>
        </w:tabs>
        <w:bidi w:val="0"/>
        <w:spacing w:lineRule="auto" w:line="288" w:before="28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Запустите оснастку "Active Directory — пользователи и компьютеры". Для этого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Пуск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, выберите пункт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Администрирование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и выберите команду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Active Directory — пользователи и компьютеры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15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 дереве консоли щелкните правой кнопкой мыши домен и выберите команду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Свойства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15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На вкладке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Групповой политики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щелкните объект групповой политики, который использовался для развертывания пакета и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Изменить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9620" cy="4168140"/>
            <wp:effectExtent l="0" t="0" r="0" b="0"/>
            <wp:wrapSquare wrapText="largest"/>
            <wp:docPr id="65" name="Изображение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65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0"/>
          <w:numId w:val="15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Разверните контейнер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Конфигурация программ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, содержащий элемент установки программного обеспечения, который использовался для развертывания пакета.</w:t>
      </w:r>
    </w:p>
    <w:p>
      <w:pPr>
        <w:pStyle w:val="Style16"/>
        <w:numPr>
          <w:ilvl w:val="0"/>
          <w:numId w:val="15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Выберите контейнер установки программного обеспечения, содержащий пакет.</w:t>
      </w:r>
    </w:p>
    <w:p>
      <w:pPr>
        <w:pStyle w:val="Style16"/>
        <w:numPr>
          <w:ilvl w:val="0"/>
          <w:numId w:val="15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 правой области окна «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Групповая политика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» щелкните правой кнопкой мыши программу, выберите пункт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Все задачи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и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Удалить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15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Выполните одно из следующих действий:</w:t>
      </w:r>
    </w:p>
    <w:p>
      <w:pPr>
        <w:pStyle w:val="Style16"/>
        <w:numPr>
          <w:ilvl w:val="1"/>
          <w:numId w:val="15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1418" w:hanging="283"/>
        <w:rPr>
          <w:rFonts w:ascii="Courier New" w:hAnsi="Courier New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Выберите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Немедленное удаление этого приложения с компьютеров всех пользователей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и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ОК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1"/>
          <w:numId w:val="15"/>
        </w:numPr>
        <w:tabs>
          <w:tab w:val="clear" w:pos="1134"/>
          <w:tab w:val="left" w:pos="0" w:leader="none"/>
        </w:tabs>
        <w:bidi w:val="0"/>
        <w:spacing w:lineRule="auto" w:line="288" w:before="0" w:after="0"/>
        <w:ind w:left="1418" w:hanging="283"/>
        <w:rPr>
          <w:rFonts w:ascii="Courier New" w:hAnsi="Courier New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Разрешить пользователям продолжить использование программного обеспечения, но запретить новую установку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и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ОК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</w:t>
      </w:r>
    </w:p>
    <w:p>
      <w:pPr>
        <w:pStyle w:val="Style16"/>
        <w:numPr>
          <w:ilvl w:val="0"/>
          <w:numId w:val="15"/>
        </w:numPr>
        <w:tabs>
          <w:tab w:val="clear" w:pos="1134"/>
          <w:tab w:val="left" w:pos="0" w:leader="none"/>
        </w:tabs>
        <w:bidi w:val="0"/>
        <w:spacing w:lineRule="auto" w:line="288" w:before="0" w:after="28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Закройте оснастку «Групповая политика», нажмите кнопку </w:t>
      </w: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ОК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и затем closet оснастку «Active Directory-пользователи и компьютеры».</w:t>
      </w:r>
    </w:p>
    <w:p>
      <w:pPr>
        <w:pStyle w:val="Style16"/>
        <w:numPr>
          <w:ilvl w:val="0"/>
          <w:numId w:val="0"/>
        </w:numPr>
        <w:bidi w:val="0"/>
        <w:spacing w:lineRule="auto" w:line="288" w:before="0" w:after="28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9620" cy="4182745"/>
            <wp:effectExtent l="0" t="0" r="0" b="0"/>
            <wp:wrapSquare wrapText="largest"/>
            <wp:docPr id="66" name="Изображение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66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bidi w:val="0"/>
        <w:spacing w:lineRule="auto" w:line="307" w:before="200" w:after="0"/>
        <w:rPr>
          <w:rFonts w:ascii="Calibri;sans-serif" w:hAnsi="Calibri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5B9BD5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5B9BD5"/>
          <w:sz w:val="22"/>
          <w:u w:val="none"/>
          <w:effect w:val="none"/>
          <w:shd w:fill="auto" w:val="clear"/>
        </w:rPr>
        <w:t>Разрешение вопросов</w:t>
      </w:r>
    </w:p>
    <w:p>
      <w:pPr>
        <w:pStyle w:val="4"/>
        <w:bidi w:val="0"/>
        <w:spacing w:lineRule="auto" w:line="307" w:before="200" w:after="0"/>
        <w:rPr>
          <w:rFonts w:ascii="Calibri;sans-serif" w:hAnsi="Calibri;sans-serif"/>
          <w:b/>
          <w:b/>
          <w:i/>
          <w:i/>
          <w:caps w:val="false"/>
          <w:smallCaps w:val="false"/>
          <w:strike w:val="false"/>
          <w:dstrike w:val="false"/>
          <w:color w:val="5B9BD5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/>
          <w:i/>
          <w:caps w:val="false"/>
          <w:smallCaps w:val="false"/>
          <w:strike w:val="false"/>
          <w:dstrike w:val="false"/>
          <w:color w:val="5B9BD5"/>
          <w:sz w:val="22"/>
          <w:u w:val="none"/>
          <w:effect w:val="none"/>
          <w:shd w:fill="auto" w:val="clear"/>
        </w:rPr>
        <w:t>После их удаления с помощью групповой политики на клиентском компьютере отображаются опубликованные пакеты</w:t>
      </w:r>
    </w:p>
    <w:p>
      <w:pPr>
        <w:pStyle w:val="Style16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Это может произойти, если пользователь установил программу, но не использовал его. При первом запуске опубликованной программе пользователя установка завершится. Групповая политика затем удаляет программы</w:t>
      </w:r>
    </w:p>
    <w:p>
      <w:pPr>
        <w:pStyle w:val="Style16"/>
        <w:spacing w:before="0" w:after="283"/>
        <w:rPr>
          <w:lang w:val="en-US"/>
        </w:rPr>
      </w:pPr>
      <w:r>
        <w:rPr>
          <w:b w:val="false"/>
        </w:rPr>
        <w:b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alibri">
    <w:altName w:val="sans-serif"/>
    <w:charset w:val="cc"/>
    <w:family w:val="roman"/>
    <w:pitch w:val="variable"/>
  </w:font>
  <w:font w:name="Courier New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">
    <w:lvl w:ilvl="0">
      <w:start w:val="2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">
    <w:lvl w:ilvl="0">
      <w:start w:val="3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5">
    <w:lvl w:ilvl="0">
      <w:start w:val="2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6">
    <w:lvl w:ilvl="0">
      <w:start w:val="7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1">
    <w:lvl w:ilvl="0">
      <w:start w:val="7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3">
    <w:lvl w:ilvl="0">
      <w:start w:val="7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w="http://schemas.openxmlformats.org/wordprocessingml/2006/main">
  <w:zoom w:percent="100"/>
  <w:defaultTabStop w:val="1134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Segoe UI" w:cs="Tahoma"/>
      <w:color w:val="000000"/>
      <w:kern w:val="0"/>
      <w:sz w:val="24"/>
      <w:szCs w:val="24"/>
      <w:lang w:val="ru-RU" w:eastAsia="zh-CN" w:bidi="hi-IN"/>
    </w:rPr>
  </w:style>
  <w:style w:type="paragraph" w:styleId="2">
    <w:name w:val="Heading 2"/>
    <w:basedOn w:val="Style15"/>
    <w:next w:val="Style16"/>
    <w:qFormat/>
    <w:pPr>
      <w:spacing w:before="200" w:after="120"/>
      <w:outlineLvl w:val="1"/>
    </w:pPr>
    <w:rPr>
      <w:rFonts w:ascii="Liberation Serif" w:hAnsi="Liberation Serif" w:eastAsia="NSimSun" w:cs="Arial"/>
      <w:b/>
      <w:bCs/>
      <w:sz w:val="36"/>
      <w:szCs w:val="36"/>
    </w:rPr>
  </w:style>
  <w:style w:type="paragraph" w:styleId="3">
    <w:name w:val="Heading 3"/>
    <w:basedOn w:val="Style15"/>
    <w:next w:val="Style16"/>
    <w:qFormat/>
    <w:p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paragraph" w:styleId="4">
    <w:name w:val="Heading 4"/>
    <w:basedOn w:val="Style15"/>
    <w:next w:val="Style16"/>
    <w:qFormat/>
    <w:pPr>
      <w:spacing w:before="120" w:after="120"/>
      <w:outlineLvl w:val="3"/>
    </w:pPr>
    <w:rPr>
      <w:rFonts w:ascii="Liberation Serif" w:hAnsi="Liberation Serif" w:eastAsia="NSimSun" w:cs="Arial"/>
      <w:b/>
      <w:bCs/>
      <w:sz w:val="24"/>
      <w:szCs w:val="24"/>
    </w:rPr>
  </w:style>
  <w:style w:type="character" w:styleId="Style11">
    <w:name w:val="Символ нумерации"/>
    <w:qFormat/>
    <w:rPr/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Style13">
    <w:name w:val="Hyperlink"/>
    <w:rPr>
      <w:color w:val="000080"/>
      <w:u w:val="single"/>
      <w:lang w:val="zxx" w:eastAsia="zxx" w:bidi="zxx"/>
    </w:rPr>
  </w:style>
  <w:style w:type="character" w:styleId="Style14">
    <w:name w:val="FollowedHyperlink"/>
    <w:rPr>
      <w:color w:val="800000"/>
      <w:u w:val="single"/>
      <w:lang w:val="zxx" w:eastAsia="zxx" w:bidi="zxx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283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283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20">
    <w:name w:val="Колонтитул"/>
    <w:basedOn w:val="Normal"/>
    <w:qFormat/>
    <w:pPr>
      <w:suppressLineNumbers/>
      <w:tabs>
        <w:tab w:val="clear" w:pos="1134"/>
        <w:tab w:val="center" w:pos="4819" w:leader="none"/>
        <w:tab w:val="right" w:pos="9638" w:leader="none"/>
      </w:tabs>
    </w:pPr>
    <w:rPr/>
  </w:style>
  <w:style w:type="paragraph" w:styleId="Style21">
    <w:name w:val="Header"/>
    <w:basedOn w:val="Style20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yperlink" Target="file:///D:/" TargetMode="External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hyperlink" Target="file:///E:/" TargetMode="External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70" Type="http://schemas.openxmlformats.org/officeDocument/2006/relationships/numbering" Target="numbering.xml"/><Relationship Id="rId71" Type="http://schemas.openxmlformats.org/officeDocument/2006/relationships/fontTable" Target="fontTable.xml"/><Relationship Id="rId7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647</TotalTime>
  <Application>LibreOffice/7.4.0.3$Windows_X86_64 LibreOffice_project/f85e47c08ddd19c015c0114a68350214f7066f5a</Application>
  <AppVersion>15.0000</AppVersion>
  <Pages>39</Pages>
  <Words>2002</Words>
  <Characters>13673</Characters>
  <CharactersWithSpaces>15518</CharactersWithSpaces>
  <Paragraphs>181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2022-10-15T09:55:40Z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