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w:t>
      </w:r>
      <w:proofErr w:type="spellStart"/>
      <w:r w:rsidRPr="00E07313">
        <w:rPr>
          <w:rFonts w:ascii="Times New Roman" w:eastAsia="Times New Roman" w:hAnsi="Times New Roman" w:cs="Times New Roman"/>
          <w:iCs/>
          <w:color w:val="000000" w:themeColor="text1"/>
          <w:sz w:val="28"/>
          <w:szCs w:val="28"/>
          <w:lang w:eastAsia="ru-RU"/>
        </w:rPr>
        <w:t>Зачётка.ру</w:t>
      </w:r>
      <w:proofErr w:type="spellEnd"/>
      <w:r w:rsidRPr="00E07313">
        <w:rPr>
          <w:rFonts w:ascii="Times New Roman" w:eastAsia="Times New Roman" w:hAnsi="Times New Roman" w:cs="Times New Roman"/>
          <w:iCs/>
          <w:color w:val="000000" w:themeColor="text1"/>
          <w:sz w:val="28"/>
          <w:szCs w:val="28"/>
          <w:lang w:eastAsia="ru-RU"/>
        </w:rPr>
        <w:t>»</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5B4FBDBE" w14:textId="336E444C" w:rsidR="00BD5189" w:rsidRDefault="003B264C" w:rsidP="00BD5189">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0570591" w:history="1">
        <w:r w:rsidR="00BD5189" w:rsidRPr="007511B5">
          <w:rPr>
            <w:rStyle w:val="ad"/>
            <w:noProof/>
            <w:lang w:bidi="hi-IN"/>
          </w:rPr>
          <w:t>Введение</w:t>
        </w:r>
        <w:r w:rsidR="00BD5189">
          <w:rPr>
            <w:noProof/>
            <w:webHidden/>
          </w:rPr>
          <w:tab/>
        </w:r>
        <w:r w:rsidR="00BD5189">
          <w:rPr>
            <w:noProof/>
            <w:webHidden/>
          </w:rPr>
          <w:fldChar w:fldCharType="begin"/>
        </w:r>
        <w:r w:rsidR="00BD5189">
          <w:rPr>
            <w:noProof/>
            <w:webHidden/>
          </w:rPr>
          <w:instrText xml:space="preserve"> PAGEREF _Toc130570591 \h </w:instrText>
        </w:r>
        <w:r w:rsidR="00BD5189">
          <w:rPr>
            <w:noProof/>
            <w:webHidden/>
          </w:rPr>
        </w:r>
        <w:r w:rsidR="00BD5189">
          <w:rPr>
            <w:noProof/>
            <w:webHidden/>
          </w:rPr>
          <w:fldChar w:fldCharType="separate"/>
        </w:r>
        <w:r w:rsidR="00A747D0">
          <w:rPr>
            <w:noProof/>
            <w:webHidden/>
          </w:rPr>
          <w:t>3</w:t>
        </w:r>
        <w:r w:rsidR="00BD5189">
          <w:rPr>
            <w:noProof/>
            <w:webHidden/>
          </w:rPr>
          <w:fldChar w:fldCharType="end"/>
        </w:r>
      </w:hyperlink>
    </w:p>
    <w:p w14:paraId="1D2F0921" w14:textId="5E03CD3C" w:rsidR="00BD5189" w:rsidRDefault="00000000" w:rsidP="00BD5189">
      <w:pPr>
        <w:pStyle w:val="11"/>
        <w:rPr>
          <w:rFonts w:asciiTheme="minorHAnsi" w:eastAsiaTheme="minorEastAsia" w:hAnsiTheme="minorHAnsi"/>
          <w:noProof/>
          <w:color w:val="auto"/>
          <w:sz w:val="22"/>
          <w:lang w:eastAsia="ru-RU"/>
        </w:rPr>
      </w:pPr>
      <w:hyperlink w:anchor="_Toc130570592" w:history="1">
        <w:r w:rsidR="00BD5189" w:rsidRPr="007511B5">
          <w:rPr>
            <w:rStyle w:val="ad"/>
            <w:noProof/>
          </w:rPr>
          <w:t>1 Постановка задачи</w:t>
        </w:r>
        <w:r w:rsidR="00BD5189">
          <w:rPr>
            <w:noProof/>
            <w:webHidden/>
          </w:rPr>
          <w:tab/>
        </w:r>
        <w:r w:rsidR="00BD5189">
          <w:rPr>
            <w:noProof/>
            <w:webHidden/>
          </w:rPr>
          <w:fldChar w:fldCharType="begin"/>
        </w:r>
        <w:r w:rsidR="00BD5189">
          <w:rPr>
            <w:noProof/>
            <w:webHidden/>
          </w:rPr>
          <w:instrText xml:space="preserve"> PAGEREF _Toc130570592 \h </w:instrText>
        </w:r>
        <w:r w:rsidR="00BD5189">
          <w:rPr>
            <w:noProof/>
            <w:webHidden/>
          </w:rPr>
        </w:r>
        <w:r w:rsidR="00BD5189">
          <w:rPr>
            <w:noProof/>
            <w:webHidden/>
          </w:rPr>
          <w:fldChar w:fldCharType="separate"/>
        </w:r>
        <w:r w:rsidR="00A747D0">
          <w:rPr>
            <w:noProof/>
            <w:webHidden/>
          </w:rPr>
          <w:t>4</w:t>
        </w:r>
        <w:r w:rsidR="00BD5189">
          <w:rPr>
            <w:noProof/>
            <w:webHidden/>
          </w:rPr>
          <w:fldChar w:fldCharType="end"/>
        </w:r>
      </w:hyperlink>
    </w:p>
    <w:p w14:paraId="307DE811" w14:textId="4339448A" w:rsidR="00BD5189" w:rsidRDefault="00000000" w:rsidP="00BD5189">
      <w:pPr>
        <w:pStyle w:val="11"/>
        <w:rPr>
          <w:rFonts w:asciiTheme="minorHAnsi" w:eastAsiaTheme="minorEastAsia" w:hAnsiTheme="minorHAnsi"/>
          <w:noProof/>
          <w:color w:val="auto"/>
          <w:sz w:val="22"/>
          <w:lang w:eastAsia="ru-RU"/>
        </w:rPr>
      </w:pPr>
      <w:hyperlink w:anchor="_Toc130570593" w:history="1">
        <w:r w:rsidR="00BD5189" w:rsidRPr="007511B5">
          <w:rPr>
            <w:rStyle w:val="ad"/>
            <w:noProof/>
          </w:rPr>
          <w:t>2 Цель создания программы</w:t>
        </w:r>
        <w:r w:rsidR="00BD5189">
          <w:rPr>
            <w:noProof/>
            <w:webHidden/>
          </w:rPr>
          <w:tab/>
        </w:r>
        <w:r w:rsidR="00BD5189">
          <w:rPr>
            <w:noProof/>
            <w:webHidden/>
          </w:rPr>
          <w:fldChar w:fldCharType="begin"/>
        </w:r>
        <w:r w:rsidR="00BD5189">
          <w:rPr>
            <w:noProof/>
            <w:webHidden/>
          </w:rPr>
          <w:instrText xml:space="preserve"> PAGEREF _Toc130570593 \h </w:instrText>
        </w:r>
        <w:r w:rsidR="00BD5189">
          <w:rPr>
            <w:noProof/>
            <w:webHidden/>
          </w:rPr>
        </w:r>
        <w:r w:rsidR="00BD5189">
          <w:rPr>
            <w:noProof/>
            <w:webHidden/>
          </w:rPr>
          <w:fldChar w:fldCharType="separate"/>
        </w:r>
        <w:r w:rsidR="00A747D0">
          <w:rPr>
            <w:noProof/>
            <w:webHidden/>
          </w:rPr>
          <w:t>4</w:t>
        </w:r>
        <w:r w:rsidR="00BD5189">
          <w:rPr>
            <w:noProof/>
            <w:webHidden/>
          </w:rPr>
          <w:fldChar w:fldCharType="end"/>
        </w:r>
      </w:hyperlink>
    </w:p>
    <w:p w14:paraId="693CAD0A" w14:textId="3DD93701" w:rsidR="00BD5189" w:rsidRDefault="00000000" w:rsidP="00BD5189">
      <w:pPr>
        <w:pStyle w:val="11"/>
        <w:rPr>
          <w:rFonts w:asciiTheme="minorHAnsi" w:eastAsiaTheme="minorEastAsia" w:hAnsiTheme="minorHAnsi"/>
          <w:noProof/>
          <w:color w:val="auto"/>
          <w:sz w:val="22"/>
          <w:lang w:eastAsia="ru-RU"/>
        </w:rPr>
      </w:pPr>
      <w:hyperlink w:anchor="_Toc130570594" w:history="1">
        <w:r w:rsidR="00BD5189" w:rsidRPr="007511B5">
          <w:rPr>
            <w:rStyle w:val="ad"/>
            <w:noProof/>
          </w:rPr>
          <w:t>3 Анализ предметной области</w:t>
        </w:r>
        <w:r w:rsidR="00BD5189">
          <w:rPr>
            <w:noProof/>
            <w:webHidden/>
          </w:rPr>
          <w:tab/>
        </w:r>
        <w:r w:rsidR="00BD5189">
          <w:rPr>
            <w:noProof/>
            <w:webHidden/>
          </w:rPr>
          <w:fldChar w:fldCharType="begin"/>
        </w:r>
        <w:r w:rsidR="00BD5189">
          <w:rPr>
            <w:noProof/>
            <w:webHidden/>
          </w:rPr>
          <w:instrText xml:space="preserve"> PAGEREF _Toc130570594 \h </w:instrText>
        </w:r>
        <w:r w:rsidR="00BD5189">
          <w:rPr>
            <w:noProof/>
            <w:webHidden/>
          </w:rPr>
        </w:r>
        <w:r w:rsidR="00BD5189">
          <w:rPr>
            <w:noProof/>
            <w:webHidden/>
          </w:rPr>
          <w:fldChar w:fldCharType="separate"/>
        </w:r>
        <w:r w:rsidR="00A747D0">
          <w:rPr>
            <w:noProof/>
            <w:webHidden/>
          </w:rPr>
          <w:t>5</w:t>
        </w:r>
        <w:r w:rsidR="00BD5189">
          <w:rPr>
            <w:noProof/>
            <w:webHidden/>
          </w:rPr>
          <w:fldChar w:fldCharType="end"/>
        </w:r>
      </w:hyperlink>
    </w:p>
    <w:p w14:paraId="57C742CE" w14:textId="549E386C" w:rsidR="00BD5189" w:rsidRDefault="00000000" w:rsidP="00BD5189">
      <w:pPr>
        <w:pStyle w:val="21"/>
        <w:rPr>
          <w:rFonts w:asciiTheme="minorHAnsi" w:eastAsiaTheme="minorEastAsia" w:hAnsiTheme="minorHAnsi"/>
          <w:noProof/>
          <w:sz w:val="22"/>
          <w:lang w:eastAsia="ru-RU"/>
        </w:rPr>
      </w:pPr>
      <w:hyperlink w:anchor="_Toc130570595" w:history="1">
        <w:r w:rsidR="00BD5189" w:rsidRPr="007511B5">
          <w:rPr>
            <w:rStyle w:val="ad"/>
            <w:noProof/>
          </w:rPr>
          <w:t>3.1 Сфера применения</w:t>
        </w:r>
        <w:r w:rsidR="00BD5189">
          <w:rPr>
            <w:noProof/>
            <w:webHidden/>
          </w:rPr>
          <w:tab/>
        </w:r>
        <w:r w:rsidR="00BD5189">
          <w:rPr>
            <w:noProof/>
            <w:webHidden/>
          </w:rPr>
          <w:fldChar w:fldCharType="begin"/>
        </w:r>
        <w:r w:rsidR="00BD5189">
          <w:rPr>
            <w:noProof/>
            <w:webHidden/>
          </w:rPr>
          <w:instrText xml:space="preserve"> PAGEREF _Toc130570595 \h </w:instrText>
        </w:r>
        <w:r w:rsidR="00BD5189">
          <w:rPr>
            <w:noProof/>
            <w:webHidden/>
          </w:rPr>
        </w:r>
        <w:r w:rsidR="00BD5189">
          <w:rPr>
            <w:noProof/>
            <w:webHidden/>
          </w:rPr>
          <w:fldChar w:fldCharType="separate"/>
        </w:r>
        <w:r w:rsidR="00A747D0">
          <w:rPr>
            <w:noProof/>
            <w:webHidden/>
          </w:rPr>
          <w:t>5</w:t>
        </w:r>
        <w:r w:rsidR="00BD5189">
          <w:rPr>
            <w:noProof/>
            <w:webHidden/>
          </w:rPr>
          <w:fldChar w:fldCharType="end"/>
        </w:r>
      </w:hyperlink>
    </w:p>
    <w:p w14:paraId="125AC170" w14:textId="4C0821A0" w:rsidR="00BD5189" w:rsidRDefault="00000000" w:rsidP="00BD5189">
      <w:pPr>
        <w:pStyle w:val="21"/>
        <w:rPr>
          <w:rFonts w:asciiTheme="minorHAnsi" w:eastAsiaTheme="minorEastAsia" w:hAnsiTheme="minorHAnsi"/>
          <w:noProof/>
          <w:sz w:val="22"/>
          <w:lang w:eastAsia="ru-RU"/>
        </w:rPr>
      </w:pPr>
      <w:hyperlink w:anchor="_Toc130570596" w:history="1">
        <w:r w:rsidR="00BD5189" w:rsidRPr="007511B5">
          <w:rPr>
            <w:rStyle w:val="ad"/>
            <w:noProof/>
          </w:rPr>
          <w:t>3.2 Технический обзор</w:t>
        </w:r>
        <w:r w:rsidR="00BD5189">
          <w:rPr>
            <w:noProof/>
            <w:webHidden/>
          </w:rPr>
          <w:tab/>
        </w:r>
        <w:r w:rsidR="00BD5189">
          <w:rPr>
            <w:noProof/>
            <w:webHidden/>
          </w:rPr>
          <w:fldChar w:fldCharType="begin"/>
        </w:r>
        <w:r w:rsidR="00BD5189">
          <w:rPr>
            <w:noProof/>
            <w:webHidden/>
          </w:rPr>
          <w:instrText xml:space="preserve"> PAGEREF _Toc130570596 \h </w:instrText>
        </w:r>
        <w:r w:rsidR="00BD5189">
          <w:rPr>
            <w:noProof/>
            <w:webHidden/>
          </w:rPr>
        </w:r>
        <w:r w:rsidR="00BD5189">
          <w:rPr>
            <w:noProof/>
            <w:webHidden/>
          </w:rPr>
          <w:fldChar w:fldCharType="separate"/>
        </w:r>
        <w:r w:rsidR="00A747D0">
          <w:rPr>
            <w:noProof/>
            <w:webHidden/>
          </w:rPr>
          <w:t>6</w:t>
        </w:r>
        <w:r w:rsidR="00BD5189">
          <w:rPr>
            <w:noProof/>
            <w:webHidden/>
          </w:rPr>
          <w:fldChar w:fldCharType="end"/>
        </w:r>
      </w:hyperlink>
    </w:p>
    <w:p w14:paraId="3EBBAF0B" w14:textId="40E8624C" w:rsidR="00BD5189" w:rsidRDefault="00000000" w:rsidP="00BD5189">
      <w:pPr>
        <w:pStyle w:val="21"/>
        <w:rPr>
          <w:rFonts w:asciiTheme="minorHAnsi" w:eastAsiaTheme="minorEastAsia" w:hAnsiTheme="minorHAnsi"/>
          <w:noProof/>
          <w:sz w:val="22"/>
          <w:lang w:eastAsia="ru-RU"/>
        </w:rPr>
      </w:pPr>
      <w:hyperlink w:anchor="_Toc130570597" w:history="1">
        <w:r w:rsidR="00BD5189" w:rsidRPr="007511B5">
          <w:rPr>
            <w:rStyle w:val="ad"/>
            <w:noProof/>
          </w:rPr>
          <w:t>3.3 Анализ аналогов</w:t>
        </w:r>
        <w:r w:rsidR="00BD5189">
          <w:rPr>
            <w:noProof/>
            <w:webHidden/>
          </w:rPr>
          <w:tab/>
        </w:r>
        <w:r w:rsidR="00BD5189">
          <w:rPr>
            <w:noProof/>
            <w:webHidden/>
          </w:rPr>
          <w:fldChar w:fldCharType="begin"/>
        </w:r>
        <w:r w:rsidR="00BD5189">
          <w:rPr>
            <w:noProof/>
            <w:webHidden/>
          </w:rPr>
          <w:instrText xml:space="preserve"> PAGEREF _Toc130570597 \h </w:instrText>
        </w:r>
        <w:r w:rsidR="00BD5189">
          <w:rPr>
            <w:noProof/>
            <w:webHidden/>
          </w:rPr>
        </w:r>
        <w:r w:rsidR="00BD5189">
          <w:rPr>
            <w:noProof/>
            <w:webHidden/>
          </w:rPr>
          <w:fldChar w:fldCharType="separate"/>
        </w:r>
        <w:r w:rsidR="00A747D0">
          <w:rPr>
            <w:noProof/>
            <w:webHidden/>
          </w:rPr>
          <w:t>8</w:t>
        </w:r>
        <w:r w:rsidR="00BD5189">
          <w:rPr>
            <w:noProof/>
            <w:webHidden/>
          </w:rPr>
          <w:fldChar w:fldCharType="end"/>
        </w:r>
      </w:hyperlink>
    </w:p>
    <w:p w14:paraId="41370C2B" w14:textId="332A8D09" w:rsidR="00BD5189" w:rsidRDefault="00000000" w:rsidP="00BD5189">
      <w:pPr>
        <w:pStyle w:val="21"/>
        <w:rPr>
          <w:rFonts w:asciiTheme="minorHAnsi" w:eastAsiaTheme="minorEastAsia" w:hAnsiTheme="minorHAnsi"/>
          <w:noProof/>
          <w:sz w:val="22"/>
          <w:lang w:eastAsia="ru-RU"/>
        </w:rPr>
      </w:pPr>
      <w:hyperlink w:anchor="_Toc130570598" w:history="1">
        <w:r w:rsidR="00BD5189" w:rsidRPr="007511B5">
          <w:rPr>
            <w:rStyle w:val="ad"/>
            <w:noProof/>
          </w:rPr>
          <w:t>3.4 Требования к функциональности</w:t>
        </w:r>
        <w:r w:rsidR="00BD5189">
          <w:rPr>
            <w:noProof/>
            <w:webHidden/>
          </w:rPr>
          <w:tab/>
        </w:r>
        <w:r w:rsidR="00BD5189">
          <w:rPr>
            <w:noProof/>
            <w:webHidden/>
          </w:rPr>
          <w:fldChar w:fldCharType="begin"/>
        </w:r>
        <w:r w:rsidR="00BD5189">
          <w:rPr>
            <w:noProof/>
            <w:webHidden/>
          </w:rPr>
          <w:instrText xml:space="preserve"> PAGEREF _Toc130570598 \h </w:instrText>
        </w:r>
        <w:r w:rsidR="00BD5189">
          <w:rPr>
            <w:noProof/>
            <w:webHidden/>
          </w:rPr>
        </w:r>
        <w:r w:rsidR="00BD5189">
          <w:rPr>
            <w:noProof/>
            <w:webHidden/>
          </w:rPr>
          <w:fldChar w:fldCharType="separate"/>
        </w:r>
        <w:r w:rsidR="00A747D0">
          <w:rPr>
            <w:noProof/>
            <w:webHidden/>
          </w:rPr>
          <w:t>11</w:t>
        </w:r>
        <w:r w:rsidR="00BD5189">
          <w:rPr>
            <w:noProof/>
            <w:webHidden/>
          </w:rPr>
          <w:fldChar w:fldCharType="end"/>
        </w:r>
      </w:hyperlink>
    </w:p>
    <w:p w14:paraId="77DA98EC" w14:textId="4FC9B3D5"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599" w:history="1">
        <w:r w:rsidR="00BD5189" w:rsidRPr="007511B5">
          <w:rPr>
            <w:rStyle w:val="ad"/>
            <w:noProof/>
          </w:rPr>
          <w:t>3.4.1 Неавторизованный пользователь</w:t>
        </w:r>
        <w:r w:rsidR="00BD5189">
          <w:rPr>
            <w:noProof/>
            <w:webHidden/>
          </w:rPr>
          <w:tab/>
        </w:r>
        <w:r w:rsidR="00BD5189">
          <w:rPr>
            <w:noProof/>
            <w:webHidden/>
          </w:rPr>
          <w:fldChar w:fldCharType="begin"/>
        </w:r>
        <w:r w:rsidR="00BD5189">
          <w:rPr>
            <w:noProof/>
            <w:webHidden/>
          </w:rPr>
          <w:instrText xml:space="preserve"> PAGEREF _Toc130570599 \h </w:instrText>
        </w:r>
        <w:r w:rsidR="00BD5189">
          <w:rPr>
            <w:noProof/>
            <w:webHidden/>
          </w:rPr>
        </w:r>
        <w:r w:rsidR="00BD5189">
          <w:rPr>
            <w:noProof/>
            <w:webHidden/>
          </w:rPr>
          <w:fldChar w:fldCharType="separate"/>
        </w:r>
        <w:r w:rsidR="00A747D0">
          <w:rPr>
            <w:noProof/>
            <w:webHidden/>
          </w:rPr>
          <w:t>11</w:t>
        </w:r>
        <w:r w:rsidR="00BD5189">
          <w:rPr>
            <w:noProof/>
            <w:webHidden/>
          </w:rPr>
          <w:fldChar w:fldCharType="end"/>
        </w:r>
      </w:hyperlink>
    </w:p>
    <w:p w14:paraId="182984A2" w14:textId="3C185DA3"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0" w:history="1">
        <w:r w:rsidR="00BD5189" w:rsidRPr="007511B5">
          <w:rPr>
            <w:rStyle w:val="ad"/>
            <w:noProof/>
          </w:rPr>
          <w:t>3.4.2 Авторизованный пользователь</w:t>
        </w:r>
        <w:r w:rsidR="00BD5189">
          <w:rPr>
            <w:noProof/>
            <w:webHidden/>
          </w:rPr>
          <w:tab/>
        </w:r>
        <w:r w:rsidR="00BD5189">
          <w:rPr>
            <w:noProof/>
            <w:webHidden/>
          </w:rPr>
          <w:fldChar w:fldCharType="begin"/>
        </w:r>
        <w:r w:rsidR="00BD5189">
          <w:rPr>
            <w:noProof/>
            <w:webHidden/>
          </w:rPr>
          <w:instrText xml:space="preserve"> PAGEREF _Toc130570600 \h </w:instrText>
        </w:r>
        <w:r w:rsidR="00BD5189">
          <w:rPr>
            <w:noProof/>
            <w:webHidden/>
          </w:rPr>
        </w:r>
        <w:r w:rsidR="00BD5189">
          <w:rPr>
            <w:noProof/>
            <w:webHidden/>
          </w:rPr>
          <w:fldChar w:fldCharType="separate"/>
        </w:r>
        <w:r w:rsidR="00A747D0">
          <w:rPr>
            <w:noProof/>
            <w:webHidden/>
          </w:rPr>
          <w:t>11</w:t>
        </w:r>
        <w:r w:rsidR="00BD5189">
          <w:rPr>
            <w:noProof/>
            <w:webHidden/>
          </w:rPr>
          <w:fldChar w:fldCharType="end"/>
        </w:r>
      </w:hyperlink>
    </w:p>
    <w:p w14:paraId="0BD1E7BD" w14:textId="10A586F9"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1" w:history="1">
        <w:r w:rsidR="00BD5189" w:rsidRPr="007511B5">
          <w:rPr>
            <w:rStyle w:val="ad"/>
            <w:noProof/>
          </w:rPr>
          <w:t>3.4.3 Администратор</w:t>
        </w:r>
        <w:r w:rsidR="00BD5189">
          <w:rPr>
            <w:noProof/>
            <w:webHidden/>
          </w:rPr>
          <w:tab/>
        </w:r>
        <w:r w:rsidR="00BD5189">
          <w:rPr>
            <w:noProof/>
            <w:webHidden/>
          </w:rPr>
          <w:fldChar w:fldCharType="begin"/>
        </w:r>
        <w:r w:rsidR="00BD5189">
          <w:rPr>
            <w:noProof/>
            <w:webHidden/>
          </w:rPr>
          <w:instrText xml:space="preserve"> PAGEREF _Toc130570601 \h </w:instrText>
        </w:r>
        <w:r w:rsidR="00BD5189">
          <w:rPr>
            <w:noProof/>
            <w:webHidden/>
          </w:rPr>
        </w:r>
        <w:r w:rsidR="00BD5189">
          <w:rPr>
            <w:noProof/>
            <w:webHidden/>
          </w:rPr>
          <w:fldChar w:fldCharType="separate"/>
        </w:r>
        <w:r w:rsidR="00A747D0">
          <w:rPr>
            <w:noProof/>
            <w:webHidden/>
          </w:rPr>
          <w:t>12</w:t>
        </w:r>
        <w:r w:rsidR="00BD5189">
          <w:rPr>
            <w:noProof/>
            <w:webHidden/>
          </w:rPr>
          <w:fldChar w:fldCharType="end"/>
        </w:r>
      </w:hyperlink>
    </w:p>
    <w:p w14:paraId="0EB3E992" w14:textId="2BDF6AE6"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2" w:history="1">
        <w:r w:rsidR="00BD5189" w:rsidRPr="007511B5">
          <w:rPr>
            <w:rStyle w:val="ad"/>
            <w:noProof/>
          </w:rPr>
          <w:t>3.4.4 Преподаватель</w:t>
        </w:r>
        <w:r w:rsidR="00BD5189">
          <w:rPr>
            <w:noProof/>
            <w:webHidden/>
          </w:rPr>
          <w:tab/>
        </w:r>
        <w:r w:rsidR="00BD5189">
          <w:rPr>
            <w:noProof/>
            <w:webHidden/>
          </w:rPr>
          <w:fldChar w:fldCharType="begin"/>
        </w:r>
        <w:r w:rsidR="00BD5189">
          <w:rPr>
            <w:noProof/>
            <w:webHidden/>
          </w:rPr>
          <w:instrText xml:space="preserve"> PAGEREF _Toc130570602 \h </w:instrText>
        </w:r>
        <w:r w:rsidR="00BD5189">
          <w:rPr>
            <w:noProof/>
            <w:webHidden/>
          </w:rPr>
        </w:r>
        <w:r w:rsidR="00BD5189">
          <w:rPr>
            <w:noProof/>
            <w:webHidden/>
          </w:rPr>
          <w:fldChar w:fldCharType="separate"/>
        </w:r>
        <w:r w:rsidR="00A747D0">
          <w:rPr>
            <w:noProof/>
            <w:webHidden/>
          </w:rPr>
          <w:t>12</w:t>
        </w:r>
        <w:r w:rsidR="00BD5189">
          <w:rPr>
            <w:noProof/>
            <w:webHidden/>
          </w:rPr>
          <w:fldChar w:fldCharType="end"/>
        </w:r>
      </w:hyperlink>
    </w:p>
    <w:p w14:paraId="27144A73" w14:textId="78A016A6" w:rsidR="00BD5189" w:rsidRDefault="00000000" w:rsidP="00BD5189">
      <w:pPr>
        <w:pStyle w:val="31"/>
        <w:tabs>
          <w:tab w:val="right" w:leader="dot" w:pos="9344"/>
        </w:tabs>
        <w:rPr>
          <w:rFonts w:asciiTheme="minorHAnsi" w:eastAsiaTheme="minorEastAsia" w:hAnsiTheme="minorHAnsi"/>
          <w:noProof/>
          <w:color w:val="auto"/>
          <w:sz w:val="22"/>
          <w:lang w:eastAsia="ru-RU"/>
        </w:rPr>
      </w:pPr>
      <w:hyperlink w:anchor="_Toc130570603" w:history="1">
        <w:r w:rsidR="00BD5189" w:rsidRPr="007511B5">
          <w:rPr>
            <w:rStyle w:val="ad"/>
            <w:noProof/>
          </w:rPr>
          <w:t>3.4.5 Студент</w:t>
        </w:r>
        <w:r w:rsidR="00BD5189">
          <w:rPr>
            <w:noProof/>
            <w:webHidden/>
          </w:rPr>
          <w:tab/>
        </w:r>
        <w:r w:rsidR="00BD5189">
          <w:rPr>
            <w:noProof/>
            <w:webHidden/>
          </w:rPr>
          <w:fldChar w:fldCharType="begin"/>
        </w:r>
        <w:r w:rsidR="00BD5189">
          <w:rPr>
            <w:noProof/>
            <w:webHidden/>
          </w:rPr>
          <w:instrText xml:space="preserve"> PAGEREF _Toc130570603 \h </w:instrText>
        </w:r>
        <w:r w:rsidR="00BD5189">
          <w:rPr>
            <w:noProof/>
            <w:webHidden/>
          </w:rPr>
        </w:r>
        <w:r w:rsidR="00BD5189">
          <w:rPr>
            <w:noProof/>
            <w:webHidden/>
          </w:rPr>
          <w:fldChar w:fldCharType="separate"/>
        </w:r>
        <w:r w:rsidR="00A747D0">
          <w:rPr>
            <w:noProof/>
            <w:webHidden/>
          </w:rPr>
          <w:t>14</w:t>
        </w:r>
        <w:r w:rsidR="00BD5189">
          <w:rPr>
            <w:noProof/>
            <w:webHidden/>
          </w:rPr>
          <w:fldChar w:fldCharType="end"/>
        </w:r>
      </w:hyperlink>
    </w:p>
    <w:p w14:paraId="5078F166" w14:textId="651529F0" w:rsidR="00BD5189" w:rsidRDefault="00000000" w:rsidP="00BD5189">
      <w:pPr>
        <w:pStyle w:val="21"/>
        <w:rPr>
          <w:rFonts w:asciiTheme="minorHAnsi" w:eastAsiaTheme="minorEastAsia" w:hAnsiTheme="minorHAnsi"/>
          <w:noProof/>
          <w:sz w:val="22"/>
          <w:lang w:eastAsia="ru-RU"/>
        </w:rPr>
      </w:pPr>
      <w:hyperlink w:anchor="_Toc130570604" w:history="1">
        <w:r w:rsidR="00BD5189" w:rsidRPr="007511B5">
          <w:rPr>
            <w:rStyle w:val="ad"/>
            <w:noProof/>
          </w:rPr>
          <w:t>3.5 Требования, не касающиеся функциональной части</w:t>
        </w:r>
        <w:r w:rsidR="00BD5189">
          <w:rPr>
            <w:noProof/>
            <w:webHidden/>
          </w:rPr>
          <w:tab/>
        </w:r>
        <w:r w:rsidR="00BD5189">
          <w:rPr>
            <w:noProof/>
            <w:webHidden/>
          </w:rPr>
          <w:fldChar w:fldCharType="begin"/>
        </w:r>
        <w:r w:rsidR="00BD5189">
          <w:rPr>
            <w:noProof/>
            <w:webHidden/>
          </w:rPr>
          <w:instrText xml:space="preserve"> PAGEREF _Toc130570604 \h </w:instrText>
        </w:r>
        <w:r w:rsidR="00BD5189">
          <w:rPr>
            <w:noProof/>
            <w:webHidden/>
          </w:rPr>
        </w:r>
        <w:r w:rsidR="00BD5189">
          <w:rPr>
            <w:noProof/>
            <w:webHidden/>
          </w:rPr>
          <w:fldChar w:fldCharType="separate"/>
        </w:r>
        <w:r w:rsidR="00A747D0">
          <w:rPr>
            <w:noProof/>
            <w:webHidden/>
          </w:rPr>
          <w:t>14</w:t>
        </w:r>
        <w:r w:rsidR="00BD5189">
          <w:rPr>
            <w:noProof/>
            <w:webHidden/>
          </w:rPr>
          <w:fldChar w:fldCharType="end"/>
        </w:r>
      </w:hyperlink>
    </w:p>
    <w:p w14:paraId="1FC73292" w14:textId="4AD1A4CE"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559509"/>
      <w:bookmarkStart w:id="1" w:name="_Toc130570591"/>
      <w:bookmarkStart w:id="2" w:name="_Hlk130568185"/>
      <w:bookmarkStart w:id="3" w:name="_Toc130405220"/>
      <w:r>
        <w:lastRenderedPageBreak/>
        <w:t>Введение</w:t>
      </w:r>
      <w:bookmarkEnd w:id="0"/>
      <w:bookmarkEnd w:id="1"/>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2"/>
    </w:p>
    <w:p w14:paraId="747902E2" w14:textId="50D77948" w:rsidR="007210E3" w:rsidRDefault="002731C7" w:rsidP="002030D6">
      <w:pPr>
        <w:pStyle w:val="-"/>
      </w:pPr>
      <w:bookmarkStart w:id="4" w:name="_Toc130570592"/>
      <w:bookmarkEnd w:id="3"/>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Default="002D78E1" w:rsidP="002030D6">
      <w:pPr>
        <w:pStyle w:val="-"/>
      </w:pPr>
      <w:bookmarkStart w:id="6" w:name="_Toc130570593"/>
      <w:bookmarkEnd w:id="5"/>
      <w:r>
        <w:t>Цель создания программы</w:t>
      </w:r>
      <w:bookmarkEnd w:id="6"/>
    </w:p>
    <w:p w14:paraId="6CB101F5" w14:textId="77777777" w:rsidR="002D78E1" w:rsidRDefault="002D78E1" w:rsidP="002D78E1">
      <w:pPr>
        <w:pStyle w:val="-6"/>
      </w:pPr>
      <w:r>
        <w:t xml:space="preserve">Цель данной курсовой работы - создание веб-приложения для обеспечения возможности учета преподавателями и просмотра студентами успеваемости и посещаемости занятий на факультете учебного заведения. Это веб-приложение позволит автоматизировать процесс ведения журналов и анализа результатов учебной деятельности студентов. </w:t>
      </w:r>
    </w:p>
    <w:p w14:paraId="672D20BA" w14:textId="5DA511E2" w:rsidR="002D78E1" w:rsidRPr="002D78E1" w:rsidRDefault="002D78E1" w:rsidP="002D78E1">
      <w:pPr>
        <w:pStyle w:val="-6"/>
      </w:pPr>
      <w:r>
        <w:lastRenderedPageBreak/>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0570594"/>
      <w:r>
        <w:t>Анализ предметной области</w:t>
      </w:r>
      <w:bookmarkEnd w:id="7"/>
    </w:p>
    <w:p w14:paraId="51977CD0" w14:textId="63A8E49D" w:rsidR="007210E3" w:rsidRDefault="002D78E1" w:rsidP="002030D6">
      <w:pPr>
        <w:pStyle w:val="-0"/>
      </w:pPr>
      <w:bookmarkStart w:id="8" w:name="_Toc130570595"/>
      <w:r>
        <w:t>Сфера применения</w:t>
      </w:r>
      <w:bookmarkEnd w:id="8"/>
    </w:p>
    <w:p w14:paraId="7184E8B8" w14:textId="77777777" w:rsidR="002D78E1" w:rsidRDefault="002D78E1" w:rsidP="002D78E1">
      <w:pPr>
        <w:pStyle w:val="-6"/>
      </w:pPr>
      <w:r>
        <w:t>Такие приложения могут быть использованы в различных учебных заведениях - 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 xml:space="preserve">анализ успеваемости студентов: приложение может собирать данные о успеваемости студентов и анализировать их. Это </w:t>
      </w:r>
      <w:r w:rsidRPr="00D178D6">
        <w:lastRenderedPageBreak/>
        <w:t>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0570596"/>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w:t>
      </w:r>
      <w:proofErr w:type="spellStart"/>
      <w:r>
        <w:t>Laravel</w:t>
      </w:r>
      <w:proofErr w:type="spellEnd"/>
      <w:r>
        <w:t xml:space="preserve">, </w:t>
      </w:r>
      <w:proofErr w:type="spellStart"/>
      <w:r>
        <w:t>Django</w:t>
      </w:r>
      <w:proofErr w:type="spellEnd"/>
      <w:r>
        <w:t xml:space="preserve">, Ruby </w:t>
      </w:r>
      <w:proofErr w:type="spellStart"/>
      <w:r>
        <w:t>on</w:t>
      </w:r>
      <w:proofErr w:type="spellEnd"/>
      <w:r>
        <w:t xml:space="preserve"> </w:t>
      </w:r>
      <w:proofErr w:type="spellStart"/>
      <w:r>
        <w:t>Rails</w:t>
      </w:r>
      <w:proofErr w:type="spellEnd"/>
      <w:r>
        <w:t xml:space="preserve">, Spring и другие. </w:t>
      </w:r>
      <w:proofErr w:type="spellStart"/>
      <w:r>
        <w:t>Laravel</w:t>
      </w:r>
      <w:proofErr w:type="spellEnd"/>
      <w:r>
        <w:t xml:space="preserve"> и </w:t>
      </w:r>
      <w:proofErr w:type="spellStart"/>
      <w:r>
        <w:t>Django</w:t>
      </w:r>
      <w:proofErr w:type="spellEnd"/>
      <w:r>
        <w:t xml:space="preserve"> являются 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lastRenderedPageBreak/>
        <w:t xml:space="preserve">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w:t>
      </w:r>
      <w:proofErr w:type="spellStart"/>
      <w:r>
        <w:t>PostgreSQL</w:t>
      </w:r>
      <w:proofErr w:type="spellEnd"/>
      <w:r>
        <w:t xml:space="preserve">, </w:t>
      </w:r>
      <w:proofErr w:type="spellStart"/>
      <w:r>
        <w:t>MongoDB</w:t>
      </w:r>
      <w:proofErr w:type="spellEnd"/>
      <w:r>
        <w:t xml:space="preserve">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w:t>
      </w:r>
      <w:proofErr w:type="spellStart"/>
      <w:r>
        <w:t>PostgreSQL</w:t>
      </w:r>
      <w:proofErr w:type="spellEnd"/>
      <w:r>
        <w:t xml:space="preserve"> также популярен среди разработчиков веб-приложений и обладает мощными функциями для управления данными. </w:t>
      </w:r>
      <w:proofErr w:type="spellStart"/>
      <w:r>
        <w:t>MongoDB</w:t>
      </w:r>
      <w:proofErr w:type="spellEnd"/>
      <w:r>
        <w:t xml:space="preserve"> является </w:t>
      </w:r>
      <w:proofErr w:type="spellStart"/>
      <w:r>
        <w:t>NoSQL</w:t>
      </w:r>
      <w:proofErr w:type="spellEnd"/>
      <w:r>
        <w:t xml:space="preserve">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w:t>
      </w:r>
      <w:proofErr w:type="spellStart"/>
      <w:r>
        <w:t>Git</w:t>
      </w:r>
      <w:proofErr w:type="spellEnd"/>
      <w:r>
        <w:t xml:space="preserve">. </w:t>
      </w:r>
    </w:p>
    <w:p w14:paraId="587C053C" w14:textId="77777777" w:rsidR="00764E0E" w:rsidRDefault="00764E0E" w:rsidP="00764E0E">
      <w:pPr>
        <w:pStyle w:val="-6"/>
      </w:pPr>
      <w:r>
        <w:t xml:space="preserve">Для размещения веб-приложения можно использовать различные хостинг-провайдеры, включая </w:t>
      </w:r>
      <w:proofErr w:type="spellStart"/>
      <w:r>
        <w:t>Timeweb</w:t>
      </w:r>
      <w:proofErr w:type="spellEnd"/>
      <w:r>
        <w:t xml:space="preserve">, </w:t>
      </w:r>
      <w:proofErr w:type="spellStart"/>
      <w:r>
        <w:t>Spaceweb</w:t>
      </w:r>
      <w:proofErr w:type="spellEnd"/>
      <w:r>
        <w:t>,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w:t>
      </w:r>
      <w:proofErr w:type="spellStart"/>
      <w:r>
        <w:t>сайтовые</w:t>
      </w:r>
      <w:proofErr w:type="spellEnd"/>
      <w:r>
        <w:t xml:space="preserve"> скрипты и другие. Для 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lastRenderedPageBreak/>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0570597"/>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t>управление и настройка может потребовать некоторых технических знаний;</w:t>
      </w:r>
    </w:p>
    <w:p w14:paraId="22A818F0" w14:textId="77777777" w:rsidR="00764E0E" w:rsidRDefault="00764E0E" w:rsidP="00764E0E">
      <w:pPr>
        <w:pStyle w:val="-2"/>
      </w:pPr>
      <w:r>
        <w:lastRenderedPageBreak/>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t>нет возможности учета посещаемости или анализа успеваемости студентов;</w:t>
      </w:r>
    </w:p>
    <w:p w14:paraId="638A712A" w14:textId="77777777" w:rsidR="00764E0E" w:rsidRDefault="00764E0E" w:rsidP="00764E0E">
      <w:pPr>
        <w:pStyle w:val="-2"/>
      </w:pPr>
      <w:r>
        <w:lastRenderedPageBreak/>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t>Недостатки:</w:t>
      </w:r>
    </w:p>
    <w:p w14:paraId="3CD5B738" w14:textId="77777777" w:rsidR="00764E0E" w:rsidRDefault="00764E0E" w:rsidP="00764E0E">
      <w:pPr>
        <w:pStyle w:val="-2"/>
      </w:pPr>
      <w:r>
        <w:lastRenderedPageBreak/>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0570598"/>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0570599"/>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0570600"/>
      <w:r>
        <w:t>Авторизованный пользователь</w:t>
      </w:r>
      <w:bookmarkEnd w:id="15"/>
    </w:p>
    <w:p w14:paraId="49D50AB4" w14:textId="0202EAE5" w:rsidR="0034033C" w:rsidRPr="0034033C" w:rsidRDefault="0034033C" w:rsidP="0034033C">
      <w:pPr>
        <w:pStyle w:val="-6"/>
      </w:pPr>
      <w:r w:rsidRPr="0034033C">
        <w:t>У любого авторизованного пользователя вверху каждой страницы представлена шапка, на которой есть кнопки «смен</w:t>
      </w:r>
      <w:r w:rsidR="00322AEA">
        <w:t>ить</w:t>
      </w:r>
      <w:r w:rsidRPr="0034033C">
        <w:t xml:space="preserve"> парол</w:t>
      </w:r>
      <w:r w:rsidR="00322AEA">
        <w:t>ь</w:t>
      </w:r>
      <w:r w:rsidRPr="0034033C">
        <w:t xml:space="preserve">» </w:t>
      </w:r>
      <w:r w:rsidR="00EC15A6">
        <w:t>и «</w:t>
      </w:r>
      <w:r w:rsidR="009451EB">
        <w:t>в</w:t>
      </w:r>
      <w:r w:rsidR="00EC15A6">
        <w:t>ыход»</w:t>
      </w:r>
      <w:r w:rsidR="009451EB">
        <w:t>.</w:t>
      </w:r>
    </w:p>
    <w:p w14:paraId="0D087B9A" w14:textId="3D89996F" w:rsidR="0034033C" w:rsidRPr="0034033C" w:rsidRDefault="00322AEA" w:rsidP="0034033C">
      <w:pPr>
        <w:pStyle w:val="-6"/>
      </w:pPr>
      <w:r>
        <w:lastRenderedPageBreak/>
        <w:t xml:space="preserve">При нажатии </w:t>
      </w:r>
      <w:r w:rsidR="00517560">
        <w:t>на кнопку</w:t>
      </w:r>
      <w:r>
        <w:t xml:space="preserve"> «</w:t>
      </w:r>
      <w:r w:rsidR="00C1798C">
        <w:t>сменить пароль</w:t>
      </w:r>
      <w:r>
        <w:t>»</w:t>
      </w:r>
      <w:r w:rsidR="00C1798C">
        <w:t xml:space="preserve"> пользователь попадает на страницу </w:t>
      </w:r>
      <w:r w:rsidR="0034033C" w:rsidRPr="0034033C">
        <w:t>«смена пароля»</w:t>
      </w:r>
      <w:r w:rsidR="00C1798C">
        <w:t>, на которой</w:t>
      </w:r>
      <w:r w:rsidR="0034033C" w:rsidRPr="0034033C">
        <w:t xml:space="preserve"> представлены три поля для заполнения:</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77777777" w:rsidR="0034033C" w:rsidRDefault="0034033C" w:rsidP="0034033C">
      <w:pPr>
        <w:pStyle w:val="-6"/>
      </w:pPr>
      <w:r>
        <w:t>После заполнения всех полей пользователь может нажать кнопку «сменить» для смены пароля.</w:t>
      </w:r>
    </w:p>
    <w:p w14:paraId="4B68AC63" w14:textId="134382A3" w:rsidR="0034033C" w:rsidRPr="003D300C" w:rsidRDefault="0034033C" w:rsidP="0034033C">
      <w:pPr>
        <w:pStyle w:val="-6"/>
      </w:pPr>
      <w:r w:rsidRPr="0034033C">
        <w:t xml:space="preserve">При нажатии на кнопку «выход», пользователь </w:t>
      </w:r>
      <w:r w:rsidR="00C4364E">
        <w:t xml:space="preserve">может выйти </w:t>
      </w:r>
      <w:r w:rsidRPr="0034033C">
        <w:t>из своей учётной записи</w:t>
      </w:r>
      <w:r w:rsidR="000A7464">
        <w:t>, после чего он попадёт на страницу авторизации</w:t>
      </w:r>
      <w:r w:rsidRPr="0034033C">
        <w:t>.</w:t>
      </w:r>
    </w:p>
    <w:p w14:paraId="4964C464" w14:textId="280F52A0" w:rsidR="007210E3" w:rsidRDefault="0034033C" w:rsidP="00621F5E">
      <w:pPr>
        <w:pStyle w:val="-1"/>
      </w:pPr>
      <w:bookmarkStart w:id="16" w:name="_Toc130570601"/>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Default="0034033C" w:rsidP="0034033C">
      <w:pPr>
        <w:pStyle w:val="-1"/>
      </w:pPr>
      <w:bookmarkStart w:id="17" w:name="_Toc130570602"/>
      <w:r>
        <w:t>Преподаватель</w:t>
      </w:r>
      <w:bookmarkEnd w:id="17"/>
    </w:p>
    <w:p w14:paraId="74DADE3E" w14:textId="77777777" w:rsidR="0034033C" w:rsidRDefault="0034033C" w:rsidP="0034033C">
      <w:pPr>
        <w:pStyle w:val="-6"/>
      </w:pPr>
      <w:r>
        <w:t xml:space="preserve">После авторизации в системе преподаватель попадает на страницу «выбор дисциплины», отображающую преподаваемые им дисциплины. По нажатию на наименование дисциплины происходит переход на страницу «выбор группы», содержащую список групп студентов. По нажатию на номер группы происходит переход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w:t>
      </w:r>
      <w:r>
        <w:lastRenderedPageBreak/>
        <w:t>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Также необходимо предусмотреть категорию «О» - количество опозданий студента. Оно не учитывается при подсчёте общего числа пропусков студента. Выше таблицы есть пункт, отображающий общее количество занятий.</w:t>
      </w:r>
    </w:p>
    <w:p w14:paraId="0B8CE5B7" w14:textId="77777777" w:rsidR="0034033C" w:rsidRDefault="0034033C" w:rsidP="0034033C">
      <w:pPr>
        <w:pStyle w:val="-6"/>
      </w:pPr>
      <w:r>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После перехода на страницу дисциплины на всех последующих страницах отображается навигационная цепочка, содержащая название выбранного ранее предмета, группы и страницы с её посещаемостью или оценками.</w:t>
      </w:r>
    </w:p>
    <w:p w14:paraId="687B316D" w14:textId="2A8CAB51" w:rsidR="0034033C" w:rsidRDefault="0034033C" w:rsidP="0034033C">
      <w:pPr>
        <w:pStyle w:val="-1"/>
      </w:pPr>
      <w:bookmarkStart w:id="18" w:name="_Toc130570603"/>
      <w:r>
        <w:lastRenderedPageBreak/>
        <w:t>Студент</w:t>
      </w:r>
      <w:bookmarkEnd w:id="18"/>
    </w:p>
    <w:p w14:paraId="428DA104" w14:textId="77777777"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p>
    <w:p w14:paraId="068BED2F" w14:textId="5CD2ADCA"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p>
    <w:p w14:paraId="19620556" w14:textId="5BEC4D68" w:rsidR="0034033C" w:rsidRDefault="0034033C" w:rsidP="0034033C">
      <w:pPr>
        <w:pStyle w:val="-0"/>
      </w:pPr>
      <w:bookmarkStart w:id="19" w:name="_Toc130570604"/>
      <w:r>
        <w:t>Требования, не касающиеся функциональной части</w:t>
      </w:r>
      <w:bookmarkEnd w:id="19"/>
    </w:p>
    <w:p w14:paraId="3C69D8AB" w14:textId="0D8BF8F2" w:rsidR="0034033C" w:rsidRDefault="0034033C" w:rsidP="0034033C">
      <w:pPr>
        <w:pStyle w:val="-6"/>
      </w:pPr>
      <w:r>
        <w:t xml:space="preserve">Разрабатываемое веб-приложение должно иметь архитектуру «клиент–сервер». Также необходимо реализовать взаимодействие </w:t>
      </w:r>
      <w:proofErr w:type="spellStart"/>
      <w:r>
        <w:t>front-end</w:t>
      </w:r>
      <w:proofErr w:type="spellEnd"/>
      <w:r>
        <w:t xml:space="preserve"> и </w:t>
      </w:r>
      <w:proofErr w:type="spellStart"/>
      <w:r>
        <w:t>back-end</w:t>
      </w:r>
      <w:proofErr w:type="spellEnd"/>
      <w:r>
        <w:t xml:space="preserve">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lastRenderedPageBreak/>
        <w:t xml:space="preserve">Google Chrome (версия </w:t>
      </w:r>
      <w:proofErr w:type="spellStart"/>
      <w:r>
        <w:t>desktop</w:t>
      </w:r>
      <w:proofErr w:type="spellEnd"/>
      <w:r>
        <w:t xml:space="preserve"> 95 или новее);</w:t>
      </w:r>
    </w:p>
    <w:p w14:paraId="3B8A2A62" w14:textId="77777777" w:rsidR="0034033C" w:rsidRDefault="0034033C" w:rsidP="0034033C">
      <w:pPr>
        <w:pStyle w:val="-2"/>
      </w:pPr>
      <w:r>
        <w:t xml:space="preserve">Microsoft Edge (версия </w:t>
      </w:r>
      <w:proofErr w:type="spellStart"/>
      <w:r>
        <w:t>desktop</w:t>
      </w:r>
      <w:proofErr w:type="spellEnd"/>
      <w:r>
        <w:t xml:space="preserve"> 95 или новее);</w:t>
      </w:r>
    </w:p>
    <w:p w14:paraId="3E88CF90" w14:textId="77777777" w:rsidR="0034033C" w:rsidRDefault="0034033C" w:rsidP="0034033C">
      <w:pPr>
        <w:pStyle w:val="-2"/>
      </w:pPr>
      <w:r>
        <w:t xml:space="preserve">Opera (версия </w:t>
      </w:r>
      <w:proofErr w:type="spellStart"/>
      <w:r>
        <w:t>desktop</w:t>
      </w:r>
      <w:proofErr w:type="spellEnd"/>
      <w:r>
        <w:t xml:space="preserve"> 90 или новее).</w:t>
      </w:r>
    </w:p>
    <w:p w14:paraId="3B49A414" w14:textId="18192DC2" w:rsidR="009D325F" w:rsidRPr="00C510D6" w:rsidRDefault="0034033C" w:rsidP="00621F5E">
      <w:pPr>
        <w:pStyle w:val="-6"/>
      </w:pPr>
      <w:r>
        <w:t xml:space="preserve">Также корректное отображение веб-приложения на мобильных устройствах гарантируется в браузере Google Chrome (версия </w:t>
      </w:r>
      <w:proofErr w:type="spellStart"/>
      <w:r>
        <w:t>mobile</w:t>
      </w:r>
      <w:proofErr w:type="spellEnd"/>
      <w:r>
        <w:t xml:space="preserve"> 95 или новее).</w:t>
      </w:r>
    </w:p>
    <w:sectPr w:rsidR="009D325F" w:rsidRPr="00C510D6" w:rsidSect="006B0770">
      <w:footerReference w:type="default" r:id="rId8"/>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BB3B" w14:textId="77777777" w:rsidR="00B708A9" w:rsidRDefault="00B708A9" w:rsidP="009D325F">
      <w:pPr>
        <w:spacing w:after="0" w:line="240" w:lineRule="auto"/>
      </w:pPr>
      <w:r>
        <w:separator/>
      </w:r>
    </w:p>
  </w:endnote>
  <w:endnote w:type="continuationSeparator" w:id="0">
    <w:p w14:paraId="2D95F29C" w14:textId="77777777" w:rsidR="00B708A9" w:rsidRDefault="00B708A9"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BB90" w14:textId="77777777" w:rsidR="00B708A9" w:rsidRDefault="00B708A9" w:rsidP="009D325F">
      <w:pPr>
        <w:spacing w:after="0" w:line="240" w:lineRule="auto"/>
      </w:pPr>
      <w:r>
        <w:separator/>
      </w:r>
    </w:p>
  </w:footnote>
  <w:footnote w:type="continuationSeparator" w:id="0">
    <w:p w14:paraId="03B2730D" w14:textId="77777777" w:rsidR="00B708A9" w:rsidRDefault="00B708A9"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FDE0014E"/>
    <w:lvl w:ilvl="0" w:tplc="52D8BE06">
      <w:start w:val="1"/>
      <w:numFmt w:val="decimal"/>
      <w:pStyle w:val="-3"/>
      <w:lvlText w:val="Рисунок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20783"/>
    <w:rsid w:val="0002211B"/>
    <w:rsid w:val="00025521"/>
    <w:rsid w:val="00037808"/>
    <w:rsid w:val="00045417"/>
    <w:rsid w:val="00054210"/>
    <w:rsid w:val="000545E7"/>
    <w:rsid w:val="00063A31"/>
    <w:rsid w:val="00064842"/>
    <w:rsid w:val="00076DE3"/>
    <w:rsid w:val="00077233"/>
    <w:rsid w:val="00081360"/>
    <w:rsid w:val="00082AA9"/>
    <w:rsid w:val="000901A2"/>
    <w:rsid w:val="000A7464"/>
    <w:rsid w:val="000B3CC3"/>
    <w:rsid w:val="000B7D1F"/>
    <w:rsid w:val="000C0740"/>
    <w:rsid w:val="000C231E"/>
    <w:rsid w:val="000C7DB1"/>
    <w:rsid w:val="000E3415"/>
    <w:rsid w:val="000E3AD1"/>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5EDB"/>
    <w:rsid w:val="00186D5F"/>
    <w:rsid w:val="00187118"/>
    <w:rsid w:val="0019201D"/>
    <w:rsid w:val="00193B0F"/>
    <w:rsid w:val="001A2A42"/>
    <w:rsid w:val="001A7E7D"/>
    <w:rsid w:val="001B5008"/>
    <w:rsid w:val="001B506F"/>
    <w:rsid w:val="001B5141"/>
    <w:rsid w:val="001C00E8"/>
    <w:rsid w:val="001C0380"/>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2890"/>
    <w:rsid w:val="002731C7"/>
    <w:rsid w:val="002802AD"/>
    <w:rsid w:val="00281F9C"/>
    <w:rsid w:val="002929F2"/>
    <w:rsid w:val="00293380"/>
    <w:rsid w:val="002A359D"/>
    <w:rsid w:val="002A417E"/>
    <w:rsid w:val="002B2601"/>
    <w:rsid w:val="002B3840"/>
    <w:rsid w:val="002B77DA"/>
    <w:rsid w:val="002C1669"/>
    <w:rsid w:val="002C5652"/>
    <w:rsid w:val="002C668C"/>
    <w:rsid w:val="002D12E1"/>
    <w:rsid w:val="002D136C"/>
    <w:rsid w:val="002D16BE"/>
    <w:rsid w:val="002D1E48"/>
    <w:rsid w:val="002D4160"/>
    <w:rsid w:val="002D78E1"/>
    <w:rsid w:val="002D7AFA"/>
    <w:rsid w:val="002D7C55"/>
    <w:rsid w:val="002E0B15"/>
    <w:rsid w:val="002F41CE"/>
    <w:rsid w:val="00302061"/>
    <w:rsid w:val="0030673D"/>
    <w:rsid w:val="003131DA"/>
    <w:rsid w:val="003207BC"/>
    <w:rsid w:val="0032212B"/>
    <w:rsid w:val="00322AEA"/>
    <w:rsid w:val="00325E35"/>
    <w:rsid w:val="00326270"/>
    <w:rsid w:val="00336C7D"/>
    <w:rsid w:val="0034033C"/>
    <w:rsid w:val="00343A54"/>
    <w:rsid w:val="00352E30"/>
    <w:rsid w:val="003531D5"/>
    <w:rsid w:val="00354E46"/>
    <w:rsid w:val="00355234"/>
    <w:rsid w:val="003603BD"/>
    <w:rsid w:val="00370352"/>
    <w:rsid w:val="00374B5A"/>
    <w:rsid w:val="0037647E"/>
    <w:rsid w:val="00376F51"/>
    <w:rsid w:val="00386C3D"/>
    <w:rsid w:val="003871F3"/>
    <w:rsid w:val="003A1940"/>
    <w:rsid w:val="003A4F77"/>
    <w:rsid w:val="003A5B12"/>
    <w:rsid w:val="003B010C"/>
    <w:rsid w:val="003B0307"/>
    <w:rsid w:val="003B264C"/>
    <w:rsid w:val="003B5AF3"/>
    <w:rsid w:val="003B6555"/>
    <w:rsid w:val="003C6676"/>
    <w:rsid w:val="003D1AE0"/>
    <w:rsid w:val="003D27AE"/>
    <w:rsid w:val="003D2A12"/>
    <w:rsid w:val="003D300C"/>
    <w:rsid w:val="003D366A"/>
    <w:rsid w:val="003E41D3"/>
    <w:rsid w:val="003F12F2"/>
    <w:rsid w:val="004043D8"/>
    <w:rsid w:val="00414E37"/>
    <w:rsid w:val="00415E20"/>
    <w:rsid w:val="00421798"/>
    <w:rsid w:val="00435287"/>
    <w:rsid w:val="00441C36"/>
    <w:rsid w:val="00452A89"/>
    <w:rsid w:val="004572CF"/>
    <w:rsid w:val="00465668"/>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17560"/>
    <w:rsid w:val="0052592C"/>
    <w:rsid w:val="0053525D"/>
    <w:rsid w:val="00537548"/>
    <w:rsid w:val="00542283"/>
    <w:rsid w:val="005470D8"/>
    <w:rsid w:val="0055301C"/>
    <w:rsid w:val="00560BB7"/>
    <w:rsid w:val="00570DC8"/>
    <w:rsid w:val="0058136D"/>
    <w:rsid w:val="00581F06"/>
    <w:rsid w:val="005948D3"/>
    <w:rsid w:val="005973CD"/>
    <w:rsid w:val="005A3FBD"/>
    <w:rsid w:val="005B1C1E"/>
    <w:rsid w:val="005B6211"/>
    <w:rsid w:val="005B6338"/>
    <w:rsid w:val="005C0AF7"/>
    <w:rsid w:val="005C2FBC"/>
    <w:rsid w:val="005C3704"/>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21F5E"/>
    <w:rsid w:val="00625CD2"/>
    <w:rsid w:val="00630439"/>
    <w:rsid w:val="006315FD"/>
    <w:rsid w:val="00634D88"/>
    <w:rsid w:val="0064250B"/>
    <w:rsid w:val="0064310D"/>
    <w:rsid w:val="00643523"/>
    <w:rsid w:val="0065188A"/>
    <w:rsid w:val="00681B3B"/>
    <w:rsid w:val="00681D60"/>
    <w:rsid w:val="006820D9"/>
    <w:rsid w:val="0068222E"/>
    <w:rsid w:val="00684208"/>
    <w:rsid w:val="00687B8C"/>
    <w:rsid w:val="006B0770"/>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2465"/>
    <w:rsid w:val="007F53C3"/>
    <w:rsid w:val="007F55D6"/>
    <w:rsid w:val="007F590B"/>
    <w:rsid w:val="007F5D46"/>
    <w:rsid w:val="007F6037"/>
    <w:rsid w:val="00803DB3"/>
    <w:rsid w:val="00804121"/>
    <w:rsid w:val="00807199"/>
    <w:rsid w:val="008103EF"/>
    <w:rsid w:val="00811A30"/>
    <w:rsid w:val="008143A1"/>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C241E"/>
    <w:rsid w:val="008D19E2"/>
    <w:rsid w:val="008D2DA5"/>
    <w:rsid w:val="008D3B74"/>
    <w:rsid w:val="00901648"/>
    <w:rsid w:val="00905AFB"/>
    <w:rsid w:val="00906DDA"/>
    <w:rsid w:val="00917F81"/>
    <w:rsid w:val="009304B7"/>
    <w:rsid w:val="0093313C"/>
    <w:rsid w:val="00933689"/>
    <w:rsid w:val="00934F35"/>
    <w:rsid w:val="009412F6"/>
    <w:rsid w:val="009419F0"/>
    <w:rsid w:val="00944A53"/>
    <w:rsid w:val="009451EB"/>
    <w:rsid w:val="00952D75"/>
    <w:rsid w:val="00954E34"/>
    <w:rsid w:val="00955093"/>
    <w:rsid w:val="00961F6B"/>
    <w:rsid w:val="00967868"/>
    <w:rsid w:val="00980700"/>
    <w:rsid w:val="00981623"/>
    <w:rsid w:val="00983738"/>
    <w:rsid w:val="009908D4"/>
    <w:rsid w:val="00994816"/>
    <w:rsid w:val="00997335"/>
    <w:rsid w:val="009A2872"/>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6050D"/>
    <w:rsid w:val="00A63F9F"/>
    <w:rsid w:val="00A71370"/>
    <w:rsid w:val="00A747D0"/>
    <w:rsid w:val="00A75D29"/>
    <w:rsid w:val="00A8348F"/>
    <w:rsid w:val="00A93B48"/>
    <w:rsid w:val="00A93CDB"/>
    <w:rsid w:val="00A940B6"/>
    <w:rsid w:val="00A95216"/>
    <w:rsid w:val="00AA2ED3"/>
    <w:rsid w:val="00AA5085"/>
    <w:rsid w:val="00AA76E7"/>
    <w:rsid w:val="00AB5502"/>
    <w:rsid w:val="00AC04B5"/>
    <w:rsid w:val="00AC1D76"/>
    <w:rsid w:val="00AC3563"/>
    <w:rsid w:val="00AC6B80"/>
    <w:rsid w:val="00AE2E08"/>
    <w:rsid w:val="00AE579D"/>
    <w:rsid w:val="00AE652F"/>
    <w:rsid w:val="00AF23CB"/>
    <w:rsid w:val="00AF4817"/>
    <w:rsid w:val="00AF7627"/>
    <w:rsid w:val="00B01DB4"/>
    <w:rsid w:val="00B01E8B"/>
    <w:rsid w:val="00B02451"/>
    <w:rsid w:val="00B02A79"/>
    <w:rsid w:val="00B05E21"/>
    <w:rsid w:val="00B05EC7"/>
    <w:rsid w:val="00B07B82"/>
    <w:rsid w:val="00B27220"/>
    <w:rsid w:val="00B40036"/>
    <w:rsid w:val="00B44848"/>
    <w:rsid w:val="00B45562"/>
    <w:rsid w:val="00B46C49"/>
    <w:rsid w:val="00B52E7D"/>
    <w:rsid w:val="00B57C7C"/>
    <w:rsid w:val="00B60A39"/>
    <w:rsid w:val="00B708A9"/>
    <w:rsid w:val="00B71748"/>
    <w:rsid w:val="00B75DFD"/>
    <w:rsid w:val="00B75E4C"/>
    <w:rsid w:val="00B76265"/>
    <w:rsid w:val="00B826F0"/>
    <w:rsid w:val="00B877AB"/>
    <w:rsid w:val="00B968A1"/>
    <w:rsid w:val="00B96C15"/>
    <w:rsid w:val="00BB0D51"/>
    <w:rsid w:val="00BB0F89"/>
    <w:rsid w:val="00BB2ADD"/>
    <w:rsid w:val="00BD19A3"/>
    <w:rsid w:val="00BD5189"/>
    <w:rsid w:val="00BD5FE5"/>
    <w:rsid w:val="00C02B76"/>
    <w:rsid w:val="00C05C73"/>
    <w:rsid w:val="00C12CB2"/>
    <w:rsid w:val="00C14DE1"/>
    <w:rsid w:val="00C16EB7"/>
    <w:rsid w:val="00C173EA"/>
    <w:rsid w:val="00C1798C"/>
    <w:rsid w:val="00C23821"/>
    <w:rsid w:val="00C24C87"/>
    <w:rsid w:val="00C260BC"/>
    <w:rsid w:val="00C3339C"/>
    <w:rsid w:val="00C3579F"/>
    <w:rsid w:val="00C4364E"/>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5A9F"/>
    <w:rsid w:val="00CD682A"/>
    <w:rsid w:val="00D03C6F"/>
    <w:rsid w:val="00D05B7E"/>
    <w:rsid w:val="00D10063"/>
    <w:rsid w:val="00D23E2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1253"/>
    <w:rsid w:val="00E22C93"/>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26B4"/>
    <w:rsid w:val="00EB577F"/>
    <w:rsid w:val="00EC15A6"/>
    <w:rsid w:val="00EC6435"/>
    <w:rsid w:val="00EC6EE7"/>
    <w:rsid w:val="00ED33E7"/>
    <w:rsid w:val="00ED6F2B"/>
    <w:rsid w:val="00EE1716"/>
    <w:rsid w:val="00EE1CB7"/>
    <w:rsid w:val="00EE320F"/>
    <w:rsid w:val="00EF0997"/>
    <w:rsid w:val="00EF0ADD"/>
    <w:rsid w:val="00EF13DB"/>
    <w:rsid w:val="00EF2C21"/>
    <w:rsid w:val="00EF423F"/>
    <w:rsid w:val="00EF60F0"/>
    <w:rsid w:val="00EF6FB8"/>
    <w:rsid w:val="00F115ED"/>
    <w:rsid w:val="00F30FBF"/>
    <w:rsid w:val="00F3373C"/>
    <w:rsid w:val="00F410AD"/>
    <w:rsid w:val="00F50221"/>
    <w:rsid w:val="00F53E0D"/>
    <w:rsid w:val="00F563C0"/>
    <w:rsid w:val="00F60C83"/>
    <w:rsid w:val="00F63C90"/>
    <w:rsid w:val="00F71242"/>
    <w:rsid w:val="00F82B78"/>
    <w:rsid w:val="00F83405"/>
    <w:rsid w:val="00F9179B"/>
    <w:rsid w:val="00F95E40"/>
    <w:rsid w:val="00FA7551"/>
    <w:rsid w:val="00FB1008"/>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7D21CD"/>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7D21CD"/>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15</Pages>
  <Words>3012</Words>
  <Characters>17169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518</cp:revision>
  <cp:lastPrinted>2023-03-26T13:38:00Z</cp:lastPrinted>
  <dcterms:created xsi:type="dcterms:W3CDTF">2023-03-10T15:03:00Z</dcterms:created>
  <dcterms:modified xsi:type="dcterms:W3CDTF">2023-03-26T13:38:00Z</dcterms:modified>
</cp:coreProperties>
</file>