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5B05F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46639605"/>
      <w:bookmarkEnd w:id="0"/>
      <w:r>
        <w:rPr>
          <w:rFonts w:eastAsia="Times New Roman" w:cs="Times New Roman"/>
        </w:rPr>
        <w:t>Министерство науки и высшего образования Российской Федерации</w:t>
      </w:r>
    </w:p>
    <w:p w14:paraId="066BEE9A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75AD455C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134ADC33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39EE5B15">
      <w:pPr>
        <w:spacing w:line="240" w:lineRule="auto"/>
        <w:rPr>
          <w:rFonts w:eastAsia="Times New Roman" w:cs="Times New Roman"/>
          <w:b/>
        </w:rPr>
      </w:pPr>
    </w:p>
    <w:p w14:paraId="08290435">
      <w:pPr>
        <w:spacing w:line="240" w:lineRule="auto"/>
        <w:rPr>
          <w:sz w:val="24"/>
          <w:szCs w:val="24"/>
        </w:rPr>
      </w:pPr>
    </w:p>
    <w:p w14:paraId="289314FC">
      <w:pPr>
        <w:spacing w:line="240" w:lineRule="auto"/>
        <w:rPr>
          <w:sz w:val="24"/>
          <w:szCs w:val="24"/>
        </w:rPr>
      </w:pPr>
    </w:p>
    <w:p w14:paraId="2D98D613">
      <w:pPr>
        <w:spacing w:line="240" w:lineRule="auto"/>
        <w:rPr>
          <w:sz w:val="24"/>
          <w:szCs w:val="24"/>
        </w:rPr>
      </w:pPr>
    </w:p>
    <w:p w14:paraId="5B59582A">
      <w:pPr>
        <w:spacing w:line="240" w:lineRule="auto"/>
        <w:rPr>
          <w:sz w:val="24"/>
          <w:szCs w:val="24"/>
        </w:rPr>
      </w:pPr>
    </w:p>
    <w:p w14:paraId="0D98251E">
      <w:pPr>
        <w:spacing w:line="240" w:lineRule="auto"/>
        <w:rPr>
          <w:sz w:val="24"/>
          <w:szCs w:val="24"/>
        </w:rPr>
      </w:pPr>
    </w:p>
    <w:p w14:paraId="20D4ABEB">
      <w:pPr>
        <w:spacing w:line="240" w:lineRule="auto"/>
        <w:rPr>
          <w:sz w:val="24"/>
          <w:szCs w:val="24"/>
        </w:rPr>
      </w:pPr>
    </w:p>
    <w:p w14:paraId="19D41CCE">
      <w:pPr>
        <w:spacing w:line="240" w:lineRule="auto"/>
        <w:rPr>
          <w:sz w:val="24"/>
          <w:szCs w:val="24"/>
        </w:rPr>
      </w:pPr>
    </w:p>
    <w:p w14:paraId="7961DAC8">
      <w:pPr>
        <w:spacing w:line="240" w:lineRule="auto"/>
        <w:rPr>
          <w:sz w:val="24"/>
          <w:szCs w:val="24"/>
        </w:rPr>
      </w:pPr>
    </w:p>
    <w:p w14:paraId="3A132397">
      <w:pPr>
        <w:spacing w:line="240" w:lineRule="auto"/>
        <w:rPr>
          <w:sz w:val="24"/>
          <w:szCs w:val="24"/>
        </w:rPr>
      </w:pPr>
    </w:p>
    <w:p w14:paraId="0B49384B">
      <w:pPr>
        <w:spacing w:line="240" w:lineRule="auto"/>
        <w:rPr>
          <w:sz w:val="24"/>
          <w:szCs w:val="24"/>
        </w:rPr>
      </w:pPr>
    </w:p>
    <w:p w14:paraId="13013FF5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ЛАБОРАТОРНАЯ РАБОТА № 1</w:t>
      </w:r>
    </w:p>
    <w:p w14:paraId="31FF6203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2D5FD5EC">
      <w:pPr>
        <w:pStyle w:val="14"/>
        <w:jc w:val="center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>«Лексический и синтаксический анализатор выражений.»</w:t>
      </w:r>
    </w:p>
    <w:p w14:paraId="509E877D">
      <w:pPr>
        <w:numPr>
          <w:ilvl w:val="0"/>
          <w:numId w:val="1"/>
        </w:numPr>
        <w:tabs>
          <w:tab w:val="left" w:pos="0"/>
          <w:tab w:val="clear" w:pos="2900"/>
        </w:tabs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6CC0AE8F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«Формальные грамматики и теория компиляторов»</w:t>
      </w:r>
    </w:p>
    <w:p w14:paraId="36F59039"/>
    <w:p w14:paraId="05AAA052"/>
    <w:p w14:paraId="7DD51372"/>
    <w:p w14:paraId="7257FC50"/>
    <w:p w14:paraId="34778BAA"/>
    <w:p w14:paraId="6935C34F"/>
    <w:p w14:paraId="4E92A3A3">
      <w:pPr>
        <w:pStyle w:val="13"/>
        <w:numPr>
          <w:ilvl w:val="0"/>
          <w:numId w:val="1"/>
        </w:numPr>
        <w:tabs>
          <w:tab w:val="left" w:pos="0"/>
          <w:tab w:val="clear" w:pos="290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  <w:r>
        <w:rPr>
          <w:rFonts w:cs="Times New Roman"/>
          <w:lang w:val="ru-RU"/>
        </w:rPr>
        <w:t>и</w:t>
      </w:r>
      <w:r>
        <w:rPr>
          <w:rFonts w:hint="default" w:cs="Times New Roman"/>
          <w:lang w:val="ru-RU"/>
        </w:rPr>
        <w:t xml:space="preserve">                                                                         Шахов Р. Б.</w:t>
      </w:r>
    </w:p>
    <w:p w14:paraId="6A9C7A4E">
      <w:pPr>
        <w:pStyle w:val="13"/>
        <w:numPr>
          <w:ilvl w:val="5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40" w:lineRule="auto"/>
        <w:ind w:left="1152"/>
        <w:jc w:val="left"/>
        <w:rPr>
          <w:rFonts w:cs="Times New Roman"/>
        </w:rPr>
      </w:pPr>
      <w:r>
        <w:rPr>
          <w:rFonts w:cs="Times New Roman"/>
        </w:rPr>
        <w:t xml:space="preserve">        студент</w:t>
      </w:r>
      <w:r>
        <w:rPr>
          <w:rFonts w:cs="Times New Roman"/>
          <w:lang w:val="ru-RU"/>
        </w:rPr>
        <w:t>ы</w:t>
      </w:r>
      <w:r>
        <w:rPr>
          <w:rFonts w:cs="Times New Roman"/>
        </w:rPr>
        <w:t xml:space="preserve"> гр. 51</w:t>
      </w:r>
      <w:r>
        <w:rPr>
          <w:rFonts w:hint="default" w:cs="Times New Roman"/>
          <w:lang w:val="ru-RU"/>
        </w:rPr>
        <w:t>31001/30501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  <w:lang w:val="ru-RU"/>
        </w:rPr>
        <w:t>Маймистов</w:t>
      </w:r>
      <w:r>
        <w:rPr>
          <w:rFonts w:hint="default" w:cs="Times New Roman"/>
          <w:lang w:val="ru-RU"/>
        </w:rPr>
        <w:t xml:space="preserve"> А. Г.</w:t>
      </w:r>
      <w:r>
        <w:rPr>
          <w:rFonts w:hint="default" w:cs="Times New Roman"/>
          <w:lang w:val="ru-RU"/>
        </w:rPr>
        <w:br w:type="textWrapping"/>
      </w:r>
    </w:p>
    <w:p w14:paraId="100CF73A">
      <w:pPr>
        <w:pStyle w:val="13"/>
        <w:numPr>
          <w:ilvl w:val="5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40" w:lineRule="auto"/>
        <w:ind w:left="1152"/>
        <w:jc w:val="left"/>
        <w:rPr>
          <w:rFonts w:cs="Times New Roman"/>
        </w:rPr>
      </w:pPr>
      <w:r>
        <w:rPr>
          <w:rFonts w:cs="Times New Roman"/>
        </w:rPr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</w:p>
    <w:p w14:paraId="5C752D55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658F7BD">
      <w:pPr>
        <w:pStyle w:val="13"/>
        <w:numPr>
          <w:ilvl w:val="0"/>
          <w:numId w:val="1"/>
        </w:numPr>
        <w:tabs>
          <w:tab w:val="left" w:pos="0"/>
          <w:tab w:val="clear" w:pos="290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Принял</w:t>
      </w:r>
    </w:p>
    <w:p w14:paraId="6E24C9AD">
      <w:pPr>
        <w:pStyle w:val="13"/>
        <w:numPr>
          <w:ilvl w:val="0"/>
          <w:numId w:val="1"/>
        </w:numPr>
        <w:tabs>
          <w:tab w:val="left" w:pos="3960"/>
          <w:tab w:val="left" w:pos="6840"/>
          <w:tab w:val="clear" w:pos="290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асс. преподавателя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 xml:space="preserve">    Грибков Н.А.</w:t>
      </w:r>
    </w:p>
    <w:p w14:paraId="1459DEA6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56BF2FE4">
      <w:pPr>
        <w:pStyle w:val="13"/>
        <w:numPr>
          <w:ilvl w:val="0"/>
          <w:numId w:val="1"/>
        </w:numPr>
        <w:tabs>
          <w:tab w:val="left" w:pos="0"/>
          <w:tab w:val="left" w:pos="3960"/>
          <w:tab w:val="left" w:pos="6840"/>
          <w:tab w:val="clear" w:pos="2900"/>
        </w:tabs>
        <w:spacing w:after="200" w:line="276" w:lineRule="auto"/>
        <w:ind w:left="432"/>
        <w:jc w:val="left"/>
      </w:pPr>
    </w:p>
    <w:p w14:paraId="7F9D1065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78AF956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FCF46E6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87F9CBD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21DA2DC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D108764">
      <w:pPr>
        <w:numPr>
          <w:ilvl w:val="0"/>
          <w:numId w:val="1"/>
        </w:numPr>
        <w:tabs>
          <w:tab w:val="left" w:pos="0"/>
          <w:tab w:val="clear" w:pos="2900"/>
        </w:tabs>
        <w:suppressAutoHyphens/>
        <w:spacing w:line="240" w:lineRule="auto"/>
        <w:ind w:left="432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>
        <w:rPr>
          <w:rFonts w:hint="default" w:eastAsia="Times New Roman" w:cs="Times New Roman"/>
          <w:lang w:val="ru-RU"/>
        </w:rPr>
        <w:t>6</w:t>
      </w:r>
    </w:p>
    <w:p w14:paraId="509F9B48">
      <w:pPr>
        <w:pStyle w:val="16"/>
        <w:numPr>
          <w:ilvl w:val="0"/>
          <w:numId w:val="2"/>
        </w:numPr>
      </w:pPr>
      <w:r>
        <w:t xml:space="preserve">Цель. </w:t>
      </w:r>
    </w:p>
    <w:p w14:paraId="1A8A02AB">
      <w:pPr>
        <w:pStyle w:val="19"/>
        <w:rPr>
          <w:lang w:val="ru-RU"/>
        </w:rPr>
      </w:pPr>
      <w:r>
        <w:rPr>
          <w:lang w:val="ru-RU"/>
        </w:rPr>
        <w:t>Знакомство с Flex и Bison – лексическим и синтаксическим анализаторами.</w:t>
      </w:r>
      <w:r>
        <w:rPr>
          <w:lang w:val="ru-RU"/>
        </w:rPr>
        <w:br w:type="page"/>
      </w:r>
    </w:p>
    <w:p w14:paraId="4B80B09A">
      <w:pPr>
        <w:pStyle w:val="16"/>
        <w:numPr>
          <w:ilvl w:val="0"/>
          <w:numId w:val="2"/>
        </w:numPr>
      </w:pPr>
      <w:r>
        <w:t>Задачи.</w:t>
      </w:r>
    </w:p>
    <w:p w14:paraId="4034F375">
      <w:pPr>
        <w:pStyle w:val="19"/>
        <w:rPr>
          <w:lang w:val="ru-RU"/>
        </w:rPr>
      </w:pPr>
      <w:r>
        <w:rPr>
          <w:lang w:val="ru-RU"/>
        </w:rPr>
        <w:t>Необходимо создать программу для разбора файлов с исходным кодом, написанным на C-подобном языке. Язык включает следующие конструкции:</w:t>
      </w:r>
    </w:p>
    <w:p w14:paraId="4A6C9B42">
      <w:pPr>
        <w:pStyle w:val="19"/>
        <w:numPr>
          <w:ilvl w:val="0"/>
          <w:numId w:val="3"/>
        </w:numPr>
        <w:rPr>
          <w:lang w:val="ru-RU"/>
        </w:rPr>
      </w:pPr>
      <w:r>
        <w:rPr>
          <w:lang w:val="ru-RU"/>
        </w:rPr>
        <w:t>Конструкция if-else.</w:t>
      </w:r>
    </w:p>
    <w:p w14:paraId="438CFEF4">
      <w:pPr>
        <w:pStyle w:val="19"/>
        <w:numPr>
          <w:ilvl w:val="0"/>
          <w:numId w:val="3"/>
        </w:numPr>
        <w:rPr>
          <w:lang w:val="ru-RU"/>
        </w:rPr>
      </w:pPr>
      <w:r>
        <w:rPr>
          <w:lang w:val="ru-RU"/>
        </w:rPr>
        <w:t>Цикл while.</w:t>
      </w:r>
    </w:p>
    <w:p w14:paraId="131DB787">
      <w:pPr>
        <w:pStyle w:val="19"/>
        <w:numPr>
          <w:ilvl w:val="0"/>
          <w:numId w:val="3"/>
        </w:numPr>
        <w:rPr>
          <w:lang w:val="ru-RU"/>
        </w:rPr>
      </w:pPr>
      <w:r>
        <w:rPr>
          <w:lang w:val="ru-RU"/>
        </w:rPr>
        <w:t>Операторы return, print, присваивание.</w:t>
      </w:r>
    </w:p>
    <w:p w14:paraId="57083923">
      <w:pPr>
        <w:pStyle w:val="19"/>
        <w:numPr>
          <w:ilvl w:val="0"/>
          <w:numId w:val="3"/>
        </w:numPr>
        <w:rPr>
          <w:lang w:val="ru-RU"/>
        </w:rPr>
      </w:pPr>
      <w:r>
        <w:rPr>
          <w:lang w:val="ru-RU"/>
        </w:rPr>
        <w:t>Операнды: десятичные числа, переменные (имя переменной начинается с латинской заглавной/строчной буквы; имя состоит из заглавных/строчных латинских букв, цифр, символа «_»).</w:t>
      </w:r>
    </w:p>
    <w:p w14:paraId="7184D4AB">
      <w:pPr>
        <w:pStyle w:val="19"/>
        <w:numPr>
          <w:ilvl w:val="0"/>
          <w:numId w:val="3"/>
        </w:numPr>
        <w:rPr>
          <w:lang w:val="ru-RU"/>
        </w:rPr>
      </w:pPr>
      <w:r>
        <w:rPr>
          <w:lang w:val="ru-RU"/>
        </w:rPr>
        <w:t>Арифметические операции: +, –, *, /, %, унарный +, унарный –.</w:t>
      </w:r>
    </w:p>
    <w:p w14:paraId="0FDFA5FA">
      <w:pPr>
        <w:pStyle w:val="19"/>
        <w:numPr>
          <w:ilvl w:val="0"/>
          <w:numId w:val="3"/>
        </w:numPr>
        <w:rPr>
          <w:lang w:val="ru-RU"/>
        </w:rPr>
      </w:pPr>
      <w:r>
        <w:rPr>
          <w:lang w:val="ru-RU"/>
        </w:rPr>
        <w:t>Логические операции: &amp;&amp;, ||, !.</w:t>
      </w:r>
    </w:p>
    <w:p w14:paraId="11EF130F">
      <w:pPr>
        <w:pStyle w:val="19"/>
        <w:numPr>
          <w:ilvl w:val="0"/>
          <w:numId w:val="3"/>
        </w:numPr>
        <w:rPr>
          <w:lang w:val="ru-RU"/>
        </w:rPr>
      </w:pPr>
      <w:r>
        <w:rPr>
          <w:lang w:val="ru-RU"/>
        </w:rPr>
        <w:t>Скобки (, ), обозначающие порядок выполнения операций.</w:t>
      </w:r>
    </w:p>
    <w:p w14:paraId="4A641EE3">
      <w:pPr>
        <w:pStyle w:val="19"/>
        <w:rPr>
          <w:lang w:val="ru-RU"/>
        </w:rPr>
      </w:pPr>
      <w:r>
        <w:rPr>
          <w:lang w:val="ru-RU"/>
        </w:rPr>
        <w:t>Синтаксис отмеченных конструкций можно определить самостоятельно. Синтаксис объявления переменных реализовывать не нужно.</w:t>
      </w:r>
    </w:p>
    <w:p w14:paraId="4EE8A128">
      <w:pPr>
        <w:pStyle w:val="19"/>
        <w:rPr>
          <w:lang w:val="ru-RU"/>
        </w:rPr>
      </w:pPr>
      <w:r>
        <w:rPr>
          <w:lang w:val="ru-RU"/>
        </w:rPr>
        <w:t>Программа должна иметь функционал вывода ошибок: необходимо</w:t>
      </w:r>
    </w:p>
    <w:p w14:paraId="0E5E9AFA">
      <w:pPr>
        <w:pStyle w:val="19"/>
        <w:ind w:firstLine="0"/>
        <w:rPr>
          <w:lang w:val="ru-RU"/>
        </w:rPr>
      </w:pPr>
      <w:r>
        <w:rPr>
          <w:lang w:val="ru-RU"/>
        </w:rPr>
        <w:t>выводить номер строки и лексему, при разборе которой возникла ошибка.</w:t>
      </w:r>
      <w:r>
        <w:rPr>
          <w:lang w:val="ru-RU"/>
        </w:rPr>
        <w:br w:type="page"/>
      </w:r>
    </w:p>
    <w:p w14:paraId="40F78118">
      <w:pPr>
        <w:pStyle w:val="16"/>
        <w:numPr>
          <w:ilvl w:val="0"/>
          <w:numId w:val="2"/>
        </w:numPr>
        <w:rPr>
          <w:rFonts w:hint="default"/>
          <w:lang w:val="ru-RU"/>
        </w:rPr>
      </w:pPr>
      <w:r>
        <w:t>Ход работы.</w:t>
      </w:r>
    </w:p>
    <w:p w14:paraId="2A6EFCB1">
      <w:pPr>
        <w:pStyle w:val="19"/>
        <w:rPr>
          <w:rFonts w:hint="default"/>
          <w:lang w:val="ru-RU"/>
        </w:rPr>
      </w:pPr>
      <w:r>
        <w:rPr>
          <w:rFonts w:hint="default"/>
          <w:lang w:val="ru-RU"/>
        </w:rPr>
        <w:t>Целью данной лабораторной работы является знакомство с анализаторами Flex и Bison, соответственно перед началом работы их необходимо установить. Для работы в операционной системе Linux установка производится с помощью пакетного менеджера apt командой sudo apt install flex bison gcc make (рис. 1).</w:t>
      </w:r>
    </w:p>
    <w:p w14:paraId="4CF71327">
      <w:pPr>
        <w:pStyle w:val="19"/>
        <w:rPr>
          <w:rFonts w:hint="default"/>
          <w:lang w:val="ru-RU"/>
        </w:rPr>
      </w:pPr>
    </w:p>
    <w:p w14:paraId="2FB8F018">
      <w:pPr>
        <w:pStyle w:val="19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86300" cy="762000"/>
            <wp:effectExtent l="0" t="0" r="7620" b="0"/>
            <wp:docPr id="1" name="Изображение 1" descr="5298507489164857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52985074891648579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962B">
      <w:pPr>
        <w:pStyle w:val="19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1 – Установка Flex, Bison, GCC и Make</w:t>
      </w:r>
    </w:p>
    <w:p w14:paraId="45D5BF36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74D92C03">
      <w:pPr>
        <w:pStyle w:val="19"/>
        <w:rPr>
          <w:rFonts w:hint="default"/>
          <w:lang w:val="ru-RU"/>
        </w:rPr>
      </w:pPr>
      <w:r>
        <w:rPr>
          <w:rFonts w:hint="default"/>
          <w:lang w:val="ru-RU"/>
        </w:rPr>
        <w:t>После установки были проверены версии анализаторов и компилятора. Используется Flex версии 2.6.4, Bison версии 3.8.2 и GCC версии 15.2.0 (рис. 2). Все компоненты установлены корректно и готовы к работе.</w:t>
      </w:r>
    </w:p>
    <w:p w14:paraId="12693356">
      <w:pPr>
        <w:pStyle w:val="19"/>
        <w:rPr>
          <w:rFonts w:hint="default"/>
          <w:lang w:val="ru-RU"/>
        </w:rPr>
      </w:pPr>
    </w:p>
    <w:p w14:paraId="1BC84D3C">
      <w:pPr>
        <w:pStyle w:val="19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44465" cy="3070225"/>
            <wp:effectExtent l="0" t="0" r="13335" b="8255"/>
            <wp:docPr id="2" name="Изображение 2" descr="5298507489164857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52985074891648579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FA6F">
      <w:pPr>
        <w:pStyle w:val="19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2 – Версии Flex, Bison и GCC</w:t>
      </w:r>
    </w:p>
    <w:p w14:paraId="14060E16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034F7DA6">
      <w:pPr>
        <w:pStyle w:val="19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Далее было произведено создание лексического анализатора. Flex – это лексический анализатор, который является первым этапом процесса компиляции, так как используется для получения последовательности токенов из исходного кода. Flex получает входную последовательность символов и определяет, какой токен находится в начальной позиции, будь то ключевое слово языка, идентификатор, константа или ошибка. </w:t>
      </w:r>
    </w:p>
    <w:p w14:paraId="578601DA">
      <w:pPr>
        <w:pStyle w:val="19"/>
        <w:rPr>
          <w:rFonts w:hint="default"/>
          <w:lang w:val="ru-RU"/>
        </w:rPr>
      </w:pPr>
    </w:p>
    <w:p w14:paraId="0941CAF6">
      <w:pPr>
        <w:pStyle w:val="19"/>
        <w:rPr>
          <w:rFonts w:hint="default"/>
          <w:lang w:val="ru-RU"/>
        </w:rPr>
      </w:pPr>
      <w:r>
        <w:rPr>
          <w:rFonts w:hint="default"/>
          <w:lang w:val="ru-RU"/>
        </w:rPr>
        <w:t>Это происходит по правилам синтаксического анализа, заданным в файле. Лексический анализатор отправляет поток токенов дальше, в синтаксический анализатор.</w:t>
      </w:r>
    </w:p>
    <w:p w14:paraId="79FDBC27">
      <w:pPr>
        <w:pStyle w:val="19"/>
        <w:rPr>
          <w:rFonts w:hint="default"/>
          <w:lang w:val="ru-RU"/>
        </w:rPr>
      </w:pPr>
    </w:p>
    <w:p w14:paraId="076B6211">
      <w:pPr>
        <w:pStyle w:val="19"/>
        <w:rPr>
          <w:rFonts w:hint="default"/>
          <w:lang w:val="ru-RU"/>
        </w:rPr>
      </w:pPr>
      <w:r>
        <w:rPr>
          <w:rFonts w:hint="default"/>
          <w:lang w:val="ru-RU"/>
        </w:rPr>
        <w:t>Был создан файл lexer.l, который согласно заданию описывает синтаксис языка для разбора текста на токены. Содержимое данного файла – это лексемы и соответствующие им токены. В файле определены правила для распознавания ключевых слов (if, else, while, return, print), идентификаторов, чисел, операторов, скобок и комментариев. При обнаружении неизвестного символа выводится сообщение об ошибке с номером строки.</w:t>
      </w:r>
    </w:p>
    <w:p w14:paraId="14ABC9F8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1FFD8E3A">
      <w:pPr>
        <w:pStyle w:val="19"/>
        <w:rPr>
          <w:rFonts w:hint="default"/>
          <w:lang w:val="ru-RU"/>
        </w:rPr>
      </w:pPr>
      <w:r>
        <w:rPr>
          <w:rFonts w:hint="default"/>
          <w:lang w:val="ru-RU"/>
        </w:rPr>
        <w:t>В роли синтаксического анализатора выступает Bison, который считывает спецификацию в формате Bison syntax и генерирует анализатор, считывающий последовательности токенов и определяющий, соответствует ли последовательность синтаксису, указанному грамматикой. Для синтаксического анализа был создан файл parser.y. В нём описывается порядок расположения токенов, определённые наборы токенов формируются в грамматики, что в итоге строит структуру, которую называют AST (Abstract Syntax Tree). Грамматика включает правила для всех конструкций языка: операторов, выражений с учетом приоритетов, блоков кода.</w:t>
      </w:r>
    </w:p>
    <w:p w14:paraId="04F3C974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2EFF2E24">
      <w:pPr>
        <w:pStyle w:val="19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создания требуемого двуступенчатого парсера необходимо правильно скомпилировать написанные файлы. Используемые для этого команды были помещены в Makefile. Он содержит правила для генерации кода из файлов </w:t>
      </w:r>
      <w:r>
        <w:rPr>
          <w:rFonts w:hint="default"/>
          <w:lang w:val="en-US"/>
        </w:rPr>
        <w:t>lexel</w:t>
      </w:r>
      <w:r>
        <w:rPr>
          <w:rFonts w:hint="default"/>
          <w:lang w:val="ru-RU"/>
        </w:rPr>
        <w:t xml:space="preserve">.l и </w:t>
      </w:r>
      <w:r>
        <w:rPr>
          <w:rFonts w:hint="default"/>
          <w:lang w:val="en-US"/>
        </w:rPr>
        <w:t>parser</w:t>
      </w:r>
      <w:r>
        <w:rPr>
          <w:rFonts w:hint="default"/>
          <w:lang w:val="ru-RU"/>
        </w:rPr>
        <w:t>.y с помощью flex и bison, а также компиляции всех исходных файлов в исполняемый файл parser. Это автоматизирует процесс сборки и упрощает повторную компиляцию.</w:t>
      </w:r>
    </w:p>
    <w:p w14:paraId="3C0D4124">
      <w:pPr>
        <w:pStyle w:val="19"/>
        <w:rPr>
          <w:rFonts w:hint="default"/>
          <w:lang w:val="ru-RU"/>
        </w:rPr>
      </w:pPr>
    </w:p>
    <w:p w14:paraId="60AAD5DB">
      <w:pPr>
        <w:pStyle w:val="19"/>
        <w:rPr>
          <w:rFonts w:hint="default"/>
          <w:lang w:val="ru-RU"/>
        </w:rPr>
      </w:pPr>
      <w:r>
        <w:rPr>
          <w:rFonts w:hint="default"/>
          <w:lang w:val="ru-RU"/>
        </w:rPr>
        <w:t>Тестовый файл test.c содержит код на C-подобном языке, соответствующий требованиям лабораторной работы. Он включает объявления переменных различных типов, присваивания, арифметические и логические операции, операторы if-else и while, операторы print и return. При запуске программы с командой parse и указанием тестового файла происходит успешный разбор, сохраняется AST в файл ast.dat, после чего выводятся дерево и три вида обхода (рис. 3).</w:t>
      </w:r>
    </w:p>
    <w:p w14:paraId="6AE9D3FE">
      <w:pPr>
        <w:pStyle w:val="19"/>
        <w:ind w:left="0" w:leftChars="0" w:firstLine="0" w:firstLineChars="0"/>
        <w:jc w:val="both"/>
        <w:rPr>
          <w:rFonts w:hint="default"/>
          <w:lang w:val="en-US"/>
        </w:rPr>
      </w:pPr>
      <w:bookmarkStart w:id="1" w:name="_GoBack"/>
      <w:bookmarkEnd w:id="1"/>
    </w:p>
    <w:p w14:paraId="7EB59B1C">
      <w:pPr>
        <w:pStyle w:val="19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028315" cy="5155565"/>
            <wp:effectExtent l="0" t="0" r="4445" b="10795"/>
            <wp:docPr id="7" name="Изображение 7" descr="5298507489164857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52985074891648579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315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11926">
      <w:pPr>
        <w:pStyle w:val="19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3 – Успешный разбор файла test.c</w:t>
      </w:r>
    </w:p>
    <w:p w14:paraId="58B17F33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2A6467CA">
      <w:pPr>
        <w:pStyle w:val="19"/>
        <w:rPr>
          <w:rFonts w:hint="default"/>
          <w:lang w:val="ru-RU"/>
        </w:rPr>
      </w:pPr>
      <w:r>
        <w:rPr>
          <w:rFonts w:hint="default"/>
          <w:lang w:val="ru-RU"/>
        </w:rPr>
        <w:t>После разбора программа выводит абстрактное синтаксическое дерево в отформатированном виде, показывающем структуру программы. Далее выполняются три вида обхода дерева: префиксный (узел перед потомками), инфиксный (узел между потомками, как в математических выражениях) и постфиксный (узел после потомков). Это позволяет проанализировать структуру программы с разных точек зрения (рис. 4-6).</w:t>
      </w:r>
    </w:p>
    <w:p w14:paraId="4AE9B829">
      <w:pPr>
        <w:pStyle w:val="19"/>
        <w:rPr>
          <w:rFonts w:hint="default"/>
          <w:lang w:val="ru-RU"/>
        </w:rPr>
      </w:pPr>
    </w:p>
    <w:p w14:paraId="3242F79B">
      <w:pPr>
        <w:pStyle w:val="19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02000" cy="6669405"/>
            <wp:effectExtent l="0" t="0" r="5080" b="5715"/>
            <wp:docPr id="6" name="Изображение 6" descr="529850748916485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52985074891648579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66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11BC">
      <w:pPr>
        <w:pStyle w:val="19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4 – Префиксный обход AST</w:t>
      </w:r>
    </w:p>
    <w:p w14:paraId="183ECE6A">
      <w:pPr>
        <w:pStyle w:val="19"/>
        <w:rPr>
          <w:rFonts w:hint="default"/>
          <w:lang w:val="ru-RU"/>
        </w:rPr>
      </w:pPr>
    </w:p>
    <w:p w14:paraId="54A37A07">
      <w:pPr>
        <w:pStyle w:val="19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792220" cy="7336155"/>
            <wp:effectExtent l="0" t="0" r="2540" b="9525"/>
            <wp:docPr id="5" name="Изображение 5" descr="5298507489164857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52985074891648579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2220" cy="733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073E">
      <w:pPr>
        <w:pStyle w:val="19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5 – Инфиксный обход AST</w:t>
      </w:r>
    </w:p>
    <w:p w14:paraId="1C75210E">
      <w:pPr>
        <w:pStyle w:val="19"/>
        <w:rPr>
          <w:rFonts w:hint="default"/>
          <w:lang w:val="ru-RU"/>
        </w:rPr>
      </w:pPr>
    </w:p>
    <w:p w14:paraId="74558E12">
      <w:pPr>
        <w:pStyle w:val="19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01060" cy="7084695"/>
            <wp:effectExtent l="0" t="0" r="12700" b="1905"/>
            <wp:docPr id="4" name="Изображение 4" descr="529850748916485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52985074891648579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70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5CD7">
      <w:pPr>
        <w:pStyle w:val="19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6 – Постфиксный обход AST</w:t>
      </w:r>
    </w:p>
    <w:p w14:paraId="2510CA81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04E01A3B">
      <w:pPr>
        <w:pStyle w:val="19"/>
        <w:rPr>
          <w:rFonts w:hint="default"/>
          <w:lang w:val="ru-RU"/>
        </w:rPr>
      </w:pPr>
      <w:r>
        <w:rPr>
          <w:rFonts w:hint="default"/>
          <w:lang w:val="ru-RU"/>
        </w:rPr>
        <w:t>Программа также имеет возможность загружать ранее сохранённое AST из файла без повторного разбора исходного кода. При запуске с командой load и указанием файла ast.dat происходит загрузка дерева и его вывод в тех же форматах (рис. 7). Это демонстрирует работоспособность механизмов сериализации и десериализации AST.</w:t>
      </w:r>
    </w:p>
    <w:p w14:paraId="04E0F52A">
      <w:pPr>
        <w:pStyle w:val="19"/>
        <w:jc w:val="center"/>
        <w:rPr>
          <w:rFonts w:hint="default"/>
          <w:lang w:val="ru-RU"/>
        </w:rPr>
      </w:pPr>
      <w:r>
        <w:rPr>
          <w:rFonts w:hint="default"/>
          <w:lang w:val="en-US"/>
        </w:rPr>
        <w:drawing>
          <wp:inline distT="0" distB="0" distL="114300" distR="114300">
            <wp:extent cx="2841625" cy="5918835"/>
            <wp:effectExtent l="0" t="0" r="8255" b="9525"/>
            <wp:docPr id="3" name="Изображение 3" descr="5298507489164857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52985074891648579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1625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26C15">
      <w:pPr>
        <w:pStyle w:val="19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7 – Загрузка AST из файла ast.dat</w:t>
      </w:r>
    </w:p>
    <w:p w14:paraId="77ABF132">
      <w:pPr>
        <w:pStyle w:val="19"/>
        <w:ind w:left="0" w:leftChars="0" w:firstLine="0" w:firstLineChars="0"/>
        <w:rPr>
          <w:rFonts w:hint="default"/>
          <w:lang w:val="ru-RU"/>
        </w:rPr>
      </w:pPr>
    </w:p>
    <w:p w14:paraId="11CE8D17">
      <w:pPr>
        <w:pStyle w:val="19"/>
        <w:rPr>
          <w:lang w:val="ru-RU"/>
        </w:rPr>
      </w:pPr>
      <w:r>
        <w:rPr>
          <w:rFonts w:hint="default"/>
          <w:lang w:val="ru-RU"/>
        </w:rPr>
        <w:t>В результате выполнения данной лабораторной работы были изучены лексические и синтаксические анализаторы, а именно связка Flex и Bison. Был разработан двуступенчатый парсер, который получает на вход код, написанный на Си-подобном языке, а на выход подаёт результат анализа: успешный разбор кода или ошибка и строка, в которой она была обнаружена. Программа строит абстрактное синтаксическое дерево, выводит его в трёх режимах обхода, а также сохраняет и загружает AST из файла. Таким образом были получены знания о языках, позволяющих производить анализ текста и его разбор на токены.</w:t>
      </w:r>
      <w:r>
        <w:rPr>
          <w:lang w:val="ru-RU"/>
        </w:rPr>
        <w:br w:type="page"/>
      </w:r>
    </w:p>
    <w:p w14:paraId="7D2E2DF6">
      <w:pPr>
        <w:pStyle w:val="16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Вывод.</w:t>
      </w:r>
    </w:p>
    <w:p w14:paraId="7FE64363">
      <w:pPr>
        <w:pStyle w:val="19"/>
        <w:rPr>
          <w:rFonts w:ascii="Cascadia Mono" w:hAnsi="Cascadia Mono" w:cs="Cascadia Mono" w:eastAsiaTheme="minorHAnsi"/>
          <w:color w:val="000000"/>
          <w:sz w:val="19"/>
          <w:szCs w:val="19"/>
          <w:lang w:eastAsia="en-US"/>
          <w14:ligatures w14:val="standardContextual"/>
        </w:rPr>
      </w:pPr>
      <w:r>
        <w:rPr>
          <w:rFonts w:hint="default"/>
          <w:lang w:val="ru-RU"/>
        </w:rPr>
        <w:t>В результате выполнения данной лабораторной работы были изучены лексические и синтаксические анализаторы, а именно связка Flex и Bison. Был разработан двуступенчатый парсер, который получает на вход код, написанный на Си-подобном языке, а на выход подаёт результат анализа: успешный разбор кода или ошибка и строка, в которой она была обнаружена. Программа строит абстрактное синтаксическое дерево, выводит его в трёх режимах обхода, а также сохраняет и загружает AST из файла. Таким образом были получены знания о языках, позволяющих производить анализ текста и его разбор на токены.</w:t>
      </w:r>
    </w:p>
    <w:sectPr>
      <w:head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4F09D">
    <w:pPr>
      <w:pStyle w:val="10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3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4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6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7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39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0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1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3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2900"/>
        </w:tabs>
        <w:ind w:left="4484" w:hanging="1584"/>
      </w:pPr>
    </w:lvl>
  </w:abstractNum>
  <w:abstractNum w:abstractNumId="1">
    <w:nsid w:val="2DEA351D"/>
    <w:multiLevelType w:val="multilevel"/>
    <w:tmpl w:val="2DEA351D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4D8C35B6"/>
    <w:multiLevelType w:val="multilevel"/>
    <w:tmpl w:val="4D8C35B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lang w:val="ru-RU"/>
      </w:rPr>
    </w:lvl>
    <w:lvl w:ilvl="2" w:tentative="0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070"/>
    <w:rsid w:val="00027011"/>
    <w:rsid w:val="00046C94"/>
    <w:rsid w:val="00055FE2"/>
    <w:rsid w:val="00056A90"/>
    <w:rsid w:val="000D237A"/>
    <w:rsid w:val="00172E5B"/>
    <w:rsid w:val="001D03F6"/>
    <w:rsid w:val="0023014D"/>
    <w:rsid w:val="00235EA6"/>
    <w:rsid w:val="00283F3F"/>
    <w:rsid w:val="002A1B98"/>
    <w:rsid w:val="003550AE"/>
    <w:rsid w:val="00365124"/>
    <w:rsid w:val="003778DA"/>
    <w:rsid w:val="00462D4D"/>
    <w:rsid w:val="004B12FF"/>
    <w:rsid w:val="005311FE"/>
    <w:rsid w:val="005F3311"/>
    <w:rsid w:val="0062725D"/>
    <w:rsid w:val="006419C4"/>
    <w:rsid w:val="00697BA3"/>
    <w:rsid w:val="00722AD3"/>
    <w:rsid w:val="00746C0E"/>
    <w:rsid w:val="00754926"/>
    <w:rsid w:val="00832996"/>
    <w:rsid w:val="0087395C"/>
    <w:rsid w:val="008953EE"/>
    <w:rsid w:val="009015C2"/>
    <w:rsid w:val="00933417"/>
    <w:rsid w:val="00970248"/>
    <w:rsid w:val="00992CB5"/>
    <w:rsid w:val="009A5D51"/>
    <w:rsid w:val="009C7876"/>
    <w:rsid w:val="00A021BE"/>
    <w:rsid w:val="00A51E88"/>
    <w:rsid w:val="00AA45F2"/>
    <w:rsid w:val="00AE3AAF"/>
    <w:rsid w:val="00B058D8"/>
    <w:rsid w:val="00B17B9E"/>
    <w:rsid w:val="00B736F5"/>
    <w:rsid w:val="00B8409B"/>
    <w:rsid w:val="00BE4BF7"/>
    <w:rsid w:val="00C05DA6"/>
    <w:rsid w:val="00C075CF"/>
    <w:rsid w:val="00CD14E8"/>
    <w:rsid w:val="00CF794F"/>
    <w:rsid w:val="00D57AD6"/>
    <w:rsid w:val="00DC1070"/>
    <w:rsid w:val="00DE166F"/>
    <w:rsid w:val="00E449B1"/>
    <w:rsid w:val="00E45C0D"/>
    <w:rsid w:val="00EB1CEE"/>
    <w:rsid w:val="00EF2A39"/>
    <w:rsid w:val="00FD3B55"/>
    <w:rsid w:val="00FE1573"/>
    <w:rsid w:val="4B5149E2"/>
    <w:rsid w:val="54DD07EA"/>
    <w:rsid w:val="628852A0"/>
    <w:rsid w:val="7992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851"/>
      <w:jc w:val="both"/>
    </w:pPr>
    <w:rPr>
      <w:rFonts w:ascii="Times New Roman" w:hAnsi="Times New Roman" w:eastAsiaTheme="minorEastAsia" w:cstheme="minorBidi"/>
      <w:kern w:val="0"/>
      <w:sz w:val="28"/>
      <w:szCs w:val="28"/>
      <w:lang w:val="ru-RU" w:eastAsia="ru-RU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9">
    <w:name w:val="Strong"/>
    <w:basedOn w:val="4"/>
    <w:qFormat/>
    <w:uiPriority w:val="22"/>
    <w:rPr>
      <w:b/>
      <w:bCs/>
    </w:rPr>
  </w:style>
  <w:style w:type="paragraph" w:styleId="10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1">
    <w:name w:val="footer"/>
    <w:basedOn w:val="1"/>
    <w:link w:val="24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styleId="13">
    <w:name w:val="List Paragraph"/>
    <w:basedOn w:val="1"/>
    <w:qFormat/>
    <w:uiPriority w:val="99"/>
    <w:pPr>
      <w:ind w:left="720"/>
      <w:contextualSpacing/>
    </w:pPr>
  </w:style>
  <w:style w:type="paragraph" w:customStyle="1" w:styleId="1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ru-RU" w:eastAsia="en-US" w:bidi="ar-SA"/>
      <w14:ligatures w14:val="none"/>
    </w:rPr>
  </w:style>
  <w:style w:type="character" w:customStyle="1" w:styleId="15">
    <w:name w:val="МОЙ заголовок 1 Знак"/>
    <w:basedOn w:val="4"/>
    <w:link w:val="16"/>
    <w:qFormat/>
    <w:locked/>
    <w:uiPriority w:val="0"/>
    <w:rPr>
      <w:rFonts w:ascii="Times New Roman" w:hAnsi="Times New Roman" w:eastAsiaTheme="majorEastAsia" w:cstheme="majorBidi"/>
      <w:b/>
      <w:color w:val="000000" w:themeColor="text1"/>
      <w:kern w:val="0"/>
      <w:sz w:val="28"/>
      <w:szCs w:val="32"/>
      <w:lang w:eastAsia="ru-RU"/>
      <w14:textFill>
        <w14:solidFill>
          <w14:schemeClr w14:val="tx1"/>
        </w14:solidFill>
      </w14:textFill>
      <w14:ligatures w14:val="none"/>
    </w:rPr>
  </w:style>
  <w:style w:type="paragraph" w:customStyle="1" w:styleId="16">
    <w:name w:val="МОЙ заголовок 1"/>
    <w:basedOn w:val="2"/>
    <w:link w:val="15"/>
    <w:qFormat/>
    <w:uiPriority w:val="0"/>
    <w:pPr>
      <w:spacing w:before="0"/>
      <w:ind w:firstLine="0"/>
      <w:jc w:val="center"/>
    </w:pPr>
    <w:rPr>
      <w:rFonts w:ascii="Times New Roman" w:hAnsi="Times New Roman"/>
      <w:b/>
      <w:color w:val="000000" w:themeColor="text1"/>
      <w:sz w:val="28"/>
      <w14:textFill>
        <w14:solidFill>
          <w14:schemeClr w14:val="tx1"/>
        </w14:solidFill>
      </w14:textFill>
    </w:rPr>
  </w:style>
  <w:style w:type="character" w:customStyle="1" w:styleId="17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18">
    <w:name w:val="МОЙ обычный текст Знак"/>
    <w:basedOn w:val="4"/>
    <w:link w:val="19"/>
    <w:locked/>
    <w:uiPriority w:val="0"/>
    <w:rPr>
      <w:rFonts w:ascii="Times New Roman" w:hAnsi="Times New Roman" w:cs="Times New Roman"/>
      <w:kern w:val="0"/>
      <w:sz w:val="28"/>
      <w:lang w:val="en-US"/>
      <w14:ligatures w14:val="none"/>
    </w:rPr>
  </w:style>
  <w:style w:type="paragraph" w:customStyle="1" w:styleId="19">
    <w:name w:val="МОЙ обычный текст"/>
    <w:link w:val="18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cs="Times New Roman" w:eastAsiaTheme="minorHAnsi"/>
      <w:kern w:val="0"/>
      <w:sz w:val="28"/>
      <w:szCs w:val="22"/>
      <w:lang w:val="en-US" w:eastAsia="en-US" w:bidi="ar-SA"/>
      <w14:ligatures w14:val="none"/>
    </w:rPr>
  </w:style>
  <w:style w:type="character" w:customStyle="1" w:styleId="20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1">
    <w:name w:val="По умолчанию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0" w:line="240" w:lineRule="auto"/>
    </w:pPr>
    <w:rPr>
      <w:rFonts w:ascii="Helvetica" w:hAnsi="Helvetica" w:eastAsia="Helvetica" w:cs="Helvetica"/>
      <w:color w:val="000000"/>
      <w:kern w:val="0"/>
      <w:sz w:val="22"/>
      <w:szCs w:val="22"/>
      <w:lang w:val="en-US" w:eastAsia="en-US" w:bidi="ar-SA"/>
      <w14:ligatures w14:val="none"/>
    </w:rPr>
  </w:style>
  <w:style w:type="character" w:customStyle="1" w:styleId="22">
    <w:name w:val="Hyperlink.0"/>
    <w:basedOn w:val="4"/>
    <w:qFormat/>
    <w:uiPriority w:val="0"/>
    <w:rPr>
      <w:sz w:val="28"/>
      <w:szCs w:val="28"/>
    </w:rPr>
  </w:style>
  <w:style w:type="character" w:customStyle="1" w:styleId="23">
    <w:name w:val="Верхний колонтитул Знак"/>
    <w:basedOn w:val="4"/>
    <w:link w:val="10"/>
    <w:uiPriority w:val="99"/>
    <w:rPr>
      <w:rFonts w:ascii="Times New Roman" w:hAnsi="Times New Roman" w:eastAsiaTheme="minorEastAsia"/>
      <w:kern w:val="0"/>
      <w:sz w:val="28"/>
      <w:szCs w:val="28"/>
      <w:lang w:eastAsia="ru-RU"/>
      <w14:ligatures w14:val="none"/>
    </w:rPr>
  </w:style>
  <w:style w:type="character" w:customStyle="1" w:styleId="24">
    <w:name w:val="Нижний колонтитул Знак"/>
    <w:basedOn w:val="4"/>
    <w:link w:val="11"/>
    <w:qFormat/>
    <w:uiPriority w:val="99"/>
    <w:rPr>
      <w:rFonts w:ascii="Times New Roman" w:hAnsi="Times New Roman" w:eastAsiaTheme="minorEastAsia"/>
      <w:kern w:val="0"/>
      <w:sz w:val="28"/>
      <w:szCs w:val="28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1268</Words>
  <Characters>7231</Characters>
  <Lines>60</Lines>
  <Paragraphs>16</Paragraphs>
  <TotalTime>16</TotalTime>
  <ScaleCrop>false</ScaleCrop>
  <LinksUpToDate>false</LinksUpToDate>
  <CharactersWithSpaces>8483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2024-02-14T08:59:00Z</dcterms:created>
  <dc:creator>Полина Садекова</dc:creator>
  <cp:lastModifiedBy>Арсений Маймист�</cp:lastModifiedBy>
  <dcterms:modified xsi:type="dcterms:W3CDTF">2026-03-11T07:12:26Z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E874D09313AB46A6BD81F10534AEDBDE_13</vt:lpwstr>
  </property>
</Properties>
</file>