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AF5E6" w14:textId="5AAD12EA" w:rsidR="00204946" w:rsidRPr="008D4A78" w:rsidRDefault="003317F0" w:rsidP="003317F0">
      <w:pPr>
        <w:autoSpaceDE w:val="0"/>
        <w:autoSpaceDN w:val="0"/>
        <w:adjustRightInd w:val="0"/>
        <w:spacing w:line="360" w:lineRule="auto"/>
        <w:jc w:val="center"/>
      </w:pPr>
      <w:r w:rsidRPr="008D4A78">
        <w:t>GOVERNMENT OF THE RUSSIAN FEDERATION</w:t>
      </w:r>
    </w:p>
    <w:p w14:paraId="5C85116B" w14:textId="77777777" w:rsidR="003317F0" w:rsidRDefault="003317F0" w:rsidP="00A00458">
      <w:pPr>
        <w:autoSpaceDE w:val="0"/>
        <w:autoSpaceDN w:val="0"/>
        <w:adjustRightInd w:val="0"/>
        <w:jc w:val="center"/>
        <w:rPr>
          <w:sz w:val="28"/>
          <w:szCs w:val="28"/>
        </w:rPr>
      </w:pPr>
    </w:p>
    <w:p w14:paraId="4B6A951C" w14:textId="382E1FC1" w:rsidR="00A00458" w:rsidRPr="00A00458" w:rsidRDefault="00A00458" w:rsidP="00A00458">
      <w:pPr>
        <w:autoSpaceDE w:val="0"/>
        <w:autoSpaceDN w:val="0"/>
        <w:adjustRightInd w:val="0"/>
        <w:jc w:val="center"/>
        <w:rPr>
          <w:sz w:val="28"/>
          <w:szCs w:val="28"/>
        </w:rPr>
      </w:pPr>
      <w:r w:rsidRPr="00A00458">
        <w:rPr>
          <w:sz w:val="28"/>
          <w:szCs w:val="28"/>
        </w:rPr>
        <w:t xml:space="preserve">NATIONAL RESEARCH UNIVERSITY </w:t>
      </w:r>
      <w:r>
        <w:rPr>
          <w:sz w:val="28"/>
          <w:szCs w:val="28"/>
        </w:rPr>
        <w:br/>
      </w:r>
      <w:r w:rsidRPr="00A00458">
        <w:rPr>
          <w:sz w:val="28"/>
          <w:szCs w:val="28"/>
        </w:rPr>
        <w:t>HIGHER SCHOOL OF ECONOMICS</w:t>
      </w:r>
    </w:p>
    <w:p w14:paraId="61897D14" w14:textId="77777777" w:rsidR="00A00458" w:rsidRPr="00A00458" w:rsidRDefault="00A00458" w:rsidP="00A00458">
      <w:pPr>
        <w:autoSpaceDE w:val="0"/>
        <w:autoSpaceDN w:val="0"/>
        <w:adjustRightInd w:val="0"/>
        <w:jc w:val="center"/>
        <w:rPr>
          <w:sz w:val="28"/>
          <w:szCs w:val="28"/>
        </w:rPr>
      </w:pPr>
    </w:p>
    <w:p w14:paraId="0C180259" w14:textId="11112BE2" w:rsidR="00A00458" w:rsidRPr="00A00458" w:rsidRDefault="00132A78" w:rsidP="00A00458">
      <w:pPr>
        <w:autoSpaceDE w:val="0"/>
        <w:autoSpaceDN w:val="0"/>
        <w:adjustRightInd w:val="0"/>
        <w:jc w:val="center"/>
        <w:rPr>
          <w:sz w:val="28"/>
          <w:szCs w:val="28"/>
        </w:rPr>
      </w:pPr>
      <w:r>
        <w:rPr>
          <w:sz w:val="28"/>
          <w:szCs w:val="28"/>
        </w:rPr>
        <w:t>SCHOOL OF INNOVATION AND INTERPRENEURSHIP</w:t>
      </w:r>
    </w:p>
    <w:p w14:paraId="247E2963" w14:textId="77777777" w:rsidR="00A00458" w:rsidRPr="00A00458" w:rsidRDefault="00A00458" w:rsidP="00A00458">
      <w:pPr>
        <w:autoSpaceDE w:val="0"/>
        <w:autoSpaceDN w:val="0"/>
        <w:adjustRightInd w:val="0"/>
        <w:jc w:val="center"/>
        <w:rPr>
          <w:sz w:val="28"/>
          <w:szCs w:val="28"/>
        </w:rPr>
      </w:pPr>
    </w:p>
    <w:p w14:paraId="7402A071" w14:textId="74CEECC4" w:rsidR="00A00458" w:rsidRPr="00A00458" w:rsidRDefault="00A00458" w:rsidP="00A00458">
      <w:pPr>
        <w:autoSpaceDE w:val="0"/>
        <w:autoSpaceDN w:val="0"/>
        <w:adjustRightInd w:val="0"/>
        <w:jc w:val="center"/>
        <w:rPr>
          <w:sz w:val="28"/>
          <w:szCs w:val="28"/>
        </w:rPr>
      </w:pPr>
      <w:r w:rsidRPr="00A00458">
        <w:rPr>
          <w:sz w:val="28"/>
          <w:szCs w:val="28"/>
        </w:rPr>
        <w:t>MASTER OF INTERNATIONAL BUSINESS PROGRAM</w:t>
      </w:r>
    </w:p>
    <w:p w14:paraId="6E65A419" w14:textId="77777777" w:rsidR="00A00458" w:rsidRDefault="00A00458" w:rsidP="00A00458">
      <w:pPr>
        <w:autoSpaceDE w:val="0"/>
        <w:autoSpaceDN w:val="0"/>
        <w:adjustRightInd w:val="0"/>
        <w:jc w:val="center"/>
      </w:pPr>
    </w:p>
    <w:p w14:paraId="7DA5C914" w14:textId="77777777" w:rsidR="00A00458" w:rsidRDefault="00A00458" w:rsidP="00A00458">
      <w:pPr>
        <w:autoSpaceDE w:val="0"/>
        <w:autoSpaceDN w:val="0"/>
        <w:adjustRightInd w:val="0"/>
        <w:jc w:val="center"/>
      </w:pPr>
    </w:p>
    <w:p w14:paraId="0CAEDA55" w14:textId="77777777" w:rsidR="003F710C" w:rsidRDefault="003F710C" w:rsidP="00A00458">
      <w:pPr>
        <w:autoSpaceDE w:val="0"/>
        <w:autoSpaceDN w:val="0"/>
        <w:adjustRightInd w:val="0"/>
        <w:jc w:val="center"/>
      </w:pPr>
    </w:p>
    <w:p w14:paraId="3933A005" w14:textId="77777777" w:rsidR="003F710C" w:rsidRDefault="003F710C" w:rsidP="00A00458">
      <w:pPr>
        <w:autoSpaceDE w:val="0"/>
        <w:autoSpaceDN w:val="0"/>
        <w:adjustRightInd w:val="0"/>
        <w:jc w:val="center"/>
      </w:pPr>
    </w:p>
    <w:p w14:paraId="5A1C17B6" w14:textId="77777777" w:rsidR="003F710C" w:rsidRDefault="003F710C" w:rsidP="00A00458">
      <w:pPr>
        <w:autoSpaceDE w:val="0"/>
        <w:autoSpaceDN w:val="0"/>
        <w:adjustRightInd w:val="0"/>
        <w:jc w:val="center"/>
      </w:pPr>
    </w:p>
    <w:p w14:paraId="5BED912C" w14:textId="77777777" w:rsidR="001F4986" w:rsidRDefault="001F4986" w:rsidP="00A00458">
      <w:pPr>
        <w:autoSpaceDE w:val="0"/>
        <w:autoSpaceDN w:val="0"/>
        <w:adjustRightInd w:val="0"/>
        <w:jc w:val="center"/>
      </w:pPr>
    </w:p>
    <w:p w14:paraId="16F1FB2B" w14:textId="77777777" w:rsidR="001F4986" w:rsidRDefault="001F4986" w:rsidP="00A00458">
      <w:pPr>
        <w:autoSpaceDE w:val="0"/>
        <w:autoSpaceDN w:val="0"/>
        <w:adjustRightInd w:val="0"/>
        <w:jc w:val="center"/>
      </w:pPr>
    </w:p>
    <w:p w14:paraId="153C6599" w14:textId="77777777" w:rsidR="003F710C" w:rsidRDefault="003F710C" w:rsidP="00A00458">
      <w:pPr>
        <w:autoSpaceDE w:val="0"/>
        <w:autoSpaceDN w:val="0"/>
        <w:adjustRightInd w:val="0"/>
        <w:jc w:val="center"/>
      </w:pPr>
    </w:p>
    <w:p w14:paraId="6A5BEF70" w14:textId="77777777" w:rsidR="003F710C" w:rsidRDefault="003F710C" w:rsidP="00A00458">
      <w:pPr>
        <w:autoSpaceDE w:val="0"/>
        <w:autoSpaceDN w:val="0"/>
        <w:adjustRightInd w:val="0"/>
        <w:jc w:val="center"/>
      </w:pPr>
    </w:p>
    <w:p w14:paraId="133F9C62" w14:textId="581F373E" w:rsidR="003F710C" w:rsidRPr="003F710C" w:rsidRDefault="003F710C" w:rsidP="00A00458">
      <w:pPr>
        <w:autoSpaceDE w:val="0"/>
        <w:autoSpaceDN w:val="0"/>
        <w:adjustRightInd w:val="0"/>
        <w:jc w:val="center"/>
        <w:rPr>
          <w:sz w:val="28"/>
          <w:szCs w:val="28"/>
        </w:rPr>
      </w:pPr>
      <w:r w:rsidRPr="003F710C">
        <w:rPr>
          <w:sz w:val="28"/>
          <w:szCs w:val="28"/>
        </w:rPr>
        <w:t>MASTER THESIS</w:t>
      </w:r>
    </w:p>
    <w:p w14:paraId="51053C09" w14:textId="77777777" w:rsidR="00A00458" w:rsidRDefault="00A00458" w:rsidP="00A00458">
      <w:pPr>
        <w:autoSpaceDE w:val="0"/>
        <w:autoSpaceDN w:val="0"/>
        <w:adjustRightInd w:val="0"/>
        <w:jc w:val="center"/>
      </w:pPr>
    </w:p>
    <w:p w14:paraId="2389E5F1" w14:textId="582C0523" w:rsidR="00A00458" w:rsidRPr="00BB54A2" w:rsidRDefault="00A00458" w:rsidP="003A0CEC">
      <w:pPr>
        <w:autoSpaceDE w:val="0"/>
        <w:autoSpaceDN w:val="0"/>
        <w:adjustRightInd w:val="0"/>
        <w:jc w:val="both"/>
        <w:rPr>
          <w:sz w:val="28"/>
          <w:szCs w:val="28"/>
        </w:rPr>
      </w:pPr>
      <w:r w:rsidRPr="003F710C">
        <w:rPr>
          <w:sz w:val="28"/>
          <w:szCs w:val="28"/>
        </w:rPr>
        <w:t xml:space="preserve">Topic: </w:t>
      </w:r>
      <w:r w:rsidR="00664F88" w:rsidRPr="00664F88">
        <w:rPr>
          <w:sz w:val="28"/>
          <w:szCs w:val="28"/>
        </w:rPr>
        <w:t>Product</w:t>
      </w:r>
      <w:r w:rsidR="008D4A78">
        <w:rPr>
          <w:sz w:val="28"/>
          <w:szCs w:val="28"/>
        </w:rPr>
        <w:t xml:space="preserve"> S</w:t>
      </w:r>
      <w:r w:rsidR="00664F88" w:rsidRPr="00664F88">
        <w:rPr>
          <w:sz w:val="28"/>
          <w:szCs w:val="28"/>
        </w:rPr>
        <w:t xml:space="preserve">tandardization </w:t>
      </w:r>
      <w:r w:rsidR="000619F7">
        <w:rPr>
          <w:sz w:val="28"/>
          <w:szCs w:val="28"/>
        </w:rPr>
        <w:t>a</w:t>
      </w:r>
      <w:r w:rsidR="00664F88" w:rsidRPr="00664F88">
        <w:rPr>
          <w:sz w:val="28"/>
          <w:szCs w:val="28"/>
        </w:rPr>
        <w:t xml:space="preserve">nd </w:t>
      </w:r>
      <w:r w:rsidR="008D4A78">
        <w:rPr>
          <w:sz w:val="28"/>
          <w:szCs w:val="28"/>
        </w:rPr>
        <w:t>A</w:t>
      </w:r>
      <w:r w:rsidR="00664F88" w:rsidRPr="00664F88">
        <w:rPr>
          <w:sz w:val="28"/>
          <w:szCs w:val="28"/>
        </w:rPr>
        <w:t xml:space="preserve">daptation </w:t>
      </w:r>
      <w:r w:rsidR="008D4A78">
        <w:rPr>
          <w:sz w:val="28"/>
          <w:szCs w:val="28"/>
        </w:rPr>
        <w:t>D</w:t>
      </w:r>
      <w:r w:rsidR="00664F88" w:rsidRPr="00664F88">
        <w:rPr>
          <w:sz w:val="28"/>
          <w:szCs w:val="28"/>
        </w:rPr>
        <w:t xml:space="preserve">ilemma </w:t>
      </w:r>
      <w:r w:rsidR="000619F7">
        <w:rPr>
          <w:sz w:val="28"/>
          <w:szCs w:val="28"/>
        </w:rPr>
        <w:t>i</w:t>
      </w:r>
      <w:r w:rsidR="00664F88" w:rsidRPr="00664F88">
        <w:rPr>
          <w:sz w:val="28"/>
          <w:szCs w:val="28"/>
        </w:rPr>
        <w:t xml:space="preserve">n </w:t>
      </w:r>
      <w:r w:rsidR="008D4A78">
        <w:rPr>
          <w:sz w:val="28"/>
          <w:szCs w:val="28"/>
        </w:rPr>
        <w:t>B</w:t>
      </w:r>
      <w:r w:rsidR="0023329D">
        <w:rPr>
          <w:sz w:val="28"/>
          <w:szCs w:val="28"/>
        </w:rPr>
        <w:t>eauty</w:t>
      </w:r>
      <w:r w:rsidR="00664F88" w:rsidRPr="00664F88">
        <w:rPr>
          <w:sz w:val="28"/>
          <w:szCs w:val="28"/>
        </w:rPr>
        <w:t xml:space="preserve"> </w:t>
      </w:r>
      <w:r w:rsidR="008D4A78">
        <w:rPr>
          <w:sz w:val="28"/>
          <w:szCs w:val="28"/>
        </w:rPr>
        <w:t>C</w:t>
      </w:r>
      <w:r w:rsidR="00664F88" w:rsidRPr="00664F88">
        <w:rPr>
          <w:sz w:val="28"/>
          <w:szCs w:val="28"/>
        </w:rPr>
        <w:t xml:space="preserve">ompanies’ </w:t>
      </w:r>
      <w:r w:rsidR="008D4A78">
        <w:rPr>
          <w:sz w:val="28"/>
          <w:szCs w:val="28"/>
        </w:rPr>
        <w:t>I</w:t>
      </w:r>
      <w:r w:rsidR="00664F88" w:rsidRPr="00664F88">
        <w:rPr>
          <w:sz w:val="28"/>
          <w:szCs w:val="28"/>
        </w:rPr>
        <w:t>nternational </w:t>
      </w:r>
      <w:r w:rsidR="008D4A78">
        <w:rPr>
          <w:sz w:val="28"/>
          <w:szCs w:val="28"/>
        </w:rPr>
        <w:t>M</w:t>
      </w:r>
      <w:r w:rsidR="00664F88" w:rsidRPr="00664F88">
        <w:rPr>
          <w:sz w:val="28"/>
          <w:szCs w:val="28"/>
        </w:rPr>
        <w:t xml:space="preserve">arketing </w:t>
      </w:r>
      <w:r w:rsidR="008D4A78">
        <w:rPr>
          <w:sz w:val="28"/>
          <w:szCs w:val="28"/>
        </w:rPr>
        <w:t>S</w:t>
      </w:r>
      <w:r w:rsidR="00664F88" w:rsidRPr="00664F88">
        <w:rPr>
          <w:sz w:val="28"/>
          <w:szCs w:val="28"/>
        </w:rPr>
        <w:t xml:space="preserve">trategies </w:t>
      </w:r>
      <w:r w:rsidR="000619F7">
        <w:rPr>
          <w:sz w:val="28"/>
          <w:szCs w:val="28"/>
        </w:rPr>
        <w:t>i</w:t>
      </w:r>
      <w:r w:rsidR="00664F88" w:rsidRPr="00664F88">
        <w:rPr>
          <w:sz w:val="28"/>
          <w:szCs w:val="28"/>
        </w:rPr>
        <w:t xml:space="preserve">n Asia: </w:t>
      </w:r>
      <w:r w:rsidR="000619F7">
        <w:rPr>
          <w:sz w:val="28"/>
          <w:szCs w:val="28"/>
        </w:rPr>
        <w:t>t</w:t>
      </w:r>
      <w:r w:rsidR="00664F88" w:rsidRPr="00664F88">
        <w:rPr>
          <w:sz w:val="28"/>
          <w:szCs w:val="28"/>
        </w:rPr>
        <w:t xml:space="preserve">he </w:t>
      </w:r>
      <w:r w:rsidR="008D4A78">
        <w:rPr>
          <w:sz w:val="28"/>
          <w:szCs w:val="28"/>
        </w:rPr>
        <w:t>C</w:t>
      </w:r>
      <w:r w:rsidR="00664F88" w:rsidRPr="00664F88">
        <w:rPr>
          <w:sz w:val="28"/>
          <w:szCs w:val="28"/>
        </w:rPr>
        <w:t xml:space="preserve">ase </w:t>
      </w:r>
      <w:r w:rsidR="000619F7">
        <w:rPr>
          <w:sz w:val="28"/>
          <w:szCs w:val="28"/>
        </w:rPr>
        <w:t>o</w:t>
      </w:r>
      <w:r w:rsidR="00664F88" w:rsidRPr="00664F88">
        <w:rPr>
          <w:sz w:val="28"/>
          <w:szCs w:val="28"/>
        </w:rPr>
        <w:t>f Estée Lauder </w:t>
      </w:r>
      <w:r w:rsidR="000619F7">
        <w:rPr>
          <w:sz w:val="28"/>
          <w:szCs w:val="28"/>
        </w:rPr>
        <w:t>a</w:t>
      </w:r>
      <w:r w:rsidR="00664F88" w:rsidRPr="00664F88">
        <w:rPr>
          <w:sz w:val="28"/>
          <w:szCs w:val="28"/>
        </w:rPr>
        <w:t xml:space="preserve">nd Coty </w:t>
      </w:r>
      <w:r w:rsidR="000619F7">
        <w:rPr>
          <w:sz w:val="28"/>
          <w:szCs w:val="28"/>
        </w:rPr>
        <w:t>i</w:t>
      </w:r>
      <w:r w:rsidR="00664F88" w:rsidRPr="00664F88">
        <w:rPr>
          <w:sz w:val="28"/>
          <w:szCs w:val="28"/>
        </w:rPr>
        <w:t xml:space="preserve">n China </w:t>
      </w:r>
      <w:r w:rsidR="000619F7">
        <w:rPr>
          <w:sz w:val="28"/>
          <w:szCs w:val="28"/>
        </w:rPr>
        <w:t>a</w:t>
      </w:r>
      <w:r w:rsidR="00664F88" w:rsidRPr="00664F88">
        <w:rPr>
          <w:sz w:val="28"/>
          <w:szCs w:val="28"/>
        </w:rPr>
        <w:t>nd Japan</w:t>
      </w:r>
    </w:p>
    <w:p w14:paraId="2C4284D7" w14:textId="77777777" w:rsidR="001F4986" w:rsidRDefault="001F4986" w:rsidP="003A0CEC">
      <w:pPr>
        <w:autoSpaceDE w:val="0"/>
        <w:autoSpaceDN w:val="0"/>
        <w:adjustRightInd w:val="0"/>
        <w:jc w:val="both"/>
        <w:rPr>
          <w:sz w:val="28"/>
          <w:szCs w:val="28"/>
        </w:rPr>
      </w:pPr>
    </w:p>
    <w:p w14:paraId="1C54D127" w14:textId="77777777" w:rsidR="001F4986" w:rsidRDefault="001F4986" w:rsidP="003A0CEC">
      <w:pPr>
        <w:autoSpaceDE w:val="0"/>
        <w:autoSpaceDN w:val="0"/>
        <w:adjustRightInd w:val="0"/>
        <w:jc w:val="both"/>
        <w:rPr>
          <w:sz w:val="28"/>
          <w:szCs w:val="28"/>
        </w:rPr>
      </w:pPr>
    </w:p>
    <w:p w14:paraId="7F51CDA0" w14:textId="77777777" w:rsidR="001F4986" w:rsidRDefault="001F4986" w:rsidP="003A0CEC">
      <w:pPr>
        <w:autoSpaceDE w:val="0"/>
        <w:autoSpaceDN w:val="0"/>
        <w:adjustRightInd w:val="0"/>
        <w:jc w:val="both"/>
        <w:rPr>
          <w:sz w:val="28"/>
          <w:szCs w:val="28"/>
        </w:rPr>
      </w:pPr>
    </w:p>
    <w:p w14:paraId="41A4C15E" w14:textId="77777777" w:rsidR="001F4986" w:rsidRDefault="001F4986" w:rsidP="003A0CEC">
      <w:pPr>
        <w:autoSpaceDE w:val="0"/>
        <w:autoSpaceDN w:val="0"/>
        <w:adjustRightInd w:val="0"/>
        <w:jc w:val="both"/>
        <w:rPr>
          <w:sz w:val="28"/>
          <w:szCs w:val="28"/>
        </w:rPr>
      </w:pPr>
    </w:p>
    <w:p w14:paraId="2081B822" w14:textId="77777777" w:rsidR="001F4986" w:rsidRDefault="001F4986" w:rsidP="003A0CEC">
      <w:pPr>
        <w:autoSpaceDE w:val="0"/>
        <w:autoSpaceDN w:val="0"/>
        <w:adjustRightInd w:val="0"/>
        <w:jc w:val="both"/>
        <w:rPr>
          <w:sz w:val="28"/>
          <w:szCs w:val="28"/>
        </w:rPr>
      </w:pPr>
    </w:p>
    <w:p w14:paraId="2996153F" w14:textId="77777777" w:rsidR="001F4986" w:rsidRDefault="001F4986" w:rsidP="003A0CEC">
      <w:pPr>
        <w:autoSpaceDE w:val="0"/>
        <w:autoSpaceDN w:val="0"/>
        <w:adjustRightInd w:val="0"/>
        <w:jc w:val="both"/>
        <w:rPr>
          <w:sz w:val="28"/>
          <w:szCs w:val="28"/>
        </w:rPr>
      </w:pPr>
    </w:p>
    <w:p w14:paraId="5EC64510" w14:textId="77777777" w:rsidR="001F4986" w:rsidRDefault="001F4986" w:rsidP="003A0CEC">
      <w:pPr>
        <w:autoSpaceDE w:val="0"/>
        <w:autoSpaceDN w:val="0"/>
        <w:adjustRightInd w:val="0"/>
        <w:jc w:val="both"/>
        <w:rPr>
          <w:sz w:val="28"/>
          <w:szCs w:val="28"/>
        </w:rPr>
      </w:pPr>
    </w:p>
    <w:p w14:paraId="7A4A9574" w14:textId="77777777" w:rsidR="001F4986" w:rsidRDefault="001F4986" w:rsidP="003A0CEC">
      <w:pPr>
        <w:autoSpaceDE w:val="0"/>
        <w:autoSpaceDN w:val="0"/>
        <w:adjustRightInd w:val="0"/>
        <w:jc w:val="both"/>
        <w:rPr>
          <w:sz w:val="28"/>
          <w:szCs w:val="28"/>
        </w:rPr>
      </w:pPr>
    </w:p>
    <w:p w14:paraId="3AC2542B" w14:textId="72AED471" w:rsidR="00A00458" w:rsidRDefault="001F4986" w:rsidP="001F4986">
      <w:pPr>
        <w:autoSpaceDE w:val="0"/>
        <w:autoSpaceDN w:val="0"/>
        <w:adjustRightInd w:val="0"/>
        <w:jc w:val="right"/>
        <w:rPr>
          <w:sz w:val="28"/>
          <w:szCs w:val="28"/>
        </w:rPr>
      </w:pPr>
      <w:r>
        <w:rPr>
          <w:sz w:val="28"/>
          <w:szCs w:val="28"/>
        </w:rPr>
        <w:t>Student</w:t>
      </w:r>
    </w:p>
    <w:p w14:paraId="2C98600F" w14:textId="49DC4916" w:rsidR="001F4986" w:rsidRDefault="001F4986" w:rsidP="001F4986">
      <w:pPr>
        <w:autoSpaceDE w:val="0"/>
        <w:autoSpaceDN w:val="0"/>
        <w:adjustRightInd w:val="0"/>
        <w:jc w:val="right"/>
        <w:rPr>
          <w:sz w:val="28"/>
          <w:szCs w:val="28"/>
        </w:rPr>
      </w:pPr>
      <w:r>
        <w:rPr>
          <w:sz w:val="28"/>
          <w:szCs w:val="28"/>
        </w:rPr>
        <w:t xml:space="preserve">Anna </w:t>
      </w:r>
      <w:proofErr w:type="spellStart"/>
      <w:r>
        <w:rPr>
          <w:sz w:val="28"/>
          <w:szCs w:val="28"/>
        </w:rPr>
        <w:t>Yaskina</w:t>
      </w:r>
      <w:proofErr w:type="spellEnd"/>
    </w:p>
    <w:p w14:paraId="6F3F7E12" w14:textId="77777777" w:rsidR="001F4986" w:rsidRDefault="001F4986" w:rsidP="001F4986">
      <w:pPr>
        <w:autoSpaceDE w:val="0"/>
        <w:autoSpaceDN w:val="0"/>
        <w:adjustRightInd w:val="0"/>
        <w:jc w:val="right"/>
        <w:rPr>
          <w:sz w:val="28"/>
          <w:szCs w:val="28"/>
        </w:rPr>
      </w:pPr>
    </w:p>
    <w:p w14:paraId="7CD5DD76" w14:textId="7D447B6D" w:rsidR="001F4986" w:rsidRDefault="001F4986" w:rsidP="001F4986">
      <w:pPr>
        <w:autoSpaceDE w:val="0"/>
        <w:autoSpaceDN w:val="0"/>
        <w:adjustRightInd w:val="0"/>
        <w:jc w:val="right"/>
        <w:rPr>
          <w:sz w:val="28"/>
          <w:szCs w:val="28"/>
        </w:rPr>
      </w:pPr>
      <w:r>
        <w:rPr>
          <w:sz w:val="28"/>
          <w:szCs w:val="28"/>
        </w:rPr>
        <w:t>Research Advisor</w:t>
      </w:r>
    </w:p>
    <w:p w14:paraId="7EF0B39C" w14:textId="69DC6E7F" w:rsidR="001F4986" w:rsidRDefault="00210BA9" w:rsidP="001F4986">
      <w:pPr>
        <w:autoSpaceDE w:val="0"/>
        <w:autoSpaceDN w:val="0"/>
        <w:adjustRightInd w:val="0"/>
        <w:jc w:val="right"/>
        <w:rPr>
          <w:sz w:val="28"/>
          <w:szCs w:val="28"/>
        </w:rPr>
      </w:pPr>
      <w:r>
        <w:rPr>
          <w:sz w:val="28"/>
          <w:szCs w:val="28"/>
        </w:rPr>
        <w:t>Maria Pinson</w:t>
      </w:r>
    </w:p>
    <w:p w14:paraId="3A3CC5B5" w14:textId="5A0499DB" w:rsidR="008D4A78" w:rsidRPr="008D4A78" w:rsidRDefault="008D4A78" w:rsidP="001F4986">
      <w:pPr>
        <w:autoSpaceDE w:val="0"/>
        <w:autoSpaceDN w:val="0"/>
        <w:adjustRightInd w:val="0"/>
        <w:jc w:val="right"/>
        <w:rPr>
          <w:sz w:val="28"/>
          <w:szCs w:val="28"/>
        </w:rPr>
      </w:pPr>
      <w:r>
        <w:rPr>
          <w:sz w:val="28"/>
          <w:szCs w:val="28"/>
        </w:rPr>
        <w:t>Guest Lecturer</w:t>
      </w:r>
    </w:p>
    <w:p w14:paraId="6AF37702" w14:textId="1956D7F3" w:rsidR="001F4986" w:rsidRDefault="001F4986" w:rsidP="003A0CEC">
      <w:pPr>
        <w:autoSpaceDE w:val="0"/>
        <w:autoSpaceDN w:val="0"/>
        <w:adjustRightInd w:val="0"/>
        <w:jc w:val="both"/>
      </w:pPr>
    </w:p>
    <w:p w14:paraId="06B9B237" w14:textId="77777777" w:rsidR="00A00458" w:rsidRDefault="00A00458" w:rsidP="003A0CEC">
      <w:pPr>
        <w:autoSpaceDE w:val="0"/>
        <w:autoSpaceDN w:val="0"/>
        <w:adjustRightInd w:val="0"/>
        <w:jc w:val="both"/>
      </w:pPr>
    </w:p>
    <w:p w14:paraId="6B980E55" w14:textId="77777777" w:rsidR="00A00458" w:rsidRDefault="00A00458" w:rsidP="003A0CEC">
      <w:pPr>
        <w:autoSpaceDE w:val="0"/>
        <w:autoSpaceDN w:val="0"/>
        <w:adjustRightInd w:val="0"/>
        <w:jc w:val="both"/>
      </w:pPr>
    </w:p>
    <w:p w14:paraId="22CAC7F9" w14:textId="77777777" w:rsidR="003A0CEC" w:rsidRDefault="003A0CEC" w:rsidP="003A0CEC">
      <w:pPr>
        <w:autoSpaceDE w:val="0"/>
        <w:autoSpaceDN w:val="0"/>
        <w:adjustRightInd w:val="0"/>
        <w:jc w:val="both"/>
        <w:rPr>
          <w:sz w:val="28"/>
          <w:szCs w:val="28"/>
        </w:rPr>
      </w:pPr>
    </w:p>
    <w:p w14:paraId="3900048B" w14:textId="77777777" w:rsidR="001F4986" w:rsidRDefault="001F4986" w:rsidP="003A0CEC">
      <w:pPr>
        <w:autoSpaceDE w:val="0"/>
        <w:autoSpaceDN w:val="0"/>
        <w:adjustRightInd w:val="0"/>
        <w:jc w:val="both"/>
        <w:rPr>
          <w:sz w:val="28"/>
          <w:szCs w:val="28"/>
        </w:rPr>
      </w:pPr>
    </w:p>
    <w:p w14:paraId="32BFD5D8" w14:textId="77777777" w:rsidR="001F4986" w:rsidRDefault="001F4986" w:rsidP="003A0CEC">
      <w:pPr>
        <w:autoSpaceDE w:val="0"/>
        <w:autoSpaceDN w:val="0"/>
        <w:adjustRightInd w:val="0"/>
        <w:jc w:val="both"/>
        <w:rPr>
          <w:sz w:val="28"/>
          <w:szCs w:val="28"/>
        </w:rPr>
      </w:pPr>
    </w:p>
    <w:p w14:paraId="10CFCA40" w14:textId="77777777" w:rsidR="001F4986" w:rsidRDefault="001F4986" w:rsidP="003A0CEC">
      <w:pPr>
        <w:autoSpaceDE w:val="0"/>
        <w:autoSpaceDN w:val="0"/>
        <w:adjustRightInd w:val="0"/>
        <w:jc w:val="both"/>
        <w:rPr>
          <w:sz w:val="28"/>
          <w:szCs w:val="28"/>
        </w:rPr>
      </w:pPr>
    </w:p>
    <w:p w14:paraId="14093BC9" w14:textId="77777777" w:rsidR="001F4986" w:rsidRDefault="001F4986" w:rsidP="003A0CEC">
      <w:pPr>
        <w:autoSpaceDE w:val="0"/>
        <w:autoSpaceDN w:val="0"/>
        <w:adjustRightInd w:val="0"/>
        <w:jc w:val="both"/>
        <w:rPr>
          <w:sz w:val="28"/>
          <w:szCs w:val="28"/>
        </w:rPr>
      </w:pPr>
    </w:p>
    <w:p w14:paraId="4F35EF48" w14:textId="77777777" w:rsidR="001F4986" w:rsidRDefault="001F4986" w:rsidP="003A0CEC">
      <w:pPr>
        <w:autoSpaceDE w:val="0"/>
        <w:autoSpaceDN w:val="0"/>
        <w:adjustRightInd w:val="0"/>
        <w:jc w:val="both"/>
        <w:rPr>
          <w:sz w:val="28"/>
          <w:szCs w:val="28"/>
        </w:rPr>
      </w:pPr>
    </w:p>
    <w:p w14:paraId="715B05D4" w14:textId="1A46FBF7" w:rsidR="006C7D29" w:rsidRPr="006C7D29" w:rsidRDefault="001F4986" w:rsidP="006C7D29">
      <w:pPr>
        <w:autoSpaceDE w:val="0"/>
        <w:autoSpaceDN w:val="0"/>
        <w:adjustRightInd w:val="0"/>
        <w:jc w:val="center"/>
      </w:pPr>
      <w:r w:rsidRPr="008D4A78">
        <w:t>Moscow 202</w:t>
      </w:r>
      <w:r w:rsidR="00210BA9" w:rsidRPr="008D4A78">
        <w:t>4</w:t>
      </w:r>
    </w:p>
    <w:sdt>
      <w:sdtPr>
        <w:rPr>
          <w:rFonts w:ascii="Times New Roman" w:hAnsi="Times New Roman" w:cs="Times New Roman"/>
          <w:color w:val="000000" w:themeColor="text1"/>
        </w:rPr>
        <w:id w:val="1750922576"/>
        <w:docPartObj>
          <w:docPartGallery w:val="Table of Contents"/>
          <w:docPartUnique/>
        </w:docPartObj>
      </w:sdtPr>
      <w:sdtEndPr>
        <w:rPr>
          <w:rFonts w:eastAsia="Times New Roman"/>
          <w:noProof/>
        </w:rPr>
      </w:sdtEndPr>
      <w:sdtContent>
        <w:p w14:paraId="0070714F" w14:textId="47E841BC" w:rsidR="006C7D29" w:rsidRPr="006C7D29" w:rsidRDefault="006C7D29" w:rsidP="006C7D29">
          <w:pPr>
            <w:pStyle w:val="TOCHeading"/>
            <w:spacing w:line="360" w:lineRule="auto"/>
            <w:rPr>
              <w:rFonts w:ascii="Times New Roman" w:hAnsi="Times New Roman" w:cs="Times New Roman"/>
              <w:b/>
              <w:bCs w:val="0"/>
              <w:color w:val="000000" w:themeColor="text1"/>
            </w:rPr>
          </w:pPr>
          <w:r w:rsidRPr="006C7D29">
            <w:rPr>
              <w:rFonts w:ascii="Times New Roman" w:hAnsi="Times New Roman" w:cs="Times New Roman"/>
              <w:b/>
              <w:bCs w:val="0"/>
              <w:color w:val="000000" w:themeColor="text1"/>
            </w:rPr>
            <w:t>Table of Contents</w:t>
          </w:r>
        </w:p>
        <w:p w14:paraId="4B3F15AB" w14:textId="61C35BD4"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r w:rsidRPr="006C7D29">
            <w:rPr>
              <w:rFonts w:ascii="Times New Roman" w:hAnsi="Times New Roman" w:cs="Times New Roman"/>
              <w:b w:val="0"/>
              <w:i w:val="0"/>
              <w:iCs w:val="0"/>
              <w:color w:val="000000" w:themeColor="text1"/>
              <w:sz w:val="28"/>
              <w:szCs w:val="28"/>
            </w:rPr>
            <w:fldChar w:fldCharType="begin"/>
          </w:r>
          <w:r w:rsidRPr="006C7D29">
            <w:rPr>
              <w:rFonts w:ascii="Times New Roman" w:hAnsi="Times New Roman" w:cs="Times New Roman"/>
              <w:b w:val="0"/>
              <w:i w:val="0"/>
              <w:iCs w:val="0"/>
              <w:color w:val="000000" w:themeColor="text1"/>
              <w:sz w:val="28"/>
              <w:szCs w:val="28"/>
            </w:rPr>
            <w:instrText xml:space="preserve"> TOC \o "1-3" \h \z \u </w:instrText>
          </w:r>
          <w:r w:rsidRPr="006C7D29">
            <w:rPr>
              <w:rFonts w:ascii="Times New Roman" w:hAnsi="Times New Roman" w:cs="Times New Roman"/>
              <w:b w:val="0"/>
              <w:i w:val="0"/>
              <w:iCs w:val="0"/>
              <w:color w:val="000000" w:themeColor="text1"/>
              <w:sz w:val="28"/>
              <w:szCs w:val="28"/>
            </w:rPr>
            <w:fldChar w:fldCharType="separate"/>
          </w:r>
          <w:hyperlink w:anchor="_Toc166423286" w:history="1">
            <w:r w:rsidRPr="006C7D29">
              <w:rPr>
                <w:rStyle w:val="Hyperlink"/>
                <w:rFonts w:ascii="Times New Roman" w:hAnsi="Times New Roman" w:cs="Times New Roman"/>
                <w:b w:val="0"/>
                <w:i w:val="0"/>
                <w:iCs w:val="0"/>
                <w:noProof/>
                <w:color w:val="000000" w:themeColor="text1"/>
                <w:sz w:val="28"/>
                <w:szCs w:val="28"/>
              </w:rPr>
              <w:t>Introducti</w:t>
            </w:r>
            <w:r w:rsidRPr="006C7D29">
              <w:rPr>
                <w:rStyle w:val="Hyperlink"/>
                <w:rFonts w:ascii="Times New Roman" w:hAnsi="Times New Roman" w:cs="Times New Roman"/>
                <w:b w:val="0"/>
                <w:i w:val="0"/>
                <w:iCs w:val="0"/>
                <w:noProof/>
                <w:color w:val="000000" w:themeColor="text1"/>
                <w:sz w:val="28"/>
                <w:szCs w:val="28"/>
              </w:rPr>
              <w:t>o</w:t>
            </w:r>
            <w:r w:rsidRPr="006C7D29">
              <w:rPr>
                <w:rStyle w:val="Hyperlink"/>
                <w:rFonts w:ascii="Times New Roman" w:hAnsi="Times New Roman" w:cs="Times New Roman"/>
                <w:b w:val="0"/>
                <w:i w:val="0"/>
                <w:iCs w:val="0"/>
                <w:noProof/>
                <w:color w:val="000000" w:themeColor="text1"/>
                <w:sz w:val="28"/>
                <w:szCs w:val="28"/>
              </w:rPr>
              <w:t>n</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_Toc166423286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3</w:t>
            </w:r>
            <w:r w:rsidRPr="006C7D29">
              <w:rPr>
                <w:rFonts w:ascii="Times New Roman" w:hAnsi="Times New Roman" w:cs="Times New Roman"/>
                <w:b w:val="0"/>
                <w:i w:val="0"/>
                <w:iCs w:val="0"/>
                <w:noProof/>
                <w:webHidden/>
                <w:color w:val="000000" w:themeColor="text1"/>
                <w:sz w:val="28"/>
                <w:szCs w:val="28"/>
              </w:rPr>
              <w:fldChar w:fldCharType="end"/>
            </w:r>
          </w:hyperlink>
          <w:r>
            <w:rPr>
              <w:rStyle w:val="Hyperlink"/>
              <w:rFonts w:ascii="Times New Roman" w:hAnsi="Times New Roman" w:cs="Times New Roman"/>
              <w:b w:val="0"/>
              <w:i w:val="0"/>
              <w:iCs w:val="0"/>
              <w:noProof/>
              <w:color w:val="000000" w:themeColor="text1"/>
              <w:sz w:val="28"/>
              <w:szCs w:val="28"/>
            </w:rPr>
            <w:br/>
          </w:r>
        </w:p>
        <w:p w14:paraId="4E2F145E" w14:textId="7E67F9B2"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87" w:history="1">
            <w:r w:rsidRPr="006C7D29">
              <w:rPr>
                <w:rStyle w:val="Hyperlink"/>
                <w:rFonts w:ascii="Times New Roman" w:hAnsi="Times New Roman" w:cs="Times New Roman"/>
                <w:b w:val="0"/>
                <w:i w:val="0"/>
                <w:iCs w:val="0"/>
                <w:noProof/>
                <w:color w:val="000000" w:themeColor="text1"/>
                <w:sz w:val="28"/>
                <w:szCs w:val="28"/>
                <w:highlight w:val="white"/>
              </w:rPr>
              <w:t xml:space="preserve">1. </w:t>
            </w:r>
            <w:r w:rsidRPr="006C7D29">
              <w:rPr>
                <w:rStyle w:val="Hyperlink"/>
                <w:rFonts w:ascii="Times New Roman" w:hAnsi="Times New Roman" w:cs="Times New Roman"/>
                <w:b w:val="0"/>
                <w:i w:val="0"/>
                <w:iCs w:val="0"/>
                <w:noProof/>
                <w:color w:val="000000" w:themeColor="text1"/>
                <w:sz w:val="28"/>
                <w:szCs w:val="28"/>
              </w:rPr>
              <w:t>Theoretical aspects of product standardization and adaptation dilemma in beauty compa</w:t>
            </w:r>
            <w:r w:rsidRPr="006C7D29">
              <w:rPr>
                <w:rStyle w:val="Hyperlink"/>
                <w:rFonts w:ascii="Times New Roman" w:hAnsi="Times New Roman" w:cs="Times New Roman"/>
                <w:b w:val="0"/>
                <w:i w:val="0"/>
                <w:iCs w:val="0"/>
                <w:noProof/>
                <w:color w:val="000000" w:themeColor="text1"/>
                <w:sz w:val="28"/>
                <w:szCs w:val="28"/>
              </w:rPr>
              <w:t>n</w:t>
            </w:r>
            <w:r w:rsidRPr="006C7D29">
              <w:rPr>
                <w:rStyle w:val="Hyperlink"/>
                <w:rFonts w:ascii="Times New Roman" w:hAnsi="Times New Roman" w:cs="Times New Roman"/>
                <w:b w:val="0"/>
                <w:i w:val="0"/>
                <w:iCs w:val="0"/>
                <w:noProof/>
                <w:color w:val="000000" w:themeColor="text1"/>
                <w:sz w:val="28"/>
                <w:szCs w:val="28"/>
              </w:rPr>
              <w:t>ies’ international marketing strategies in Asia</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_Toc166423287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5</w:t>
            </w:r>
            <w:r w:rsidRPr="006C7D29">
              <w:rPr>
                <w:rFonts w:ascii="Times New Roman" w:hAnsi="Times New Roman" w:cs="Times New Roman"/>
                <w:b w:val="0"/>
                <w:i w:val="0"/>
                <w:iCs w:val="0"/>
                <w:noProof/>
                <w:webHidden/>
                <w:color w:val="000000" w:themeColor="text1"/>
                <w:sz w:val="28"/>
                <w:szCs w:val="28"/>
              </w:rPr>
              <w:fldChar w:fldCharType="end"/>
            </w:r>
          </w:hyperlink>
        </w:p>
        <w:p w14:paraId="7F2D2C6B" w14:textId="275A5F05"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88" w:history="1">
            <w:r w:rsidRPr="006C7D29">
              <w:rPr>
                <w:rStyle w:val="Hyperlink"/>
                <w:rFonts w:ascii="Times New Roman" w:hAnsi="Times New Roman" w:cs="Times New Roman"/>
                <w:b w:val="0"/>
                <w:i w:val="0"/>
                <w:iCs w:val="0"/>
                <w:noProof/>
                <w:color w:val="000000" w:themeColor="text1"/>
                <w:sz w:val="28"/>
                <w:szCs w:val="28"/>
                <w:highlight w:val="white"/>
              </w:rPr>
              <w:t xml:space="preserve">1.1 </w:t>
            </w:r>
            <w:r w:rsidRPr="006C7D29">
              <w:rPr>
                <w:rStyle w:val="Hyperlink"/>
                <w:rFonts w:ascii="Times New Roman" w:hAnsi="Times New Roman" w:cs="Times New Roman"/>
                <w:b w:val="0"/>
                <w:i w:val="0"/>
                <w:iCs w:val="0"/>
                <w:noProof/>
                <w:color w:val="000000" w:themeColor="text1"/>
                <w:sz w:val="28"/>
                <w:szCs w:val="28"/>
              </w:rPr>
              <w:t>Literature study on international marketing strategies</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_Toc166423288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5</w:t>
            </w:r>
            <w:r w:rsidRPr="006C7D29">
              <w:rPr>
                <w:rFonts w:ascii="Times New Roman" w:hAnsi="Times New Roman" w:cs="Times New Roman"/>
                <w:b w:val="0"/>
                <w:i w:val="0"/>
                <w:iCs w:val="0"/>
                <w:noProof/>
                <w:webHidden/>
                <w:color w:val="000000" w:themeColor="text1"/>
                <w:sz w:val="28"/>
                <w:szCs w:val="28"/>
              </w:rPr>
              <w:fldChar w:fldCharType="end"/>
            </w:r>
          </w:hyperlink>
        </w:p>
        <w:p w14:paraId="030DEFA6" w14:textId="6DDC64A3"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89" w:history="1">
            <w:r w:rsidRPr="006C7D29">
              <w:rPr>
                <w:rStyle w:val="Hyperlink"/>
                <w:rFonts w:ascii="Times New Roman" w:hAnsi="Times New Roman" w:cs="Times New Roman"/>
                <w:b w:val="0"/>
                <w:i w:val="0"/>
                <w:iCs w:val="0"/>
                <w:noProof/>
                <w:color w:val="000000" w:themeColor="text1"/>
                <w:sz w:val="28"/>
                <w:szCs w:val="28"/>
                <w:highlight w:val="white"/>
              </w:rPr>
              <w:t xml:space="preserve">1.2 </w:t>
            </w:r>
            <w:r w:rsidRPr="006C7D29">
              <w:rPr>
                <w:rStyle w:val="Hyperlink"/>
                <w:rFonts w:ascii="Times New Roman" w:hAnsi="Times New Roman" w:cs="Times New Roman"/>
                <w:b w:val="0"/>
                <w:i w:val="0"/>
                <w:iCs w:val="0"/>
                <w:noProof/>
                <w:color w:val="000000" w:themeColor="text1"/>
                <w:sz w:val="28"/>
                <w:szCs w:val="28"/>
              </w:rPr>
              <w:t>Review of previous research on international marketing strategies in beauty companies</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_Toc166423289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16</w:t>
            </w:r>
            <w:r w:rsidRPr="006C7D29">
              <w:rPr>
                <w:rFonts w:ascii="Times New Roman" w:hAnsi="Times New Roman" w:cs="Times New Roman"/>
                <w:b w:val="0"/>
                <w:i w:val="0"/>
                <w:iCs w:val="0"/>
                <w:noProof/>
                <w:webHidden/>
                <w:color w:val="000000" w:themeColor="text1"/>
                <w:sz w:val="28"/>
                <w:szCs w:val="28"/>
              </w:rPr>
              <w:fldChar w:fldCharType="end"/>
            </w:r>
          </w:hyperlink>
        </w:p>
        <w:p w14:paraId="48AF60A3" w14:textId="1A68B01F"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0" w:history="1">
            <w:r w:rsidRPr="006C7D29">
              <w:rPr>
                <w:rStyle w:val="Hyperlink"/>
                <w:rFonts w:ascii="Times New Roman" w:hAnsi="Times New Roman" w:cs="Times New Roman"/>
                <w:b w:val="0"/>
                <w:i w:val="0"/>
                <w:iCs w:val="0"/>
                <w:noProof/>
                <w:color w:val="000000" w:themeColor="text1"/>
                <w:sz w:val="28"/>
                <w:szCs w:val="28"/>
                <w:highlight w:val="white"/>
              </w:rPr>
              <w:t xml:space="preserve">1.3 </w:t>
            </w:r>
            <w:r w:rsidRPr="006C7D29">
              <w:rPr>
                <w:rStyle w:val="Hyperlink"/>
                <w:rFonts w:ascii="Times New Roman" w:hAnsi="Times New Roman" w:cs="Times New Roman"/>
                <w:b w:val="0"/>
                <w:i w:val="0"/>
                <w:iCs w:val="0"/>
                <w:noProof/>
                <w:color w:val="000000" w:themeColor="text1"/>
                <w:sz w:val="28"/>
                <w:szCs w:val="28"/>
              </w:rPr>
              <w:t>Theoretical background of the dilemma of product standardization and adaptation in beauty companies’ international marketing strategies in Asian countries</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_Toc166423290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22</w:t>
            </w:r>
            <w:r w:rsidRPr="006C7D29">
              <w:rPr>
                <w:rFonts w:ascii="Times New Roman" w:hAnsi="Times New Roman" w:cs="Times New Roman"/>
                <w:b w:val="0"/>
                <w:i w:val="0"/>
                <w:iCs w:val="0"/>
                <w:noProof/>
                <w:webHidden/>
                <w:color w:val="000000" w:themeColor="text1"/>
                <w:sz w:val="28"/>
                <w:szCs w:val="28"/>
              </w:rPr>
              <w:fldChar w:fldCharType="end"/>
            </w:r>
          </w:hyperlink>
        </w:p>
        <w:p w14:paraId="0B1B22F0" w14:textId="594F3057"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1" w:history="1">
            <w:r w:rsidRPr="006C7D29">
              <w:rPr>
                <w:rStyle w:val="Hyperlink"/>
                <w:rFonts w:ascii="Times New Roman" w:hAnsi="Times New Roman" w:cs="Times New Roman"/>
                <w:b w:val="0"/>
                <w:i w:val="0"/>
                <w:iCs w:val="0"/>
                <w:noProof/>
                <w:color w:val="000000" w:themeColor="text1"/>
                <w:sz w:val="28"/>
                <w:szCs w:val="28"/>
              </w:rPr>
              <w:t xml:space="preserve">2. </w:t>
            </w:r>
            <w:r w:rsidRPr="006C7D29">
              <w:rPr>
                <w:rStyle w:val="Hyperlink"/>
                <w:rFonts w:ascii="Times New Roman" w:hAnsi="Times New Roman" w:cs="Times New Roman"/>
                <w:b w:val="0"/>
                <w:i w:val="0"/>
                <w:iCs w:val="0"/>
                <w:noProof/>
                <w:color w:val="000000" w:themeColor="text1"/>
                <w:sz w:val="28"/>
                <w:szCs w:val="28"/>
                <w:highlight w:val="white"/>
              </w:rPr>
              <w:t>Analysis of the dilemma of product standardization and adaptation in international marketing strategies of Estée Lauder and Coty in China and Japan</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_Toc166423291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28</w:t>
            </w:r>
            <w:r w:rsidRPr="006C7D29">
              <w:rPr>
                <w:rFonts w:ascii="Times New Roman" w:hAnsi="Times New Roman" w:cs="Times New Roman"/>
                <w:b w:val="0"/>
                <w:i w:val="0"/>
                <w:iCs w:val="0"/>
                <w:noProof/>
                <w:webHidden/>
                <w:color w:val="000000" w:themeColor="text1"/>
                <w:sz w:val="28"/>
                <w:szCs w:val="28"/>
              </w:rPr>
              <w:fldChar w:fldCharType="end"/>
            </w:r>
          </w:hyperlink>
        </w:p>
        <w:p w14:paraId="2B1813E0" w14:textId="32A89902"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2" w:history="1">
            <w:r w:rsidRPr="006C7D29">
              <w:rPr>
                <w:rStyle w:val="Hyperlink"/>
                <w:rFonts w:ascii="Times New Roman" w:hAnsi="Times New Roman" w:cs="Times New Roman"/>
                <w:b w:val="0"/>
                <w:i w:val="0"/>
                <w:iCs w:val="0"/>
                <w:noProof/>
                <w:color w:val="000000" w:themeColor="text1"/>
                <w:sz w:val="28"/>
                <w:szCs w:val="28"/>
                <w:highlight w:val="white"/>
              </w:rPr>
              <w:t xml:space="preserve">2.1 Overview of the </w:t>
            </w:r>
            <w:r w:rsidRPr="006C7D29">
              <w:rPr>
                <w:rStyle w:val="Hyperlink"/>
                <w:rFonts w:ascii="Times New Roman" w:hAnsi="Times New Roman" w:cs="Times New Roman"/>
                <w:b w:val="0"/>
                <w:i w:val="0"/>
                <w:iCs w:val="0"/>
                <w:noProof/>
                <w:color w:val="000000" w:themeColor="text1"/>
                <w:sz w:val="28"/>
                <w:szCs w:val="28"/>
              </w:rPr>
              <w:t>beauty</w:t>
            </w:r>
            <w:r w:rsidRPr="006C7D29">
              <w:rPr>
                <w:rStyle w:val="Hyperlink"/>
                <w:rFonts w:ascii="Times New Roman" w:hAnsi="Times New Roman" w:cs="Times New Roman"/>
                <w:b w:val="0"/>
                <w:i w:val="0"/>
                <w:iCs w:val="0"/>
                <w:noProof/>
                <w:color w:val="000000" w:themeColor="text1"/>
                <w:sz w:val="28"/>
                <w:szCs w:val="28"/>
                <w:highlight w:val="white"/>
              </w:rPr>
              <w:t xml:space="preserve"> industry</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_Toc166423292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28</w:t>
            </w:r>
            <w:r w:rsidRPr="006C7D29">
              <w:rPr>
                <w:rFonts w:ascii="Times New Roman" w:hAnsi="Times New Roman" w:cs="Times New Roman"/>
                <w:b w:val="0"/>
                <w:i w:val="0"/>
                <w:iCs w:val="0"/>
                <w:noProof/>
                <w:webHidden/>
                <w:color w:val="000000" w:themeColor="text1"/>
                <w:sz w:val="28"/>
                <w:szCs w:val="28"/>
              </w:rPr>
              <w:fldChar w:fldCharType="end"/>
            </w:r>
          </w:hyperlink>
        </w:p>
        <w:p w14:paraId="55BF452D" w14:textId="45E2FDE1"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3" w:history="1">
            <w:r w:rsidRPr="006C7D29">
              <w:rPr>
                <w:rStyle w:val="Hyperlink"/>
                <w:rFonts w:ascii="Times New Roman" w:hAnsi="Times New Roman" w:cs="Times New Roman"/>
                <w:b w:val="0"/>
                <w:i w:val="0"/>
                <w:iCs w:val="0"/>
                <w:noProof/>
                <w:color w:val="000000" w:themeColor="text1"/>
                <w:sz w:val="28"/>
                <w:szCs w:val="28"/>
                <w:highlight w:val="white"/>
              </w:rPr>
              <w:t>2.2. International product marketing strategies of Estée Lauder in China and Japan</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_Toc166423293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33</w:t>
            </w:r>
            <w:r w:rsidRPr="006C7D29">
              <w:rPr>
                <w:rFonts w:ascii="Times New Roman" w:hAnsi="Times New Roman" w:cs="Times New Roman"/>
                <w:b w:val="0"/>
                <w:i w:val="0"/>
                <w:iCs w:val="0"/>
                <w:noProof/>
                <w:webHidden/>
                <w:color w:val="000000" w:themeColor="text1"/>
                <w:sz w:val="28"/>
                <w:szCs w:val="28"/>
              </w:rPr>
              <w:fldChar w:fldCharType="end"/>
            </w:r>
          </w:hyperlink>
        </w:p>
        <w:p w14:paraId="25CDB028" w14:textId="19AF874C"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4" w:history="1">
            <w:r w:rsidRPr="006C7D29">
              <w:rPr>
                <w:rStyle w:val="Hyperlink"/>
                <w:rFonts w:ascii="Times New Roman" w:hAnsi="Times New Roman" w:cs="Times New Roman"/>
                <w:b w:val="0"/>
                <w:i w:val="0"/>
                <w:iCs w:val="0"/>
                <w:noProof/>
                <w:color w:val="000000" w:themeColor="text1"/>
                <w:sz w:val="28"/>
                <w:szCs w:val="28"/>
                <w:highlight w:val="white"/>
              </w:rPr>
              <w:t>2.3. International product marketing strategies of Coty in China and Japan</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_Toc166423294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49</w:t>
            </w:r>
            <w:r w:rsidRPr="006C7D29">
              <w:rPr>
                <w:rFonts w:ascii="Times New Roman" w:hAnsi="Times New Roman" w:cs="Times New Roman"/>
                <w:b w:val="0"/>
                <w:i w:val="0"/>
                <w:iCs w:val="0"/>
                <w:noProof/>
                <w:webHidden/>
                <w:color w:val="000000" w:themeColor="text1"/>
                <w:sz w:val="28"/>
                <w:szCs w:val="28"/>
              </w:rPr>
              <w:fldChar w:fldCharType="end"/>
            </w:r>
          </w:hyperlink>
          <w:r>
            <w:rPr>
              <w:rStyle w:val="Hyperlink"/>
              <w:rFonts w:ascii="Times New Roman" w:hAnsi="Times New Roman" w:cs="Times New Roman"/>
              <w:b w:val="0"/>
              <w:i w:val="0"/>
              <w:iCs w:val="0"/>
              <w:noProof/>
              <w:color w:val="000000" w:themeColor="text1"/>
              <w:sz w:val="28"/>
              <w:szCs w:val="28"/>
            </w:rPr>
            <w:br/>
          </w:r>
        </w:p>
        <w:p w14:paraId="5EEBBC15" w14:textId="01884E3A"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5" w:history="1">
            <w:r w:rsidRPr="006C7D29">
              <w:rPr>
                <w:rStyle w:val="Hyperlink"/>
                <w:rFonts w:ascii="Times New Roman" w:hAnsi="Times New Roman" w:cs="Times New Roman"/>
                <w:b w:val="0"/>
                <w:i w:val="0"/>
                <w:iCs w:val="0"/>
                <w:noProof/>
                <w:color w:val="000000" w:themeColor="text1"/>
                <w:sz w:val="28"/>
                <w:szCs w:val="28"/>
              </w:rPr>
              <w:t>3. Results of research and recommendations for beauty companies</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_Toc166423295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58</w:t>
            </w:r>
            <w:r w:rsidRPr="006C7D29">
              <w:rPr>
                <w:rFonts w:ascii="Times New Roman" w:hAnsi="Times New Roman" w:cs="Times New Roman"/>
                <w:b w:val="0"/>
                <w:i w:val="0"/>
                <w:iCs w:val="0"/>
                <w:noProof/>
                <w:webHidden/>
                <w:color w:val="000000" w:themeColor="text1"/>
                <w:sz w:val="28"/>
                <w:szCs w:val="28"/>
              </w:rPr>
              <w:fldChar w:fldCharType="end"/>
            </w:r>
          </w:hyperlink>
        </w:p>
        <w:p w14:paraId="149B4B65" w14:textId="2734D4B5"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6" w:history="1">
            <w:r w:rsidRPr="006C7D29">
              <w:rPr>
                <w:rStyle w:val="Hyperlink"/>
                <w:rFonts w:ascii="Times New Roman" w:hAnsi="Times New Roman" w:cs="Times New Roman"/>
                <w:b w:val="0"/>
                <w:i w:val="0"/>
                <w:iCs w:val="0"/>
                <w:noProof/>
                <w:color w:val="000000" w:themeColor="text1"/>
                <w:sz w:val="28"/>
                <w:szCs w:val="28"/>
                <w:highlight w:val="white"/>
              </w:rPr>
              <w:t>3.1 Key research findings</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_Toc166423296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58</w:t>
            </w:r>
            <w:r w:rsidRPr="006C7D29">
              <w:rPr>
                <w:rFonts w:ascii="Times New Roman" w:hAnsi="Times New Roman" w:cs="Times New Roman"/>
                <w:b w:val="0"/>
                <w:i w:val="0"/>
                <w:iCs w:val="0"/>
                <w:noProof/>
                <w:webHidden/>
                <w:color w:val="000000" w:themeColor="text1"/>
                <w:sz w:val="28"/>
                <w:szCs w:val="28"/>
              </w:rPr>
              <w:fldChar w:fldCharType="end"/>
            </w:r>
          </w:hyperlink>
        </w:p>
        <w:p w14:paraId="24A82C66" w14:textId="5792DBF5"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7" w:history="1">
            <w:r w:rsidRPr="006C7D29">
              <w:rPr>
                <w:rStyle w:val="Hyperlink"/>
                <w:rFonts w:ascii="Times New Roman" w:hAnsi="Times New Roman" w:cs="Times New Roman"/>
                <w:b w:val="0"/>
                <w:i w:val="0"/>
                <w:iCs w:val="0"/>
                <w:noProof/>
                <w:color w:val="000000" w:themeColor="text1"/>
                <w:sz w:val="28"/>
                <w:szCs w:val="28"/>
                <w:highlight w:val="white"/>
              </w:rPr>
              <w:t>3.2 Recommendations for the international beauty companies</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_Toc166423297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63</w:t>
            </w:r>
            <w:r w:rsidRPr="006C7D29">
              <w:rPr>
                <w:rFonts w:ascii="Times New Roman" w:hAnsi="Times New Roman" w:cs="Times New Roman"/>
                <w:b w:val="0"/>
                <w:i w:val="0"/>
                <w:iCs w:val="0"/>
                <w:noProof/>
                <w:webHidden/>
                <w:color w:val="000000" w:themeColor="text1"/>
                <w:sz w:val="28"/>
                <w:szCs w:val="28"/>
              </w:rPr>
              <w:fldChar w:fldCharType="end"/>
            </w:r>
          </w:hyperlink>
        </w:p>
        <w:p w14:paraId="62BBFC33" w14:textId="6BD04486"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8" w:history="1">
            <w:r w:rsidRPr="006C7D29">
              <w:rPr>
                <w:rStyle w:val="Hyperlink"/>
                <w:rFonts w:ascii="Times New Roman" w:hAnsi="Times New Roman" w:cs="Times New Roman"/>
                <w:b w:val="0"/>
                <w:i w:val="0"/>
                <w:iCs w:val="0"/>
                <w:noProof/>
                <w:color w:val="000000" w:themeColor="text1"/>
                <w:sz w:val="28"/>
                <w:szCs w:val="28"/>
                <w:highlight w:val="white"/>
              </w:rPr>
              <w:t>3.3 Recommendations on further research</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_Toc166423298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65</w:t>
            </w:r>
            <w:r w:rsidRPr="006C7D29">
              <w:rPr>
                <w:rFonts w:ascii="Times New Roman" w:hAnsi="Times New Roman" w:cs="Times New Roman"/>
                <w:b w:val="0"/>
                <w:i w:val="0"/>
                <w:iCs w:val="0"/>
                <w:noProof/>
                <w:webHidden/>
                <w:color w:val="000000" w:themeColor="text1"/>
                <w:sz w:val="28"/>
                <w:szCs w:val="28"/>
              </w:rPr>
              <w:fldChar w:fldCharType="end"/>
            </w:r>
          </w:hyperlink>
          <w:r>
            <w:rPr>
              <w:rStyle w:val="Hyperlink"/>
              <w:rFonts w:ascii="Times New Roman" w:hAnsi="Times New Roman" w:cs="Times New Roman"/>
              <w:b w:val="0"/>
              <w:i w:val="0"/>
              <w:iCs w:val="0"/>
              <w:noProof/>
              <w:color w:val="000000" w:themeColor="text1"/>
              <w:sz w:val="28"/>
              <w:szCs w:val="28"/>
            </w:rPr>
            <w:br/>
          </w:r>
        </w:p>
        <w:p w14:paraId="60C724BD" w14:textId="030701E3"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299" w:history="1">
            <w:r w:rsidRPr="006C7D29">
              <w:rPr>
                <w:rStyle w:val="Hyperlink"/>
                <w:rFonts w:ascii="Times New Roman" w:hAnsi="Times New Roman" w:cs="Times New Roman"/>
                <w:b w:val="0"/>
                <w:i w:val="0"/>
                <w:iCs w:val="0"/>
                <w:noProof/>
                <w:color w:val="000000" w:themeColor="text1"/>
                <w:sz w:val="28"/>
                <w:szCs w:val="28"/>
              </w:rPr>
              <w:t>Conclusion</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_Toc166423299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66</w:t>
            </w:r>
            <w:r w:rsidRPr="006C7D29">
              <w:rPr>
                <w:rFonts w:ascii="Times New Roman" w:hAnsi="Times New Roman" w:cs="Times New Roman"/>
                <w:b w:val="0"/>
                <w:i w:val="0"/>
                <w:iCs w:val="0"/>
                <w:noProof/>
                <w:webHidden/>
                <w:color w:val="000000" w:themeColor="text1"/>
                <w:sz w:val="28"/>
                <w:szCs w:val="28"/>
              </w:rPr>
              <w:fldChar w:fldCharType="end"/>
            </w:r>
          </w:hyperlink>
        </w:p>
        <w:p w14:paraId="52D95C4C" w14:textId="33656C30" w:rsidR="006C7D29" w:rsidRPr="006C7D29" w:rsidRDefault="006C7D29" w:rsidP="006C7D29">
          <w:pPr>
            <w:pStyle w:val="TOC1"/>
            <w:tabs>
              <w:tab w:val="right" w:leader="dot" w:pos="9344"/>
            </w:tabs>
            <w:spacing w:line="360" w:lineRule="auto"/>
            <w:rPr>
              <w:rFonts w:ascii="Times New Roman" w:eastAsiaTheme="minorEastAsia" w:hAnsi="Times New Roman" w:cs="Times New Roman"/>
              <w:b w:val="0"/>
              <w:i w:val="0"/>
              <w:iCs w:val="0"/>
              <w:noProof/>
              <w:color w:val="000000" w:themeColor="text1"/>
              <w:kern w:val="2"/>
              <w:sz w:val="28"/>
              <w:szCs w:val="28"/>
              <w14:ligatures w14:val="standardContextual"/>
            </w:rPr>
          </w:pPr>
          <w:hyperlink w:anchor="_Toc166423300" w:history="1">
            <w:r w:rsidRPr="006C7D29">
              <w:rPr>
                <w:rStyle w:val="Hyperlink"/>
                <w:rFonts w:ascii="Times New Roman" w:hAnsi="Times New Roman" w:cs="Times New Roman"/>
                <w:b w:val="0"/>
                <w:i w:val="0"/>
                <w:iCs w:val="0"/>
                <w:noProof/>
                <w:color w:val="000000" w:themeColor="text1"/>
                <w:sz w:val="28"/>
                <w:szCs w:val="28"/>
                <w:highlight w:val="white"/>
              </w:rPr>
              <w:t>References</w:t>
            </w:r>
            <w:r w:rsidRPr="006C7D29">
              <w:rPr>
                <w:rFonts w:ascii="Times New Roman" w:hAnsi="Times New Roman" w:cs="Times New Roman"/>
                <w:b w:val="0"/>
                <w:i w:val="0"/>
                <w:iCs w:val="0"/>
                <w:noProof/>
                <w:webHidden/>
                <w:color w:val="000000" w:themeColor="text1"/>
                <w:sz w:val="28"/>
                <w:szCs w:val="28"/>
              </w:rPr>
              <w:tab/>
            </w:r>
            <w:r w:rsidRPr="006C7D29">
              <w:rPr>
                <w:rFonts w:ascii="Times New Roman" w:hAnsi="Times New Roman" w:cs="Times New Roman"/>
                <w:b w:val="0"/>
                <w:i w:val="0"/>
                <w:iCs w:val="0"/>
                <w:noProof/>
                <w:webHidden/>
                <w:color w:val="000000" w:themeColor="text1"/>
                <w:sz w:val="28"/>
                <w:szCs w:val="28"/>
              </w:rPr>
              <w:fldChar w:fldCharType="begin"/>
            </w:r>
            <w:r w:rsidRPr="006C7D29">
              <w:rPr>
                <w:rFonts w:ascii="Times New Roman" w:hAnsi="Times New Roman" w:cs="Times New Roman"/>
                <w:b w:val="0"/>
                <w:i w:val="0"/>
                <w:iCs w:val="0"/>
                <w:noProof/>
                <w:webHidden/>
                <w:color w:val="000000" w:themeColor="text1"/>
                <w:sz w:val="28"/>
                <w:szCs w:val="28"/>
              </w:rPr>
              <w:instrText xml:space="preserve"> PAGEREF _Toc166423300 \h </w:instrText>
            </w:r>
            <w:r w:rsidRPr="006C7D29">
              <w:rPr>
                <w:rFonts w:ascii="Times New Roman" w:hAnsi="Times New Roman" w:cs="Times New Roman"/>
                <w:b w:val="0"/>
                <w:i w:val="0"/>
                <w:iCs w:val="0"/>
                <w:noProof/>
                <w:webHidden/>
                <w:color w:val="000000" w:themeColor="text1"/>
                <w:sz w:val="28"/>
                <w:szCs w:val="28"/>
              </w:rPr>
            </w:r>
            <w:r w:rsidRPr="006C7D29">
              <w:rPr>
                <w:rFonts w:ascii="Times New Roman" w:hAnsi="Times New Roman" w:cs="Times New Roman"/>
                <w:b w:val="0"/>
                <w:i w:val="0"/>
                <w:iCs w:val="0"/>
                <w:noProof/>
                <w:webHidden/>
                <w:color w:val="000000" w:themeColor="text1"/>
                <w:sz w:val="28"/>
                <w:szCs w:val="28"/>
              </w:rPr>
              <w:fldChar w:fldCharType="separate"/>
            </w:r>
            <w:r w:rsidR="00B010DA">
              <w:rPr>
                <w:rFonts w:ascii="Times New Roman" w:hAnsi="Times New Roman" w:cs="Times New Roman"/>
                <w:b w:val="0"/>
                <w:i w:val="0"/>
                <w:iCs w:val="0"/>
                <w:noProof/>
                <w:webHidden/>
                <w:color w:val="000000" w:themeColor="text1"/>
                <w:sz w:val="28"/>
                <w:szCs w:val="28"/>
              </w:rPr>
              <w:t>69</w:t>
            </w:r>
            <w:r w:rsidRPr="006C7D29">
              <w:rPr>
                <w:rFonts w:ascii="Times New Roman" w:hAnsi="Times New Roman" w:cs="Times New Roman"/>
                <w:b w:val="0"/>
                <w:i w:val="0"/>
                <w:iCs w:val="0"/>
                <w:noProof/>
                <w:webHidden/>
                <w:color w:val="000000" w:themeColor="text1"/>
                <w:sz w:val="28"/>
                <w:szCs w:val="28"/>
              </w:rPr>
              <w:fldChar w:fldCharType="end"/>
            </w:r>
          </w:hyperlink>
        </w:p>
        <w:p w14:paraId="74B7A6D5" w14:textId="6A2FD416" w:rsidR="006C7D29" w:rsidRPr="006C7D29" w:rsidRDefault="006C7D29" w:rsidP="006C7D29">
          <w:pPr>
            <w:spacing w:line="360" w:lineRule="auto"/>
            <w:rPr>
              <w:bCs/>
              <w:color w:val="000000" w:themeColor="text1"/>
              <w:sz w:val="28"/>
              <w:szCs w:val="28"/>
            </w:rPr>
          </w:pPr>
          <w:r w:rsidRPr="006C7D29">
            <w:rPr>
              <w:bCs/>
              <w:noProof/>
              <w:color w:val="000000" w:themeColor="text1"/>
              <w:sz w:val="28"/>
              <w:szCs w:val="28"/>
            </w:rPr>
            <w:fldChar w:fldCharType="end"/>
          </w:r>
        </w:p>
      </w:sdtContent>
    </w:sdt>
    <w:p w14:paraId="05D10BAB" w14:textId="6B4E9009" w:rsidR="00DC44D5" w:rsidRDefault="00DC44D5" w:rsidP="006C7D29">
      <w:pPr>
        <w:pStyle w:val="Heading1"/>
      </w:pPr>
      <w:bookmarkStart w:id="0" w:name="_Toc166423286"/>
      <w:r w:rsidRPr="00DC44D5">
        <w:lastRenderedPageBreak/>
        <w:t>Introduction</w:t>
      </w:r>
      <w:bookmarkEnd w:id="0"/>
    </w:p>
    <w:p w14:paraId="2DFE0D48" w14:textId="77777777" w:rsidR="007A29DB" w:rsidRPr="00210BA9" w:rsidRDefault="007A29DB" w:rsidP="00012208">
      <w:pPr>
        <w:autoSpaceDE w:val="0"/>
        <w:autoSpaceDN w:val="0"/>
        <w:adjustRightInd w:val="0"/>
        <w:rPr>
          <w:sz w:val="28"/>
          <w:szCs w:val="28"/>
        </w:rPr>
      </w:pPr>
    </w:p>
    <w:p w14:paraId="062C1D12" w14:textId="41F37D69" w:rsidR="00FA00D5" w:rsidRPr="00FA00D5" w:rsidRDefault="00FA00D5" w:rsidP="00FA00D5">
      <w:pPr>
        <w:autoSpaceDE w:val="0"/>
        <w:autoSpaceDN w:val="0"/>
        <w:adjustRightInd w:val="0"/>
        <w:spacing w:line="360" w:lineRule="auto"/>
        <w:ind w:firstLine="720"/>
        <w:jc w:val="both"/>
        <w:rPr>
          <w:sz w:val="28"/>
          <w:szCs w:val="28"/>
        </w:rPr>
      </w:pPr>
      <w:r w:rsidRPr="00FA00D5">
        <w:rPr>
          <w:sz w:val="28"/>
          <w:szCs w:val="28"/>
        </w:rPr>
        <w:t>When entering a new country, a company must answer several key questions: “What (what will be the object of sale)?”, “Why (why is entering a new market necessary)?”, “How (what should be the entry strategy?)”, “Where (which country, which market and segment)?”, “When?</w:t>
      </w:r>
      <w:r w:rsidR="00330900">
        <w:rPr>
          <w:sz w:val="28"/>
          <w:szCs w:val="28"/>
        </w:rPr>
        <w:t xml:space="preserve"> (what is the best time to enter?)</w:t>
      </w:r>
      <w:r w:rsidRPr="00FA00D5">
        <w:rPr>
          <w:sz w:val="28"/>
          <w:szCs w:val="28"/>
        </w:rPr>
        <w:t xml:space="preserve">”. This paper addresses important aspects of the answer to the first question, so it is </w:t>
      </w:r>
      <w:r w:rsidRPr="00D578C5">
        <w:rPr>
          <w:b/>
          <w:bCs/>
          <w:sz w:val="28"/>
          <w:szCs w:val="28"/>
        </w:rPr>
        <w:t>relevant</w:t>
      </w:r>
      <w:r w:rsidRPr="00FA00D5">
        <w:rPr>
          <w:sz w:val="28"/>
          <w:szCs w:val="28"/>
        </w:rPr>
        <w:t xml:space="preserve"> and topical for the field of international business. </w:t>
      </w:r>
    </w:p>
    <w:p w14:paraId="5969ECAA" w14:textId="29AEC18E" w:rsidR="00FA00D5" w:rsidRPr="00FA00D5" w:rsidRDefault="00FA00D5" w:rsidP="00FA00D5">
      <w:pPr>
        <w:autoSpaceDE w:val="0"/>
        <w:autoSpaceDN w:val="0"/>
        <w:adjustRightInd w:val="0"/>
        <w:spacing w:line="360" w:lineRule="auto"/>
        <w:ind w:firstLine="720"/>
        <w:jc w:val="both"/>
        <w:rPr>
          <w:sz w:val="28"/>
          <w:szCs w:val="28"/>
        </w:rPr>
      </w:pPr>
      <w:r w:rsidRPr="00E2060A">
        <w:rPr>
          <w:sz w:val="28"/>
          <w:szCs w:val="28"/>
        </w:rPr>
        <w:t>For</w:t>
      </w:r>
      <w:r w:rsidR="00782103" w:rsidRPr="00E2060A">
        <w:rPr>
          <w:sz w:val="28"/>
          <w:szCs w:val="28"/>
        </w:rPr>
        <w:t xml:space="preserve"> the author</w:t>
      </w:r>
      <w:r w:rsidRPr="00E2060A">
        <w:rPr>
          <w:sz w:val="28"/>
          <w:szCs w:val="28"/>
        </w:rPr>
        <w:t xml:space="preserve"> of the research, an additional interest is </w:t>
      </w:r>
      <w:r w:rsidR="00782103" w:rsidRPr="00E2060A">
        <w:rPr>
          <w:sz w:val="28"/>
          <w:szCs w:val="28"/>
        </w:rPr>
        <w:t>that her position as a Product manager involves</w:t>
      </w:r>
      <w:r w:rsidRPr="00E2060A">
        <w:rPr>
          <w:sz w:val="28"/>
          <w:szCs w:val="28"/>
        </w:rPr>
        <w:t xml:space="preserve"> the formation of international marketing strategy </w:t>
      </w:r>
      <w:r w:rsidR="00782103" w:rsidRPr="00E2060A">
        <w:rPr>
          <w:sz w:val="28"/>
          <w:szCs w:val="28"/>
        </w:rPr>
        <w:t>as</w:t>
      </w:r>
      <w:r w:rsidRPr="00E2060A">
        <w:rPr>
          <w:sz w:val="28"/>
          <w:szCs w:val="28"/>
        </w:rPr>
        <w:t xml:space="preserve"> one of the tasks in practice.</w:t>
      </w:r>
      <w:r w:rsidRPr="00FA00D5">
        <w:rPr>
          <w:sz w:val="28"/>
          <w:szCs w:val="28"/>
        </w:rPr>
        <w:t xml:space="preserve"> </w:t>
      </w:r>
    </w:p>
    <w:p w14:paraId="7DCD8399" w14:textId="01C22B13" w:rsidR="00771922" w:rsidRPr="00C82724" w:rsidRDefault="00771922" w:rsidP="00E0116A">
      <w:pPr>
        <w:autoSpaceDE w:val="0"/>
        <w:autoSpaceDN w:val="0"/>
        <w:adjustRightInd w:val="0"/>
        <w:spacing w:line="360" w:lineRule="auto"/>
        <w:ind w:firstLine="720"/>
        <w:jc w:val="both"/>
        <w:rPr>
          <w:sz w:val="28"/>
          <w:szCs w:val="28"/>
        </w:rPr>
      </w:pPr>
      <w:r w:rsidRPr="00841977">
        <w:rPr>
          <w:sz w:val="28"/>
          <w:szCs w:val="28"/>
        </w:rPr>
        <w:t xml:space="preserve">The </w:t>
      </w:r>
      <w:r w:rsidRPr="00782103">
        <w:rPr>
          <w:b/>
          <w:bCs/>
          <w:sz w:val="28"/>
          <w:szCs w:val="28"/>
        </w:rPr>
        <w:t xml:space="preserve">significance </w:t>
      </w:r>
      <w:r w:rsidRPr="00841977">
        <w:rPr>
          <w:sz w:val="28"/>
          <w:szCs w:val="28"/>
        </w:rPr>
        <w:t xml:space="preserve">of this topic lies in its potential to contribute to the body of knowledge on international marketing strategy. The dilemma of standardization and adaptation has been the subject of extensive academic research, but </w:t>
      </w:r>
      <w:r w:rsidR="00C82724" w:rsidRPr="00C82724">
        <w:rPr>
          <w:sz w:val="28"/>
          <w:szCs w:val="28"/>
        </w:rPr>
        <w:t>at the moment there is no in-depth study of this aspect in relation to the product in beauty companies in Asian countries</w:t>
      </w:r>
      <w:r w:rsidR="00C82724">
        <w:rPr>
          <w:sz w:val="28"/>
          <w:szCs w:val="28"/>
        </w:rPr>
        <w:t xml:space="preserve">. </w:t>
      </w:r>
      <w:r w:rsidR="00C82724" w:rsidRPr="00C82724">
        <w:rPr>
          <w:sz w:val="28"/>
          <w:szCs w:val="28"/>
        </w:rPr>
        <w:t xml:space="preserve">Moreover, there is a methodology for determining the degree of standardization/adaptation, but none of modern researchers have applied it to this element of the marketing mix in the region and industry we are considering. We try to close this </w:t>
      </w:r>
      <w:r w:rsidR="00C82724" w:rsidRPr="00782103">
        <w:rPr>
          <w:b/>
          <w:bCs/>
          <w:sz w:val="28"/>
          <w:szCs w:val="28"/>
        </w:rPr>
        <w:t>research gap</w:t>
      </w:r>
      <w:r w:rsidR="00C82724" w:rsidRPr="00C82724">
        <w:rPr>
          <w:sz w:val="28"/>
          <w:szCs w:val="28"/>
        </w:rPr>
        <w:t xml:space="preserve"> in our work.</w:t>
      </w:r>
    </w:p>
    <w:p w14:paraId="3AA6B188" w14:textId="462211B0" w:rsidR="00ED2E4F" w:rsidRDefault="002A3B24" w:rsidP="00ED2E4F">
      <w:pPr>
        <w:autoSpaceDE w:val="0"/>
        <w:autoSpaceDN w:val="0"/>
        <w:adjustRightInd w:val="0"/>
        <w:spacing w:line="360" w:lineRule="auto"/>
        <w:ind w:firstLine="720"/>
        <w:jc w:val="both"/>
        <w:rPr>
          <w:sz w:val="28"/>
          <w:szCs w:val="28"/>
        </w:rPr>
      </w:pPr>
      <w:r w:rsidRPr="00841977">
        <w:rPr>
          <w:sz w:val="28"/>
          <w:szCs w:val="28"/>
        </w:rPr>
        <w:t xml:space="preserve">The </w:t>
      </w:r>
      <w:r w:rsidRPr="00782103">
        <w:rPr>
          <w:b/>
          <w:bCs/>
          <w:sz w:val="28"/>
          <w:szCs w:val="28"/>
        </w:rPr>
        <w:t>object</w:t>
      </w:r>
      <w:r w:rsidRPr="00841977">
        <w:rPr>
          <w:sz w:val="28"/>
          <w:szCs w:val="28"/>
        </w:rPr>
        <w:t xml:space="preserve"> of our research is </w:t>
      </w:r>
      <w:r>
        <w:rPr>
          <w:sz w:val="28"/>
          <w:szCs w:val="28"/>
        </w:rPr>
        <w:t xml:space="preserve">international marketing strategy. </w:t>
      </w:r>
      <w:r w:rsidRPr="00841977">
        <w:rPr>
          <w:sz w:val="28"/>
          <w:szCs w:val="28"/>
        </w:rPr>
        <w:t xml:space="preserve">The </w:t>
      </w:r>
      <w:r w:rsidRPr="00782103">
        <w:rPr>
          <w:b/>
          <w:bCs/>
          <w:sz w:val="28"/>
          <w:szCs w:val="28"/>
        </w:rPr>
        <w:t>subject</w:t>
      </w:r>
      <w:r w:rsidRPr="00841977">
        <w:rPr>
          <w:sz w:val="28"/>
          <w:szCs w:val="28"/>
        </w:rPr>
        <w:t xml:space="preserve"> reflects the specifics of the industry:</w:t>
      </w:r>
      <w:r w:rsidRPr="002A3B24">
        <w:rPr>
          <w:sz w:val="28"/>
          <w:szCs w:val="28"/>
        </w:rPr>
        <w:t xml:space="preserve"> </w:t>
      </w:r>
      <w:r>
        <w:rPr>
          <w:sz w:val="28"/>
          <w:szCs w:val="28"/>
        </w:rPr>
        <w:t xml:space="preserve">international marketing strategy of beauty companies. </w:t>
      </w:r>
      <w:r w:rsidRPr="00841977">
        <w:rPr>
          <w:sz w:val="28"/>
          <w:szCs w:val="28"/>
        </w:rPr>
        <w:t xml:space="preserve">The key </w:t>
      </w:r>
      <w:r w:rsidRPr="00782103">
        <w:rPr>
          <w:b/>
          <w:bCs/>
          <w:sz w:val="28"/>
          <w:szCs w:val="28"/>
        </w:rPr>
        <w:t>research question</w:t>
      </w:r>
      <w:r w:rsidRPr="00841977">
        <w:rPr>
          <w:sz w:val="28"/>
          <w:szCs w:val="28"/>
        </w:rPr>
        <w:t xml:space="preserve"> addressed to the specifics of </w:t>
      </w:r>
      <w:r w:rsidR="00AE690A">
        <w:rPr>
          <w:sz w:val="28"/>
          <w:szCs w:val="28"/>
        </w:rPr>
        <w:t xml:space="preserve">one </w:t>
      </w:r>
      <w:r w:rsidR="00ED2E4F" w:rsidRPr="00ED2E4F">
        <w:rPr>
          <w:sz w:val="28"/>
          <w:szCs w:val="28"/>
        </w:rPr>
        <w:t xml:space="preserve">element of the marketing mix </w:t>
      </w:r>
      <w:r w:rsidR="00ED2E4F">
        <w:rPr>
          <w:sz w:val="28"/>
          <w:szCs w:val="28"/>
        </w:rPr>
        <w:t xml:space="preserve">and </w:t>
      </w:r>
      <w:r w:rsidRPr="00841977">
        <w:rPr>
          <w:sz w:val="28"/>
          <w:szCs w:val="28"/>
        </w:rPr>
        <w:t>the market:</w:t>
      </w:r>
      <w:r w:rsidRPr="002A3B24">
        <w:rPr>
          <w:sz w:val="28"/>
          <w:szCs w:val="28"/>
        </w:rPr>
        <w:t xml:space="preserve"> How is product standardization and adaptation dilemma in international marketing strategies is solved by beauty companies in Asia?</w:t>
      </w:r>
      <w:r w:rsidR="00ED2E4F">
        <w:rPr>
          <w:sz w:val="28"/>
          <w:szCs w:val="28"/>
        </w:rPr>
        <w:t xml:space="preserve"> </w:t>
      </w:r>
      <w:r w:rsidR="00ED2E4F" w:rsidRPr="00841977">
        <w:rPr>
          <w:sz w:val="28"/>
          <w:szCs w:val="28"/>
        </w:rPr>
        <w:t xml:space="preserve">Thus, the main </w:t>
      </w:r>
      <w:r w:rsidR="00ED2E4F" w:rsidRPr="00782103">
        <w:rPr>
          <w:b/>
          <w:bCs/>
          <w:sz w:val="28"/>
          <w:szCs w:val="28"/>
        </w:rPr>
        <w:t>goal</w:t>
      </w:r>
      <w:r w:rsidR="00ED2E4F" w:rsidRPr="00841977">
        <w:rPr>
          <w:sz w:val="28"/>
          <w:szCs w:val="28"/>
        </w:rPr>
        <w:t xml:space="preserve"> of our work is to</w:t>
      </w:r>
      <w:r w:rsidR="00ED2E4F" w:rsidRPr="00ED2E4F">
        <w:rPr>
          <w:sz w:val="28"/>
          <w:szCs w:val="28"/>
        </w:rPr>
        <w:t xml:space="preserve"> find out how the dilemma of product standardization and adaptation</w:t>
      </w:r>
      <w:r w:rsidR="002945FD">
        <w:rPr>
          <w:sz w:val="28"/>
          <w:szCs w:val="28"/>
        </w:rPr>
        <w:t xml:space="preserve"> is</w:t>
      </w:r>
      <w:r w:rsidR="00ED2E4F" w:rsidRPr="00ED2E4F">
        <w:rPr>
          <w:sz w:val="28"/>
          <w:szCs w:val="28"/>
        </w:rPr>
        <w:t xml:space="preserve"> solved by beauty companies’ international marketing strategies in Asian countries</w:t>
      </w:r>
      <w:r w:rsidR="00ED2E4F">
        <w:rPr>
          <w:sz w:val="28"/>
          <w:szCs w:val="28"/>
        </w:rPr>
        <w:t>.</w:t>
      </w:r>
    </w:p>
    <w:p w14:paraId="01776427" w14:textId="442EC3F2" w:rsidR="00330900" w:rsidRDefault="00C501C7" w:rsidP="00C501C7">
      <w:pPr>
        <w:autoSpaceDE w:val="0"/>
        <w:autoSpaceDN w:val="0"/>
        <w:adjustRightInd w:val="0"/>
        <w:spacing w:line="360" w:lineRule="auto"/>
        <w:ind w:firstLine="720"/>
        <w:jc w:val="both"/>
        <w:rPr>
          <w:sz w:val="28"/>
          <w:szCs w:val="28"/>
        </w:rPr>
      </w:pPr>
      <w:r w:rsidRPr="00841977">
        <w:rPr>
          <w:sz w:val="28"/>
          <w:szCs w:val="28"/>
        </w:rPr>
        <w:t>To conduct our research, first of all, we needed to review current literature on the</w:t>
      </w:r>
      <w:r>
        <w:rPr>
          <w:sz w:val="28"/>
          <w:szCs w:val="28"/>
        </w:rPr>
        <w:t xml:space="preserve"> object, subject and find an answer to the key research question. </w:t>
      </w:r>
      <w:r w:rsidRPr="00C501C7">
        <w:rPr>
          <w:sz w:val="28"/>
          <w:szCs w:val="28"/>
        </w:rPr>
        <w:t xml:space="preserve">We then conducted our own analysis of the product international marketing strategies of two </w:t>
      </w:r>
      <w:r w:rsidRPr="00C501C7">
        <w:rPr>
          <w:sz w:val="28"/>
          <w:szCs w:val="28"/>
        </w:rPr>
        <w:lastRenderedPageBreak/>
        <w:t>beauty companies in two market segments and in two Asian countries.</w:t>
      </w:r>
      <w:r w:rsidR="00330900">
        <w:rPr>
          <w:sz w:val="28"/>
          <w:szCs w:val="28"/>
        </w:rPr>
        <w:t xml:space="preserve"> </w:t>
      </w:r>
      <w:r w:rsidR="00330900" w:rsidRPr="00330900">
        <w:rPr>
          <w:sz w:val="28"/>
          <w:szCs w:val="28"/>
        </w:rPr>
        <w:t>We applied the method of determining the degree of product standardization/adaptation and calculated the value for the strategies of the two companies.</w:t>
      </w:r>
    </w:p>
    <w:p w14:paraId="534969A5" w14:textId="417A0750" w:rsidR="00C501C7" w:rsidRDefault="00C501C7" w:rsidP="00C501C7">
      <w:pPr>
        <w:autoSpaceDE w:val="0"/>
        <w:autoSpaceDN w:val="0"/>
        <w:adjustRightInd w:val="0"/>
        <w:spacing w:line="360" w:lineRule="auto"/>
        <w:ind w:firstLine="720"/>
        <w:jc w:val="both"/>
        <w:rPr>
          <w:sz w:val="28"/>
          <w:szCs w:val="28"/>
        </w:rPr>
      </w:pPr>
      <w:r w:rsidRPr="00841977">
        <w:rPr>
          <w:sz w:val="28"/>
          <w:szCs w:val="28"/>
        </w:rPr>
        <w:t xml:space="preserve">We conducted a comprehensive study by utilizing both secondary and primary </w:t>
      </w:r>
      <w:r w:rsidRPr="00D578C5">
        <w:rPr>
          <w:b/>
          <w:bCs/>
          <w:sz w:val="28"/>
          <w:szCs w:val="28"/>
        </w:rPr>
        <w:t>types of research</w:t>
      </w:r>
      <w:r w:rsidRPr="00841977">
        <w:rPr>
          <w:sz w:val="28"/>
          <w:szCs w:val="28"/>
        </w:rPr>
        <w:t xml:space="preserve">. Secondary research was used when we studied the current literature on the topic, whereas primary research was used when we delved into the </w:t>
      </w:r>
      <w:r w:rsidR="00330900">
        <w:rPr>
          <w:sz w:val="28"/>
          <w:szCs w:val="28"/>
        </w:rPr>
        <w:t>strategies of specific companies</w:t>
      </w:r>
      <w:r w:rsidRPr="00841977">
        <w:rPr>
          <w:sz w:val="28"/>
          <w:szCs w:val="28"/>
        </w:rPr>
        <w:t>. Furthermore, we utilized both qualitative and quantitative research methods throughout our study. Qualitative research was predominantly used when we analyzed the literature and product portfolios of the companies. On the other hand, quantitative research was used to calculate the results of our primary research and form conclusions based on the findings.</w:t>
      </w:r>
    </w:p>
    <w:p w14:paraId="1A715EF8" w14:textId="0846550E" w:rsidR="00330900" w:rsidRPr="00BC54D2" w:rsidRDefault="006B2553" w:rsidP="00BC54D2">
      <w:pPr>
        <w:autoSpaceDE w:val="0"/>
        <w:autoSpaceDN w:val="0"/>
        <w:adjustRightInd w:val="0"/>
        <w:spacing w:line="360" w:lineRule="auto"/>
        <w:ind w:firstLine="720"/>
        <w:jc w:val="both"/>
        <w:rPr>
          <w:sz w:val="28"/>
          <w:szCs w:val="28"/>
        </w:rPr>
      </w:pPr>
      <w:r w:rsidRPr="00841977">
        <w:rPr>
          <w:sz w:val="28"/>
          <w:szCs w:val="28"/>
        </w:rPr>
        <w:t xml:space="preserve">Our work includes the discussion about advantages and disadvantages of both strategies </w:t>
      </w:r>
      <w:r w:rsidRPr="00DC44D5">
        <w:rPr>
          <w:sz w:val="28"/>
          <w:szCs w:val="28"/>
          <w:highlight w:val="white"/>
        </w:rPr>
        <w:t>–</w:t>
      </w:r>
      <w:r w:rsidRPr="00841977">
        <w:rPr>
          <w:sz w:val="28"/>
          <w:szCs w:val="28"/>
        </w:rPr>
        <w:t xml:space="preserve"> standardization and adaptation.</w:t>
      </w:r>
      <w:r>
        <w:rPr>
          <w:sz w:val="28"/>
          <w:szCs w:val="28"/>
        </w:rPr>
        <w:t xml:space="preserve"> </w:t>
      </w:r>
      <w:r w:rsidR="00BC54D2" w:rsidRPr="00BC54D2">
        <w:rPr>
          <w:sz w:val="28"/>
          <w:szCs w:val="28"/>
        </w:rPr>
        <w:t xml:space="preserve">In practice, these types can be used together not only in relation to different elements of the marketing mix, but also within one of the elements. Therefore, we also consider methods of calculating the degree of standardization/adaptation of the 4P complex. We studied the international marketing strategies of beauty companies, and then with an in-depth look at the product and in a specific region, Asia. In most of the cases described in the articles, adaptation was applied, without information on the degree. Then we analyzed international marketing product strategies of two </w:t>
      </w:r>
      <w:r w:rsidR="003A2273">
        <w:rPr>
          <w:sz w:val="28"/>
          <w:szCs w:val="28"/>
        </w:rPr>
        <w:t xml:space="preserve">beauty </w:t>
      </w:r>
      <w:r w:rsidR="00BC54D2" w:rsidRPr="00BC54D2">
        <w:rPr>
          <w:sz w:val="28"/>
          <w:szCs w:val="28"/>
        </w:rPr>
        <w:t>companies and found that they applied a low degree of adaptation, which affected only a few product components.</w:t>
      </w:r>
    </w:p>
    <w:p w14:paraId="57940C98" w14:textId="77777777" w:rsidR="00330900" w:rsidRPr="00BC54D2" w:rsidRDefault="00330900" w:rsidP="00C501C7">
      <w:pPr>
        <w:autoSpaceDE w:val="0"/>
        <w:autoSpaceDN w:val="0"/>
        <w:adjustRightInd w:val="0"/>
        <w:spacing w:line="360" w:lineRule="auto"/>
        <w:ind w:firstLine="720"/>
        <w:jc w:val="both"/>
        <w:rPr>
          <w:sz w:val="28"/>
          <w:szCs w:val="28"/>
        </w:rPr>
      </w:pPr>
    </w:p>
    <w:p w14:paraId="6D978716" w14:textId="77777777" w:rsidR="00C501C7" w:rsidRPr="00BC54D2" w:rsidRDefault="00C501C7" w:rsidP="00ED2E4F">
      <w:pPr>
        <w:autoSpaceDE w:val="0"/>
        <w:autoSpaceDN w:val="0"/>
        <w:adjustRightInd w:val="0"/>
        <w:spacing w:line="360" w:lineRule="auto"/>
        <w:ind w:firstLine="720"/>
        <w:jc w:val="both"/>
        <w:rPr>
          <w:sz w:val="28"/>
          <w:szCs w:val="28"/>
        </w:rPr>
      </w:pPr>
    </w:p>
    <w:p w14:paraId="7D093AAE" w14:textId="77777777" w:rsidR="00C501C7" w:rsidRPr="00BC54D2" w:rsidRDefault="00C501C7" w:rsidP="00ED2E4F">
      <w:pPr>
        <w:autoSpaceDE w:val="0"/>
        <w:autoSpaceDN w:val="0"/>
        <w:adjustRightInd w:val="0"/>
        <w:spacing w:line="360" w:lineRule="auto"/>
        <w:ind w:firstLine="720"/>
        <w:jc w:val="both"/>
        <w:rPr>
          <w:sz w:val="28"/>
          <w:szCs w:val="28"/>
        </w:rPr>
      </w:pPr>
    </w:p>
    <w:p w14:paraId="61B227CB" w14:textId="27F57358" w:rsidR="002A3B24" w:rsidRPr="00BC54D2" w:rsidRDefault="002A3B24" w:rsidP="002A3B24">
      <w:pPr>
        <w:autoSpaceDE w:val="0"/>
        <w:autoSpaceDN w:val="0"/>
        <w:adjustRightInd w:val="0"/>
        <w:spacing w:line="360" w:lineRule="auto"/>
        <w:ind w:firstLine="720"/>
        <w:jc w:val="both"/>
        <w:rPr>
          <w:sz w:val="28"/>
          <w:szCs w:val="28"/>
        </w:rPr>
      </w:pPr>
    </w:p>
    <w:p w14:paraId="5A9F24C1" w14:textId="0AAD7CE0" w:rsidR="00F52C93" w:rsidRDefault="00F52C93" w:rsidP="0057118C">
      <w:pPr>
        <w:autoSpaceDE w:val="0"/>
        <w:autoSpaceDN w:val="0"/>
        <w:adjustRightInd w:val="0"/>
        <w:spacing w:line="360" w:lineRule="auto"/>
        <w:ind w:firstLine="720"/>
        <w:jc w:val="both"/>
        <w:rPr>
          <w:sz w:val="28"/>
          <w:szCs w:val="28"/>
        </w:rPr>
      </w:pPr>
    </w:p>
    <w:p w14:paraId="1920BA47" w14:textId="77777777" w:rsidR="00D578C5" w:rsidRDefault="00D578C5" w:rsidP="0057118C">
      <w:pPr>
        <w:autoSpaceDE w:val="0"/>
        <w:autoSpaceDN w:val="0"/>
        <w:adjustRightInd w:val="0"/>
        <w:spacing w:line="360" w:lineRule="auto"/>
        <w:ind w:firstLine="720"/>
        <w:jc w:val="both"/>
        <w:rPr>
          <w:sz w:val="28"/>
          <w:szCs w:val="28"/>
        </w:rPr>
      </w:pPr>
    </w:p>
    <w:p w14:paraId="12AE0E2F" w14:textId="77777777" w:rsidR="00D578C5" w:rsidRPr="00BC54D2" w:rsidRDefault="00D578C5" w:rsidP="0057118C">
      <w:pPr>
        <w:autoSpaceDE w:val="0"/>
        <w:autoSpaceDN w:val="0"/>
        <w:adjustRightInd w:val="0"/>
        <w:spacing w:line="360" w:lineRule="auto"/>
        <w:ind w:firstLine="720"/>
        <w:jc w:val="both"/>
        <w:rPr>
          <w:sz w:val="28"/>
          <w:szCs w:val="28"/>
        </w:rPr>
      </w:pPr>
    </w:p>
    <w:p w14:paraId="6804223B" w14:textId="77777777" w:rsidR="00E0116A" w:rsidRPr="00BC54D2" w:rsidRDefault="00E0116A" w:rsidP="0057118C">
      <w:pPr>
        <w:autoSpaceDE w:val="0"/>
        <w:autoSpaceDN w:val="0"/>
        <w:adjustRightInd w:val="0"/>
        <w:spacing w:line="360" w:lineRule="auto"/>
        <w:ind w:firstLine="720"/>
        <w:jc w:val="both"/>
        <w:rPr>
          <w:sz w:val="28"/>
          <w:szCs w:val="28"/>
        </w:rPr>
      </w:pPr>
    </w:p>
    <w:p w14:paraId="7068A5D5" w14:textId="1D1B0D44" w:rsidR="00DC44D5" w:rsidRPr="00DC44D5" w:rsidRDefault="00DC44D5" w:rsidP="009A4210">
      <w:pPr>
        <w:pStyle w:val="Heading1"/>
        <w:spacing w:line="360" w:lineRule="auto"/>
        <w:rPr>
          <w:highlight w:val="white"/>
        </w:rPr>
      </w:pPr>
      <w:bookmarkStart w:id="1" w:name="_Toc166423208"/>
      <w:bookmarkStart w:id="2" w:name="_Toc166423287"/>
      <w:r w:rsidRPr="00DC44D5">
        <w:rPr>
          <w:highlight w:val="white"/>
        </w:rPr>
        <w:lastRenderedPageBreak/>
        <w:t xml:space="preserve">1. </w:t>
      </w:r>
      <w:r w:rsidR="00436618" w:rsidRPr="00436618">
        <w:t xml:space="preserve">Theoretical aspects of product standardization and adaptation dilemma in </w:t>
      </w:r>
      <w:r w:rsidR="00AE690A">
        <w:t>beauty</w:t>
      </w:r>
      <w:r w:rsidR="00436618" w:rsidRPr="00436618">
        <w:t xml:space="preserve"> companies’ international marketing strategies in Asia</w:t>
      </w:r>
      <w:bookmarkEnd w:id="1"/>
      <w:bookmarkEnd w:id="2"/>
    </w:p>
    <w:p w14:paraId="79AEDF47" w14:textId="0EB9139D" w:rsidR="00DC44D5" w:rsidRPr="006C7D29" w:rsidRDefault="00DC44D5" w:rsidP="006C7D29">
      <w:pPr>
        <w:pStyle w:val="Heading1"/>
      </w:pPr>
      <w:bookmarkStart w:id="3" w:name="_Toc166423209"/>
      <w:bookmarkStart w:id="4" w:name="_Toc166423288"/>
      <w:r w:rsidRPr="006C7D29">
        <w:rPr>
          <w:highlight w:val="white"/>
        </w:rPr>
        <w:t xml:space="preserve">1.1 </w:t>
      </w:r>
      <w:r w:rsidR="00436618" w:rsidRPr="006C7D29">
        <w:t>Literature study on international marketing strategies</w:t>
      </w:r>
      <w:bookmarkEnd w:id="3"/>
      <w:bookmarkEnd w:id="4"/>
    </w:p>
    <w:p w14:paraId="17A2F02E" w14:textId="77777777" w:rsidR="006C7D29" w:rsidRPr="006C7D29" w:rsidRDefault="006C7D29" w:rsidP="006C7D29">
      <w:pPr>
        <w:rPr>
          <w:highlight w:val="white"/>
          <w:lang w:val="en-GB"/>
        </w:rPr>
      </w:pPr>
    </w:p>
    <w:p w14:paraId="07AF8BD1" w14:textId="46818FF4" w:rsidR="00A06DF0" w:rsidRDefault="00A06DF0" w:rsidP="0057118C">
      <w:pPr>
        <w:autoSpaceDE w:val="0"/>
        <w:autoSpaceDN w:val="0"/>
        <w:adjustRightInd w:val="0"/>
        <w:spacing w:line="360" w:lineRule="auto"/>
        <w:ind w:firstLine="720"/>
        <w:jc w:val="both"/>
        <w:rPr>
          <w:sz w:val="28"/>
          <w:szCs w:val="28"/>
          <w:highlight w:val="white"/>
        </w:rPr>
      </w:pPr>
      <w:r w:rsidRPr="00A06DF0">
        <w:rPr>
          <w:sz w:val="28"/>
          <w:szCs w:val="28"/>
        </w:rPr>
        <w:t>With increasing globalization, companies have more and more opportunities to enter new markets and expand their activities to other countries. Those companies that do not consider going international risk losing opportunities to benefit from economies of scale and to gain a significant share or even become a leader in a market where demand for their product is just emerging (Perrault,</w:t>
      </w:r>
      <w:r w:rsidR="008403B8">
        <w:rPr>
          <w:sz w:val="28"/>
          <w:szCs w:val="28"/>
        </w:rPr>
        <w:t xml:space="preserve"> </w:t>
      </w:r>
      <w:r w:rsidR="008403B8">
        <w:rPr>
          <w:color w:val="000000"/>
          <w:sz w:val="28"/>
          <w:szCs w:val="28"/>
          <w:shd w:val="clear" w:color="auto" w:fill="FFFFFF"/>
        </w:rPr>
        <w:t>McCarthy,</w:t>
      </w:r>
      <w:r w:rsidRPr="00A06DF0">
        <w:rPr>
          <w:sz w:val="28"/>
          <w:szCs w:val="28"/>
        </w:rPr>
        <w:t xml:space="preserve"> 1996</w:t>
      </w:r>
      <w:r w:rsidR="008403B8">
        <w:rPr>
          <w:sz w:val="28"/>
          <w:szCs w:val="28"/>
        </w:rPr>
        <w:t>:68-69</w:t>
      </w:r>
      <w:r w:rsidRPr="00A06DF0">
        <w:rPr>
          <w:sz w:val="28"/>
          <w:szCs w:val="28"/>
        </w:rPr>
        <w:t>). However, it is worth not losing sight of the fact that entering international markets is not just an increase in the size of the company's sales market. In fact, this process is much more complex, and the local market cannot be equated with the international one in nature. When entering a new market, a company is faced with a new environment, which has its own individual components: cultural, legal, political and financial systems (</w:t>
      </w:r>
      <w:proofErr w:type="spellStart"/>
      <w:r w:rsidRPr="00A06DF0">
        <w:rPr>
          <w:sz w:val="28"/>
          <w:szCs w:val="28"/>
        </w:rPr>
        <w:t>Onkvisit</w:t>
      </w:r>
      <w:proofErr w:type="spellEnd"/>
      <w:r w:rsidR="008403B8">
        <w:rPr>
          <w:sz w:val="28"/>
          <w:szCs w:val="28"/>
        </w:rPr>
        <w:t xml:space="preserve">, </w:t>
      </w:r>
      <w:proofErr w:type="spellStart"/>
      <w:r w:rsidR="008403B8">
        <w:rPr>
          <w:sz w:val="28"/>
          <w:szCs w:val="28"/>
        </w:rPr>
        <w:t>Sak</w:t>
      </w:r>
      <w:proofErr w:type="spellEnd"/>
      <w:r w:rsidR="008403B8">
        <w:rPr>
          <w:sz w:val="28"/>
          <w:szCs w:val="28"/>
        </w:rPr>
        <w:t>, Shaw,</w:t>
      </w:r>
      <w:r w:rsidRPr="00A06DF0">
        <w:rPr>
          <w:sz w:val="28"/>
          <w:szCs w:val="28"/>
        </w:rPr>
        <w:t xml:space="preserve"> 2004</w:t>
      </w:r>
      <w:r w:rsidR="008403B8">
        <w:rPr>
          <w:sz w:val="28"/>
          <w:szCs w:val="28"/>
        </w:rPr>
        <w:t>:5</w:t>
      </w:r>
      <w:r w:rsidRPr="00A06DF0">
        <w:rPr>
          <w:sz w:val="28"/>
          <w:szCs w:val="28"/>
        </w:rPr>
        <w:t>). And most importantly from a marketing point of view, the company is faced with a new competitive environment and a new consumer, who may have their own needs and their own consumer model, which differ from the situation in the local market.</w:t>
      </w:r>
      <w:r w:rsidRPr="00A06DF0">
        <w:rPr>
          <w:sz w:val="28"/>
          <w:szCs w:val="28"/>
          <w:highlight w:val="white"/>
        </w:rPr>
        <w:t xml:space="preserve"> </w:t>
      </w:r>
    </w:p>
    <w:p w14:paraId="4BFE9FA6" w14:textId="2BADA02B" w:rsidR="00351396" w:rsidRDefault="00A06DF0" w:rsidP="0057118C">
      <w:pPr>
        <w:autoSpaceDE w:val="0"/>
        <w:autoSpaceDN w:val="0"/>
        <w:adjustRightInd w:val="0"/>
        <w:spacing w:line="360" w:lineRule="auto"/>
        <w:ind w:firstLine="720"/>
        <w:jc w:val="both"/>
        <w:rPr>
          <w:sz w:val="28"/>
          <w:szCs w:val="28"/>
          <w:highlight w:val="white"/>
        </w:rPr>
      </w:pPr>
      <w:r w:rsidRPr="00A06DF0">
        <w:rPr>
          <w:sz w:val="28"/>
          <w:szCs w:val="28"/>
        </w:rPr>
        <w:t xml:space="preserve">Like any other part of entrepreneurship, marketing activities must have a specific goal and an action plan to achieve it. Kotler </w:t>
      </w:r>
      <w:r w:rsidR="008403B8">
        <w:rPr>
          <w:sz w:val="28"/>
          <w:szCs w:val="28"/>
        </w:rPr>
        <w:t xml:space="preserve">and Keller </w:t>
      </w:r>
      <w:r>
        <w:rPr>
          <w:sz w:val="28"/>
          <w:szCs w:val="28"/>
        </w:rPr>
        <w:t xml:space="preserve">in Marketing Management </w:t>
      </w:r>
      <w:r w:rsidR="008403B8">
        <w:rPr>
          <w:sz w:val="28"/>
          <w:szCs w:val="28"/>
        </w:rPr>
        <w:t xml:space="preserve">(2012) </w:t>
      </w:r>
      <w:r w:rsidRPr="00A06DF0">
        <w:rPr>
          <w:sz w:val="28"/>
          <w:szCs w:val="28"/>
        </w:rPr>
        <w:t xml:space="preserve">identifies the following parts of marketing activities: analyzing market opportunities, creating a marketing strategy, planning marketing programs and managing marketing activities. The “creating a marketing strategy” part is responsible for goal setting and planning of all activities. </w:t>
      </w:r>
      <w:r w:rsidR="00351396" w:rsidRPr="00351396">
        <w:rPr>
          <w:sz w:val="28"/>
          <w:szCs w:val="28"/>
        </w:rPr>
        <w:t>There are various definitions of marketing strategy in the literature, but the most important thing that unites them is the consideration of marketing strategy as a plan of action aimed at connecting a company with the desired market and consumer and generating income from it.</w:t>
      </w:r>
      <w:r w:rsidR="00351396" w:rsidRPr="00351396">
        <w:rPr>
          <w:sz w:val="28"/>
          <w:szCs w:val="28"/>
          <w:highlight w:val="white"/>
        </w:rPr>
        <w:t xml:space="preserve"> </w:t>
      </w:r>
      <w:r w:rsidR="00351396" w:rsidRPr="00351396">
        <w:rPr>
          <w:sz w:val="28"/>
          <w:szCs w:val="28"/>
        </w:rPr>
        <w:t>Shankar and Carpenter in Handbook of marketing strategy (2012), for example, give a rather broad definition in terms of influencing the buyer</w:t>
      </w:r>
      <w:r w:rsidR="00D578C5">
        <w:rPr>
          <w:sz w:val="28"/>
          <w:szCs w:val="28"/>
        </w:rPr>
        <w:t>:</w:t>
      </w:r>
      <w:r w:rsidR="00351396" w:rsidRPr="00351396">
        <w:rPr>
          <w:sz w:val="28"/>
          <w:szCs w:val="28"/>
          <w:highlight w:val="white"/>
        </w:rPr>
        <w:t xml:space="preserve"> </w:t>
      </w:r>
    </w:p>
    <w:p w14:paraId="73E438C2" w14:textId="7AF6EEB7" w:rsidR="00351396" w:rsidRDefault="00351396" w:rsidP="0057118C">
      <w:pPr>
        <w:autoSpaceDE w:val="0"/>
        <w:autoSpaceDN w:val="0"/>
        <w:adjustRightInd w:val="0"/>
        <w:spacing w:line="360" w:lineRule="auto"/>
        <w:ind w:firstLine="720"/>
        <w:jc w:val="both"/>
        <w:rPr>
          <w:sz w:val="28"/>
          <w:szCs w:val="28"/>
          <w:highlight w:val="white"/>
        </w:rPr>
      </w:pPr>
      <w:r>
        <w:rPr>
          <w:sz w:val="28"/>
          <w:szCs w:val="28"/>
          <w:highlight w:val="white"/>
        </w:rPr>
        <w:lastRenderedPageBreak/>
        <w:t>“Marketing strategy is defined as an organization’s integrated pattern of decisions that specify its critical choices concerning marketing behaviors or actions directed at customers to effect specific affective, cognitive and behavioral predispositions in them towards its product offering in order to facilitate their engaging in revenue-generating transactional and relational exchanges with the organization and thereby enable the organization to achieve specific objectives.”</w:t>
      </w:r>
    </w:p>
    <w:p w14:paraId="491AFD70" w14:textId="276228B2" w:rsidR="00DA1E98" w:rsidRPr="00FD2F57" w:rsidRDefault="00FD2F57" w:rsidP="00FD2F57">
      <w:pPr>
        <w:autoSpaceDE w:val="0"/>
        <w:autoSpaceDN w:val="0"/>
        <w:adjustRightInd w:val="0"/>
        <w:spacing w:line="360" w:lineRule="auto"/>
        <w:ind w:firstLine="720"/>
        <w:jc w:val="both"/>
        <w:rPr>
          <w:sz w:val="28"/>
          <w:szCs w:val="28"/>
        </w:rPr>
      </w:pPr>
      <w:r w:rsidRPr="009E4044">
        <w:rPr>
          <w:sz w:val="28"/>
          <w:szCs w:val="28"/>
        </w:rPr>
        <w:t>The marketing mix can be exp</w:t>
      </w:r>
      <w:r>
        <w:rPr>
          <w:sz w:val="28"/>
          <w:szCs w:val="28"/>
        </w:rPr>
        <w:t>lained as a</w:t>
      </w:r>
      <w:r w:rsidRPr="009E4044">
        <w:rPr>
          <w:sz w:val="28"/>
          <w:szCs w:val="28"/>
        </w:rPr>
        <w:t xml:space="preserve"> specific combination of marketing variables offered to the market at any given time, and these marketing variables include product, price, place, and promotion (Kotler,</w:t>
      </w:r>
      <w:r w:rsidR="00F1407F">
        <w:rPr>
          <w:sz w:val="28"/>
          <w:szCs w:val="28"/>
        </w:rPr>
        <w:t xml:space="preserve"> Armstrong, Saunders, Wong,</w:t>
      </w:r>
      <w:r w:rsidRPr="009E4044">
        <w:rPr>
          <w:sz w:val="28"/>
          <w:szCs w:val="28"/>
        </w:rPr>
        <w:t xml:space="preserve"> </w:t>
      </w:r>
      <w:r w:rsidR="001A3696">
        <w:rPr>
          <w:sz w:val="28"/>
          <w:szCs w:val="28"/>
        </w:rPr>
        <w:t>2008</w:t>
      </w:r>
      <w:r w:rsidR="00F1407F">
        <w:rPr>
          <w:sz w:val="28"/>
          <w:szCs w:val="28"/>
        </w:rPr>
        <w:t>:24</w:t>
      </w:r>
      <w:r w:rsidRPr="009E4044">
        <w:rPr>
          <w:sz w:val="28"/>
          <w:szCs w:val="28"/>
        </w:rPr>
        <w:t>). For many years these have been the principal foundations on which a marketing plan is based on. The extended marketing mix also includes people, processes, and the physical environment, as well as the four major components mentioned above (</w:t>
      </w:r>
      <w:proofErr w:type="spellStart"/>
      <w:r w:rsidRPr="009E4044">
        <w:rPr>
          <w:sz w:val="28"/>
          <w:szCs w:val="28"/>
        </w:rPr>
        <w:t>Kotliarov</w:t>
      </w:r>
      <w:proofErr w:type="spellEnd"/>
      <w:r w:rsidRPr="009E4044">
        <w:rPr>
          <w:sz w:val="28"/>
          <w:szCs w:val="28"/>
        </w:rPr>
        <w:t>, 2012).</w:t>
      </w:r>
    </w:p>
    <w:p w14:paraId="3580BB38" w14:textId="2C7EAF46" w:rsidR="004470D8" w:rsidRDefault="004470D8" w:rsidP="0057118C">
      <w:pPr>
        <w:autoSpaceDE w:val="0"/>
        <w:autoSpaceDN w:val="0"/>
        <w:adjustRightInd w:val="0"/>
        <w:spacing w:line="360" w:lineRule="auto"/>
        <w:ind w:firstLine="720"/>
        <w:jc w:val="both"/>
        <w:rPr>
          <w:sz w:val="28"/>
          <w:szCs w:val="28"/>
        </w:rPr>
      </w:pPr>
      <w:r w:rsidRPr="004470D8">
        <w:rPr>
          <w:sz w:val="28"/>
          <w:szCs w:val="28"/>
        </w:rPr>
        <w:t>Marketing strategies are developed to achieve marketing objectives through various methods and methodical coordination to ensure planning, marketing and innovative solutions (</w:t>
      </w:r>
      <w:proofErr w:type="spellStart"/>
      <w:r>
        <w:rPr>
          <w:sz w:val="28"/>
          <w:szCs w:val="28"/>
        </w:rPr>
        <w:t>Haeruddin</w:t>
      </w:r>
      <w:proofErr w:type="spellEnd"/>
      <w:r>
        <w:rPr>
          <w:sz w:val="28"/>
          <w:szCs w:val="28"/>
        </w:rPr>
        <w:t>,</w:t>
      </w:r>
      <w:r w:rsidRPr="004470D8">
        <w:rPr>
          <w:sz w:val="28"/>
          <w:szCs w:val="28"/>
        </w:rPr>
        <w:t xml:space="preserve"> </w:t>
      </w:r>
      <w:r w:rsidR="00F1407F">
        <w:rPr>
          <w:sz w:val="28"/>
          <w:szCs w:val="28"/>
        </w:rPr>
        <w:t xml:space="preserve">Musa, Kurniawan, </w:t>
      </w:r>
      <w:r w:rsidRPr="004470D8">
        <w:rPr>
          <w:sz w:val="28"/>
          <w:szCs w:val="28"/>
        </w:rPr>
        <w:t>202</w:t>
      </w:r>
      <w:r>
        <w:rPr>
          <w:sz w:val="28"/>
          <w:szCs w:val="28"/>
        </w:rPr>
        <w:t>3</w:t>
      </w:r>
      <w:r w:rsidR="00C03D48">
        <w:rPr>
          <w:sz w:val="28"/>
          <w:szCs w:val="28"/>
        </w:rPr>
        <w:t>:19</w:t>
      </w:r>
      <w:r w:rsidRPr="004470D8">
        <w:rPr>
          <w:sz w:val="28"/>
          <w:szCs w:val="28"/>
        </w:rPr>
        <w:t>). Considering the previously stated difficulties of entering the international market, it can be assumed that an international marketing strategy differs from one aimed at application in the local market. Marketing aimed at one or more host countries is called international marketing. Shankar and Carpenter in the Handbook of marketing strategy (2012) give the following definition of international marketing strategy:</w:t>
      </w:r>
    </w:p>
    <w:p w14:paraId="6802C645" w14:textId="4D7D2965" w:rsidR="004470D8" w:rsidRDefault="004470D8" w:rsidP="0057118C">
      <w:pPr>
        <w:autoSpaceDE w:val="0"/>
        <w:autoSpaceDN w:val="0"/>
        <w:adjustRightInd w:val="0"/>
        <w:spacing w:line="360" w:lineRule="auto"/>
        <w:ind w:firstLine="720"/>
        <w:jc w:val="both"/>
        <w:rPr>
          <w:sz w:val="28"/>
          <w:szCs w:val="28"/>
        </w:rPr>
      </w:pPr>
      <w:r>
        <w:rPr>
          <w:sz w:val="28"/>
          <w:szCs w:val="28"/>
        </w:rPr>
        <w:t>“</w:t>
      </w:r>
      <w:r w:rsidRPr="004470D8">
        <w:rPr>
          <w:sz w:val="28"/>
          <w:szCs w:val="28"/>
        </w:rPr>
        <w:t>Global marketing strategy is defined as an organization's integrated pattern of decisions that specify its crucial choices concerning marketing behaviors directed at customers in multiple country markets to effect specific affective, cognitive and behavioral predispositions in them towards its product offering in order to facilitate their engaging in revenue-generating transactional and relational exchanges with the organization and thereby enable the organization to achieve specific objectives.</w:t>
      </w:r>
      <w:r>
        <w:rPr>
          <w:sz w:val="28"/>
          <w:szCs w:val="28"/>
        </w:rPr>
        <w:t>”</w:t>
      </w:r>
    </w:p>
    <w:p w14:paraId="0AD6ED5D" w14:textId="5F75DAC9" w:rsidR="009E4044" w:rsidRDefault="009E4044" w:rsidP="0057118C">
      <w:pPr>
        <w:autoSpaceDE w:val="0"/>
        <w:autoSpaceDN w:val="0"/>
        <w:adjustRightInd w:val="0"/>
        <w:spacing w:line="360" w:lineRule="auto"/>
        <w:ind w:firstLine="720"/>
        <w:jc w:val="both"/>
        <w:rPr>
          <w:sz w:val="28"/>
          <w:szCs w:val="28"/>
        </w:rPr>
      </w:pPr>
      <w:r w:rsidRPr="009E4044">
        <w:rPr>
          <w:sz w:val="28"/>
          <w:szCs w:val="28"/>
        </w:rPr>
        <w:t xml:space="preserve">Traditionally, in the literature, types of marketing strategies were determined by the change or lack of change in these four main components of the marketing mix, depending on the country in which the company enters the market. From this </w:t>
      </w:r>
      <w:r w:rsidRPr="009E4044">
        <w:rPr>
          <w:sz w:val="28"/>
          <w:szCs w:val="28"/>
        </w:rPr>
        <w:lastRenderedPageBreak/>
        <w:t>point of view, there are two main international marketing strategies</w:t>
      </w:r>
      <w:r w:rsidR="00AE690A">
        <w:rPr>
          <w:sz w:val="28"/>
          <w:szCs w:val="28"/>
        </w:rPr>
        <w:t xml:space="preserve"> –</w:t>
      </w:r>
      <w:r w:rsidRPr="009E4044">
        <w:rPr>
          <w:sz w:val="28"/>
          <w:szCs w:val="28"/>
        </w:rPr>
        <w:t xml:space="preserve"> standardization and adaptation. The first involves using the same marketing mix (product, price, place, promotion) in all markets. The second involves changing the marketing mix depending on the needs of each market</w:t>
      </w:r>
      <w:r w:rsidR="00DC0CE5">
        <w:rPr>
          <w:sz w:val="28"/>
          <w:szCs w:val="28"/>
        </w:rPr>
        <w:t xml:space="preserve"> </w:t>
      </w:r>
      <w:r w:rsidR="00DC0CE5" w:rsidRPr="00EA7FEB">
        <w:rPr>
          <w:sz w:val="28"/>
          <w:szCs w:val="28"/>
        </w:rPr>
        <w:t>(Gupta</w:t>
      </w:r>
      <w:r w:rsidR="00DC0CE5">
        <w:rPr>
          <w:sz w:val="28"/>
          <w:szCs w:val="28"/>
        </w:rPr>
        <w:t xml:space="preserve">, </w:t>
      </w:r>
      <w:r w:rsidR="00DC0CE5" w:rsidRPr="00EA7FEB">
        <w:rPr>
          <w:sz w:val="28"/>
          <w:szCs w:val="28"/>
        </w:rPr>
        <w:t>Randhawa, 2008)</w:t>
      </w:r>
      <w:r w:rsidRPr="009E4044">
        <w:rPr>
          <w:sz w:val="28"/>
          <w:szCs w:val="28"/>
        </w:rPr>
        <w:t>.</w:t>
      </w:r>
    </w:p>
    <w:p w14:paraId="01F03FD6" w14:textId="4EC59DA6" w:rsidR="009E4044" w:rsidRDefault="009E4044" w:rsidP="009E4044">
      <w:pPr>
        <w:autoSpaceDE w:val="0"/>
        <w:autoSpaceDN w:val="0"/>
        <w:adjustRightInd w:val="0"/>
        <w:spacing w:line="360" w:lineRule="auto"/>
        <w:ind w:firstLine="720"/>
        <w:jc w:val="both"/>
        <w:rPr>
          <w:sz w:val="28"/>
          <w:szCs w:val="28"/>
        </w:rPr>
      </w:pPr>
      <w:r w:rsidRPr="009E4044">
        <w:rPr>
          <w:sz w:val="28"/>
          <w:szCs w:val="28"/>
        </w:rPr>
        <w:t xml:space="preserve">However, in modern literature there are other approaches for defining types of marketing strategies. One of them is based on concentration-dispersion perspective. At the head of this theory is the geographical marketing design of a company or the spread of its value-chain activities. International marketing strategies thus differ according to the extent to which one or more aspects of the marketing value chain are </w:t>
      </w:r>
      <w:r w:rsidR="00DC0CE5">
        <w:rPr>
          <w:sz w:val="28"/>
          <w:szCs w:val="28"/>
        </w:rPr>
        <w:t>"</w:t>
      </w:r>
      <w:r w:rsidRPr="009E4044">
        <w:rPr>
          <w:sz w:val="28"/>
          <w:szCs w:val="28"/>
        </w:rPr>
        <w:t>concentrated" in specific geographical locations (concentrated strategy) or "dispersed" across markets in different countries (dispersed strategy)</w:t>
      </w:r>
      <w:r w:rsidR="00241960">
        <w:rPr>
          <w:sz w:val="28"/>
          <w:szCs w:val="28"/>
        </w:rPr>
        <w:t xml:space="preserve"> </w:t>
      </w:r>
      <w:r w:rsidRPr="009E4044">
        <w:rPr>
          <w:sz w:val="28"/>
          <w:szCs w:val="28"/>
        </w:rPr>
        <w:t>(Lim,</w:t>
      </w:r>
      <w:r w:rsidR="00C03D48">
        <w:rPr>
          <w:sz w:val="28"/>
          <w:szCs w:val="28"/>
        </w:rPr>
        <w:t xml:space="preserve"> </w:t>
      </w:r>
      <w:proofErr w:type="spellStart"/>
      <w:r w:rsidR="00C03D48">
        <w:rPr>
          <w:sz w:val="28"/>
          <w:szCs w:val="28"/>
        </w:rPr>
        <w:t>Acito</w:t>
      </w:r>
      <w:proofErr w:type="spellEnd"/>
      <w:r w:rsidR="00C03D48">
        <w:rPr>
          <w:sz w:val="28"/>
          <w:szCs w:val="28"/>
        </w:rPr>
        <w:t xml:space="preserve">, </w:t>
      </w:r>
      <w:proofErr w:type="spellStart"/>
      <w:r w:rsidR="00C03D48">
        <w:rPr>
          <w:sz w:val="28"/>
          <w:szCs w:val="28"/>
        </w:rPr>
        <w:t>Rusetski</w:t>
      </w:r>
      <w:proofErr w:type="spellEnd"/>
      <w:r w:rsidR="00C03D48">
        <w:rPr>
          <w:sz w:val="28"/>
          <w:szCs w:val="28"/>
        </w:rPr>
        <w:t>,</w:t>
      </w:r>
      <w:r w:rsidRPr="009E4044">
        <w:rPr>
          <w:sz w:val="28"/>
          <w:szCs w:val="28"/>
        </w:rPr>
        <w:t xml:space="preserve"> 2006).</w:t>
      </w:r>
    </w:p>
    <w:p w14:paraId="7C9BAA95" w14:textId="3B7746B0" w:rsidR="009E4044" w:rsidRDefault="009E4044" w:rsidP="009E4044">
      <w:pPr>
        <w:autoSpaceDE w:val="0"/>
        <w:autoSpaceDN w:val="0"/>
        <w:adjustRightInd w:val="0"/>
        <w:spacing w:line="360" w:lineRule="auto"/>
        <w:ind w:firstLine="720"/>
        <w:jc w:val="both"/>
        <w:rPr>
          <w:sz w:val="28"/>
          <w:szCs w:val="28"/>
        </w:rPr>
      </w:pPr>
      <w:r w:rsidRPr="009E4044">
        <w:rPr>
          <w:sz w:val="28"/>
          <w:szCs w:val="28"/>
        </w:rPr>
        <w:t xml:space="preserve">The next approach is based on how a company perceives its subsidiary in another country </w:t>
      </w:r>
      <w:r w:rsidR="00DC0CE5">
        <w:rPr>
          <w:sz w:val="28"/>
          <w:szCs w:val="28"/>
        </w:rPr>
        <w:t>–</w:t>
      </w:r>
      <w:r w:rsidRPr="009E4044">
        <w:rPr>
          <w:sz w:val="28"/>
          <w:szCs w:val="28"/>
        </w:rPr>
        <w:t xml:space="preserve"> as an independent center and source of profit (independent unit) or as part of a larger center and </w:t>
      </w:r>
      <w:r w:rsidR="00EA7FEB">
        <w:rPr>
          <w:sz w:val="28"/>
          <w:szCs w:val="28"/>
        </w:rPr>
        <w:t xml:space="preserve">as a part of the whole </w:t>
      </w:r>
      <w:r w:rsidRPr="009E4044">
        <w:rPr>
          <w:sz w:val="28"/>
          <w:szCs w:val="28"/>
        </w:rPr>
        <w:t xml:space="preserve">strategy (integrated unit). </w:t>
      </w:r>
      <w:r w:rsidR="00EA7FEB">
        <w:rPr>
          <w:sz w:val="28"/>
          <w:szCs w:val="28"/>
        </w:rPr>
        <w:t xml:space="preserve">It called </w:t>
      </w:r>
      <w:r w:rsidRPr="009E4044">
        <w:rPr>
          <w:sz w:val="28"/>
          <w:szCs w:val="28"/>
        </w:rPr>
        <w:t>the integration-independence perspective: strategies in this case differ depending on the intensity of the subsidiary's consultations with the parent and on the integration of actions in different markets (Lim et al., 2006).</w:t>
      </w:r>
    </w:p>
    <w:p w14:paraId="1BDF23FF" w14:textId="14BB45C0" w:rsidR="00EA7FEB" w:rsidRDefault="009E4044" w:rsidP="009E4044">
      <w:pPr>
        <w:autoSpaceDE w:val="0"/>
        <w:autoSpaceDN w:val="0"/>
        <w:adjustRightInd w:val="0"/>
        <w:spacing w:line="360" w:lineRule="auto"/>
        <w:ind w:firstLine="720"/>
        <w:jc w:val="both"/>
        <w:rPr>
          <w:sz w:val="28"/>
          <w:szCs w:val="28"/>
        </w:rPr>
      </w:pPr>
      <w:r w:rsidRPr="009E4044">
        <w:rPr>
          <w:sz w:val="28"/>
          <w:szCs w:val="28"/>
        </w:rPr>
        <w:t>But still the basic and traditional approach is to divide</w:t>
      </w:r>
      <w:r w:rsidR="00E46803">
        <w:rPr>
          <w:sz w:val="28"/>
          <w:szCs w:val="28"/>
        </w:rPr>
        <w:t xml:space="preserve"> international</w:t>
      </w:r>
      <w:r w:rsidRPr="009E4044">
        <w:rPr>
          <w:sz w:val="28"/>
          <w:szCs w:val="28"/>
        </w:rPr>
        <w:t xml:space="preserve"> marketing strategies into standardization and adaptation. In this paper we will focus on it.</w:t>
      </w:r>
    </w:p>
    <w:p w14:paraId="3ED0B1C0" w14:textId="30A5C134" w:rsidR="00EA7FEB" w:rsidRPr="00EA7FEB" w:rsidRDefault="00EA7FEB" w:rsidP="00B731AD">
      <w:pPr>
        <w:autoSpaceDE w:val="0"/>
        <w:autoSpaceDN w:val="0"/>
        <w:adjustRightInd w:val="0"/>
        <w:spacing w:line="360" w:lineRule="auto"/>
        <w:ind w:firstLine="720"/>
        <w:jc w:val="both"/>
        <w:rPr>
          <w:sz w:val="28"/>
          <w:szCs w:val="28"/>
        </w:rPr>
      </w:pPr>
      <w:r w:rsidRPr="00EA7FEB">
        <w:rPr>
          <w:sz w:val="28"/>
          <w:szCs w:val="28"/>
        </w:rPr>
        <w:t>Standardization involves using the same range of products, the same pricing, promotion and placement strategies (Gupta</w:t>
      </w:r>
      <w:r w:rsidR="00C03D48">
        <w:rPr>
          <w:sz w:val="28"/>
          <w:szCs w:val="28"/>
        </w:rPr>
        <w:t xml:space="preserve">, </w:t>
      </w:r>
      <w:r w:rsidRPr="00EA7FEB">
        <w:rPr>
          <w:sz w:val="28"/>
          <w:szCs w:val="28"/>
        </w:rPr>
        <w:t xml:space="preserve">Randhawa, 2008). </w:t>
      </w:r>
    </w:p>
    <w:p w14:paraId="673FD9DB" w14:textId="77777777" w:rsidR="00EA7FEB" w:rsidRPr="00EA7FEB" w:rsidRDefault="00EA7FEB" w:rsidP="00EA7FEB">
      <w:pPr>
        <w:autoSpaceDE w:val="0"/>
        <w:autoSpaceDN w:val="0"/>
        <w:adjustRightInd w:val="0"/>
        <w:spacing w:line="360" w:lineRule="auto"/>
        <w:ind w:firstLine="720"/>
        <w:jc w:val="both"/>
        <w:rPr>
          <w:sz w:val="28"/>
          <w:szCs w:val="28"/>
        </w:rPr>
      </w:pPr>
      <w:r w:rsidRPr="00EA7FEB">
        <w:rPr>
          <w:sz w:val="28"/>
          <w:szCs w:val="28"/>
        </w:rPr>
        <w:t>There are two main factors affecting the maximization of the value of standardization: the development of technology, which improves market interrelationships and, through market interactions, shapes consumer preferences; and the process of globalization, which determines economic realities.</w:t>
      </w:r>
    </w:p>
    <w:p w14:paraId="17958EDD" w14:textId="2A93B21D" w:rsidR="00EA7FEB" w:rsidRPr="00EA7FEB" w:rsidRDefault="00EA7FEB" w:rsidP="00EA7FEB">
      <w:pPr>
        <w:autoSpaceDE w:val="0"/>
        <w:autoSpaceDN w:val="0"/>
        <w:adjustRightInd w:val="0"/>
        <w:spacing w:line="360" w:lineRule="auto"/>
        <w:ind w:firstLine="720"/>
        <w:jc w:val="both"/>
        <w:rPr>
          <w:sz w:val="28"/>
          <w:szCs w:val="28"/>
        </w:rPr>
      </w:pPr>
      <w:r w:rsidRPr="00EA7FEB">
        <w:rPr>
          <w:sz w:val="28"/>
          <w:szCs w:val="28"/>
        </w:rPr>
        <w:t>The literature identifies the following main benefits of the standardization strategy</w:t>
      </w:r>
      <w:r w:rsidR="00D25799">
        <w:rPr>
          <w:sz w:val="28"/>
          <w:szCs w:val="28"/>
        </w:rPr>
        <w:t>:</w:t>
      </w:r>
    </w:p>
    <w:p w14:paraId="20AC5568" w14:textId="378B7F62" w:rsidR="00EA7FEB" w:rsidRPr="00EA7FEB" w:rsidRDefault="00EA7FEB" w:rsidP="00820466">
      <w:pPr>
        <w:pStyle w:val="ListParagraph"/>
        <w:numPr>
          <w:ilvl w:val="0"/>
          <w:numId w:val="6"/>
        </w:numPr>
        <w:autoSpaceDE w:val="0"/>
        <w:autoSpaceDN w:val="0"/>
        <w:adjustRightInd w:val="0"/>
        <w:spacing w:line="360" w:lineRule="auto"/>
        <w:jc w:val="both"/>
        <w:rPr>
          <w:sz w:val="28"/>
          <w:szCs w:val="28"/>
        </w:rPr>
      </w:pPr>
      <w:r w:rsidRPr="00EA7FEB">
        <w:rPr>
          <w:sz w:val="28"/>
          <w:szCs w:val="28"/>
        </w:rPr>
        <w:t xml:space="preserve">Economies of scale: standardization of the marketing strategy can significantly reduce costs, for example, for local market research, </w:t>
      </w:r>
      <w:r w:rsidRPr="00EA7FEB">
        <w:rPr>
          <w:sz w:val="28"/>
          <w:szCs w:val="28"/>
        </w:rPr>
        <w:lastRenderedPageBreak/>
        <w:t>development and promotion specifically for each region</w:t>
      </w:r>
      <w:r w:rsidR="00442773">
        <w:rPr>
          <w:sz w:val="28"/>
          <w:szCs w:val="28"/>
        </w:rPr>
        <w:t xml:space="preserve">. </w:t>
      </w:r>
      <w:r w:rsidRPr="00EA7FEB">
        <w:rPr>
          <w:sz w:val="28"/>
          <w:szCs w:val="28"/>
        </w:rPr>
        <w:t>This in turn enables a brand to invest more in its global marketing activities and/or have more competitive pricing than its local competitors</w:t>
      </w:r>
      <w:r w:rsidR="00D25799" w:rsidRPr="00D25799">
        <w:rPr>
          <w:sz w:val="28"/>
          <w:szCs w:val="28"/>
        </w:rPr>
        <w:t xml:space="preserve"> </w:t>
      </w:r>
      <w:r w:rsidR="00442773">
        <w:rPr>
          <w:sz w:val="28"/>
          <w:szCs w:val="28"/>
        </w:rPr>
        <w:t>(</w:t>
      </w:r>
      <w:proofErr w:type="spellStart"/>
      <w:r w:rsidR="00442773">
        <w:rPr>
          <w:sz w:val="28"/>
          <w:szCs w:val="28"/>
        </w:rPr>
        <w:t>Ryans</w:t>
      </w:r>
      <w:proofErr w:type="spellEnd"/>
      <w:r w:rsidR="00442773">
        <w:rPr>
          <w:sz w:val="28"/>
          <w:szCs w:val="28"/>
        </w:rPr>
        <w:t>,</w:t>
      </w:r>
      <w:r w:rsidR="009709D5">
        <w:rPr>
          <w:sz w:val="28"/>
          <w:szCs w:val="28"/>
        </w:rPr>
        <w:t xml:space="preserve"> Griffith, White,</w:t>
      </w:r>
      <w:r w:rsidR="00442773">
        <w:rPr>
          <w:sz w:val="28"/>
          <w:szCs w:val="28"/>
        </w:rPr>
        <w:t xml:space="preserve"> 2003</w:t>
      </w:r>
      <w:r w:rsidR="009709D5">
        <w:rPr>
          <w:sz w:val="28"/>
          <w:szCs w:val="28"/>
        </w:rPr>
        <w:t>:594</w:t>
      </w:r>
      <w:r w:rsidR="00442773">
        <w:rPr>
          <w:sz w:val="28"/>
          <w:szCs w:val="28"/>
        </w:rPr>
        <w:t>)</w:t>
      </w:r>
      <w:r w:rsidR="00442773" w:rsidRPr="00EA7FEB">
        <w:rPr>
          <w:sz w:val="28"/>
          <w:szCs w:val="28"/>
        </w:rPr>
        <w:t>.</w:t>
      </w:r>
    </w:p>
    <w:p w14:paraId="20E9A508" w14:textId="0E6B8584" w:rsidR="00EA7FEB" w:rsidRDefault="00EA7FEB" w:rsidP="00820466">
      <w:pPr>
        <w:pStyle w:val="ListParagraph"/>
        <w:numPr>
          <w:ilvl w:val="0"/>
          <w:numId w:val="6"/>
        </w:numPr>
        <w:autoSpaceDE w:val="0"/>
        <w:autoSpaceDN w:val="0"/>
        <w:adjustRightInd w:val="0"/>
        <w:spacing w:line="360" w:lineRule="auto"/>
        <w:jc w:val="both"/>
        <w:rPr>
          <w:sz w:val="28"/>
          <w:szCs w:val="28"/>
        </w:rPr>
      </w:pPr>
      <w:r w:rsidRPr="00EA7FEB">
        <w:rPr>
          <w:sz w:val="28"/>
          <w:szCs w:val="28"/>
        </w:rPr>
        <w:t>A brand image can be effectively strengthened by applying standardization. Global brands with a consistent and unified image regardless of country of presence are perceived by consumers as more prestigious and premium. This affects the quality and market segment with which customers associate the brand</w:t>
      </w:r>
      <w:r w:rsidR="00442773">
        <w:rPr>
          <w:sz w:val="28"/>
          <w:szCs w:val="28"/>
        </w:rPr>
        <w:t xml:space="preserve"> </w:t>
      </w:r>
      <w:r w:rsidR="00442773" w:rsidRPr="00D25799">
        <w:rPr>
          <w:sz w:val="28"/>
          <w:szCs w:val="28"/>
        </w:rPr>
        <w:t>(</w:t>
      </w:r>
      <w:proofErr w:type="spellStart"/>
      <w:r w:rsidR="00442773">
        <w:rPr>
          <w:sz w:val="28"/>
          <w:szCs w:val="28"/>
        </w:rPr>
        <w:t>Ghantous</w:t>
      </w:r>
      <w:proofErr w:type="spellEnd"/>
      <w:r w:rsidR="00442773">
        <w:rPr>
          <w:sz w:val="28"/>
          <w:szCs w:val="28"/>
        </w:rPr>
        <w:t>,</w:t>
      </w:r>
      <w:r w:rsidR="00442773" w:rsidRPr="00D25799">
        <w:rPr>
          <w:sz w:val="28"/>
          <w:szCs w:val="28"/>
        </w:rPr>
        <w:t xml:space="preserve"> 2008)</w:t>
      </w:r>
      <w:r w:rsidRPr="00EA7FEB">
        <w:rPr>
          <w:sz w:val="28"/>
          <w:szCs w:val="28"/>
        </w:rPr>
        <w:t>.</w:t>
      </w:r>
    </w:p>
    <w:p w14:paraId="3102E4BA" w14:textId="1545C0ED" w:rsidR="00EA7FEB" w:rsidRDefault="00EA7FEB" w:rsidP="00820466">
      <w:pPr>
        <w:pStyle w:val="ListParagraph"/>
        <w:numPr>
          <w:ilvl w:val="0"/>
          <w:numId w:val="6"/>
        </w:numPr>
        <w:autoSpaceDE w:val="0"/>
        <w:autoSpaceDN w:val="0"/>
        <w:adjustRightInd w:val="0"/>
        <w:spacing w:line="360" w:lineRule="auto"/>
        <w:jc w:val="both"/>
        <w:rPr>
          <w:sz w:val="28"/>
          <w:szCs w:val="28"/>
        </w:rPr>
      </w:pPr>
      <w:r w:rsidRPr="00EA7FEB">
        <w:rPr>
          <w:sz w:val="28"/>
          <w:szCs w:val="28"/>
        </w:rPr>
        <w:t>Monitoring the results of marketing communications at a high level also enhances the success of the standardization strategy. In other words, because there is little or no difference in the marketing communication strategy due to the standardization approach, the same set of tools can be used to assess the levels of success of the marketing strategy in relation to each geographical market segment with positive consequences for the levels of cost-effectiveness</w:t>
      </w:r>
      <w:r w:rsidR="00442773">
        <w:rPr>
          <w:sz w:val="28"/>
          <w:szCs w:val="28"/>
        </w:rPr>
        <w:t xml:space="preserve"> </w:t>
      </w:r>
      <w:r w:rsidR="00442773" w:rsidRPr="00D25799">
        <w:rPr>
          <w:sz w:val="28"/>
          <w:szCs w:val="28"/>
        </w:rPr>
        <w:t>(</w:t>
      </w:r>
      <w:proofErr w:type="spellStart"/>
      <w:r w:rsidR="00442773">
        <w:rPr>
          <w:sz w:val="28"/>
          <w:szCs w:val="28"/>
        </w:rPr>
        <w:t>Ghantous</w:t>
      </w:r>
      <w:proofErr w:type="spellEnd"/>
      <w:r w:rsidR="00442773">
        <w:rPr>
          <w:sz w:val="28"/>
          <w:szCs w:val="28"/>
        </w:rPr>
        <w:t>,</w:t>
      </w:r>
      <w:r w:rsidR="00442773" w:rsidRPr="00D25799">
        <w:rPr>
          <w:sz w:val="28"/>
          <w:szCs w:val="28"/>
        </w:rPr>
        <w:t xml:space="preserve"> 2008)</w:t>
      </w:r>
      <w:r w:rsidRPr="00EA7FEB">
        <w:rPr>
          <w:sz w:val="28"/>
          <w:szCs w:val="28"/>
        </w:rPr>
        <w:t>.</w:t>
      </w:r>
    </w:p>
    <w:p w14:paraId="4592DE41" w14:textId="775934A3" w:rsidR="00D25799" w:rsidRPr="00EA7FEB" w:rsidRDefault="00442773" w:rsidP="00820466">
      <w:pPr>
        <w:pStyle w:val="ListParagraph"/>
        <w:numPr>
          <w:ilvl w:val="0"/>
          <w:numId w:val="6"/>
        </w:numPr>
        <w:autoSpaceDE w:val="0"/>
        <w:autoSpaceDN w:val="0"/>
        <w:adjustRightInd w:val="0"/>
        <w:spacing w:line="360" w:lineRule="auto"/>
        <w:jc w:val="both"/>
        <w:rPr>
          <w:sz w:val="28"/>
          <w:szCs w:val="28"/>
        </w:rPr>
      </w:pPr>
      <w:r>
        <w:rPr>
          <w:color w:val="000000"/>
          <w:sz w:val="28"/>
          <w:szCs w:val="28"/>
        </w:rPr>
        <w:t>The strength of this strategy is the simplicity: no need to alter product to meet local specifics (</w:t>
      </w:r>
      <w:proofErr w:type="spellStart"/>
      <w:r>
        <w:rPr>
          <w:color w:val="000000"/>
          <w:sz w:val="28"/>
          <w:szCs w:val="28"/>
        </w:rPr>
        <w:t>Komleva</w:t>
      </w:r>
      <w:proofErr w:type="spellEnd"/>
      <w:r>
        <w:rPr>
          <w:color w:val="000000"/>
          <w:sz w:val="28"/>
          <w:szCs w:val="28"/>
        </w:rPr>
        <w:t>,</w:t>
      </w:r>
      <w:r w:rsidR="004D2789" w:rsidRPr="004D2789">
        <w:rPr>
          <w:sz w:val="28"/>
          <w:szCs w:val="28"/>
          <w:highlight w:val="white"/>
        </w:rPr>
        <w:t xml:space="preserve"> </w:t>
      </w:r>
      <w:proofErr w:type="spellStart"/>
      <w:r w:rsidR="004D2789" w:rsidRPr="004D2789">
        <w:rPr>
          <w:sz w:val="28"/>
          <w:szCs w:val="28"/>
          <w:highlight w:val="white"/>
        </w:rPr>
        <w:t>Karnitskaya</w:t>
      </w:r>
      <w:proofErr w:type="spellEnd"/>
      <w:r w:rsidR="004D2789" w:rsidRPr="004D2789">
        <w:rPr>
          <w:sz w:val="28"/>
          <w:szCs w:val="28"/>
          <w:highlight w:val="white"/>
        </w:rPr>
        <w:t xml:space="preserve">, </w:t>
      </w:r>
      <w:proofErr w:type="spellStart"/>
      <w:r w:rsidR="004D2789" w:rsidRPr="004D2789">
        <w:rPr>
          <w:sz w:val="28"/>
          <w:szCs w:val="28"/>
          <w:highlight w:val="white"/>
        </w:rPr>
        <w:t>Karnitskaya</w:t>
      </w:r>
      <w:proofErr w:type="spellEnd"/>
      <w:r w:rsidR="004D2789" w:rsidRPr="004D2789">
        <w:rPr>
          <w:sz w:val="28"/>
          <w:szCs w:val="28"/>
          <w:highlight w:val="white"/>
        </w:rPr>
        <w:t>, Smirnov</w:t>
      </w:r>
      <w:r w:rsidR="004D2789">
        <w:rPr>
          <w:color w:val="000000"/>
          <w:sz w:val="28"/>
          <w:szCs w:val="28"/>
        </w:rPr>
        <w:t xml:space="preserve">, </w:t>
      </w:r>
      <w:r>
        <w:rPr>
          <w:color w:val="000000"/>
          <w:sz w:val="28"/>
          <w:szCs w:val="28"/>
        </w:rPr>
        <w:t>2023).</w:t>
      </w:r>
    </w:p>
    <w:p w14:paraId="17B44E2F" w14:textId="77777777" w:rsidR="00EA7FEB" w:rsidRDefault="00EA7FEB" w:rsidP="00EA7FEB">
      <w:pPr>
        <w:autoSpaceDE w:val="0"/>
        <w:autoSpaceDN w:val="0"/>
        <w:adjustRightInd w:val="0"/>
        <w:spacing w:line="360" w:lineRule="auto"/>
        <w:ind w:firstLine="720"/>
        <w:jc w:val="both"/>
        <w:rPr>
          <w:sz w:val="28"/>
          <w:szCs w:val="28"/>
        </w:rPr>
      </w:pPr>
      <w:r w:rsidRPr="00EA7FEB">
        <w:rPr>
          <w:sz w:val="28"/>
          <w:szCs w:val="28"/>
        </w:rPr>
        <w:t>However, standardization is also subject to criticism. The main arguments about the disadvantages of the strategy can be summarized as follows:</w:t>
      </w:r>
    </w:p>
    <w:p w14:paraId="7BBB4C9F" w14:textId="0D3FB891" w:rsidR="00EA7FEB" w:rsidRDefault="00EA7FEB" w:rsidP="00820466">
      <w:pPr>
        <w:pStyle w:val="ListParagraph"/>
        <w:numPr>
          <w:ilvl w:val="0"/>
          <w:numId w:val="8"/>
        </w:numPr>
        <w:autoSpaceDE w:val="0"/>
        <w:autoSpaceDN w:val="0"/>
        <w:adjustRightInd w:val="0"/>
        <w:spacing w:line="360" w:lineRule="auto"/>
        <w:jc w:val="both"/>
        <w:rPr>
          <w:sz w:val="28"/>
          <w:szCs w:val="28"/>
        </w:rPr>
      </w:pPr>
      <w:r w:rsidRPr="00EA7FEB">
        <w:rPr>
          <w:sz w:val="28"/>
          <w:szCs w:val="28"/>
        </w:rPr>
        <w:t>The product might not satisfy the customers (</w:t>
      </w:r>
      <w:proofErr w:type="spellStart"/>
      <w:r w:rsidR="004D2789" w:rsidRPr="002B63B2">
        <w:rPr>
          <w:sz w:val="28"/>
          <w:szCs w:val="28"/>
          <w:highlight w:val="white"/>
        </w:rPr>
        <w:t>Horska</w:t>
      </w:r>
      <w:proofErr w:type="spellEnd"/>
      <w:r w:rsidR="004D2789" w:rsidRPr="002B63B2">
        <w:rPr>
          <w:sz w:val="28"/>
          <w:szCs w:val="28"/>
          <w:highlight w:val="white"/>
        </w:rPr>
        <w:t xml:space="preserve">´, </w:t>
      </w:r>
      <w:proofErr w:type="spellStart"/>
      <w:r w:rsidR="004D2789" w:rsidRPr="002B63B2">
        <w:rPr>
          <w:sz w:val="28"/>
          <w:szCs w:val="28"/>
          <w:highlight w:val="white"/>
        </w:rPr>
        <w:t>Ubreziova</w:t>
      </w:r>
      <w:proofErr w:type="spellEnd"/>
      <w:r w:rsidR="004D2789" w:rsidRPr="002B63B2">
        <w:rPr>
          <w:sz w:val="28"/>
          <w:szCs w:val="28"/>
          <w:highlight w:val="white"/>
        </w:rPr>
        <w:t xml:space="preserve">, </w:t>
      </w:r>
      <w:proofErr w:type="spellStart"/>
      <w:r w:rsidR="004D2789" w:rsidRPr="002B63B2">
        <w:rPr>
          <w:sz w:val="28"/>
          <w:szCs w:val="28"/>
          <w:highlight w:val="white"/>
        </w:rPr>
        <w:t>Kekäle</w:t>
      </w:r>
      <w:proofErr w:type="spellEnd"/>
      <w:r w:rsidRPr="00EA7FEB">
        <w:rPr>
          <w:sz w:val="28"/>
          <w:szCs w:val="28"/>
        </w:rPr>
        <w:t>, 2007). Unique aspects of local culture can have a huge impact on the perception of the marketing mix as a whole and each marketing element in particular.</w:t>
      </w:r>
    </w:p>
    <w:p w14:paraId="6F1E9826" w14:textId="404067D2" w:rsidR="00EA7FEB" w:rsidRDefault="00EA7FEB" w:rsidP="00820466">
      <w:pPr>
        <w:pStyle w:val="ListParagraph"/>
        <w:numPr>
          <w:ilvl w:val="0"/>
          <w:numId w:val="8"/>
        </w:numPr>
        <w:autoSpaceDE w:val="0"/>
        <w:autoSpaceDN w:val="0"/>
        <w:adjustRightInd w:val="0"/>
        <w:spacing w:line="360" w:lineRule="auto"/>
        <w:jc w:val="both"/>
        <w:rPr>
          <w:sz w:val="28"/>
          <w:szCs w:val="28"/>
        </w:rPr>
      </w:pPr>
      <w:r w:rsidRPr="00EA7FEB">
        <w:rPr>
          <w:sz w:val="28"/>
          <w:szCs w:val="28"/>
        </w:rPr>
        <w:t>The use of standardization reduces the level of business flexibility in new markets. In other words, global businesses using this strategy are less able to respond to changes in individual markets than local businesses or businesses using an adaptation strategy</w:t>
      </w:r>
      <w:r w:rsidR="00442773">
        <w:rPr>
          <w:sz w:val="28"/>
          <w:szCs w:val="28"/>
        </w:rPr>
        <w:t xml:space="preserve"> (Kotler </w:t>
      </w:r>
      <w:r w:rsidR="004D2789">
        <w:rPr>
          <w:sz w:val="28"/>
          <w:szCs w:val="28"/>
        </w:rPr>
        <w:t>et al</w:t>
      </w:r>
      <w:r w:rsidR="00442773">
        <w:rPr>
          <w:sz w:val="28"/>
          <w:szCs w:val="28"/>
        </w:rPr>
        <w:t xml:space="preserve">., </w:t>
      </w:r>
      <w:r w:rsidR="001A3696">
        <w:rPr>
          <w:sz w:val="28"/>
          <w:szCs w:val="28"/>
        </w:rPr>
        <w:t>2008:961-963</w:t>
      </w:r>
      <w:r w:rsidR="00442773">
        <w:rPr>
          <w:sz w:val="28"/>
          <w:szCs w:val="28"/>
        </w:rPr>
        <w:t>)</w:t>
      </w:r>
      <w:r w:rsidRPr="00EA7FEB">
        <w:rPr>
          <w:sz w:val="28"/>
          <w:szCs w:val="28"/>
        </w:rPr>
        <w:t>.</w:t>
      </w:r>
    </w:p>
    <w:p w14:paraId="3F49AB9E" w14:textId="1C316B82" w:rsidR="00442773" w:rsidRDefault="00442773" w:rsidP="00820466">
      <w:pPr>
        <w:pStyle w:val="ListParagraph"/>
        <w:numPr>
          <w:ilvl w:val="0"/>
          <w:numId w:val="8"/>
        </w:numPr>
        <w:autoSpaceDE w:val="0"/>
        <w:autoSpaceDN w:val="0"/>
        <w:adjustRightInd w:val="0"/>
        <w:spacing w:line="360" w:lineRule="auto"/>
        <w:jc w:val="both"/>
        <w:rPr>
          <w:sz w:val="28"/>
          <w:szCs w:val="28"/>
        </w:rPr>
      </w:pPr>
      <w:r>
        <w:rPr>
          <w:color w:val="000000"/>
          <w:sz w:val="28"/>
          <w:szCs w:val="28"/>
        </w:rPr>
        <w:lastRenderedPageBreak/>
        <w:t>There is a risk of losing to local brands that are more popular in the local market (</w:t>
      </w:r>
      <w:proofErr w:type="spellStart"/>
      <w:r>
        <w:rPr>
          <w:color w:val="000000"/>
          <w:sz w:val="28"/>
          <w:szCs w:val="28"/>
        </w:rPr>
        <w:t>Komleva</w:t>
      </w:r>
      <w:proofErr w:type="spellEnd"/>
      <w:r>
        <w:rPr>
          <w:color w:val="000000"/>
          <w:sz w:val="28"/>
          <w:szCs w:val="28"/>
        </w:rPr>
        <w:t xml:space="preserve"> et.al., 2023).</w:t>
      </w:r>
    </w:p>
    <w:p w14:paraId="2FF729E2" w14:textId="77777777" w:rsidR="00442773" w:rsidRDefault="00442773" w:rsidP="00EA7FEB">
      <w:pPr>
        <w:autoSpaceDE w:val="0"/>
        <w:autoSpaceDN w:val="0"/>
        <w:adjustRightInd w:val="0"/>
        <w:spacing w:line="360" w:lineRule="auto"/>
        <w:ind w:firstLine="720"/>
        <w:jc w:val="both"/>
        <w:rPr>
          <w:sz w:val="28"/>
          <w:szCs w:val="28"/>
        </w:rPr>
      </w:pPr>
    </w:p>
    <w:p w14:paraId="42E5D38E" w14:textId="08F0B4B8" w:rsidR="00EA7FEB" w:rsidRPr="00EA7FEB" w:rsidRDefault="00EA7FEB" w:rsidP="00EA7FEB">
      <w:pPr>
        <w:autoSpaceDE w:val="0"/>
        <w:autoSpaceDN w:val="0"/>
        <w:adjustRightInd w:val="0"/>
        <w:spacing w:line="360" w:lineRule="auto"/>
        <w:ind w:firstLine="720"/>
        <w:jc w:val="both"/>
        <w:rPr>
          <w:sz w:val="28"/>
          <w:szCs w:val="28"/>
        </w:rPr>
      </w:pPr>
      <w:r w:rsidRPr="00EA7FEB">
        <w:rPr>
          <w:sz w:val="28"/>
          <w:szCs w:val="28"/>
        </w:rPr>
        <w:t xml:space="preserve">Adaptation is </w:t>
      </w:r>
      <w:r w:rsidR="00DC0CE5">
        <w:rPr>
          <w:sz w:val="28"/>
          <w:szCs w:val="28"/>
        </w:rPr>
        <w:t>“</w:t>
      </w:r>
      <w:r w:rsidRPr="00EA7FEB">
        <w:rPr>
          <w:sz w:val="28"/>
          <w:szCs w:val="28"/>
        </w:rPr>
        <w:t>a firm’s consistent and planned activities to meet local consumers’ preferences and values</w:t>
      </w:r>
      <w:r w:rsidR="00DC0CE5">
        <w:rPr>
          <w:sz w:val="28"/>
          <w:szCs w:val="28"/>
        </w:rPr>
        <w:t>”</w:t>
      </w:r>
      <w:r w:rsidRPr="00EA7FEB">
        <w:rPr>
          <w:sz w:val="28"/>
          <w:szCs w:val="28"/>
        </w:rPr>
        <w:t xml:space="preserve"> (</w:t>
      </w:r>
      <w:proofErr w:type="spellStart"/>
      <w:r w:rsidR="004D2789" w:rsidRPr="00241960">
        <w:rPr>
          <w:sz w:val="28"/>
          <w:szCs w:val="28"/>
          <w:highlight w:val="white"/>
        </w:rPr>
        <w:t>Calantone</w:t>
      </w:r>
      <w:proofErr w:type="spellEnd"/>
      <w:r w:rsidR="004D2789" w:rsidRPr="00241960">
        <w:rPr>
          <w:sz w:val="28"/>
          <w:szCs w:val="28"/>
          <w:highlight w:val="white"/>
        </w:rPr>
        <w:t xml:space="preserve">, </w:t>
      </w:r>
      <w:proofErr w:type="spellStart"/>
      <w:r w:rsidR="004D2789" w:rsidRPr="00241960">
        <w:rPr>
          <w:sz w:val="28"/>
          <w:szCs w:val="28"/>
          <w:highlight w:val="white"/>
        </w:rPr>
        <w:t>Cavusgil</w:t>
      </w:r>
      <w:proofErr w:type="spellEnd"/>
      <w:r w:rsidR="004D2789" w:rsidRPr="00241960">
        <w:rPr>
          <w:sz w:val="28"/>
          <w:szCs w:val="28"/>
          <w:highlight w:val="white"/>
        </w:rPr>
        <w:t>, Schmidt, Shin</w:t>
      </w:r>
      <w:r w:rsidR="004D2789">
        <w:rPr>
          <w:sz w:val="28"/>
          <w:szCs w:val="28"/>
        </w:rPr>
        <w:t>,</w:t>
      </w:r>
      <w:r w:rsidR="004D2789" w:rsidRPr="00EA7FEB">
        <w:rPr>
          <w:sz w:val="28"/>
          <w:szCs w:val="28"/>
        </w:rPr>
        <w:t xml:space="preserve"> </w:t>
      </w:r>
      <w:r w:rsidRPr="00EA7FEB">
        <w:rPr>
          <w:sz w:val="28"/>
          <w:szCs w:val="28"/>
        </w:rPr>
        <w:t>200</w:t>
      </w:r>
      <w:r w:rsidR="004D2789">
        <w:rPr>
          <w:sz w:val="28"/>
          <w:szCs w:val="28"/>
        </w:rPr>
        <w:t>4</w:t>
      </w:r>
      <w:r w:rsidR="00FA6A82">
        <w:rPr>
          <w:sz w:val="28"/>
          <w:szCs w:val="28"/>
        </w:rPr>
        <w:t>: 178</w:t>
      </w:r>
      <w:r w:rsidRPr="00EA7FEB">
        <w:rPr>
          <w:sz w:val="28"/>
          <w:szCs w:val="28"/>
        </w:rPr>
        <w:t>). An adaptation strategy involves making significant changes to different aspects of products and services in order to meet the needs of consumers in international markets, taking into account their differences (</w:t>
      </w:r>
      <w:proofErr w:type="spellStart"/>
      <w:r w:rsidRPr="00EA7FEB">
        <w:rPr>
          <w:sz w:val="28"/>
          <w:szCs w:val="28"/>
        </w:rPr>
        <w:t>Panevchik</w:t>
      </w:r>
      <w:proofErr w:type="spellEnd"/>
      <w:r w:rsidR="00241960">
        <w:rPr>
          <w:sz w:val="28"/>
          <w:szCs w:val="28"/>
        </w:rPr>
        <w:t>,</w:t>
      </w:r>
      <w:r w:rsidR="00FA6A82" w:rsidRPr="003B3675">
        <w:rPr>
          <w:sz w:val="28"/>
          <w:szCs w:val="28"/>
          <w:highlight w:val="white"/>
        </w:rPr>
        <w:t xml:space="preserve"> </w:t>
      </w:r>
      <w:proofErr w:type="spellStart"/>
      <w:r w:rsidR="00FA6A82">
        <w:rPr>
          <w:sz w:val="28"/>
          <w:szCs w:val="28"/>
          <w:highlight w:val="white"/>
        </w:rPr>
        <w:t>Samoylov</w:t>
      </w:r>
      <w:proofErr w:type="spellEnd"/>
      <w:r w:rsidR="00FA6A82" w:rsidRPr="003B3675">
        <w:rPr>
          <w:sz w:val="28"/>
          <w:szCs w:val="28"/>
          <w:highlight w:val="white"/>
        </w:rPr>
        <w:t>,</w:t>
      </w:r>
      <w:r w:rsidR="00FA6A82">
        <w:rPr>
          <w:sz w:val="28"/>
          <w:szCs w:val="28"/>
          <w:highlight w:val="white"/>
        </w:rPr>
        <w:t xml:space="preserve"> </w:t>
      </w:r>
      <w:proofErr w:type="spellStart"/>
      <w:r w:rsidR="00FA6A82">
        <w:rPr>
          <w:sz w:val="28"/>
          <w:szCs w:val="28"/>
          <w:highlight w:val="white"/>
        </w:rPr>
        <w:t>Kakoshko</w:t>
      </w:r>
      <w:proofErr w:type="spellEnd"/>
      <w:r w:rsidR="00FA6A82">
        <w:rPr>
          <w:sz w:val="28"/>
          <w:szCs w:val="28"/>
          <w:highlight w:val="white"/>
        </w:rPr>
        <w:t>,</w:t>
      </w:r>
      <w:r w:rsidRPr="00EA7FEB">
        <w:rPr>
          <w:sz w:val="28"/>
          <w:szCs w:val="28"/>
        </w:rPr>
        <w:t xml:space="preserve"> 2012).</w:t>
      </w:r>
    </w:p>
    <w:p w14:paraId="5CE2EAC1" w14:textId="77777777" w:rsidR="00EA7FEB" w:rsidRDefault="00EA7FEB" w:rsidP="00EA7FEB">
      <w:pPr>
        <w:autoSpaceDE w:val="0"/>
        <w:autoSpaceDN w:val="0"/>
        <w:adjustRightInd w:val="0"/>
        <w:spacing w:line="360" w:lineRule="auto"/>
        <w:ind w:firstLine="720"/>
        <w:jc w:val="both"/>
        <w:rPr>
          <w:sz w:val="28"/>
          <w:szCs w:val="28"/>
        </w:rPr>
      </w:pPr>
      <w:r w:rsidRPr="00EA7FEB">
        <w:rPr>
          <w:sz w:val="28"/>
          <w:szCs w:val="28"/>
        </w:rPr>
        <w:t>The literature identifies the following main benefits of the adaptation strategy:</w:t>
      </w:r>
    </w:p>
    <w:p w14:paraId="6195869C" w14:textId="10A9164F" w:rsidR="00EA7FEB" w:rsidRDefault="00EA7FEB" w:rsidP="00820466">
      <w:pPr>
        <w:pStyle w:val="ListParagraph"/>
        <w:numPr>
          <w:ilvl w:val="0"/>
          <w:numId w:val="7"/>
        </w:numPr>
        <w:autoSpaceDE w:val="0"/>
        <w:autoSpaceDN w:val="0"/>
        <w:adjustRightInd w:val="0"/>
        <w:spacing w:line="360" w:lineRule="auto"/>
        <w:jc w:val="both"/>
        <w:rPr>
          <w:sz w:val="28"/>
          <w:szCs w:val="28"/>
        </w:rPr>
      </w:pPr>
      <w:r w:rsidRPr="00EA7FEB">
        <w:rPr>
          <w:sz w:val="28"/>
          <w:szCs w:val="28"/>
        </w:rPr>
        <w:t xml:space="preserve">Attractiveness of the product and satisfaction of needs to the greatest extent by taking into account local traditions and preferences. </w:t>
      </w:r>
      <w:proofErr w:type="spellStart"/>
      <w:r w:rsidRPr="00EA7FEB">
        <w:rPr>
          <w:sz w:val="28"/>
          <w:szCs w:val="28"/>
        </w:rPr>
        <w:t>Horska</w:t>
      </w:r>
      <w:proofErr w:type="spellEnd"/>
      <w:r w:rsidRPr="00EA7FEB">
        <w:rPr>
          <w:sz w:val="28"/>
          <w:szCs w:val="28"/>
        </w:rPr>
        <w:t xml:space="preserve"> et al</w:t>
      </w:r>
      <w:r w:rsidR="009B683A">
        <w:rPr>
          <w:sz w:val="28"/>
          <w:szCs w:val="28"/>
        </w:rPr>
        <w:t>.</w:t>
      </w:r>
      <w:r w:rsidRPr="00EA7FEB">
        <w:rPr>
          <w:sz w:val="28"/>
          <w:szCs w:val="28"/>
        </w:rPr>
        <w:t xml:space="preserve"> (2007) note the following: </w:t>
      </w:r>
      <w:r w:rsidR="00DC0CE5">
        <w:rPr>
          <w:sz w:val="28"/>
          <w:szCs w:val="28"/>
        </w:rPr>
        <w:t>“</w:t>
      </w:r>
      <w:r w:rsidRPr="00EA7FEB">
        <w:rPr>
          <w:sz w:val="28"/>
          <w:szCs w:val="28"/>
        </w:rPr>
        <w:t>End customers – human beings – develop a sense of belongingness to a worldwide culture, by adopting practices, styles, and information that are part of the global culture. In this way they create the global identity. However, in parallel, people continue to hold their local identity as based on their socialization to their local culture</w:t>
      </w:r>
      <w:r w:rsidR="00DC0CE5">
        <w:rPr>
          <w:sz w:val="28"/>
          <w:szCs w:val="28"/>
        </w:rPr>
        <w:t>”</w:t>
      </w:r>
      <w:r w:rsidRPr="00EA7FEB">
        <w:rPr>
          <w:sz w:val="28"/>
          <w:szCs w:val="28"/>
        </w:rPr>
        <w:t>.</w:t>
      </w:r>
    </w:p>
    <w:p w14:paraId="59E1CC98" w14:textId="77DBB506" w:rsidR="00EA7FEB" w:rsidRDefault="00EA7FEB" w:rsidP="00820466">
      <w:pPr>
        <w:pStyle w:val="ListParagraph"/>
        <w:numPr>
          <w:ilvl w:val="0"/>
          <w:numId w:val="7"/>
        </w:numPr>
        <w:autoSpaceDE w:val="0"/>
        <w:autoSpaceDN w:val="0"/>
        <w:adjustRightInd w:val="0"/>
        <w:spacing w:line="360" w:lineRule="auto"/>
        <w:jc w:val="both"/>
        <w:rPr>
          <w:sz w:val="28"/>
          <w:szCs w:val="28"/>
        </w:rPr>
      </w:pPr>
      <w:r w:rsidRPr="00EA7FEB">
        <w:rPr>
          <w:sz w:val="28"/>
          <w:szCs w:val="28"/>
        </w:rPr>
        <w:t>Adaptation can therefore improve brand positioning and recognition by respecting local culture</w:t>
      </w:r>
      <w:r w:rsidR="00DA1E98">
        <w:rPr>
          <w:sz w:val="28"/>
          <w:szCs w:val="28"/>
        </w:rPr>
        <w:t xml:space="preserve"> (</w:t>
      </w:r>
      <w:proofErr w:type="spellStart"/>
      <w:r w:rsidR="00DA1E98">
        <w:rPr>
          <w:sz w:val="28"/>
          <w:szCs w:val="28"/>
        </w:rPr>
        <w:t>Komleva</w:t>
      </w:r>
      <w:proofErr w:type="spellEnd"/>
      <w:r w:rsidR="00DA1E98">
        <w:rPr>
          <w:sz w:val="28"/>
          <w:szCs w:val="28"/>
        </w:rPr>
        <w:t xml:space="preserve"> et.al.,2023)</w:t>
      </w:r>
      <w:r w:rsidRPr="00EA7FEB">
        <w:rPr>
          <w:sz w:val="28"/>
          <w:szCs w:val="28"/>
        </w:rPr>
        <w:t>.</w:t>
      </w:r>
    </w:p>
    <w:p w14:paraId="3ECB63CE" w14:textId="60B26298" w:rsidR="00EA7FEB" w:rsidRPr="00EA7FEB" w:rsidRDefault="00EA7FEB" w:rsidP="00820466">
      <w:pPr>
        <w:pStyle w:val="ListParagraph"/>
        <w:numPr>
          <w:ilvl w:val="0"/>
          <w:numId w:val="7"/>
        </w:numPr>
        <w:autoSpaceDE w:val="0"/>
        <w:autoSpaceDN w:val="0"/>
        <w:adjustRightInd w:val="0"/>
        <w:spacing w:line="360" w:lineRule="auto"/>
        <w:jc w:val="both"/>
        <w:rPr>
          <w:sz w:val="28"/>
          <w:szCs w:val="28"/>
        </w:rPr>
      </w:pPr>
      <w:r w:rsidRPr="00EA7FEB">
        <w:rPr>
          <w:sz w:val="28"/>
          <w:szCs w:val="28"/>
        </w:rPr>
        <w:t>In some cases, large companies, through the implementation of an adaptation strategy, can become pioneers and take full advantage of this position, initiating changes in certain markets (</w:t>
      </w:r>
      <w:r w:rsidR="004052D6" w:rsidRPr="002B63B2">
        <w:rPr>
          <w:sz w:val="28"/>
          <w:szCs w:val="28"/>
          <w:highlight w:val="white"/>
        </w:rPr>
        <w:t>Schmidt, Tyler, Brennan,</w:t>
      </w:r>
      <w:r w:rsidR="004052D6" w:rsidRPr="00EA7FEB">
        <w:rPr>
          <w:sz w:val="28"/>
          <w:szCs w:val="28"/>
        </w:rPr>
        <w:t xml:space="preserve"> </w:t>
      </w:r>
      <w:r w:rsidRPr="00EA7FEB">
        <w:rPr>
          <w:sz w:val="28"/>
          <w:szCs w:val="28"/>
        </w:rPr>
        <w:t>2007).</w:t>
      </w:r>
    </w:p>
    <w:p w14:paraId="579149FB" w14:textId="77777777" w:rsidR="00EA7FEB" w:rsidRDefault="00EA7FEB" w:rsidP="00EA7FEB">
      <w:pPr>
        <w:autoSpaceDE w:val="0"/>
        <w:autoSpaceDN w:val="0"/>
        <w:adjustRightInd w:val="0"/>
        <w:spacing w:line="360" w:lineRule="auto"/>
        <w:ind w:firstLine="720"/>
        <w:jc w:val="both"/>
        <w:rPr>
          <w:sz w:val="28"/>
          <w:szCs w:val="28"/>
        </w:rPr>
      </w:pPr>
      <w:r w:rsidRPr="00EA7FEB">
        <w:rPr>
          <w:sz w:val="28"/>
          <w:szCs w:val="28"/>
        </w:rPr>
        <w:t>The disadvantages of an adaptation strategy can be summarized as the following arguments:</w:t>
      </w:r>
    </w:p>
    <w:p w14:paraId="1B43855A" w14:textId="0DD590AB" w:rsidR="00EA7FEB" w:rsidRDefault="00EA7FEB" w:rsidP="00820466">
      <w:pPr>
        <w:pStyle w:val="ListParagraph"/>
        <w:numPr>
          <w:ilvl w:val="0"/>
          <w:numId w:val="9"/>
        </w:numPr>
        <w:autoSpaceDE w:val="0"/>
        <w:autoSpaceDN w:val="0"/>
        <w:adjustRightInd w:val="0"/>
        <w:spacing w:line="360" w:lineRule="auto"/>
        <w:jc w:val="both"/>
        <w:rPr>
          <w:sz w:val="28"/>
          <w:szCs w:val="28"/>
        </w:rPr>
      </w:pPr>
      <w:r w:rsidRPr="00EA7FEB">
        <w:rPr>
          <w:sz w:val="28"/>
          <w:szCs w:val="28"/>
        </w:rPr>
        <w:t xml:space="preserve">An adaptation strategy usually eliminates the chance of benefiting from economies of scale. In addition, learning about the local culture in order to integrate this knowledge into elements of the marketing mix can be </w:t>
      </w:r>
      <w:r w:rsidRPr="00EA7FEB">
        <w:rPr>
          <w:sz w:val="28"/>
          <w:szCs w:val="28"/>
        </w:rPr>
        <w:lastRenderedPageBreak/>
        <w:t>a costly initiative. It may increase development, manufacturing, packaging and distribution costs</w:t>
      </w:r>
      <w:r w:rsidR="00DA1E98">
        <w:rPr>
          <w:sz w:val="28"/>
          <w:szCs w:val="28"/>
        </w:rPr>
        <w:t xml:space="preserve"> (Kotler </w:t>
      </w:r>
      <w:r w:rsidR="004052D6">
        <w:rPr>
          <w:sz w:val="28"/>
          <w:szCs w:val="28"/>
        </w:rPr>
        <w:t>et al.,</w:t>
      </w:r>
      <w:r w:rsidR="00DA1E98">
        <w:rPr>
          <w:sz w:val="28"/>
          <w:szCs w:val="28"/>
        </w:rPr>
        <w:t xml:space="preserve"> </w:t>
      </w:r>
      <w:r w:rsidR="001A3696">
        <w:rPr>
          <w:sz w:val="28"/>
          <w:szCs w:val="28"/>
        </w:rPr>
        <w:t>2008:961-963</w:t>
      </w:r>
      <w:r w:rsidR="00DA1E98">
        <w:rPr>
          <w:sz w:val="28"/>
          <w:szCs w:val="28"/>
        </w:rPr>
        <w:t>)</w:t>
      </w:r>
      <w:r w:rsidRPr="00EA7FEB">
        <w:rPr>
          <w:sz w:val="28"/>
          <w:szCs w:val="28"/>
        </w:rPr>
        <w:t>.</w:t>
      </w:r>
    </w:p>
    <w:p w14:paraId="313DD879" w14:textId="19E9C2E0" w:rsidR="00EA7FEB" w:rsidRDefault="00EA7FEB" w:rsidP="00820466">
      <w:pPr>
        <w:pStyle w:val="ListParagraph"/>
        <w:numPr>
          <w:ilvl w:val="0"/>
          <w:numId w:val="9"/>
        </w:numPr>
        <w:autoSpaceDE w:val="0"/>
        <w:autoSpaceDN w:val="0"/>
        <w:adjustRightInd w:val="0"/>
        <w:spacing w:line="360" w:lineRule="auto"/>
        <w:jc w:val="both"/>
        <w:rPr>
          <w:sz w:val="28"/>
          <w:szCs w:val="28"/>
        </w:rPr>
      </w:pPr>
      <w:r w:rsidRPr="00EA7FEB">
        <w:rPr>
          <w:sz w:val="28"/>
          <w:szCs w:val="28"/>
        </w:rPr>
        <w:t xml:space="preserve">Low speed of implementation: </w:t>
      </w:r>
      <w:r w:rsidR="00576CCE">
        <w:rPr>
          <w:sz w:val="28"/>
          <w:szCs w:val="28"/>
        </w:rPr>
        <w:t>t</w:t>
      </w:r>
      <w:r w:rsidRPr="00EA7FEB">
        <w:rPr>
          <w:sz w:val="28"/>
          <w:szCs w:val="28"/>
        </w:rPr>
        <w:t>he process of gaining in-depth knowledge of local market specifications and adjusting the elements of the marketing mix accordingly takes a long time. During this period, the market may be saturated with local enterprises or foreign enterprises pursuing a standardization strategy</w:t>
      </w:r>
      <w:r w:rsidR="00DA1E98">
        <w:rPr>
          <w:sz w:val="28"/>
          <w:szCs w:val="28"/>
        </w:rPr>
        <w:t xml:space="preserve"> </w:t>
      </w:r>
      <w:r w:rsidR="00DA1E98" w:rsidRPr="00D25799">
        <w:rPr>
          <w:sz w:val="28"/>
          <w:szCs w:val="28"/>
        </w:rPr>
        <w:t>(</w:t>
      </w:r>
      <w:proofErr w:type="spellStart"/>
      <w:r w:rsidR="00DA1E98">
        <w:rPr>
          <w:sz w:val="28"/>
          <w:szCs w:val="28"/>
        </w:rPr>
        <w:t>Ghantous</w:t>
      </w:r>
      <w:proofErr w:type="spellEnd"/>
      <w:r w:rsidR="00DA1E98">
        <w:rPr>
          <w:sz w:val="28"/>
          <w:szCs w:val="28"/>
        </w:rPr>
        <w:t>,</w:t>
      </w:r>
      <w:r w:rsidR="00DA1E98" w:rsidRPr="00D25799">
        <w:rPr>
          <w:sz w:val="28"/>
          <w:szCs w:val="28"/>
        </w:rPr>
        <w:t xml:space="preserve"> 2008)</w:t>
      </w:r>
      <w:r w:rsidRPr="00EA7FEB">
        <w:rPr>
          <w:sz w:val="28"/>
          <w:szCs w:val="28"/>
        </w:rPr>
        <w:t>.</w:t>
      </w:r>
    </w:p>
    <w:p w14:paraId="055CFC06" w14:textId="0AC599FC" w:rsidR="003F27D6" w:rsidRPr="003F27D6" w:rsidRDefault="00EA7FEB" w:rsidP="00820466">
      <w:pPr>
        <w:pStyle w:val="ListParagraph"/>
        <w:numPr>
          <w:ilvl w:val="0"/>
          <w:numId w:val="9"/>
        </w:numPr>
        <w:autoSpaceDE w:val="0"/>
        <w:autoSpaceDN w:val="0"/>
        <w:adjustRightInd w:val="0"/>
        <w:spacing w:line="360" w:lineRule="auto"/>
        <w:jc w:val="both"/>
        <w:rPr>
          <w:sz w:val="28"/>
          <w:szCs w:val="28"/>
        </w:rPr>
      </w:pPr>
      <w:r w:rsidRPr="00EA7FEB">
        <w:rPr>
          <w:sz w:val="28"/>
          <w:szCs w:val="28"/>
        </w:rPr>
        <w:t>An adaptation strategy implemented at an extreme scale and of an inappropriate quality could jeopardize the core competitive advantage of the global brand, leading to a degradation of the company's image</w:t>
      </w:r>
      <w:r w:rsidR="00DA1E98">
        <w:rPr>
          <w:sz w:val="28"/>
          <w:szCs w:val="28"/>
        </w:rPr>
        <w:t xml:space="preserve"> (</w:t>
      </w:r>
      <w:proofErr w:type="spellStart"/>
      <w:r w:rsidR="00DA1E98">
        <w:rPr>
          <w:sz w:val="28"/>
          <w:szCs w:val="28"/>
        </w:rPr>
        <w:t>Komleva</w:t>
      </w:r>
      <w:proofErr w:type="spellEnd"/>
      <w:r w:rsidR="00DA1E98">
        <w:rPr>
          <w:sz w:val="28"/>
          <w:szCs w:val="28"/>
        </w:rPr>
        <w:t xml:space="preserve"> et.al., 2023)</w:t>
      </w:r>
      <w:r w:rsidRPr="00EA7FEB">
        <w:rPr>
          <w:sz w:val="28"/>
          <w:szCs w:val="28"/>
        </w:rPr>
        <w:t>.</w:t>
      </w:r>
    </w:p>
    <w:p w14:paraId="1703621A" w14:textId="77777777" w:rsidR="00AC5FD0" w:rsidRPr="00E31D43" w:rsidRDefault="00AC5FD0" w:rsidP="00132A78">
      <w:pPr>
        <w:autoSpaceDE w:val="0"/>
        <w:autoSpaceDN w:val="0"/>
        <w:adjustRightInd w:val="0"/>
        <w:spacing w:line="360" w:lineRule="auto"/>
        <w:jc w:val="both"/>
        <w:rPr>
          <w:sz w:val="28"/>
          <w:szCs w:val="28"/>
        </w:rPr>
      </w:pPr>
    </w:p>
    <w:p w14:paraId="7B4BCD5B" w14:textId="24BFB49B" w:rsidR="00015FCE" w:rsidRPr="00D87E15" w:rsidRDefault="00AC5FD0" w:rsidP="000B1B5C">
      <w:pPr>
        <w:autoSpaceDE w:val="0"/>
        <w:autoSpaceDN w:val="0"/>
        <w:adjustRightInd w:val="0"/>
        <w:spacing w:line="360" w:lineRule="auto"/>
        <w:ind w:firstLine="720"/>
        <w:jc w:val="both"/>
        <w:rPr>
          <w:sz w:val="28"/>
          <w:szCs w:val="28"/>
        </w:rPr>
      </w:pPr>
      <w:r w:rsidRPr="006B5725">
        <w:rPr>
          <w:sz w:val="28"/>
          <w:szCs w:val="28"/>
        </w:rPr>
        <w:t xml:space="preserve">Both standardization and adaptation have their pros and cons. Thus, it can be argued that there is no clear idea that one strategy is better than another under any conditions and markets. </w:t>
      </w:r>
      <w:r w:rsidR="006B5725" w:rsidRPr="006B5725">
        <w:rPr>
          <w:sz w:val="28"/>
          <w:szCs w:val="28"/>
        </w:rPr>
        <w:t xml:space="preserve">Moreover, in real life it is difficult to find examples of pure standardization and pure adaptation. A company can apply different strategies for different elements of the marketing mix: some elements cannot be changed, but others can be adapted for different countries. This method is even considered the most optimal solution in some studies. Also in research, the impact of standardization and adaptation is studied for various elements of the marketing mix separately, since it has been proven that the impact on company performance varies according to the main elements of the marketing mix </w:t>
      </w:r>
      <w:r w:rsidR="002D190B" w:rsidRPr="006B5725">
        <w:rPr>
          <w:sz w:val="28"/>
          <w:szCs w:val="28"/>
        </w:rPr>
        <w:t>(</w:t>
      </w:r>
      <w:r w:rsidR="000B1B5C" w:rsidRPr="000B1B5C">
        <w:rPr>
          <w:sz w:val="28"/>
          <w:szCs w:val="28"/>
        </w:rPr>
        <w:t xml:space="preserve">Lages, Jap, Griffith, 2008). </w:t>
      </w:r>
    </w:p>
    <w:p w14:paraId="798500A4" w14:textId="77777777" w:rsidR="001E2A7A" w:rsidRPr="00015FCE" w:rsidRDefault="001E2A7A" w:rsidP="00F77FE2"/>
    <w:p w14:paraId="28497412" w14:textId="3A02ADFA" w:rsidR="00F77FE2" w:rsidRPr="006B5725" w:rsidRDefault="006B5725" w:rsidP="00852B6A">
      <w:pPr>
        <w:autoSpaceDE w:val="0"/>
        <w:autoSpaceDN w:val="0"/>
        <w:adjustRightInd w:val="0"/>
        <w:spacing w:line="360" w:lineRule="auto"/>
        <w:ind w:firstLine="720"/>
        <w:jc w:val="both"/>
        <w:rPr>
          <w:sz w:val="28"/>
          <w:szCs w:val="28"/>
        </w:rPr>
      </w:pPr>
      <w:r w:rsidRPr="006B5725">
        <w:rPr>
          <w:sz w:val="28"/>
          <w:szCs w:val="28"/>
        </w:rPr>
        <w:t>But then there is also the question of how to determine whether a product is standardized or adapted, because a company may not produce a completely new product/service for the international market, but only make some changes to an existing one. Here we come across such an aspect as the degree of adaptation. Let</w:t>
      </w:r>
      <w:r>
        <w:rPr>
          <w:sz w:val="28"/>
          <w:szCs w:val="28"/>
        </w:rPr>
        <w:t>’s</w:t>
      </w:r>
      <w:r w:rsidRPr="006B5725">
        <w:rPr>
          <w:sz w:val="28"/>
          <w:szCs w:val="28"/>
        </w:rPr>
        <w:t xml:space="preserve"> look at how it is measured in the current literature.</w:t>
      </w:r>
    </w:p>
    <w:p w14:paraId="5F86FAB9" w14:textId="14D42E38" w:rsidR="006B5725" w:rsidRDefault="000B1B5C" w:rsidP="006B5725">
      <w:pPr>
        <w:autoSpaceDE w:val="0"/>
        <w:autoSpaceDN w:val="0"/>
        <w:adjustRightInd w:val="0"/>
        <w:spacing w:line="360" w:lineRule="auto"/>
        <w:ind w:firstLine="720"/>
        <w:jc w:val="both"/>
        <w:rPr>
          <w:sz w:val="28"/>
          <w:szCs w:val="28"/>
        </w:rPr>
      </w:pPr>
      <w:proofErr w:type="spellStart"/>
      <w:r w:rsidRPr="000B1B5C">
        <w:rPr>
          <w:sz w:val="28"/>
          <w:szCs w:val="28"/>
          <w:highlight w:val="white"/>
        </w:rPr>
        <w:lastRenderedPageBreak/>
        <w:t>Katsikeas</w:t>
      </w:r>
      <w:proofErr w:type="spellEnd"/>
      <w:r w:rsidRPr="000B1B5C">
        <w:rPr>
          <w:sz w:val="28"/>
          <w:szCs w:val="28"/>
          <w:highlight w:val="white"/>
        </w:rPr>
        <w:t xml:space="preserve">, </w:t>
      </w:r>
      <w:proofErr w:type="spellStart"/>
      <w:r w:rsidRPr="000B1B5C">
        <w:rPr>
          <w:sz w:val="28"/>
          <w:szCs w:val="28"/>
          <w:highlight w:val="white"/>
        </w:rPr>
        <w:t>Samiee</w:t>
      </w:r>
      <w:proofErr w:type="spellEnd"/>
      <w:r w:rsidRPr="000B1B5C">
        <w:rPr>
          <w:sz w:val="28"/>
          <w:szCs w:val="28"/>
          <w:highlight w:val="white"/>
        </w:rPr>
        <w:t xml:space="preserve">, </w:t>
      </w:r>
      <w:proofErr w:type="spellStart"/>
      <w:r w:rsidRPr="000B1B5C">
        <w:rPr>
          <w:sz w:val="28"/>
          <w:szCs w:val="28"/>
          <w:highlight w:val="white"/>
        </w:rPr>
        <w:t>Theodosiou</w:t>
      </w:r>
      <w:proofErr w:type="spellEnd"/>
      <w:r w:rsidRPr="006B5725">
        <w:rPr>
          <w:sz w:val="28"/>
          <w:szCs w:val="28"/>
        </w:rPr>
        <w:t xml:space="preserve"> </w:t>
      </w:r>
      <w:r w:rsidR="006B5725" w:rsidRPr="006B5725">
        <w:rPr>
          <w:sz w:val="28"/>
          <w:szCs w:val="28"/>
        </w:rPr>
        <w:t>(2006) in their study, to measure the degree of adaptation of a particular marketing element, first divide it into specific components. So, the product consists of:</w:t>
      </w:r>
    </w:p>
    <w:p w14:paraId="4F0679BB" w14:textId="1E05CC9A" w:rsidR="00B54B9A" w:rsidRPr="006B5725" w:rsidRDefault="00B54B9A" w:rsidP="00820466">
      <w:pPr>
        <w:pStyle w:val="ListParagraph"/>
        <w:numPr>
          <w:ilvl w:val="0"/>
          <w:numId w:val="16"/>
        </w:numPr>
        <w:autoSpaceDE w:val="0"/>
        <w:autoSpaceDN w:val="0"/>
        <w:adjustRightInd w:val="0"/>
        <w:spacing w:line="360" w:lineRule="auto"/>
        <w:jc w:val="both"/>
        <w:rPr>
          <w:sz w:val="28"/>
          <w:szCs w:val="28"/>
        </w:rPr>
      </w:pPr>
      <w:r w:rsidRPr="006B5725">
        <w:rPr>
          <w:sz w:val="28"/>
          <w:szCs w:val="28"/>
        </w:rPr>
        <w:t>Product design and style;</w:t>
      </w:r>
    </w:p>
    <w:p w14:paraId="244B2452" w14:textId="42353F15" w:rsidR="00B54B9A" w:rsidRDefault="00B54B9A" w:rsidP="00820466">
      <w:pPr>
        <w:pStyle w:val="ListParagraph"/>
        <w:numPr>
          <w:ilvl w:val="0"/>
          <w:numId w:val="10"/>
        </w:numPr>
        <w:autoSpaceDE w:val="0"/>
        <w:autoSpaceDN w:val="0"/>
        <w:adjustRightInd w:val="0"/>
        <w:spacing w:line="360" w:lineRule="auto"/>
        <w:jc w:val="both"/>
        <w:rPr>
          <w:sz w:val="28"/>
          <w:szCs w:val="28"/>
        </w:rPr>
      </w:pPr>
      <w:r w:rsidRPr="00B54B9A">
        <w:rPr>
          <w:sz w:val="28"/>
          <w:szCs w:val="28"/>
        </w:rPr>
        <w:t>Product quality</w:t>
      </w:r>
      <w:r>
        <w:rPr>
          <w:sz w:val="28"/>
          <w:szCs w:val="28"/>
        </w:rPr>
        <w:t>;</w:t>
      </w:r>
    </w:p>
    <w:p w14:paraId="7EB37F35" w14:textId="0FC1F222" w:rsidR="00B54B9A" w:rsidRDefault="00B54B9A" w:rsidP="00820466">
      <w:pPr>
        <w:pStyle w:val="ListParagraph"/>
        <w:numPr>
          <w:ilvl w:val="0"/>
          <w:numId w:val="10"/>
        </w:numPr>
        <w:autoSpaceDE w:val="0"/>
        <w:autoSpaceDN w:val="0"/>
        <w:adjustRightInd w:val="0"/>
        <w:spacing w:line="360" w:lineRule="auto"/>
        <w:jc w:val="both"/>
        <w:rPr>
          <w:sz w:val="28"/>
          <w:szCs w:val="28"/>
        </w:rPr>
      </w:pPr>
      <w:r w:rsidRPr="00B54B9A">
        <w:rPr>
          <w:sz w:val="28"/>
          <w:szCs w:val="28"/>
        </w:rPr>
        <w:t>Brand name</w:t>
      </w:r>
      <w:r>
        <w:rPr>
          <w:sz w:val="28"/>
          <w:szCs w:val="28"/>
        </w:rPr>
        <w:t>;</w:t>
      </w:r>
    </w:p>
    <w:p w14:paraId="4BADBB38" w14:textId="1E72AC3D" w:rsidR="00B54B9A" w:rsidRDefault="00B54B9A" w:rsidP="00820466">
      <w:pPr>
        <w:pStyle w:val="ListParagraph"/>
        <w:numPr>
          <w:ilvl w:val="0"/>
          <w:numId w:val="10"/>
        </w:numPr>
        <w:autoSpaceDE w:val="0"/>
        <w:autoSpaceDN w:val="0"/>
        <w:adjustRightInd w:val="0"/>
        <w:spacing w:line="360" w:lineRule="auto"/>
        <w:jc w:val="both"/>
        <w:rPr>
          <w:sz w:val="28"/>
          <w:szCs w:val="28"/>
        </w:rPr>
      </w:pPr>
      <w:r w:rsidRPr="00B54B9A">
        <w:rPr>
          <w:sz w:val="28"/>
          <w:szCs w:val="28"/>
        </w:rPr>
        <w:t>Packaging</w:t>
      </w:r>
      <w:r>
        <w:rPr>
          <w:sz w:val="28"/>
          <w:szCs w:val="28"/>
        </w:rPr>
        <w:t>;</w:t>
      </w:r>
    </w:p>
    <w:p w14:paraId="4DCC465B" w14:textId="3046683E" w:rsidR="00B54B9A" w:rsidRDefault="00B54B9A" w:rsidP="00820466">
      <w:pPr>
        <w:pStyle w:val="ListParagraph"/>
        <w:numPr>
          <w:ilvl w:val="0"/>
          <w:numId w:val="10"/>
        </w:numPr>
        <w:autoSpaceDE w:val="0"/>
        <w:autoSpaceDN w:val="0"/>
        <w:adjustRightInd w:val="0"/>
        <w:spacing w:line="360" w:lineRule="auto"/>
        <w:jc w:val="both"/>
        <w:rPr>
          <w:sz w:val="28"/>
          <w:szCs w:val="28"/>
        </w:rPr>
      </w:pPr>
      <w:r w:rsidRPr="00B54B9A">
        <w:rPr>
          <w:sz w:val="28"/>
          <w:szCs w:val="28"/>
        </w:rPr>
        <w:t>Labeling</w:t>
      </w:r>
      <w:r>
        <w:rPr>
          <w:sz w:val="28"/>
          <w:szCs w:val="28"/>
        </w:rPr>
        <w:t>;</w:t>
      </w:r>
    </w:p>
    <w:p w14:paraId="02751DA7" w14:textId="1819E253" w:rsidR="00B54B9A" w:rsidRDefault="00B54B9A" w:rsidP="00820466">
      <w:pPr>
        <w:pStyle w:val="ListParagraph"/>
        <w:numPr>
          <w:ilvl w:val="0"/>
          <w:numId w:val="10"/>
        </w:numPr>
        <w:autoSpaceDE w:val="0"/>
        <w:autoSpaceDN w:val="0"/>
        <w:adjustRightInd w:val="0"/>
        <w:spacing w:line="360" w:lineRule="auto"/>
        <w:jc w:val="both"/>
        <w:rPr>
          <w:sz w:val="28"/>
          <w:szCs w:val="28"/>
        </w:rPr>
      </w:pPr>
      <w:r w:rsidRPr="00B54B9A">
        <w:rPr>
          <w:sz w:val="28"/>
          <w:szCs w:val="28"/>
        </w:rPr>
        <w:t>Warranties</w:t>
      </w:r>
      <w:r>
        <w:rPr>
          <w:sz w:val="28"/>
          <w:szCs w:val="28"/>
        </w:rPr>
        <w:t>;</w:t>
      </w:r>
    </w:p>
    <w:p w14:paraId="26097A44" w14:textId="61FF37FA" w:rsidR="00B54B9A" w:rsidRDefault="00B54B9A" w:rsidP="00820466">
      <w:pPr>
        <w:pStyle w:val="ListParagraph"/>
        <w:numPr>
          <w:ilvl w:val="0"/>
          <w:numId w:val="10"/>
        </w:numPr>
        <w:autoSpaceDE w:val="0"/>
        <w:autoSpaceDN w:val="0"/>
        <w:adjustRightInd w:val="0"/>
        <w:spacing w:line="360" w:lineRule="auto"/>
        <w:jc w:val="both"/>
        <w:rPr>
          <w:sz w:val="28"/>
          <w:szCs w:val="28"/>
        </w:rPr>
      </w:pPr>
      <w:r w:rsidRPr="00B54B9A">
        <w:rPr>
          <w:sz w:val="28"/>
          <w:szCs w:val="28"/>
        </w:rPr>
        <w:t>Pre- and after-sales service</w:t>
      </w:r>
      <w:r>
        <w:rPr>
          <w:sz w:val="28"/>
          <w:szCs w:val="28"/>
        </w:rPr>
        <w:t>.</w:t>
      </w:r>
    </w:p>
    <w:p w14:paraId="4FB0ADE6" w14:textId="77777777" w:rsidR="006B5725" w:rsidRDefault="006B5725" w:rsidP="006B5725">
      <w:pPr>
        <w:autoSpaceDE w:val="0"/>
        <w:autoSpaceDN w:val="0"/>
        <w:adjustRightInd w:val="0"/>
        <w:spacing w:line="360" w:lineRule="auto"/>
        <w:ind w:firstLine="720"/>
        <w:jc w:val="both"/>
        <w:rPr>
          <w:sz w:val="28"/>
          <w:szCs w:val="28"/>
        </w:rPr>
      </w:pPr>
    </w:p>
    <w:p w14:paraId="1AAA702A" w14:textId="4DC312AF" w:rsidR="006B5725" w:rsidRDefault="006B5725" w:rsidP="006B5725">
      <w:pPr>
        <w:autoSpaceDE w:val="0"/>
        <w:autoSpaceDN w:val="0"/>
        <w:adjustRightInd w:val="0"/>
        <w:spacing w:line="360" w:lineRule="auto"/>
        <w:ind w:firstLine="720"/>
        <w:jc w:val="both"/>
        <w:rPr>
          <w:sz w:val="28"/>
          <w:szCs w:val="28"/>
        </w:rPr>
      </w:pPr>
      <w:r w:rsidRPr="006B5725">
        <w:rPr>
          <w:sz w:val="28"/>
          <w:szCs w:val="28"/>
        </w:rPr>
        <w:t>The price has the following components:</w:t>
      </w:r>
    </w:p>
    <w:p w14:paraId="2D56E024" w14:textId="401C59B6" w:rsidR="00B54B9A" w:rsidRPr="006B5725" w:rsidRDefault="00B54B9A" w:rsidP="00820466">
      <w:pPr>
        <w:pStyle w:val="ListParagraph"/>
        <w:numPr>
          <w:ilvl w:val="0"/>
          <w:numId w:val="17"/>
        </w:numPr>
        <w:autoSpaceDE w:val="0"/>
        <w:autoSpaceDN w:val="0"/>
        <w:adjustRightInd w:val="0"/>
        <w:spacing w:line="360" w:lineRule="auto"/>
        <w:jc w:val="both"/>
        <w:rPr>
          <w:sz w:val="28"/>
          <w:szCs w:val="28"/>
        </w:rPr>
      </w:pPr>
      <w:r w:rsidRPr="006B5725">
        <w:rPr>
          <w:sz w:val="28"/>
          <w:szCs w:val="28"/>
        </w:rPr>
        <w:t>Selling price to trade customers;</w:t>
      </w:r>
    </w:p>
    <w:p w14:paraId="29541CA2" w14:textId="77777777" w:rsidR="00B54B9A" w:rsidRDefault="00B54B9A" w:rsidP="00820466">
      <w:pPr>
        <w:pStyle w:val="ListParagraph"/>
        <w:numPr>
          <w:ilvl w:val="0"/>
          <w:numId w:val="11"/>
        </w:numPr>
        <w:autoSpaceDE w:val="0"/>
        <w:autoSpaceDN w:val="0"/>
        <w:adjustRightInd w:val="0"/>
        <w:spacing w:line="360" w:lineRule="auto"/>
        <w:jc w:val="both"/>
        <w:rPr>
          <w:sz w:val="28"/>
          <w:szCs w:val="28"/>
        </w:rPr>
      </w:pPr>
      <w:r w:rsidRPr="00B54B9A">
        <w:rPr>
          <w:sz w:val="28"/>
          <w:szCs w:val="28"/>
        </w:rPr>
        <w:t>Selling price to end-users</w:t>
      </w:r>
      <w:r>
        <w:rPr>
          <w:sz w:val="28"/>
          <w:szCs w:val="28"/>
        </w:rPr>
        <w:t>;</w:t>
      </w:r>
    </w:p>
    <w:p w14:paraId="56000BB1" w14:textId="77777777" w:rsidR="00B54B9A" w:rsidRDefault="00B54B9A" w:rsidP="00820466">
      <w:pPr>
        <w:pStyle w:val="ListParagraph"/>
        <w:numPr>
          <w:ilvl w:val="0"/>
          <w:numId w:val="11"/>
        </w:numPr>
        <w:autoSpaceDE w:val="0"/>
        <w:autoSpaceDN w:val="0"/>
        <w:adjustRightInd w:val="0"/>
        <w:spacing w:line="360" w:lineRule="auto"/>
        <w:jc w:val="both"/>
        <w:rPr>
          <w:sz w:val="28"/>
          <w:szCs w:val="28"/>
        </w:rPr>
      </w:pPr>
      <w:r w:rsidRPr="00B54B9A">
        <w:rPr>
          <w:sz w:val="28"/>
          <w:szCs w:val="28"/>
        </w:rPr>
        <w:t>Profit margins to trade customers</w:t>
      </w:r>
      <w:r>
        <w:rPr>
          <w:sz w:val="28"/>
          <w:szCs w:val="28"/>
        </w:rPr>
        <w:t>;</w:t>
      </w:r>
    </w:p>
    <w:p w14:paraId="0963DD67" w14:textId="77777777" w:rsidR="00B54B9A" w:rsidRDefault="00B54B9A" w:rsidP="00820466">
      <w:pPr>
        <w:pStyle w:val="ListParagraph"/>
        <w:numPr>
          <w:ilvl w:val="0"/>
          <w:numId w:val="11"/>
        </w:numPr>
        <w:autoSpaceDE w:val="0"/>
        <w:autoSpaceDN w:val="0"/>
        <w:adjustRightInd w:val="0"/>
        <w:spacing w:line="360" w:lineRule="auto"/>
        <w:jc w:val="both"/>
        <w:rPr>
          <w:sz w:val="28"/>
          <w:szCs w:val="28"/>
        </w:rPr>
      </w:pPr>
      <w:r w:rsidRPr="00B54B9A">
        <w:rPr>
          <w:sz w:val="28"/>
          <w:szCs w:val="28"/>
        </w:rPr>
        <w:t>Profit margins to end-users</w:t>
      </w:r>
      <w:r>
        <w:rPr>
          <w:sz w:val="28"/>
          <w:szCs w:val="28"/>
        </w:rPr>
        <w:t>;</w:t>
      </w:r>
    </w:p>
    <w:p w14:paraId="020C8640" w14:textId="5731617A" w:rsidR="00B54B9A" w:rsidRDefault="00B54B9A" w:rsidP="00820466">
      <w:pPr>
        <w:pStyle w:val="ListParagraph"/>
        <w:numPr>
          <w:ilvl w:val="0"/>
          <w:numId w:val="11"/>
        </w:numPr>
        <w:autoSpaceDE w:val="0"/>
        <w:autoSpaceDN w:val="0"/>
        <w:adjustRightInd w:val="0"/>
        <w:spacing w:line="360" w:lineRule="auto"/>
        <w:jc w:val="both"/>
        <w:rPr>
          <w:sz w:val="28"/>
          <w:szCs w:val="28"/>
        </w:rPr>
      </w:pPr>
      <w:r w:rsidRPr="00B54B9A">
        <w:rPr>
          <w:sz w:val="28"/>
          <w:szCs w:val="28"/>
        </w:rPr>
        <w:t>Sales terms</w:t>
      </w:r>
      <w:r>
        <w:rPr>
          <w:sz w:val="28"/>
          <w:szCs w:val="28"/>
        </w:rPr>
        <w:t>.</w:t>
      </w:r>
    </w:p>
    <w:p w14:paraId="00AD615A" w14:textId="77777777" w:rsidR="009B683A" w:rsidRDefault="009B683A" w:rsidP="006B5725">
      <w:pPr>
        <w:autoSpaceDE w:val="0"/>
        <w:autoSpaceDN w:val="0"/>
        <w:adjustRightInd w:val="0"/>
        <w:spacing w:line="360" w:lineRule="auto"/>
        <w:ind w:firstLine="720"/>
        <w:jc w:val="both"/>
        <w:rPr>
          <w:sz w:val="28"/>
          <w:szCs w:val="28"/>
        </w:rPr>
      </w:pPr>
    </w:p>
    <w:p w14:paraId="60E9D5DF" w14:textId="38967FB0" w:rsidR="00B54B9A" w:rsidRDefault="006B5725" w:rsidP="006B5725">
      <w:pPr>
        <w:autoSpaceDE w:val="0"/>
        <w:autoSpaceDN w:val="0"/>
        <w:adjustRightInd w:val="0"/>
        <w:spacing w:line="360" w:lineRule="auto"/>
        <w:ind w:firstLine="720"/>
        <w:jc w:val="both"/>
        <w:rPr>
          <w:sz w:val="28"/>
          <w:szCs w:val="28"/>
        </w:rPr>
      </w:pPr>
      <w:r>
        <w:rPr>
          <w:sz w:val="28"/>
          <w:szCs w:val="28"/>
        </w:rPr>
        <w:t>Promotion</w:t>
      </w:r>
      <w:r w:rsidR="00B54B9A">
        <w:rPr>
          <w:sz w:val="28"/>
          <w:szCs w:val="28"/>
        </w:rPr>
        <w:t>:</w:t>
      </w:r>
    </w:p>
    <w:p w14:paraId="357E28FF" w14:textId="77777777" w:rsidR="00B54B9A" w:rsidRDefault="00B54B9A" w:rsidP="00820466">
      <w:pPr>
        <w:pStyle w:val="ListParagraph"/>
        <w:numPr>
          <w:ilvl w:val="0"/>
          <w:numId w:val="12"/>
        </w:numPr>
        <w:autoSpaceDE w:val="0"/>
        <w:autoSpaceDN w:val="0"/>
        <w:adjustRightInd w:val="0"/>
        <w:spacing w:line="360" w:lineRule="auto"/>
        <w:jc w:val="both"/>
        <w:rPr>
          <w:sz w:val="28"/>
          <w:szCs w:val="28"/>
        </w:rPr>
      </w:pPr>
      <w:r w:rsidRPr="00B54B9A">
        <w:rPr>
          <w:sz w:val="28"/>
          <w:szCs w:val="28"/>
        </w:rPr>
        <w:t>Advertising message</w:t>
      </w:r>
      <w:r>
        <w:rPr>
          <w:sz w:val="28"/>
          <w:szCs w:val="28"/>
        </w:rPr>
        <w:t>;</w:t>
      </w:r>
    </w:p>
    <w:p w14:paraId="6AF7E950" w14:textId="77777777" w:rsidR="00B54B9A" w:rsidRDefault="00B54B9A" w:rsidP="00820466">
      <w:pPr>
        <w:pStyle w:val="ListParagraph"/>
        <w:numPr>
          <w:ilvl w:val="0"/>
          <w:numId w:val="12"/>
        </w:numPr>
        <w:autoSpaceDE w:val="0"/>
        <w:autoSpaceDN w:val="0"/>
        <w:adjustRightInd w:val="0"/>
        <w:spacing w:line="360" w:lineRule="auto"/>
        <w:jc w:val="both"/>
        <w:rPr>
          <w:sz w:val="28"/>
          <w:szCs w:val="28"/>
        </w:rPr>
      </w:pPr>
      <w:r w:rsidRPr="00B54B9A">
        <w:rPr>
          <w:sz w:val="28"/>
          <w:szCs w:val="28"/>
        </w:rPr>
        <w:t>Advertising creative presentation</w:t>
      </w:r>
      <w:r>
        <w:rPr>
          <w:sz w:val="28"/>
          <w:szCs w:val="28"/>
        </w:rPr>
        <w:t>;</w:t>
      </w:r>
    </w:p>
    <w:p w14:paraId="54F8703A" w14:textId="77777777" w:rsidR="00B54B9A" w:rsidRDefault="00B54B9A" w:rsidP="00820466">
      <w:pPr>
        <w:pStyle w:val="ListParagraph"/>
        <w:numPr>
          <w:ilvl w:val="0"/>
          <w:numId w:val="12"/>
        </w:numPr>
        <w:autoSpaceDE w:val="0"/>
        <w:autoSpaceDN w:val="0"/>
        <w:adjustRightInd w:val="0"/>
        <w:spacing w:line="360" w:lineRule="auto"/>
        <w:jc w:val="both"/>
        <w:rPr>
          <w:sz w:val="28"/>
          <w:szCs w:val="28"/>
        </w:rPr>
      </w:pPr>
      <w:r w:rsidRPr="00B54B9A">
        <w:rPr>
          <w:sz w:val="28"/>
          <w:szCs w:val="28"/>
        </w:rPr>
        <w:t>Advertising media strategy</w:t>
      </w:r>
      <w:r>
        <w:rPr>
          <w:sz w:val="28"/>
          <w:szCs w:val="28"/>
        </w:rPr>
        <w:t>;</w:t>
      </w:r>
    </w:p>
    <w:p w14:paraId="0700D2C4" w14:textId="77777777" w:rsidR="00B54B9A" w:rsidRDefault="00B54B9A" w:rsidP="00820466">
      <w:pPr>
        <w:pStyle w:val="ListParagraph"/>
        <w:numPr>
          <w:ilvl w:val="0"/>
          <w:numId w:val="12"/>
        </w:numPr>
        <w:autoSpaceDE w:val="0"/>
        <w:autoSpaceDN w:val="0"/>
        <w:adjustRightInd w:val="0"/>
        <w:spacing w:line="360" w:lineRule="auto"/>
        <w:jc w:val="both"/>
        <w:rPr>
          <w:sz w:val="28"/>
          <w:szCs w:val="28"/>
        </w:rPr>
      </w:pPr>
      <w:r w:rsidRPr="00B54B9A">
        <w:rPr>
          <w:sz w:val="28"/>
          <w:szCs w:val="28"/>
        </w:rPr>
        <w:t>Sales promotion tools</w:t>
      </w:r>
      <w:r>
        <w:rPr>
          <w:sz w:val="28"/>
          <w:szCs w:val="28"/>
        </w:rPr>
        <w:t>;</w:t>
      </w:r>
    </w:p>
    <w:p w14:paraId="64D31A20" w14:textId="77777777" w:rsidR="00B54B9A" w:rsidRDefault="00B54B9A" w:rsidP="00820466">
      <w:pPr>
        <w:pStyle w:val="ListParagraph"/>
        <w:numPr>
          <w:ilvl w:val="0"/>
          <w:numId w:val="12"/>
        </w:numPr>
        <w:autoSpaceDE w:val="0"/>
        <w:autoSpaceDN w:val="0"/>
        <w:adjustRightInd w:val="0"/>
        <w:spacing w:line="360" w:lineRule="auto"/>
        <w:jc w:val="both"/>
        <w:rPr>
          <w:sz w:val="28"/>
          <w:szCs w:val="28"/>
        </w:rPr>
      </w:pPr>
      <w:r w:rsidRPr="00B54B9A">
        <w:rPr>
          <w:sz w:val="28"/>
          <w:szCs w:val="28"/>
        </w:rPr>
        <w:t>Publicity and public relations activities</w:t>
      </w:r>
      <w:r>
        <w:rPr>
          <w:sz w:val="28"/>
          <w:szCs w:val="28"/>
        </w:rPr>
        <w:t>;</w:t>
      </w:r>
    </w:p>
    <w:p w14:paraId="59590D54" w14:textId="119E3B22" w:rsidR="00B54B9A" w:rsidRPr="00B54B9A" w:rsidRDefault="00B54B9A" w:rsidP="00820466">
      <w:pPr>
        <w:pStyle w:val="ListParagraph"/>
        <w:numPr>
          <w:ilvl w:val="0"/>
          <w:numId w:val="12"/>
        </w:numPr>
        <w:autoSpaceDE w:val="0"/>
        <w:autoSpaceDN w:val="0"/>
        <w:adjustRightInd w:val="0"/>
        <w:spacing w:line="360" w:lineRule="auto"/>
        <w:jc w:val="both"/>
        <w:rPr>
          <w:sz w:val="28"/>
          <w:szCs w:val="28"/>
        </w:rPr>
      </w:pPr>
      <w:r w:rsidRPr="00B54B9A">
        <w:rPr>
          <w:sz w:val="28"/>
          <w:szCs w:val="28"/>
        </w:rPr>
        <w:t>Personal selling techniques</w:t>
      </w:r>
      <w:r>
        <w:rPr>
          <w:sz w:val="28"/>
          <w:szCs w:val="28"/>
        </w:rPr>
        <w:t>.</w:t>
      </w:r>
    </w:p>
    <w:p w14:paraId="7B74DF77" w14:textId="77777777" w:rsidR="006B5725" w:rsidRDefault="006B5725" w:rsidP="006A1D0E">
      <w:pPr>
        <w:autoSpaceDE w:val="0"/>
        <w:autoSpaceDN w:val="0"/>
        <w:adjustRightInd w:val="0"/>
        <w:spacing w:line="360" w:lineRule="auto"/>
        <w:jc w:val="both"/>
        <w:rPr>
          <w:sz w:val="28"/>
          <w:szCs w:val="28"/>
        </w:rPr>
      </w:pPr>
    </w:p>
    <w:p w14:paraId="679B812F" w14:textId="0BC98B9B" w:rsidR="006A1D0E" w:rsidRDefault="006B5725" w:rsidP="006B5725">
      <w:pPr>
        <w:autoSpaceDE w:val="0"/>
        <w:autoSpaceDN w:val="0"/>
        <w:adjustRightInd w:val="0"/>
        <w:spacing w:line="360" w:lineRule="auto"/>
        <w:ind w:firstLine="720"/>
        <w:jc w:val="both"/>
        <w:rPr>
          <w:sz w:val="28"/>
          <w:szCs w:val="28"/>
        </w:rPr>
      </w:pPr>
      <w:r>
        <w:rPr>
          <w:sz w:val="28"/>
          <w:szCs w:val="28"/>
        </w:rPr>
        <w:t>Place/distribution</w:t>
      </w:r>
      <w:r w:rsidR="00B54B9A">
        <w:rPr>
          <w:sz w:val="28"/>
          <w:szCs w:val="28"/>
        </w:rPr>
        <w:t>:</w:t>
      </w:r>
    </w:p>
    <w:p w14:paraId="7F8A094A" w14:textId="77777777" w:rsidR="00B54B9A" w:rsidRDefault="00B54B9A" w:rsidP="00820466">
      <w:pPr>
        <w:pStyle w:val="ListParagraph"/>
        <w:numPr>
          <w:ilvl w:val="0"/>
          <w:numId w:val="13"/>
        </w:numPr>
        <w:autoSpaceDE w:val="0"/>
        <w:autoSpaceDN w:val="0"/>
        <w:adjustRightInd w:val="0"/>
        <w:spacing w:line="360" w:lineRule="auto"/>
        <w:jc w:val="both"/>
        <w:rPr>
          <w:sz w:val="28"/>
          <w:szCs w:val="28"/>
        </w:rPr>
      </w:pPr>
      <w:r w:rsidRPr="00B54B9A">
        <w:rPr>
          <w:sz w:val="28"/>
          <w:szCs w:val="28"/>
        </w:rPr>
        <w:t>Length of distribution channels</w:t>
      </w:r>
      <w:r>
        <w:rPr>
          <w:sz w:val="28"/>
          <w:szCs w:val="28"/>
        </w:rPr>
        <w:t>;</w:t>
      </w:r>
    </w:p>
    <w:p w14:paraId="12D75089" w14:textId="77777777" w:rsidR="00B54B9A" w:rsidRDefault="00B54B9A" w:rsidP="00820466">
      <w:pPr>
        <w:pStyle w:val="ListParagraph"/>
        <w:numPr>
          <w:ilvl w:val="0"/>
          <w:numId w:val="13"/>
        </w:numPr>
        <w:autoSpaceDE w:val="0"/>
        <w:autoSpaceDN w:val="0"/>
        <w:adjustRightInd w:val="0"/>
        <w:spacing w:line="360" w:lineRule="auto"/>
        <w:jc w:val="both"/>
        <w:rPr>
          <w:sz w:val="28"/>
          <w:szCs w:val="28"/>
        </w:rPr>
      </w:pPr>
      <w:r w:rsidRPr="00B54B9A">
        <w:rPr>
          <w:sz w:val="28"/>
          <w:szCs w:val="28"/>
        </w:rPr>
        <w:t>Type of middlemen used</w:t>
      </w:r>
      <w:r>
        <w:rPr>
          <w:sz w:val="28"/>
          <w:szCs w:val="28"/>
        </w:rPr>
        <w:t>;</w:t>
      </w:r>
    </w:p>
    <w:p w14:paraId="1BB07952" w14:textId="77777777" w:rsidR="00B54B9A" w:rsidRDefault="00B54B9A" w:rsidP="00820466">
      <w:pPr>
        <w:pStyle w:val="ListParagraph"/>
        <w:numPr>
          <w:ilvl w:val="0"/>
          <w:numId w:val="13"/>
        </w:numPr>
        <w:autoSpaceDE w:val="0"/>
        <w:autoSpaceDN w:val="0"/>
        <w:adjustRightInd w:val="0"/>
        <w:spacing w:line="360" w:lineRule="auto"/>
        <w:jc w:val="both"/>
        <w:rPr>
          <w:sz w:val="28"/>
          <w:szCs w:val="28"/>
        </w:rPr>
      </w:pPr>
      <w:r w:rsidRPr="00B54B9A">
        <w:rPr>
          <w:sz w:val="28"/>
          <w:szCs w:val="28"/>
        </w:rPr>
        <w:lastRenderedPageBreak/>
        <w:t>Distribution coverage</w:t>
      </w:r>
      <w:r>
        <w:rPr>
          <w:sz w:val="28"/>
          <w:szCs w:val="28"/>
        </w:rPr>
        <w:t>;</w:t>
      </w:r>
    </w:p>
    <w:p w14:paraId="3FC11426" w14:textId="77777777" w:rsidR="00B54B9A" w:rsidRDefault="00B54B9A" w:rsidP="00820466">
      <w:pPr>
        <w:pStyle w:val="ListParagraph"/>
        <w:numPr>
          <w:ilvl w:val="0"/>
          <w:numId w:val="13"/>
        </w:numPr>
        <w:autoSpaceDE w:val="0"/>
        <w:autoSpaceDN w:val="0"/>
        <w:adjustRightInd w:val="0"/>
        <w:spacing w:line="360" w:lineRule="auto"/>
        <w:jc w:val="both"/>
        <w:rPr>
          <w:sz w:val="28"/>
          <w:szCs w:val="28"/>
        </w:rPr>
      </w:pPr>
      <w:r w:rsidRPr="00B54B9A">
        <w:rPr>
          <w:sz w:val="28"/>
          <w:szCs w:val="28"/>
        </w:rPr>
        <w:t>Control over distribution channels</w:t>
      </w:r>
      <w:r>
        <w:rPr>
          <w:sz w:val="28"/>
          <w:szCs w:val="28"/>
        </w:rPr>
        <w:t>;</w:t>
      </w:r>
    </w:p>
    <w:p w14:paraId="2106AEA3" w14:textId="2CFAA500" w:rsidR="00B54B9A" w:rsidRDefault="00B54B9A" w:rsidP="00820466">
      <w:pPr>
        <w:pStyle w:val="ListParagraph"/>
        <w:numPr>
          <w:ilvl w:val="0"/>
          <w:numId w:val="13"/>
        </w:numPr>
        <w:autoSpaceDE w:val="0"/>
        <w:autoSpaceDN w:val="0"/>
        <w:adjustRightInd w:val="0"/>
        <w:spacing w:line="360" w:lineRule="auto"/>
        <w:jc w:val="both"/>
        <w:rPr>
          <w:sz w:val="28"/>
          <w:szCs w:val="28"/>
        </w:rPr>
      </w:pPr>
      <w:r w:rsidRPr="00B54B9A">
        <w:rPr>
          <w:sz w:val="28"/>
          <w:szCs w:val="28"/>
        </w:rPr>
        <w:t>Inventory controls</w:t>
      </w:r>
      <w:r>
        <w:rPr>
          <w:sz w:val="28"/>
          <w:szCs w:val="28"/>
        </w:rPr>
        <w:t>;</w:t>
      </w:r>
    </w:p>
    <w:p w14:paraId="39627453" w14:textId="4C57668C" w:rsidR="00B54B9A" w:rsidRDefault="00B54B9A" w:rsidP="00820466">
      <w:pPr>
        <w:pStyle w:val="ListParagraph"/>
        <w:numPr>
          <w:ilvl w:val="0"/>
          <w:numId w:val="13"/>
        </w:numPr>
        <w:autoSpaceDE w:val="0"/>
        <w:autoSpaceDN w:val="0"/>
        <w:adjustRightInd w:val="0"/>
        <w:spacing w:line="360" w:lineRule="auto"/>
        <w:jc w:val="both"/>
        <w:rPr>
          <w:sz w:val="28"/>
          <w:szCs w:val="28"/>
        </w:rPr>
      </w:pPr>
      <w:r w:rsidRPr="00B54B9A">
        <w:rPr>
          <w:sz w:val="28"/>
          <w:szCs w:val="28"/>
        </w:rPr>
        <w:t>Order processing systems</w:t>
      </w:r>
      <w:r w:rsidR="004554EF">
        <w:rPr>
          <w:sz w:val="28"/>
          <w:szCs w:val="28"/>
        </w:rPr>
        <w:t>.</w:t>
      </w:r>
    </w:p>
    <w:p w14:paraId="50D7CE1B" w14:textId="77777777" w:rsidR="00A355DE" w:rsidRDefault="00A355DE" w:rsidP="00852B6A">
      <w:pPr>
        <w:autoSpaceDE w:val="0"/>
        <w:autoSpaceDN w:val="0"/>
        <w:adjustRightInd w:val="0"/>
        <w:spacing w:line="360" w:lineRule="auto"/>
        <w:jc w:val="both"/>
        <w:rPr>
          <w:sz w:val="28"/>
          <w:szCs w:val="28"/>
          <w:lang w:val="ru-RU"/>
        </w:rPr>
      </w:pPr>
    </w:p>
    <w:p w14:paraId="63AE6C70" w14:textId="3D7F1F12" w:rsidR="00852B6A" w:rsidRPr="00A355DE" w:rsidRDefault="00A355DE" w:rsidP="00A355DE">
      <w:pPr>
        <w:autoSpaceDE w:val="0"/>
        <w:autoSpaceDN w:val="0"/>
        <w:adjustRightInd w:val="0"/>
        <w:spacing w:line="360" w:lineRule="auto"/>
        <w:ind w:firstLine="720"/>
        <w:jc w:val="both"/>
        <w:rPr>
          <w:sz w:val="28"/>
          <w:szCs w:val="28"/>
        </w:rPr>
      </w:pPr>
      <w:r w:rsidRPr="00A355DE">
        <w:rPr>
          <w:sz w:val="28"/>
          <w:szCs w:val="28"/>
        </w:rPr>
        <w:t>Next, each part is rated on a seven-point scale, where 1 is ‘very different’, 7 is ‘very similar’.</w:t>
      </w:r>
    </w:p>
    <w:p w14:paraId="52FF4E74" w14:textId="0B177674" w:rsidR="00A355DE" w:rsidRDefault="00A355DE" w:rsidP="00A355DE">
      <w:pPr>
        <w:autoSpaceDE w:val="0"/>
        <w:autoSpaceDN w:val="0"/>
        <w:adjustRightInd w:val="0"/>
        <w:spacing w:line="360" w:lineRule="auto"/>
        <w:ind w:firstLine="720"/>
        <w:jc w:val="both"/>
        <w:rPr>
          <w:sz w:val="28"/>
          <w:szCs w:val="28"/>
        </w:rPr>
      </w:pPr>
      <w:r w:rsidRPr="00A355DE">
        <w:rPr>
          <w:sz w:val="28"/>
          <w:szCs w:val="28"/>
        </w:rPr>
        <w:t xml:space="preserve">A similar approach is found in the study by </w:t>
      </w:r>
      <w:proofErr w:type="spellStart"/>
      <w:r w:rsidRPr="00A355DE">
        <w:rPr>
          <w:sz w:val="28"/>
          <w:szCs w:val="28"/>
        </w:rPr>
        <w:t>Theodosiou</w:t>
      </w:r>
      <w:proofErr w:type="spellEnd"/>
      <w:r w:rsidR="000B1B5C">
        <w:rPr>
          <w:sz w:val="28"/>
          <w:szCs w:val="28"/>
        </w:rPr>
        <w:t xml:space="preserve"> and </w:t>
      </w:r>
      <w:proofErr w:type="spellStart"/>
      <w:r w:rsidRPr="00A355DE">
        <w:rPr>
          <w:sz w:val="28"/>
          <w:szCs w:val="28"/>
        </w:rPr>
        <w:t>Leonidou</w:t>
      </w:r>
      <w:proofErr w:type="spellEnd"/>
      <w:r w:rsidR="000B1B5C">
        <w:rPr>
          <w:sz w:val="28"/>
          <w:szCs w:val="28"/>
        </w:rPr>
        <w:t xml:space="preserve"> (2003)</w:t>
      </w:r>
      <w:r w:rsidRPr="00A355DE">
        <w:rPr>
          <w:sz w:val="28"/>
          <w:szCs w:val="28"/>
        </w:rPr>
        <w:t>, which accumulates the results of modern research on the topic of standardization and adaptation. Therefore, there are significantly more components of marketing elements here:</w:t>
      </w:r>
    </w:p>
    <w:p w14:paraId="4D19636A" w14:textId="77777777" w:rsidR="00A355DE" w:rsidRDefault="00A355DE" w:rsidP="00A355DE">
      <w:pPr>
        <w:autoSpaceDE w:val="0"/>
        <w:autoSpaceDN w:val="0"/>
        <w:adjustRightInd w:val="0"/>
        <w:spacing w:line="360" w:lineRule="auto"/>
        <w:ind w:firstLine="720"/>
        <w:jc w:val="both"/>
        <w:rPr>
          <w:sz w:val="28"/>
          <w:szCs w:val="28"/>
          <w:lang w:val="ru-RU"/>
        </w:rPr>
      </w:pPr>
      <w:r w:rsidRPr="00A355DE">
        <w:rPr>
          <w:sz w:val="28"/>
          <w:szCs w:val="28"/>
          <w:lang w:val="ru-RU"/>
        </w:rPr>
        <w:t xml:space="preserve">For </w:t>
      </w:r>
      <w:proofErr w:type="spellStart"/>
      <w:r w:rsidRPr="00A355DE">
        <w:rPr>
          <w:sz w:val="28"/>
          <w:szCs w:val="28"/>
          <w:lang w:val="ru-RU"/>
        </w:rPr>
        <w:t>product</w:t>
      </w:r>
      <w:proofErr w:type="spellEnd"/>
      <w:r w:rsidRPr="00A355DE">
        <w:rPr>
          <w:sz w:val="28"/>
          <w:szCs w:val="28"/>
          <w:lang w:val="ru-RU"/>
        </w:rPr>
        <w:t>:</w:t>
      </w:r>
    </w:p>
    <w:p w14:paraId="5393C648" w14:textId="2771A025" w:rsidR="006370D7" w:rsidRPr="00A355DE" w:rsidRDefault="006370D7" w:rsidP="00820466">
      <w:pPr>
        <w:pStyle w:val="ListParagraph"/>
        <w:numPr>
          <w:ilvl w:val="0"/>
          <w:numId w:val="18"/>
        </w:numPr>
        <w:autoSpaceDE w:val="0"/>
        <w:autoSpaceDN w:val="0"/>
        <w:adjustRightInd w:val="0"/>
        <w:spacing w:line="360" w:lineRule="auto"/>
        <w:jc w:val="both"/>
        <w:rPr>
          <w:sz w:val="28"/>
          <w:szCs w:val="28"/>
        </w:rPr>
      </w:pPr>
      <w:r w:rsidRPr="00A355DE">
        <w:rPr>
          <w:sz w:val="28"/>
          <w:szCs w:val="28"/>
        </w:rPr>
        <w:t xml:space="preserve">General product </w:t>
      </w:r>
    </w:p>
    <w:p w14:paraId="04AD256D"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Positioning </w:t>
      </w:r>
    </w:p>
    <w:p w14:paraId="773D0D62"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Design/style </w:t>
      </w:r>
    </w:p>
    <w:p w14:paraId="2B1B1BBE"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Quality </w:t>
      </w:r>
    </w:p>
    <w:p w14:paraId="1B276D04"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Features/character</w:t>
      </w:r>
    </w:p>
    <w:p w14:paraId="108BE0D4"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Brand/branding </w:t>
      </w:r>
    </w:p>
    <w:p w14:paraId="08E31725"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Packaging </w:t>
      </w:r>
    </w:p>
    <w:p w14:paraId="22DB70F6"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Labeling </w:t>
      </w:r>
    </w:p>
    <w:p w14:paraId="0C2E6522"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Services </w:t>
      </w:r>
    </w:p>
    <w:p w14:paraId="1E977FA3"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Warranty </w:t>
      </w:r>
    </w:p>
    <w:p w14:paraId="2D2D4A4E" w14:textId="21825B06" w:rsid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Items/models in product line</w:t>
      </w:r>
      <w:r>
        <w:rPr>
          <w:sz w:val="28"/>
          <w:szCs w:val="28"/>
        </w:rPr>
        <w:t>.</w:t>
      </w:r>
    </w:p>
    <w:p w14:paraId="6A225D8A" w14:textId="77777777" w:rsidR="00576CCE" w:rsidRDefault="00576CCE" w:rsidP="00A355DE">
      <w:pPr>
        <w:autoSpaceDE w:val="0"/>
        <w:autoSpaceDN w:val="0"/>
        <w:adjustRightInd w:val="0"/>
        <w:spacing w:line="360" w:lineRule="auto"/>
        <w:ind w:firstLine="720"/>
        <w:jc w:val="both"/>
        <w:rPr>
          <w:sz w:val="28"/>
          <w:szCs w:val="28"/>
        </w:rPr>
      </w:pPr>
    </w:p>
    <w:p w14:paraId="65A2A336" w14:textId="3DDD340B" w:rsidR="006370D7" w:rsidRDefault="00A355DE" w:rsidP="00A355DE">
      <w:pPr>
        <w:autoSpaceDE w:val="0"/>
        <w:autoSpaceDN w:val="0"/>
        <w:adjustRightInd w:val="0"/>
        <w:spacing w:line="360" w:lineRule="auto"/>
        <w:ind w:firstLine="720"/>
        <w:jc w:val="both"/>
        <w:rPr>
          <w:sz w:val="28"/>
          <w:szCs w:val="28"/>
        </w:rPr>
      </w:pPr>
      <w:r>
        <w:rPr>
          <w:sz w:val="28"/>
          <w:szCs w:val="28"/>
        </w:rPr>
        <w:t>Price</w:t>
      </w:r>
      <w:r w:rsidR="006370D7">
        <w:rPr>
          <w:sz w:val="28"/>
          <w:szCs w:val="28"/>
        </w:rPr>
        <w:t>:</w:t>
      </w:r>
    </w:p>
    <w:p w14:paraId="0F4F37DD"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General price </w:t>
      </w:r>
    </w:p>
    <w:p w14:paraId="1FBDC0F1"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Pricing method/strategy </w:t>
      </w:r>
    </w:p>
    <w:p w14:paraId="4959D89E"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Retail price </w:t>
      </w:r>
    </w:p>
    <w:p w14:paraId="3EAF9F1B"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Wholesale/trade price </w:t>
      </w:r>
    </w:p>
    <w:p w14:paraId="1788F51B"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lastRenderedPageBreak/>
        <w:t>Profit margins to trade customers</w:t>
      </w:r>
    </w:p>
    <w:p w14:paraId="4DAF08E5"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Profit margins to end–users </w:t>
      </w:r>
    </w:p>
    <w:p w14:paraId="43230203"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Discounts </w:t>
      </w:r>
    </w:p>
    <w:p w14:paraId="5D0F5899" w14:textId="3110F65F"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Sales/credit terms.</w:t>
      </w:r>
    </w:p>
    <w:p w14:paraId="0A192F16" w14:textId="77777777" w:rsidR="00576CCE" w:rsidRDefault="00576CCE" w:rsidP="00A355DE">
      <w:pPr>
        <w:autoSpaceDE w:val="0"/>
        <w:autoSpaceDN w:val="0"/>
        <w:adjustRightInd w:val="0"/>
        <w:spacing w:line="360" w:lineRule="auto"/>
        <w:ind w:firstLine="720"/>
        <w:jc w:val="both"/>
        <w:rPr>
          <w:sz w:val="28"/>
          <w:szCs w:val="28"/>
        </w:rPr>
      </w:pPr>
    </w:p>
    <w:p w14:paraId="5EE941E8" w14:textId="436B6547" w:rsidR="006370D7" w:rsidRPr="00A355DE" w:rsidRDefault="006370D7" w:rsidP="00A355DE">
      <w:pPr>
        <w:autoSpaceDE w:val="0"/>
        <w:autoSpaceDN w:val="0"/>
        <w:adjustRightInd w:val="0"/>
        <w:spacing w:line="360" w:lineRule="auto"/>
        <w:ind w:firstLine="720"/>
        <w:jc w:val="both"/>
        <w:rPr>
          <w:sz w:val="28"/>
          <w:szCs w:val="28"/>
        </w:rPr>
      </w:pPr>
      <w:r w:rsidRPr="00A355DE">
        <w:rPr>
          <w:sz w:val="28"/>
          <w:szCs w:val="28"/>
        </w:rPr>
        <w:t>Promotion:</w:t>
      </w:r>
    </w:p>
    <w:p w14:paraId="1A01F329"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General promotion </w:t>
      </w:r>
    </w:p>
    <w:p w14:paraId="29718DEA"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Advertising (overall) </w:t>
      </w:r>
    </w:p>
    <w:p w14:paraId="1790A061"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Creative/execution style </w:t>
      </w:r>
    </w:p>
    <w:p w14:paraId="1D29DC3A"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Message/theme </w:t>
      </w:r>
    </w:p>
    <w:p w14:paraId="14646CBC"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Media allocation </w:t>
      </w:r>
    </w:p>
    <w:p w14:paraId="716BF0F5"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Sales promotion </w:t>
      </w:r>
    </w:p>
    <w:p w14:paraId="4988CEFE"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Salesforce structure/management </w:t>
      </w:r>
    </w:p>
    <w:p w14:paraId="170B022D"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Salesforce role </w:t>
      </w:r>
    </w:p>
    <w:p w14:paraId="13897F69"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Publicity/public relations </w:t>
      </w:r>
    </w:p>
    <w:p w14:paraId="588CC68F"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Personal selling </w:t>
      </w:r>
    </w:p>
    <w:p w14:paraId="6F8564A5"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Advertising/promotion budget </w:t>
      </w:r>
    </w:p>
    <w:p w14:paraId="658C3F69" w14:textId="77777777" w:rsidR="00576CCE" w:rsidRDefault="00576CCE" w:rsidP="00A355DE">
      <w:pPr>
        <w:autoSpaceDE w:val="0"/>
        <w:autoSpaceDN w:val="0"/>
        <w:adjustRightInd w:val="0"/>
        <w:spacing w:line="360" w:lineRule="auto"/>
        <w:ind w:firstLine="720"/>
        <w:jc w:val="both"/>
        <w:rPr>
          <w:sz w:val="28"/>
          <w:szCs w:val="28"/>
        </w:rPr>
      </w:pPr>
    </w:p>
    <w:p w14:paraId="08BA1EB0" w14:textId="03300DC0" w:rsidR="006370D7" w:rsidRPr="00A355DE" w:rsidRDefault="006370D7" w:rsidP="00A355DE">
      <w:pPr>
        <w:autoSpaceDE w:val="0"/>
        <w:autoSpaceDN w:val="0"/>
        <w:adjustRightInd w:val="0"/>
        <w:spacing w:line="360" w:lineRule="auto"/>
        <w:ind w:firstLine="720"/>
        <w:jc w:val="both"/>
        <w:rPr>
          <w:sz w:val="28"/>
          <w:szCs w:val="28"/>
        </w:rPr>
      </w:pPr>
      <w:r w:rsidRPr="00A355DE">
        <w:rPr>
          <w:sz w:val="28"/>
          <w:szCs w:val="28"/>
        </w:rPr>
        <w:t>Distribution:</w:t>
      </w:r>
    </w:p>
    <w:p w14:paraId="09539AF6"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General distribution </w:t>
      </w:r>
    </w:p>
    <w:p w14:paraId="289942BB"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Channels of distribution </w:t>
      </w:r>
    </w:p>
    <w:p w14:paraId="005ECD88"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Physical distribution </w:t>
      </w:r>
    </w:p>
    <w:p w14:paraId="0F7B85AB" w14:textId="77777777"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 xml:space="preserve">Type of middlemen/retail outlets </w:t>
      </w:r>
    </w:p>
    <w:p w14:paraId="0D1949E8" w14:textId="10C3A0A1" w:rsidR="006370D7" w:rsidRPr="006370D7" w:rsidRDefault="006370D7" w:rsidP="00820466">
      <w:pPr>
        <w:pStyle w:val="ListParagraph"/>
        <w:numPr>
          <w:ilvl w:val="0"/>
          <w:numId w:val="13"/>
        </w:numPr>
        <w:autoSpaceDE w:val="0"/>
        <w:autoSpaceDN w:val="0"/>
        <w:adjustRightInd w:val="0"/>
        <w:spacing w:line="360" w:lineRule="auto"/>
        <w:jc w:val="both"/>
        <w:rPr>
          <w:sz w:val="28"/>
          <w:szCs w:val="28"/>
        </w:rPr>
      </w:pPr>
      <w:r w:rsidRPr="006370D7">
        <w:rPr>
          <w:sz w:val="28"/>
          <w:szCs w:val="28"/>
        </w:rPr>
        <w:t>Role of middlemen.</w:t>
      </w:r>
    </w:p>
    <w:p w14:paraId="03A22A77" w14:textId="443A7B2A" w:rsidR="006E0D14" w:rsidRPr="00A355DE" w:rsidRDefault="00A355DE" w:rsidP="00A355DE">
      <w:pPr>
        <w:autoSpaceDE w:val="0"/>
        <w:autoSpaceDN w:val="0"/>
        <w:adjustRightInd w:val="0"/>
        <w:spacing w:line="360" w:lineRule="auto"/>
        <w:ind w:firstLine="720"/>
        <w:jc w:val="both"/>
        <w:rPr>
          <w:sz w:val="28"/>
          <w:szCs w:val="28"/>
        </w:rPr>
      </w:pPr>
      <w:r w:rsidRPr="00A355DE">
        <w:rPr>
          <w:sz w:val="28"/>
          <w:szCs w:val="28"/>
        </w:rPr>
        <w:t>To measure the degree of adaptation for each component of the elements of the marketing mix, this work uses a 100-point scale, where 1 is complete standardization, 100 is complete adaptation. Since the various studies whose results it accumulates used their own scales, they needed to be brought to a single measurement.</w:t>
      </w:r>
    </w:p>
    <w:p w14:paraId="3E0DB13A" w14:textId="2270BBA9" w:rsidR="00A355DE" w:rsidRDefault="000B1B5C" w:rsidP="00A355DE">
      <w:pPr>
        <w:autoSpaceDE w:val="0"/>
        <w:autoSpaceDN w:val="0"/>
        <w:adjustRightInd w:val="0"/>
        <w:spacing w:line="360" w:lineRule="auto"/>
        <w:ind w:firstLine="720"/>
        <w:jc w:val="both"/>
        <w:rPr>
          <w:sz w:val="28"/>
          <w:szCs w:val="28"/>
        </w:rPr>
      </w:pPr>
      <w:proofErr w:type="spellStart"/>
      <w:r w:rsidRPr="00D11A8B">
        <w:rPr>
          <w:sz w:val="28"/>
          <w:szCs w:val="28"/>
          <w:highlight w:val="white"/>
        </w:rPr>
        <w:lastRenderedPageBreak/>
        <w:t>Hultman</w:t>
      </w:r>
      <w:proofErr w:type="spellEnd"/>
      <w:r w:rsidRPr="00D11A8B">
        <w:rPr>
          <w:sz w:val="28"/>
          <w:szCs w:val="28"/>
          <w:highlight w:val="white"/>
        </w:rPr>
        <w:t xml:space="preserve">, Robson, </w:t>
      </w:r>
      <w:proofErr w:type="spellStart"/>
      <w:r w:rsidRPr="00D11A8B">
        <w:rPr>
          <w:sz w:val="28"/>
          <w:szCs w:val="28"/>
          <w:highlight w:val="white"/>
        </w:rPr>
        <w:t>Katsikeas</w:t>
      </w:r>
      <w:proofErr w:type="spellEnd"/>
      <w:r w:rsidRPr="00A355DE">
        <w:rPr>
          <w:sz w:val="28"/>
          <w:szCs w:val="28"/>
        </w:rPr>
        <w:t xml:space="preserve"> </w:t>
      </w:r>
      <w:r w:rsidR="00A355DE" w:rsidRPr="00A355DE">
        <w:rPr>
          <w:sz w:val="28"/>
          <w:szCs w:val="28"/>
        </w:rPr>
        <w:t>(2009) in their study focused on one element of the marketing mix – the product. To assess the degree of adaptation, they identify the following components:</w:t>
      </w:r>
    </w:p>
    <w:p w14:paraId="1A59E65C" w14:textId="723388A2" w:rsidR="006E0D14" w:rsidRPr="00A355DE" w:rsidRDefault="006E0D14" w:rsidP="00A355DE">
      <w:pPr>
        <w:autoSpaceDE w:val="0"/>
        <w:autoSpaceDN w:val="0"/>
        <w:adjustRightInd w:val="0"/>
        <w:spacing w:line="360" w:lineRule="auto"/>
        <w:ind w:firstLine="720"/>
        <w:jc w:val="both"/>
        <w:rPr>
          <w:sz w:val="28"/>
          <w:szCs w:val="28"/>
        </w:rPr>
      </w:pPr>
      <w:r w:rsidRPr="00A355DE">
        <w:rPr>
          <w:sz w:val="28"/>
          <w:szCs w:val="28"/>
        </w:rPr>
        <w:t>1. Product quality</w:t>
      </w:r>
    </w:p>
    <w:p w14:paraId="05E72055" w14:textId="77777777" w:rsidR="006E0D14" w:rsidRPr="00A355DE" w:rsidRDefault="006E0D14" w:rsidP="00A355DE">
      <w:pPr>
        <w:autoSpaceDE w:val="0"/>
        <w:autoSpaceDN w:val="0"/>
        <w:adjustRightInd w:val="0"/>
        <w:spacing w:line="360" w:lineRule="auto"/>
        <w:ind w:firstLine="720"/>
        <w:jc w:val="both"/>
        <w:rPr>
          <w:sz w:val="28"/>
          <w:szCs w:val="28"/>
        </w:rPr>
      </w:pPr>
      <w:r w:rsidRPr="00A355DE">
        <w:rPr>
          <w:sz w:val="28"/>
          <w:szCs w:val="28"/>
        </w:rPr>
        <w:t>2. Product design and style</w:t>
      </w:r>
    </w:p>
    <w:p w14:paraId="0ED0063E" w14:textId="77777777" w:rsidR="006E0D14" w:rsidRPr="00A355DE" w:rsidRDefault="006E0D14" w:rsidP="00A355DE">
      <w:pPr>
        <w:autoSpaceDE w:val="0"/>
        <w:autoSpaceDN w:val="0"/>
        <w:adjustRightInd w:val="0"/>
        <w:spacing w:line="360" w:lineRule="auto"/>
        <w:ind w:firstLine="720"/>
        <w:jc w:val="both"/>
        <w:rPr>
          <w:sz w:val="28"/>
          <w:szCs w:val="28"/>
        </w:rPr>
      </w:pPr>
      <w:r w:rsidRPr="00A355DE">
        <w:rPr>
          <w:sz w:val="28"/>
          <w:szCs w:val="28"/>
        </w:rPr>
        <w:t>3. Product features/performance</w:t>
      </w:r>
    </w:p>
    <w:p w14:paraId="5D8C3630" w14:textId="77777777" w:rsidR="006E0D14" w:rsidRPr="00A355DE" w:rsidRDefault="006E0D14" w:rsidP="00A355DE">
      <w:pPr>
        <w:autoSpaceDE w:val="0"/>
        <w:autoSpaceDN w:val="0"/>
        <w:adjustRightInd w:val="0"/>
        <w:spacing w:line="360" w:lineRule="auto"/>
        <w:ind w:firstLine="720"/>
        <w:jc w:val="both"/>
        <w:rPr>
          <w:sz w:val="28"/>
          <w:szCs w:val="28"/>
        </w:rPr>
      </w:pPr>
      <w:r w:rsidRPr="00A355DE">
        <w:rPr>
          <w:sz w:val="28"/>
          <w:szCs w:val="28"/>
        </w:rPr>
        <w:t>4. Product branding</w:t>
      </w:r>
    </w:p>
    <w:p w14:paraId="1A371D9A" w14:textId="506995FC" w:rsidR="006E0D14" w:rsidRPr="00576CCE" w:rsidRDefault="006E0D14" w:rsidP="00576CCE">
      <w:pPr>
        <w:autoSpaceDE w:val="0"/>
        <w:autoSpaceDN w:val="0"/>
        <w:adjustRightInd w:val="0"/>
        <w:spacing w:line="360" w:lineRule="auto"/>
        <w:ind w:firstLine="720"/>
        <w:jc w:val="both"/>
        <w:rPr>
          <w:sz w:val="28"/>
          <w:szCs w:val="28"/>
        </w:rPr>
      </w:pPr>
      <w:r w:rsidRPr="00A355DE">
        <w:rPr>
          <w:sz w:val="28"/>
          <w:szCs w:val="28"/>
        </w:rPr>
        <w:t>5. Product packaging.</w:t>
      </w:r>
    </w:p>
    <w:p w14:paraId="1CA311D5" w14:textId="43E740D4" w:rsidR="00E96162" w:rsidRPr="00A355DE" w:rsidRDefault="00A355DE" w:rsidP="00A355DE">
      <w:pPr>
        <w:autoSpaceDE w:val="0"/>
        <w:autoSpaceDN w:val="0"/>
        <w:adjustRightInd w:val="0"/>
        <w:spacing w:line="360" w:lineRule="auto"/>
        <w:ind w:firstLine="720"/>
        <w:jc w:val="both"/>
        <w:rPr>
          <w:sz w:val="28"/>
          <w:szCs w:val="28"/>
        </w:rPr>
      </w:pPr>
      <w:r w:rsidRPr="00A355DE">
        <w:rPr>
          <w:sz w:val="28"/>
          <w:szCs w:val="28"/>
        </w:rPr>
        <w:t>Next, each component is rated on a seven-point scale, where 1 is “highly standardized,” and 7 is “highly adapted.”</w:t>
      </w:r>
    </w:p>
    <w:p w14:paraId="7C540366" w14:textId="77777777" w:rsidR="00A355DE" w:rsidRDefault="00A355DE" w:rsidP="00A355DE">
      <w:pPr>
        <w:autoSpaceDE w:val="0"/>
        <w:autoSpaceDN w:val="0"/>
        <w:adjustRightInd w:val="0"/>
        <w:spacing w:line="360" w:lineRule="auto"/>
        <w:ind w:firstLine="720"/>
        <w:jc w:val="both"/>
        <w:rPr>
          <w:sz w:val="28"/>
          <w:szCs w:val="28"/>
        </w:rPr>
      </w:pPr>
    </w:p>
    <w:p w14:paraId="26983189" w14:textId="00915E59" w:rsidR="00E46803" w:rsidRPr="00A355DE" w:rsidRDefault="00A355DE" w:rsidP="00576CCE">
      <w:pPr>
        <w:autoSpaceDE w:val="0"/>
        <w:autoSpaceDN w:val="0"/>
        <w:adjustRightInd w:val="0"/>
        <w:spacing w:line="360" w:lineRule="auto"/>
        <w:ind w:firstLine="720"/>
        <w:jc w:val="both"/>
        <w:rPr>
          <w:sz w:val="28"/>
          <w:szCs w:val="28"/>
        </w:rPr>
      </w:pPr>
      <w:proofErr w:type="spellStart"/>
      <w:r w:rsidRPr="00A355DE">
        <w:rPr>
          <w:sz w:val="28"/>
          <w:szCs w:val="28"/>
        </w:rPr>
        <w:t>Kotulla</w:t>
      </w:r>
      <w:proofErr w:type="spellEnd"/>
      <w:r w:rsidRPr="00A355DE">
        <w:rPr>
          <w:sz w:val="28"/>
          <w:szCs w:val="28"/>
        </w:rPr>
        <w:t xml:space="preserve"> and Schmidt </w:t>
      </w:r>
      <w:r w:rsidR="00D11A8B">
        <w:rPr>
          <w:sz w:val="28"/>
          <w:szCs w:val="28"/>
        </w:rPr>
        <w:t xml:space="preserve">(2016) </w:t>
      </w:r>
      <w:r w:rsidRPr="00A355DE">
        <w:rPr>
          <w:sz w:val="28"/>
          <w:szCs w:val="28"/>
        </w:rPr>
        <w:t>in their study similarly address only the product, but identify more components for it:</w:t>
      </w:r>
    </w:p>
    <w:p w14:paraId="74A414C5"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name;</w:t>
      </w:r>
    </w:p>
    <w:p w14:paraId="44195BD8"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positioning;</w:t>
      </w:r>
    </w:p>
    <w:p w14:paraId="24485FC2"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quality;</w:t>
      </w:r>
    </w:p>
    <w:p w14:paraId="10872F43"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ingredients;</w:t>
      </w:r>
    </w:p>
    <w:p w14:paraId="23B867CD"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effect/taste;</w:t>
      </w:r>
    </w:p>
    <w:p w14:paraId="0C6F6E74"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scent/smell;</w:t>
      </w:r>
    </w:p>
    <w:p w14:paraId="2DA405D3"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 xml:space="preserve">Product </w:t>
      </w:r>
      <w:proofErr w:type="spellStart"/>
      <w:r w:rsidRPr="00E46803">
        <w:rPr>
          <w:sz w:val="28"/>
          <w:szCs w:val="28"/>
        </w:rPr>
        <w:t>colour</w:t>
      </w:r>
      <w:proofErr w:type="spellEnd"/>
      <w:r w:rsidRPr="00E46803">
        <w:rPr>
          <w:sz w:val="28"/>
          <w:szCs w:val="28"/>
        </w:rPr>
        <w:t>;</w:t>
      </w:r>
    </w:p>
    <w:p w14:paraId="540F51E5"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packaging design;</w:t>
      </w:r>
    </w:p>
    <w:p w14:paraId="27FC0B8B" w14:textId="77777777" w:rsidR="00E46803" w:rsidRDefault="00E96162" w:rsidP="00820466">
      <w:pPr>
        <w:pStyle w:val="ListParagraph"/>
        <w:numPr>
          <w:ilvl w:val="0"/>
          <w:numId w:val="35"/>
        </w:numPr>
        <w:autoSpaceDE w:val="0"/>
        <w:autoSpaceDN w:val="0"/>
        <w:adjustRightInd w:val="0"/>
        <w:spacing w:line="360" w:lineRule="auto"/>
        <w:jc w:val="both"/>
        <w:rPr>
          <w:sz w:val="28"/>
          <w:szCs w:val="28"/>
        </w:rPr>
      </w:pPr>
      <w:r w:rsidRPr="00E46803">
        <w:rPr>
          <w:sz w:val="28"/>
          <w:szCs w:val="28"/>
        </w:rPr>
        <w:t>Product packaging size;</w:t>
      </w:r>
    </w:p>
    <w:p w14:paraId="5341E7E5" w14:textId="5BE5A37A" w:rsidR="00E96162" w:rsidRPr="00E46803" w:rsidRDefault="00E46803" w:rsidP="00820466">
      <w:pPr>
        <w:pStyle w:val="ListParagraph"/>
        <w:numPr>
          <w:ilvl w:val="0"/>
          <w:numId w:val="35"/>
        </w:numPr>
        <w:autoSpaceDE w:val="0"/>
        <w:autoSpaceDN w:val="0"/>
        <w:adjustRightInd w:val="0"/>
        <w:spacing w:line="360" w:lineRule="auto"/>
        <w:jc w:val="both"/>
        <w:rPr>
          <w:sz w:val="28"/>
          <w:szCs w:val="28"/>
        </w:rPr>
      </w:pPr>
      <w:r>
        <w:rPr>
          <w:sz w:val="28"/>
          <w:szCs w:val="28"/>
        </w:rPr>
        <w:t xml:space="preserve"> </w:t>
      </w:r>
      <w:r w:rsidR="00E96162" w:rsidRPr="00E46803">
        <w:rPr>
          <w:sz w:val="28"/>
          <w:szCs w:val="28"/>
        </w:rPr>
        <w:t>Models in product line</w:t>
      </w:r>
      <w:r w:rsidR="00A355DE" w:rsidRPr="00E46803">
        <w:rPr>
          <w:sz w:val="28"/>
          <w:szCs w:val="28"/>
        </w:rPr>
        <w:t>.</w:t>
      </w:r>
    </w:p>
    <w:p w14:paraId="79E86C77" w14:textId="39D55029" w:rsidR="00A355DE" w:rsidRPr="00A355DE" w:rsidRDefault="00A355DE" w:rsidP="00A355DE">
      <w:pPr>
        <w:autoSpaceDE w:val="0"/>
        <w:autoSpaceDN w:val="0"/>
        <w:adjustRightInd w:val="0"/>
        <w:spacing w:line="360" w:lineRule="auto"/>
        <w:ind w:firstLine="720"/>
        <w:jc w:val="both"/>
        <w:rPr>
          <w:sz w:val="28"/>
          <w:szCs w:val="28"/>
        </w:rPr>
      </w:pPr>
      <w:r w:rsidRPr="00A355DE">
        <w:rPr>
          <w:sz w:val="28"/>
          <w:szCs w:val="28"/>
        </w:rPr>
        <w:t>Further, each element is also rated on a scale from 1 to 7, where 1 is the lowest degree of standardization (i.e., essentially adaptation), 7 is the highest degree of standardization.</w:t>
      </w:r>
    </w:p>
    <w:p w14:paraId="2CF7F5EC" w14:textId="77777777" w:rsidR="00A355DE" w:rsidRDefault="00A355DE" w:rsidP="00A355DE">
      <w:pPr>
        <w:autoSpaceDE w:val="0"/>
        <w:autoSpaceDN w:val="0"/>
        <w:adjustRightInd w:val="0"/>
        <w:spacing w:line="360" w:lineRule="auto"/>
        <w:ind w:firstLine="720"/>
        <w:jc w:val="both"/>
        <w:rPr>
          <w:sz w:val="28"/>
          <w:szCs w:val="28"/>
        </w:rPr>
      </w:pPr>
    </w:p>
    <w:p w14:paraId="1F97A092" w14:textId="63DD39C5" w:rsidR="009211CF" w:rsidRDefault="00A355DE" w:rsidP="00576CCE">
      <w:pPr>
        <w:autoSpaceDE w:val="0"/>
        <w:autoSpaceDN w:val="0"/>
        <w:adjustRightInd w:val="0"/>
        <w:spacing w:line="360" w:lineRule="auto"/>
        <w:ind w:firstLine="720"/>
        <w:jc w:val="both"/>
        <w:rPr>
          <w:sz w:val="28"/>
          <w:szCs w:val="28"/>
        </w:rPr>
      </w:pPr>
      <w:r w:rsidRPr="00A355DE">
        <w:rPr>
          <w:sz w:val="28"/>
          <w:szCs w:val="28"/>
        </w:rPr>
        <w:t>Thus, we can summarize which components of the elements of the marketing mix are most often identified in modern research, and how they are assessed to measure the degree of adaptation:</w:t>
      </w:r>
    </w:p>
    <w:p w14:paraId="5A54F8EB" w14:textId="4B69E2E5" w:rsidR="00ED303F" w:rsidRPr="00D578C5" w:rsidRDefault="00ED303F" w:rsidP="00ED303F">
      <w:pPr>
        <w:autoSpaceDE w:val="0"/>
        <w:autoSpaceDN w:val="0"/>
        <w:adjustRightInd w:val="0"/>
        <w:ind w:firstLine="720"/>
        <w:jc w:val="right"/>
      </w:pPr>
      <w:r w:rsidRPr="00D578C5">
        <w:lastRenderedPageBreak/>
        <w:t>Table 1</w:t>
      </w:r>
    </w:p>
    <w:p w14:paraId="7FB4D373" w14:textId="39DDCA4A" w:rsidR="00ED303F" w:rsidRPr="00ED303F" w:rsidRDefault="00ED303F" w:rsidP="00D578C5">
      <w:pPr>
        <w:autoSpaceDE w:val="0"/>
        <w:autoSpaceDN w:val="0"/>
        <w:adjustRightInd w:val="0"/>
        <w:ind w:firstLine="720"/>
        <w:jc w:val="right"/>
      </w:pPr>
      <w:r w:rsidRPr="00ED303F">
        <w:t>Method of measuring the degree of standardization/adaptation</w:t>
      </w:r>
    </w:p>
    <w:p w14:paraId="3DD89B94" w14:textId="77777777" w:rsidR="00A355DE" w:rsidRPr="00A355DE" w:rsidRDefault="00A355DE" w:rsidP="00A355DE">
      <w:pPr>
        <w:pStyle w:val="NormalWeb"/>
        <w:spacing w:before="0" w:beforeAutospacing="0" w:after="0" w:afterAutospacing="0"/>
      </w:pPr>
    </w:p>
    <w:tbl>
      <w:tblPr>
        <w:tblStyle w:val="TableGrid"/>
        <w:tblW w:w="0" w:type="auto"/>
        <w:jc w:val="right"/>
        <w:tblLook w:val="04A0" w:firstRow="1" w:lastRow="0" w:firstColumn="1" w:lastColumn="0" w:noHBand="0" w:noVBand="1"/>
      </w:tblPr>
      <w:tblGrid>
        <w:gridCol w:w="2521"/>
        <w:gridCol w:w="4049"/>
        <w:gridCol w:w="2700"/>
      </w:tblGrid>
      <w:tr w:rsidR="00C627F6" w14:paraId="5E10FC05" w14:textId="77777777" w:rsidTr="00E9500A">
        <w:trPr>
          <w:jc w:val="right"/>
        </w:trPr>
        <w:tc>
          <w:tcPr>
            <w:tcW w:w="2521" w:type="dxa"/>
          </w:tcPr>
          <w:p w14:paraId="3BC4C795" w14:textId="22BCCFF3" w:rsidR="00C627F6" w:rsidRPr="005D742E" w:rsidRDefault="00C627F6" w:rsidP="006E0D14">
            <w:r>
              <w:t>Element of marketing mix</w:t>
            </w:r>
          </w:p>
        </w:tc>
        <w:tc>
          <w:tcPr>
            <w:tcW w:w="4049" w:type="dxa"/>
          </w:tcPr>
          <w:p w14:paraId="072962A5" w14:textId="61BEB8BE" w:rsidR="00C627F6" w:rsidRPr="005D742E" w:rsidRDefault="00ED303F" w:rsidP="006E0D14">
            <w:r>
              <w:t>Components</w:t>
            </w:r>
          </w:p>
        </w:tc>
        <w:tc>
          <w:tcPr>
            <w:tcW w:w="2700" w:type="dxa"/>
          </w:tcPr>
          <w:p w14:paraId="4EC45C2D" w14:textId="13A253A8" w:rsidR="00C627F6" w:rsidRDefault="00C627F6" w:rsidP="006E0D14">
            <w:pPr>
              <w:rPr>
                <w:lang w:val="ru-RU"/>
              </w:rPr>
            </w:pPr>
            <w:r>
              <w:t>Evaluation</w:t>
            </w:r>
          </w:p>
        </w:tc>
      </w:tr>
      <w:tr w:rsidR="00E46803" w:rsidRPr="000D62A2" w14:paraId="274598A4" w14:textId="77777777" w:rsidTr="00E9500A">
        <w:trPr>
          <w:jc w:val="right"/>
        </w:trPr>
        <w:tc>
          <w:tcPr>
            <w:tcW w:w="2521" w:type="dxa"/>
            <w:vMerge w:val="restart"/>
          </w:tcPr>
          <w:p w14:paraId="4CA12535" w14:textId="61C254DB" w:rsidR="00E46803" w:rsidRPr="005D742E" w:rsidRDefault="00E46803" w:rsidP="006E0D14">
            <w:r>
              <w:t>Product</w:t>
            </w:r>
          </w:p>
        </w:tc>
        <w:tc>
          <w:tcPr>
            <w:tcW w:w="4049" w:type="dxa"/>
          </w:tcPr>
          <w:p w14:paraId="5D1D307A" w14:textId="77676920" w:rsidR="00E46803" w:rsidRPr="000D62A2" w:rsidRDefault="00E46803" w:rsidP="006E0D14">
            <w:r w:rsidRPr="00C06A1A">
              <w:t>Product design and style</w:t>
            </w:r>
          </w:p>
        </w:tc>
        <w:tc>
          <w:tcPr>
            <w:tcW w:w="2700" w:type="dxa"/>
            <w:vMerge w:val="restart"/>
          </w:tcPr>
          <w:p w14:paraId="255EBDD6" w14:textId="77777777" w:rsidR="00E46803" w:rsidRDefault="00E46803" w:rsidP="006E0D14">
            <w:r>
              <w:t xml:space="preserve">7-point scale, </w:t>
            </w:r>
          </w:p>
          <w:p w14:paraId="576E147B" w14:textId="6046A180" w:rsidR="00E46803" w:rsidRDefault="00E46803" w:rsidP="006E0D14">
            <w:r>
              <w:t>1 – ‘very different’ (adaptation),</w:t>
            </w:r>
          </w:p>
          <w:p w14:paraId="38294C2C" w14:textId="77777777" w:rsidR="00E46803" w:rsidRPr="000D62A2" w:rsidRDefault="00E46803" w:rsidP="006E0D14">
            <w:r>
              <w:t>7 – ‘very similar’ (standardization)</w:t>
            </w:r>
          </w:p>
          <w:p w14:paraId="106C56AB" w14:textId="13C5AD6C" w:rsidR="00E46803" w:rsidRPr="000D62A2" w:rsidRDefault="00E46803" w:rsidP="00E245F3"/>
        </w:tc>
      </w:tr>
      <w:tr w:rsidR="00E46803" w:rsidRPr="000D62A2" w14:paraId="343AACDB" w14:textId="77777777" w:rsidTr="00E9500A">
        <w:trPr>
          <w:jc w:val="right"/>
        </w:trPr>
        <w:tc>
          <w:tcPr>
            <w:tcW w:w="2521" w:type="dxa"/>
            <w:vMerge/>
          </w:tcPr>
          <w:p w14:paraId="33FDA019" w14:textId="77777777" w:rsidR="00E46803" w:rsidRPr="000D62A2" w:rsidRDefault="00E46803" w:rsidP="006E0D14"/>
        </w:tc>
        <w:tc>
          <w:tcPr>
            <w:tcW w:w="4049" w:type="dxa"/>
          </w:tcPr>
          <w:p w14:paraId="23F3B4BA" w14:textId="65356D4A" w:rsidR="00E46803" w:rsidRPr="000D62A2" w:rsidRDefault="00E46803" w:rsidP="006E0D14">
            <w:r w:rsidRPr="00C06A1A">
              <w:t>Product quality</w:t>
            </w:r>
          </w:p>
        </w:tc>
        <w:tc>
          <w:tcPr>
            <w:tcW w:w="2700" w:type="dxa"/>
            <w:vMerge/>
          </w:tcPr>
          <w:p w14:paraId="7463D04A" w14:textId="345EE94F" w:rsidR="00E46803" w:rsidRPr="000D62A2" w:rsidRDefault="00E46803" w:rsidP="00E245F3"/>
        </w:tc>
      </w:tr>
      <w:tr w:rsidR="00E46803" w:rsidRPr="000D62A2" w14:paraId="3812EC2B" w14:textId="77777777" w:rsidTr="00E9500A">
        <w:trPr>
          <w:jc w:val="right"/>
        </w:trPr>
        <w:tc>
          <w:tcPr>
            <w:tcW w:w="2521" w:type="dxa"/>
            <w:vMerge/>
          </w:tcPr>
          <w:p w14:paraId="4A061EB5" w14:textId="77777777" w:rsidR="00E46803" w:rsidRPr="000D62A2" w:rsidRDefault="00E46803" w:rsidP="006E0D14"/>
        </w:tc>
        <w:tc>
          <w:tcPr>
            <w:tcW w:w="4049" w:type="dxa"/>
          </w:tcPr>
          <w:p w14:paraId="67D4D4BA" w14:textId="17EE0810" w:rsidR="00E46803" w:rsidRPr="000D62A2" w:rsidRDefault="00E46803" w:rsidP="006E0D14">
            <w:r w:rsidRPr="00C06A1A">
              <w:t>Packaging</w:t>
            </w:r>
          </w:p>
        </w:tc>
        <w:tc>
          <w:tcPr>
            <w:tcW w:w="2700" w:type="dxa"/>
            <w:vMerge/>
          </w:tcPr>
          <w:p w14:paraId="59915912" w14:textId="51681C97" w:rsidR="00E46803" w:rsidRPr="000D62A2" w:rsidRDefault="00E46803" w:rsidP="00E245F3"/>
        </w:tc>
      </w:tr>
      <w:tr w:rsidR="00E46803" w:rsidRPr="000D62A2" w14:paraId="2ECD7A56" w14:textId="77777777" w:rsidTr="00E9500A">
        <w:trPr>
          <w:jc w:val="right"/>
        </w:trPr>
        <w:tc>
          <w:tcPr>
            <w:tcW w:w="2521" w:type="dxa"/>
            <w:vMerge/>
          </w:tcPr>
          <w:p w14:paraId="48FB0549" w14:textId="77777777" w:rsidR="00E46803" w:rsidRPr="000D62A2" w:rsidRDefault="00E46803" w:rsidP="006E0D14"/>
        </w:tc>
        <w:tc>
          <w:tcPr>
            <w:tcW w:w="4049" w:type="dxa"/>
          </w:tcPr>
          <w:p w14:paraId="6106AF4A" w14:textId="106DDFB3" w:rsidR="00E46803" w:rsidRPr="000D62A2" w:rsidRDefault="00E46803" w:rsidP="006E0D14">
            <w:r w:rsidRPr="00C06A1A">
              <w:t>Features/character</w:t>
            </w:r>
          </w:p>
        </w:tc>
        <w:tc>
          <w:tcPr>
            <w:tcW w:w="2700" w:type="dxa"/>
            <w:vMerge/>
          </w:tcPr>
          <w:p w14:paraId="2F857B07" w14:textId="578E1DFE" w:rsidR="00E46803" w:rsidRPr="000D62A2" w:rsidRDefault="00E46803" w:rsidP="00E245F3"/>
        </w:tc>
      </w:tr>
      <w:tr w:rsidR="00E46803" w:rsidRPr="000D62A2" w14:paraId="7DCADFA7" w14:textId="77777777" w:rsidTr="00E9500A">
        <w:trPr>
          <w:jc w:val="right"/>
        </w:trPr>
        <w:tc>
          <w:tcPr>
            <w:tcW w:w="2521" w:type="dxa"/>
            <w:vMerge/>
          </w:tcPr>
          <w:p w14:paraId="1BDAF0F6" w14:textId="77777777" w:rsidR="00E46803" w:rsidRPr="000D62A2" w:rsidRDefault="00E46803" w:rsidP="006E0D14"/>
        </w:tc>
        <w:tc>
          <w:tcPr>
            <w:tcW w:w="4049" w:type="dxa"/>
          </w:tcPr>
          <w:p w14:paraId="395ADE4A" w14:textId="4C165F49" w:rsidR="00E46803" w:rsidRPr="000D62A2" w:rsidRDefault="00E46803" w:rsidP="006E0D14">
            <w:r w:rsidRPr="00C06A1A">
              <w:t>Items/models in product line</w:t>
            </w:r>
          </w:p>
        </w:tc>
        <w:tc>
          <w:tcPr>
            <w:tcW w:w="2700" w:type="dxa"/>
            <w:vMerge/>
          </w:tcPr>
          <w:p w14:paraId="41B5FD80" w14:textId="6863A1F5" w:rsidR="00E46803" w:rsidRPr="000D62A2" w:rsidRDefault="00E46803" w:rsidP="00E245F3"/>
        </w:tc>
      </w:tr>
      <w:tr w:rsidR="00E46803" w:rsidRPr="000D62A2" w14:paraId="3234A2ED" w14:textId="77777777" w:rsidTr="00E9500A">
        <w:trPr>
          <w:jc w:val="right"/>
        </w:trPr>
        <w:tc>
          <w:tcPr>
            <w:tcW w:w="2521" w:type="dxa"/>
            <w:vMerge/>
          </w:tcPr>
          <w:p w14:paraId="6AF306CC" w14:textId="77777777" w:rsidR="00E46803" w:rsidRPr="000D62A2" w:rsidRDefault="00E46803" w:rsidP="006E0D14"/>
        </w:tc>
        <w:tc>
          <w:tcPr>
            <w:tcW w:w="4049" w:type="dxa"/>
          </w:tcPr>
          <w:p w14:paraId="0858A724" w14:textId="18B89BBC" w:rsidR="00E46803" w:rsidRPr="000D62A2" w:rsidRDefault="00E46803" w:rsidP="006E0D14">
            <w:r>
              <w:t>Name</w:t>
            </w:r>
          </w:p>
        </w:tc>
        <w:tc>
          <w:tcPr>
            <w:tcW w:w="2700" w:type="dxa"/>
            <w:vMerge/>
          </w:tcPr>
          <w:p w14:paraId="38C6804C" w14:textId="6FB84CB0" w:rsidR="00E46803" w:rsidRPr="000D62A2" w:rsidRDefault="00E46803" w:rsidP="00E245F3"/>
        </w:tc>
      </w:tr>
      <w:tr w:rsidR="00E46803" w:rsidRPr="000D62A2" w14:paraId="6D1147A9" w14:textId="77777777" w:rsidTr="00E9500A">
        <w:trPr>
          <w:jc w:val="right"/>
        </w:trPr>
        <w:tc>
          <w:tcPr>
            <w:tcW w:w="2521" w:type="dxa"/>
            <w:vMerge/>
          </w:tcPr>
          <w:p w14:paraId="285B243B" w14:textId="77777777" w:rsidR="00E46803" w:rsidRPr="000D62A2" w:rsidRDefault="00E46803" w:rsidP="006E0D14"/>
        </w:tc>
        <w:tc>
          <w:tcPr>
            <w:tcW w:w="4049" w:type="dxa"/>
          </w:tcPr>
          <w:p w14:paraId="4B89C5DF" w14:textId="0FEDE8A4" w:rsidR="00E46803" w:rsidRPr="000D62A2" w:rsidRDefault="00E46803" w:rsidP="006E0D14">
            <w:r>
              <w:t>Labeling</w:t>
            </w:r>
          </w:p>
        </w:tc>
        <w:tc>
          <w:tcPr>
            <w:tcW w:w="2700" w:type="dxa"/>
            <w:vMerge/>
          </w:tcPr>
          <w:p w14:paraId="5B126DF5" w14:textId="4DAEFBC3" w:rsidR="00E46803" w:rsidRPr="000D62A2" w:rsidRDefault="00E46803" w:rsidP="00E245F3"/>
        </w:tc>
      </w:tr>
      <w:tr w:rsidR="00E46803" w:rsidRPr="000D62A2" w14:paraId="5EC00385" w14:textId="77777777" w:rsidTr="00E9500A">
        <w:trPr>
          <w:jc w:val="right"/>
        </w:trPr>
        <w:tc>
          <w:tcPr>
            <w:tcW w:w="2521" w:type="dxa"/>
            <w:vMerge/>
          </w:tcPr>
          <w:p w14:paraId="54F13186" w14:textId="77777777" w:rsidR="00E46803" w:rsidRPr="000D62A2" w:rsidRDefault="00E46803" w:rsidP="006E0D14"/>
        </w:tc>
        <w:tc>
          <w:tcPr>
            <w:tcW w:w="4049" w:type="dxa"/>
          </w:tcPr>
          <w:p w14:paraId="4405C9AE" w14:textId="54444AB8" w:rsidR="00E46803" w:rsidRDefault="00E46803" w:rsidP="006E0D14">
            <w:r>
              <w:t>Warranties</w:t>
            </w:r>
          </w:p>
        </w:tc>
        <w:tc>
          <w:tcPr>
            <w:tcW w:w="2700" w:type="dxa"/>
            <w:vMerge/>
          </w:tcPr>
          <w:p w14:paraId="64FD26A2" w14:textId="3777C3A8" w:rsidR="00E46803" w:rsidRPr="000D62A2" w:rsidRDefault="00E46803" w:rsidP="00E245F3"/>
        </w:tc>
      </w:tr>
      <w:tr w:rsidR="00E46803" w:rsidRPr="000D62A2" w14:paraId="079A0545" w14:textId="77777777" w:rsidTr="00E9500A">
        <w:trPr>
          <w:jc w:val="right"/>
        </w:trPr>
        <w:tc>
          <w:tcPr>
            <w:tcW w:w="2521" w:type="dxa"/>
            <w:vMerge/>
          </w:tcPr>
          <w:p w14:paraId="54B092DC" w14:textId="77777777" w:rsidR="00E46803" w:rsidRPr="000D62A2" w:rsidRDefault="00E46803" w:rsidP="006E0D14"/>
        </w:tc>
        <w:tc>
          <w:tcPr>
            <w:tcW w:w="4049" w:type="dxa"/>
          </w:tcPr>
          <w:p w14:paraId="14FED279" w14:textId="1A4F2157" w:rsidR="00E46803" w:rsidRDefault="00E46803" w:rsidP="006E0D14">
            <w:r>
              <w:t>Pre- and after-sale service</w:t>
            </w:r>
          </w:p>
        </w:tc>
        <w:tc>
          <w:tcPr>
            <w:tcW w:w="2700" w:type="dxa"/>
            <w:vMerge/>
          </w:tcPr>
          <w:p w14:paraId="558FC589" w14:textId="36475A9F" w:rsidR="00E46803" w:rsidRPr="000D62A2" w:rsidRDefault="00E46803" w:rsidP="00E245F3"/>
        </w:tc>
      </w:tr>
      <w:tr w:rsidR="00E46803" w:rsidRPr="000D62A2" w14:paraId="731FDEED" w14:textId="77777777" w:rsidTr="00E9500A">
        <w:trPr>
          <w:jc w:val="right"/>
        </w:trPr>
        <w:tc>
          <w:tcPr>
            <w:tcW w:w="2521" w:type="dxa"/>
            <w:vMerge/>
          </w:tcPr>
          <w:p w14:paraId="212B0315" w14:textId="77777777" w:rsidR="00E46803" w:rsidRPr="000D62A2" w:rsidRDefault="00E46803" w:rsidP="006E0D14"/>
        </w:tc>
        <w:tc>
          <w:tcPr>
            <w:tcW w:w="4049" w:type="dxa"/>
          </w:tcPr>
          <w:p w14:paraId="0A2205D6" w14:textId="66824FF2" w:rsidR="00E46803" w:rsidRDefault="00E46803" w:rsidP="006E0D14">
            <w:r>
              <w:t>Positioning</w:t>
            </w:r>
          </w:p>
        </w:tc>
        <w:tc>
          <w:tcPr>
            <w:tcW w:w="2700" w:type="dxa"/>
            <w:vMerge/>
          </w:tcPr>
          <w:p w14:paraId="6FA6F55D" w14:textId="54108BB0" w:rsidR="00E46803" w:rsidRPr="000D62A2" w:rsidRDefault="00E46803" w:rsidP="00E245F3"/>
        </w:tc>
      </w:tr>
      <w:tr w:rsidR="00E46803" w:rsidRPr="000D62A2" w14:paraId="6348A0A9" w14:textId="77777777" w:rsidTr="00E9500A">
        <w:trPr>
          <w:jc w:val="right"/>
        </w:trPr>
        <w:tc>
          <w:tcPr>
            <w:tcW w:w="2521" w:type="dxa"/>
            <w:vMerge/>
          </w:tcPr>
          <w:p w14:paraId="025BB08B" w14:textId="77777777" w:rsidR="00E46803" w:rsidRPr="000D62A2" w:rsidRDefault="00E46803" w:rsidP="006E0D14"/>
        </w:tc>
        <w:tc>
          <w:tcPr>
            <w:tcW w:w="4049" w:type="dxa"/>
          </w:tcPr>
          <w:p w14:paraId="12906518" w14:textId="2DB2794B" w:rsidR="00E46803" w:rsidRDefault="00E46803" w:rsidP="006E0D14">
            <w:r>
              <w:t>Brand/branding</w:t>
            </w:r>
          </w:p>
        </w:tc>
        <w:tc>
          <w:tcPr>
            <w:tcW w:w="2700" w:type="dxa"/>
            <w:vMerge/>
          </w:tcPr>
          <w:p w14:paraId="644C6EEF" w14:textId="5365B91C" w:rsidR="00E46803" w:rsidRPr="000D62A2" w:rsidRDefault="00E46803" w:rsidP="00E245F3"/>
        </w:tc>
      </w:tr>
      <w:tr w:rsidR="00E46803" w:rsidRPr="000D62A2" w14:paraId="7C0B2D04" w14:textId="77777777" w:rsidTr="00E9500A">
        <w:trPr>
          <w:jc w:val="right"/>
        </w:trPr>
        <w:tc>
          <w:tcPr>
            <w:tcW w:w="2521" w:type="dxa"/>
            <w:vMerge w:val="restart"/>
          </w:tcPr>
          <w:p w14:paraId="01229140" w14:textId="32E72886" w:rsidR="00E46803" w:rsidRPr="000D62A2" w:rsidRDefault="00E46803" w:rsidP="006E0D14">
            <w:r>
              <w:t>Price</w:t>
            </w:r>
          </w:p>
        </w:tc>
        <w:tc>
          <w:tcPr>
            <w:tcW w:w="4049" w:type="dxa"/>
          </w:tcPr>
          <w:p w14:paraId="262AFD1F" w14:textId="265ADDD4" w:rsidR="00E46803" w:rsidRDefault="00E46803" w:rsidP="006E0D14">
            <w:r w:rsidRPr="00C06A1A">
              <w:t>Selling price to trade customers</w:t>
            </w:r>
          </w:p>
        </w:tc>
        <w:tc>
          <w:tcPr>
            <w:tcW w:w="2700" w:type="dxa"/>
            <w:vMerge/>
          </w:tcPr>
          <w:p w14:paraId="0009338C" w14:textId="4EA3EC03" w:rsidR="00E46803" w:rsidRPr="000D62A2" w:rsidRDefault="00E46803" w:rsidP="00E245F3"/>
        </w:tc>
      </w:tr>
      <w:tr w:rsidR="00E46803" w:rsidRPr="000D62A2" w14:paraId="7C91D01C" w14:textId="77777777" w:rsidTr="00E9500A">
        <w:trPr>
          <w:jc w:val="right"/>
        </w:trPr>
        <w:tc>
          <w:tcPr>
            <w:tcW w:w="2521" w:type="dxa"/>
            <w:vMerge/>
          </w:tcPr>
          <w:p w14:paraId="53CAE445" w14:textId="77777777" w:rsidR="00E46803" w:rsidRPr="000D62A2" w:rsidRDefault="00E46803" w:rsidP="006E0D14"/>
        </w:tc>
        <w:tc>
          <w:tcPr>
            <w:tcW w:w="4049" w:type="dxa"/>
          </w:tcPr>
          <w:p w14:paraId="29A40F3F" w14:textId="574A2CC1" w:rsidR="00E46803" w:rsidRDefault="00E46803" w:rsidP="006E0D14">
            <w:r w:rsidRPr="00C627F6">
              <w:t>Selling price to end-users</w:t>
            </w:r>
          </w:p>
        </w:tc>
        <w:tc>
          <w:tcPr>
            <w:tcW w:w="2700" w:type="dxa"/>
            <w:vMerge/>
          </w:tcPr>
          <w:p w14:paraId="4248C3F1" w14:textId="5D4797C7" w:rsidR="00E46803" w:rsidRPr="000D62A2" w:rsidRDefault="00E46803" w:rsidP="00E245F3"/>
        </w:tc>
      </w:tr>
      <w:tr w:rsidR="00E46803" w:rsidRPr="000D62A2" w14:paraId="761706D1" w14:textId="77777777" w:rsidTr="00E9500A">
        <w:trPr>
          <w:jc w:val="right"/>
        </w:trPr>
        <w:tc>
          <w:tcPr>
            <w:tcW w:w="2521" w:type="dxa"/>
            <w:vMerge/>
          </w:tcPr>
          <w:p w14:paraId="00E9C108" w14:textId="77777777" w:rsidR="00E46803" w:rsidRPr="000D62A2" w:rsidRDefault="00E46803" w:rsidP="006E0D14"/>
        </w:tc>
        <w:tc>
          <w:tcPr>
            <w:tcW w:w="4049" w:type="dxa"/>
          </w:tcPr>
          <w:p w14:paraId="229EF0F4" w14:textId="577B77E6" w:rsidR="00E46803" w:rsidRDefault="00E46803" w:rsidP="006E0D14">
            <w:r w:rsidRPr="00C627F6">
              <w:t>Profit margins to trade customers</w:t>
            </w:r>
          </w:p>
        </w:tc>
        <w:tc>
          <w:tcPr>
            <w:tcW w:w="2700" w:type="dxa"/>
            <w:vMerge/>
          </w:tcPr>
          <w:p w14:paraId="62A1D937" w14:textId="38C9C101" w:rsidR="00E46803" w:rsidRPr="000D62A2" w:rsidRDefault="00E46803" w:rsidP="00E245F3"/>
        </w:tc>
      </w:tr>
      <w:tr w:rsidR="00E46803" w:rsidRPr="000D62A2" w14:paraId="636AD60C" w14:textId="77777777" w:rsidTr="00E9500A">
        <w:trPr>
          <w:jc w:val="right"/>
        </w:trPr>
        <w:tc>
          <w:tcPr>
            <w:tcW w:w="2521" w:type="dxa"/>
            <w:vMerge/>
          </w:tcPr>
          <w:p w14:paraId="6C6D7915" w14:textId="77777777" w:rsidR="00E46803" w:rsidRPr="000D62A2" w:rsidRDefault="00E46803" w:rsidP="006E0D14"/>
        </w:tc>
        <w:tc>
          <w:tcPr>
            <w:tcW w:w="4049" w:type="dxa"/>
          </w:tcPr>
          <w:p w14:paraId="3ECB0FE4" w14:textId="06F48AD7" w:rsidR="00E46803" w:rsidRDefault="00E46803" w:rsidP="006E0D14">
            <w:r w:rsidRPr="00C627F6">
              <w:t>Profit margins to end-users</w:t>
            </w:r>
          </w:p>
        </w:tc>
        <w:tc>
          <w:tcPr>
            <w:tcW w:w="2700" w:type="dxa"/>
            <w:vMerge/>
          </w:tcPr>
          <w:p w14:paraId="5FE15AF2" w14:textId="6478CC33" w:rsidR="00E46803" w:rsidRPr="000D62A2" w:rsidRDefault="00E46803" w:rsidP="00E245F3"/>
        </w:tc>
      </w:tr>
      <w:tr w:rsidR="00E46803" w:rsidRPr="000D62A2" w14:paraId="4F8BFAD2" w14:textId="77777777" w:rsidTr="00E9500A">
        <w:trPr>
          <w:jc w:val="right"/>
        </w:trPr>
        <w:tc>
          <w:tcPr>
            <w:tcW w:w="2521" w:type="dxa"/>
            <w:vMerge/>
          </w:tcPr>
          <w:p w14:paraId="14A265ED" w14:textId="77777777" w:rsidR="00E46803" w:rsidRPr="000D62A2" w:rsidRDefault="00E46803" w:rsidP="006E0D14"/>
        </w:tc>
        <w:tc>
          <w:tcPr>
            <w:tcW w:w="4049" w:type="dxa"/>
          </w:tcPr>
          <w:p w14:paraId="352CE73A" w14:textId="4D514E21" w:rsidR="00E46803" w:rsidRDefault="00E46803" w:rsidP="006E0D14">
            <w:r w:rsidRPr="00C627F6">
              <w:t>Sales terms</w:t>
            </w:r>
          </w:p>
        </w:tc>
        <w:tc>
          <w:tcPr>
            <w:tcW w:w="2700" w:type="dxa"/>
            <w:vMerge/>
          </w:tcPr>
          <w:p w14:paraId="61853D42" w14:textId="22A09A58" w:rsidR="00E46803" w:rsidRPr="000D62A2" w:rsidRDefault="00E46803" w:rsidP="00E245F3"/>
        </w:tc>
      </w:tr>
      <w:tr w:rsidR="00E46803" w:rsidRPr="000D62A2" w14:paraId="3517E883" w14:textId="77777777" w:rsidTr="00E9500A">
        <w:trPr>
          <w:jc w:val="right"/>
        </w:trPr>
        <w:tc>
          <w:tcPr>
            <w:tcW w:w="2521" w:type="dxa"/>
            <w:vMerge w:val="restart"/>
          </w:tcPr>
          <w:p w14:paraId="48222F11" w14:textId="411FB618" w:rsidR="00E46803" w:rsidRPr="000D62A2" w:rsidRDefault="00E46803" w:rsidP="006E0D14">
            <w:r>
              <w:t>Promotion</w:t>
            </w:r>
          </w:p>
        </w:tc>
        <w:tc>
          <w:tcPr>
            <w:tcW w:w="4049" w:type="dxa"/>
          </w:tcPr>
          <w:p w14:paraId="627484C7" w14:textId="0AD2398B" w:rsidR="00E46803" w:rsidRDefault="00E46803" w:rsidP="006E0D14">
            <w:r w:rsidRPr="00C627F6">
              <w:t>Advertising message</w:t>
            </w:r>
          </w:p>
        </w:tc>
        <w:tc>
          <w:tcPr>
            <w:tcW w:w="2700" w:type="dxa"/>
            <w:vMerge/>
          </w:tcPr>
          <w:p w14:paraId="1FCA75DA" w14:textId="7A7138CC" w:rsidR="00E46803" w:rsidRPr="000D62A2" w:rsidRDefault="00E46803" w:rsidP="00E245F3"/>
        </w:tc>
      </w:tr>
      <w:tr w:rsidR="00E46803" w:rsidRPr="000D62A2" w14:paraId="0D09983E" w14:textId="77777777" w:rsidTr="00E9500A">
        <w:trPr>
          <w:jc w:val="right"/>
        </w:trPr>
        <w:tc>
          <w:tcPr>
            <w:tcW w:w="2521" w:type="dxa"/>
            <w:vMerge/>
          </w:tcPr>
          <w:p w14:paraId="713FCBE5" w14:textId="77777777" w:rsidR="00E46803" w:rsidRPr="000D62A2" w:rsidRDefault="00E46803" w:rsidP="006E0D14"/>
        </w:tc>
        <w:tc>
          <w:tcPr>
            <w:tcW w:w="4049" w:type="dxa"/>
          </w:tcPr>
          <w:p w14:paraId="377DF605" w14:textId="5A26C674" w:rsidR="00E46803" w:rsidRDefault="00E46803" w:rsidP="006E0D14">
            <w:r w:rsidRPr="00C627F6">
              <w:t>Creative/execution style</w:t>
            </w:r>
          </w:p>
        </w:tc>
        <w:tc>
          <w:tcPr>
            <w:tcW w:w="2700" w:type="dxa"/>
            <w:vMerge/>
          </w:tcPr>
          <w:p w14:paraId="0D764389" w14:textId="33E7CF05" w:rsidR="00E46803" w:rsidRPr="000D62A2" w:rsidRDefault="00E46803" w:rsidP="00E245F3"/>
        </w:tc>
      </w:tr>
      <w:tr w:rsidR="00E46803" w:rsidRPr="000D62A2" w14:paraId="6C8715F3" w14:textId="77777777" w:rsidTr="00E9500A">
        <w:trPr>
          <w:jc w:val="right"/>
        </w:trPr>
        <w:tc>
          <w:tcPr>
            <w:tcW w:w="2521" w:type="dxa"/>
            <w:vMerge/>
          </w:tcPr>
          <w:p w14:paraId="5705522B" w14:textId="77777777" w:rsidR="00E46803" w:rsidRPr="000D62A2" w:rsidRDefault="00E46803" w:rsidP="006E0D14"/>
        </w:tc>
        <w:tc>
          <w:tcPr>
            <w:tcW w:w="4049" w:type="dxa"/>
          </w:tcPr>
          <w:p w14:paraId="022E1E15" w14:textId="1D9531BD" w:rsidR="00E46803" w:rsidRPr="00C627F6" w:rsidRDefault="00E46803" w:rsidP="006E0D14">
            <w:r w:rsidRPr="00C627F6">
              <w:t>Advertising media strategy</w:t>
            </w:r>
          </w:p>
        </w:tc>
        <w:tc>
          <w:tcPr>
            <w:tcW w:w="2700" w:type="dxa"/>
            <w:vMerge/>
          </w:tcPr>
          <w:p w14:paraId="3E44B2AB" w14:textId="41B3E096" w:rsidR="00E46803" w:rsidRPr="000D62A2" w:rsidRDefault="00E46803" w:rsidP="00E245F3"/>
        </w:tc>
      </w:tr>
      <w:tr w:rsidR="00E46803" w:rsidRPr="000D62A2" w14:paraId="76F27951" w14:textId="77777777" w:rsidTr="00E9500A">
        <w:trPr>
          <w:jc w:val="right"/>
        </w:trPr>
        <w:tc>
          <w:tcPr>
            <w:tcW w:w="2521" w:type="dxa"/>
            <w:vMerge/>
          </w:tcPr>
          <w:p w14:paraId="673BEAFD" w14:textId="77777777" w:rsidR="00E46803" w:rsidRPr="000D62A2" w:rsidRDefault="00E46803" w:rsidP="006E0D14"/>
        </w:tc>
        <w:tc>
          <w:tcPr>
            <w:tcW w:w="4049" w:type="dxa"/>
          </w:tcPr>
          <w:p w14:paraId="00B2D03E" w14:textId="603E9D31" w:rsidR="00E46803" w:rsidRPr="00C627F6" w:rsidRDefault="00E46803" w:rsidP="006E0D14">
            <w:r w:rsidRPr="00C65043">
              <w:t>Sales promotion tools</w:t>
            </w:r>
          </w:p>
        </w:tc>
        <w:tc>
          <w:tcPr>
            <w:tcW w:w="2700" w:type="dxa"/>
            <w:vMerge/>
          </w:tcPr>
          <w:p w14:paraId="66EB9650" w14:textId="548C4F9A" w:rsidR="00E46803" w:rsidRPr="000D62A2" w:rsidRDefault="00E46803" w:rsidP="00E245F3"/>
        </w:tc>
      </w:tr>
      <w:tr w:rsidR="00E46803" w:rsidRPr="000D62A2" w14:paraId="7ABFE9F4" w14:textId="77777777" w:rsidTr="00E9500A">
        <w:trPr>
          <w:jc w:val="right"/>
        </w:trPr>
        <w:tc>
          <w:tcPr>
            <w:tcW w:w="2521" w:type="dxa"/>
            <w:vMerge/>
          </w:tcPr>
          <w:p w14:paraId="726C04E9" w14:textId="77777777" w:rsidR="00E46803" w:rsidRPr="000D62A2" w:rsidRDefault="00E46803" w:rsidP="006E0D14"/>
        </w:tc>
        <w:tc>
          <w:tcPr>
            <w:tcW w:w="4049" w:type="dxa"/>
          </w:tcPr>
          <w:p w14:paraId="3505606C" w14:textId="008652FF" w:rsidR="00E46803" w:rsidRPr="00C65043" w:rsidRDefault="00E46803" w:rsidP="006E0D14">
            <w:r w:rsidRPr="00C65043">
              <w:t>Publicity and public relations activities</w:t>
            </w:r>
          </w:p>
        </w:tc>
        <w:tc>
          <w:tcPr>
            <w:tcW w:w="2700" w:type="dxa"/>
            <w:vMerge/>
          </w:tcPr>
          <w:p w14:paraId="2A50D9CA" w14:textId="4F2D1609" w:rsidR="00E46803" w:rsidRPr="000D62A2" w:rsidRDefault="00E46803" w:rsidP="00E245F3"/>
        </w:tc>
      </w:tr>
      <w:tr w:rsidR="00E46803" w:rsidRPr="000D62A2" w14:paraId="02954545" w14:textId="77777777" w:rsidTr="00E9500A">
        <w:trPr>
          <w:jc w:val="right"/>
        </w:trPr>
        <w:tc>
          <w:tcPr>
            <w:tcW w:w="2521" w:type="dxa"/>
            <w:vMerge/>
          </w:tcPr>
          <w:p w14:paraId="7020C892" w14:textId="77777777" w:rsidR="00E46803" w:rsidRPr="000D62A2" w:rsidRDefault="00E46803" w:rsidP="006E0D14"/>
        </w:tc>
        <w:tc>
          <w:tcPr>
            <w:tcW w:w="4049" w:type="dxa"/>
          </w:tcPr>
          <w:p w14:paraId="34BB6BCC" w14:textId="685E3957" w:rsidR="00E46803" w:rsidRPr="00C65043" w:rsidRDefault="00E46803" w:rsidP="006E0D14">
            <w:r w:rsidRPr="00C65043">
              <w:t>Personal selling techniques</w:t>
            </w:r>
          </w:p>
        </w:tc>
        <w:tc>
          <w:tcPr>
            <w:tcW w:w="2700" w:type="dxa"/>
            <w:vMerge/>
          </w:tcPr>
          <w:p w14:paraId="1523342C" w14:textId="3C5F6C02" w:rsidR="00E46803" w:rsidRPr="000D62A2" w:rsidRDefault="00E46803" w:rsidP="00E245F3"/>
        </w:tc>
      </w:tr>
      <w:tr w:rsidR="00E46803" w:rsidRPr="000D62A2" w14:paraId="2ACF8E2C" w14:textId="77777777" w:rsidTr="00E9500A">
        <w:trPr>
          <w:jc w:val="right"/>
        </w:trPr>
        <w:tc>
          <w:tcPr>
            <w:tcW w:w="2521" w:type="dxa"/>
            <w:vMerge w:val="restart"/>
          </w:tcPr>
          <w:p w14:paraId="048D6361" w14:textId="444F2B2B" w:rsidR="00E46803" w:rsidRPr="000D62A2" w:rsidRDefault="00E46803" w:rsidP="006E0D14">
            <w:r>
              <w:t>Place</w:t>
            </w:r>
          </w:p>
        </w:tc>
        <w:tc>
          <w:tcPr>
            <w:tcW w:w="4049" w:type="dxa"/>
          </w:tcPr>
          <w:p w14:paraId="3F2A3AD5" w14:textId="18B35C74" w:rsidR="00E46803" w:rsidRPr="00C65043" w:rsidRDefault="00E46803" w:rsidP="006E0D14">
            <w:r w:rsidRPr="00C65043">
              <w:t>Channels of distribution, length</w:t>
            </w:r>
          </w:p>
        </w:tc>
        <w:tc>
          <w:tcPr>
            <w:tcW w:w="2700" w:type="dxa"/>
            <w:vMerge/>
          </w:tcPr>
          <w:p w14:paraId="521FD8DE" w14:textId="26044426" w:rsidR="00E46803" w:rsidRPr="000D62A2" w:rsidRDefault="00E46803" w:rsidP="00E245F3"/>
        </w:tc>
      </w:tr>
      <w:tr w:rsidR="00E46803" w:rsidRPr="000D62A2" w14:paraId="7FC2D387" w14:textId="77777777" w:rsidTr="00E9500A">
        <w:trPr>
          <w:jc w:val="right"/>
        </w:trPr>
        <w:tc>
          <w:tcPr>
            <w:tcW w:w="2521" w:type="dxa"/>
            <w:vMerge/>
          </w:tcPr>
          <w:p w14:paraId="778DF96F" w14:textId="77777777" w:rsidR="00E46803" w:rsidRPr="000D62A2" w:rsidRDefault="00E46803" w:rsidP="006E0D14"/>
        </w:tc>
        <w:tc>
          <w:tcPr>
            <w:tcW w:w="4049" w:type="dxa"/>
          </w:tcPr>
          <w:p w14:paraId="1CA71428" w14:textId="7525DD8A" w:rsidR="00E46803" w:rsidRPr="00C65043" w:rsidRDefault="00E46803" w:rsidP="006E0D14">
            <w:r w:rsidRPr="00C65043">
              <w:t>Type of middlemen used</w:t>
            </w:r>
          </w:p>
        </w:tc>
        <w:tc>
          <w:tcPr>
            <w:tcW w:w="2700" w:type="dxa"/>
            <w:vMerge/>
          </w:tcPr>
          <w:p w14:paraId="50BD0DAF" w14:textId="77777777" w:rsidR="00E46803" w:rsidRPr="000D62A2" w:rsidRDefault="00E46803" w:rsidP="006E0D14"/>
        </w:tc>
      </w:tr>
      <w:tr w:rsidR="00E46803" w:rsidRPr="000D62A2" w14:paraId="64D50D20" w14:textId="77777777" w:rsidTr="00E9500A">
        <w:trPr>
          <w:jc w:val="right"/>
        </w:trPr>
        <w:tc>
          <w:tcPr>
            <w:tcW w:w="2521" w:type="dxa"/>
            <w:vMerge/>
          </w:tcPr>
          <w:p w14:paraId="7039E3E4" w14:textId="77777777" w:rsidR="00E46803" w:rsidRPr="000D62A2" w:rsidRDefault="00E46803" w:rsidP="006E0D14"/>
        </w:tc>
        <w:tc>
          <w:tcPr>
            <w:tcW w:w="4049" w:type="dxa"/>
          </w:tcPr>
          <w:p w14:paraId="77E899C9" w14:textId="267F7C50" w:rsidR="00E46803" w:rsidRPr="00C65043" w:rsidRDefault="00E46803" w:rsidP="006E0D14">
            <w:r w:rsidRPr="00C65043">
              <w:t>Control over distribution channels, role of middlemen</w:t>
            </w:r>
          </w:p>
        </w:tc>
        <w:tc>
          <w:tcPr>
            <w:tcW w:w="2700" w:type="dxa"/>
            <w:vMerge/>
          </w:tcPr>
          <w:p w14:paraId="3160ACE1" w14:textId="77777777" w:rsidR="00E46803" w:rsidRPr="000D62A2" w:rsidRDefault="00E46803" w:rsidP="006E0D14"/>
        </w:tc>
      </w:tr>
    </w:tbl>
    <w:p w14:paraId="5DF9A3BA" w14:textId="63578AF5" w:rsidR="00AC5FD0" w:rsidRDefault="00ED303F" w:rsidP="00ED303F">
      <w:r>
        <w:t>Source: compiled by the author</w:t>
      </w:r>
      <w:r w:rsidR="009211CF">
        <w:t>s based on</w:t>
      </w:r>
      <w:r w:rsidR="009572E1">
        <w:t xml:space="preserve"> studies: </w:t>
      </w:r>
      <w:proofErr w:type="spellStart"/>
      <w:r w:rsidR="009572E1" w:rsidRPr="009572E1">
        <w:rPr>
          <w:highlight w:val="white"/>
        </w:rPr>
        <w:t>Katsikeas</w:t>
      </w:r>
      <w:proofErr w:type="spellEnd"/>
      <w:r w:rsidR="009572E1" w:rsidRPr="009572E1">
        <w:t xml:space="preserve"> et. al. (2006)</w:t>
      </w:r>
      <w:r w:rsidR="009572E1">
        <w:t xml:space="preserve">, </w:t>
      </w:r>
      <w:proofErr w:type="spellStart"/>
      <w:r w:rsidR="009572E1" w:rsidRPr="009572E1">
        <w:t>Theodosiou</w:t>
      </w:r>
      <w:proofErr w:type="spellEnd"/>
      <w:r w:rsidR="009572E1" w:rsidRPr="009572E1">
        <w:t xml:space="preserve"> and </w:t>
      </w:r>
      <w:proofErr w:type="spellStart"/>
      <w:r w:rsidR="009572E1" w:rsidRPr="009572E1">
        <w:t>Leonidou</w:t>
      </w:r>
      <w:proofErr w:type="spellEnd"/>
      <w:r w:rsidR="009572E1" w:rsidRPr="009572E1">
        <w:t xml:space="preserve"> (2003), </w:t>
      </w:r>
      <w:proofErr w:type="spellStart"/>
      <w:r w:rsidR="009572E1" w:rsidRPr="009572E1">
        <w:rPr>
          <w:highlight w:val="white"/>
        </w:rPr>
        <w:t>Hultman</w:t>
      </w:r>
      <w:proofErr w:type="spellEnd"/>
      <w:r w:rsidR="009572E1" w:rsidRPr="009572E1">
        <w:t xml:space="preserve"> et. al. (2009), </w:t>
      </w:r>
      <w:proofErr w:type="spellStart"/>
      <w:r w:rsidR="009572E1" w:rsidRPr="009572E1">
        <w:t>Kotulla</w:t>
      </w:r>
      <w:proofErr w:type="spellEnd"/>
      <w:r w:rsidR="009572E1" w:rsidRPr="009572E1">
        <w:t xml:space="preserve"> and Schmidt (2016)</w:t>
      </w:r>
    </w:p>
    <w:p w14:paraId="55CDFDD9" w14:textId="77777777" w:rsidR="00ED303F" w:rsidRDefault="00ED303F" w:rsidP="00AC5FD0"/>
    <w:p w14:paraId="6FFE12EA" w14:textId="77777777" w:rsidR="00956B4D" w:rsidRDefault="00956B4D" w:rsidP="004554EF">
      <w:pPr>
        <w:autoSpaceDE w:val="0"/>
        <w:autoSpaceDN w:val="0"/>
        <w:adjustRightInd w:val="0"/>
        <w:spacing w:line="360" w:lineRule="auto"/>
        <w:jc w:val="both"/>
        <w:rPr>
          <w:sz w:val="28"/>
          <w:szCs w:val="28"/>
        </w:rPr>
      </w:pPr>
    </w:p>
    <w:p w14:paraId="27D44C79" w14:textId="77777777" w:rsidR="00DC44D5" w:rsidRDefault="00DC44D5" w:rsidP="00EA7FEB">
      <w:pPr>
        <w:autoSpaceDE w:val="0"/>
        <w:autoSpaceDN w:val="0"/>
        <w:adjustRightInd w:val="0"/>
        <w:spacing w:line="360" w:lineRule="auto"/>
        <w:jc w:val="both"/>
        <w:rPr>
          <w:sz w:val="28"/>
          <w:szCs w:val="28"/>
          <w:highlight w:val="white"/>
        </w:rPr>
      </w:pPr>
    </w:p>
    <w:p w14:paraId="3AF9D96A" w14:textId="77777777" w:rsidR="009211CF" w:rsidRDefault="009211CF" w:rsidP="00EA7FEB">
      <w:pPr>
        <w:autoSpaceDE w:val="0"/>
        <w:autoSpaceDN w:val="0"/>
        <w:adjustRightInd w:val="0"/>
        <w:spacing w:line="360" w:lineRule="auto"/>
        <w:jc w:val="both"/>
        <w:rPr>
          <w:sz w:val="28"/>
          <w:szCs w:val="28"/>
          <w:highlight w:val="white"/>
        </w:rPr>
      </w:pPr>
    </w:p>
    <w:p w14:paraId="624E9AF3" w14:textId="77777777" w:rsidR="009211CF" w:rsidRDefault="009211CF" w:rsidP="00EA7FEB">
      <w:pPr>
        <w:autoSpaceDE w:val="0"/>
        <w:autoSpaceDN w:val="0"/>
        <w:adjustRightInd w:val="0"/>
        <w:spacing w:line="360" w:lineRule="auto"/>
        <w:jc w:val="both"/>
        <w:rPr>
          <w:sz w:val="28"/>
          <w:szCs w:val="28"/>
          <w:highlight w:val="white"/>
        </w:rPr>
      </w:pPr>
    </w:p>
    <w:p w14:paraId="6ED03102" w14:textId="77777777" w:rsidR="009211CF" w:rsidRDefault="009211CF" w:rsidP="00EA7FEB">
      <w:pPr>
        <w:autoSpaceDE w:val="0"/>
        <w:autoSpaceDN w:val="0"/>
        <w:adjustRightInd w:val="0"/>
        <w:spacing w:line="360" w:lineRule="auto"/>
        <w:jc w:val="both"/>
        <w:rPr>
          <w:sz w:val="28"/>
          <w:szCs w:val="28"/>
          <w:highlight w:val="white"/>
        </w:rPr>
      </w:pPr>
    </w:p>
    <w:p w14:paraId="2C219A85" w14:textId="77777777" w:rsidR="009211CF" w:rsidRDefault="009211CF" w:rsidP="00EA7FEB">
      <w:pPr>
        <w:autoSpaceDE w:val="0"/>
        <w:autoSpaceDN w:val="0"/>
        <w:adjustRightInd w:val="0"/>
        <w:spacing w:line="360" w:lineRule="auto"/>
        <w:jc w:val="both"/>
        <w:rPr>
          <w:sz w:val="28"/>
          <w:szCs w:val="28"/>
          <w:highlight w:val="white"/>
        </w:rPr>
      </w:pPr>
    </w:p>
    <w:p w14:paraId="2E32888B" w14:textId="77777777" w:rsidR="009211CF" w:rsidRDefault="009211CF" w:rsidP="00EA7FEB">
      <w:pPr>
        <w:autoSpaceDE w:val="0"/>
        <w:autoSpaceDN w:val="0"/>
        <w:adjustRightInd w:val="0"/>
        <w:spacing w:line="360" w:lineRule="auto"/>
        <w:jc w:val="both"/>
        <w:rPr>
          <w:sz w:val="28"/>
          <w:szCs w:val="28"/>
          <w:highlight w:val="white"/>
        </w:rPr>
      </w:pPr>
    </w:p>
    <w:p w14:paraId="7DF1C471" w14:textId="77777777" w:rsidR="009211CF" w:rsidRDefault="009211CF" w:rsidP="00EA7FEB">
      <w:pPr>
        <w:autoSpaceDE w:val="0"/>
        <w:autoSpaceDN w:val="0"/>
        <w:adjustRightInd w:val="0"/>
        <w:spacing w:line="360" w:lineRule="auto"/>
        <w:jc w:val="both"/>
        <w:rPr>
          <w:sz w:val="28"/>
          <w:szCs w:val="28"/>
          <w:highlight w:val="white"/>
        </w:rPr>
      </w:pPr>
    </w:p>
    <w:p w14:paraId="03B7DDC6" w14:textId="77777777" w:rsidR="009211CF" w:rsidRDefault="009211CF" w:rsidP="00EA7FEB">
      <w:pPr>
        <w:autoSpaceDE w:val="0"/>
        <w:autoSpaceDN w:val="0"/>
        <w:adjustRightInd w:val="0"/>
        <w:spacing w:line="360" w:lineRule="auto"/>
        <w:jc w:val="both"/>
        <w:rPr>
          <w:sz w:val="28"/>
          <w:szCs w:val="28"/>
          <w:highlight w:val="white"/>
        </w:rPr>
      </w:pPr>
    </w:p>
    <w:p w14:paraId="0BD0F854" w14:textId="77777777" w:rsidR="00576CCE" w:rsidRPr="00E0039C" w:rsidRDefault="00576CCE" w:rsidP="00EA7FEB">
      <w:pPr>
        <w:autoSpaceDE w:val="0"/>
        <w:autoSpaceDN w:val="0"/>
        <w:adjustRightInd w:val="0"/>
        <w:spacing w:line="360" w:lineRule="auto"/>
        <w:jc w:val="both"/>
        <w:rPr>
          <w:sz w:val="28"/>
          <w:szCs w:val="28"/>
          <w:highlight w:val="white"/>
        </w:rPr>
      </w:pPr>
    </w:p>
    <w:p w14:paraId="0E664014" w14:textId="7762372C" w:rsidR="00DC44D5" w:rsidRDefault="00DC44D5" w:rsidP="009A4210">
      <w:pPr>
        <w:pStyle w:val="Heading1"/>
        <w:spacing w:line="360" w:lineRule="auto"/>
      </w:pPr>
      <w:bookmarkStart w:id="5" w:name="_Toc166423210"/>
      <w:bookmarkStart w:id="6" w:name="_Toc166423289"/>
      <w:r w:rsidRPr="00DC44D5">
        <w:rPr>
          <w:highlight w:val="white"/>
        </w:rPr>
        <w:lastRenderedPageBreak/>
        <w:t xml:space="preserve">1.2 </w:t>
      </w:r>
      <w:r w:rsidR="00EA7FEB" w:rsidRPr="00EA7FEB">
        <w:t>Review of previous research on</w:t>
      </w:r>
      <w:r w:rsidR="00E46803">
        <w:t xml:space="preserve"> international</w:t>
      </w:r>
      <w:r w:rsidR="00EA7FEB" w:rsidRPr="00EA7FEB">
        <w:t xml:space="preserve"> marketing strategies in </w:t>
      </w:r>
      <w:r w:rsidR="0023329D">
        <w:t>beauty</w:t>
      </w:r>
      <w:r w:rsidR="00EA7FEB" w:rsidRPr="00EA7FEB">
        <w:t xml:space="preserve"> companies</w:t>
      </w:r>
      <w:bookmarkEnd w:id="5"/>
      <w:bookmarkEnd w:id="6"/>
    </w:p>
    <w:p w14:paraId="26C1F90F" w14:textId="77777777" w:rsidR="007F2292" w:rsidRPr="007F2292" w:rsidRDefault="007F2292" w:rsidP="007F2292">
      <w:pPr>
        <w:rPr>
          <w:lang w:val="en-GB"/>
        </w:rPr>
      </w:pPr>
    </w:p>
    <w:p w14:paraId="4FF91E6E" w14:textId="48A3E883" w:rsidR="00F97C3C" w:rsidRPr="00E2060A" w:rsidRDefault="00F97C3C" w:rsidP="00F97C3C">
      <w:pPr>
        <w:autoSpaceDE w:val="0"/>
        <w:autoSpaceDN w:val="0"/>
        <w:adjustRightInd w:val="0"/>
        <w:spacing w:line="360" w:lineRule="auto"/>
        <w:ind w:firstLine="720"/>
        <w:jc w:val="both"/>
        <w:rPr>
          <w:sz w:val="28"/>
          <w:szCs w:val="28"/>
        </w:rPr>
      </w:pPr>
      <w:r w:rsidRPr="00E2060A">
        <w:rPr>
          <w:sz w:val="28"/>
          <w:szCs w:val="28"/>
        </w:rPr>
        <w:t>The choice of an international marketing strategy largely depends on the industry in which the company operates (</w:t>
      </w:r>
      <w:proofErr w:type="spellStart"/>
      <w:r w:rsidRPr="00E2060A">
        <w:rPr>
          <w:sz w:val="28"/>
          <w:szCs w:val="28"/>
        </w:rPr>
        <w:t>Zaiem</w:t>
      </w:r>
      <w:proofErr w:type="spellEnd"/>
      <w:r w:rsidRPr="00E2060A">
        <w:rPr>
          <w:sz w:val="28"/>
          <w:szCs w:val="28"/>
        </w:rPr>
        <w:t xml:space="preserve">, </w:t>
      </w:r>
      <w:proofErr w:type="spellStart"/>
      <w:r w:rsidRPr="00E2060A">
        <w:rPr>
          <w:sz w:val="28"/>
          <w:szCs w:val="28"/>
        </w:rPr>
        <w:t>Zghidi</w:t>
      </w:r>
      <w:proofErr w:type="spellEnd"/>
      <w:r w:rsidRPr="00E2060A">
        <w:rPr>
          <w:sz w:val="28"/>
          <w:szCs w:val="28"/>
        </w:rPr>
        <w:t>, 2011). This is especially true for a product, since the market determines its type – consumer goods or industrial products. Most studies indicate that standardization is more suitable for the second type (Tan, Sousa, 2013). This is due to the fact that the main purpose of industrial products is to perform a certain functionality, when, as consumer goods, they often also affect the emotional needs of a person, which is to some extent influenced by culture (</w:t>
      </w:r>
      <w:proofErr w:type="spellStart"/>
      <w:r w:rsidRPr="00E2060A">
        <w:rPr>
          <w:sz w:val="28"/>
          <w:szCs w:val="28"/>
        </w:rPr>
        <w:t>Mandler</w:t>
      </w:r>
      <w:proofErr w:type="spellEnd"/>
      <w:r w:rsidRPr="00E2060A">
        <w:rPr>
          <w:sz w:val="28"/>
          <w:szCs w:val="28"/>
        </w:rPr>
        <w:t xml:space="preserve">, </w:t>
      </w:r>
      <w:proofErr w:type="spellStart"/>
      <w:r w:rsidRPr="00E2060A">
        <w:rPr>
          <w:sz w:val="28"/>
          <w:szCs w:val="28"/>
        </w:rPr>
        <w:t>Sezen</w:t>
      </w:r>
      <w:proofErr w:type="spellEnd"/>
      <w:r w:rsidRPr="00E2060A">
        <w:rPr>
          <w:sz w:val="28"/>
          <w:szCs w:val="28"/>
        </w:rPr>
        <w:t>, Chen, 2020).</w:t>
      </w:r>
    </w:p>
    <w:p w14:paraId="699F35DB" w14:textId="54E5A781" w:rsidR="0023329D" w:rsidRPr="00D4155B" w:rsidRDefault="00B0398F" w:rsidP="00F97C3C">
      <w:pPr>
        <w:autoSpaceDE w:val="0"/>
        <w:autoSpaceDN w:val="0"/>
        <w:adjustRightInd w:val="0"/>
        <w:spacing w:line="360" w:lineRule="auto"/>
        <w:ind w:firstLine="720"/>
        <w:jc w:val="both"/>
        <w:rPr>
          <w:sz w:val="28"/>
          <w:szCs w:val="28"/>
        </w:rPr>
      </w:pPr>
      <w:r w:rsidRPr="00E2060A">
        <w:rPr>
          <w:sz w:val="28"/>
          <w:szCs w:val="28"/>
        </w:rPr>
        <w:t xml:space="preserve">The </w:t>
      </w:r>
      <w:r w:rsidR="0044224F" w:rsidRPr="00E2060A">
        <w:rPr>
          <w:sz w:val="28"/>
          <w:szCs w:val="28"/>
        </w:rPr>
        <w:t>beauty</w:t>
      </w:r>
      <w:r w:rsidRPr="00E2060A">
        <w:rPr>
          <w:sz w:val="28"/>
          <w:szCs w:val="28"/>
        </w:rPr>
        <w:t xml:space="preserve"> </w:t>
      </w:r>
      <w:r w:rsidR="004A2A3C" w:rsidRPr="00E2060A">
        <w:rPr>
          <w:sz w:val="28"/>
          <w:szCs w:val="28"/>
        </w:rPr>
        <w:t>industry</w:t>
      </w:r>
      <w:r w:rsidRPr="00E2060A">
        <w:rPr>
          <w:sz w:val="28"/>
          <w:szCs w:val="28"/>
        </w:rPr>
        <w:t xml:space="preserve"> aims to cover the needs for caring for the body, skin, hair and creating an attractive appearance</w:t>
      </w:r>
      <w:r w:rsidR="00576CCE" w:rsidRPr="00E2060A">
        <w:rPr>
          <w:sz w:val="28"/>
          <w:szCs w:val="28"/>
        </w:rPr>
        <w:t>, therefore it can be identified as a market of consumer goods</w:t>
      </w:r>
      <w:r w:rsidRPr="00E2060A">
        <w:rPr>
          <w:sz w:val="28"/>
          <w:szCs w:val="28"/>
        </w:rPr>
        <w:t xml:space="preserve">. </w:t>
      </w:r>
      <w:r w:rsidR="00F0559D" w:rsidRPr="00E2060A">
        <w:rPr>
          <w:sz w:val="28"/>
          <w:szCs w:val="28"/>
        </w:rPr>
        <w:t>Based on the above, according to existing research, adaptation should be quite common in this industry. We will verify this assumption by examining the international marketing strategies of the companies described in the existing articles</w:t>
      </w:r>
      <w:r w:rsidRPr="00E2060A">
        <w:rPr>
          <w:sz w:val="28"/>
          <w:szCs w:val="28"/>
        </w:rPr>
        <w:t xml:space="preserve">. </w:t>
      </w:r>
      <w:r w:rsidR="0023329D" w:rsidRPr="00E2060A">
        <w:rPr>
          <w:sz w:val="28"/>
          <w:szCs w:val="28"/>
        </w:rPr>
        <w:t>First of all, we will look at examples of different strategies for such an element of the marketing mix as a product</w:t>
      </w:r>
      <w:r w:rsidR="00D4155B" w:rsidRPr="00E2060A">
        <w:rPr>
          <w:sz w:val="28"/>
          <w:szCs w:val="28"/>
        </w:rPr>
        <w:t>.</w:t>
      </w:r>
    </w:p>
    <w:p w14:paraId="17A4BCD9" w14:textId="77777777" w:rsidR="00D4155B" w:rsidRDefault="00D4155B" w:rsidP="0017249F">
      <w:pPr>
        <w:autoSpaceDE w:val="0"/>
        <w:autoSpaceDN w:val="0"/>
        <w:adjustRightInd w:val="0"/>
        <w:spacing w:line="360" w:lineRule="auto"/>
        <w:ind w:firstLine="720"/>
        <w:jc w:val="both"/>
        <w:rPr>
          <w:sz w:val="28"/>
          <w:szCs w:val="28"/>
        </w:rPr>
      </w:pPr>
    </w:p>
    <w:p w14:paraId="1D5EAC36" w14:textId="3575AC59" w:rsidR="00B0398F" w:rsidRPr="00E0039C" w:rsidRDefault="00B0398F" w:rsidP="0017249F">
      <w:pPr>
        <w:autoSpaceDE w:val="0"/>
        <w:autoSpaceDN w:val="0"/>
        <w:adjustRightInd w:val="0"/>
        <w:spacing w:line="360" w:lineRule="auto"/>
        <w:ind w:firstLine="720"/>
        <w:jc w:val="both"/>
        <w:rPr>
          <w:sz w:val="28"/>
          <w:szCs w:val="28"/>
        </w:rPr>
      </w:pPr>
      <w:r w:rsidRPr="00B0398F">
        <w:rPr>
          <w:sz w:val="28"/>
          <w:szCs w:val="28"/>
        </w:rPr>
        <w:t>Adaptation</w:t>
      </w:r>
      <w:r w:rsidR="00D4155B">
        <w:rPr>
          <w:sz w:val="28"/>
          <w:szCs w:val="28"/>
        </w:rPr>
        <w:t xml:space="preserve"> </w:t>
      </w:r>
      <w:r w:rsidRPr="00B0398F">
        <w:rPr>
          <w:sz w:val="28"/>
          <w:szCs w:val="28"/>
        </w:rPr>
        <w:t>was used by the Chinese company Perfect Diary when entering markets in other countries</w:t>
      </w:r>
      <w:r w:rsidR="00CA16AC">
        <w:rPr>
          <w:sz w:val="28"/>
          <w:szCs w:val="28"/>
        </w:rPr>
        <w:t xml:space="preserve">. </w:t>
      </w:r>
      <w:r w:rsidRPr="00B0398F">
        <w:rPr>
          <w:sz w:val="28"/>
          <w:szCs w:val="28"/>
        </w:rPr>
        <w:t xml:space="preserve">A detailed study of market trends and features allowed the company to create products aimed at consumers in different countries. </w:t>
      </w:r>
      <w:r w:rsidRPr="00D4155B">
        <w:rPr>
          <w:sz w:val="28"/>
          <w:szCs w:val="28"/>
        </w:rPr>
        <w:t>For example, f</w:t>
      </w:r>
      <w:r w:rsidRPr="00B0398F">
        <w:rPr>
          <w:sz w:val="28"/>
          <w:szCs w:val="28"/>
        </w:rPr>
        <w:t xml:space="preserve">or the Japanese market, Perfect Diary developed a lipstick together with the Metropolitan Museum of Art, which has small gold gems, </w:t>
      </w:r>
      <w:r w:rsidR="00CA16AC">
        <w:rPr>
          <w:sz w:val="28"/>
          <w:szCs w:val="28"/>
        </w:rPr>
        <w:t>and</w:t>
      </w:r>
      <w:r w:rsidRPr="00B0398F">
        <w:rPr>
          <w:sz w:val="28"/>
          <w:szCs w:val="28"/>
        </w:rPr>
        <w:t xml:space="preserve"> a gift box branded with a girl from a popular Japanese anime. For the countries of Southeast Asia, the company has released additional shades for face cosmetics (powder) and lips. This is because the skin color of consumers in this market is different from the users of the company's products in the home country. In addition, Perfect Diary not only used the </w:t>
      </w:r>
      <w:r w:rsidR="00CA16AC">
        <w:rPr>
          <w:sz w:val="28"/>
          <w:szCs w:val="28"/>
        </w:rPr>
        <w:t>launches</w:t>
      </w:r>
      <w:r w:rsidRPr="00B0398F">
        <w:rPr>
          <w:sz w:val="28"/>
          <w:szCs w:val="28"/>
        </w:rPr>
        <w:t xml:space="preserve"> of additional new products for other countries, but also made changes to the current product, adapting its properties to a specific region. So, for Southeast </w:t>
      </w:r>
      <w:r w:rsidRPr="00B0398F">
        <w:rPr>
          <w:sz w:val="28"/>
          <w:szCs w:val="28"/>
        </w:rPr>
        <w:lastRenderedPageBreak/>
        <w:t xml:space="preserve">Asia, the company decided to change the loose powder, focusing on skin oil control, which reflects the needs of customers in this region </w:t>
      </w:r>
      <w:r w:rsidR="00F0559D">
        <w:rPr>
          <w:sz w:val="28"/>
          <w:szCs w:val="28"/>
        </w:rPr>
        <w:t xml:space="preserve">– </w:t>
      </w:r>
      <w:r w:rsidRPr="00B0398F">
        <w:rPr>
          <w:sz w:val="28"/>
          <w:szCs w:val="28"/>
        </w:rPr>
        <w:t>there is a high demand for makeup fixing products due to the rather hot climate</w:t>
      </w:r>
      <w:r w:rsidR="00F0559D">
        <w:rPr>
          <w:sz w:val="28"/>
          <w:szCs w:val="28"/>
        </w:rPr>
        <w:t xml:space="preserve"> </w:t>
      </w:r>
      <w:r w:rsidR="00CA16AC" w:rsidRPr="00B0398F">
        <w:rPr>
          <w:sz w:val="28"/>
          <w:szCs w:val="28"/>
        </w:rPr>
        <w:t>(Liang, Li, 2022)</w:t>
      </w:r>
      <w:r w:rsidRPr="00B0398F">
        <w:rPr>
          <w:sz w:val="28"/>
          <w:szCs w:val="28"/>
        </w:rPr>
        <w:t>.</w:t>
      </w:r>
    </w:p>
    <w:p w14:paraId="05EAFE25" w14:textId="388C9C7B" w:rsidR="00B0398F" w:rsidRDefault="00B0398F" w:rsidP="00CA16AC">
      <w:pPr>
        <w:autoSpaceDE w:val="0"/>
        <w:autoSpaceDN w:val="0"/>
        <w:adjustRightInd w:val="0"/>
        <w:spacing w:line="360" w:lineRule="auto"/>
        <w:ind w:firstLine="720"/>
        <w:jc w:val="both"/>
        <w:rPr>
          <w:sz w:val="28"/>
          <w:szCs w:val="28"/>
        </w:rPr>
      </w:pPr>
      <w:r w:rsidRPr="00B0398F">
        <w:rPr>
          <w:sz w:val="28"/>
          <w:szCs w:val="28"/>
        </w:rPr>
        <w:t xml:space="preserve">Another </w:t>
      </w:r>
      <w:r w:rsidR="00D2411E">
        <w:rPr>
          <w:sz w:val="28"/>
          <w:szCs w:val="28"/>
        </w:rPr>
        <w:t>form</w:t>
      </w:r>
      <w:r w:rsidRPr="00B0398F">
        <w:rPr>
          <w:sz w:val="28"/>
          <w:szCs w:val="28"/>
        </w:rPr>
        <w:t xml:space="preserve"> of </w:t>
      </w:r>
      <w:r w:rsidR="00D2411E">
        <w:rPr>
          <w:sz w:val="28"/>
          <w:szCs w:val="28"/>
        </w:rPr>
        <w:t xml:space="preserve">product </w:t>
      </w:r>
      <w:r w:rsidRPr="00B0398F">
        <w:rPr>
          <w:sz w:val="28"/>
          <w:szCs w:val="28"/>
        </w:rPr>
        <w:t xml:space="preserve">adaptation could be a change in product volume: for example, some imported herbal cosmetic products from the luxury segment tend to decrease volume in the Thai market. Products for which the standard volume is 100 ml are sold in </w:t>
      </w:r>
      <w:r w:rsidR="00CA16AC" w:rsidRPr="00B0398F">
        <w:rPr>
          <w:sz w:val="28"/>
          <w:szCs w:val="28"/>
        </w:rPr>
        <w:t>50- and 30-ml</w:t>
      </w:r>
      <w:r w:rsidRPr="00B0398F">
        <w:rPr>
          <w:sz w:val="28"/>
          <w:szCs w:val="28"/>
        </w:rPr>
        <w:t xml:space="preserve"> bottles. This method allows the product to be sold at lower prices, and statistics show that it has a positive effect on sales: products with less </w:t>
      </w:r>
      <w:r w:rsidR="00CA16AC">
        <w:rPr>
          <w:sz w:val="28"/>
          <w:szCs w:val="28"/>
        </w:rPr>
        <w:t>bottles</w:t>
      </w:r>
      <w:r w:rsidRPr="00B0398F">
        <w:rPr>
          <w:sz w:val="28"/>
          <w:szCs w:val="28"/>
        </w:rPr>
        <w:t xml:space="preserve"> sell better (</w:t>
      </w:r>
      <w:proofErr w:type="spellStart"/>
      <w:r w:rsidRPr="00B0398F">
        <w:rPr>
          <w:sz w:val="28"/>
          <w:szCs w:val="28"/>
        </w:rPr>
        <w:t>Thanisorn</w:t>
      </w:r>
      <w:proofErr w:type="spellEnd"/>
      <w:r w:rsidRPr="00B0398F">
        <w:rPr>
          <w:sz w:val="28"/>
          <w:szCs w:val="28"/>
        </w:rPr>
        <w:t>, 2013).</w:t>
      </w:r>
    </w:p>
    <w:p w14:paraId="482FED5A" w14:textId="76249B91" w:rsidR="00313B4A" w:rsidRDefault="00313B4A" w:rsidP="00313B4A">
      <w:pPr>
        <w:autoSpaceDE w:val="0"/>
        <w:autoSpaceDN w:val="0"/>
        <w:adjustRightInd w:val="0"/>
        <w:spacing w:line="360" w:lineRule="auto"/>
        <w:ind w:firstLine="720"/>
        <w:jc w:val="both"/>
        <w:rPr>
          <w:sz w:val="28"/>
          <w:szCs w:val="28"/>
        </w:rPr>
      </w:pPr>
      <w:r>
        <w:rPr>
          <w:sz w:val="28"/>
          <w:szCs w:val="28"/>
        </w:rPr>
        <w:t>E</w:t>
      </w:r>
      <w:r w:rsidRPr="00B0398F">
        <w:rPr>
          <w:sz w:val="28"/>
          <w:szCs w:val="28"/>
        </w:rPr>
        <w:t>xample of the use of a standardization strategy would be cases whe</w:t>
      </w:r>
      <w:r>
        <w:rPr>
          <w:sz w:val="28"/>
          <w:szCs w:val="28"/>
        </w:rPr>
        <w:t>n the country of origin</w:t>
      </w:r>
      <w:r w:rsidRPr="00B0398F">
        <w:rPr>
          <w:sz w:val="28"/>
          <w:szCs w:val="28"/>
        </w:rPr>
        <w:t xml:space="preserve"> provides significant value to the brand. Thus, the Chinese brand </w:t>
      </w:r>
      <w:proofErr w:type="spellStart"/>
      <w:r w:rsidRPr="00B0398F">
        <w:rPr>
          <w:sz w:val="28"/>
          <w:szCs w:val="28"/>
        </w:rPr>
        <w:t>Herbolist</w:t>
      </w:r>
      <w:proofErr w:type="spellEnd"/>
      <w:r w:rsidRPr="00B0398F">
        <w:rPr>
          <w:sz w:val="28"/>
          <w:szCs w:val="28"/>
        </w:rPr>
        <w:t xml:space="preserve"> uses traditional natural ingredients in its products that are used in Chinese medicine. The brand </w:t>
      </w:r>
      <w:r w:rsidR="00D2411E">
        <w:rPr>
          <w:sz w:val="28"/>
          <w:szCs w:val="28"/>
        </w:rPr>
        <w:t xml:space="preserve">does not change the character and design of its product for host countries and also </w:t>
      </w:r>
      <w:r w:rsidRPr="00B0398F">
        <w:rPr>
          <w:sz w:val="28"/>
          <w:szCs w:val="28"/>
        </w:rPr>
        <w:t xml:space="preserve">places a strong emphasis on this when distributing in other countries. Another Chinese brand, </w:t>
      </w:r>
      <w:proofErr w:type="spellStart"/>
      <w:r w:rsidRPr="00B0398F">
        <w:rPr>
          <w:sz w:val="28"/>
          <w:szCs w:val="28"/>
        </w:rPr>
        <w:t>Vive</w:t>
      </w:r>
      <w:proofErr w:type="spellEnd"/>
      <w:r w:rsidRPr="00B0398F">
        <w:rPr>
          <w:sz w:val="28"/>
          <w:szCs w:val="28"/>
        </w:rPr>
        <w:t xml:space="preserve">, was created decades ago in Shanghai and now emphasizes its authenticity in both advertising and product packaging. In this case, brands are exploiting the perception of traditional Chinese recipes and ingredients as proven and effective, and </w:t>
      </w:r>
      <w:r>
        <w:rPr>
          <w:sz w:val="28"/>
          <w:szCs w:val="28"/>
        </w:rPr>
        <w:t>probably</w:t>
      </w:r>
      <w:r w:rsidRPr="00B0398F">
        <w:rPr>
          <w:sz w:val="28"/>
          <w:szCs w:val="28"/>
        </w:rPr>
        <w:t xml:space="preserve"> a belief that Asian women generally have clear, even-toned skin</w:t>
      </w:r>
      <w:r>
        <w:rPr>
          <w:sz w:val="28"/>
          <w:szCs w:val="28"/>
        </w:rPr>
        <w:t xml:space="preserve"> </w:t>
      </w:r>
      <w:r w:rsidRPr="00B0398F">
        <w:rPr>
          <w:sz w:val="28"/>
          <w:szCs w:val="28"/>
        </w:rPr>
        <w:t>(</w:t>
      </w:r>
      <w:r w:rsidR="006C19C9" w:rsidRPr="00241960">
        <w:rPr>
          <w:sz w:val="28"/>
          <w:szCs w:val="28"/>
          <w:highlight w:val="white"/>
        </w:rPr>
        <w:t>Deighton, Kornfeld, He, Jiang</w:t>
      </w:r>
      <w:r w:rsidR="006C19C9">
        <w:rPr>
          <w:sz w:val="28"/>
          <w:szCs w:val="28"/>
        </w:rPr>
        <w:t>,</w:t>
      </w:r>
      <w:r>
        <w:rPr>
          <w:sz w:val="28"/>
          <w:szCs w:val="28"/>
        </w:rPr>
        <w:t xml:space="preserve"> </w:t>
      </w:r>
      <w:r w:rsidRPr="00B0398F">
        <w:rPr>
          <w:sz w:val="28"/>
          <w:szCs w:val="28"/>
        </w:rPr>
        <w:t>2010).</w:t>
      </w:r>
    </w:p>
    <w:p w14:paraId="71B15E26" w14:textId="0A79E373" w:rsidR="00313B4A" w:rsidRPr="00B0398F" w:rsidRDefault="00313B4A" w:rsidP="00313B4A">
      <w:pPr>
        <w:autoSpaceDE w:val="0"/>
        <w:autoSpaceDN w:val="0"/>
        <w:adjustRightInd w:val="0"/>
        <w:spacing w:line="360" w:lineRule="auto"/>
        <w:ind w:firstLine="720"/>
        <w:jc w:val="both"/>
        <w:rPr>
          <w:sz w:val="28"/>
          <w:szCs w:val="28"/>
        </w:rPr>
      </w:pPr>
      <w:r w:rsidRPr="00B0398F">
        <w:rPr>
          <w:sz w:val="28"/>
          <w:szCs w:val="28"/>
        </w:rPr>
        <w:t>The Natura skincare brand also uses standardization. They base their products on ingredients that they source from the indigenous people of the Amazon. This not only forms the basis of the brand’s positioning as natural and ‘good for the skin’, but also carries a social and environmental agenda. Thus, the company has a clear message that it conveys to its customers both through the product itself and through its promotion, and which does not change depending on the region</w:t>
      </w:r>
      <w:r>
        <w:rPr>
          <w:sz w:val="28"/>
          <w:szCs w:val="28"/>
        </w:rPr>
        <w:t xml:space="preserve"> </w:t>
      </w:r>
      <w:r w:rsidRPr="00B0398F">
        <w:rPr>
          <w:sz w:val="28"/>
          <w:szCs w:val="28"/>
        </w:rPr>
        <w:t>(Deighton, et al, 2010)</w:t>
      </w:r>
      <w:r>
        <w:rPr>
          <w:sz w:val="28"/>
          <w:szCs w:val="28"/>
        </w:rPr>
        <w:t>.</w:t>
      </w:r>
    </w:p>
    <w:p w14:paraId="13F85741" w14:textId="77777777" w:rsidR="00313B4A" w:rsidRDefault="00313B4A" w:rsidP="00CA16AC">
      <w:pPr>
        <w:autoSpaceDE w:val="0"/>
        <w:autoSpaceDN w:val="0"/>
        <w:adjustRightInd w:val="0"/>
        <w:spacing w:line="360" w:lineRule="auto"/>
        <w:ind w:firstLine="720"/>
        <w:jc w:val="both"/>
        <w:rPr>
          <w:sz w:val="28"/>
          <w:szCs w:val="28"/>
        </w:rPr>
      </w:pPr>
    </w:p>
    <w:p w14:paraId="58636588" w14:textId="77777777" w:rsidR="0023329D" w:rsidRPr="0023329D" w:rsidRDefault="0023329D" w:rsidP="0023329D">
      <w:pPr>
        <w:autoSpaceDE w:val="0"/>
        <w:autoSpaceDN w:val="0"/>
        <w:adjustRightInd w:val="0"/>
        <w:spacing w:line="360" w:lineRule="auto"/>
        <w:ind w:firstLine="720"/>
        <w:jc w:val="both"/>
        <w:rPr>
          <w:sz w:val="28"/>
          <w:szCs w:val="28"/>
        </w:rPr>
      </w:pPr>
      <w:r w:rsidRPr="0023329D">
        <w:rPr>
          <w:sz w:val="28"/>
          <w:szCs w:val="28"/>
        </w:rPr>
        <w:t>The next element, examples of strategies for which we will consider, is price.</w:t>
      </w:r>
    </w:p>
    <w:p w14:paraId="1D513F9A" w14:textId="21F47FAC" w:rsidR="0023329D" w:rsidRPr="0023329D" w:rsidRDefault="0023329D" w:rsidP="0023329D">
      <w:pPr>
        <w:autoSpaceDE w:val="0"/>
        <w:autoSpaceDN w:val="0"/>
        <w:adjustRightInd w:val="0"/>
        <w:spacing w:line="360" w:lineRule="auto"/>
        <w:ind w:firstLine="720"/>
        <w:jc w:val="both"/>
        <w:rPr>
          <w:sz w:val="28"/>
          <w:szCs w:val="28"/>
        </w:rPr>
      </w:pPr>
      <w:r w:rsidRPr="0023329D">
        <w:rPr>
          <w:sz w:val="28"/>
          <w:szCs w:val="28"/>
        </w:rPr>
        <w:t xml:space="preserve">Standardization is used by companies for which it is important to maintain the image of a premium brand, one of the important components of which is price. These </w:t>
      </w:r>
      <w:r w:rsidRPr="0023329D">
        <w:rPr>
          <w:sz w:val="28"/>
          <w:szCs w:val="28"/>
        </w:rPr>
        <w:lastRenderedPageBreak/>
        <w:t>are companies that have built strong brands in their country or region, and are trying to maintain and spread the same principles and methods with which they managed to win the trust and love of a large number of consumers. For example, LVMH Moët Hennessy, whose brands include Dior and Guerlain, adheres to the same price from region to region (</w:t>
      </w:r>
      <w:proofErr w:type="spellStart"/>
      <w:r w:rsidR="006C19C9" w:rsidRPr="00241960">
        <w:rPr>
          <w:sz w:val="28"/>
          <w:szCs w:val="28"/>
          <w:highlight w:val="white"/>
        </w:rPr>
        <w:t>Mihailovic</w:t>
      </w:r>
      <w:proofErr w:type="spellEnd"/>
      <w:r w:rsidR="006C19C9" w:rsidRPr="00241960">
        <w:rPr>
          <w:sz w:val="28"/>
          <w:szCs w:val="28"/>
          <w:highlight w:val="white"/>
        </w:rPr>
        <w:t xml:space="preserve">, </w:t>
      </w:r>
      <w:proofErr w:type="spellStart"/>
      <w:r w:rsidR="00C97528">
        <w:rPr>
          <w:sz w:val="28"/>
          <w:szCs w:val="28"/>
          <w:highlight w:val="white"/>
        </w:rPr>
        <w:t>Vescovi</w:t>
      </w:r>
      <w:proofErr w:type="spellEnd"/>
      <w:r w:rsidR="006C19C9">
        <w:rPr>
          <w:sz w:val="28"/>
          <w:szCs w:val="28"/>
          <w:highlight w:val="white"/>
        </w:rPr>
        <w:t xml:space="preserve">, </w:t>
      </w:r>
      <w:proofErr w:type="spellStart"/>
      <w:r w:rsidR="006C19C9" w:rsidRPr="00241960">
        <w:rPr>
          <w:sz w:val="28"/>
          <w:szCs w:val="28"/>
          <w:highlight w:val="white"/>
        </w:rPr>
        <w:t>Pontiggia</w:t>
      </w:r>
      <w:proofErr w:type="spellEnd"/>
      <w:r w:rsidR="006C19C9" w:rsidRPr="00241960">
        <w:rPr>
          <w:sz w:val="28"/>
          <w:szCs w:val="28"/>
          <w:highlight w:val="white"/>
        </w:rPr>
        <w:t>,</w:t>
      </w:r>
      <w:r w:rsidR="006C19C9">
        <w:rPr>
          <w:sz w:val="28"/>
          <w:szCs w:val="28"/>
        </w:rPr>
        <w:t xml:space="preserve"> </w:t>
      </w:r>
      <w:r w:rsidRPr="0023329D">
        <w:rPr>
          <w:sz w:val="28"/>
          <w:szCs w:val="28"/>
        </w:rPr>
        <w:t>2017).</w:t>
      </w:r>
    </w:p>
    <w:p w14:paraId="2514D3BD" w14:textId="60F390DD" w:rsidR="00B0398F" w:rsidRPr="009945CD" w:rsidRDefault="00B0398F" w:rsidP="0023329D">
      <w:pPr>
        <w:autoSpaceDE w:val="0"/>
        <w:autoSpaceDN w:val="0"/>
        <w:adjustRightInd w:val="0"/>
        <w:spacing w:line="360" w:lineRule="auto"/>
        <w:ind w:firstLine="720"/>
        <w:jc w:val="both"/>
        <w:rPr>
          <w:sz w:val="28"/>
          <w:szCs w:val="28"/>
        </w:rPr>
      </w:pPr>
      <w:r w:rsidRPr="00B0398F">
        <w:rPr>
          <w:sz w:val="28"/>
          <w:szCs w:val="28"/>
        </w:rPr>
        <w:t xml:space="preserve">The pricing strategy of cosmetics distributors in the </w:t>
      </w:r>
      <w:r w:rsidR="00D2411E">
        <w:rPr>
          <w:sz w:val="28"/>
          <w:szCs w:val="28"/>
        </w:rPr>
        <w:t>host market</w:t>
      </w:r>
      <w:r w:rsidR="00534A4E">
        <w:rPr>
          <w:rStyle w:val="CommentReference"/>
        </w:rPr>
        <w:t xml:space="preserve"> </w:t>
      </w:r>
      <w:r w:rsidR="00534A4E" w:rsidRPr="00534A4E">
        <w:rPr>
          <w:sz w:val="28"/>
          <w:szCs w:val="28"/>
        </w:rPr>
        <w:t>can</w:t>
      </w:r>
      <w:r w:rsidRPr="00B0398F">
        <w:rPr>
          <w:sz w:val="28"/>
          <w:szCs w:val="28"/>
        </w:rPr>
        <w:t xml:space="preserve"> be adapted under the influence of local holidays, on which retail stores traditionally organize themed promotions. Thus, analyzed by </w:t>
      </w:r>
      <w:proofErr w:type="spellStart"/>
      <w:r w:rsidRPr="00B0398F">
        <w:rPr>
          <w:sz w:val="28"/>
          <w:szCs w:val="28"/>
        </w:rPr>
        <w:t>Rojanadilok</w:t>
      </w:r>
      <w:proofErr w:type="spellEnd"/>
      <w:r w:rsidR="006C19C9">
        <w:rPr>
          <w:sz w:val="28"/>
          <w:szCs w:val="28"/>
        </w:rPr>
        <w:t xml:space="preserve"> and</w:t>
      </w:r>
      <w:r w:rsidRPr="00B0398F">
        <w:rPr>
          <w:sz w:val="28"/>
          <w:szCs w:val="28"/>
        </w:rPr>
        <w:t xml:space="preserve"> </w:t>
      </w:r>
      <w:proofErr w:type="spellStart"/>
      <w:r w:rsidRPr="00B0398F">
        <w:rPr>
          <w:sz w:val="28"/>
          <w:szCs w:val="28"/>
        </w:rPr>
        <w:t>Bunchapattanasakda</w:t>
      </w:r>
      <w:proofErr w:type="spellEnd"/>
      <w:r w:rsidRPr="00B0398F">
        <w:rPr>
          <w:sz w:val="28"/>
          <w:szCs w:val="28"/>
        </w:rPr>
        <w:t xml:space="preserve"> (2011) case studies of global companies in Thailand show that three out of three brands use </w:t>
      </w:r>
      <w:r w:rsidR="00534A4E">
        <w:rPr>
          <w:sz w:val="28"/>
          <w:szCs w:val="28"/>
        </w:rPr>
        <w:t xml:space="preserve">partial </w:t>
      </w:r>
      <w:r w:rsidRPr="00B0398F">
        <w:rPr>
          <w:sz w:val="28"/>
          <w:szCs w:val="28"/>
        </w:rPr>
        <w:t>adaptation</w:t>
      </w:r>
      <w:r w:rsidR="00534A4E">
        <w:rPr>
          <w:sz w:val="28"/>
          <w:szCs w:val="28"/>
        </w:rPr>
        <w:t>:</w:t>
      </w:r>
      <w:r w:rsidRPr="00B0398F">
        <w:rPr>
          <w:sz w:val="28"/>
          <w:szCs w:val="28"/>
        </w:rPr>
        <w:t xml:space="preserve"> the pricing strategy depends on local promotion: for example, they always give a 10-20% discount on holidays such as summer, </w:t>
      </w:r>
      <w:r w:rsidR="009945CD" w:rsidRPr="00B0398F">
        <w:rPr>
          <w:sz w:val="28"/>
          <w:szCs w:val="28"/>
        </w:rPr>
        <w:t>Earth Day</w:t>
      </w:r>
      <w:r w:rsidR="0023329D">
        <w:rPr>
          <w:sz w:val="28"/>
          <w:szCs w:val="28"/>
        </w:rPr>
        <w:t xml:space="preserve"> </w:t>
      </w:r>
      <w:r w:rsidRPr="00B0398F">
        <w:rPr>
          <w:sz w:val="28"/>
          <w:szCs w:val="28"/>
        </w:rPr>
        <w:t xml:space="preserve">and </w:t>
      </w:r>
      <w:proofErr w:type="gramStart"/>
      <w:r w:rsidRPr="00B0398F">
        <w:rPr>
          <w:sz w:val="28"/>
          <w:szCs w:val="28"/>
        </w:rPr>
        <w:t>Mother’s day</w:t>
      </w:r>
      <w:proofErr w:type="gramEnd"/>
      <w:r w:rsidRPr="00B0398F">
        <w:rPr>
          <w:sz w:val="28"/>
          <w:szCs w:val="28"/>
        </w:rPr>
        <w:t>.</w:t>
      </w:r>
      <w:r w:rsidR="00534A4E">
        <w:rPr>
          <w:sz w:val="28"/>
          <w:szCs w:val="28"/>
        </w:rPr>
        <w:t xml:space="preserve"> </w:t>
      </w:r>
      <w:r w:rsidR="009945CD" w:rsidRPr="009945CD">
        <w:rPr>
          <w:sz w:val="28"/>
          <w:szCs w:val="28"/>
        </w:rPr>
        <w:t>L'Oréal, when entering the Chinese market, applied a price adaptation also related to the company's positioning: in contrast to the home market, the brands were sold as affordable luxury with a price equal to about half of the actual luxury brands</w:t>
      </w:r>
      <w:r w:rsidR="009945CD">
        <w:rPr>
          <w:sz w:val="28"/>
          <w:szCs w:val="28"/>
        </w:rPr>
        <w:t xml:space="preserve"> (</w:t>
      </w:r>
      <w:proofErr w:type="spellStart"/>
      <w:r w:rsidR="009945CD">
        <w:rPr>
          <w:sz w:val="28"/>
          <w:szCs w:val="28"/>
        </w:rPr>
        <w:t>Mihailovic</w:t>
      </w:r>
      <w:proofErr w:type="spellEnd"/>
      <w:r w:rsidR="009945CD">
        <w:rPr>
          <w:sz w:val="28"/>
          <w:szCs w:val="28"/>
        </w:rPr>
        <w:t xml:space="preserve"> et al</w:t>
      </w:r>
      <w:r w:rsidR="009945CD" w:rsidRPr="009945CD">
        <w:rPr>
          <w:sz w:val="28"/>
          <w:szCs w:val="28"/>
        </w:rPr>
        <w:t>.</w:t>
      </w:r>
      <w:r w:rsidR="009945CD">
        <w:rPr>
          <w:sz w:val="28"/>
          <w:szCs w:val="28"/>
        </w:rPr>
        <w:t>, 2017).</w:t>
      </w:r>
    </w:p>
    <w:p w14:paraId="2E670CF1" w14:textId="77777777" w:rsidR="00D2411E" w:rsidRDefault="00D2411E" w:rsidP="00B0398F">
      <w:pPr>
        <w:autoSpaceDE w:val="0"/>
        <w:autoSpaceDN w:val="0"/>
        <w:adjustRightInd w:val="0"/>
        <w:spacing w:line="360" w:lineRule="auto"/>
        <w:ind w:firstLine="720"/>
        <w:jc w:val="both"/>
        <w:rPr>
          <w:sz w:val="28"/>
          <w:szCs w:val="28"/>
        </w:rPr>
      </w:pPr>
    </w:p>
    <w:p w14:paraId="6DC01414" w14:textId="77777777" w:rsidR="0023329D" w:rsidRPr="0023329D" w:rsidRDefault="0023329D" w:rsidP="00B0398F">
      <w:pPr>
        <w:autoSpaceDE w:val="0"/>
        <w:autoSpaceDN w:val="0"/>
        <w:adjustRightInd w:val="0"/>
        <w:spacing w:line="360" w:lineRule="auto"/>
        <w:ind w:firstLine="720"/>
        <w:jc w:val="both"/>
        <w:rPr>
          <w:sz w:val="28"/>
          <w:szCs w:val="28"/>
        </w:rPr>
      </w:pPr>
      <w:r w:rsidRPr="0023329D">
        <w:rPr>
          <w:sz w:val="28"/>
          <w:szCs w:val="28"/>
        </w:rPr>
        <w:t>For such an element of the marketing mix as promotion, modern research contains striking examples of adaptation.</w:t>
      </w:r>
    </w:p>
    <w:p w14:paraId="7E1BB349" w14:textId="6DE46E20" w:rsidR="00B0398F" w:rsidRPr="00CA16AC" w:rsidRDefault="00B475C7" w:rsidP="00B0398F">
      <w:pPr>
        <w:autoSpaceDE w:val="0"/>
        <w:autoSpaceDN w:val="0"/>
        <w:adjustRightInd w:val="0"/>
        <w:spacing w:line="360" w:lineRule="auto"/>
        <w:ind w:firstLine="720"/>
        <w:jc w:val="both"/>
        <w:rPr>
          <w:sz w:val="28"/>
          <w:szCs w:val="28"/>
        </w:rPr>
      </w:pPr>
      <w:r>
        <w:rPr>
          <w:sz w:val="28"/>
          <w:szCs w:val="28"/>
        </w:rPr>
        <w:t>For example, o</w:t>
      </w:r>
      <w:r w:rsidR="00B0398F" w:rsidRPr="00B0398F">
        <w:rPr>
          <w:sz w:val="28"/>
          <w:szCs w:val="28"/>
        </w:rPr>
        <w:t xml:space="preserve">ne of the largest global </w:t>
      </w:r>
      <w:r w:rsidR="00D4155B">
        <w:rPr>
          <w:sz w:val="28"/>
          <w:szCs w:val="28"/>
        </w:rPr>
        <w:t xml:space="preserve">beauty </w:t>
      </w:r>
      <w:r w:rsidR="00B0398F" w:rsidRPr="00B0398F">
        <w:rPr>
          <w:sz w:val="28"/>
          <w:szCs w:val="28"/>
        </w:rPr>
        <w:t>companies, Unilever, conveyed the message in an advertisement for the Indian market that using the company's products would help a girl find a husband or a good job. Such brand promotion in European countries or the USA would most likely cause bewilderment and a negative attitude towards the company, since in these regions gender equality is promoted and the objectification of women is condemned. However, for India, this can be a fairly effective method of promotion, since such a motive is consistent with local values and traditions and responds to the needs of the target audience (Johnson, 2007)</w:t>
      </w:r>
      <w:r w:rsidR="00CA16AC">
        <w:rPr>
          <w:sz w:val="28"/>
          <w:szCs w:val="28"/>
        </w:rPr>
        <w:t>.</w:t>
      </w:r>
    </w:p>
    <w:p w14:paraId="2B2F4E70" w14:textId="0347EDEE" w:rsidR="00B0398F" w:rsidRDefault="00B0398F" w:rsidP="00B0398F">
      <w:pPr>
        <w:autoSpaceDE w:val="0"/>
        <w:autoSpaceDN w:val="0"/>
        <w:adjustRightInd w:val="0"/>
        <w:spacing w:line="360" w:lineRule="auto"/>
        <w:ind w:firstLine="720"/>
        <w:jc w:val="both"/>
        <w:rPr>
          <w:sz w:val="28"/>
          <w:szCs w:val="28"/>
        </w:rPr>
      </w:pPr>
      <w:r w:rsidRPr="00B0398F">
        <w:rPr>
          <w:sz w:val="28"/>
          <w:szCs w:val="28"/>
        </w:rPr>
        <w:t xml:space="preserve">The Clinique skincare brand in the Asian region places great emphasis on the younger generation, which is most likely due to the fact that the company sees the relevance between the brand and the needs of this target audience, and the greatest </w:t>
      </w:r>
      <w:r w:rsidRPr="00B0398F">
        <w:rPr>
          <w:sz w:val="28"/>
          <w:szCs w:val="28"/>
        </w:rPr>
        <w:lastRenderedPageBreak/>
        <w:t xml:space="preserve">potential among other consumer segments. Therefore, when comparing the Chinese </w:t>
      </w:r>
      <w:r w:rsidR="00BF7B80">
        <w:rPr>
          <w:sz w:val="28"/>
          <w:szCs w:val="28"/>
        </w:rPr>
        <w:t>web</w:t>
      </w:r>
      <w:r w:rsidRPr="00B0398F">
        <w:rPr>
          <w:sz w:val="28"/>
          <w:szCs w:val="28"/>
        </w:rPr>
        <w:t>site with the Italian one, the differences are obvious: it looks more modern and youthful, and it also features stars who have an influence on the opinion of a young audience</w:t>
      </w:r>
      <w:r w:rsidR="00CA16AC">
        <w:rPr>
          <w:sz w:val="28"/>
          <w:szCs w:val="28"/>
        </w:rPr>
        <w:t xml:space="preserve">, </w:t>
      </w:r>
      <w:r w:rsidRPr="00B0398F">
        <w:rPr>
          <w:sz w:val="28"/>
          <w:szCs w:val="28"/>
        </w:rPr>
        <w:t>for example, bloggers. Also, as one of the methods of promotion in Asia, Clinique chose to collaborate with one of the Korean bloggers to create online lessons on the use of brand cosmetics. Most likely, using the same marketing materials for another country would not have the same effect, since each region has its own local opinion leaders (</w:t>
      </w:r>
      <w:proofErr w:type="spellStart"/>
      <w:r w:rsidRPr="00B0398F">
        <w:rPr>
          <w:sz w:val="28"/>
          <w:szCs w:val="28"/>
        </w:rPr>
        <w:t>Mihailovic</w:t>
      </w:r>
      <w:proofErr w:type="spellEnd"/>
      <w:r w:rsidR="00241960">
        <w:rPr>
          <w:sz w:val="28"/>
          <w:szCs w:val="28"/>
        </w:rPr>
        <w:t xml:space="preserve"> et al</w:t>
      </w:r>
      <w:r w:rsidRPr="00B0398F">
        <w:rPr>
          <w:sz w:val="28"/>
          <w:szCs w:val="28"/>
        </w:rPr>
        <w:t>, 2017).</w:t>
      </w:r>
    </w:p>
    <w:p w14:paraId="52197F23" w14:textId="5B8C52E6" w:rsidR="00B475C7" w:rsidRPr="00B475C7" w:rsidRDefault="002C1B9B" w:rsidP="00B475C7">
      <w:pPr>
        <w:autoSpaceDE w:val="0"/>
        <w:autoSpaceDN w:val="0"/>
        <w:adjustRightInd w:val="0"/>
        <w:spacing w:line="360" w:lineRule="auto"/>
        <w:ind w:firstLine="720"/>
        <w:jc w:val="both"/>
        <w:rPr>
          <w:sz w:val="28"/>
          <w:szCs w:val="28"/>
        </w:rPr>
      </w:pPr>
      <w:r w:rsidRPr="002C1B9B">
        <w:rPr>
          <w:sz w:val="28"/>
          <w:szCs w:val="28"/>
        </w:rPr>
        <w:t xml:space="preserve">The company we have already discussed above, Perfect Diary </w:t>
      </w:r>
      <w:r w:rsidR="00B475C7" w:rsidRPr="00B475C7">
        <w:rPr>
          <w:sz w:val="28"/>
          <w:szCs w:val="28"/>
        </w:rPr>
        <w:t xml:space="preserve">uses local celebrities to attract attention and build trust among consumers in different countries. Thus, to successfully enter the Vietnamese market, a famous pop singer was hired as a brand ambassador, and for Malaysia, the company used the promotion of its product line through local influencer Choy Chua </w:t>
      </w:r>
      <w:r w:rsidR="00B475C7" w:rsidRPr="00B0398F">
        <w:rPr>
          <w:sz w:val="28"/>
          <w:szCs w:val="28"/>
        </w:rPr>
        <w:t>(Liang, Li, 2022).</w:t>
      </w:r>
    </w:p>
    <w:p w14:paraId="3BE70080" w14:textId="2354301F" w:rsidR="00B475C7" w:rsidRDefault="002C1B9B" w:rsidP="00B475C7">
      <w:pPr>
        <w:autoSpaceDE w:val="0"/>
        <w:autoSpaceDN w:val="0"/>
        <w:adjustRightInd w:val="0"/>
        <w:spacing w:line="360" w:lineRule="auto"/>
        <w:ind w:firstLine="720"/>
        <w:jc w:val="both"/>
        <w:rPr>
          <w:sz w:val="28"/>
          <w:szCs w:val="28"/>
        </w:rPr>
      </w:pPr>
      <w:r w:rsidRPr="002C1B9B">
        <w:rPr>
          <w:sz w:val="28"/>
          <w:szCs w:val="28"/>
        </w:rPr>
        <w:t xml:space="preserve">However, there are also many examples of promotion standardization found in the current literature. </w:t>
      </w:r>
      <w:r w:rsidR="00B475C7">
        <w:rPr>
          <w:sz w:val="28"/>
          <w:szCs w:val="28"/>
        </w:rPr>
        <w:t xml:space="preserve">For example, </w:t>
      </w:r>
      <w:r w:rsidR="00B475C7" w:rsidRPr="00B0398F">
        <w:rPr>
          <w:sz w:val="28"/>
          <w:szCs w:val="28"/>
        </w:rPr>
        <w:t xml:space="preserve">one of the Shiseido brands </w:t>
      </w:r>
      <w:proofErr w:type="spellStart"/>
      <w:proofErr w:type="gramStart"/>
      <w:r w:rsidR="00B475C7" w:rsidRPr="00B0398F">
        <w:rPr>
          <w:sz w:val="28"/>
          <w:szCs w:val="28"/>
        </w:rPr>
        <w:t>MAQuillAGE</w:t>
      </w:r>
      <w:proofErr w:type="spellEnd"/>
      <w:proofErr w:type="gramEnd"/>
      <w:r w:rsidR="00B475C7" w:rsidRPr="00B0398F">
        <w:rPr>
          <w:sz w:val="28"/>
          <w:szCs w:val="28"/>
        </w:rPr>
        <w:t xml:space="preserve"> does not adapt advertising for the Chinese market: the commercials deliberately feature Japanese celebrities, who, thanks to the spread of Japanese pop culture, are also widely known in China (</w:t>
      </w:r>
      <w:proofErr w:type="spellStart"/>
      <w:r w:rsidR="00B475C7" w:rsidRPr="00B0398F">
        <w:rPr>
          <w:sz w:val="28"/>
          <w:szCs w:val="28"/>
        </w:rPr>
        <w:t>Oyama</w:t>
      </w:r>
      <w:proofErr w:type="spellEnd"/>
      <w:r w:rsidR="00B475C7" w:rsidRPr="00B0398F">
        <w:rPr>
          <w:sz w:val="28"/>
          <w:szCs w:val="28"/>
        </w:rPr>
        <w:t>., 2009).</w:t>
      </w:r>
    </w:p>
    <w:p w14:paraId="193C917C" w14:textId="524AC225" w:rsidR="0023329D" w:rsidRPr="0023329D" w:rsidRDefault="0023329D" w:rsidP="006C19C9">
      <w:pPr>
        <w:autoSpaceDE w:val="0"/>
        <w:autoSpaceDN w:val="0"/>
        <w:adjustRightInd w:val="0"/>
        <w:spacing w:line="360" w:lineRule="auto"/>
        <w:ind w:firstLine="720"/>
        <w:jc w:val="both"/>
        <w:rPr>
          <w:sz w:val="28"/>
          <w:szCs w:val="28"/>
        </w:rPr>
      </w:pPr>
      <w:r w:rsidRPr="0023329D">
        <w:rPr>
          <w:sz w:val="28"/>
          <w:szCs w:val="28"/>
        </w:rPr>
        <w:t xml:space="preserve">Also already considered above brands </w:t>
      </w:r>
      <w:proofErr w:type="spellStart"/>
      <w:r w:rsidRPr="0023329D">
        <w:rPr>
          <w:sz w:val="28"/>
          <w:szCs w:val="28"/>
        </w:rPr>
        <w:t>Herbolist</w:t>
      </w:r>
      <w:proofErr w:type="spellEnd"/>
      <w:r w:rsidRPr="0023329D">
        <w:rPr>
          <w:sz w:val="28"/>
          <w:szCs w:val="28"/>
        </w:rPr>
        <w:t xml:space="preserve">, </w:t>
      </w:r>
      <w:proofErr w:type="spellStart"/>
      <w:r w:rsidRPr="0023329D">
        <w:rPr>
          <w:sz w:val="28"/>
          <w:szCs w:val="28"/>
        </w:rPr>
        <w:t>Vive</w:t>
      </w:r>
      <w:proofErr w:type="spellEnd"/>
      <w:r w:rsidRPr="0023329D">
        <w:rPr>
          <w:sz w:val="28"/>
          <w:szCs w:val="28"/>
        </w:rPr>
        <w:t xml:space="preserve">, Natura, an important element of positioning of which is the country of origin and authenticity of ingredients, do not change their advertising messages, as they have the purpose of creating a consistent image of the company and the product. </w:t>
      </w:r>
    </w:p>
    <w:p w14:paraId="43A6136B" w14:textId="77777777" w:rsidR="0023329D" w:rsidRPr="0023329D" w:rsidRDefault="0023329D" w:rsidP="0023329D">
      <w:pPr>
        <w:autoSpaceDE w:val="0"/>
        <w:autoSpaceDN w:val="0"/>
        <w:adjustRightInd w:val="0"/>
        <w:spacing w:line="360" w:lineRule="auto"/>
        <w:ind w:firstLine="720"/>
        <w:jc w:val="both"/>
        <w:rPr>
          <w:sz w:val="28"/>
          <w:szCs w:val="28"/>
        </w:rPr>
      </w:pPr>
    </w:p>
    <w:p w14:paraId="7D39D0EB" w14:textId="402A97CB" w:rsidR="0023329D" w:rsidRDefault="0023329D" w:rsidP="0023329D">
      <w:pPr>
        <w:autoSpaceDE w:val="0"/>
        <w:autoSpaceDN w:val="0"/>
        <w:adjustRightInd w:val="0"/>
        <w:spacing w:line="360" w:lineRule="auto"/>
        <w:ind w:firstLine="720"/>
        <w:jc w:val="both"/>
        <w:rPr>
          <w:sz w:val="28"/>
          <w:szCs w:val="28"/>
        </w:rPr>
      </w:pPr>
      <w:r w:rsidRPr="0023329D">
        <w:rPr>
          <w:sz w:val="28"/>
          <w:szCs w:val="28"/>
        </w:rPr>
        <w:t xml:space="preserve">Strategies of </w:t>
      </w:r>
      <w:r w:rsidR="006C19C9">
        <w:rPr>
          <w:sz w:val="28"/>
          <w:szCs w:val="28"/>
        </w:rPr>
        <w:t xml:space="preserve">beauty </w:t>
      </w:r>
      <w:r w:rsidRPr="0023329D">
        <w:rPr>
          <w:sz w:val="28"/>
          <w:szCs w:val="28"/>
        </w:rPr>
        <w:t>companies for such an element of the marketing complex as p</w:t>
      </w:r>
      <w:r w:rsidR="00BF7B80">
        <w:rPr>
          <w:sz w:val="28"/>
          <w:szCs w:val="28"/>
        </w:rPr>
        <w:t>lace</w:t>
      </w:r>
      <w:r w:rsidRPr="0023329D">
        <w:rPr>
          <w:sz w:val="28"/>
          <w:szCs w:val="28"/>
        </w:rPr>
        <w:t xml:space="preserve"> are practically not touched upon in modern research. </w:t>
      </w:r>
    </w:p>
    <w:p w14:paraId="67B7CE37" w14:textId="064D1247" w:rsidR="00CA16AC" w:rsidRPr="00E0039C" w:rsidRDefault="0017249F" w:rsidP="0023329D">
      <w:pPr>
        <w:autoSpaceDE w:val="0"/>
        <w:autoSpaceDN w:val="0"/>
        <w:adjustRightInd w:val="0"/>
        <w:spacing w:line="360" w:lineRule="auto"/>
        <w:ind w:firstLine="720"/>
        <w:jc w:val="both"/>
        <w:rPr>
          <w:sz w:val="28"/>
          <w:szCs w:val="28"/>
        </w:rPr>
      </w:pPr>
      <w:r>
        <w:rPr>
          <w:sz w:val="28"/>
          <w:szCs w:val="28"/>
        </w:rPr>
        <w:t>However,</w:t>
      </w:r>
      <w:r w:rsidR="00B0398F" w:rsidRPr="00B0398F">
        <w:rPr>
          <w:sz w:val="28"/>
          <w:szCs w:val="28"/>
        </w:rPr>
        <w:t xml:space="preserve"> there is a</w:t>
      </w:r>
      <w:r w:rsidR="002C1B9B">
        <w:rPr>
          <w:sz w:val="28"/>
          <w:szCs w:val="28"/>
        </w:rPr>
        <w:t xml:space="preserve"> </w:t>
      </w:r>
      <w:r>
        <w:rPr>
          <w:sz w:val="28"/>
          <w:szCs w:val="28"/>
        </w:rPr>
        <w:t xml:space="preserve">specific </w:t>
      </w:r>
      <w:r w:rsidR="00B0398F" w:rsidRPr="00B0398F">
        <w:rPr>
          <w:sz w:val="28"/>
          <w:szCs w:val="28"/>
        </w:rPr>
        <w:t xml:space="preserve">example of standardization for a particular country. One of the factors for the rather successful sales of the Japanese company Shiseido in China is considered to be the opening of a network of stores with high service </w:t>
      </w:r>
      <w:r w:rsidR="00BF7B80">
        <w:rPr>
          <w:sz w:val="28"/>
          <w:szCs w:val="28"/>
        </w:rPr>
        <w:t xml:space="preserve">– </w:t>
      </w:r>
      <w:r w:rsidR="00B0398F" w:rsidRPr="00B0398F">
        <w:rPr>
          <w:sz w:val="28"/>
          <w:szCs w:val="28"/>
        </w:rPr>
        <w:t xml:space="preserve">consultants who have in-depth knowledge of the product and high skills in selecting cosmetics to suit the needs and individual characteristics of customers. </w:t>
      </w:r>
      <w:r w:rsidR="00B0398F" w:rsidRPr="00B0398F">
        <w:rPr>
          <w:sz w:val="28"/>
          <w:szCs w:val="28"/>
        </w:rPr>
        <w:lastRenderedPageBreak/>
        <w:t xml:space="preserve">This type of store for the brand originally existed in Japan, where it had already demonstrated its effectiveness. However, when entering the Chinese market, the company did not immediately use this type of distribution, and only a few years later began distributing its products in this way, which helped to withstand the growing competition with other global brands. The proximity of cultures and mentality played a role in the success and efficiency of standardization in this case (Kazuo, 2012). </w:t>
      </w:r>
    </w:p>
    <w:p w14:paraId="467D05C4" w14:textId="77777777" w:rsidR="00B0398F" w:rsidRPr="00B0398F" w:rsidRDefault="00B0398F" w:rsidP="00B0398F">
      <w:pPr>
        <w:autoSpaceDE w:val="0"/>
        <w:autoSpaceDN w:val="0"/>
        <w:adjustRightInd w:val="0"/>
        <w:spacing w:line="360" w:lineRule="auto"/>
        <w:ind w:firstLine="720"/>
        <w:jc w:val="both"/>
        <w:rPr>
          <w:sz w:val="28"/>
          <w:szCs w:val="28"/>
        </w:rPr>
      </w:pPr>
    </w:p>
    <w:p w14:paraId="5F492588" w14:textId="7F1D7ACF" w:rsidR="009211CF" w:rsidRPr="00B0398F" w:rsidRDefault="00B0398F" w:rsidP="009A4210">
      <w:pPr>
        <w:autoSpaceDE w:val="0"/>
        <w:autoSpaceDN w:val="0"/>
        <w:adjustRightInd w:val="0"/>
        <w:spacing w:line="360" w:lineRule="auto"/>
        <w:ind w:firstLine="720"/>
        <w:jc w:val="both"/>
        <w:rPr>
          <w:sz w:val="28"/>
          <w:szCs w:val="28"/>
        </w:rPr>
      </w:pPr>
      <w:r w:rsidRPr="00B0398F">
        <w:rPr>
          <w:sz w:val="28"/>
          <w:szCs w:val="28"/>
        </w:rPr>
        <w:t>​</w:t>
      </w:r>
      <w:r w:rsidRPr="00B0398F">
        <w:t xml:space="preserve"> </w:t>
      </w:r>
      <w:r w:rsidRPr="00B0398F">
        <w:rPr>
          <w:sz w:val="28"/>
          <w:szCs w:val="28"/>
        </w:rPr>
        <w:t>Thus, having considered examples of the use of adaptation and standardization by different companies presented in the literature, we can identify the main cases of the first and second types of international marketing strategy</w:t>
      </w:r>
      <w:r w:rsidR="00F01FEA" w:rsidRPr="00F01FEA">
        <w:rPr>
          <w:sz w:val="28"/>
          <w:szCs w:val="28"/>
        </w:rPr>
        <w:t xml:space="preserve"> </w:t>
      </w:r>
      <w:r w:rsidR="00F01FEA">
        <w:rPr>
          <w:sz w:val="28"/>
          <w:szCs w:val="28"/>
        </w:rPr>
        <w:t>across the different elements of 4P model:</w:t>
      </w:r>
    </w:p>
    <w:p w14:paraId="139AC89A" w14:textId="5E439D39" w:rsidR="00C64325" w:rsidRPr="009211CF" w:rsidRDefault="00ED303F" w:rsidP="00ED303F">
      <w:pPr>
        <w:autoSpaceDE w:val="0"/>
        <w:autoSpaceDN w:val="0"/>
        <w:adjustRightInd w:val="0"/>
        <w:spacing w:line="360" w:lineRule="auto"/>
        <w:jc w:val="right"/>
      </w:pPr>
      <w:r w:rsidRPr="009211CF">
        <w:t>Table 2</w:t>
      </w:r>
    </w:p>
    <w:p w14:paraId="2960198A" w14:textId="063418B8" w:rsidR="00ED303F" w:rsidRPr="00ED303F" w:rsidRDefault="00ED303F" w:rsidP="009211CF">
      <w:pPr>
        <w:autoSpaceDE w:val="0"/>
        <w:autoSpaceDN w:val="0"/>
        <w:adjustRightInd w:val="0"/>
        <w:spacing w:line="360" w:lineRule="auto"/>
        <w:jc w:val="right"/>
      </w:pPr>
      <w:r w:rsidRPr="00ED303F">
        <w:t>Cases of standardization/adaptation in beauty companies</w:t>
      </w:r>
    </w:p>
    <w:tbl>
      <w:tblPr>
        <w:tblStyle w:val="TableGrid"/>
        <w:tblW w:w="9344" w:type="dxa"/>
        <w:jc w:val="right"/>
        <w:tblLook w:val="04A0" w:firstRow="1" w:lastRow="0" w:firstColumn="1" w:lastColumn="0" w:noHBand="0" w:noVBand="1"/>
      </w:tblPr>
      <w:tblGrid>
        <w:gridCol w:w="1440"/>
        <w:gridCol w:w="2107"/>
        <w:gridCol w:w="5797"/>
      </w:tblGrid>
      <w:tr w:rsidR="00C64325" w:rsidRPr="00ED303F" w14:paraId="4D9351E5" w14:textId="77777777" w:rsidTr="009211CF">
        <w:trPr>
          <w:jc w:val="right"/>
        </w:trPr>
        <w:tc>
          <w:tcPr>
            <w:tcW w:w="1440" w:type="dxa"/>
          </w:tcPr>
          <w:p w14:paraId="3E084740" w14:textId="7C4DB702" w:rsidR="00C64325" w:rsidRPr="00ED303F" w:rsidRDefault="00C64325" w:rsidP="00B0398F">
            <w:pPr>
              <w:autoSpaceDE w:val="0"/>
              <w:autoSpaceDN w:val="0"/>
              <w:adjustRightInd w:val="0"/>
              <w:spacing w:line="360" w:lineRule="auto"/>
              <w:jc w:val="both"/>
            </w:pPr>
            <w:r w:rsidRPr="00ED303F">
              <w:t>Element</w:t>
            </w:r>
          </w:p>
        </w:tc>
        <w:tc>
          <w:tcPr>
            <w:tcW w:w="2107" w:type="dxa"/>
          </w:tcPr>
          <w:p w14:paraId="5EA23126" w14:textId="5EFD3167" w:rsidR="00C64325" w:rsidRPr="00ED303F" w:rsidRDefault="00C64325" w:rsidP="00B0398F">
            <w:pPr>
              <w:autoSpaceDE w:val="0"/>
              <w:autoSpaceDN w:val="0"/>
              <w:adjustRightInd w:val="0"/>
              <w:spacing w:line="360" w:lineRule="auto"/>
              <w:jc w:val="both"/>
            </w:pPr>
            <w:r w:rsidRPr="00ED303F">
              <w:t>Strategy</w:t>
            </w:r>
          </w:p>
        </w:tc>
        <w:tc>
          <w:tcPr>
            <w:tcW w:w="5797" w:type="dxa"/>
          </w:tcPr>
          <w:p w14:paraId="0F4462EA" w14:textId="27E30459" w:rsidR="00C64325" w:rsidRPr="00ED303F" w:rsidRDefault="00C64325" w:rsidP="00B0398F">
            <w:pPr>
              <w:autoSpaceDE w:val="0"/>
              <w:autoSpaceDN w:val="0"/>
              <w:adjustRightInd w:val="0"/>
              <w:spacing w:line="360" w:lineRule="auto"/>
              <w:jc w:val="both"/>
            </w:pPr>
            <w:r w:rsidRPr="00ED303F">
              <w:t>Cases</w:t>
            </w:r>
          </w:p>
        </w:tc>
      </w:tr>
      <w:tr w:rsidR="009474E8" w:rsidRPr="00ED303F" w14:paraId="149AFFF2" w14:textId="77777777" w:rsidTr="009211CF">
        <w:trPr>
          <w:jc w:val="right"/>
        </w:trPr>
        <w:tc>
          <w:tcPr>
            <w:tcW w:w="1440" w:type="dxa"/>
            <w:vMerge w:val="restart"/>
          </w:tcPr>
          <w:p w14:paraId="27B9A273" w14:textId="31734F3A" w:rsidR="009474E8" w:rsidRPr="00ED303F" w:rsidRDefault="009474E8" w:rsidP="00B0398F">
            <w:pPr>
              <w:autoSpaceDE w:val="0"/>
              <w:autoSpaceDN w:val="0"/>
              <w:adjustRightInd w:val="0"/>
              <w:spacing w:line="360" w:lineRule="auto"/>
              <w:jc w:val="both"/>
            </w:pPr>
            <w:r w:rsidRPr="00ED303F">
              <w:t>Product</w:t>
            </w:r>
          </w:p>
        </w:tc>
        <w:tc>
          <w:tcPr>
            <w:tcW w:w="2107" w:type="dxa"/>
            <w:vMerge w:val="restart"/>
          </w:tcPr>
          <w:p w14:paraId="1799CA9B" w14:textId="64171FD5" w:rsidR="009474E8" w:rsidRPr="00ED303F" w:rsidRDefault="009474E8" w:rsidP="00B0398F">
            <w:pPr>
              <w:autoSpaceDE w:val="0"/>
              <w:autoSpaceDN w:val="0"/>
              <w:adjustRightInd w:val="0"/>
              <w:spacing w:line="360" w:lineRule="auto"/>
              <w:jc w:val="both"/>
            </w:pPr>
            <w:r w:rsidRPr="00ED303F">
              <w:t>Adaptation</w:t>
            </w:r>
          </w:p>
        </w:tc>
        <w:tc>
          <w:tcPr>
            <w:tcW w:w="5797" w:type="dxa"/>
          </w:tcPr>
          <w:p w14:paraId="01FE51F6" w14:textId="408FF564" w:rsidR="009474E8" w:rsidRPr="00ED303F" w:rsidRDefault="00D76350" w:rsidP="00B0398F">
            <w:pPr>
              <w:autoSpaceDE w:val="0"/>
              <w:autoSpaceDN w:val="0"/>
              <w:adjustRightInd w:val="0"/>
              <w:spacing w:line="360" w:lineRule="auto"/>
              <w:jc w:val="both"/>
            </w:pPr>
            <w:r w:rsidRPr="00ED303F">
              <w:t>A</w:t>
            </w:r>
            <w:r w:rsidR="009474E8" w:rsidRPr="00ED303F">
              <w:t>djusting the properties of the product for the local audience, which may have some differences in needs (for example, a different skin color, which affects the shades of cosmetics; a different climate, which affects the oiliness of the skin and care requirements)</w:t>
            </w:r>
          </w:p>
        </w:tc>
      </w:tr>
      <w:tr w:rsidR="009474E8" w:rsidRPr="00ED303F" w14:paraId="2E07FECF" w14:textId="77777777" w:rsidTr="009211CF">
        <w:trPr>
          <w:jc w:val="right"/>
        </w:trPr>
        <w:tc>
          <w:tcPr>
            <w:tcW w:w="1440" w:type="dxa"/>
            <w:vMerge/>
          </w:tcPr>
          <w:p w14:paraId="19599586" w14:textId="77777777" w:rsidR="009474E8" w:rsidRPr="00ED303F" w:rsidRDefault="009474E8" w:rsidP="00B0398F">
            <w:pPr>
              <w:autoSpaceDE w:val="0"/>
              <w:autoSpaceDN w:val="0"/>
              <w:adjustRightInd w:val="0"/>
              <w:spacing w:line="360" w:lineRule="auto"/>
              <w:jc w:val="both"/>
            </w:pPr>
          </w:p>
        </w:tc>
        <w:tc>
          <w:tcPr>
            <w:tcW w:w="2107" w:type="dxa"/>
            <w:vMerge/>
          </w:tcPr>
          <w:p w14:paraId="1CC9FF69" w14:textId="77777777" w:rsidR="009474E8" w:rsidRPr="00ED303F" w:rsidRDefault="009474E8" w:rsidP="00B0398F">
            <w:pPr>
              <w:autoSpaceDE w:val="0"/>
              <w:autoSpaceDN w:val="0"/>
              <w:adjustRightInd w:val="0"/>
              <w:spacing w:line="360" w:lineRule="auto"/>
              <w:jc w:val="both"/>
            </w:pPr>
          </w:p>
        </w:tc>
        <w:tc>
          <w:tcPr>
            <w:tcW w:w="5797" w:type="dxa"/>
          </w:tcPr>
          <w:p w14:paraId="0C582ECC" w14:textId="5BB0E936" w:rsidR="009474E8" w:rsidRPr="00ED303F" w:rsidRDefault="00D76350" w:rsidP="00B0398F">
            <w:pPr>
              <w:autoSpaceDE w:val="0"/>
              <w:autoSpaceDN w:val="0"/>
              <w:adjustRightInd w:val="0"/>
              <w:spacing w:line="360" w:lineRule="auto"/>
              <w:jc w:val="both"/>
            </w:pPr>
            <w:r w:rsidRPr="00ED303F">
              <w:t>L</w:t>
            </w:r>
            <w:r w:rsidR="009474E8" w:rsidRPr="00ED303F">
              <w:t xml:space="preserve">aunch of a special collection of products in collaboration with local significant cultural objects (museums, cinema, </w:t>
            </w:r>
            <w:proofErr w:type="spellStart"/>
            <w:r w:rsidR="009474E8" w:rsidRPr="00ED303F">
              <w:t>celebreties</w:t>
            </w:r>
            <w:proofErr w:type="spellEnd"/>
            <w:r w:rsidR="009474E8" w:rsidRPr="00ED303F">
              <w:t>);</w:t>
            </w:r>
          </w:p>
        </w:tc>
      </w:tr>
      <w:tr w:rsidR="009474E8" w:rsidRPr="00ED303F" w14:paraId="55D63B06" w14:textId="77777777" w:rsidTr="009211CF">
        <w:trPr>
          <w:jc w:val="right"/>
        </w:trPr>
        <w:tc>
          <w:tcPr>
            <w:tcW w:w="1440" w:type="dxa"/>
            <w:vMerge/>
          </w:tcPr>
          <w:p w14:paraId="03C7159B" w14:textId="77777777" w:rsidR="009474E8" w:rsidRPr="00ED303F" w:rsidRDefault="009474E8" w:rsidP="00B0398F">
            <w:pPr>
              <w:autoSpaceDE w:val="0"/>
              <w:autoSpaceDN w:val="0"/>
              <w:adjustRightInd w:val="0"/>
              <w:spacing w:line="360" w:lineRule="auto"/>
              <w:jc w:val="both"/>
            </w:pPr>
          </w:p>
        </w:tc>
        <w:tc>
          <w:tcPr>
            <w:tcW w:w="2107" w:type="dxa"/>
            <w:vMerge/>
          </w:tcPr>
          <w:p w14:paraId="07949CF3" w14:textId="77777777" w:rsidR="009474E8" w:rsidRPr="00ED303F" w:rsidRDefault="009474E8" w:rsidP="00B0398F">
            <w:pPr>
              <w:autoSpaceDE w:val="0"/>
              <w:autoSpaceDN w:val="0"/>
              <w:adjustRightInd w:val="0"/>
              <w:spacing w:line="360" w:lineRule="auto"/>
              <w:jc w:val="both"/>
            </w:pPr>
          </w:p>
        </w:tc>
        <w:tc>
          <w:tcPr>
            <w:tcW w:w="5797" w:type="dxa"/>
          </w:tcPr>
          <w:p w14:paraId="6B55CE3F" w14:textId="012EF85E" w:rsidR="009474E8" w:rsidRPr="00ED303F" w:rsidRDefault="00D76350" w:rsidP="00B0398F">
            <w:pPr>
              <w:autoSpaceDE w:val="0"/>
              <w:autoSpaceDN w:val="0"/>
              <w:adjustRightInd w:val="0"/>
              <w:spacing w:line="360" w:lineRule="auto"/>
              <w:jc w:val="both"/>
            </w:pPr>
            <w:r w:rsidRPr="00ED303F">
              <w:t>C</w:t>
            </w:r>
            <w:r w:rsidR="009474E8" w:rsidRPr="00ED303F">
              <w:t>reating accessibility for consumers in less developed countries by reducing the volume of the product and therefore its price</w:t>
            </w:r>
          </w:p>
        </w:tc>
      </w:tr>
      <w:tr w:rsidR="009474E8" w:rsidRPr="00ED303F" w14:paraId="5CAFC779" w14:textId="77777777" w:rsidTr="009211CF">
        <w:trPr>
          <w:jc w:val="right"/>
        </w:trPr>
        <w:tc>
          <w:tcPr>
            <w:tcW w:w="1440" w:type="dxa"/>
            <w:vMerge/>
          </w:tcPr>
          <w:p w14:paraId="16A34400" w14:textId="77777777" w:rsidR="009474E8" w:rsidRPr="00ED303F" w:rsidRDefault="009474E8" w:rsidP="00B0398F">
            <w:pPr>
              <w:autoSpaceDE w:val="0"/>
              <w:autoSpaceDN w:val="0"/>
              <w:adjustRightInd w:val="0"/>
              <w:spacing w:line="360" w:lineRule="auto"/>
              <w:jc w:val="both"/>
            </w:pPr>
          </w:p>
        </w:tc>
        <w:tc>
          <w:tcPr>
            <w:tcW w:w="2107" w:type="dxa"/>
            <w:vMerge w:val="restart"/>
          </w:tcPr>
          <w:p w14:paraId="10748048" w14:textId="3F7653C3" w:rsidR="009474E8" w:rsidRPr="00ED303F" w:rsidRDefault="009474E8" w:rsidP="00B0398F">
            <w:pPr>
              <w:autoSpaceDE w:val="0"/>
              <w:autoSpaceDN w:val="0"/>
              <w:adjustRightInd w:val="0"/>
              <w:spacing w:line="360" w:lineRule="auto"/>
              <w:jc w:val="both"/>
            </w:pPr>
            <w:r w:rsidRPr="00ED303F">
              <w:t>Standardization</w:t>
            </w:r>
          </w:p>
        </w:tc>
        <w:tc>
          <w:tcPr>
            <w:tcW w:w="5797" w:type="dxa"/>
          </w:tcPr>
          <w:p w14:paraId="6069FA2F" w14:textId="01FAD0D8" w:rsidR="009474E8" w:rsidRPr="00ED303F" w:rsidRDefault="00D76350" w:rsidP="00B0398F">
            <w:pPr>
              <w:autoSpaceDE w:val="0"/>
              <w:autoSpaceDN w:val="0"/>
              <w:adjustRightInd w:val="0"/>
              <w:spacing w:line="360" w:lineRule="auto"/>
              <w:jc w:val="both"/>
              <w:rPr>
                <w:highlight w:val="yellow"/>
              </w:rPr>
            </w:pPr>
            <w:r w:rsidRPr="00ED303F">
              <w:t xml:space="preserve">Using the same products because of </w:t>
            </w:r>
            <w:r w:rsidR="009474E8" w:rsidRPr="00ED303F">
              <w:t>maintaining the brand's position with a consistent image and values, creating needs rather than adapting to them</w:t>
            </w:r>
          </w:p>
        </w:tc>
      </w:tr>
      <w:tr w:rsidR="009474E8" w:rsidRPr="00ED303F" w14:paraId="797AB648" w14:textId="77777777" w:rsidTr="009211CF">
        <w:trPr>
          <w:jc w:val="right"/>
        </w:trPr>
        <w:tc>
          <w:tcPr>
            <w:tcW w:w="1440" w:type="dxa"/>
            <w:vMerge/>
          </w:tcPr>
          <w:p w14:paraId="5E844419" w14:textId="77777777" w:rsidR="009474E8" w:rsidRPr="00ED303F" w:rsidRDefault="009474E8" w:rsidP="00B0398F">
            <w:pPr>
              <w:autoSpaceDE w:val="0"/>
              <w:autoSpaceDN w:val="0"/>
              <w:adjustRightInd w:val="0"/>
              <w:spacing w:line="360" w:lineRule="auto"/>
              <w:jc w:val="both"/>
            </w:pPr>
          </w:p>
        </w:tc>
        <w:tc>
          <w:tcPr>
            <w:tcW w:w="2107" w:type="dxa"/>
            <w:vMerge/>
          </w:tcPr>
          <w:p w14:paraId="13355671" w14:textId="77777777" w:rsidR="009474E8" w:rsidRPr="00ED303F" w:rsidRDefault="009474E8" w:rsidP="00B0398F">
            <w:pPr>
              <w:autoSpaceDE w:val="0"/>
              <w:autoSpaceDN w:val="0"/>
              <w:adjustRightInd w:val="0"/>
              <w:spacing w:line="360" w:lineRule="auto"/>
              <w:jc w:val="both"/>
            </w:pPr>
          </w:p>
        </w:tc>
        <w:tc>
          <w:tcPr>
            <w:tcW w:w="5797" w:type="dxa"/>
          </w:tcPr>
          <w:p w14:paraId="0041DAFC" w14:textId="17ADDCEB" w:rsidR="009474E8" w:rsidRPr="00ED303F" w:rsidRDefault="00D76350" w:rsidP="00B0398F">
            <w:pPr>
              <w:autoSpaceDE w:val="0"/>
              <w:autoSpaceDN w:val="0"/>
              <w:adjustRightInd w:val="0"/>
              <w:spacing w:line="360" w:lineRule="auto"/>
              <w:jc w:val="both"/>
              <w:rPr>
                <w:highlight w:val="yellow"/>
              </w:rPr>
            </w:pPr>
            <w:r w:rsidRPr="00ED303F">
              <w:t xml:space="preserve">Using the same products because </w:t>
            </w:r>
            <w:r w:rsidR="009474E8" w:rsidRPr="00ED303F">
              <w:t xml:space="preserve">the emphasis on </w:t>
            </w:r>
            <w:r w:rsidR="00553E89" w:rsidRPr="00ED303F">
              <w:t xml:space="preserve">country of origin </w:t>
            </w:r>
            <w:r w:rsidR="009474E8" w:rsidRPr="00ED303F">
              <w:t>carries significant value and is a brand advantage</w:t>
            </w:r>
          </w:p>
        </w:tc>
      </w:tr>
      <w:tr w:rsidR="009474E8" w:rsidRPr="00ED303F" w14:paraId="138753AE" w14:textId="77777777" w:rsidTr="009211CF">
        <w:trPr>
          <w:jc w:val="right"/>
        </w:trPr>
        <w:tc>
          <w:tcPr>
            <w:tcW w:w="1440" w:type="dxa"/>
          </w:tcPr>
          <w:p w14:paraId="73AFE5F6" w14:textId="3544E3AE" w:rsidR="009474E8" w:rsidRPr="00ED303F" w:rsidRDefault="009474E8" w:rsidP="00B0398F">
            <w:pPr>
              <w:autoSpaceDE w:val="0"/>
              <w:autoSpaceDN w:val="0"/>
              <w:adjustRightInd w:val="0"/>
              <w:spacing w:line="360" w:lineRule="auto"/>
              <w:jc w:val="both"/>
            </w:pPr>
            <w:r w:rsidRPr="00ED303F">
              <w:t>Price</w:t>
            </w:r>
          </w:p>
        </w:tc>
        <w:tc>
          <w:tcPr>
            <w:tcW w:w="2107" w:type="dxa"/>
          </w:tcPr>
          <w:p w14:paraId="3E15F5B2" w14:textId="25C56A70" w:rsidR="009474E8" w:rsidRPr="00ED303F" w:rsidRDefault="009474E8" w:rsidP="00B0398F">
            <w:pPr>
              <w:autoSpaceDE w:val="0"/>
              <w:autoSpaceDN w:val="0"/>
              <w:adjustRightInd w:val="0"/>
              <w:spacing w:line="360" w:lineRule="auto"/>
              <w:jc w:val="both"/>
            </w:pPr>
            <w:r w:rsidRPr="00ED303F">
              <w:t>Adaptation</w:t>
            </w:r>
          </w:p>
        </w:tc>
        <w:tc>
          <w:tcPr>
            <w:tcW w:w="5797" w:type="dxa"/>
          </w:tcPr>
          <w:p w14:paraId="6B7F73B8" w14:textId="7EFEB0AA" w:rsidR="009474E8" w:rsidRPr="00ED303F" w:rsidRDefault="00F01FEA" w:rsidP="00B0398F">
            <w:pPr>
              <w:autoSpaceDE w:val="0"/>
              <w:autoSpaceDN w:val="0"/>
              <w:adjustRightInd w:val="0"/>
              <w:spacing w:line="360" w:lineRule="auto"/>
              <w:jc w:val="both"/>
              <w:rPr>
                <w:highlight w:val="yellow"/>
              </w:rPr>
            </w:pPr>
            <w:r w:rsidRPr="00ED303F">
              <w:t>A</w:t>
            </w:r>
            <w:r w:rsidR="009474E8" w:rsidRPr="00ED303F">
              <w:t>daptation of the pricing strategy to local holidays and, accordingly, local marketing promotion</w:t>
            </w:r>
          </w:p>
        </w:tc>
      </w:tr>
    </w:tbl>
    <w:p w14:paraId="0915DF4C" w14:textId="112E02D0" w:rsidR="00D8130A" w:rsidRDefault="00BF7B80" w:rsidP="00BF7B80">
      <w:pPr>
        <w:autoSpaceDE w:val="0"/>
        <w:autoSpaceDN w:val="0"/>
        <w:adjustRightInd w:val="0"/>
        <w:jc w:val="right"/>
      </w:pPr>
      <w:r>
        <w:lastRenderedPageBreak/>
        <w:t xml:space="preserve">Table 2 </w:t>
      </w:r>
      <w:r>
        <w:rPr>
          <w:lang w:val="ru-RU"/>
        </w:rPr>
        <w:t xml:space="preserve">– </w:t>
      </w:r>
      <w:r>
        <w:t>continues</w:t>
      </w:r>
    </w:p>
    <w:p w14:paraId="6DE5FAFF" w14:textId="77777777" w:rsidR="00BF7B80" w:rsidRPr="00BF7B80" w:rsidRDefault="00BF7B80" w:rsidP="00BF7B80">
      <w:pPr>
        <w:autoSpaceDE w:val="0"/>
        <w:autoSpaceDN w:val="0"/>
        <w:adjustRightInd w:val="0"/>
        <w:jc w:val="right"/>
      </w:pPr>
    </w:p>
    <w:tbl>
      <w:tblPr>
        <w:tblStyle w:val="TableGrid"/>
        <w:tblW w:w="9344" w:type="dxa"/>
        <w:jc w:val="right"/>
        <w:tblLook w:val="04A0" w:firstRow="1" w:lastRow="0" w:firstColumn="1" w:lastColumn="0" w:noHBand="0" w:noVBand="1"/>
      </w:tblPr>
      <w:tblGrid>
        <w:gridCol w:w="1440"/>
        <w:gridCol w:w="2107"/>
        <w:gridCol w:w="5797"/>
      </w:tblGrid>
      <w:tr w:rsidR="00BF7B80" w:rsidRPr="00ED303F" w14:paraId="311B6DA6" w14:textId="77777777" w:rsidTr="005770C6">
        <w:trPr>
          <w:jc w:val="right"/>
        </w:trPr>
        <w:tc>
          <w:tcPr>
            <w:tcW w:w="1440" w:type="dxa"/>
          </w:tcPr>
          <w:p w14:paraId="6CFFC744" w14:textId="063A0706" w:rsidR="00BF7B80" w:rsidRPr="00ED303F" w:rsidRDefault="00BF7B80" w:rsidP="005770C6">
            <w:pPr>
              <w:autoSpaceDE w:val="0"/>
              <w:autoSpaceDN w:val="0"/>
              <w:adjustRightInd w:val="0"/>
              <w:spacing w:line="360" w:lineRule="auto"/>
              <w:jc w:val="both"/>
            </w:pPr>
            <w:r>
              <w:t>Price</w:t>
            </w:r>
          </w:p>
        </w:tc>
        <w:tc>
          <w:tcPr>
            <w:tcW w:w="2107" w:type="dxa"/>
          </w:tcPr>
          <w:p w14:paraId="2B8C711E" w14:textId="2DB2FA2C" w:rsidR="00BF7B80" w:rsidRPr="00ED303F" w:rsidRDefault="00BF7B80" w:rsidP="005770C6">
            <w:pPr>
              <w:autoSpaceDE w:val="0"/>
              <w:autoSpaceDN w:val="0"/>
              <w:adjustRightInd w:val="0"/>
              <w:spacing w:line="360" w:lineRule="auto"/>
              <w:jc w:val="both"/>
            </w:pPr>
            <w:r w:rsidRPr="00ED303F">
              <w:t>Standardization</w:t>
            </w:r>
          </w:p>
        </w:tc>
        <w:tc>
          <w:tcPr>
            <w:tcW w:w="5797" w:type="dxa"/>
          </w:tcPr>
          <w:p w14:paraId="45DC57A7" w14:textId="24F66AAB" w:rsidR="00BF7B80" w:rsidRPr="00ED303F" w:rsidRDefault="00BF7B80" w:rsidP="005770C6">
            <w:pPr>
              <w:autoSpaceDE w:val="0"/>
              <w:autoSpaceDN w:val="0"/>
              <w:adjustRightInd w:val="0"/>
              <w:spacing w:line="360" w:lineRule="auto"/>
              <w:jc w:val="both"/>
            </w:pPr>
            <w:r w:rsidRPr="00ED303F">
              <w:t>Maintaining the brand's position with a consistent premium image</w:t>
            </w:r>
          </w:p>
        </w:tc>
      </w:tr>
      <w:tr w:rsidR="00BF7B80" w:rsidRPr="00ED303F" w14:paraId="7907E253" w14:textId="77777777" w:rsidTr="005770C6">
        <w:trPr>
          <w:jc w:val="right"/>
        </w:trPr>
        <w:tc>
          <w:tcPr>
            <w:tcW w:w="1440" w:type="dxa"/>
            <w:vMerge w:val="restart"/>
          </w:tcPr>
          <w:p w14:paraId="3ECA01DE" w14:textId="77777777" w:rsidR="00BF7B80" w:rsidRPr="00ED303F" w:rsidRDefault="00BF7B80" w:rsidP="005770C6">
            <w:pPr>
              <w:autoSpaceDE w:val="0"/>
              <w:autoSpaceDN w:val="0"/>
              <w:adjustRightInd w:val="0"/>
              <w:spacing w:line="360" w:lineRule="auto"/>
              <w:jc w:val="both"/>
            </w:pPr>
            <w:r w:rsidRPr="00ED303F">
              <w:t>Promotion</w:t>
            </w:r>
          </w:p>
        </w:tc>
        <w:tc>
          <w:tcPr>
            <w:tcW w:w="2107" w:type="dxa"/>
            <w:vMerge w:val="restart"/>
          </w:tcPr>
          <w:p w14:paraId="66B670FF" w14:textId="77777777" w:rsidR="00BF7B80" w:rsidRPr="00ED303F" w:rsidRDefault="00BF7B80" w:rsidP="005770C6">
            <w:pPr>
              <w:autoSpaceDE w:val="0"/>
              <w:autoSpaceDN w:val="0"/>
              <w:adjustRightInd w:val="0"/>
              <w:spacing w:line="360" w:lineRule="auto"/>
              <w:jc w:val="both"/>
            </w:pPr>
            <w:r w:rsidRPr="00ED303F">
              <w:t>Adaptation</w:t>
            </w:r>
          </w:p>
        </w:tc>
        <w:tc>
          <w:tcPr>
            <w:tcW w:w="5797" w:type="dxa"/>
          </w:tcPr>
          <w:p w14:paraId="0019CE31" w14:textId="77777777" w:rsidR="00BF7B80" w:rsidRPr="00ED303F" w:rsidRDefault="00BF7B80" w:rsidP="005770C6">
            <w:pPr>
              <w:autoSpaceDE w:val="0"/>
              <w:autoSpaceDN w:val="0"/>
              <w:adjustRightInd w:val="0"/>
              <w:spacing w:line="360" w:lineRule="auto"/>
              <w:jc w:val="both"/>
            </w:pPr>
            <w:r w:rsidRPr="00ED303F">
              <w:t>Promotion of products through local opinion leaders (publications from local bloggers, creation of educational content together with celebrities, involvement of local celebrities in the filming of advertising)</w:t>
            </w:r>
          </w:p>
        </w:tc>
      </w:tr>
      <w:tr w:rsidR="00BF7B80" w:rsidRPr="00ED303F" w14:paraId="2F2EADB6" w14:textId="77777777" w:rsidTr="005770C6">
        <w:trPr>
          <w:jc w:val="right"/>
        </w:trPr>
        <w:tc>
          <w:tcPr>
            <w:tcW w:w="1440" w:type="dxa"/>
            <w:vMerge/>
          </w:tcPr>
          <w:p w14:paraId="3E8270A8" w14:textId="77777777" w:rsidR="00BF7B80" w:rsidRPr="00ED303F" w:rsidRDefault="00BF7B80" w:rsidP="005770C6">
            <w:pPr>
              <w:autoSpaceDE w:val="0"/>
              <w:autoSpaceDN w:val="0"/>
              <w:adjustRightInd w:val="0"/>
              <w:spacing w:line="360" w:lineRule="auto"/>
              <w:jc w:val="both"/>
            </w:pPr>
          </w:p>
        </w:tc>
        <w:tc>
          <w:tcPr>
            <w:tcW w:w="2107" w:type="dxa"/>
            <w:vMerge/>
          </w:tcPr>
          <w:p w14:paraId="2D28B0E1" w14:textId="77777777" w:rsidR="00BF7B80" w:rsidRPr="00ED303F" w:rsidRDefault="00BF7B80" w:rsidP="005770C6">
            <w:pPr>
              <w:autoSpaceDE w:val="0"/>
              <w:autoSpaceDN w:val="0"/>
              <w:adjustRightInd w:val="0"/>
              <w:spacing w:line="360" w:lineRule="auto"/>
              <w:jc w:val="both"/>
            </w:pPr>
          </w:p>
        </w:tc>
        <w:tc>
          <w:tcPr>
            <w:tcW w:w="5797" w:type="dxa"/>
          </w:tcPr>
          <w:p w14:paraId="0D166508" w14:textId="77777777" w:rsidR="00BF7B80" w:rsidRPr="00ED303F" w:rsidRDefault="00BF7B80" w:rsidP="005770C6">
            <w:pPr>
              <w:autoSpaceDE w:val="0"/>
              <w:autoSpaceDN w:val="0"/>
              <w:adjustRightInd w:val="0"/>
              <w:spacing w:line="360" w:lineRule="auto"/>
              <w:jc w:val="both"/>
            </w:pPr>
            <w:r w:rsidRPr="00ED303F">
              <w:t>Creating advertising with motivation for purchasing brand products that is important for a specific culture (for example, a happy marriage for girls in India, solving wrinkle problems in the USA, etc.)</w:t>
            </w:r>
          </w:p>
        </w:tc>
      </w:tr>
      <w:tr w:rsidR="00BF7B80" w:rsidRPr="00ED303F" w14:paraId="68C107AA" w14:textId="77777777" w:rsidTr="005770C6">
        <w:trPr>
          <w:jc w:val="right"/>
        </w:trPr>
        <w:tc>
          <w:tcPr>
            <w:tcW w:w="1440" w:type="dxa"/>
            <w:vMerge/>
          </w:tcPr>
          <w:p w14:paraId="2CCAF5BC" w14:textId="77777777" w:rsidR="00BF7B80" w:rsidRPr="00ED303F" w:rsidRDefault="00BF7B80" w:rsidP="005770C6">
            <w:pPr>
              <w:autoSpaceDE w:val="0"/>
              <w:autoSpaceDN w:val="0"/>
              <w:adjustRightInd w:val="0"/>
              <w:spacing w:line="360" w:lineRule="auto"/>
              <w:jc w:val="both"/>
            </w:pPr>
          </w:p>
        </w:tc>
        <w:tc>
          <w:tcPr>
            <w:tcW w:w="2107" w:type="dxa"/>
            <w:vMerge/>
          </w:tcPr>
          <w:p w14:paraId="0142063E" w14:textId="77777777" w:rsidR="00BF7B80" w:rsidRPr="00ED303F" w:rsidRDefault="00BF7B80" w:rsidP="005770C6">
            <w:pPr>
              <w:autoSpaceDE w:val="0"/>
              <w:autoSpaceDN w:val="0"/>
              <w:adjustRightInd w:val="0"/>
              <w:spacing w:line="360" w:lineRule="auto"/>
              <w:jc w:val="both"/>
            </w:pPr>
          </w:p>
        </w:tc>
        <w:tc>
          <w:tcPr>
            <w:tcW w:w="5797" w:type="dxa"/>
          </w:tcPr>
          <w:p w14:paraId="5CF61CF0" w14:textId="77777777" w:rsidR="00BF7B80" w:rsidRPr="00ED303F" w:rsidRDefault="00BF7B80" w:rsidP="005770C6">
            <w:pPr>
              <w:autoSpaceDE w:val="0"/>
              <w:autoSpaceDN w:val="0"/>
              <w:adjustRightInd w:val="0"/>
              <w:spacing w:line="360" w:lineRule="auto"/>
              <w:jc w:val="both"/>
            </w:pPr>
            <w:r w:rsidRPr="00ED303F">
              <w:t>Adjustment of brand positioning and therefore its promotion to a different age audience</w:t>
            </w:r>
          </w:p>
        </w:tc>
      </w:tr>
      <w:tr w:rsidR="00BF7B80" w:rsidRPr="00ED303F" w14:paraId="3DE417D5" w14:textId="77777777" w:rsidTr="005770C6">
        <w:trPr>
          <w:jc w:val="right"/>
        </w:trPr>
        <w:tc>
          <w:tcPr>
            <w:tcW w:w="1440" w:type="dxa"/>
            <w:vMerge/>
          </w:tcPr>
          <w:p w14:paraId="50500050" w14:textId="77777777" w:rsidR="00BF7B80" w:rsidRPr="00ED303F" w:rsidRDefault="00BF7B80" w:rsidP="005770C6">
            <w:pPr>
              <w:autoSpaceDE w:val="0"/>
              <w:autoSpaceDN w:val="0"/>
              <w:adjustRightInd w:val="0"/>
              <w:spacing w:line="360" w:lineRule="auto"/>
              <w:jc w:val="both"/>
            </w:pPr>
          </w:p>
        </w:tc>
        <w:tc>
          <w:tcPr>
            <w:tcW w:w="2107" w:type="dxa"/>
            <w:vMerge w:val="restart"/>
          </w:tcPr>
          <w:p w14:paraId="2828EB0F" w14:textId="77777777" w:rsidR="00BF7B80" w:rsidRPr="00ED303F" w:rsidRDefault="00BF7B80" w:rsidP="005770C6">
            <w:pPr>
              <w:autoSpaceDE w:val="0"/>
              <w:autoSpaceDN w:val="0"/>
              <w:adjustRightInd w:val="0"/>
              <w:spacing w:line="360" w:lineRule="auto"/>
              <w:jc w:val="both"/>
            </w:pPr>
            <w:r w:rsidRPr="00ED303F">
              <w:t>Standardization</w:t>
            </w:r>
          </w:p>
        </w:tc>
        <w:tc>
          <w:tcPr>
            <w:tcW w:w="5797" w:type="dxa"/>
          </w:tcPr>
          <w:p w14:paraId="44CE6ACD" w14:textId="77777777" w:rsidR="00BF7B80" w:rsidRPr="00ED303F" w:rsidRDefault="00BF7B80" w:rsidP="005770C6">
            <w:pPr>
              <w:autoSpaceDE w:val="0"/>
              <w:autoSpaceDN w:val="0"/>
              <w:adjustRightInd w:val="0"/>
              <w:spacing w:line="360" w:lineRule="auto"/>
              <w:jc w:val="both"/>
              <w:rPr>
                <w:highlight w:val="yellow"/>
              </w:rPr>
            </w:pPr>
            <w:r w:rsidRPr="00ED303F">
              <w:t>Using the same advertising because of maintaining the brand's position with a consistent image and values, creating needs rather than adapting to them</w:t>
            </w:r>
          </w:p>
        </w:tc>
      </w:tr>
      <w:tr w:rsidR="00BF7B80" w:rsidRPr="00ED303F" w14:paraId="553C9E5A" w14:textId="77777777" w:rsidTr="005770C6">
        <w:trPr>
          <w:jc w:val="right"/>
        </w:trPr>
        <w:tc>
          <w:tcPr>
            <w:tcW w:w="1440" w:type="dxa"/>
            <w:vMerge/>
          </w:tcPr>
          <w:p w14:paraId="72732CA7" w14:textId="77777777" w:rsidR="00BF7B80" w:rsidRPr="00ED303F" w:rsidRDefault="00BF7B80" w:rsidP="005770C6">
            <w:pPr>
              <w:autoSpaceDE w:val="0"/>
              <w:autoSpaceDN w:val="0"/>
              <w:adjustRightInd w:val="0"/>
              <w:spacing w:line="360" w:lineRule="auto"/>
              <w:jc w:val="both"/>
            </w:pPr>
          </w:p>
        </w:tc>
        <w:tc>
          <w:tcPr>
            <w:tcW w:w="2107" w:type="dxa"/>
            <w:vMerge/>
          </w:tcPr>
          <w:p w14:paraId="4785008C" w14:textId="77777777" w:rsidR="00BF7B80" w:rsidRPr="00ED303F" w:rsidRDefault="00BF7B80" w:rsidP="005770C6">
            <w:pPr>
              <w:autoSpaceDE w:val="0"/>
              <w:autoSpaceDN w:val="0"/>
              <w:adjustRightInd w:val="0"/>
              <w:spacing w:line="360" w:lineRule="auto"/>
              <w:jc w:val="both"/>
            </w:pPr>
          </w:p>
        </w:tc>
        <w:tc>
          <w:tcPr>
            <w:tcW w:w="5797" w:type="dxa"/>
          </w:tcPr>
          <w:p w14:paraId="5472DAB1" w14:textId="77777777" w:rsidR="00BF7B80" w:rsidRPr="00ED303F" w:rsidRDefault="00BF7B80" w:rsidP="005770C6">
            <w:pPr>
              <w:autoSpaceDE w:val="0"/>
              <w:autoSpaceDN w:val="0"/>
              <w:adjustRightInd w:val="0"/>
              <w:spacing w:line="360" w:lineRule="auto"/>
              <w:jc w:val="both"/>
              <w:rPr>
                <w:highlight w:val="yellow"/>
              </w:rPr>
            </w:pPr>
            <w:r w:rsidRPr="00ED303F">
              <w:t>Using the same advertising because the emphasis on the brand’s country of origin carries significant value and is a brand advantage</w:t>
            </w:r>
          </w:p>
        </w:tc>
      </w:tr>
      <w:tr w:rsidR="00BF7B80" w:rsidRPr="00ED303F" w14:paraId="047D3B50" w14:textId="77777777" w:rsidTr="005770C6">
        <w:trPr>
          <w:jc w:val="right"/>
        </w:trPr>
        <w:tc>
          <w:tcPr>
            <w:tcW w:w="1440" w:type="dxa"/>
            <w:vMerge/>
          </w:tcPr>
          <w:p w14:paraId="1193CBAC" w14:textId="77777777" w:rsidR="00BF7B80" w:rsidRPr="00ED303F" w:rsidRDefault="00BF7B80" w:rsidP="005770C6">
            <w:pPr>
              <w:autoSpaceDE w:val="0"/>
              <w:autoSpaceDN w:val="0"/>
              <w:adjustRightInd w:val="0"/>
              <w:spacing w:line="360" w:lineRule="auto"/>
              <w:jc w:val="both"/>
            </w:pPr>
          </w:p>
        </w:tc>
        <w:tc>
          <w:tcPr>
            <w:tcW w:w="2107" w:type="dxa"/>
            <w:vMerge/>
          </w:tcPr>
          <w:p w14:paraId="6DF94B51" w14:textId="77777777" w:rsidR="00BF7B80" w:rsidRPr="00ED303F" w:rsidRDefault="00BF7B80" w:rsidP="005770C6">
            <w:pPr>
              <w:autoSpaceDE w:val="0"/>
              <w:autoSpaceDN w:val="0"/>
              <w:adjustRightInd w:val="0"/>
              <w:spacing w:line="360" w:lineRule="auto"/>
              <w:jc w:val="both"/>
            </w:pPr>
          </w:p>
        </w:tc>
        <w:tc>
          <w:tcPr>
            <w:tcW w:w="5797" w:type="dxa"/>
          </w:tcPr>
          <w:p w14:paraId="0FCB475C" w14:textId="77777777" w:rsidR="00BF7B80" w:rsidRPr="00ED303F" w:rsidRDefault="00BF7B80" w:rsidP="005770C6">
            <w:pPr>
              <w:autoSpaceDE w:val="0"/>
              <w:autoSpaceDN w:val="0"/>
              <w:adjustRightInd w:val="0"/>
              <w:spacing w:line="360" w:lineRule="auto"/>
              <w:jc w:val="both"/>
              <w:rPr>
                <w:highlight w:val="yellow"/>
              </w:rPr>
            </w:pPr>
            <w:r w:rsidRPr="00ED303F">
              <w:t>Using the same advertising because of proximity of cultures and mentality of the home and host countries</w:t>
            </w:r>
          </w:p>
        </w:tc>
      </w:tr>
      <w:tr w:rsidR="00BF7B80" w:rsidRPr="00ED303F" w14:paraId="58BC357B" w14:textId="77777777" w:rsidTr="005770C6">
        <w:trPr>
          <w:jc w:val="right"/>
        </w:trPr>
        <w:tc>
          <w:tcPr>
            <w:tcW w:w="1440" w:type="dxa"/>
          </w:tcPr>
          <w:p w14:paraId="535929F4" w14:textId="77777777" w:rsidR="00BF7B80" w:rsidRPr="00ED303F" w:rsidRDefault="00BF7B80" w:rsidP="005770C6">
            <w:pPr>
              <w:autoSpaceDE w:val="0"/>
              <w:autoSpaceDN w:val="0"/>
              <w:adjustRightInd w:val="0"/>
              <w:spacing w:line="360" w:lineRule="auto"/>
              <w:jc w:val="both"/>
            </w:pPr>
            <w:r w:rsidRPr="00ED303F">
              <w:t>Place</w:t>
            </w:r>
          </w:p>
        </w:tc>
        <w:tc>
          <w:tcPr>
            <w:tcW w:w="2107" w:type="dxa"/>
          </w:tcPr>
          <w:p w14:paraId="1EAB50D5" w14:textId="77777777" w:rsidR="00BF7B80" w:rsidRPr="00ED303F" w:rsidRDefault="00BF7B80" w:rsidP="005770C6">
            <w:pPr>
              <w:autoSpaceDE w:val="0"/>
              <w:autoSpaceDN w:val="0"/>
              <w:adjustRightInd w:val="0"/>
              <w:spacing w:line="360" w:lineRule="auto"/>
              <w:jc w:val="both"/>
            </w:pPr>
            <w:r w:rsidRPr="00ED303F">
              <w:t>Adaptation</w:t>
            </w:r>
          </w:p>
        </w:tc>
        <w:tc>
          <w:tcPr>
            <w:tcW w:w="5797" w:type="dxa"/>
          </w:tcPr>
          <w:p w14:paraId="2D48B107" w14:textId="77777777" w:rsidR="00BF7B80" w:rsidRPr="00ED303F" w:rsidRDefault="00BF7B80" w:rsidP="005770C6">
            <w:pPr>
              <w:autoSpaceDE w:val="0"/>
              <w:autoSpaceDN w:val="0"/>
              <w:adjustRightInd w:val="0"/>
              <w:spacing w:line="360" w:lineRule="auto"/>
              <w:jc w:val="both"/>
              <w:rPr>
                <w:highlight w:val="yellow"/>
              </w:rPr>
            </w:pPr>
            <w:r w:rsidRPr="00ED303F">
              <w:t>-</w:t>
            </w:r>
          </w:p>
        </w:tc>
      </w:tr>
      <w:tr w:rsidR="00BF7B80" w:rsidRPr="00ED303F" w14:paraId="517E3E09" w14:textId="77777777" w:rsidTr="005770C6">
        <w:trPr>
          <w:jc w:val="right"/>
        </w:trPr>
        <w:tc>
          <w:tcPr>
            <w:tcW w:w="1440" w:type="dxa"/>
          </w:tcPr>
          <w:p w14:paraId="475C84A7" w14:textId="77777777" w:rsidR="00BF7B80" w:rsidRPr="00ED303F" w:rsidRDefault="00BF7B80" w:rsidP="005770C6">
            <w:pPr>
              <w:autoSpaceDE w:val="0"/>
              <w:autoSpaceDN w:val="0"/>
              <w:adjustRightInd w:val="0"/>
              <w:spacing w:line="360" w:lineRule="auto"/>
              <w:jc w:val="both"/>
            </w:pPr>
          </w:p>
        </w:tc>
        <w:tc>
          <w:tcPr>
            <w:tcW w:w="2107" w:type="dxa"/>
          </w:tcPr>
          <w:p w14:paraId="4359D3C2" w14:textId="77777777" w:rsidR="00BF7B80" w:rsidRPr="00ED303F" w:rsidRDefault="00BF7B80" w:rsidP="005770C6">
            <w:pPr>
              <w:autoSpaceDE w:val="0"/>
              <w:autoSpaceDN w:val="0"/>
              <w:adjustRightInd w:val="0"/>
              <w:spacing w:line="360" w:lineRule="auto"/>
              <w:jc w:val="both"/>
            </w:pPr>
            <w:r w:rsidRPr="00ED303F">
              <w:t>Standardization</w:t>
            </w:r>
          </w:p>
        </w:tc>
        <w:tc>
          <w:tcPr>
            <w:tcW w:w="5797" w:type="dxa"/>
          </w:tcPr>
          <w:p w14:paraId="681D9231" w14:textId="77777777" w:rsidR="00BF7B80" w:rsidRPr="00ED303F" w:rsidRDefault="00BF7B80" w:rsidP="005770C6">
            <w:pPr>
              <w:autoSpaceDE w:val="0"/>
              <w:autoSpaceDN w:val="0"/>
              <w:adjustRightInd w:val="0"/>
              <w:spacing w:line="360" w:lineRule="auto"/>
              <w:jc w:val="both"/>
              <w:rPr>
                <w:highlight w:val="yellow"/>
              </w:rPr>
            </w:pPr>
            <w:r w:rsidRPr="00ED303F">
              <w:t>Using the same type of shops with specific service because of proximity of cultures and mentality of the home and host countries</w:t>
            </w:r>
          </w:p>
        </w:tc>
      </w:tr>
    </w:tbl>
    <w:p w14:paraId="4B80ED2F" w14:textId="77777777" w:rsidR="00BF7B80" w:rsidRPr="00520DB5" w:rsidRDefault="00BF7B80" w:rsidP="00BF7B80">
      <w:pPr>
        <w:autoSpaceDE w:val="0"/>
        <w:autoSpaceDN w:val="0"/>
        <w:adjustRightInd w:val="0"/>
        <w:jc w:val="both"/>
      </w:pPr>
      <w:r w:rsidRPr="00520DB5">
        <w:t>Source: compiled by the author</w:t>
      </w:r>
      <w:r>
        <w:t>s</w:t>
      </w:r>
      <w:r w:rsidRPr="00520DB5">
        <w:t xml:space="preserve"> </w:t>
      </w:r>
      <w:r>
        <w:t>based on</w:t>
      </w:r>
      <w:r w:rsidRPr="00520DB5">
        <w:t xml:space="preserve"> studies: Liang, Li (2022), </w:t>
      </w:r>
      <w:proofErr w:type="spellStart"/>
      <w:r w:rsidRPr="00520DB5">
        <w:t>Thanisorn</w:t>
      </w:r>
      <w:proofErr w:type="spellEnd"/>
      <w:r w:rsidRPr="00520DB5">
        <w:t xml:space="preserve"> (2013), </w:t>
      </w:r>
      <w:r w:rsidRPr="00520DB5">
        <w:rPr>
          <w:highlight w:val="white"/>
        </w:rPr>
        <w:t>Deighton</w:t>
      </w:r>
      <w:r w:rsidRPr="00520DB5">
        <w:t xml:space="preserve"> et al. (2010), </w:t>
      </w:r>
      <w:proofErr w:type="spellStart"/>
      <w:r w:rsidRPr="00520DB5">
        <w:t>Mihailovic</w:t>
      </w:r>
      <w:proofErr w:type="spellEnd"/>
      <w:r w:rsidRPr="00520DB5">
        <w:t xml:space="preserve"> et al. (2017), Johnson (2007), </w:t>
      </w:r>
      <w:proofErr w:type="spellStart"/>
      <w:r w:rsidRPr="00520DB5">
        <w:t>Oyama</w:t>
      </w:r>
      <w:proofErr w:type="spellEnd"/>
      <w:r w:rsidRPr="00520DB5">
        <w:t xml:space="preserve"> (2009), Kazuo (2012).</w:t>
      </w:r>
    </w:p>
    <w:p w14:paraId="698467A0" w14:textId="0F713A2C" w:rsidR="00DC44D5" w:rsidRDefault="00DC44D5" w:rsidP="00DC44D5">
      <w:pPr>
        <w:spacing w:line="360" w:lineRule="auto"/>
        <w:rPr>
          <w:sz w:val="28"/>
          <w:szCs w:val="28"/>
        </w:rPr>
      </w:pPr>
    </w:p>
    <w:p w14:paraId="09C075AA" w14:textId="77777777" w:rsidR="009211CF" w:rsidRDefault="009211CF" w:rsidP="00DC44D5">
      <w:pPr>
        <w:spacing w:line="360" w:lineRule="auto"/>
        <w:rPr>
          <w:sz w:val="28"/>
          <w:szCs w:val="28"/>
        </w:rPr>
      </w:pPr>
    </w:p>
    <w:p w14:paraId="2BE5880F" w14:textId="77777777" w:rsidR="009211CF" w:rsidRDefault="009211CF" w:rsidP="00DC44D5">
      <w:pPr>
        <w:spacing w:line="360" w:lineRule="auto"/>
        <w:rPr>
          <w:sz w:val="28"/>
          <w:szCs w:val="28"/>
        </w:rPr>
      </w:pPr>
    </w:p>
    <w:p w14:paraId="0CF33EB8" w14:textId="77777777" w:rsidR="009211CF" w:rsidRDefault="009211CF" w:rsidP="00DC44D5">
      <w:pPr>
        <w:spacing w:line="360" w:lineRule="auto"/>
        <w:rPr>
          <w:sz w:val="28"/>
          <w:szCs w:val="28"/>
        </w:rPr>
      </w:pPr>
    </w:p>
    <w:p w14:paraId="7792186B" w14:textId="77777777" w:rsidR="009211CF" w:rsidRDefault="009211CF" w:rsidP="00DC44D5">
      <w:pPr>
        <w:spacing w:line="360" w:lineRule="auto"/>
        <w:rPr>
          <w:sz w:val="28"/>
          <w:szCs w:val="28"/>
        </w:rPr>
      </w:pPr>
    </w:p>
    <w:p w14:paraId="6A8F79F0" w14:textId="77777777" w:rsidR="009211CF" w:rsidRDefault="009211CF" w:rsidP="00DC44D5">
      <w:pPr>
        <w:spacing w:line="360" w:lineRule="auto"/>
        <w:rPr>
          <w:sz w:val="28"/>
          <w:szCs w:val="28"/>
        </w:rPr>
      </w:pPr>
    </w:p>
    <w:p w14:paraId="41D7FA38" w14:textId="77777777" w:rsidR="009211CF" w:rsidRPr="00A738CB" w:rsidRDefault="009211CF" w:rsidP="00DC44D5">
      <w:pPr>
        <w:spacing w:line="360" w:lineRule="auto"/>
        <w:rPr>
          <w:sz w:val="28"/>
          <w:szCs w:val="28"/>
        </w:rPr>
      </w:pPr>
    </w:p>
    <w:p w14:paraId="0217713F" w14:textId="25103E63" w:rsidR="00CA16AC" w:rsidRPr="001D141C" w:rsidRDefault="00DC44D5" w:rsidP="009A4210">
      <w:pPr>
        <w:pStyle w:val="Heading1"/>
        <w:spacing w:line="360" w:lineRule="auto"/>
        <w:rPr>
          <w:highlight w:val="white"/>
        </w:rPr>
      </w:pPr>
      <w:bookmarkStart w:id="7" w:name="_Toc166423211"/>
      <w:bookmarkStart w:id="8" w:name="_Toc166423290"/>
      <w:r w:rsidRPr="00DC44D5">
        <w:rPr>
          <w:highlight w:val="white"/>
        </w:rPr>
        <w:lastRenderedPageBreak/>
        <w:t xml:space="preserve">1.3 </w:t>
      </w:r>
      <w:r w:rsidR="002C1B9B" w:rsidRPr="002C1B9B">
        <w:t>Theoretical background of the dilemma of product</w:t>
      </w:r>
      <w:r w:rsidR="002C1B9B">
        <w:t xml:space="preserve"> standardization</w:t>
      </w:r>
      <w:r w:rsidR="002C1B9B" w:rsidRPr="002C1B9B">
        <w:t xml:space="preserve"> and adaptation in beauty companies’ international marketing strategies in Asian countries</w:t>
      </w:r>
      <w:bookmarkEnd w:id="7"/>
      <w:bookmarkEnd w:id="8"/>
    </w:p>
    <w:p w14:paraId="11E25E51" w14:textId="77777777" w:rsidR="007F2292" w:rsidRDefault="007F2292" w:rsidP="00156D68">
      <w:pPr>
        <w:autoSpaceDE w:val="0"/>
        <w:autoSpaceDN w:val="0"/>
        <w:adjustRightInd w:val="0"/>
        <w:spacing w:line="360" w:lineRule="auto"/>
        <w:ind w:firstLine="720"/>
        <w:jc w:val="both"/>
        <w:rPr>
          <w:sz w:val="28"/>
          <w:szCs w:val="28"/>
        </w:rPr>
      </w:pPr>
    </w:p>
    <w:p w14:paraId="276E38E7" w14:textId="7A7C6958" w:rsidR="00156D68" w:rsidRPr="00CA16AC" w:rsidRDefault="0023329D" w:rsidP="00156D68">
      <w:pPr>
        <w:autoSpaceDE w:val="0"/>
        <w:autoSpaceDN w:val="0"/>
        <w:adjustRightInd w:val="0"/>
        <w:spacing w:line="360" w:lineRule="auto"/>
        <w:ind w:firstLine="720"/>
        <w:jc w:val="both"/>
        <w:rPr>
          <w:sz w:val="28"/>
          <w:szCs w:val="28"/>
        </w:rPr>
      </w:pPr>
      <w:r w:rsidRPr="0023329D">
        <w:rPr>
          <w:sz w:val="28"/>
          <w:szCs w:val="28"/>
        </w:rPr>
        <w:t xml:space="preserve">The next step in our work is to examine existing research on the international marketing strategies of </w:t>
      </w:r>
      <w:r>
        <w:rPr>
          <w:sz w:val="28"/>
          <w:szCs w:val="28"/>
        </w:rPr>
        <w:t xml:space="preserve">beauty </w:t>
      </w:r>
      <w:r w:rsidRPr="0023329D">
        <w:rPr>
          <w:sz w:val="28"/>
          <w:szCs w:val="28"/>
        </w:rPr>
        <w:t>companies in Asia.</w:t>
      </w:r>
      <w:r>
        <w:rPr>
          <w:sz w:val="28"/>
          <w:szCs w:val="28"/>
        </w:rPr>
        <w:t xml:space="preserve"> </w:t>
      </w:r>
    </w:p>
    <w:p w14:paraId="068714A3" w14:textId="566BDE6F" w:rsidR="004E035A" w:rsidRPr="007C44B1" w:rsidRDefault="00156D68" w:rsidP="004E035A">
      <w:pPr>
        <w:autoSpaceDE w:val="0"/>
        <w:autoSpaceDN w:val="0"/>
        <w:adjustRightInd w:val="0"/>
        <w:spacing w:line="360" w:lineRule="auto"/>
        <w:ind w:firstLine="720"/>
        <w:jc w:val="both"/>
        <w:rPr>
          <w:sz w:val="28"/>
          <w:szCs w:val="28"/>
        </w:rPr>
      </w:pPr>
      <w:r w:rsidRPr="00CA16AC">
        <w:rPr>
          <w:sz w:val="28"/>
          <w:szCs w:val="28"/>
        </w:rPr>
        <w:t>Even well-known global brands face new challenges when entering Asian markets, and simply being famous does not guarantee success. Differences in culture and values, family structures, economic development, demographic trends, resources, policies, and consumer behavior require multiple strategic directions that emphasize different aspects in different markets (</w:t>
      </w:r>
      <w:r w:rsidR="006C19C9" w:rsidRPr="00241960">
        <w:rPr>
          <w:sz w:val="28"/>
          <w:szCs w:val="28"/>
          <w:highlight w:val="white"/>
        </w:rPr>
        <w:t>Nguyen, Melewar, Schultz</w:t>
      </w:r>
      <w:r w:rsidR="006C19C9">
        <w:rPr>
          <w:sz w:val="28"/>
          <w:szCs w:val="28"/>
          <w:highlight w:val="white"/>
        </w:rPr>
        <w:t>,</w:t>
      </w:r>
      <w:r w:rsidR="006C19C9" w:rsidRPr="00241960">
        <w:rPr>
          <w:sz w:val="28"/>
          <w:szCs w:val="28"/>
          <w:highlight w:val="white"/>
        </w:rPr>
        <w:t xml:space="preserve"> </w:t>
      </w:r>
      <w:r w:rsidRPr="00CA16AC">
        <w:rPr>
          <w:sz w:val="28"/>
          <w:szCs w:val="28"/>
        </w:rPr>
        <w:t>2017</w:t>
      </w:r>
      <w:r w:rsidR="00FE1803">
        <w:rPr>
          <w:sz w:val="28"/>
          <w:szCs w:val="28"/>
        </w:rPr>
        <w:t>:3</w:t>
      </w:r>
      <w:r w:rsidRPr="00CA16AC">
        <w:rPr>
          <w:sz w:val="28"/>
          <w:szCs w:val="28"/>
        </w:rPr>
        <w:t>). Despite the fact that</w:t>
      </w:r>
      <w:r w:rsidR="003E2BD1">
        <w:rPr>
          <w:sz w:val="28"/>
          <w:szCs w:val="28"/>
        </w:rPr>
        <w:t xml:space="preserve"> </w:t>
      </w:r>
      <w:r w:rsidRPr="00CA16AC">
        <w:rPr>
          <w:sz w:val="28"/>
          <w:szCs w:val="28"/>
        </w:rPr>
        <w:t xml:space="preserve">Western ideals of beauty </w:t>
      </w:r>
      <w:r w:rsidR="003E2BD1">
        <w:rPr>
          <w:sz w:val="28"/>
          <w:szCs w:val="28"/>
        </w:rPr>
        <w:t xml:space="preserve">are </w:t>
      </w:r>
      <w:r w:rsidRPr="00CA16AC">
        <w:rPr>
          <w:sz w:val="28"/>
          <w:szCs w:val="28"/>
        </w:rPr>
        <w:t xml:space="preserve">widespread, and had an impact on Asia as well, </w:t>
      </w:r>
      <w:r w:rsidR="003E2BD1">
        <w:rPr>
          <w:sz w:val="28"/>
          <w:szCs w:val="28"/>
        </w:rPr>
        <w:t>but overall</w:t>
      </w:r>
      <w:r w:rsidRPr="00CA16AC">
        <w:rPr>
          <w:sz w:val="28"/>
          <w:szCs w:val="28"/>
        </w:rPr>
        <w:t xml:space="preserve"> ideas about beauty in this region have its own distinct characteristics. Large eyes and double eyelids are </w:t>
      </w:r>
      <w:proofErr w:type="gramStart"/>
      <w:r w:rsidRPr="00CA16AC">
        <w:rPr>
          <w:sz w:val="28"/>
          <w:szCs w:val="28"/>
        </w:rPr>
        <w:t>features</w:t>
      </w:r>
      <w:proofErr w:type="gramEnd"/>
      <w:r w:rsidRPr="00CA16AC">
        <w:rPr>
          <w:sz w:val="28"/>
          <w:szCs w:val="28"/>
        </w:rPr>
        <w:t xml:space="preserve"> that Asian culture has adopted and incorporated into its ideals of beauty. At the same time, white skin, black hair, a high-bridged nose and a sharp chin are what have been preserved in Asian ideas since ancient times (Cho, 2012).</w:t>
      </w:r>
      <w:r w:rsidR="003E32AE">
        <w:rPr>
          <w:sz w:val="28"/>
          <w:szCs w:val="28"/>
        </w:rPr>
        <w:t xml:space="preserve"> </w:t>
      </w:r>
    </w:p>
    <w:p w14:paraId="7608DCC6" w14:textId="44823520" w:rsidR="00156D68" w:rsidRPr="004E035A" w:rsidRDefault="004E035A" w:rsidP="004E035A">
      <w:pPr>
        <w:autoSpaceDE w:val="0"/>
        <w:autoSpaceDN w:val="0"/>
        <w:adjustRightInd w:val="0"/>
        <w:spacing w:line="360" w:lineRule="auto"/>
        <w:ind w:firstLine="720"/>
        <w:jc w:val="both"/>
        <w:rPr>
          <w:sz w:val="28"/>
          <w:szCs w:val="28"/>
        </w:rPr>
      </w:pPr>
      <w:r w:rsidRPr="004E035A">
        <w:rPr>
          <w:sz w:val="28"/>
          <w:szCs w:val="28"/>
        </w:rPr>
        <w:t xml:space="preserve">All this entails the need for </w:t>
      </w:r>
      <w:r w:rsidR="002064A2">
        <w:rPr>
          <w:sz w:val="28"/>
          <w:szCs w:val="28"/>
        </w:rPr>
        <w:t>beauty</w:t>
      </w:r>
      <w:r w:rsidRPr="004E035A">
        <w:rPr>
          <w:sz w:val="28"/>
          <w:szCs w:val="28"/>
        </w:rPr>
        <w:t xml:space="preserve"> companies to carefully develop a marketing strategy for all four elements of the marketing mix when entering the Asian market. In this sub-chapter we will look at examples of international marketing strategies of </w:t>
      </w:r>
      <w:r w:rsidR="002064A2">
        <w:rPr>
          <w:sz w:val="28"/>
          <w:szCs w:val="28"/>
        </w:rPr>
        <w:t>beauty</w:t>
      </w:r>
      <w:r w:rsidRPr="004E035A">
        <w:rPr>
          <w:sz w:val="28"/>
          <w:szCs w:val="28"/>
        </w:rPr>
        <w:t xml:space="preserve"> companies in Asia with a focus on one of the components of the 4P model</w:t>
      </w:r>
      <w:r w:rsidR="002064A2">
        <w:rPr>
          <w:sz w:val="28"/>
          <w:szCs w:val="28"/>
        </w:rPr>
        <w:t xml:space="preserve"> –</w:t>
      </w:r>
      <w:r w:rsidRPr="004E035A">
        <w:rPr>
          <w:sz w:val="28"/>
          <w:szCs w:val="28"/>
        </w:rPr>
        <w:t xml:space="preserve"> the product.</w:t>
      </w:r>
    </w:p>
    <w:p w14:paraId="11F4A6E3" w14:textId="60EC459E" w:rsidR="00CA16AC" w:rsidRPr="00CA16AC" w:rsidRDefault="00CA16AC" w:rsidP="00CA16AC">
      <w:pPr>
        <w:autoSpaceDE w:val="0"/>
        <w:autoSpaceDN w:val="0"/>
        <w:adjustRightInd w:val="0"/>
        <w:spacing w:line="360" w:lineRule="auto"/>
        <w:ind w:firstLine="720"/>
        <w:jc w:val="both"/>
        <w:rPr>
          <w:sz w:val="28"/>
          <w:szCs w:val="28"/>
        </w:rPr>
      </w:pPr>
      <w:r w:rsidRPr="00CA16AC">
        <w:rPr>
          <w:sz w:val="28"/>
          <w:szCs w:val="28"/>
        </w:rPr>
        <w:t xml:space="preserve">Product is the first “P” of the 4P model. “Product” refers to the goods and services that are offered to a company’s customers. </w:t>
      </w:r>
      <w:proofErr w:type="spellStart"/>
      <w:r w:rsidRPr="00CA16AC">
        <w:rPr>
          <w:sz w:val="28"/>
          <w:szCs w:val="28"/>
        </w:rPr>
        <w:t>Doole</w:t>
      </w:r>
      <w:proofErr w:type="spellEnd"/>
      <w:r w:rsidRPr="00CA16AC">
        <w:rPr>
          <w:sz w:val="28"/>
          <w:szCs w:val="28"/>
        </w:rPr>
        <w:t xml:space="preserve"> and Lowe (2008) argue that the product is central to the marketing mix. If the product does not meet a customer need and is unattractive to the customer, the other elements of the 4P model can no longer achieve the necessary goal. According to the product market fit concept, the main problem faced by companies, especially startups, is the lack of a product that satisfies the needs of customers. Until a company develops a product that enough people are willing to pay for, it cannot afford to focus on other important </w:t>
      </w:r>
      <w:r w:rsidRPr="00CA16AC">
        <w:rPr>
          <w:sz w:val="28"/>
          <w:szCs w:val="28"/>
        </w:rPr>
        <w:lastRenderedPageBreak/>
        <w:t>tasks related to the other three elements of the marketing mix (</w:t>
      </w:r>
      <w:r w:rsidR="00055F8D" w:rsidRPr="002B63B2">
        <w:rPr>
          <w:sz w:val="28"/>
          <w:szCs w:val="28"/>
          <w:highlight w:val="white"/>
        </w:rPr>
        <w:t xml:space="preserve">Dennehy, </w:t>
      </w:r>
      <w:proofErr w:type="spellStart"/>
      <w:r w:rsidR="00055F8D" w:rsidRPr="002B63B2">
        <w:rPr>
          <w:sz w:val="28"/>
          <w:szCs w:val="28"/>
          <w:highlight w:val="white"/>
        </w:rPr>
        <w:t>Kasraian</w:t>
      </w:r>
      <w:proofErr w:type="spellEnd"/>
      <w:r w:rsidR="00055F8D">
        <w:rPr>
          <w:sz w:val="28"/>
          <w:szCs w:val="28"/>
          <w:highlight w:val="white"/>
        </w:rPr>
        <w:t>,</w:t>
      </w:r>
      <w:r w:rsidR="00055F8D" w:rsidRPr="002B63B2">
        <w:rPr>
          <w:sz w:val="28"/>
          <w:szCs w:val="28"/>
          <w:highlight w:val="white"/>
        </w:rPr>
        <w:t xml:space="preserve"> </w:t>
      </w:r>
      <w:proofErr w:type="spellStart"/>
      <w:r w:rsidR="00055F8D" w:rsidRPr="002B63B2">
        <w:rPr>
          <w:sz w:val="28"/>
          <w:szCs w:val="28"/>
          <w:highlight w:val="white"/>
        </w:rPr>
        <w:t>O’Raghallaigh</w:t>
      </w:r>
      <w:proofErr w:type="spellEnd"/>
      <w:r w:rsidR="00055F8D">
        <w:rPr>
          <w:sz w:val="28"/>
          <w:szCs w:val="28"/>
          <w:highlight w:val="white"/>
        </w:rPr>
        <w:t>,</w:t>
      </w:r>
      <w:r w:rsidR="00055F8D" w:rsidRPr="002B63B2">
        <w:rPr>
          <w:sz w:val="28"/>
          <w:szCs w:val="28"/>
          <w:highlight w:val="white"/>
        </w:rPr>
        <w:t xml:space="preserve"> Conboy</w:t>
      </w:r>
      <w:r w:rsidR="00055F8D">
        <w:rPr>
          <w:sz w:val="28"/>
          <w:szCs w:val="28"/>
          <w:highlight w:val="white"/>
        </w:rPr>
        <w:t>,</w:t>
      </w:r>
      <w:r w:rsidR="00055F8D" w:rsidRPr="00CA16AC">
        <w:rPr>
          <w:sz w:val="28"/>
          <w:szCs w:val="28"/>
        </w:rPr>
        <w:t xml:space="preserve"> </w:t>
      </w:r>
      <w:r w:rsidRPr="00CA16AC">
        <w:rPr>
          <w:sz w:val="28"/>
          <w:szCs w:val="28"/>
        </w:rPr>
        <w:t>2016).</w:t>
      </w:r>
    </w:p>
    <w:p w14:paraId="4358E430" w14:textId="77777777" w:rsidR="00CA16AC" w:rsidRDefault="00CA16AC" w:rsidP="00CA16AC">
      <w:pPr>
        <w:autoSpaceDE w:val="0"/>
        <w:autoSpaceDN w:val="0"/>
        <w:adjustRightInd w:val="0"/>
        <w:spacing w:line="360" w:lineRule="auto"/>
        <w:ind w:firstLine="720"/>
        <w:jc w:val="both"/>
        <w:rPr>
          <w:sz w:val="28"/>
          <w:szCs w:val="28"/>
        </w:rPr>
      </w:pPr>
    </w:p>
    <w:p w14:paraId="368C0F6B" w14:textId="4D800514" w:rsidR="00CA16AC" w:rsidRPr="00CA16AC" w:rsidRDefault="008B36C8" w:rsidP="00CA16AC">
      <w:pPr>
        <w:autoSpaceDE w:val="0"/>
        <w:autoSpaceDN w:val="0"/>
        <w:adjustRightInd w:val="0"/>
        <w:spacing w:line="360" w:lineRule="auto"/>
        <w:ind w:firstLine="720"/>
        <w:jc w:val="both"/>
        <w:rPr>
          <w:sz w:val="28"/>
          <w:szCs w:val="28"/>
        </w:rPr>
      </w:pPr>
      <w:r>
        <w:rPr>
          <w:sz w:val="28"/>
          <w:szCs w:val="28"/>
        </w:rPr>
        <w:t>There are several</w:t>
      </w:r>
      <w:r w:rsidR="00CA16AC" w:rsidRPr="00CA16AC">
        <w:rPr>
          <w:sz w:val="28"/>
          <w:szCs w:val="28"/>
        </w:rPr>
        <w:t xml:space="preserve"> cases of product adaptation and standardization by </w:t>
      </w:r>
      <w:r w:rsidR="004E035A">
        <w:rPr>
          <w:sz w:val="28"/>
          <w:szCs w:val="28"/>
        </w:rPr>
        <w:t xml:space="preserve">beauty </w:t>
      </w:r>
      <w:r w:rsidR="00CA16AC" w:rsidRPr="00CA16AC">
        <w:rPr>
          <w:sz w:val="28"/>
          <w:szCs w:val="28"/>
        </w:rPr>
        <w:t>companies in Asia available in modern research.</w:t>
      </w:r>
    </w:p>
    <w:p w14:paraId="33944B5B" w14:textId="5FC28008" w:rsidR="00CA16AC" w:rsidRDefault="00CA16AC" w:rsidP="00CA16AC">
      <w:pPr>
        <w:autoSpaceDE w:val="0"/>
        <w:autoSpaceDN w:val="0"/>
        <w:adjustRightInd w:val="0"/>
        <w:spacing w:line="360" w:lineRule="auto"/>
        <w:ind w:firstLine="720"/>
        <w:jc w:val="both"/>
        <w:rPr>
          <w:sz w:val="28"/>
          <w:szCs w:val="28"/>
        </w:rPr>
      </w:pPr>
      <w:r w:rsidRPr="004E035A">
        <w:rPr>
          <w:sz w:val="28"/>
          <w:szCs w:val="28"/>
        </w:rPr>
        <w:t>The first known examples are the release of specialized products for the Asian market aimed at lightening the skin. This is connected precisely with one of the features of the local beauty ideal</w:t>
      </w:r>
      <w:r w:rsidR="002064A2">
        <w:rPr>
          <w:sz w:val="28"/>
          <w:szCs w:val="28"/>
        </w:rPr>
        <w:t xml:space="preserve"> –</w:t>
      </w:r>
      <w:r w:rsidRPr="004E035A">
        <w:rPr>
          <w:sz w:val="28"/>
          <w:szCs w:val="28"/>
        </w:rPr>
        <w:t xml:space="preserve"> pure white skin. Moreover, this adaptation case was used not by one, but by a whole list of global companies entering the market of this region. In 1989, the Japanese company Shiseido released a lightening cream, followed by Western brands such as Chanel, Christian Dior and Yves Saint-Laurent in the next few years (</w:t>
      </w:r>
      <w:proofErr w:type="spellStart"/>
      <w:r w:rsidRPr="004E035A">
        <w:rPr>
          <w:sz w:val="28"/>
          <w:szCs w:val="28"/>
        </w:rPr>
        <w:t>Ashikari</w:t>
      </w:r>
      <w:proofErr w:type="spellEnd"/>
      <w:r w:rsidRPr="004E035A">
        <w:rPr>
          <w:sz w:val="28"/>
          <w:szCs w:val="28"/>
        </w:rPr>
        <w:t>, 2005). Lancôme's entry into the Chinese market in 1999 was a major success, thanks in large part to the rapid sales of skin lightening products that were not available in Western regions and were also country-specific. Although the company has historically strived to maintain a consistent, prestigious brand image, in order to establish itself in new markets, it has still had to resort to some changes in the product portfolio and adaptation to local needs. Also in a similar situation was Unilever, which, when entering the Indian market, launched skin whitening, which occupied more than half of this product market segment in the region. Again, understanding the local beauty canon, which differs from the Western one, and adapting the product to it led to the brand's success in the new Asian market (Jones, 2011).</w:t>
      </w:r>
    </w:p>
    <w:p w14:paraId="15A17D18" w14:textId="791D7485" w:rsidR="00CA16AC" w:rsidRPr="004E035A" w:rsidRDefault="00CA16AC" w:rsidP="00CA16AC">
      <w:pPr>
        <w:autoSpaceDE w:val="0"/>
        <w:autoSpaceDN w:val="0"/>
        <w:adjustRightInd w:val="0"/>
        <w:spacing w:line="360" w:lineRule="auto"/>
        <w:ind w:firstLine="720"/>
        <w:jc w:val="both"/>
        <w:rPr>
          <w:sz w:val="28"/>
          <w:szCs w:val="28"/>
        </w:rPr>
      </w:pPr>
      <w:r w:rsidRPr="00CA16AC">
        <w:rPr>
          <w:sz w:val="28"/>
          <w:szCs w:val="28"/>
        </w:rPr>
        <w:t xml:space="preserve">Another example of the application of </w:t>
      </w:r>
      <w:r>
        <w:rPr>
          <w:sz w:val="28"/>
          <w:szCs w:val="28"/>
        </w:rPr>
        <w:t xml:space="preserve">product </w:t>
      </w:r>
      <w:r w:rsidRPr="00CA16AC">
        <w:rPr>
          <w:sz w:val="28"/>
          <w:szCs w:val="28"/>
        </w:rPr>
        <w:t xml:space="preserve">adaptation to the host country market is the Japanese company Shiseido in China. Even though the company's home country is also Asian and is quite similar in culture to the host country, economic factors still play a role, which prompted Shiseido to launch specialized products under the separate brand </w:t>
      </w:r>
      <w:proofErr w:type="spellStart"/>
      <w:r w:rsidRPr="00CA16AC">
        <w:rPr>
          <w:sz w:val="28"/>
          <w:szCs w:val="28"/>
        </w:rPr>
        <w:t>A</w:t>
      </w:r>
      <w:r w:rsidR="00241960">
        <w:rPr>
          <w:sz w:val="28"/>
          <w:szCs w:val="28"/>
        </w:rPr>
        <w:t>upres</w:t>
      </w:r>
      <w:proofErr w:type="spellEnd"/>
      <w:r w:rsidRPr="00CA16AC">
        <w:rPr>
          <w:sz w:val="28"/>
          <w:szCs w:val="28"/>
        </w:rPr>
        <w:t xml:space="preserve"> (Kazuo, 2012). So, along with the original brand, Shiseido, when entering the Chinese market, launched another, cheaper brand in order to reach an attractive, wider segment of consumers. Thus, in the Chinese market the company was present in its usual premium cosmetic segment and in the </w:t>
      </w:r>
      <w:r w:rsidRPr="00CA16AC">
        <w:rPr>
          <w:sz w:val="28"/>
          <w:szCs w:val="28"/>
        </w:rPr>
        <w:lastRenderedPageBreak/>
        <w:t>middle segment. Moreover, Shiseido then launched another brand for the Chinese market, even more accessible to consumers</w:t>
      </w:r>
      <w:r w:rsidR="002064A2">
        <w:rPr>
          <w:sz w:val="28"/>
          <w:szCs w:val="28"/>
        </w:rPr>
        <w:t xml:space="preserve"> – </w:t>
      </w:r>
      <w:r w:rsidRPr="00CA16AC">
        <w:rPr>
          <w:sz w:val="28"/>
          <w:szCs w:val="28"/>
        </w:rPr>
        <w:t xml:space="preserve">Za. Thus, the company has developed products for the three main distribution channels for cosmetics in China: department stores, specialty stores, and drug stores: the Shiseido brand as a premium brand for high-end stores, </w:t>
      </w:r>
      <w:proofErr w:type="spellStart"/>
      <w:r w:rsidRPr="00CA16AC">
        <w:rPr>
          <w:sz w:val="28"/>
          <w:szCs w:val="28"/>
        </w:rPr>
        <w:t>A</w:t>
      </w:r>
      <w:r w:rsidR="00241960">
        <w:rPr>
          <w:sz w:val="28"/>
          <w:szCs w:val="28"/>
        </w:rPr>
        <w:t>upres</w:t>
      </w:r>
      <w:proofErr w:type="spellEnd"/>
      <w:r w:rsidRPr="00CA16AC">
        <w:rPr>
          <w:sz w:val="28"/>
          <w:szCs w:val="28"/>
        </w:rPr>
        <w:t xml:space="preserve"> for department stores and Za for pharmacies (</w:t>
      </w:r>
      <w:proofErr w:type="spellStart"/>
      <w:r w:rsidRPr="00CA16AC">
        <w:rPr>
          <w:sz w:val="28"/>
          <w:szCs w:val="28"/>
        </w:rPr>
        <w:t>Motohash</w:t>
      </w:r>
      <w:r w:rsidR="00520DB5">
        <w:rPr>
          <w:sz w:val="28"/>
          <w:szCs w:val="28"/>
        </w:rPr>
        <w:t>i</w:t>
      </w:r>
      <w:proofErr w:type="spellEnd"/>
      <w:r w:rsidRPr="00CA16AC">
        <w:rPr>
          <w:sz w:val="28"/>
          <w:szCs w:val="28"/>
        </w:rPr>
        <w:t>, 2015</w:t>
      </w:r>
      <w:r w:rsidR="001A3696">
        <w:rPr>
          <w:sz w:val="28"/>
          <w:szCs w:val="28"/>
        </w:rPr>
        <w:t>:155-171</w:t>
      </w:r>
      <w:r w:rsidRPr="00CA16AC">
        <w:rPr>
          <w:sz w:val="28"/>
          <w:szCs w:val="28"/>
        </w:rPr>
        <w:t>).</w:t>
      </w:r>
      <w:r w:rsidR="00CC3C80">
        <w:rPr>
          <w:sz w:val="28"/>
          <w:szCs w:val="28"/>
        </w:rPr>
        <w:t xml:space="preserve"> </w:t>
      </w:r>
      <w:r w:rsidR="004E035A" w:rsidRPr="004E035A">
        <w:rPr>
          <w:sz w:val="28"/>
          <w:szCs w:val="28"/>
        </w:rPr>
        <w:t xml:space="preserve">Thus, in this example we see the adaptation of an international marketing strategy according to two elements of the marketing mix in connection with each other </w:t>
      </w:r>
      <w:r w:rsidR="002064A2">
        <w:rPr>
          <w:sz w:val="28"/>
          <w:szCs w:val="28"/>
        </w:rPr>
        <w:t>–</w:t>
      </w:r>
      <w:r w:rsidR="004E035A" w:rsidRPr="004E035A">
        <w:rPr>
          <w:sz w:val="28"/>
          <w:szCs w:val="28"/>
        </w:rPr>
        <w:t xml:space="preserve"> the launch of a new brand (Product) to reduce the cost (Price) to reach all major distribution channels (Place). As we already mentioned in the previous subchapter, Shiseido in China used a standardization strategy, opened the same stores with high service as in Japan </w:t>
      </w:r>
      <w:r w:rsidR="002064A2">
        <w:rPr>
          <w:sz w:val="28"/>
          <w:szCs w:val="28"/>
        </w:rPr>
        <w:t xml:space="preserve">– </w:t>
      </w:r>
      <w:r w:rsidR="004E035A" w:rsidRPr="004E035A">
        <w:rPr>
          <w:sz w:val="28"/>
          <w:szCs w:val="28"/>
        </w:rPr>
        <w:t xml:space="preserve">consultants who have in-depth knowledge of the product and high skills in selecting cosmetics to suit the needs and individual characteristics of customers. As part of the promotion, the </w:t>
      </w:r>
      <w:proofErr w:type="spellStart"/>
      <w:r w:rsidR="004E035A" w:rsidRPr="004E035A">
        <w:rPr>
          <w:sz w:val="28"/>
          <w:szCs w:val="28"/>
        </w:rPr>
        <w:t>Aupres</w:t>
      </w:r>
      <w:proofErr w:type="spellEnd"/>
      <w:r w:rsidR="004E035A" w:rsidRPr="004E035A">
        <w:rPr>
          <w:sz w:val="28"/>
          <w:szCs w:val="28"/>
        </w:rPr>
        <w:t xml:space="preserve"> brand places a strong emphasis on exclusivity for the country's market, using the concept of </w:t>
      </w:r>
      <w:r w:rsidR="002064A2">
        <w:rPr>
          <w:sz w:val="28"/>
          <w:szCs w:val="28"/>
        </w:rPr>
        <w:t>“</w:t>
      </w:r>
      <w:r w:rsidR="004E035A" w:rsidRPr="004E035A">
        <w:rPr>
          <w:sz w:val="28"/>
          <w:szCs w:val="28"/>
        </w:rPr>
        <w:t xml:space="preserve">the inner strength of Chinese women that blossoms through </w:t>
      </w:r>
      <w:proofErr w:type="spellStart"/>
      <w:r w:rsidR="004E035A" w:rsidRPr="004E035A">
        <w:rPr>
          <w:sz w:val="28"/>
          <w:szCs w:val="28"/>
        </w:rPr>
        <w:t>Aupres</w:t>
      </w:r>
      <w:proofErr w:type="spellEnd"/>
      <w:r w:rsidR="002064A2">
        <w:rPr>
          <w:sz w:val="28"/>
          <w:szCs w:val="28"/>
        </w:rPr>
        <w:t>”</w:t>
      </w:r>
      <w:r w:rsidR="004E035A" w:rsidRPr="004E035A">
        <w:rPr>
          <w:sz w:val="28"/>
          <w:szCs w:val="28"/>
        </w:rPr>
        <w:t xml:space="preserve">. Promotion methods also involve local women with fair skin who advertise the company’s products on their blogs, </w:t>
      </w:r>
      <w:r w:rsidR="004E035A">
        <w:rPr>
          <w:sz w:val="28"/>
          <w:szCs w:val="28"/>
        </w:rPr>
        <w:t>posting</w:t>
      </w:r>
      <w:r w:rsidR="004E035A" w:rsidRPr="004E035A">
        <w:rPr>
          <w:sz w:val="28"/>
          <w:szCs w:val="28"/>
        </w:rPr>
        <w:t xml:space="preserve"> positive reviews.</w:t>
      </w:r>
    </w:p>
    <w:p w14:paraId="5FAA13A1" w14:textId="77777777" w:rsidR="00CA16AC" w:rsidRPr="00CA16AC" w:rsidRDefault="00CA16AC" w:rsidP="00CA16AC">
      <w:pPr>
        <w:autoSpaceDE w:val="0"/>
        <w:autoSpaceDN w:val="0"/>
        <w:adjustRightInd w:val="0"/>
        <w:spacing w:line="360" w:lineRule="auto"/>
        <w:ind w:firstLine="720"/>
        <w:jc w:val="both"/>
        <w:rPr>
          <w:sz w:val="28"/>
          <w:szCs w:val="28"/>
        </w:rPr>
      </w:pPr>
      <w:r w:rsidRPr="00CA16AC">
        <w:rPr>
          <w:sz w:val="28"/>
          <w:szCs w:val="28"/>
        </w:rPr>
        <w:t>If we consider the more modern strategies of Western well-known global brands in the Asian market, we can see different degrees of standardization and product adaptation. Of course, such companies have inherent limitations due to the desire to maintain a single brand concept. But research shows that in order to successfully distribute their products in the markets of other countries, they still have to adapt to some extent to local needs and characteristics.</w:t>
      </w:r>
    </w:p>
    <w:p w14:paraId="40A9B014" w14:textId="6B1A133C" w:rsidR="00CA16AC" w:rsidRPr="004E035A" w:rsidRDefault="00CA16AC" w:rsidP="00CA16AC">
      <w:pPr>
        <w:autoSpaceDE w:val="0"/>
        <w:autoSpaceDN w:val="0"/>
        <w:adjustRightInd w:val="0"/>
        <w:spacing w:line="360" w:lineRule="auto"/>
        <w:ind w:firstLine="720"/>
        <w:jc w:val="both"/>
        <w:rPr>
          <w:sz w:val="28"/>
          <w:szCs w:val="28"/>
        </w:rPr>
      </w:pPr>
      <w:r w:rsidRPr="00CA16AC">
        <w:rPr>
          <w:sz w:val="28"/>
          <w:szCs w:val="28"/>
        </w:rPr>
        <w:t>Thus, the French company L'Oréal, one of the world leaders in the cosmetics market, which has in its portfolio skincare, decorative cosmetics and perfume products, in China has focused on the first category of goods due to the regional high demand for skin care</w:t>
      </w:r>
      <w:r>
        <w:rPr>
          <w:sz w:val="28"/>
          <w:szCs w:val="28"/>
        </w:rPr>
        <w:t>.</w:t>
      </w:r>
      <w:r w:rsidRPr="00CA16AC">
        <w:rPr>
          <w:sz w:val="28"/>
          <w:szCs w:val="28"/>
        </w:rPr>
        <w:t xml:space="preserve"> Moreover, the company even opened a research center to study the characteristics of Asian skin and hair in order to use the most suitable ingredients in its products and provide the local market with quality products that cover the need for care as efficiently as possible.</w:t>
      </w:r>
      <w:r w:rsidR="0075771A">
        <w:rPr>
          <w:sz w:val="28"/>
          <w:szCs w:val="28"/>
        </w:rPr>
        <w:t xml:space="preserve"> </w:t>
      </w:r>
      <w:r w:rsidR="004E035A" w:rsidRPr="004E035A">
        <w:rPr>
          <w:sz w:val="28"/>
          <w:szCs w:val="28"/>
        </w:rPr>
        <w:t xml:space="preserve">Speaking about the company's strategy for other </w:t>
      </w:r>
      <w:r w:rsidR="004E035A" w:rsidRPr="004E035A">
        <w:rPr>
          <w:sz w:val="28"/>
          <w:szCs w:val="28"/>
        </w:rPr>
        <w:lastRenderedPageBreak/>
        <w:t>elements of the 4Ps, the price was also changed for the Chinese market: L'Oréal products were decided to be positioned and sold as affordable luxury, with a price equal to half of real luxury brands. For promotion, the company also used an adaptation strategy: Chinese celebrities were involved in advertising campaigns; actress Gong Li became the brand’s “ambassador” in China. The “place” strategy can also be called adaptation: the company sold its products only in those channels where it was possible to use trained consultants, since the “education” factor of buyers played a decisive role in sales. In addition, L'Oréal acquired local brands in order to expand its distribution network.</w:t>
      </w:r>
    </w:p>
    <w:p w14:paraId="414653AA" w14:textId="21F31238" w:rsidR="00CA16AC" w:rsidRPr="00AA6E62" w:rsidRDefault="00CA16AC" w:rsidP="00CA16AC">
      <w:pPr>
        <w:autoSpaceDE w:val="0"/>
        <w:autoSpaceDN w:val="0"/>
        <w:adjustRightInd w:val="0"/>
        <w:spacing w:line="360" w:lineRule="auto"/>
        <w:ind w:firstLine="720"/>
        <w:jc w:val="both"/>
        <w:rPr>
          <w:sz w:val="28"/>
          <w:szCs w:val="28"/>
        </w:rPr>
      </w:pPr>
      <w:r w:rsidRPr="00CA16AC">
        <w:rPr>
          <w:sz w:val="28"/>
          <w:szCs w:val="28"/>
        </w:rPr>
        <w:t xml:space="preserve">The American company Estée Lauder, specializing mainly in the prestigious cosmetics segment, followed a similar path: in 2011 it opened its own scientific institute to study the difference in genetics and the reaction of Asian skin to the environment. The result of the research was the </w:t>
      </w:r>
      <w:proofErr w:type="spellStart"/>
      <w:r w:rsidRPr="00CA16AC">
        <w:rPr>
          <w:sz w:val="28"/>
          <w:szCs w:val="28"/>
        </w:rPr>
        <w:t>Osiao</w:t>
      </w:r>
      <w:proofErr w:type="spellEnd"/>
      <w:r w:rsidRPr="00CA16AC">
        <w:rPr>
          <w:sz w:val="28"/>
          <w:szCs w:val="28"/>
        </w:rPr>
        <w:t xml:space="preserve"> Asia Skin Institute brand, which was launched in 2014 specifically for the Asian market with products that are most effective specifically for local consumers. The brand's products combine the achievements of modern medicine, Chinese traditional ingredients and Western technologies.</w:t>
      </w:r>
      <w:r w:rsidR="00AA6E62" w:rsidRPr="00AA6E62">
        <w:rPr>
          <w:sz w:val="28"/>
          <w:szCs w:val="28"/>
        </w:rPr>
        <w:t xml:space="preserve"> </w:t>
      </w:r>
      <w:r w:rsidR="004E035A">
        <w:rPr>
          <w:sz w:val="28"/>
          <w:szCs w:val="28"/>
        </w:rPr>
        <w:t>For</w:t>
      </w:r>
      <w:r w:rsidR="004E035A" w:rsidRPr="004E035A">
        <w:rPr>
          <w:sz w:val="28"/>
          <w:szCs w:val="28"/>
        </w:rPr>
        <w:t xml:space="preserve"> promotion in the Chinese market, the company also uses an adaptation strategy: as we mentioned in the previous sub-chapter, one of the</w:t>
      </w:r>
      <w:r w:rsidR="004E035A">
        <w:rPr>
          <w:sz w:val="28"/>
          <w:szCs w:val="28"/>
        </w:rPr>
        <w:t xml:space="preserve"> company’s brand</w:t>
      </w:r>
      <w:r w:rsidR="004E035A" w:rsidRPr="004E035A">
        <w:rPr>
          <w:sz w:val="28"/>
          <w:szCs w:val="28"/>
        </w:rPr>
        <w:t xml:space="preserve"> Clinique in China targets a younger audience and therefore uses special methods. The website of the brand looks more modern and youthful than, for example, Italian one, and it also features stars who have an influence on the opinion of a young audience, for example, bloggers. Also, as one of the methods of promotion in Asia, Clinique chose to collaborate with one of the Korean bloggers to create online lessons on the use of brand cosmetics.</w:t>
      </w:r>
    </w:p>
    <w:p w14:paraId="420482FD" w14:textId="7C902CAF" w:rsidR="00CA16AC" w:rsidRPr="004E035A" w:rsidRDefault="00CA16AC" w:rsidP="00CA16AC">
      <w:pPr>
        <w:autoSpaceDE w:val="0"/>
        <w:autoSpaceDN w:val="0"/>
        <w:adjustRightInd w:val="0"/>
        <w:spacing w:line="360" w:lineRule="auto"/>
        <w:ind w:firstLine="720"/>
        <w:jc w:val="both"/>
        <w:rPr>
          <w:sz w:val="28"/>
          <w:szCs w:val="28"/>
        </w:rPr>
      </w:pPr>
      <w:r w:rsidRPr="00CA16AC">
        <w:rPr>
          <w:sz w:val="28"/>
          <w:szCs w:val="28"/>
        </w:rPr>
        <w:t xml:space="preserve">Another example of a global American company adapting to the Asian market is </w:t>
      </w:r>
      <w:proofErr w:type="spellStart"/>
      <w:r w:rsidRPr="00CA16AC">
        <w:rPr>
          <w:sz w:val="28"/>
          <w:szCs w:val="28"/>
        </w:rPr>
        <w:t>Procter&amp;Gamble</w:t>
      </w:r>
      <w:proofErr w:type="spellEnd"/>
      <w:r w:rsidRPr="00CA16AC">
        <w:rPr>
          <w:sz w:val="28"/>
          <w:szCs w:val="28"/>
        </w:rPr>
        <w:t xml:space="preserve"> with the OLAY skincare brand. The company was so serious about entering this market that it studied it for 4 years before starting sales of its products. Thanks to this, Olay was able to offer not just special products for the Asian consumer, but for different segments of Asian consumers. The brand's lines thus include products for teenagers, young women, and mature women with different </w:t>
      </w:r>
      <w:r w:rsidRPr="00CA16AC">
        <w:rPr>
          <w:sz w:val="28"/>
          <w:szCs w:val="28"/>
        </w:rPr>
        <w:lastRenderedPageBreak/>
        <w:t>problems and care goals.</w:t>
      </w:r>
      <w:r w:rsidR="00E21B27">
        <w:rPr>
          <w:sz w:val="28"/>
          <w:szCs w:val="28"/>
        </w:rPr>
        <w:t xml:space="preserve"> </w:t>
      </w:r>
      <w:r w:rsidR="004E035A" w:rsidRPr="004E035A">
        <w:rPr>
          <w:sz w:val="28"/>
          <w:szCs w:val="28"/>
        </w:rPr>
        <w:t>For promotion, OLAY also chose an adaptation strategy: only Chinese models participated in all advertising campaigns from the very beginning of the brand's launch.</w:t>
      </w:r>
    </w:p>
    <w:p w14:paraId="68B92B12" w14:textId="7D7ED83A" w:rsidR="004E035A" w:rsidRPr="004E035A" w:rsidRDefault="00CA16AC" w:rsidP="004E035A">
      <w:pPr>
        <w:autoSpaceDE w:val="0"/>
        <w:autoSpaceDN w:val="0"/>
        <w:adjustRightInd w:val="0"/>
        <w:spacing w:line="360" w:lineRule="auto"/>
        <w:ind w:firstLine="720"/>
        <w:jc w:val="both"/>
        <w:rPr>
          <w:sz w:val="28"/>
          <w:szCs w:val="28"/>
        </w:rPr>
      </w:pPr>
      <w:r w:rsidRPr="00CA16AC">
        <w:rPr>
          <w:sz w:val="28"/>
          <w:szCs w:val="28"/>
        </w:rPr>
        <w:t>The French holding LVMH Moët Hennessy, unlike the companies listed above, has the least degree of adaptation to the Asian market. This is to a certain extent influenced by the status of the company's brands, which are considered the most prestigious and luxury in the world. At the same time, even this company has products that were created specifically for the Asian market</w:t>
      </w:r>
      <w:r w:rsidR="007D30A2">
        <w:rPr>
          <w:sz w:val="28"/>
          <w:szCs w:val="28"/>
        </w:rPr>
        <w:t xml:space="preserve"> –</w:t>
      </w:r>
      <w:r w:rsidRPr="00CA16AC">
        <w:rPr>
          <w:sz w:val="28"/>
          <w:szCs w:val="28"/>
        </w:rPr>
        <w:t xml:space="preserve"> this is the lightening line of the Dior and Blanc </w:t>
      </w:r>
      <w:proofErr w:type="spellStart"/>
      <w:r w:rsidRPr="00CA16AC">
        <w:rPr>
          <w:sz w:val="28"/>
          <w:szCs w:val="28"/>
        </w:rPr>
        <w:t>Perle</w:t>
      </w:r>
      <w:proofErr w:type="spellEnd"/>
      <w:r w:rsidRPr="00CA16AC">
        <w:rPr>
          <w:sz w:val="28"/>
          <w:szCs w:val="28"/>
        </w:rPr>
        <w:t xml:space="preserve"> brands.</w:t>
      </w:r>
      <w:r w:rsidR="00E21B27" w:rsidRPr="00E21B27">
        <w:rPr>
          <w:sz w:val="28"/>
          <w:szCs w:val="28"/>
        </w:rPr>
        <w:t xml:space="preserve"> </w:t>
      </w:r>
      <w:r w:rsidR="004E035A">
        <w:rPr>
          <w:sz w:val="28"/>
          <w:szCs w:val="28"/>
        </w:rPr>
        <w:t>The</w:t>
      </w:r>
      <w:r w:rsidR="004E035A" w:rsidRPr="004E035A">
        <w:rPr>
          <w:sz w:val="28"/>
          <w:szCs w:val="28"/>
        </w:rPr>
        <w:t xml:space="preserve"> Asian market has also encouraged the company to adapt</w:t>
      </w:r>
      <w:r w:rsidR="004E035A">
        <w:rPr>
          <w:sz w:val="28"/>
          <w:szCs w:val="28"/>
        </w:rPr>
        <w:t xml:space="preserve"> promotion</w:t>
      </w:r>
      <w:r w:rsidR="004E035A" w:rsidRPr="004E035A">
        <w:rPr>
          <w:sz w:val="28"/>
          <w:szCs w:val="28"/>
        </w:rPr>
        <w:t>: a local agency was contracted to run online campaigns for the Dior brand in order to make advertising more attractive to Chinese audiences. In addition, for the brand's TV campaigns, Chinese models were used, the color style was changed and the emphasis was shifted to the effect on the skin. As we already mentioned in the previous subchapter, the price of Dior brand products remains at the same level regardless of the host market, since this is an important factor in the perception of the premium segment brand</w:t>
      </w:r>
      <w:r w:rsidR="00573B78" w:rsidRPr="00573B78">
        <w:rPr>
          <w:sz w:val="28"/>
          <w:szCs w:val="28"/>
        </w:rPr>
        <w:t xml:space="preserve"> </w:t>
      </w:r>
      <w:r w:rsidR="00573B78">
        <w:rPr>
          <w:color w:val="000000"/>
          <w:sz w:val="28"/>
          <w:szCs w:val="28"/>
          <w:shd w:val="clear" w:color="auto" w:fill="FFFFFF"/>
        </w:rPr>
        <w:t>(</w:t>
      </w:r>
      <w:proofErr w:type="spellStart"/>
      <w:r w:rsidR="00573B78">
        <w:rPr>
          <w:color w:val="000000"/>
          <w:sz w:val="28"/>
          <w:szCs w:val="28"/>
          <w:shd w:val="clear" w:color="auto" w:fill="FFFFFF"/>
        </w:rPr>
        <w:t>Mihailovic</w:t>
      </w:r>
      <w:proofErr w:type="spellEnd"/>
      <w:r w:rsidR="00573B78">
        <w:rPr>
          <w:color w:val="000000"/>
          <w:sz w:val="28"/>
          <w:szCs w:val="28"/>
          <w:shd w:val="clear" w:color="auto" w:fill="FFFFFF"/>
        </w:rPr>
        <w:t>, 2017)</w:t>
      </w:r>
      <w:r w:rsidR="004E035A" w:rsidRPr="004E035A">
        <w:rPr>
          <w:sz w:val="28"/>
          <w:szCs w:val="28"/>
        </w:rPr>
        <w:t>.</w:t>
      </w:r>
    </w:p>
    <w:p w14:paraId="22B64E5F" w14:textId="77777777" w:rsidR="004E035A" w:rsidRPr="004E035A" w:rsidRDefault="004E035A" w:rsidP="004E035A">
      <w:pPr>
        <w:autoSpaceDE w:val="0"/>
        <w:autoSpaceDN w:val="0"/>
        <w:adjustRightInd w:val="0"/>
        <w:spacing w:line="360" w:lineRule="auto"/>
        <w:ind w:firstLine="720"/>
        <w:jc w:val="both"/>
        <w:rPr>
          <w:sz w:val="28"/>
          <w:szCs w:val="28"/>
        </w:rPr>
      </w:pPr>
    </w:p>
    <w:p w14:paraId="635D10FD" w14:textId="360C33AC" w:rsidR="007F71F6" w:rsidRDefault="004E035A" w:rsidP="004E035A">
      <w:pPr>
        <w:autoSpaceDE w:val="0"/>
        <w:autoSpaceDN w:val="0"/>
        <w:adjustRightInd w:val="0"/>
        <w:spacing w:line="360" w:lineRule="auto"/>
        <w:ind w:firstLine="720"/>
        <w:jc w:val="both"/>
        <w:rPr>
          <w:sz w:val="28"/>
          <w:szCs w:val="28"/>
        </w:rPr>
      </w:pPr>
      <w:r w:rsidRPr="004E035A">
        <w:rPr>
          <w:sz w:val="28"/>
          <w:szCs w:val="28"/>
        </w:rPr>
        <w:t>Th</w:t>
      </w:r>
      <w:r w:rsidR="007D30A2">
        <w:rPr>
          <w:sz w:val="28"/>
          <w:szCs w:val="28"/>
        </w:rPr>
        <w:t xml:space="preserve">e </w:t>
      </w:r>
      <w:r w:rsidRPr="004E035A">
        <w:rPr>
          <w:sz w:val="28"/>
          <w:szCs w:val="28"/>
        </w:rPr>
        <w:t xml:space="preserve">information on cases of standardization and adaptation of international marketing strategies of </w:t>
      </w:r>
      <w:r w:rsidR="007D30A2">
        <w:rPr>
          <w:sz w:val="28"/>
          <w:szCs w:val="28"/>
        </w:rPr>
        <w:t>beauty</w:t>
      </w:r>
      <w:r w:rsidRPr="004E035A">
        <w:rPr>
          <w:sz w:val="28"/>
          <w:szCs w:val="28"/>
        </w:rPr>
        <w:t xml:space="preserve"> companies in Asia found in current research can be accumulated as follows in the table:</w:t>
      </w:r>
    </w:p>
    <w:p w14:paraId="66C57A6E" w14:textId="1882463C" w:rsidR="00C3272D" w:rsidRPr="009211CF" w:rsidRDefault="00C3272D" w:rsidP="00C3272D">
      <w:pPr>
        <w:autoSpaceDE w:val="0"/>
        <w:autoSpaceDN w:val="0"/>
        <w:adjustRightInd w:val="0"/>
        <w:spacing w:line="360" w:lineRule="auto"/>
        <w:ind w:firstLine="720"/>
        <w:jc w:val="right"/>
      </w:pPr>
      <w:r w:rsidRPr="009211CF">
        <w:t>Table 3</w:t>
      </w:r>
    </w:p>
    <w:p w14:paraId="67B1BAC0" w14:textId="52A284BA" w:rsidR="00C3272D" w:rsidRPr="00C3272D" w:rsidRDefault="00C3272D" w:rsidP="009211CF">
      <w:pPr>
        <w:autoSpaceDE w:val="0"/>
        <w:autoSpaceDN w:val="0"/>
        <w:adjustRightInd w:val="0"/>
        <w:spacing w:line="360" w:lineRule="auto"/>
        <w:ind w:firstLine="720"/>
        <w:jc w:val="right"/>
      </w:pPr>
      <w:r w:rsidRPr="00C3272D">
        <w:t>International marketing strategies of beauty companies in Asia</w:t>
      </w:r>
    </w:p>
    <w:tbl>
      <w:tblPr>
        <w:tblStyle w:val="TableGrid"/>
        <w:tblW w:w="0" w:type="auto"/>
        <w:jc w:val="right"/>
        <w:tblLook w:val="04A0" w:firstRow="1" w:lastRow="0" w:firstColumn="1" w:lastColumn="0" w:noHBand="0" w:noVBand="1"/>
      </w:tblPr>
      <w:tblGrid>
        <w:gridCol w:w="2018"/>
        <w:gridCol w:w="1778"/>
        <w:gridCol w:w="1723"/>
        <w:gridCol w:w="1853"/>
        <w:gridCol w:w="1972"/>
      </w:tblGrid>
      <w:tr w:rsidR="002D7E81" w:rsidRPr="00C3272D" w14:paraId="63D9B2BF" w14:textId="2FACDE8A" w:rsidTr="009211CF">
        <w:trPr>
          <w:jc w:val="right"/>
        </w:trPr>
        <w:tc>
          <w:tcPr>
            <w:tcW w:w="2021" w:type="dxa"/>
          </w:tcPr>
          <w:p w14:paraId="5804337B" w14:textId="7852EB34" w:rsidR="002D7E81" w:rsidRPr="00C3272D" w:rsidRDefault="002D7E81" w:rsidP="00CA16AC">
            <w:pPr>
              <w:autoSpaceDE w:val="0"/>
              <w:autoSpaceDN w:val="0"/>
              <w:adjustRightInd w:val="0"/>
              <w:spacing w:line="360" w:lineRule="auto"/>
              <w:jc w:val="both"/>
            </w:pPr>
            <w:r w:rsidRPr="00C3272D">
              <w:t>Company/brand</w:t>
            </w:r>
          </w:p>
        </w:tc>
        <w:tc>
          <w:tcPr>
            <w:tcW w:w="1782" w:type="dxa"/>
          </w:tcPr>
          <w:p w14:paraId="3437D30C" w14:textId="42D06012" w:rsidR="002D7E81" w:rsidRPr="00C3272D" w:rsidRDefault="002D7E81" w:rsidP="00CA16AC">
            <w:pPr>
              <w:autoSpaceDE w:val="0"/>
              <w:autoSpaceDN w:val="0"/>
              <w:adjustRightInd w:val="0"/>
              <w:spacing w:line="360" w:lineRule="auto"/>
              <w:jc w:val="both"/>
            </w:pPr>
            <w:r w:rsidRPr="00C3272D">
              <w:t>Product</w:t>
            </w:r>
          </w:p>
        </w:tc>
        <w:tc>
          <w:tcPr>
            <w:tcW w:w="1709" w:type="dxa"/>
          </w:tcPr>
          <w:p w14:paraId="5CA83346" w14:textId="73390D76" w:rsidR="002D7E81" w:rsidRPr="00C3272D" w:rsidRDefault="002D7E81" w:rsidP="00CA16AC">
            <w:pPr>
              <w:autoSpaceDE w:val="0"/>
              <w:autoSpaceDN w:val="0"/>
              <w:adjustRightInd w:val="0"/>
              <w:spacing w:line="360" w:lineRule="auto"/>
              <w:jc w:val="both"/>
            </w:pPr>
            <w:r w:rsidRPr="00C3272D">
              <w:t>Price</w:t>
            </w:r>
          </w:p>
        </w:tc>
        <w:tc>
          <w:tcPr>
            <w:tcW w:w="1858" w:type="dxa"/>
          </w:tcPr>
          <w:p w14:paraId="3BC3DBF2" w14:textId="3B77F6EC" w:rsidR="002D7E81" w:rsidRPr="00C3272D" w:rsidRDefault="002D7E81" w:rsidP="00CA16AC">
            <w:pPr>
              <w:autoSpaceDE w:val="0"/>
              <w:autoSpaceDN w:val="0"/>
              <w:adjustRightInd w:val="0"/>
              <w:spacing w:line="360" w:lineRule="auto"/>
              <w:jc w:val="both"/>
            </w:pPr>
            <w:r w:rsidRPr="00C3272D">
              <w:t>Promotion</w:t>
            </w:r>
          </w:p>
        </w:tc>
        <w:tc>
          <w:tcPr>
            <w:tcW w:w="1974" w:type="dxa"/>
          </w:tcPr>
          <w:p w14:paraId="15E21027" w14:textId="2D27D9C9" w:rsidR="002D7E81" w:rsidRPr="00C3272D" w:rsidRDefault="002D7E81" w:rsidP="00CA16AC">
            <w:pPr>
              <w:autoSpaceDE w:val="0"/>
              <w:autoSpaceDN w:val="0"/>
              <w:adjustRightInd w:val="0"/>
              <w:spacing w:line="360" w:lineRule="auto"/>
              <w:jc w:val="both"/>
            </w:pPr>
            <w:r w:rsidRPr="00C3272D">
              <w:t>Place</w:t>
            </w:r>
          </w:p>
        </w:tc>
      </w:tr>
      <w:tr w:rsidR="002D7E81" w:rsidRPr="00C3272D" w14:paraId="34E18832" w14:textId="1C926E9A" w:rsidTr="009211CF">
        <w:trPr>
          <w:jc w:val="right"/>
        </w:trPr>
        <w:tc>
          <w:tcPr>
            <w:tcW w:w="2021" w:type="dxa"/>
          </w:tcPr>
          <w:p w14:paraId="31AB2F71" w14:textId="465F4FDE" w:rsidR="002D7E81" w:rsidRPr="00C3272D" w:rsidRDefault="002D7E81" w:rsidP="00CA16AC">
            <w:pPr>
              <w:autoSpaceDE w:val="0"/>
              <w:autoSpaceDN w:val="0"/>
              <w:adjustRightInd w:val="0"/>
              <w:spacing w:line="360" w:lineRule="auto"/>
              <w:jc w:val="both"/>
              <w:rPr>
                <w:lang w:val="ru-RU"/>
              </w:rPr>
            </w:pPr>
            <w:r w:rsidRPr="00C3272D">
              <w:t>Shiseido</w:t>
            </w:r>
          </w:p>
        </w:tc>
        <w:tc>
          <w:tcPr>
            <w:tcW w:w="1782" w:type="dxa"/>
          </w:tcPr>
          <w:p w14:paraId="0F47C4AA" w14:textId="0CB2A6EC" w:rsidR="002D7E81" w:rsidRPr="00C3272D" w:rsidRDefault="002D7E81" w:rsidP="00CA16AC">
            <w:pPr>
              <w:autoSpaceDE w:val="0"/>
              <w:autoSpaceDN w:val="0"/>
              <w:adjustRightInd w:val="0"/>
              <w:spacing w:line="360" w:lineRule="auto"/>
              <w:jc w:val="both"/>
            </w:pPr>
            <w:r w:rsidRPr="00C3272D">
              <w:t>Adaptation</w:t>
            </w:r>
          </w:p>
        </w:tc>
        <w:tc>
          <w:tcPr>
            <w:tcW w:w="1709" w:type="dxa"/>
          </w:tcPr>
          <w:p w14:paraId="4F507397" w14:textId="52D87510" w:rsidR="002D7E81" w:rsidRPr="00C3272D" w:rsidRDefault="002D7E81" w:rsidP="00CA16AC">
            <w:pPr>
              <w:autoSpaceDE w:val="0"/>
              <w:autoSpaceDN w:val="0"/>
              <w:adjustRightInd w:val="0"/>
              <w:spacing w:line="360" w:lineRule="auto"/>
              <w:jc w:val="both"/>
            </w:pPr>
            <w:r w:rsidRPr="00C3272D">
              <w:t>Adaptation</w:t>
            </w:r>
          </w:p>
        </w:tc>
        <w:tc>
          <w:tcPr>
            <w:tcW w:w="1858" w:type="dxa"/>
          </w:tcPr>
          <w:p w14:paraId="5C6F4CC8" w14:textId="4EF40EA4" w:rsidR="002D7E81" w:rsidRPr="00C3272D" w:rsidRDefault="002D7E81" w:rsidP="00CA16AC">
            <w:pPr>
              <w:autoSpaceDE w:val="0"/>
              <w:autoSpaceDN w:val="0"/>
              <w:adjustRightInd w:val="0"/>
              <w:spacing w:line="360" w:lineRule="auto"/>
              <w:jc w:val="both"/>
            </w:pPr>
            <w:r w:rsidRPr="00C3272D">
              <w:t>Adaptation</w:t>
            </w:r>
          </w:p>
        </w:tc>
        <w:tc>
          <w:tcPr>
            <w:tcW w:w="1974" w:type="dxa"/>
          </w:tcPr>
          <w:p w14:paraId="38A9D9E5" w14:textId="3E99108A" w:rsidR="002D7E81" w:rsidRPr="00C3272D" w:rsidRDefault="002D7E81" w:rsidP="00CA16AC">
            <w:pPr>
              <w:autoSpaceDE w:val="0"/>
              <w:autoSpaceDN w:val="0"/>
              <w:adjustRightInd w:val="0"/>
              <w:spacing w:line="360" w:lineRule="auto"/>
              <w:jc w:val="both"/>
            </w:pPr>
            <w:r w:rsidRPr="00C3272D">
              <w:t>Standardization</w:t>
            </w:r>
          </w:p>
        </w:tc>
      </w:tr>
      <w:tr w:rsidR="002D7E81" w:rsidRPr="00C3272D" w14:paraId="398D096F" w14:textId="6718F8C3" w:rsidTr="009211CF">
        <w:trPr>
          <w:jc w:val="right"/>
        </w:trPr>
        <w:tc>
          <w:tcPr>
            <w:tcW w:w="2021" w:type="dxa"/>
          </w:tcPr>
          <w:p w14:paraId="4B32C373" w14:textId="322CCBB3" w:rsidR="002D7E81" w:rsidRPr="00C3272D" w:rsidRDefault="002D7E81" w:rsidP="00CA16AC">
            <w:pPr>
              <w:autoSpaceDE w:val="0"/>
              <w:autoSpaceDN w:val="0"/>
              <w:adjustRightInd w:val="0"/>
              <w:spacing w:line="360" w:lineRule="auto"/>
              <w:jc w:val="both"/>
              <w:rPr>
                <w:lang w:val="ru-RU"/>
              </w:rPr>
            </w:pPr>
            <w:r w:rsidRPr="00C3272D">
              <w:t>L'Oréal</w:t>
            </w:r>
          </w:p>
        </w:tc>
        <w:tc>
          <w:tcPr>
            <w:tcW w:w="1782" w:type="dxa"/>
          </w:tcPr>
          <w:p w14:paraId="7580F215" w14:textId="638D4BC4" w:rsidR="002D7E81" w:rsidRPr="00C3272D" w:rsidRDefault="002D7E81" w:rsidP="00CA16AC">
            <w:pPr>
              <w:autoSpaceDE w:val="0"/>
              <w:autoSpaceDN w:val="0"/>
              <w:adjustRightInd w:val="0"/>
              <w:spacing w:line="360" w:lineRule="auto"/>
              <w:jc w:val="both"/>
              <w:rPr>
                <w:lang w:val="ru-RU"/>
              </w:rPr>
            </w:pPr>
            <w:r w:rsidRPr="00C3272D">
              <w:t>Adaptation</w:t>
            </w:r>
          </w:p>
        </w:tc>
        <w:tc>
          <w:tcPr>
            <w:tcW w:w="1709" w:type="dxa"/>
          </w:tcPr>
          <w:p w14:paraId="6ED411A1" w14:textId="0A16D8CF" w:rsidR="002D7E81" w:rsidRPr="00C3272D" w:rsidRDefault="007F71F6" w:rsidP="00CA16AC">
            <w:pPr>
              <w:autoSpaceDE w:val="0"/>
              <w:autoSpaceDN w:val="0"/>
              <w:adjustRightInd w:val="0"/>
              <w:spacing w:line="360" w:lineRule="auto"/>
              <w:jc w:val="both"/>
              <w:rPr>
                <w:lang w:val="ru-RU"/>
              </w:rPr>
            </w:pPr>
            <w:r w:rsidRPr="00C3272D">
              <w:t>Adaptation</w:t>
            </w:r>
          </w:p>
        </w:tc>
        <w:tc>
          <w:tcPr>
            <w:tcW w:w="1858" w:type="dxa"/>
          </w:tcPr>
          <w:p w14:paraId="58B52D05" w14:textId="29883F36" w:rsidR="002D7E81" w:rsidRPr="00C3272D" w:rsidRDefault="007F71F6" w:rsidP="00CA16AC">
            <w:pPr>
              <w:autoSpaceDE w:val="0"/>
              <w:autoSpaceDN w:val="0"/>
              <w:adjustRightInd w:val="0"/>
              <w:spacing w:line="360" w:lineRule="auto"/>
              <w:jc w:val="both"/>
              <w:rPr>
                <w:lang w:val="ru-RU"/>
              </w:rPr>
            </w:pPr>
            <w:r w:rsidRPr="00C3272D">
              <w:t>Adaptation</w:t>
            </w:r>
          </w:p>
        </w:tc>
        <w:tc>
          <w:tcPr>
            <w:tcW w:w="1974" w:type="dxa"/>
          </w:tcPr>
          <w:p w14:paraId="440C311F" w14:textId="6AEDD56E" w:rsidR="002D7E81" w:rsidRPr="00C3272D" w:rsidRDefault="007F71F6" w:rsidP="00CA16AC">
            <w:pPr>
              <w:autoSpaceDE w:val="0"/>
              <w:autoSpaceDN w:val="0"/>
              <w:adjustRightInd w:val="0"/>
              <w:spacing w:line="360" w:lineRule="auto"/>
              <w:jc w:val="both"/>
              <w:rPr>
                <w:lang w:val="ru-RU"/>
              </w:rPr>
            </w:pPr>
            <w:r w:rsidRPr="00C3272D">
              <w:t>Adaptation</w:t>
            </w:r>
          </w:p>
        </w:tc>
      </w:tr>
      <w:tr w:rsidR="002D7E81" w:rsidRPr="00C3272D" w14:paraId="24F1D7FD" w14:textId="22C55BC3" w:rsidTr="009211CF">
        <w:trPr>
          <w:jc w:val="right"/>
        </w:trPr>
        <w:tc>
          <w:tcPr>
            <w:tcW w:w="2021" w:type="dxa"/>
          </w:tcPr>
          <w:p w14:paraId="72AFC163" w14:textId="50934762" w:rsidR="002D7E81" w:rsidRPr="00C3272D" w:rsidRDefault="007F71F6" w:rsidP="00CA16AC">
            <w:pPr>
              <w:autoSpaceDE w:val="0"/>
              <w:autoSpaceDN w:val="0"/>
              <w:adjustRightInd w:val="0"/>
              <w:spacing w:line="360" w:lineRule="auto"/>
              <w:jc w:val="both"/>
              <w:rPr>
                <w:lang w:val="ru-RU"/>
              </w:rPr>
            </w:pPr>
            <w:r w:rsidRPr="00C3272D">
              <w:t>Estée Lauder</w:t>
            </w:r>
          </w:p>
        </w:tc>
        <w:tc>
          <w:tcPr>
            <w:tcW w:w="1782" w:type="dxa"/>
          </w:tcPr>
          <w:p w14:paraId="5B9AD98A" w14:textId="1BA5D5BD" w:rsidR="002D7E81" w:rsidRPr="00C3272D" w:rsidRDefault="007F71F6" w:rsidP="00CA16AC">
            <w:pPr>
              <w:autoSpaceDE w:val="0"/>
              <w:autoSpaceDN w:val="0"/>
              <w:adjustRightInd w:val="0"/>
              <w:spacing w:line="360" w:lineRule="auto"/>
              <w:jc w:val="both"/>
              <w:rPr>
                <w:lang w:val="ru-RU"/>
              </w:rPr>
            </w:pPr>
            <w:r w:rsidRPr="00C3272D">
              <w:t>Adaptation</w:t>
            </w:r>
          </w:p>
        </w:tc>
        <w:tc>
          <w:tcPr>
            <w:tcW w:w="1709" w:type="dxa"/>
          </w:tcPr>
          <w:p w14:paraId="5E987699" w14:textId="6A0B5A5C" w:rsidR="002D7E81" w:rsidRPr="00C3272D" w:rsidRDefault="004E035A" w:rsidP="004E035A">
            <w:pPr>
              <w:pStyle w:val="ListParagraph"/>
              <w:autoSpaceDE w:val="0"/>
              <w:autoSpaceDN w:val="0"/>
              <w:adjustRightInd w:val="0"/>
              <w:spacing w:line="360" w:lineRule="auto"/>
              <w:jc w:val="both"/>
            </w:pPr>
            <w:r w:rsidRPr="00C3272D">
              <w:t>-</w:t>
            </w:r>
          </w:p>
        </w:tc>
        <w:tc>
          <w:tcPr>
            <w:tcW w:w="1858" w:type="dxa"/>
          </w:tcPr>
          <w:p w14:paraId="1A0AA1E7" w14:textId="44057048" w:rsidR="002D7E81" w:rsidRPr="00C3272D" w:rsidRDefault="007F71F6" w:rsidP="00CA16AC">
            <w:pPr>
              <w:autoSpaceDE w:val="0"/>
              <w:autoSpaceDN w:val="0"/>
              <w:adjustRightInd w:val="0"/>
              <w:spacing w:line="360" w:lineRule="auto"/>
              <w:jc w:val="both"/>
              <w:rPr>
                <w:lang w:val="ru-RU"/>
              </w:rPr>
            </w:pPr>
            <w:r w:rsidRPr="00C3272D">
              <w:t>Adaptation</w:t>
            </w:r>
          </w:p>
        </w:tc>
        <w:tc>
          <w:tcPr>
            <w:tcW w:w="1974" w:type="dxa"/>
          </w:tcPr>
          <w:p w14:paraId="085E1817" w14:textId="32CA7795" w:rsidR="002D7E81" w:rsidRPr="00C3272D" w:rsidRDefault="004E035A" w:rsidP="004E035A">
            <w:pPr>
              <w:pStyle w:val="ListParagraph"/>
              <w:autoSpaceDE w:val="0"/>
              <w:autoSpaceDN w:val="0"/>
              <w:adjustRightInd w:val="0"/>
              <w:spacing w:line="360" w:lineRule="auto"/>
              <w:jc w:val="both"/>
            </w:pPr>
            <w:r w:rsidRPr="00C3272D">
              <w:t>-</w:t>
            </w:r>
          </w:p>
        </w:tc>
      </w:tr>
      <w:tr w:rsidR="002D7E81" w:rsidRPr="00C3272D" w14:paraId="33DAF25F" w14:textId="1CCEF270" w:rsidTr="009211CF">
        <w:trPr>
          <w:jc w:val="right"/>
        </w:trPr>
        <w:tc>
          <w:tcPr>
            <w:tcW w:w="2021" w:type="dxa"/>
          </w:tcPr>
          <w:p w14:paraId="6CF7B9CF" w14:textId="561A0A04" w:rsidR="002D7E81" w:rsidRPr="00C3272D" w:rsidRDefault="007F71F6" w:rsidP="00CA16AC">
            <w:pPr>
              <w:autoSpaceDE w:val="0"/>
              <w:autoSpaceDN w:val="0"/>
              <w:adjustRightInd w:val="0"/>
              <w:spacing w:line="360" w:lineRule="auto"/>
              <w:jc w:val="both"/>
              <w:rPr>
                <w:lang w:val="ru-RU"/>
              </w:rPr>
            </w:pPr>
            <w:r w:rsidRPr="00C3272D">
              <w:t>OLAY</w:t>
            </w:r>
          </w:p>
        </w:tc>
        <w:tc>
          <w:tcPr>
            <w:tcW w:w="1782" w:type="dxa"/>
          </w:tcPr>
          <w:p w14:paraId="76A01D2D" w14:textId="27D8EBDD" w:rsidR="002D7E81" w:rsidRPr="00C3272D" w:rsidRDefault="007F71F6" w:rsidP="00CA16AC">
            <w:pPr>
              <w:autoSpaceDE w:val="0"/>
              <w:autoSpaceDN w:val="0"/>
              <w:adjustRightInd w:val="0"/>
              <w:spacing w:line="360" w:lineRule="auto"/>
              <w:jc w:val="both"/>
              <w:rPr>
                <w:lang w:val="ru-RU"/>
              </w:rPr>
            </w:pPr>
            <w:r w:rsidRPr="00C3272D">
              <w:t>Adaptation</w:t>
            </w:r>
          </w:p>
        </w:tc>
        <w:tc>
          <w:tcPr>
            <w:tcW w:w="1709" w:type="dxa"/>
          </w:tcPr>
          <w:p w14:paraId="778C4599" w14:textId="50965868" w:rsidR="002D7E81" w:rsidRPr="00C3272D" w:rsidRDefault="004E035A" w:rsidP="004E035A">
            <w:pPr>
              <w:pStyle w:val="ListParagraph"/>
              <w:autoSpaceDE w:val="0"/>
              <w:autoSpaceDN w:val="0"/>
              <w:adjustRightInd w:val="0"/>
              <w:spacing w:line="360" w:lineRule="auto"/>
              <w:jc w:val="both"/>
            </w:pPr>
            <w:r w:rsidRPr="00C3272D">
              <w:t>-</w:t>
            </w:r>
          </w:p>
        </w:tc>
        <w:tc>
          <w:tcPr>
            <w:tcW w:w="1858" w:type="dxa"/>
          </w:tcPr>
          <w:p w14:paraId="5B570155" w14:textId="47DD42F8" w:rsidR="002D7E81" w:rsidRPr="00C3272D" w:rsidRDefault="007F71F6" w:rsidP="00CA16AC">
            <w:pPr>
              <w:autoSpaceDE w:val="0"/>
              <w:autoSpaceDN w:val="0"/>
              <w:adjustRightInd w:val="0"/>
              <w:spacing w:line="360" w:lineRule="auto"/>
              <w:jc w:val="both"/>
              <w:rPr>
                <w:lang w:val="ru-RU"/>
              </w:rPr>
            </w:pPr>
            <w:r w:rsidRPr="00C3272D">
              <w:t>Adaptation</w:t>
            </w:r>
          </w:p>
        </w:tc>
        <w:tc>
          <w:tcPr>
            <w:tcW w:w="1974" w:type="dxa"/>
          </w:tcPr>
          <w:p w14:paraId="4A37827C" w14:textId="1C5A54E4" w:rsidR="002D7E81" w:rsidRPr="00C3272D" w:rsidRDefault="004E035A" w:rsidP="004E035A">
            <w:pPr>
              <w:pStyle w:val="ListParagraph"/>
              <w:autoSpaceDE w:val="0"/>
              <w:autoSpaceDN w:val="0"/>
              <w:adjustRightInd w:val="0"/>
              <w:spacing w:line="360" w:lineRule="auto"/>
              <w:jc w:val="both"/>
            </w:pPr>
            <w:r w:rsidRPr="00C3272D">
              <w:t>-</w:t>
            </w:r>
          </w:p>
        </w:tc>
      </w:tr>
      <w:tr w:rsidR="007F71F6" w:rsidRPr="00C3272D" w14:paraId="60306BEC" w14:textId="4E95BA0B" w:rsidTr="009211CF">
        <w:trPr>
          <w:jc w:val="right"/>
        </w:trPr>
        <w:tc>
          <w:tcPr>
            <w:tcW w:w="2021" w:type="dxa"/>
          </w:tcPr>
          <w:p w14:paraId="7190EDD7" w14:textId="59BEC9C4" w:rsidR="007F71F6" w:rsidRPr="00C3272D" w:rsidRDefault="007F71F6" w:rsidP="007F71F6">
            <w:pPr>
              <w:autoSpaceDE w:val="0"/>
              <w:autoSpaceDN w:val="0"/>
              <w:adjustRightInd w:val="0"/>
              <w:spacing w:line="360" w:lineRule="auto"/>
              <w:jc w:val="both"/>
            </w:pPr>
            <w:r w:rsidRPr="00C3272D">
              <w:t>Dior</w:t>
            </w:r>
          </w:p>
        </w:tc>
        <w:tc>
          <w:tcPr>
            <w:tcW w:w="1782" w:type="dxa"/>
          </w:tcPr>
          <w:p w14:paraId="60014E4F" w14:textId="37C536F2" w:rsidR="007F71F6" w:rsidRPr="00C3272D" w:rsidRDefault="007F71F6" w:rsidP="007F71F6">
            <w:pPr>
              <w:autoSpaceDE w:val="0"/>
              <w:autoSpaceDN w:val="0"/>
              <w:adjustRightInd w:val="0"/>
              <w:spacing w:line="360" w:lineRule="auto"/>
              <w:jc w:val="both"/>
              <w:rPr>
                <w:lang w:val="ru-RU"/>
              </w:rPr>
            </w:pPr>
            <w:r w:rsidRPr="00C3272D">
              <w:t>Adaptation</w:t>
            </w:r>
          </w:p>
        </w:tc>
        <w:tc>
          <w:tcPr>
            <w:tcW w:w="1709" w:type="dxa"/>
          </w:tcPr>
          <w:p w14:paraId="2D261A9F" w14:textId="688EF0FA" w:rsidR="007F71F6" w:rsidRPr="00C3272D" w:rsidRDefault="007F71F6" w:rsidP="007F71F6">
            <w:pPr>
              <w:autoSpaceDE w:val="0"/>
              <w:autoSpaceDN w:val="0"/>
              <w:adjustRightInd w:val="0"/>
              <w:spacing w:line="360" w:lineRule="auto"/>
              <w:jc w:val="both"/>
              <w:rPr>
                <w:lang w:val="ru-RU"/>
              </w:rPr>
            </w:pPr>
            <w:r w:rsidRPr="00C3272D">
              <w:t>Standardization</w:t>
            </w:r>
          </w:p>
        </w:tc>
        <w:tc>
          <w:tcPr>
            <w:tcW w:w="1858" w:type="dxa"/>
          </w:tcPr>
          <w:p w14:paraId="29D80B26" w14:textId="23D9A98C" w:rsidR="007F71F6" w:rsidRPr="00C3272D" w:rsidRDefault="007F71F6" w:rsidP="007F71F6">
            <w:pPr>
              <w:autoSpaceDE w:val="0"/>
              <w:autoSpaceDN w:val="0"/>
              <w:adjustRightInd w:val="0"/>
              <w:spacing w:line="360" w:lineRule="auto"/>
              <w:jc w:val="both"/>
              <w:rPr>
                <w:lang w:val="ru-RU"/>
              </w:rPr>
            </w:pPr>
            <w:r w:rsidRPr="00C3272D">
              <w:t>Adaptation</w:t>
            </w:r>
          </w:p>
        </w:tc>
        <w:tc>
          <w:tcPr>
            <w:tcW w:w="1974" w:type="dxa"/>
          </w:tcPr>
          <w:p w14:paraId="610F2085" w14:textId="5077666D" w:rsidR="007F71F6" w:rsidRPr="00C3272D" w:rsidRDefault="004E035A" w:rsidP="004E035A">
            <w:pPr>
              <w:pStyle w:val="ListParagraph"/>
              <w:autoSpaceDE w:val="0"/>
              <w:autoSpaceDN w:val="0"/>
              <w:adjustRightInd w:val="0"/>
              <w:spacing w:line="360" w:lineRule="auto"/>
              <w:jc w:val="both"/>
            </w:pPr>
            <w:r w:rsidRPr="00C3272D">
              <w:t>-</w:t>
            </w:r>
          </w:p>
        </w:tc>
      </w:tr>
    </w:tbl>
    <w:p w14:paraId="17FAB17E" w14:textId="60C46491" w:rsidR="0090264D" w:rsidRPr="00520DB5" w:rsidRDefault="00C3272D" w:rsidP="00E9500A">
      <w:pPr>
        <w:autoSpaceDE w:val="0"/>
        <w:autoSpaceDN w:val="0"/>
        <w:adjustRightInd w:val="0"/>
        <w:jc w:val="both"/>
      </w:pPr>
      <w:r w:rsidRPr="00520DB5">
        <w:t>Source: compiled by the author</w:t>
      </w:r>
      <w:r w:rsidR="009211CF">
        <w:t>s</w:t>
      </w:r>
      <w:r w:rsidR="009572E1" w:rsidRPr="00520DB5">
        <w:t xml:space="preserve"> </w:t>
      </w:r>
      <w:r w:rsidR="009211CF">
        <w:t>based on</w:t>
      </w:r>
      <w:r w:rsidR="009572E1" w:rsidRPr="00520DB5">
        <w:t xml:space="preserve"> studies</w:t>
      </w:r>
      <w:r w:rsidR="00520DB5" w:rsidRPr="00520DB5">
        <w:t xml:space="preserve">: Kazuo (2012), </w:t>
      </w:r>
      <w:proofErr w:type="spellStart"/>
      <w:r w:rsidR="00520DB5" w:rsidRPr="00520DB5">
        <w:t>Motohashi</w:t>
      </w:r>
      <w:proofErr w:type="spellEnd"/>
      <w:r w:rsidR="00520DB5" w:rsidRPr="00520DB5">
        <w:t xml:space="preserve"> (2015), </w:t>
      </w:r>
      <w:proofErr w:type="spellStart"/>
      <w:r w:rsidR="00520DB5" w:rsidRPr="00520DB5">
        <w:rPr>
          <w:color w:val="000000"/>
          <w:shd w:val="clear" w:color="auto" w:fill="FFFFFF"/>
        </w:rPr>
        <w:t>Mihailovic</w:t>
      </w:r>
      <w:proofErr w:type="spellEnd"/>
      <w:r w:rsidR="00520DB5" w:rsidRPr="00520DB5">
        <w:rPr>
          <w:color w:val="000000"/>
          <w:shd w:val="clear" w:color="auto" w:fill="FFFFFF"/>
        </w:rPr>
        <w:t xml:space="preserve"> (2017)</w:t>
      </w:r>
      <w:r w:rsidR="00520DB5">
        <w:rPr>
          <w:color w:val="000000"/>
          <w:shd w:val="clear" w:color="auto" w:fill="FFFFFF"/>
        </w:rPr>
        <w:t xml:space="preserve">, </w:t>
      </w:r>
      <w:r w:rsidR="00520DB5" w:rsidRPr="00520DB5">
        <w:t>Jones (2011)</w:t>
      </w:r>
      <w:r w:rsidR="00520DB5">
        <w:t>.</w:t>
      </w:r>
    </w:p>
    <w:p w14:paraId="20939BDE" w14:textId="77777777" w:rsidR="0090264D" w:rsidRPr="00C3272D" w:rsidRDefault="0090264D" w:rsidP="00CA16AC">
      <w:pPr>
        <w:autoSpaceDE w:val="0"/>
        <w:autoSpaceDN w:val="0"/>
        <w:adjustRightInd w:val="0"/>
        <w:spacing w:line="360" w:lineRule="auto"/>
        <w:ind w:firstLine="720"/>
        <w:jc w:val="both"/>
        <w:rPr>
          <w:sz w:val="28"/>
          <w:szCs w:val="28"/>
        </w:rPr>
      </w:pPr>
    </w:p>
    <w:p w14:paraId="2F8B3976" w14:textId="70FE1B3E" w:rsidR="004E035A" w:rsidRPr="00F907F8" w:rsidRDefault="00F907F8" w:rsidP="00CA16AC">
      <w:pPr>
        <w:autoSpaceDE w:val="0"/>
        <w:autoSpaceDN w:val="0"/>
        <w:adjustRightInd w:val="0"/>
        <w:spacing w:line="360" w:lineRule="auto"/>
        <w:ind w:firstLine="720"/>
        <w:jc w:val="both"/>
        <w:rPr>
          <w:sz w:val="28"/>
          <w:szCs w:val="28"/>
        </w:rPr>
      </w:pPr>
      <w:r w:rsidRPr="00F907F8">
        <w:rPr>
          <w:sz w:val="28"/>
          <w:szCs w:val="28"/>
        </w:rPr>
        <w:lastRenderedPageBreak/>
        <w:t>Thus, based on a review of existing studies, it can be concluded that beauty companies most often use adaptation when forming an international product marketing strategy.</w:t>
      </w:r>
      <w:r>
        <w:rPr>
          <w:sz w:val="28"/>
          <w:szCs w:val="28"/>
        </w:rPr>
        <w:t xml:space="preserve"> </w:t>
      </w:r>
      <w:r w:rsidRPr="000B1933">
        <w:rPr>
          <w:sz w:val="28"/>
          <w:szCs w:val="28"/>
        </w:rPr>
        <w:t>However, in none of the case studies was there a full analysis of which elements of the product were changed and which were not, nor was there a calculation of the degree of standardization/adaptation.</w:t>
      </w:r>
      <w:r>
        <w:rPr>
          <w:sz w:val="28"/>
          <w:szCs w:val="28"/>
        </w:rPr>
        <w:t xml:space="preserve"> </w:t>
      </w:r>
      <w:r w:rsidRPr="00F907F8">
        <w:rPr>
          <w:sz w:val="28"/>
          <w:szCs w:val="28"/>
        </w:rPr>
        <w:t>We will try to close this research gap in chapter two</w:t>
      </w:r>
      <w:r>
        <w:rPr>
          <w:sz w:val="28"/>
          <w:szCs w:val="28"/>
        </w:rPr>
        <w:t>.</w:t>
      </w:r>
    </w:p>
    <w:p w14:paraId="69C5EBC6" w14:textId="77777777" w:rsidR="00F80A14" w:rsidRPr="00F907F8" w:rsidRDefault="00F80A14" w:rsidP="00CA16AC">
      <w:pPr>
        <w:autoSpaceDE w:val="0"/>
        <w:autoSpaceDN w:val="0"/>
        <w:adjustRightInd w:val="0"/>
        <w:spacing w:line="360" w:lineRule="auto"/>
        <w:ind w:firstLine="720"/>
        <w:jc w:val="both"/>
        <w:rPr>
          <w:strike/>
          <w:sz w:val="28"/>
          <w:szCs w:val="28"/>
        </w:rPr>
      </w:pPr>
    </w:p>
    <w:p w14:paraId="29F3D33E" w14:textId="77777777" w:rsidR="00F80A14" w:rsidRDefault="00F80A14" w:rsidP="00CA16AC">
      <w:pPr>
        <w:autoSpaceDE w:val="0"/>
        <w:autoSpaceDN w:val="0"/>
        <w:adjustRightInd w:val="0"/>
        <w:spacing w:line="360" w:lineRule="auto"/>
        <w:ind w:firstLine="720"/>
        <w:jc w:val="both"/>
        <w:rPr>
          <w:strike/>
          <w:sz w:val="28"/>
          <w:szCs w:val="28"/>
        </w:rPr>
      </w:pPr>
    </w:p>
    <w:p w14:paraId="169C7B2C" w14:textId="77777777" w:rsidR="00F80A14" w:rsidRDefault="00F80A14" w:rsidP="00CA16AC">
      <w:pPr>
        <w:autoSpaceDE w:val="0"/>
        <w:autoSpaceDN w:val="0"/>
        <w:adjustRightInd w:val="0"/>
        <w:spacing w:line="360" w:lineRule="auto"/>
        <w:ind w:firstLine="720"/>
        <w:jc w:val="both"/>
        <w:rPr>
          <w:strike/>
          <w:sz w:val="28"/>
          <w:szCs w:val="28"/>
        </w:rPr>
      </w:pPr>
    </w:p>
    <w:p w14:paraId="5F49A05C" w14:textId="77777777" w:rsidR="00F80A14" w:rsidRDefault="00F80A14" w:rsidP="00CA16AC">
      <w:pPr>
        <w:autoSpaceDE w:val="0"/>
        <w:autoSpaceDN w:val="0"/>
        <w:adjustRightInd w:val="0"/>
        <w:spacing w:line="360" w:lineRule="auto"/>
        <w:ind w:firstLine="720"/>
        <w:jc w:val="both"/>
        <w:rPr>
          <w:strike/>
          <w:sz w:val="28"/>
          <w:szCs w:val="28"/>
        </w:rPr>
      </w:pPr>
    </w:p>
    <w:p w14:paraId="1D4E0429" w14:textId="2562B2FC" w:rsidR="00672E9C" w:rsidRPr="00672E9C" w:rsidRDefault="0057118C" w:rsidP="009A4210">
      <w:pPr>
        <w:pStyle w:val="Heading1"/>
        <w:spacing w:line="360" w:lineRule="auto"/>
        <w:rPr>
          <w:highlight w:val="white"/>
        </w:rPr>
      </w:pPr>
      <w:r w:rsidRPr="008964C0">
        <w:rPr>
          <w:strike/>
          <w:highlight w:val="white"/>
        </w:rPr>
        <w:br w:type="page"/>
      </w:r>
      <w:bookmarkStart w:id="9" w:name="_Toc166423212"/>
      <w:bookmarkStart w:id="10" w:name="_Toc166423291"/>
      <w:r w:rsidR="00672E9C" w:rsidRPr="00672E9C">
        <w:lastRenderedPageBreak/>
        <w:t xml:space="preserve">2. </w:t>
      </w:r>
      <w:r w:rsidR="00672E9C" w:rsidRPr="00672E9C">
        <w:rPr>
          <w:highlight w:val="white"/>
        </w:rPr>
        <w:t>Analysis of the dilemma of product standardization and adaptation in international marketing strategies of Estée Lauder and Coty in China and Japan</w:t>
      </w:r>
      <w:bookmarkEnd w:id="9"/>
      <w:bookmarkEnd w:id="10"/>
    </w:p>
    <w:p w14:paraId="145E35F6" w14:textId="4546D248" w:rsidR="0057118C" w:rsidRPr="006C7D29" w:rsidRDefault="67DF283A" w:rsidP="006C7D29">
      <w:pPr>
        <w:pStyle w:val="Heading1"/>
      </w:pPr>
      <w:r w:rsidRPr="006C7D29">
        <w:rPr>
          <w:highlight w:val="white"/>
        </w:rPr>
        <w:t xml:space="preserve"> </w:t>
      </w:r>
      <w:bookmarkStart w:id="11" w:name="_Toc166423213"/>
      <w:bookmarkStart w:id="12" w:name="_Toc166423292"/>
      <w:r w:rsidR="006C7D29">
        <w:rPr>
          <w:highlight w:val="white"/>
        </w:rPr>
        <w:t xml:space="preserve">2.1 </w:t>
      </w:r>
      <w:r w:rsidR="00672E9C" w:rsidRPr="006C7D29">
        <w:rPr>
          <w:highlight w:val="white"/>
        </w:rPr>
        <w:t xml:space="preserve">Overview of the </w:t>
      </w:r>
      <w:r w:rsidR="004404BD" w:rsidRPr="006C7D29">
        <w:t>beauty</w:t>
      </w:r>
      <w:r w:rsidR="00672E9C" w:rsidRPr="006C7D29">
        <w:rPr>
          <w:highlight w:val="white"/>
        </w:rPr>
        <w:t xml:space="preserve"> industry</w:t>
      </w:r>
      <w:bookmarkEnd w:id="11"/>
      <w:bookmarkEnd w:id="12"/>
    </w:p>
    <w:p w14:paraId="2BEE256E" w14:textId="77777777" w:rsidR="004404BD" w:rsidRDefault="004404BD" w:rsidP="00672E9C">
      <w:pPr>
        <w:autoSpaceDE w:val="0"/>
        <w:autoSpaceDN w:val="0"/>
        <w:adjustRightInd w:val="0"/>
        <w:spacing w:line="360" w:lineRule="auto"/>
        <w:ind w:firstLine="720"/>
        <w:jc w:val="both"/>
        <w:rPr>
          <w:bCs/>
          <w:sz w:val="28"/>
          <w:szCs w:val="28"/>
        </w:rPr>
      </w:pPr>
    </w:p>
    <w:p w14:paraId="59B9F4AD" w14:textId="5492D45B" w:rsidR="009957FB" w:rsidRDefault="009957FB" w:rsidP="009957FB">
      <w:pPr>
        <w:autoSpaceDE w:val="0"/>
        <w:autoSpaceDN w:val="0"/>
        <w:adjustRightInd w:val="0"/>
        <w:spacing w:line="360" w:lineRule="auto"/>
        <w:ind w:firstLine="720"/>
        <w:jc w:val="both"/>
        <w:rPr>
          <w:sz w:val="28"/>
          <w:szCs w:val="28"/>
        </w:rPr>
      </w:pPr>
      <w:r w:rsidRPr="009957FB">
        <w:rPr>
          <w:sz w:val="28"/>
          <w:szCs w:val="28"/>
        </w:rPr>
        <w:t>The beauty market encompasses skincare, fragrance, makeup and haircare products. Thus, this industry consists of four main segments</w:t>
      </w:r>
      <w:r w:rsidR="002C1B9B">
        <w:rPr>
          <w:sz w:val="28"/>
          <w:szCs w:val="28"/>
        </w:rPr>
        <w:t xml:space="preserve"> </w:t>
      </w:r>
      <w:r w:rsidR="002C1B9B" w:rsidRPr="009957FB">
        <w:rPr>
          <w:sz w:val="28"/>
          <w:szCs w:val="28"/>
        </w:rPr>
        <w:t>(</w:t>
      </w:r>
      <w:proofErr w:type="spellStart"/>
      <w:r w:rsidR="002C1B9B" w:rsidRPr="009957FB">
        <w:rPr>
          <w:sz w:val="28"/>
          <w:szCs w:val="28"/>
        </w:rPr>
        <w:t>MCKinsey&amp;Company</w:t>
      </w:r>
      <w:proofErr w:type="spellEnd"/>
      <w:r w:rsidR="002C1B9B" w:rsidRPr="009957FB">
        <w:rPr>
          <w:sz w:val="28"/>
          <w:szCs w:val="28"/>
        </w:rPr>
        <w:t>, 202</w:t>
      </w:r>
      <w:r w:rsidR="002C1B9B">
        <w:rPr>
          <w:sz w:val="28"/>
          <w:szCs w:val="28"/>
        </w:rPr>
        <w:t>3</w:t>
      </w:r>
      <w:r w:rsidR="002C1B9B" w:rsidRPr="009957FB">
        <w:rPr>
          <w:sz w:val="28"/>
          <w:szCs w:val="28"/>
        </w:rPr>
        <w:t>)</w:t>
      </w:r>
      <w:r w:rsidRPr="009957FB">
        <w:rPr>
          <w:sz w:val="28"/>
          <w:szCs w:val="28"/>
        </w:rPr>
        <w:t>. All of them are aimed at improving a person’s appearance and attractiveness in various ways. The size of the global beauty market in 202</w:t>
      </w:r>
      <w:r w:rsidR="00A54CD6">
        <w:rPr>
          <w:sz w:val="28"/>
          <w:szCs w:val="28"/>
        </w:rPr>
        <w:t>2</w:t>
      </w:r>
      <w:r w:rsidRPr="009957FB">
        <w:rPr>
          <w:sz w:val="28"/>
          <w:szCs w:val="28"/>
        </w:rPr>
        <w:t xml:space="preserve"> was approximately $430 billion in revenue (</w:t>
      </w:r>
      <w:proofErr w:type="spellStart"/>
      <w:r w:rsidRPr="009957FB">
        <w:rPr>
          <w:sz w:val="28"/>
          <w:szCs w:val="28"/>
        </w:rPr>
        <w:t>MCKinsey&amp;Company</w:t>
      </w:r>
      <w:proofErr w:type="spellEnd"/>
      <w:r w:rsidRPr="009957FB">
        <w:rPr>
          <w:sz w:val="28"/>
          <w:szCs w:val="28"/>
        </w:rPr>
        <w:t>, 202</w:t>
      </w:r>
      <w:r w:rsidR="00A54CD6">
        <w:rPr>
          <w:sz w:val="28"/>
          <w:szCs w:val="28"/>
        </w:rPr>
        <w:t>3</w:t>
      </w:r>
      <w:r w:rsidRPr="009957FB">
        <w:rPr>
          <w:sz w:val="28"/>
          <w:szCs w:val="28"/>
        </w:rPr>
        <w:t>). Compared to other industries similar either in production or in purpose of application, this is an average volume: household market size was $319.3 Billion in 2023 (</w:t>
      </w:r>
      <w:proofErr w:type="spellStart"/>
      <w:r w:rsidRPr="009957FB">
        <w:rPr>
          <w:sz w:val="28"/>
          <w:szCs w:val="28"/>
        </w:rPr>
        <w:t>MaxiMize</w:t>
      </w:r>
      <w:proofErr w:type="spellEnd"/>
      <w:r w:rsidRPr="009957FB">
        <w:rPr>
          <w:sz w:val="28"/>
          <w:szCs w:val="28"/>
        </w:rPr>
        <w:t xml:space="preserve"> </w:t>
      </w:r>
      <w:proofErr w:type="spellStart"/>
      <w:r w:rsidRPr="009957FB">
        <w:rPr>
          <w:sz w:val="28"/>
          <w:szCs w:val="28"/>
        </w:rPr>
        <w:t>MarketResearch</w:t>
      </w:r>
      <w:proofErr w:type="spellEnd"/>
      <w:r w:rsidRPr="009957FB">
        <w:rPr>
          <w:sz w:val="28"/>
          <w:szCs w:val="28"/>
        </w:rPr>
        <w:t>, 2024), apparel market size was $655.7 billion in 2023 (</w:t>
      </w:r>
      <w:proofErr w:type="spellStart"/>
      <w:r w:rsidRPr="009957FB">
        <w:rPr>
          <w:sz w:val="28"/>
          <w:szCs w:val="28"/>
        </w:rPr>
        <w:t>ResearchAndMarkets</w:t>
      </w:r>
      <w:proofErr w:type="spellEnd"/>
      <w:r w:rsidRPr="009957FB">
        <w:rPr>
          <w:sz w:val="28"/>
          <w:szCs w:val="28"/>
        </w:rPr>
        <w:t>, 2024).</w:t>
      </w:r>
    </w:p>
    <w:p w14:paraId="3E4E6A57" w14:textId="79854E3C" w:rsidR="009957FB" w:rsidRDefault="009957FB" w:rsidP="009957FB">
      <w:pPr>
        <w:autoSpaceDE w:val="0"/>
        <w:autoSpaceDN w:val="0"/>
        <w:adjustRightInd w:val="0"/>
        <w:spacing w:line="360" w:lineRule="auto"/>
        <w:ind w:firstLine="720"/>
        <w:jc w:val="both"/>
        <w:rPr>
          <w:sz w:val="28"/>
          <w:szCs w:val="28"/>
        </w:rPr>
      </w:pPr>
      <w:r w:rsidRPr="009957FB">
        <w:rPr>
          <w:sz w:val="28"/>
          <w:szCs w:val="28"/>
        </w:rPr>
        <w:t>The beauty industry is showing positive dynamics: the average annual growth rate from 2015 to 2019 was 6%, from 2020 to 2022</w:t>
      </w:r>
      <w:r w:rsidR="007D30A2">
        <w:rPr>
          <w:sz w:val="28"/>
          <w:szCs w:val="28"/>
        </w:rPr>
        <w:t xml:space="preserve"> –</w:t>
      </w:r>
      <w:r w:rsidRPr="009957FB">
        <w:rPr>
          <w:sz w:val="28"/>
          <w:szCs w:val="28"/>
        </w:rPr>
        <w:t xml:space="preserve"> 4% (in this period of time the rate decreased slightly due to COVID), the projected growth from 2022 to 2027 is also 6%. Thus, analysts predict that by 2027 the size of the beauty industry will be $580 billion in revenue. The main growth drivers are:</w:t>
      </w:r>
    </w:p>
    <w:p w14:paraId="32EC66D5" w14:textId="35E0FB37" w:rsidR="009957FB" w:rsidRDefault="009957FB" w:rsidP="00820466">
      <w:pPr>
        <w:pStyle w:val="ListParagraph"/>
        <w:numPr>
          <w:ilvl w:val="0"/>
          <w:numId w:val="21"/>
        </w:numPr>
        <w:autoSpaceDE w:val="0"/>
        <w:autoSpaceDN w:val="0"/>
        <w:adjustRightInd w:val="0"/>
        <w:spacing w:line="360" w:lineRule="auto"/>
        <w:jc w:val="both"/>
        <w:rPr>
          <w:sz w:val="28"/>
          <w:szCs w:val="28"/>
        </w:rPr>
      </w:pPr>
      <w:r>
        <w:rPr>
          <w:sz w:val="28"/>
          <w:szCs w:val="28"/>
        </w:rPr>
        <w:t>N</w:t>
      </w:r>
      <w:r w:rsidRPr="009957FB">
        <w:rPr>
          <w:sz w:val="28"/>
          <w:szCs w:val="28"/>
        </w:rPr>
        <w:t>ew geographical locations</w:t>
      </w:r>
      <w:r w:rsidR="00F907F8">
        <w:rPr>
          <w:sz w:val="28"/>
          <w:szCs w:val="28"/>
        </w:rPr>
        <w:t>;</w:t>
      </w:r>
    </w:p>
    <w:p w14:paraId="521F753B" w14:textId="3D2B6F5F" w:rsidR="009957FB" w:rsidRDefault="009957FB" w:rsidP="00820466">
      <w:pPr>
        <w:pStyle w:val="ListParagraph"/>
        <w:numPr>
          <w:ilvl w:val="0"/>
          <w:numId w:val="21"/>
        </w:numPr>
        <w:autoSpaceDE w:val="0"/>
        <w:autoSpaceDN w:val="0"/>
        <w:adjustRightInd w:val="0"/>
        <w:spacing w:line="360" w:lineRule="auto"/>
        <w:jc w:val="both"/>
        <w:rPr>
          <w:sz w:val="28"/>
          <w:szCs w:val="28"/>
        </w:rPr>
      </w:pPr>
      <w:r w:rsidRPr="009957FB">
        <w:rPr>
          <w:sz w:val="28"/>
          <w:szCs w:val="28"/>
        </w:rPr>
        <w:t>Growing luxury opportunities;</w:t>
      </w:r>
    </w:p>
    <w:p w14:paraId="45B32B5B" w14:textId="7DA96122" w:rsidR="009957FB" w:rsidRDefault="009957FB" w:rsidP="00E9500A">
      <w:pPr>
        <w:pStyle w:val="ListParagraph"/>
        <w:numPr>
          <w:ilvl w:val="0"/>
          <w:numId w:val="21"/>
        </w:numPr>
        <w:autoSpaceDE w:val="0"/>
        <w:autoSpaceDN w:val="0"/>
        <w:adjustRightInd w:val="0"/>
        <w:spacing w:line="360" w:lineRule="auto"/>
        <w:jc w:val="both"/>
        <w:rPr>
          <w:sz w:val="28"/>
          <w:szCs w:val="28"/>
        </w:rPr>
      </w:pPr>
      <w:r>
        <w:rPr>
          <w:sz w:val="28"/>
          <w:szCs w:val="28"/>
        </w:rPr>
        <w:t>T</w:t>
      </w:r>
      <w:r w:rsidRPr="009957FB">
        <w:rPr>
          <w:sz w:val="28"/>
          <w:szCs w:val="28"/>
        </w:rPr>
        <w:t>he steady growth in the popularity of wellness technologies</w:t>
      </w:r>
      <w:r w:rsidRPr="00F907F8">
        <w:rPr>
          <w:sz w:val="28"/>
          <w:szCs w:val="28"/>
        </w:rPr>
        <w:t xml:space="preserve"> (</w:t>
      </w:r>
      <w:proofErr w:type="spellStart"/>
      <w:r w:rsidRPr="00F907F8">
        <w:rPr>
          <w:sz w:val="28"/>
          <w:szCs w:val="28"/>
        </w:rPr>
        <w:t>MCKinsey</w:t>
      </w:r>
      <w:proofErr w:type="spellEnd"/>
      <w:r w:rsidRPr="00F907F8">
        <w:rPr>
          <w:sz w:val="28"/>
          <w:szCs w:val="28"/>
        </w:rPr>
        <w:t xml:space="preserve"> &amp; Company, 202</w:t>
      </w:r>
      <w:r w:rsidR="00A54CD6" w:rsidRPr="00F907F8">
        <w:rPr>
          <w:sz w:val="28"/>
          <w:szCs w:val="28"/>
        </w:rPr>
        <w:t>3</w:t>
      </w:r>
      <w:r w:rsidRPr="00F907F8">
        <w:rPr>
          <w:sz w:val="28"/>
          <w:szCs w:val="28"/>
        </w:rPr>
        <w:t>).</w:t>
      </w:r>
    </w:p>
    <w:p w14:paraId="33441856" w14:textId="77777777" w:rsidR="00E9500A" w:rsidRPr="00E9500A" w:rsidRDefault="00E9500A" w:rsidP="00E9500A">
      <w:pPr>
        <w:pStyle w:val="ListParagraph"/>
        <w:autoSpaceDE w:val="0"/>
        <w:autoSpaceDN w:val="0"/>
        <w:adjustRightInd w:val="0"/>
        <w:spacing w:line="360" w:lineRule="auto"/>
        <w:jc w:val="both"/>
        <w:rPr>
          <w:sz w:val="28"/>
          <w:szCs w:val="28"/>
        </w:rPr>
      </w:pPr>
    </w:p>
    <w:p w14:paraId="781A6B07" w14:textId="77777777" w:rsidR="009957FB" w:rsidRPr="009957FB" w:rsidRDefault="009957FB" w:rsidP="009957FB">
      <w:pPr>
        <w:autoSpaceDE w:val="0"/>
        <w:autoSpaceDN w:val="0"/>
        <w:adjustRightInd w:val="0"/>
        <w:spacing w:line="360" w:lineRule="auto"/>
        <w:ind w:firstLine="720"/>
        <w:jc w:val="both"/>
        <w:rPr>
          <w:sz w:val="28"/>
          <w:szCs w:val="28"/>
        </w:rPr>
      </w:pPr>
      <w:r w:rsidRPr="009957FB">
        <w:rPr>
          <w:sz w:val="28"/>
          <w:szCs w:val="28"/>
        </w:rPr>
        <w:t>In addition, there are other market trends that companies should pay attention to:</w:t>
      </w:r>
    </w:p>
    <w:p w14:paraId="6C3B5D19" w14:textId="77777777" w:rsidR="009957FB" w:rsidRDefault="009957FB" w:rsidP="00820466">
      <w:pPr>
        <w:pStyle w:val="ListParagraph"/>
        <w:numPr>
          <w:ilvl w:val="0"/>
          <w:numId w:val="22"/>
        </w:numPr>
        <w:autoSpaceDE w:val="0"/>
        <w:autoSpaceDN w:val="0"/>
        <w:adjustRightInd w:val="0"/>
        <w:spacing w:line="360" w:lineRule="auto"/>
        <w:jc w:val="both"/>
        <w:rPr>
          <w:sz w:val="28"/>
          <w:szCs w:val="28"/>
        </w:rPr>
      </w:pPr>
      <w:r w:rsidRPr="009957FB">
        <w:rPr>
          <w:sz w:val="28"/>
          <w:szCs w:val="28"/>
        </w:rPr>
        <w:t>Demand for products for men is growing: sales of cosmetics for this category are growing by 5% annually (Attest, 2022);</w:t>
      </w:r>
    </w:p>
    <w:p w14:paraId="65CF36E2" w14:textId="5AD659AE" w:rsidR="00B145E8" w:rsidRPr="009957FB" w:rsidRDefault="009957FB" w:rsidP="00820466">
      <w:pPr>
        <w:pStyle w:val="ListParagraph"/>
        <w:numPr>
          <w:ilvl w:val="0"/>
          <w:numId w:val="22"/>
        </w:numPr>
        <w:autoSpaceDE w:val="0"/>
        <w:autoSpaceDN w:val="0"/>
        <w:adjustRightInd w:val="0"/>
        <w:spacing w:line="360" w:lineRule="auto"/>
        <w:jc w:val="both"/>
        <w:rPr>
          <w:sz w:val="28"/>
          <w:szCs w:val="28"/>
        </w:rPr>
      </w:pPr>
      <w:r w:rsidRPr="009957FB">
        <w:rPr>
          <w:sz w:val="28"/>
          <w:szCs w:val="28"/>
        </w:rPr>
        <w:lastRenderedPageBreak/>
        <w:t>Consumers are increasingly paying attention to the composition of products: the absence of harmful chemicals and the presence of organic substances are an absolute plus when choosing cosmetic products (Inkwood Research, 2022).</w:t>
      </w:r>
    </w:p>
    <w:p w14:paraId="5E3828F0" w14:textId="77777777" w:rsidR="009957FB" w:rsidRDefault="009957FB" w:rsidP="00127AF8">
      <w:pPr>
        <w:autoSpaceDE w:val="0"/>
        <w:autoSpaceDN w:val="0"/>
        <w:adjustRightInd w:val="0"/>
        <w:spacing w:line="360" w:lineRule="auto"/>
        <w:ind w:firstLine="720"/>
        <w:jc w:val="center"/>
        <w:rPr>
          <w:sz w:val="28"/>
          <w:szCs w:val="28"/>
        </w:rPr>
      </w:pPr>
    </w:p>
    <w:p w14:paraId="353E3384" w14:textId="643ACB88" w:rsidR="009957FB" w:rsidRDefault="009957FB" w:rsidP="009957FB">
      <w:pPr>
        <w:autoSpaceDE w:val="0"/>
        <w:autoSpaceDN w:val="0"/>
        <w:adjustRightInd w:val="0"/>
        <w:spacing w:line="360" w:lineRule="auto"/>
        <w:ind w:firstLine="720"/>
        <w:rPr>
          <w:sz w:val="28"/>
          <w:szCs w:val="28"/>
        </w:rPr>
      </w:pPr>
      <w:r w:rsidRPr="009957FB">
        <w:rPr>
          <w:sz w:val="28"/>
          <w:szCs w:val="28"/>
        </w:rPr>
        <w:t xml:space="preserve">As we mentioned earlier, the beauty market consists of four main segments: skincare, fragrance, makeup and haircare. All of them show positive dynamics and </w:t>
      </w:r>
      <w:r w:rsidR="002C1B9B">
        <w:rPr>
          <w:sz w:val="28"/>
          <w:szCs w:val="28"/>
        </w:rPr>
        <w:t>forecast.</w:t>
      </w:r>
      <w:r w:rsidRPr="009957FB">
        <w:rPr>
          <w:sz w:val="28"/>
          <w:szCs w:val="28"/>
        </w:rPr>
        <w:t xml:space="preserve"> The distribution of shares in 202</w:t>
      </w:r>
      <w:r w:rsidR="00A54CD6">
        <w:rPr>
          <w:sz w:val="28"/>
          <w:szCs w:val="28"/>
        </w:rPr>
        <w:t>2</w:t>
      </w:r>
      <w:r w:rsidRPr="009957FB">
        <w:rPr>
          <w:sz w:val="28"/>
          <w:szCs w:val="28"/>
        </w:rPr>
        <w:t xml:space="preserve"> was as follows: 44% of the market is</w:t>
      </w:r>
      <w:r>
        <w:rPr>
          <w:sz w:val="28"/>
          <w:szCs w:val="28"/>
        </w:rPr>
        <w:t xml:space="preserve"> </w:t>
      </w:r>
      <w:r w:rsidRPr="009957FB">
        <w:rPr>
          <w:sz w:val="28"/>
          <w:szCs w:val="28"/>
        </w:rPr>
        <w:t>skincare ($190 billion), 16% is fragrance ($70 billion), 19% is makeup ($80</w:t>
      </w:r>
      <w:r>
        <w:rPr>
          <w:sz w:val="28"/>
          <w:szCs w:val="28"/>
        </w:rPr>
        <w:t xml:space="preserve"> </w:t>
      </w:r>
      <w:r w:rsidRPr="009957FB">
        <w:rPr>
          <w:sz w:val="28"/>
          <w:szCs w:val="28"/>
        </w:rPr>
        <w:t>billion), 21% is haircare ($90 billion)</w:t>
      </w:r>
      <w:r w:rsidR="00764DE0">
        <w:rPr>
          <w:sz w:val="28"/>
          <w:szCs w:val="28"/>
        </w:rPr>
        <w:t xml:space="preserve"> </w:t>
      </w:r>
      <w:r w:rsidR="00764DE0" w:rsidRPr="009957FB">
        <w:rPr>
          <w:sz w:val="28"/>
          <w:szCs w:val="28"/>
        </w:rPr>
        <w:t>(</w:t>
      </w:r>
      <w:proofErr w:type="spellStart"/>
      <w:r w:rsidR="00764DE0" w:rsidRPr="009957FB">
        <w:rPr>
          <w:sz w:val="28"/>
          <w:szCs w:val="28"/>
        </w:rPr>
        <w:t>MCKinsey&amp;Company</w:t>
      </w:r>
      <w:proofErr w:type="spellEnd"/>
      <w:r w:rsidR="00764DE0" w:rsidRPr="009957FB">
        <w:rPr>
          <w:sz w:val="28"/>
          <w:szCs w:val="28"/>
        </w:rPr>
        <w:t>, 202</w:t>
      </w:r>
      <w:r w:rsidR="00764DE0">
        <w:rPr>
          <w:sz w:val="28"/>
          <w:szCs w:val="28"/>
        </w:rPr>
        <w:t>3</w:t>
      </w:r>
      <w:r w:rsidR="00764DE0" w:rsidRPr="009957FB">
        <w:rPr>
          <w:sz w:val="28"/>
          <w:szCs w:val="28"/>
        </w:rPr>
        <w:t>)</w:t>
      </w:r>
      <w:r>
        <w:rPr>
          <w:sz w:val="28"/>
          <w:szCs w:val="28"/>
        </w:rPr>
        <w:t>:</w:t>
      </w:r>
    </w:p>
    <w:p w14:paraId="454A46B5" w14:textId="77777777" w:rsidR="00983F48" w:rsidRDefault="00983F48" w:rsidP="00F907F8">
      <w:pPr>
        <w:autoSpaceDE w:val="0"/>
        <w:autoSpaceDN w:val="0"/>
        <w:adjustRightInd w:val="0"/>
        <w:spacing w:line="360" w:lineRule="auto"/>
        <w:rPr>
          <w:sz w:val="28"/>
          <w:szCs w:val="28"/>
        </w:rPr>
      </w:pPr>
    </w:p>
    <w:p w14:paraId="0D09B0EA" w14:textId="2E455798" w:rsidR="009632FC" w:rsidRPr="00127AF8" w:rsidRDefault="00127AF8" w:rsidP="009957FB">
      <w:pPr>
        <w:autoSpaceDE w:val="0"/>
        <w:autoSpaceDN w:val="0"/>
        <w:adjustRightInd w:val="0"/>
        <w:spacing w:line="360" w:lineRule="auto"/>
        <w:ind w:firstLine="720"/>
        <w:jc w:val="center"/>
        <w:rPr>
          <w:sz w:val="28"/>
          <w:szCs w:val="28"/>
        </w:rPr>
      </w:pPr>
      <w:r>
        <w:rPr>
          <w:noProof/>
        </w:rPr>
        <w:drawing>
          <wp:inline distT="0" distB="0" distL="0" distR="0" wp14:anchorId="77B78DD9" wp14:editId="4AF32746">
            <wp:extent cx="4180114" cy="2351314"/>
            <wp:effectExtent l="0" t="0" r="11430" b="11430"/>
            <wp:docPr id="1935026866" name="Chart 1">
              <a:extLst xmlns:a="http://schemas.openxmlformats.org/drawingml/2006/main">
                <a:ext uri="{FF2B5EF4-FFF2-40B4-BE49-F238E27FC236}">
                  <a16:creationId xmlns:a16="http://schemas.microsoft.com/office/drawing/2014/main" id="{6B601018-2ED1-98FC-22AC-8AD62C25E9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1E1F85A" w14:textId="3520EDA4" w:rsidR="00983F48" w:rsidRDefault="00983F48" w:rsidP="009211CF">
      <w:pPr>
        <w:autoSpaceDE w:val="0"/>
        <w:autoSpaceDN w:val="0"/>
        <w:adjustRightInd w:val="0"/>
        <w:ind w:firstLine="720"/>
        <w:jc w:val="center"/>
      </w:pPr>
      <w:r w:rsidRPr="00983F48">
        <w:t>Figure 1. Beauty segments shares, value, 202</w:t>
      </w:r>
      <w:r w:rsidR="007C44B1">
        <w:rPr>
          <w:lang w:val="ru-RU"/>
        </w:rPr>
        <w:t>2</w:t>
      </w:r>
      <w:r w:rsidRPr="00983F48">
        <w:t>.</w:t>
      </w:r>
    </w:p>
    <w:p w14:paraId="1382812D" w14:textId="74D8521A" w:rsidR="00983F48" w:rsidRPr="00983F48" w:rsidRDefault="00983F48" w:rsidP="009211CF">
      <w:pPr>
        <w:autoSpaceDE w:val="0"/>
        <w:autoSpaceDN w:val="0"/>
        <w:adjustRightInd w:val="0"/>
        <w:ind w:firstLine="720"/>
        <w:jc w:val="center"/>
      </w:pPr>
      <w:r w:rsidRPr="00983F48">
        <w:t>Source: compiled by the author</w:t>
      </w:r>
      <w:r w:rsidR="009211CF">
        <w:t>s</w:t>
      </w:r>
      <w:r w:rsidRPr="00983F48">
        <w:t xml:space="preserve"> from the data from </w:t>
      </w:r>
      <w:proofErr w:type="spellStart"/>
      <w:r w:rsidRPr="00983F48">
        <w:t>MCKinsey&amp;Company</w:t>
      </w:r>
      <w:proofErr w:type="spellEnd"/>
      <w:r w:rsidRPr="00983F48">
        <w:t xml:space="preserve"> Report (2023).</w:t>
      </w:r>
    </w:p>
    <w:p w14:paraId="0E6FE89F" w14:textId="10A25259" w:rsidR="009957FB" w:rsidRPr="00983F48" w:rsidRDefault="009957FB" w:rsidP="00AD06C8">
      <w:pPr>
        <w:autoSpaceDE w:val="0"/>
        <w:autoSpaceDN w:val="0"/>
        <w:adjustRightInd w:val="0"/>
        <w:spacing w:line="360" w:lineRule="auto"/>
        <w:ind w:firstLine="720"/>
        <w:jc w:val="both"/>
        <w:rPr>
          <w:sz w:val="28"/>
          <w:szCs w:val="28"/>
        </w:rPr>
      </w:pPr>
    </w:p>
    <w:p w14:paraId="6BE5ECB2" w14:textId="4B497974" w:rsidR="009957FB" w:rsidRPr="009957FB" w:rsidRDefault="009957FB" w:rsidP="07AAFF82">
      <w:pPr>
        <w:autoSpaceDE w:val="0"/>
        <w:autoSpaceDN w:val="0"/>
        <w:adjustRightInd w:val="0"/>
        <w:spacing w:line="360" w:lineRule="auto"/>
        <w:ind w:firstLine="720"/>
        <w:rPr>
          <w:sz w:val="28"/>
          <w:szCs w:val="28"/>
        </w:rPr>
      </w:pPr>
      <w:r w:rsidRPr="07AAFF82">
        <w:rPr>
          <w:sz w:val="28"/>
          <w:szCs w:val="28"/>
        </w:rPr>
        <w:t xml:space="preserve">All segments are forecast to grow at a CAGR of 6% from 2023 to 2027, except fragrance, which is forecast to grow at a CAGR of 7%. By 2027, the share distribution is forecast to remain roughly the same: 44% skincare ($260 billion), 17% fragrance ($100 billion), 18% makeup ($105 billion), 21% haircare ($120 billion) </w:t>
      </w:r>
      <w:r w:rsidR="32F87134" w:rsidRPr="07AAFF82">
        <w:rPr>
          <w:sz w:val="28"/>
          <w:szCs w:val="28"/>
        </w:rPr>
        <w:t>(</w:t>
      </w:r>
      <w:proofErr w:type="spellStart"/>
      <w:r w:rsidR="32F87134" w:rsidRPr="07AAFF82">
        <w:rPr>
          <w:sz w:val="28"/>
          <w:szCs w:val="28"/>
        </w:rPr>
        <w:t>MCKinsey</w:t>
      </w:r>
      <w:proofErr w:type="spellEnd"/>
      <w:r w:rsidR="32F87134" w:rsidRPr="07AAFF82">
        <w:rPr>
          <w:sz w:val="28"/>
          <w:szCs w:val="28"/>
        </w:rPr>
        <w:t xml:space="preserve"> &amp; Company, 2023).</w:t>
      </w:r>
    </w:p>
    <w:p w14:paraId="6EB65FA6" w14:textId="77777777" w:rsidR="009957FB" w:rsidRPr="009957FB" w:rsidRDefault="009957FB" w:rsidP="009957FB">
      <w:pPr>
        <w:autoSpaceDE w:val="0"/>
        <w:autoSpaceDN w:val="0"/>
        <w:adjustRightInd w:val="0"/>
        <w:spacing w:line="360" w:lineRule="auto"/>
        <w:ind w:firstLine="720"/>
        <w:rPr>
          <w:sz w:val="28"/>
          <w:szCs w:val="28"/>
        </w:rPr>
      </w:pPr>
      <w:r w:rsidRPr="009957FB">
        <w:rPr>
          <w:sz w:val="28"/>
          <w:szCs w:val="28"/>
        </w:rPr>
        <w:t>The skincare segment includes both face and body products. Sunscreens, cleansers, toners, and moisturizers are quite a broad segment (Attest, 2023).</w:t>
      </w:r>
    </w:p>
    <w:p w14:paraId="65804E3A" w14:textId="77777777" w:rsidR="009957FB" w:rsidRPr="009957FB" w:rsidRDefault="009957FB" w:rsidP="009957FB">
      <w:pPr>
        <w:autoSpaceDE w:val="0"/>
        <w:autoSpaceDN w:val="0"/>
        <w:adjustRightInd w:val="0"/>
        <w:spacing w:line="360" w:lineRule="auto"/>
        <w:ind w:firstLine="720"/>
        <w:rPr>
          <w:sz w:val="28"/>
          <w:szCs w:val="28"/>
        </w:rPr>
      </w:pPr>
      <w:r w:rsidRPr="009957FB">
        <w:rPr>
          <w:sz w:val="28"/>
          <w:szCs w:val="28"/>
        </w:rPr>
        <w:t>The fragrances segment consists of perfumes, toilet water and other body fragrance products excluding deodorants and antiperspirants (Statista, 2023).</w:t>
      </w:r>
    </w:p>
    <w:p w14:paraId="14935F60" w14:textId="734CCB53" w:rsidR="004E4886" w:rsidRPr="00F907F8" w:rsidRDefault="009957FB" w:rsidP="00F907F8">
      <w:pPr>
        <w:autoSpaceDE w:val="0"/>
        <w:autoSpaceDN w:val="0"/>
        <w:adjustRightInd w:val="0"/>
        <w:spacing w:line="360" w:lineRule="auto"/>
        <w:ind w:firstLine="720"/>
      </w:pPr>
      <w:r w:rsidRPr="07AAFF82">
        <w:rPr>
          <w:sz w:val="28"/>
          <w:szCs w:val="28"/>
        </w:rPr>
        <w:lastRenderedPageBreak/>
        <w:t xml:space="preserve">The makeup segment is generally divided into the following sub-segments: face, eyes, lips, nails, and natural cosmetics. </w:t>
      </w:r>
    </w:p>
    <w:p w14:paraId="7DA465A2" w14:textId="0BE4A97A" w:rsidR="009957FB" w:rsidRDefault="009957FB" w:rsidP="009957FB">
      <w:pPr>
        <w:autoSpaceDE w:val="0"/>
        <w:autoSpaceDN w:val="0"/>
        <w:adjustRightInd w:val="0"/>
        <w:spacing w:line="360" w:lineRule="auto"/>
        <w:ind w:firstLine="720"/>
        <w:jc w:val="both"/>
        <w:rPr>
          <w:sz w:val="28"/>
          <w:szCs w:val="28"/>
        </w:rPr>
      </w:pPr>
      <w:r w:rsidRPr="009957FB">
        <w:rPr>
          <w:sz w:val="28"/>
          <w:szCs w:val="28"/>
        </w:rPr>
        <w:t>The haircare segment includes products that are used for care (shampoos, conditioners, masks, oils), for styling (varnishes, mousses, foams) and hair coloring (hair dyes, toners)</w:t>
      </w:r>
      <w:r w:rsidR="00566CD2">
        <w:rPr>
          <w:sz w:val="28"/>
          <w:szCs w:val="28"/>
        </w:rPr>
        <w:t xml:space="preserve"> (Statista, 2023b)</w:t>
      </w:r>
      <w:r w:rsidRPr="009957FB">
        <w:rPr>
          <w:sz w:val="28"/>
          <w:szCs w:val="28"/>
        </w:rPr>
        <w:t>.</w:t>
      </w:r>
    </w:p>
    <w:p w14:paraId="64067723" w14:textId="77777777" w:rsidR="00F907F8" w:rsidRPr="009957FB" w:rsidRDefault="00F907F8" w:rsidP="009957FB">
      <w:pPr>
        <w:autoSpaceDE w:val="0"/>
        <w:autoSpaceDN w:val="0"/>
        <w:adjustRightInd w:val="0"/>
        <w:spacing w:line="360" w:lineRule="auto"/>
        <w:ind w:firstLine="720"/>
        <w:jc w:val="both"/>
        <w:rPr>
          <w:sz w:val="28"/>
          <w:szCs w:val="28"/>
        </w:rPr>
      </w:pPr>
    </w:p>
    <w:p w14:paraId="1EBFF125" w14:textId="5B5C8F2E" w:rsidR="00BE5439" w:rsidRDefault="009957FB" w:rsidP="07AAFF82">
      <w:pPr>
        <w:autoSpaceDE w:val="0"/>
        <w:autoSpaceDN w:val="0"/>
        <w:adjustRightInd w:val="0"/>
        <w:spacing w:line="360" w:lineRule="auto"/>
        <w:ind w:firstLine="720"/>
        <w:jc w:val="both"/>
        <w:rPr>
          <w:sz w:val="28"/>
          <w:szCs w:val="28"/>
        </w:rPr>
      </w:pPr>
      <w:r w:rsidRPr="07AAFF82">
        <w:rPr>
          <w:sz w:val="28"/>
          <w:szCs w:val="28"/>
        </w:rPr>
        <w:t>The geographic distribution of the beauty market</w:t>
      </w:r>
      <w:r w:rsidR="002C1B9B">
        <w:rPr>
          <w:sz w:val="28"/>
          <w:szCs w:val="28"/>
        </w:rPr>
        <w:t xml:space="preserve"> sales</w:t>
      </w:r>
      <w:r w:rsidRPr="07AAFF82">
        <w:rPr>
          <w:sz w:val="28"/>
          <w:szCs w:val="28"/>
        </w:rPr>
        <w:t xml:space="preserve"> has clear leading regions: 25% of global revenue is generated by the Asia Pacific region excluding China ($109 billion), 20% by North America ($85 billion), 17% by Western Europe ($72 billion). China alone accounts for 15% of the market ($66 billion). Next in size are: Latin America with 10% share ($43 billion), Middle East and Africa with 6% share ($27 billion), Eastern Europe with 4% ($19 billion) and </w:t>
      </w:r>
      <w:proofErr w:type="spellStart"/>
      <w:r w:rsidRPr="07AAFF82">
        <w:rPr>
          <w:sz w:val="28"/>
          <w:szCs w:val="28"/>
        </w:rPr>
        <w:t>Austraiasia</w:t>
      </w:r>
      <w:proofErr w:type="spellEnd"/>
      <w:r w:rsidRPr="07AAFF82">
        <w:rPr>
          <w:sz w:val="28"/>
          <w:szCs w:val="28"/>
        </w:rPr>
        <w:t xml:space="preserve"> with 2% ($7 billion)</w:t>
      </w:r>
      <w:r w:rsidR="3EC772BC" w:rsidRPr="07AAFF82">
        <w:rPr>
          <w:sz w:val="28"/>
          <w:szCs w:val="28"/>
        </w:rPr>
        <w:t xml:space="preserve"> (</w:t>
      </w:r>
      <w:proofErr w:type="spellStart"/>
      <w:r w:rsidR="3EC772BC" w:rsidRPr="07AAFF82">
        <w:rPr>
          <w:sz w:val="28"/>
          <w:szCs w:val="28"/>
        </w:rPr>
        <w:t>MCKinsey</w:t>
      </w:r>
      <w:proofErr w:type="spellEnd"/>
      <w:r w:rsidR="3EC772BC" w:rsidRPr="07AAFF82">
        <w:rPr>
          <w:sz w:val="28"/>
          <w:szCs w:val="28"/>
        </w:rPr>
        <w:t xml:space="preserve"> &amp; Company, 2023)</w:t>
      </w:r>
      <w:r w:rsidRPr="07AAFF82">
        <w:rPr>
          <w:sz w:val="28"/>
          <w:szCs w:val="28"/>
        </w:rPr>
        <w:t>:</w:t>
      </w:r>
    </w:p>
    <w:p w14:paraId="6D08CC65" w14:textId="77777777" w:rsidR="00983F48" w:rsidRDefault="00983F48" w:rsidP="00F907F8">
      <w:pPr>
        <w:autoSpaceDE w:val="0"/>
        <w:autoSpaceDN w:val="0"/>
        <w:adjustRightInd w:val="0"/>
        <w:spacing w:line="360" w:lineRule="auto"/>
        <w:jc w:val="both"/>
        <w:rPr>
          <w:sz w:val="28"/>
          <w:szCs w:val="28"/>
        </w:rPr>
      </w:pPr>
    </w:p>
    <w:p w14:paraId="68D49E26" w14:textId="0C60499D" w:rsidR="00AD06C8" w:rsidRDefault="00E26AEF" w:rsidP="00E26AEF">
      <w:pPr>
        <w:autoSpaceDE w:val="0"/>
        <w:autoSpaceDN w:val="0"/>
        <w:adjustRightInd w:val="0"/>
        <w:spacing w:line="360" w:lineRule="auto"/>
        <w:jc w:val="center"/>
        <w:rPr>
          <w:sz w:val="28"/>
          <w:szCs w:val="28"/>
          <w:highlight w:val="yellow"/>
          <w:lang w:val="ru-RU"/>
        </w:rPr>
      </w:pPr>
      <w:r>
        <w:rPr>
          <w:noProof/>
        </w:rPr>
        <w:drawing>
          <wp:inline distT="0" distB="0" distL="0" distR="0" wp14:anchorId="64F4B638" wp14:editId="4CDB14EC">
            <wp:extent cx="5327650" cy="3346450"/>
            <wp:effectExtent l="0" t="0" r="6350" b="6350"/>
            <wp:docPr id="732629842" name="Chart 1">
              <a:extLst xmlns:a="http://schemas.openxmlformats.org/drawingml/2006/main">
                <a:ext uri="{FF2B5EF4-FFF2-40B4-BE49-F238E27FC236}">
                  <a16:creationId xmlns:a16="http://schemas.microsoft.com/office/drawing/2014/main" id="{AE3B3F95-C4D9-6439-F73F-1408281845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DF543F8" w14:textId="3AFF000E" w:rsidR="004E4886" w:rsidRPr="004E4886" w:rsidRDefault="004E4886" w:rsidP="009211CF">
      <w:pPr>
        <w:autoSpaceDE w:val="0"/>
        <w:autoSpaceDN w:val="0"/>
        <w:adjustRightInd w:val="0"/>
        <w:ind w:firstLine="720"/>
        <w:jc w:val="center"/>
      </w:pPr>
      <w:r w:rsidRPr="004E4886">
        <w:t xml:space="preserve">Figure </w:t>
      </w:r>
      <w:r w:rsidR="00F907F8">
        <w:t>2</w:t>
      </w:r>
      <w:r w:rsidRPr="004E4886">
        <w:t>. The geographic distribution of the beauty market, value, 2022</w:t>
      </w:r>
    </w:p>
    <w:p w14:paraId="653D4F18" w14:textId="0BBE7475" w:rsidR="004E4886" w:rsidRPr="004E4886" w:rsidRDefault="004E4886" w:rsidP="009211CF">
      <w:pPr>
        <w:autoSpaceDE w:val="0"/>
        <w:autoSpaceDN w:val="0"/>
        <w:adjustRightInd w:val="0"/>
        <w:ind w:firstLine="720"/>
        <w:jc w:val="center"/>
      </w:pPr>
      <w:r w:rsidRPr="004E4886">
        <w:t>Source: compiled by the author</w:t>
      </w:r>
      <w:r w:rsidR="009211CF">
        <w:t>s</w:t>
      </w:r>
      <w:r w:rsidRPr="004E4886">
        <w:t xml:space="preserve"> from the data from </w:t>
      </w:r>
      <w:proofErr w:type="spellStart"/>
      <w:r w:rsidRPr="004E4886">
        <w:t>MCKinsey</w:t>
      </w:r>
      <w:proofErr w:type="spellEnd"/>
      <w:r w:rsidRPr="004E4886">
        <w:t xml:space="preserve"> &amp; Company Report (2023).</w:t>
      </w:r>
    </w:p>
    <w:p w14:paraId="19672A35" w14:textId="77777777" w:rsidR="00127AF8" w:rsidRPr="004E4886" w:rsidRDefault="00127AF8" w:rsidP="00804F68">
      <w:pPr>
        <w:autoSpaceDE w:val="0"/>
        <w:autoSpaceDN w:val="0"/>
        <w:adjustRightInd w:val="0"/>
        <w:spacing w:line="360" w:lineRule="auto"/>
        <w:jc w:val="both"/>
        <w:rPr>
          <w:sz w:val="28"/>
          <w:szCs w:val="28"/>
          <w:highlight w:val="yellow"/>
        </w:rPr>
      </w:pPr>
    </w:p>
    <w:p w14:paraId="096A7A02" w14:textId="01B0C8A0" w:rsidR="00C3272D" w:rsidRDefault="00B012FE" w:rsidP="00C3272D">
      <w:pPr>
        <w:autoSpaceDE w:val="0"/>
        <w:autoSpaceDN w:val="0"/>
        <w:adjustRightInd w:val="0"/>
        <w:spacing w:line="360" w:lineRule="auto"/>
        <w:ind w:firstLine="720"/>
        <w:jc w:val="both"/>
        <w:rPr>
          <w:sz w:val="28"/>
          <w:szCs w:val="28"/>
        </w:rPr>
      </w:pPr>
      <w:r w:rsidRPr="07AAFF82">
        <w:rPr>
          <w:sz w:val="28"/>
          <w:szCs w:val="28"/>
        </w:rPr>
        <w:lastRenderedPageBreak/>
        <w:t>According to the forecast, in 2027 the distribution of shares between regions will remain approximately the same, growth is observed only in Middle East and Africa</w:t>
      </w:r>
      <w:r w:rsidR="7529D2D0" w:rsidRPr="07AAFF82">
        <w:rPr>
          <w:sz w:val="28"/>
          <w:szCs w:val="28"/>
        </w:rPr>
        <w:t xml:space="preserve"> (</w:t>
      </w:r>
      <w:proofErr w:type="spellStart"/>
      <w:r w:rsidR="7529D2D0" w:rsidRPr="07AAFF82">
        <w:rPr>
          <w:sz w:val="28"/>
          <w:szCs w:val="28"/>
        </w:rPr>
        <w:t>MCKinsey</w:t>
      </w:r>
      <w:proofErr w:type="spellEnd"/>
      <w:r w:rsidR="7529D2D0" w:rsidRPr="07AAFF82">
        <w:rPr>
          <w:sz w:val="28"/>
          <w:szCs w:val="28"/>
        </w:rPr>
        <w:t xml:space="preserve"> &amp; Company, 2023)</w:t>
      </w:r>
      <w:r w:rsidRPr="07AAFF82">
        <w:rPr>
          <w:sz w:val="28"/>
          <w:szCs w:val="28"/>
        </w:rPr>
        <w:t>:</w:t>
      </w:r>
    </w:p>
    <w:p w14:paraId="6ED03EF3" w14:textId="77777777" w:rsidR="007F2292" w:rsidRDefault="007F2292" w:rsidP="00C3272D">
      <w:pPr>
        <w:autoSpaceDE w:val="0"/>
        <w:autoSpaceDN w:val="0"/>
        <w:adjustRightInd w:val="0"/>
        <w:spacing w:line="360" w:lineRule="auto"/>
        <w:ind w:firstLine="720"/>
        <w:jc w:val="both"/>
        <w:rPr>
          <w:sz w:val="28"/>
          <w:szCs w:val="28"/>
        </w:rPr>
      </w:pPr>
    </w:p>
    <w:p w14:paraId="63E19459" w14:textId="525C8A17" w:rsidR="00C3272D" w:rsidRPr="009211CF" w:rsidRDefault="00C3272D" w:rsidP="009211CF">
      <w:pPr>
        <w:autoSpaceDE w:val="0"/>
        <w:autoSpaceDN w:val="0"/>
        <w:adjustRightInd w:val="0"/>
        <w:spacing w:line="360" w:lineRule="auto"/>
        <w:ind w:firstLine="720"/>
        <w:jc w:val="right"/>
      </w:pPr>
      <w:r w:rsidRPr="009211CF">
        <w:t>Table 4</w:t>
      </w:r>
    </w:p>
    <w:p w14:paraId="5016EBB6" w14:textId="5475A8F1" w:rsidR="00C3272D" w:rsidRPr="00C3272D" w:rsidRDefault="00C3272D" w:rsidP="009211CF">
      <w:pPr>
        <w:autoSpaceDE w:val="0"/>
        <w:autoSpaceDN w:val="0"/>
        <w:adjustRightInd w:val="0"/>
        <w:spacing w:line="360" w:lineRule="auto"/>
        <w:ind w:firstLine="720"/>
        <w:jc w:val="right"/>
      </w:pPr>
      <w:r w:rsidRPr="00C3272D">
        <w:t>Region</w:t>
      </w:r>
      <w:r w:rsidR="00E9500A">
        <w:t>al</w:t>
      </w:r>
      <w:r w:rsidRPr="00C3272D">
        <w:t xml:space="preserve"> shares in beauty market, value</w:t>
      </w:r>
    </w:p>
    <w:tbl>
      <w:tblPr>
        <w:tblW w:w="9370" w:type="dxa"/>
        <w:jc w:val="right"/>
        <w:tblLook w:val="04A0" w:firstRow="1" w:lastRow="0" w:firstColumn="1" w:lastColumn="0" w:noHBand="0" w:noVBand="1"/>
      </w:tblPr>
      <w:tblGrid>
        <w:gridCol w:w="3870"/>
        <w:gridCol w:w="2795"/>
        <w:gridCol w:w="2705"/>
      </w:tblGrid>
      <w:tr w:rsidR="00BE5439" w14:paraId="1B978B9B" w14:textId="77777777" w:rsidTr="00E5038C">
        <w:trPr>
          <w:trHeight w:val="320"/>
          <w:jc w:val="right"/>
        </w:trPr>
        <w:tc>
          <w:tcPr>
            <w:tcW w:w="3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AED7D7" w14:textId="77777777" w:rsidR="00BE5439" w:rsidRPr="00B012FE" w:rsidRDefault="00BE5439">
            <w:pPr>
              <w:rPr>
                <w:color w:val="000000"/>
              </w:rPr>
            </w:pPr>
            <w:r w:rsidRPr="00B012FE">
              <w:rPr>
                <w:color w:val="000000"/>
              </w:rPr>
              <w:t>Region</w:t>
            </w:r>
          </w:p>
        </w:tc>
        <w:tc>
          <w:tcPr>
            <w:tcW w:w="2795" w:type="dxa"/>
            <w:tcBorders>
              <w:top w:val="single" w:sz="4" w:space="0" w:color="auto"/>
              <w:left w:val="nil"/>
              <w:bottom w:val="single" w:sz="4" w:space="0" w:color="auto"/>
              <w:right w:val="single" w:sz="4" w:space="0" w:color="auto"/>
            </w:tcBorders>
            <w:shd w:val="clear" w:color="auto" w:fill="auto"/>
            <w:noWrap/>
            <w:vAlign w:val="bottom"/>
            <w:hideMark/>
          </w:tcPr>
          <w:p w14:paraId="709AF86B" w14:textId="77777777" w:rsidR="00BE5439" w:rsidRPr="00B012FE" w:rsidRDefault="00BE5439" w:rsidP="00E5038C">
            <w:pPr>
              <w:rPr>
                <w:color w:val="000000"/>
              </w:rPr>
            </w:pPr>
            <w:r w:rsidRPr="00B012FE">
              <w:rPr>
                <w:color w:val="000000"/>
              </w:rPr>
              <w:t>Market share, 2022</w:t>
            </w:r>
          </w:p>
        </w:tc>
        <w:tc>
          <w:tcPr>
            <w:tcW w:w="2705" w:type="dxa"/>
            <w:tcBorders>
              <w:top w:val="single" w:sz="4" w:space="0" w:color="auto"/>
              <w:left w:val="nil"/>
              <w:bottom w:val="single" w:sz="4" w:space="0" w:color="auto"/>
              <w:right w:val="single" w:sz="4" w:space="0" w:color="auto"/>
            </w:tcBorders>
            <w:shd w:val="clear" w:color="auto" w:fill="auto"/>
            <w:noWrap/>
            <w:vAlign w:val="bottom"/>
            <w:hideMark/>
          </w:tcPr>
          <w:p w14:paraId="04390C3F" w14:textId="77777777" w:rsidR="00BE5439" w:rsidRPr="00B012FE" w:rsidRDefault="00BE5439" w:rsidP="00E5038C">
            <w:pPr>
              <w:rPr>
                <w:color w:val="000000"/>
              </w:rPr>
            </w:pPr>
            <w:r w:rsidRPr="00B012FE">
              <w:rPr>
                <w:color w:val="000000"/>
              </w:rPr>
              <w:t>Market share, 2027</w:t>
            </w:r>
          </w:p>
        </w:tc>
      </w:tr>
      <w:tr w:rsidR="00BE5439" w14:paraId="7007B6F8"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1FD36E0F" w14:textId="77777777" w:rsidR="00BE5439" w:rsidRPr="00B012FE" w:rsidRDefault="00BE5439">
            <w:pPr>
              <w:rPr>
                <w:color w:val="000000"/>
              </w:rPr>
            </w:pPr>
            <w:r w:rsidRPr="00B012FE">
              <w:rPr>
                <w:color w:val="000000"/>
              </w:rPr>
              <w:t>Australasia</w:t>
            </w:r>
          </w:p>
        </w:tc>
        <w:tc>
          <w:tcPr>
            <w:tcW w:w="2795" w:type="dxa"/>
            <w:tcBorders>
              <w:top w:val="nil"/>
              <w:left w:val="nil"/>
              <w:bottom w:val="single" w:sz="4" w:space="0" w:color="auto"/>
              <w:right w:val="single" w:sz="4" w:space="0" w:color="auto"/>
            </w:tcBorders>
            <w:shd w:val="clear" w:color="auto" w:fill="auto"/>
            <w:noWrap/>
            <w:vAlign w:val="bottom"/>
            <w:hideMark/>
          </w:tcPr>
          <w:p w14:paraId="0D320A7F" w14:textId="77777777" w:rsidR="00BE5439" w:rsidRPr="00B012FE" w:rsidRDefault="00BE5439" w:rsidP="00E5038C">
            <w:pPr>
              <w:rPr>
                <w:color w:val="000000"/>
              </w:rPr>
            </w:pPr>
            <w:r w:rsidRPr="00B012FE">
              <w:rPr>
                <w:color w:val="000000"/>
              </w:rPr>
              <w:t>1.64%</w:t>
            </w:r>
          </w:p>
        </w:tc>
        <w:tc>
          <w:tcPr>
            <w:tcW w:w="2705" w:type="dxa"/>
            <w:tcBorders>
              <w:top w:val="nil"/>
              <w:left w:val="nil"/>
              <w:bottom w:val="single" w:sz="4" w:space="0" w:color="auto"/>
              <w:right w:val="single" w:sz="4" w:space="0" w:color="auto"/>
            </w:tcBorders>
            <w:shd w:val="clear" w:color="auto" w:fill="auto"/>
            <w:noWrap/>
            <w:vAlign w:val="bottom"/>
            <w:hideMark/>
          </w:tcPr>
          <w:p w14:paraId="53C963D5" w14:textId="77777777" w:rsidR="00BE5439" w:rsidRPr="00B012FE" w:rsidRDefault="00BE5439" w:rsidP="00E5038C">
            <w:pPr>
              <w:rPr>
                <w:color w:val="000000"/>
              </w:rPr>
            </w:pPr>
            <w:r w:rsidRPr="00B012FE">
              <w:rPr>
                <w:color w:val="000000"/>
              </w:rPr>
              <w:t>1.54%</w:t>
            </w:r>
          </w:p>
        </w:tc>
      </w:tr>
      <w:tr w:rsidR="00BE5439" w14:paraId="46677C75"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73034B11" w14:textId="77777777" w:rsidR="00BE5439" w:rsidRPr="00B012FE" w:rsidRDefault="00BE5439">
            <w:pPr>
              <w:rPr>
                <w:color w:val="000000"/>
              </w:rPr>
            </w:pPr>
            <w:r w:rsidRPr="00B012FE">
              <w:rPr>
                <w:color w:val="000000"/>
              </w:rPr>
              <w:t>Eastern Europe</w:t>
            </w:r>
          </w:p>
        </w:tc>
        <w:tc>
          <w:tcPr>
            <w:tcW w:w="2795" w:type="dxa"/>
            <w:tcBorders>
              <w:top w:val="nil"/>
              <w:left w:val="nil"/>
              <w:bottom w:val="single" w:sz="4" w:space="0" w:color="auto"/>
              <w:right w:val="single" w:sz="4" w:space="0" w:color="auto"/>
            </w:tcBorders>
            <w:shd w:val="clear" w:color="auto" w:fill="auto"/>
            <w:noWrap/>
            <w:vAlign w:val="bottom"/>
            <w:hideMark/>
          </w:tcPr>
          <w:p w14:paraId="6063B87F" w14:textId="77777777" w:rsidR="00BE5439" w:rsidRPr="00B012FE" w:rsidRDefault="00BE5439" w:rsidP="00E5038C">
            <w:pPr>
              <w:rPr>
                <w:color w:val="000000"/>
              </w:rPr>
            </w:pPr>
            <w:r w:rsidRPr="00B012FE">
              <w:rPr>
                <w:color w:val="000000"/>
              </w:rPr>
              <w:t>4.44%</w:t>
            </w:r>
          </w:p>
        </w:tc>
        <w:tc>
          <w:tcPr>
            <w:tcW w:w="2705" w:type="dxa"/>
            <w:tcBorders>
              <w:top w:val="nil"/>
              <w:left w:val="nil"/>
              <w:bottom w:val="single" w:sz="4" w:space="0" w:color="auto"/>
              <w:right w:val="single" w:sz="4" w:space="0" w:color="auto"/>
            </w:tcBorders>
            <w:shd w:val="clear" w:color="auto" w:fill="auto"/>
            <w:noWrap/>
            <w:vAlign w:val="bottom"/>
            <w:hideMark/>
          </w:tcPr>
          <w:p w14:paraId="6CA9BA93" w14:textId="77777777" w:rsidR="00BE5439" w:rsidRPr="00B012FE" w:rsidRDefault="00BE5439" w:rsidP="00E5038C">
            <w:pPr>
              <w:rPr>
                <w:color w:val="000000"/>
              </w:rPr>
            </w:pPr>
            <w:r w:rsidRPr="00B012FE">
              <w:rPr>
                <w:color w:val="000000"/>
              </w:rPr>
              <w:t>4.10%</w:t>
            </w:r>
          </w:p>
        </w:tc>
      </w:tr>
      <w:tr w:rsidR="00BE5439" w14:paraId="46C7711B"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0B1E7371" w14:textId="77777777" w:rsidR="00BE5439" w:rsidRPr="00B012FE" w:rsidRDefault="00BE5439">
            <w:pPr>
              <w:rPr>
                <w:color w:val="000000"/>
              </w:rPr>
            </w:pPr>
            <w:r w:rsidRPr="00B012FE">
              <w:rPr>
                <w:color w:val="000000"/>
              </w:rPr>
              <w:t>Middle East and Africa</w:t>
            </w:r>
          </w:p>
        </w:tc>
        <w:tc>
          <w:tcPr>
            <w:tcW w:w="2795" w:type="dxa"/>
            <w:tcBorders>
              <w:top w:val="nil"/>
              <w:left w:val="nil"/>
              <w:bottom w:val="single" w:sz="4" w:space="0" w:color="auto"/>
              <w:right w:val="single" w:sz="4" w:space="0" w:color="auto"/>
            </w:tcBorders>
            <w:shd w:val="clear" w:color="auto" w:fill="auto"/>
            <w:noWrap/>
            <w:vAlign w:val="bottom"/>
            <w:hideMark/>
          </w:tcPr>
          <w:p w14:paraId="2A3F6ED9" w14:textId="77777777" w:rsidR="00BE5439" w:rsidRPr="00B012FE" w:rsidRDefault="00BE5439" w:rsidP="00E5038C">
            <w:pPr>
              <w:rPr>
                <w:color w:val="000000"/>
              </w:rPr>
            </w:pPr>
            <w:r w:rsidRPr="00B012FE">
              <w:rPr>
                <w:color w:val="000000"/>
              </w:rPr>
              <w:t>6.31%</w:t>
            </w:r>
          </w:p>
        </w:tc>
        <w:tc>
          <w:tcPr>
            <w:tcW w:w="2705" w:type="dxa"/>
            <w:tcBorders>
              <w:top w:val="nil"/>
              <w:left w:val="nil"/>
              <w:bottom w:val="single" w:sz="4" w:space="0" w:color="auto"/>
              <w:right w:val="single" w:sz="4" w:space="0" w:color="auto"/>
            </w:tcBorders>
            <w:shd w:val="clear" w:color="auto" w:fill="auto"/>
            <w:noWrap/>
            <w:vAlign w:val="bottom"/>
            <w:hideMark/>
          </w:tcPr>
          <w:p w14:paraId="5E8C4888" w14:textId="77777777" w:rsidR="00BE5439" w:rsidRPr="00B012FE" w:rsidRDefault="00BE5439" w:rsidP="00E5038C">
            <w:pPr>
              <w:rPr>
                <w:color w:val="000000"/>
              </w:rPr>
            </w:pPr>
            <w:r w:rsidRPr="00B012FE">
              <w:rPr>
                <w:color w:val="000000"/>
              </w:rPr>
              <w:t>8.03%</w:t>
            </w:r>
          </w:p>
        </w:tc>
      </w:tr>
      <w:tr w:rsidR="00BE5439" w14:paraId="5BAC1123"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6C4B01A2" w14:textId="77777777" w:rsidR="00BE5439" w:rsidRPr="00B012FE" w:rsidRDefault="00BE5439">
            <w:pPr>
              <w:rPr>
                <w:color w:val="000000"/>
              </w:rPr>
            </w:pPr>
            <w:r w:rsidRPr="00B012FE">
              <w:rPr>
                <w:color w:val="000000"/>
              </w:rPr>
              <w:t>Latin America</w:t>
            </w:r>
          </w:p>
        </w:tc>
        <w:tc>
          <w:tcPr>
            <w:tcW w:w="2795" w:type="dxa"/>
            <w:tcBorders>
              <w:top w:val="nil"/>
              <w:left w:val="nil"/>
              <w:bottom w:val="single" w:sz="4" w:space="0" w:color="auto"/>
              <w:right w:val="single" w:sz="4" w:space="0" w:color="auto"/>
            </w:tcBorders>
            <w:shd w:val="clear" w:color="auto" w:fill="auto"/>
            <w:noWrap/>
            <w:vAlign w:val="bottom"/>
            <w:hideMark/>
          </w:tcPr>
          <w:p w14:paraId="148A821D" w14:textId="77777777" w:rsidR="00BE5439" w:rsidRPr="00B012FE" w:rsidRDefault="00BE5439" w:rsidP="00E5038C">
            <w:pPr>
              <w:rPr>
                <w:color w:val="000000"/>
              </w:rPr>
            </w:pPr>
            <w:r w:rsidRPr="00B012FE">
              <w:rPr>
                <w:color w:val="000000"/>
              </w:rPr>
              <w:t>10.05%</w:t>
            </w:r>
          </w:p>
        </w:tc>
        <w:tc>
          <w:tcPr>
            <w:tcW w:w="2705" w:type="dxa"/>
            <w:tcBorders>
              <w:top w:val="nil"/>
              <w:left w:val="nil"/>
              <w:bottom w:val="single" w:sz="4" w:space="0" w:color="auto"/>
              <w:right w:val="single" w:sz="4" w:space="0" w:color="auto"/>
            </w:tcBorders>
            <w:shd w:val="clear" w:color="auto" w:fill="auto"/>
            <w:noWrap/>
            <w:vAlign w:val="bottom"/>
            <w:hideMark/>
          </w:tcPr>
          <w:p w14:paraId="20AE597F" w14:textId="77777777" w:rsidR="00BE5439" w:rsidRPr="00B012FE" w:rsidRDefault="00BE5439" w:rsidP="00E5038C">
            <w:pPr>
              <w:rPr>
                <w:color w:val="000000"/>
              </w:rPr>
            </w:pPr>
            <w:r w:rsidRPr="00B012FE">
              <w:rPr>
                <w:color w:val="000000"/>
              </w:rPr>
              <w:t>9.23%</w:t>
            </w:r>
          </w:p>
        </w:tc>
      </w:tr>
      <w:tr w:rsidR="00BE5439" w14:paraId="7B02ED74"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731A47CD" w14:textId="77777777" w:rsidR="00BE5439" w:rsidRPr="00B012FE" w:rsidRDefault="00BE5439">
            <w:pPr>
              <w:rPr>
                <w:color w:val="000000"/>
              </w:rPr>
            </w:pPr>
            <w:r w:rsidRPr="00B012FE">
              <w:rPr>
                <w:color w:val="000000"/>
              </w:rPr>
              <w:t>Western Europe</w:t>
            </w:r>
          </w:p>
        </w:tc>
        <w:tc>
          <w:tcPr>
            <w:tcW w:w="2795" w:type="dxa"/>
            <w:tcBorders>
              <w:top w:val="nil"/>
              <w:left w:val="nil"/>
              <w:bottom w:val="single" w:sz="4" w:space="0" w:color="auto"/>
              <w:right w:val="single" w:sz="4" w:space="0" w:color="auto"/>
            </w:tcBorders>
            <w:shd w:val="clear" w:color="auto" w:fill="auto"/>
            <w:noWrap/>
            <w:vAlign w:val="bottom"/>
            <w:hideMark/>
          </w:tcPr>
          <w:p w14:paraId="52416661" w14:textId="77777777" w:rsidR="00BE5439" w:rsidRPr="00B012FE" w:rsidRDefault="00BE5439" w:rsidP="00E5038C">
            <w:pPr>
              <w:rPr>
                <w:color w:val="000000"/>
              </w:rPr>
            </w:pPr>
            <w:r w:rsidRPr="00B012FE">
              <w:rPr>
                <w:color w:val="000000"/>
              </w:rPr>
              <w:t>16.82%</w:t>
            </w:r>
          </w:p>
        </w:tc>
        <w:tc>
          <w:tcPr>
            <w:tcW w:w="2705" w:type="dxa"/>
            <w:tcBorders>
              <w:top w:val="nil"/>
              <w:left w:val="nil"/>
              <w:bottom w:val="single" w:sz="4" w:space="0" w:color="auto"/>
              <w:right w:val="single" w:sz="4" w:space="0" w:color="auto"/>
            </w:tcBorders>
            <w:shd w:val="clear" w:color="auto" w:fill="auto"/>
            <w:noWrap/>
            <w:vAlign w:val="bottom"/>
            <w:hideMark/>
          </w:tcPr>
          <w:p w14:paraId="32016816" w14:textId="77777777" w:rsidR="00BE5439" w:rsidRPr="00B012FE" w:rsidRDefault="00BE5439" w:rsidP="00E5038C">
            <w:pPr>
              <w:rPr>
                <w:color w:val="000000"/>
              </w:rPr>
            </w:pPr>
            <w:r w:rsidRPr="00B012FE">
              <w:rPr>
                <w:color w:val="000000"/>
              </w:rPr>
              <w:t>15.38%</w:t>
            </w:r>
          </w:p>
        </w:tc>
      </w:tr>
      <w:tr w:rsidR="00BE5439" w14:paraId="25AB61A4"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3A5C76B3" w14:textId="77777777" w:rsidR="00BE5439" w:rsidRPr="00B012FE" w:rsidRDefault="00BE5439">
            <w:pPr>
              <w:rPr>
                <w:color w:val="000000"/>
              </w:rPr>
            </w:pPr>
            <w:r w:rsidRPr="00B012FE">
              <w:rPr>
                <w:color w:val="000000"/>
              </w:rPr>
              <w:t>China</w:t>
            </w:r>
          </w:p>
        </w:tc>
        <w:tc>
          <w:tcPr>
            <w:tcW w:w="2795" w:type="dxa"/>
            <w:tcBorders>
              <w:top w:val="nil"/>
              <w:left w:val="nil"/>
              <w:bottom w:val="single" w:sz="4" w:space="0" w:color="auto"/>
              <w:right w:val="single" w:sz="4" w:space="0" w:color="auto"/>
            </w:tcBorders>
            <w:shd w:val="clear" w:color="auto" w:fill="auto"/>
            <w:noWrap/>
            <w:vAlign w:val="bottom"/>
            <w:hideMark/>
          </w:tcPr>
          <w:p w14:paraId="084278BD" w14:textId="77777777" w:rsidR="00BE5439" w:rsidRPr="00B012FE" w:rsidRDefault="00BE5439" w:rsidP="00E5038C">
            <w:pPr>
              <w:rPr>
                <w:color w:val="000000"/>
              </w:rPr>
            </w:pPr>
            <w:r w:rsidRPr="00B012FE">
              <w:rPr>
                <w:color w:val="000000"/>
              </w:rPr>
              <w:t>15.42%</w:t>
            </w:r>
          </w:p>
        </w:tc>
        <w:tc>
          <w:tcPr>
            <w:tcW w:w="2705" w:type="dxa"/>
            <w:tcBorders>
              <w:top w:val="nil"/>
              <w:left w:val="nil"/>
              <w:bottom w:val="single" w:sz="4" w:space="0" w:color="auto"/>
              <w:right w:val="single" w:sz="4" w:space="0" w:color="auto"/>
            </w:tcBorders>
            <w:shd w:val="clear" w:color="auto" w:fill="auto"/>
            <w:noWrap/>
            <w:vAlign w:val="bottom"/>
            <w:hideMark/>
          </w:tcPr>
          <w:p w14:paraId="791E979D" w14:textId="77777777" w:rsidR="00BE5439" w:rsidRPr="00B012FE" w:rsidRDefault="00BE5439" w:rsidP="00E5038C">
            <w:pPr>
              <w:rPr>
                <w:color w:val="000000"/>
              </w:rPr>
            </w:pPr>
            <w:r w:rsidRPr="00B012FE">
              <w:rPr>
                <w:color w:val="000000"/>
              </w:rPr>
              <w:t>16.41%</w:t>
            </w:r>
          </w:p>
        </w:tc>
      </w:tr>
      <w:tr w:rsidR="00BE5439" w14:paraId="422BA2D3"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3ACD90F1" w14:textId="77777777" w:rsidR="00BE5439" w:rsidRPr="00B012FE" w:rsidRDefault="00BE5439">
            <w:pPr>
              <w:rPr>
                <w:color w:val="000000"/>
              </w:rPr>
            </w:pPr>
            <w:r w:rsidRPr="00B012FE">
              <w:rPr>
                <w:color w:val="000000"/>
              </w:rPr>
              <w:t>North America</w:t>
            </w:r>
          </w:p>
        </w:tc>
        <w:tc>
          <w:tcPr>
            <w:tcW w:w="2795" w:type="dxa"/>
            <w:tcBorders>
              <w:top w:val="nil"/>
              <w:left w:val="nil"/>
              <w:bottom w:val="single" w:sz="4" w:space="0" w:color="auto"/>
              <w:right w:val="single" w:sz="4" w:space="0" w:color="auto"/>
            </w:tcBorders>
            <w:shd w:val="clear" w:color="auto" w:fill="auto"/>
            <w:noWrap/>
            <w:vAlign w:val="bottom"/>
            <w:hideMark/>
          </w:tcPr>
          <w:p w14:paraId="7B3E4883" w14:textId="77777777" w:rsidR="00BE5439" w:rsidRPr="00B012FE" w:rsidRDefault="00BE5439" w:rsidP="00E5038C">
            <w:pPr>
              <w:rPr>
                <w:color w:val="000000"/>
              </w:rPr>
            </w:pPr>
            <w:r w:rsidRPr="00B012FE">
              <w:rPr>
                <w:color w:val="000000"/>
              </w:rPr>
              <w:t>19.86%</w:t>
            </w:r>
          </w:p>
        </w:tc>
        <w:tc>
          <w:tcPr>
            <w:tcW w:w="2705" w:type="dxa"/>
            <w:tcBorders>
              <w:top w:val="nil"/>
              <w:left w:val="nil"/>
              <w:bottom w:val="single" w:sz="4" w:space="0" w:color="auto"/>
              <w:right w:val="single" w:sz="4" w:space="0" w:color="auto"/>
            </w:tcBorders>
            <w:shd w:val="clear" w:color="auto" w:fill="auto"/>
            <w:noWrap/>
            <w:vAlign w:val="bottom"/>
            <w:hideMark/>
          </w:tcPr>
          <w:p w14:paraId="1F70B710" w14:textId="77777777" w:rsidR="00BE5439" w:rsidRPr="00B012FE" w:rsidRDefault="00BE5439" w:rsidP="00E5038C">
            <w:pPr>
              <w:rPr>
                <w:color w:val="000000"/>
              </w:rPr>
            </w:pPr>
            <w:r w:rsidRPr="00B012FE">
              <w:rPr>
                <w:color w:val="000000"/>
              </w:rPr>
              <w:t>19.49%</w:t>
            </w:r>
          </w:p>
        </w:tc>
      </w:tr>
      <w:tr w:rsidR="00BE5439" w14:paraId="52B55AB2" w14:textId="77777777" w:rsidTr="00E5038C">
        <w:trPr>
          <w:trHeight w:val="320"/>
          <w:jc w:val="right"/>
        </w:trPr>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1F125378" w14:textId="77777777" w:rsidR="00BE5439" w:rsidRPr="00B012FE" w:rsidRDefault="00BE5439">
            <w:pPr>
              <w:rPr>
                <w:color w:val="000000"/>
              </w:rPr>
            </w:pPr>
            <w:r w:rsidRPr="00B012FE">
              <w:rPr>
                <w:color w:val="000000"/>
              </w:rPr>
              <w:t>Asia Pacific, excl. China</w:t>
            </w:r>
          </w:p>
        </w:tc>
        <w:tc>
          <w:tcPr>
            <w:tcW w:w="2795" w:type="dxa"/>
            <w:tcBorders>
              <w:top w:val="nil"/>
              <w:left w:val="nil"/>
              <w:bottom w:val="single" w:sz="4" w:space="0" w:color="auto"/>
              <w:right w:val="single" w:sz="4" w:space="0" w:color="auto"/>
            </w:tcBorders>
            <w:shd w:val="clear" w:color="auto" w:fill="auto"/>
            <w:noWrap/>
            <w:vAlign w:val="bottom"/>
            <w:hideMark/>
          </w:tcPr>
          <w:p w14:paraId="1D18DBC4" w14:textId="77777777" w:rsidR="00BE5439" w:rsidRPr="00B012FE" w:rsidRDefault="00BE5439" w:rsidP="00E5038C">
            <w:pPr>
              <w:rPr>
                <w:color w:val="000000"/>
              </w:rPr>
            </w:pPr>
            <w:r w:rsidRPr="00B012FE">
              <w:rPr>
                <w:color w:val="000000"/>
              </w:rPr>
              <w:t>25.47%</w:t>
            </w:r>
          </w:p>
        </w:tc>
        <w:tc>
          <w:tcPr>
            <w:tcW w:w="2705" w:type="dxa"/>
            <w:tcBorders>
              <w:top w:val="nil"/>
              <w:left w:val="nil"/>
              <w:bottom w:val="single" w:sz="4" w:space="0" w:color="auto"/>
              <w:right w:val="single" w:sz="4" w:space="0" w:color="auto"/>
            </w:tcBorders>
            <w:shd w:val="clear" w:color="auto" w:fill="auto"/>
            <w:noWrap/>
            <w:vAlign w:val="bottom"/>
            <w:hideMark/>
          </w:tcPr>
          <w:p w14:paraId="5DB3B861" w14:textId="77777777" w:rsidR="00BE5439" w:rsidRPr="00B012FE" w:rsidRDefault="00BE5439" w:rsidP="00E5038C">
            <w:pPr>
              <w:rPr>
                <w:color w:val="000000"/>
              </w:rPr>
            </w:pPr>
            <w:r w:rsidRPr="00B012FE">
              <w:rPr>
                <w:color w:val="000000"/>
              </w:rPr>
              <w:t>25.81%</w:t>
            </w:r>
          </w:p>
        </w:tc>
      </w:tr>
    </w:tbl>
    <w:p w14:paraId="1470861E" w14:textId="3AB54C12" w:rsidR="00B145E8" w:rsidRDefault="00624828" w:rsidP="00E9500A">
      <w:pPr>
        <w:autoSpaceDE w:val="0"/>
        <w:autoSpaceDN w:val="0"/>
        <w:adjustRightInd w:val="0"/>
        <w:jc w:val="both"/>
      </w:pPr>
      <w:r w:rsidRPr="00624828">
        <w:t>Source: compiled by the author</w:t>
      </w:r>
      <w:r w:rsidR="00E9500A">
        <w:t>s</w:t>
      </w:r>
      <w:r w:rsidR="00A322C7">
        <w:t xml:space="preserve"> from the data from</w:t>
      </w:r>
      <w:r w:rsidR="00A322C7" w:rsidRPr="00A322C7">
        <w:t xml:space="preserve"> </w:t>
      </w:r>
      <w:proofErr w:type="spellStart"/>
      <w:r w:rsidR="00A322C7" w:rsidRPr="00A322C7">
        <w:t>MCKinsey</w:t>
      </w:r>
      <w:proofErr w:type="spellEnd"/>
      <w:r w:rsidR="00A322C7" w:rsidRPr="00A322C7">
        <w:t xml:space="preserve"> &amp; Company Report (2023)</w:t>
      </w:r>
    </w:p>
    <w:p w14:paraId="4960576D" w14:textId="77777777" w:rsidR="00624828" w:rsidRPr="00624828" w:rsidRDefault="00624828" w:rsidP="00624828">
      <w:pPr>
        <w:autoSpaceDE w:val="0"/>
        <w:autoSpaceDN w:val="0"/>
        <w:adjustRightInd w:val="0"/>
        <w:spacing w:line="360" w:lineRule="auto"/>
        <w:ind w:firstLine="720"/>
        <w:jc w:val="both"/>
      </w:pPr>
    </w:p>
    <w:p w14:paraId="556E99A7" w14:textId="1006C9C4" w:rsidR="00794A71" w:rsidRDefault="00B012FE" w:rsidP="00B012FE">
      <w:pPr>
        <w:autoSpaceDE w:val="0"/>
        <w:autoSpaceDN w:val="0"/>
        <w:adjustRightInd w:val="0"/>
        <w:spacing w:line="360" w:lineRule="auto"/>
        <w:ind w:firstLine="720"/>
        <w:rPr>
          <w:sz w:val="28"/>
          <w:szCs w:val="28"/>
        </w:rPr>
      </w:pPr>
      <w:r w:rsidRPr="00B012FE">
        <w:rPr>
          <w:sz w:val="28"/>
          <w:szCs w:val="28"/>
        </w:rPr>
        <w:t>Looking at the growth forecast from 2022 to 2027 across various regions, the largest sub-segments remain skincare in Asia Pacific excluding China, skincare in China, skincare in North America:</w:t>
      </w:r>
    </w:p>
    <w:p w14:paraId="47B475CC" w14:textId="77777777" w:rsidR="00624828" w:rsidRPr="00B012FE" w:rsidRDefault="00624828" w:rsidP="00B012FE">
      <w:pPr>
        <w:autoSpaceDE w:val="0"/>
        <w:autoSpaceDN w:val="0"/>
        <w:adjustRightInd w:val="0"/>
        <w:spacing w:line="360" w:lineRule="auto"/>
        <w:ind w:firstLine="720"/>
        <w:rPr>
          <w:sz w:val="28"/>
          <w:szCs w:val="28"/>
        </w:rPr>
      </w:pPr>
    </w:p>
    <w:p w14:paraId="41B9A920" w14:textId="519BF3E5" w:rsidR="002F285F" w:rsidRDefault="002F285F" w:rsidP="002F285F">
      <w:pPr>
        <w:autoSpaceDE w:val="0"/>
        <w:autoSpaceDN w:val="0"/>
        <w:adjustRightInd w:val="0"/>
        <w:spacing w:line="360" w:lineRule="auto"/>
        <w:jc w:val="both"/>
        <w:rPr>
          <w:sz w:val="28"/>
          <w:szCs w:val="28"/>
        </w:rPr>
      </w:pPr>
      <w:r>
        <w:rPr>
          <w:noProof/>
          <w:sz w:val="28"/>
          <w:szCs w:val="28"/>
        </w:rPr>
        <w:drawing>
          <wp:inline distT="0" distB="0" distL="0" distR="0" wp14:anchorId="66E87699" wp14:editId="422C51C7">
            <wp:extent cx="5939790" cy="2120265"/>
            <wp:effectExtent l="0" t="0" r="3810" b="635"/>
            <wp:docPr id="96924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5398" name="Picture 969245398"/>
                    <pic:cNvPicPr/>
                  </pic:nvPicPr>
                  <pic:blipFill>
                    <a:blip r:embed="rId10">
                      <a:extLst>
                        <a:ext uri="{28A0092B-C50C-407E-A947-70E740481C1C}">
                          <a14:useLocalDpi xmlns:a14="http://schemas.microsoft.com/office/drawing/2010/main" val="0"/>
                        </a:ext>
                      </a:extLst>
                    </a:blip>
                    <a:stretch>
                      <a:fillRect/>
                    </a:stretch>
                  </pic:blipFill>
                  <pic:spPr>
                    <a:xfrm>
                      <a:off x="0" y="0"/>
                      <a:ext cx="5939790" cy="2120265"/>
                    </a:xfrm>
                    <a:prstGeom prst="rect">
                      <a:avLst/>
                    </a:prstGeom>
                  </pic:spPr>
                </pic:pic>
              </a:graphicData>
            </a:graphic>
          </wp:inline>
        </w:drawing>
      </w:r>
    </w:p>
    <w:p w14:paraId="6ACAD6B3" w14:textId="319DB8C7" w:rsidR="004E4886" w:rsidRDefault="004E4886" w:rsidP="00E9500A">
      <w:pPr>
        <w:autoSpaceDE w:val="0"/>
        <w:autoSpaceDN w:val="0"/>
        <w:adjustRightInd w:val="0"/>
        <w:ind w:firstLine="720"/>
        <w:jc w:val="center"/>
      </w:pPr>
      <w:r w:rsidRPr="004E4886">
        <w:t xml:space="preserve">Figure 3. </w:t>
      </w:r>
      <w:r w:rsidRPr="00624828">
        <w:t>Projected sales growth by region and category, 2022-2027, %</w:t>
      </w:r>
    </w:p>
    <w:p w14:paraId="36CA10A4" w14:textId="3ACD232A" w:rsidR="00624828" w:rsidRPr="00624828" w:rsidRDefault="00624828" w:rsidP="00E9500A">
      <w:pPr>
        <w:autoSpaceDE w:val="0"/>
        <w:autoSpaceDN w:val="0"/>
        <w:adjustRightInd w:val="0"/>
        <w:ind w:firstLine="720"/>
        <w:jc w:val="center"/>
      </w:pPr>
      <w:r w:rsidRPr="00624828">
        <w:t xml:space="preserve">Source: </w:t>
      </w:r>
      <w:proofErr w:type="spellStart"/>
      <w:r w:rsidRPr="00624828">
        <w:t>MCKinsey</w:t>
      </w:r>
      <w:proofErr w:type="spellEnd"/>
      <w:r w:rsidRPr="00624828">
        <w:t xml:space="preserve"> &amp; Company, 2023</w:t>
      </w:r>
    </w:p>
    <w:p w14:paraId="4788ADEC" w14:textId="77777777" w:rsidR="00624828" w:rsidRDefault="00624828" w:rsidP="07AAFF82">
      <w:pPr>
        <w:autoSpaceDE w:val="0"/>
        <w:autoSpaceDN w:val="0"/>
        <w:adjustRightInd w:val="0"/>
        <w:spacing w:line="360" w:lineRule="auto"/>
        <w:ind w:firstLine="720"/>
        <w:jc w:val="both"/>
        <w:rPr>
          <w:sz w:val="28"/>
          <w:szCs w:val="28"/>
        </w:rPr>
      </w:pPr>
    </w:p>
    <w:p w14:paraId="45C70FBD" w14:textId="5AE2BD65" w:rsidR="00B012FE" w:rsidRPr="00B012FE" w:rsidRDefault="00B012FE" w:rsidP="07AAFF82">
      <w:pPr>
        <w:autoSpaceDE w:val="0"/>
        <w:autoSpaceDN w:val="0"/>
        <w:adjustRightInd w:val="0"/>
        <w:spacing w:line="360" w:lineRule="auto"/>
        <w:ind w:firstLine="720"/>
        <w:jc w:val="both"/>
        <w:rPr>
          <w:sz w:val="28"/>
          <w:szCs w:val="28"/>
        </w:rPr>
      </w:pPr>
      <w:r w:rsidRPr="07AAFF82">
        <w:rPr>
          <w:sz w:val="28"/>
          <w:szCs w:val="28"/>
        </w:rPr>
        <w:t>The fragrance category in China (19%) and in Asia Pacific excluding China (12%), as well as haircare and skincare in Middle East and Africa (12%) are expected to grow at the highest rate</w:t>
      </w:r>
      <w:r w:rsidR="5F8BF24B" w:rsidRPr="07AAFF82">
        <w:rPr>
          <w:sz w:val="28"/>
          <w:szCs w:val="28"/>
        </w:rPr>
        <w:t xml:space="preserve"> (</w:t>
      </w:r>
      <w:proofErr w:type="spellStart"/>
      <w:r w:rsidR="5F8BF24B" w:rsidRPr="07AAFF82">
        <w:rPr>
          <w:sz w:val="28"/>
          <w:szCs w:val="28"/>
        </w:rPr>
        <w:t>MCKinsey</w:t>
      </w:r>
      <w:proofErr w:type="spellEnd"/>
      <w:r w:rsidR="5F8BF24B" w:rsidRPr="07AAFF82">
        <w:rPr>
          <w:sz w:val="28"/>
          <w:szCs w:val="28"/>
        </w:rPr>
        <w:t xml:space="preserve"> &amp; Company, 2023)</w:t>
      </w:r>
      <w:r w:rsidRPr="07AAFF82">
        <w:rPr>
          <w:sz w:val="28"/>
          <w:szCs w:val="28"/>
        </w:rPr>
        <w:t>.</w:t>
      </w:r>
    </w:p>
    <w:p w14:paraId="723FCD21" w14:textId="160B86CE" w:rsidR="00A653E8" w:rsidRDefault="00B012FE" w:rsidP="07AAFF82">
      <w:pPr>
        <w:autoSpaceDE w:val="0"/>
        <w:autoSpaceDN w:val="0"/>
        <w:adjustRightInd w:val="0"/>
        <w:spacing w:line="360" w:lineRule="auto"/>
        <w:ind w:firstLine="720"/>
        <w:jc w:val="both"/>
        <w:rPr>
          <w:sz w:val="28"/>
          <w:szCs w:val="28"/>
        </w:rPr>
      </w:pPr>
      <w:r w:rsidRPr="07AAFF82">
        <w:rPr>
          <w:sz w:val="28"/>
          <w:szCs w:val="28"/>
        </w:rPr>
        <w:lastRenderedPageBreak/>
        <w:t>The top</w:t>
      </w:r>
      <w:r w:rsidR="007C44B1" w:rsidRPr="007C44B1">
        <w:rPr>
          <w:sz w:val="28"/>
          <w:szCs w:val="28"/>
        </w:rPr>
        <w:t>-</w:t>
      </w:r>
      <w:r w:rsidRPr="07AAFF82">
        <w:rPr>
          <w:sz w:val="28"/>
          <w:szCs w:val="28"/>
        </w:rPr>
        <w:t xml:space="preserve">10 beauty product manufacturers include companies such as: L'Oréal, Unilever, The Estée Lauder, Procter &amp; Gamble, Shiseido, LVMH Moët Hennessy, Beiersdorf, Chanel, </w:t>
      </w:r>
      <w:proofErr w:type="spellStart"/>
      <w:r w:rsidRPr="07AAFF82">
        <w:rPr>
          <w:sz w:val="28"/>
          <w:szCs w:val="28"/>
        </w:rPr>
        <w:t>Natura&amp;Co</w:t>
      </w:r>
      <w:proofErr w:type="spellEnd"/>
      <w:r w:rsidRPr="07AAFF82">
        <w:rPr>
          <w:sz w:val="28"/>
          <w:szCs w:val="28"/>
        </w:rPr>
        <w:t xml:space="preserve">, and Coty. Data on the </w:t>
      </w:r>
      <w:r w:rsidR="002F285F">
        <w:rPr>
          <w:sz w:val="28"/>
          <w:szCs w:val="28"/>
        </w:rPr>
        <w:t>revenues</w:t>
      </w:r>
      <w:r w:rsidRPr="07AAFF82">
        <w:rPr>
          <w:sz w:val="28"/>
          <w:szCs w:val="28"/>
        </w:rPr>
        <w:t xml:space="preserve"> of these companies and their share of the total market are presented in the table below</w:t>
      </w:r>
      <w:r w:rsidR="16EE2FED" w:rsidRPr="07AAFF82">
        <w:rPr>
          <w:sz w:val="28"/>
          <w:szCs w:val="28"/>
        </w:rPr>
        <w:t xml:space="preserve"> (Statista, 2023</w:t>
      </w:r>
      <w:r w:rsidR="00566CD2">
        <w:rPr>
          <w:sz w:val="28"/>
          <w:szCs w:val="28"/>
        </w:rPr>
        <w:t>c</w:t>
      </w:r>
      <w:r w:rsidR="16EE2FED" w:rsidRPr="07AAFF82">
        <w:rPr>
          <w:sz w:val="28"/>
          <w:szCs w:val="28"/>
        </w:rPr>
        <w:t>)</w:t>
      </w:r>
      <w:r w:rsidRPr="07AAFF82">
        <w:rPr>
          <w:sz w:val="28"/>
          <w:szCs w:val="28"/>
        </w:rPr>
        <w:t>:</w:t>
      </w:r>
    </w:p>
    <w:p w14:paraId="2F67C664" w14:textId="77777777" w:rsidR="00624828" w:rsidRDefault="00624828" w:rsidP="07AAFF82">
      <w:pPr>
        <w:autoSpaceDE w:val="0"/>
        <w:autoSpaceDN w:val="0"/>
        <w:adjustRightInd w:val="0"/>
        <w:spacing w:line="360" w:lineRule="auto"/>
        <w:ind w:firstLine="720"/>
        <w:jc w:val="both"/>
        <w:rPr>
          <w:sz w:val="28"/>
          <w:szCs w:val="28"/>
        </w:rPr>
      </w:pPr>
    </w:p>
    <w:p w14:paraId="499A4069" w14:textId="79215D53" w:rsidR="00624828" w:rsidRPr="00E9500A" w:rsidRDefault="00624828" w:rsidP="00624828">
      <w:pPr>
        <w:autoSpaceDE w:val="0"/>
        <w:autoSpaceDN w:val="0"/>
        <w:adjustRightInd w:val="0"/>
        <w:spacing w:line="360" w:lineRule="auto"/>
        <w:ind w:firstLine="720"/>
        <w:jc w:val="right"/>
      </w:pPr>
      <w:r w:rsidRPr="00E9500A">
        <w:t>Table 5</w:t>
      </w:r>
    </w:p>
    <w:p w14:paraId="59AAEB9D" w14:textId="4FAF4C2B" w:rsidR="00624828" w:rsidRPr="00624828" w:rsidRDefault="00624828" w:rsidP="00E9500A">
      <w:pPr>
        <w:autoSpaceDE w:val="0"/>
        <w:autoSpaceDN w:val="0"/>
        <w:adjustRightInd w:val="0"/>
        <w:spacing w:line="360" w:lineRule="auto"/>
        <w:ind w:firstLine="720"/>
        <w:jc w:val="right"/>
      </w:pPr>
      <w:r w:rsidRPr="00624828">
        <w:t>Revenue of top-10 beauty product manufactures in 2022</w:t>
      </w:r>
    </w:p>
    <w:tbl>
      <w:tblPr>
        <w:tblW w:w="9275" w:type="dxa"/>
        <w:jc w:val="right"/>
        <w:tblLook w:val="04A0" w:firstRow="1" w:lastRow="0" w:firstColumn="1" w:lastColumn="0" w:noHBand="0" w:noVBand="1"/>
      </w:tblPr>
      <w:tblGrid>
        <w:gridCol w:w="3510"/>
        <w:gridCol w:w="2970"/>
        <w:gridCol w:w="2795"/>
      </w:tblGrid>
      <w:tr w:rsidR="002A44DE" w14:paraId="4F4B72DB" w14:textId="77777777" w:rsidTr="00E9500A">
        <w:trPr>
          <w:trHeight w:val="320"/>
          <w:jc w:val="right"/>
        </w:trPr>
        <w:tc>
          <w:tcPr>
            <w:tcW w:w="35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2C643" w14:textId="77777777" w:rsidR="002A44DE" w:rsidRPr="00B012FE" w:rsidRDefault="002A44DE">
            <w:pPr>
              <w:rPr>
                <w:color w:val="000000"/>
              </w:rPr>
            </w:pPr>
            <w:r w:rsidRPr="00B012FE">
              <w:rPr>
                <w:color w:val="000000"/>
              </w:rPr>
              <w:t>Company</w:t>
            </w:r>
          </w:p>
        </w:tc>
        <w:tc>
          <w:tcPr>
            <w:tcW w:w="2970" w:type="dxa"/>
            <w:tcBorders>
              <w:top w:val="single" w:sz="4" w:space="0" w:color="auto"/>
              <w:left w:val="nil"/>
              <w:bottom w:val="single" w:sz="4" w:space="0" w:color="auto"/>
              <w:right w:val="single" w:sz="4" w:space="0" w:color="auto"/>
            </w:tcBorders>
            <w:shd w:val="clear" w:color="auto" w:fill="auto"/>
            <w:noWrap/>
            <w:vAlign w:val="bottom"/>
            <w:hideMark/>
          </w:tcPr>
          <w:p w14:paraId="166CDA80" w14:textId="045C76A1" w:rsidR="002A44DE" w:rsidRPr="00B012FE" w:rsidRDefault="002A44DE" w:rsidP="00E5038C">
            <w:pPr>
              <w:rPr>
                <w:color w:val="000000"/>
              </w:rPr>
            </w:pPr>
            <w:r w:rsidRPr="00B012FE">
              <w:rPr>
                <w:color w:val="000000"/>
              </w:rPr>
              <w:t>Revenue, $</w:t>
            </w:r>
            <w:r w:rsidR="001C3FB6" w:rsidRPr="00B012FE">
              <w:rPr>
                <w:color w:val="000000"/>
              </w:rPr>
              <w:t xml:space="preserve"> </w:t>
            </w:r>
            <w:r w:rsidRPr="00B012FE">
              <w:rPr>
                <w:color w:val="000000"/>
              </w:rPr>
              <w:t>billion</w:t>
            </w:r>
          </w:p>
        </w:tc>
        <w:tc>
          <w:tcPr>
            <w:tcW w:w="2795" w:type="dxa"/>
            <w:tcBorders>
              <w:top w:val="single" w:sz="4" w:space="0" w:color="auto"/>
              <w:left w:val="nil"/>
              <w:bottom w:val="single" w:sz="4" w:space="0" w:color="auto"/>
              <w:right w:val="single" w:sz="4" w:space="0" w:color="auto"/>
            </w:tcBorders>
            <w:shd w:val="clear" w:color="auto" w:fill="auto"/>
            <w:noWrap/>
            <w:vAlign w:val="bottom"/>
            <w:hideMark/>
          </w:tcPr>
          <w:p w14:paraId="69071207" w14:textId="77777777" w:rsidR="002A44DE" w:rsidRPr="00B012FE" w:rsidRDefault="002A44DE" w:rsidP="00E5038C">
            <w:pPr>
              <w:rPr>
                <w:color w:val="000000"/>
              </w:rPr>
            </w:pPr>
            <w:r w:rsidRPr="00B012FE">
              <w:rPr>
                <w:color w:val="000000"/>
              </w:rPr>
              <w:t>Market share</w:t>
            </w:r>
          </w:p>
        </w:tc>
      </w:tr>
      <w:tr w:rsidR="002A44DE" w14:paraId="7F1E3FE1"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1C820D02" w14:textId="77777777" w:rsidR="002A44DE" w:rsidRPr="00B012FE" w:rsidRDefault="002A44DE">
            <w:pPr>
              <w:rPr>
                <w:color w:val="000000"/>
              </w:rPr>
            </w:pPr>
            <w:r w:rsidRPr="00B012FE">
              <w:rPr>
                <w:color w:val="000000"/>
              </w:rPr>
              <w:t>L’Oréal</w:t>
            </w:r>
          </w:p>
        </w:tc>
        <w:tc>
          <w:tcPr>
            <w:tcW w:w="2970" w:type="dxa"/>
            <w:tcBorders>
              <w:top w:val="nil"/>
              <w:left w:val="nil"/>
              <w:bottom w:val="single" w:sz="4" w:space="0" w:color="auto"/>
              <w:right w:val="single" w:sz="4" w:space="0" w:color="auto"/>
            </w:tcBorders>
            <w:shd w:val="clear" w:color="auto" w:fill="auto"/>
            <w:noWrap/>
            <w:vAlign w:val="bottom"/>
            <w:hideMark/>
          </w:tcPr>
          <w:p w14:paraId="4439CA36" w14:textId="77777777" w:rsidR="002A44DE" w:rsidRPr="00B012FE" w:rsidRDefault="002A44DE" w:rsidP="00E5038C">
            <w:pPr>
              <w:rPr>
                <w:color w:val="000000"/>
              </w:rPr>
            </w:pPr>
            <w:r w:rsidRPr="00B012FE">
              <w:rPr>
                <w:color w:val="000000"/>
              </w:rPr>
              <w:t>40.31</w:t>
            </w:r>
          </w:p>
        </w:tc>
        <w:tc>
          <w:tcPr>
            <w:tcW w:w="2795" w:type="dxa"/>
            <w:tcBorders>
              <w:top w:val="nil"/>
              <w:left w:val="nil"/>
              <w:bottom w:val="single" w:sz="4" w:space="0" w:color="auto"/>
              <w:right w:val="single" w:sz="4" w:space="0" w:color="auto"/>
            </w:tcBorders>
            <w:shd w:val="clear" w:color="auto" w:fill="auto"/>
            <w:noWrap/>
            <w:vAlign w:val="bottom"/>
            <w:hideMark/>
          </w:tcPr>
          <w:p w14:paraId="780F5434" w14:textId="77777777" w:rsidR="002A44DE" w:rsidRPr="00B012FE" w:rsidRDefault="002A44DE" w:rsidP="00E5038C">
            <w:pPr>
              <w:rPr>
                <w:color w:val="000000"/>
              </w:rPr>
            </w:pPr>
            <w:r w:rsidRPr="00B012FE">
              <w:rPr>
                <w:color w:val="000000"/>
              </w:rPr>
              <w:t>9.4%</w:t>
            </w:r>
          </w:p>
        </w:tc>
      </w:tr>
      <w:tr w:rsidR="002A44DE" w14:paraId="75A12B46"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468597A5" w14:textId="77777777" w:rsidR="002A44DE" w:rsidRPr="00B012FE" w:rsidRDefault="002A44DE">
            <w:pPr>
              <w:rPr>
                <w:color w:val="000000"/>
              </w:rPr>
            </w:pPr>
            <w:r w:rsidRPr="00B012FE">
              <w:rPr>
                <w:color w:val="000000"/>
              </w:rPr>
              <w:t>Unilever</w:t>
            </w:r>
          </w:p>
        </w:tc>
        <w:tc>
          <w:tcPr>
            <w:tcW w:w="2970" w:type="dxa"/>
            <w:tcBorders>
              <w:top w:val="nil"/>
              <w:left w:val="nil"/>
              <w:bottom w:val="single" w:sz="4" w:space="0" w:color="auto"/>
              <w:right w:val="single" w:sz="4" w:space="0" w:color="auto"/>
            </w:tcBorders>
            <w:shd w:val="clear" w:color="auto" w:fill="auto"/>
            <w:noWrap/>
            <w:vAlign w:val="bottom"/>
            <w:hideMark/>
          </w:tcPr>
          <w:p w14:paraId="0E1766FE" w14:textId="77777777" w:rsidR="002A44DE" w:rsidRPr="00B012FE" w:rsidRDefault="002A44DE" w:rsidP="00E5038C">
            <w:pPr>
              <w:rPr>
                <w:color w:val="000000"/>
              </w:rPr>
            </w:pPr>
            <w:r w:rsidRPr="00B012FE">
              <w:rPr>
                <w:color w:val="000000"/>
              </w:rPr>
              <w:t>25.11</w:t>
            </w:r>
          </w:p>
        </w:tc>
        <w:tc>
          <w:tcPr>
            <w:tcW w:w="2795" w:type="dxa"/>
            <w:tcBorders>
              <w:top w:val="nil"/>
              <w:left w:val="nil"/>
              <w:bottom w:val="single" w:sz="4" w:space="0" w:color="auto"/>
              <w:right w:val="single" w:sz="4" w:space="0" w:color="auto"/>
            </w:tcBorders>
            <w:shd w:val="clear" w:color="auto" w:fill="auto"/>
            <w:noWrap/>
            <w:vAlign w:val="bottom"/>
            <w:hideMark/>
          </w:tcPr>
          <w:p w14:paraId="32D6CDC7" w14:textId="77777777" w:rsidR="002A44DE" w:rsidRPr="00B012FE" w:rsidRDefault="002A44DE" w:rsidP="00E5038C">
            <w:pPr>
              <w:rPr>
                <w:color w:val="000000"/>
              </w:rPr>
            </w:pPr>
            <w:r w:rsidRPr="00B012FE">
              <w:rPr>
                <w:color w:val="000000"/>
              </w:rPr>
              <w:t>5.8%</w:t>
            </w:r>
          </w:p>
        </w:tc>
      </w:tr>
      <w:tr w:rsidR="002A44DE" w14:paraId="039949B8"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4306106B" w14:textId="77777777" w:rsidR="002A44DE" w:rsidRPr="00B012FE" w:rsidRDefault="002A44DE">
            <w:pPr>
              <w:rPr>
                <w:color w:val="000000"/>
              </w:rPr>
            </w:pPr>
            <w:r w:rsidRPr="00B012FE">
              <w:rPr>
                <w:color w:val="000000"/>
              </w:rPr>
              <w:t>The Estée Lauder</w:t>
            </w:r>
          </w:p>
        </w:tc>
        <w:tc>
          <w:tcPr>
            <w:tcW w:w="2970" w:type="dxa"/>
            <w:tcBorders>
              <w:top w:val="nil"/>
              <w:left w:val="nil"/>
              <w:bottom w:val="single" w:sz="4" w:space="0" w:color="auto"/>
              <w:right w:val="single" w:sz="4" w:space="0" w:color="auto"/>
            </w:tcBorders>
            <w:shd w:val="clear" w:color="auto" w:fill="auto"/>
            <w:noWrap/>
            <w:vAlign w:val="bottom"/>
            <w:hideMark/>
          </w:tcPr>
          <w:p w14:paraId="5AB0B99A" w14:textId="77777777" w:rsidR="002A44DE" w:rsidRPr="00B012FE" w:rsidRDefault="002A44DE" w:rsidP="00E5038C">
            <w:pPr>
              <w:rPr>
                <w:color w:val="000000"/>
              </w:rPr>
            </w:pPr>
            <w:r w:rsidRPr="00B012FE">
              <w:rPr>
                <w:color w:val="000000"/>
              </w:rPr>
              <w:t>16.40</w:t>
            </w:r>
          </w:p>
        </w:tc>
        <w:tc>
          <w:tcPr>
            <w:tcW w:w="2795" w:type="dxa"/>
            <w:tcBorders>
              <w:top w:val="nil"/>
              <w:left w:val="nil"/>
              <w:bottom w:val="single" w:sz="4" w:space="0" w:color="auto"/>
              <w:right w:val="single" w:sz="4" w:space="0" w:color="auto"/>
            </w:tcBorders>
            <w:shd w:val="clear" w:color="auto" w:fill="auto"/>
            <w:noWrap/>
            <w:vAlign w:val="bottom"/>
            <w:hideMark/>
          </w:tcPr>
          <w:p w14:paraId="48CD35E4" w14:textId="77777777" w:rsidR="002A44DE" w:rsidRPr="00B012FE" w:rsidRDefault="002A44DE" w:rsidP="00E5038C">
            <w:pPr>
              <w:rPr>
                <w:color w:val="000000"/>
              </w:rPr>
            </w:pPr>
            <w:r w:rsidRPr="00B012FE">
              <w:rPr>
                <w:color w:val="000000"/>
              </w:rPr>
              <w:t>3.8%</w:t>
            </w:r>
          </w:p>
        </w:tc>
      </w:tr>
      <w:tr w:rsidR="002A44DE" w14:paraId="344B6A3B"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2AADBBD0" w14:textId="77777777" w:rsidR="002A44DE" w:rsidRPr="00B012FE" w:rsidRDefault="002A44DE">
            <w:pPr>
              <w:rPr>
                <w:color w:val="000000"/>
              </w:rPr>
            </w:pPr>
            <w:r w:rsidRPr="00B012FE">
              <w:rPr>
                <w:color w:val="000000"/>
              </w:rPr>
              <w:t>Procter &amp; Gamble</w:t>
            </w:r>
          </w:p>
        </w:tc>
        <w:tc>
          <w:tcPr>
            <w:tcW w:w="2970" w:type="dxa"/>
            <w:tcBorders>
              <w:top w:val="nil"/>
              <w:left w:val="nil"/>
              <w:bottom w:val="single" w:sz="4" w:space="0" w:color="auto"/>
              <w:right w:val="single" w:sz="4" w:space="0" w:color="auto"/>
            </w:tcBorders>
            <w:shd w:val="clear" w:color="auto" w:fill="auto"/>
            <w:noWrap/>
            <w:vAlign w:val="bottom"/>
            <w:hideMark/>
          </w:tcPr>
          <w:p w14:paraId="660AD53B" w14:textId="77777777" w:rsidR="002A44DE" w:rsidRPr="00B012FE" w:rsidRDefault="002A44DE" w:rsidP="00E5038C">
            <w:pPr>
              <w:rPr>
                <w:color w:val="000000"/>
              </w:rPr>
            </w:pPr>
            <w:r w:rsidRPr="00B012FE">
              <w:rPr>
                <w:color w:val="000000"/>
              </w:rPr>
              <w:t>14.40</w:t>
            </w:r>
          </w:p>
        </w:tc>
        <w:tc>
          <w:tcPr>
            <w:tcW w:w="2795" w:type="dxa"/>
            <w:tcBorders>
              <w:top w:val="nil"/>
              <w:left w:val="nil"/>
              <w:bottom w:val="single" w:sz="4" w:space="0" w:color="auto"/>
              <w:right w:val="single" w:sz="4" w:space="0" w:color="auto"/>
            </w:tcBorders>
            <w:shd w:val="clear" w:color="auto" w:fill="auto"/>
            <w:noWrap/>
            <w:vAlign w:val="bottom"/>
            <w:hideMark/>
          </w:tcPr>
          <w:p w14:paraId="48A31AE4" w14:textId="77777777" w:rsidR="002A44DE" w:rsidRPr="00B012FE" w:rsidRDefault="002A44DE" w:rsidP="00E5038C">
            <w:pPr>
              <w:rPr>
                <w:color w:val="000000"/>
              </w:rPr>
            </w:pPr>
            <w:r w:rsidRPr="00B012FE">
              <w:rPr>
                <w:color w:val="000000"/>
              </w:rPr>
              <w:t>3.3%</w:t>
            </w:r>
          </w:p>
        </w:tc>
      </w:tr>
      <w:tr w:rsidR="002A44DE" w14:paraId="15435634"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4C372543" w14:textId="77777777" w:rsidR="002A44DE" w:rsidRPr="00B012FE" w:rsidRDefault="002A44DE">
            <w:pPr>
              <w:rPr>
                <w:color w:val="000000"/>
              </w:rPr>
            </w:pPr>
            <w:r w:rsidRPr="00B012FE">
              <w:rPr>
                <w:color w:val="000000"/>
              </w:rPr>
              <w:t>Shiseido</w:t>
            </w:r>
          </w:p>
        </w:tc>
        <w:tc>
          <w:tcPr>
            <w:tcW w:w="2970" w:type="dxa"/>
            <w:tcBorders>
              <w:top w:val="nil"/>
              <w:left w:val="nil"/>
              <w:bottom w:val="single" w:sz="4" w:space="0" w:color="auto"/>
              <w:right w:val="single" w:sz="4" w:space="0" w:color="auto"/>
            </w:tcBorders>
            <w:shd w:val="clear" w:color="auto" w:fill="auto"/>
            <w:noWrap/>
            <w:vAlign w:val="bottom"/>
            <w:hideMark/>
          </w:tcPr>
          <w:p w14:paraId="7A9D4E48" w14:textId="77777777" w:rsidR="002A44DE" w:rsidRPr="00B012FE" w:rsidRDefault="002A44DE" w:rsidP="00E5038C">
            <w:pPr>
              <w:rPr>
                <w:color w:val="000000"/>
              </w:rPr>
            </w:pPr>
            <w:r w:rsidRPr="00B012FE">
              <w:rPr>
                <w:color w:val="000000"/>
              </w:rPr>
              <w:t>8.19</w:t>
            </w:r>
          </w:p>
        </w:tc>
        <w:tc>
          <w:tcPr>
            <w:tcW w:w="2795" w:type="dxa"/>
            <w:tcBorders>
              <w:top w:val="nil"/>
              <w:left w:val="nil"/>
              <w:bottom w:val="single" w:sz="4" w:space="0" w:color="auto"/>
              <w:right w:val="single" w:sz="4" w:space="0" w:color="auto"/>
            </w:tcBorders>
            <w:shd w:val="clear" w:color="auto" w:fill="auto"/>
            <w:noWrap/>
            <w:vAlign w:val="bottom"/>
            <w:hideMark/>
          </w:tcPr>
          <w:p w14:paraId="7FD12347" w14:textId="77777777" w:rsidR="002A44DE" w:rsidRPr="00B012FE" w:rsidRDefault="002A44DE" w:rsidP="00E5038C">
            <w:pPr>
              <w:rPr>
                <w:color w:val="000000"/>
              </w:rPr>
            </w:pPr>
            <w:r w:rsidRPr="00B012FE">
              <w:rPr>
                <w:color w:val="000000"/>
              </w:rPr>
              <w:t>1.9%</w:t>
            </w:r>
          </w:p>
        </w:tc>
      </w:tr>
      <w:tr w:rsidR="002A44DE" w14:paraId="3864AA78"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534EC2A9" w14:textId="77777777" w:rsidR="002A44DE" w:rsidRPr="00B012FE" w:rsidRDefault="002A44DE">
            <w:pPr>
              <w:rPr>
                <w:color w:val="000000"/>
              </w:rPr>
            </w:pPr>
            <w:r w:rsidRPr="00B012FE">
              <w:rPr>
                <w:color w:val="000000"/>
              </w:rPr>
              <w:t>LVMH</w:t>
            </w:r>
          </w:p>
        </w:tc>
        <w:tc>
          <w:tcPr>
            <w:tcW w:w="2970" w:type="dxa"/>
            <w:tcBorders>
              <w:top w:val="nil"/>
              <w:left w:val="nil"/>
              <w:bottom w:val="single" w:sz="4" w:space="0" w:color="auto"/>
              <w:right w:val="single" w:sz="4" w:space="0" w:color="auto"/>
            </w:tcBorders>
            <w:shd w:val="clear" w:color="auto" w:fill="auto"/>
            <w:noWrap/>
            <w:vAlign w:val="bottom"/>
            <w:hideMark/>
          </w:tcPr>
          <w:p w14:paraId="0F8EA8F6" w14:textId="77777777" w:rsidR="002A44DE" w:rsidRPr="00B012FE" w:rsidRDefault="002A44DE" w:rsidP="00E5038C">
            <w:pPr>
              <w:rPr>
                <w:color w:val="000000"/>
              </w:rPr>
            </w:pPr>
            <w:r w:rsidRPr="00B012FE">
              <w:rPr>
                <w:color w:val="000000"/>
              </w:rPr>
              <w:t>8.13</w:t>
            </w:r>
          </w:p>
        </w:tc>
        <w:tc>
          <w:tcPr>
            <w:tcW w:w="2795" w:type="dxa"/>
            <w:tcBorders>
              <w:top w:val="nil"/>
              <w:left w:val="nil"/>
              <w:bottom w:val="single" w:sz="4" w:space="0" w:color="auto"/>
              <w:right w:val="single" w:sz="4" w:space="0" w:color="auto"/>
            </w:tcBorders>
            <w:shd w:val="clear" w:color="auto" w:fill="auto"/>
            <w:noWrap/>
            <w:vAlign w:val="bottom"/>
            <w:hideMark/>
          </w:tcPr>
          <w:p w14:paraId="6EF4977E" w14:textId="77777777" w:rsidR="002A44DE" w:rsidRPr="00B012FE" w:rsidRDefault="002A44DE" w:rsidP="00E5038C">
            <w:pPr>
              <w:rPr>
                <w:color w:val="000000"/>
              </w:rPr>
            </w:pPr>
            <w:r w:rsidRPr="00B012FE">
              <w:rPr>
                <w:color w:val="000000"/>
              </w:rPr>
              <w:t>1.9%</w:t>
            </w:r>
          </w:p>
        </w:tc>
      </w:tr>
      <w:tr w:rsidR="002A44DE" w14:paraId="59AB60BB"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08EC9470" w14:textId="77777777" w:rsidR="002A44DE" w:rsidRPr="00B012FE" w:rsidRDefault="002A44DE">
            <w:pPr>
              <w:rPr>
                <w:color w:val="000000"/>
              </w:rPr>
            </w:pPr>
            <w:r w:rsidRPr="00B012FE">
              <w:rPr>
                <w:color w:val="000000"/>
              </w:rPr>
              <w:t>Beiersdorf</w:t>
            </w:r>
          </w:p>
        </w:tc>
        <w:tc>
          <w:tcPr>
            <w:tcW w:w="2970" w:type="dxa"/>
            <w:tcBorders>
              <w:top w:val="nil"/>
              <w:left w:val="nil"/>
              <w:bottom w:val="single" w:sz="4" w:space="0" w:color="auto"/>
              <w:right w:val="single" w:sz="4" w:space="0" w:color="auto"/>
            </w:tcBorders>
            <w:shd w:val="clear" w:color="auto" w:fill="auto"/>
            <w:noWrap/>
            <w:vAlign w:val="bottom"/>
            <w:hideMark/>
          </w:tcPr>
          <w:p w14:paraId="7707542B" w14:textId="77777777" w:rsidR="002A44DE" w:rsidRPr="00B012FE" w:rsidRDefault="002A44DE" w:rsidP="00E5038C">
            <w:pPr>
              <w:rPr>
                <w:color w:val="000000"/>
              </w:rPr>
            </w:pPr>
            <w:r w:rsidRPr="00B012FE">
              <w:rPr>
                <w:color w:val="000000"/>
              </w:rPr>
              <w:t>7.24</w:t>
            </w:r>
          </w:p>
        </w:tc>
        <w:tc>
          <w:tcPr>
            <w:tcW w:w="2795" w:type="dxa"/>
            <w:tcBorders>
              <w:top w:val="nil"/>
              <w:left w:val="nil"/>
              <w:bottom w:val="single" w:sz="4" w:space="0" w:color="auto"/>
              <w:right w:val="single" w:sz="4" w:space="0" w:color="auto"/>
            </w:tcBorders>
            <w:shd w:val="clear" w:color="auto" w:fill="auto"/>
            <w:noWrap/>
            <w:vAlign w:val="bottom"/>
            <w:hideMark/>
          </w:tcPr>
          <w:p w14:paraId="6F34DA66" w14:textId="77777777" w:rsidR="002A44DE" w:rsidRPr="00B012FE" w:rsidRDefault="002A44DE" w:rsidP="00E5038C">
            <w:pPr>
              <w:rPr>
                <w:color w:val="000000"/>
              </w:rPr>
            </w:pPr>
            <w:r w:rsidRPr="00B012FE">
              <w:rPr>
                <w:color w:val="000000"/>
              </w:rPr>
              <w:t>1.7%</w:t>
            </w:r>
          </w:p>
        </w:tc>
      </w:tr>
      <w:tr w:rsidR="002A44DE" w14:paraId="660DFD28"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1EAAD282" w14:textId="77777777" w:rsidR="002A44DE" w:rsidRPr="00B012FE" w:rsidRDefault="002A44DE">
            <w:pPr>
              <w:rPr>
                <w:color w:val="000000"/>
              </w:rPr>
            </w:pPr>
            <w:r w:rsidRPr="00B012FE">
              <w:rPr>
                <w:color w:val="000000"/>
              </w:rPr>
              <w:t>Chanel</w:t>
            </w:r>
          </w:p>
        </w:tc>
        <w:tc>
          <w:tcPr>
            <w:tcW w:w="2970" w:type="dxa"/>
            <w:tcBorders>
              <w:top w:val="nil"/>
              <w:left w:val="nil"/>
              <w:bottom w:val="single" w:sz="4" w:space="0" w:color="auto"/>
              <w:right w:val="single" w:sz="4" w:space="0" w:color="auto"/>
            </w:tcBorders>
            <w:shd w:val="clear" w:color="auto" w:fill="auto"/>
            <w:noWrap/>
            <w:vAlign w:val="bottom"/>
            <w:hideMark/>
          </w:tcPr>
          <w:p w14:paraId="1A5A8046" w14:textId="77777777" w:rsidR="002A44DE" w:rsidRPr="00B012FE" w:rsidRDefault="002A44DE" w:rsidP="00E5038C">
            <w:pPr>
              <w:rPr>
                <w:color w:val="000000"/>
              </w:rPr>
            </w:pPr>
            <w:r w:rsidRPr="00B012FE">
              <w:rPr>
                <w:color w:val="000000"/>
              </w:rPr>
              <w:t>7.08</w:t>
            </w:r>
          </w:p>
        </w:tc>
        <w:tc>
          <w:tcPr>
            <w:tcW w:w="2795" w:type="dxa"/>
            <w:tcBorders>
              <w:top w:val="nil"/>
              <w:left w:val="nil"/>
              <w:bottom w:val="single" w:sz="4" w:space="0" w:color="auto"/>
              <w:right w:val="single" w:sz="4" w:space="0" w:color="auto"/>
            </w:tcBorders>
            <w:shd w:val="clear" w:color="auto" w:fill="auto"/>
            <w:noWrap/>
            <w:vAlign w:val="bottom"/>
            <w:hideMark/>
          </w:tcPr>
          <w:p w14:paraId="1CF7B601" w14:textId="77777777" w:rsidR="002A44DE" w:rsidRPr="00B012FE" w:rsidRDefault="002A44DE" w:rsidP="00E5038C">
            <w:pPr>
              <w:rPr>
                <w:color w:val="000000"/>
              </w:rPr>
            </w:pPr>
            <w:r w:rsidRPr="00B012FE">
              <w:rPr>
                <w:color w:val="000000"/>
              </w:rPr>
              <w:t>1.6%</w:t>
            </w:r>
          </w:p>
        </w:tc>
      </w:tr>
      <w:tr w:rsidR="002A44DE" w14:paraId="756EE17F"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41B5DB98" w14:textId="77777777" w:rsidR="002A44DE" w:rsidRPr="00B012FE" w:rsidRDefault="002A44DE">
            <w:pPr>
              <w:rPr>
                <w:color w:val="000000"/>
              </w:rPr>
            </w:pPr>
            <w:proofErr w:type="spellStart"/>
            <w:r w:rsidRPr="00B012FE">
              <w:rPr>
                <w:color w:val="000000"/>
              </w:rPr>
              <w:t>Natura&amp;Co</w:t>
            </w:r>
            <w:proofErr w:type="spellEnd"/>
          </w:p>
        </w:tc>
        <w:tc>
          <w:tcPr>
            <w:tcW w:w="2970" w:type="dxa"/>
            <w:tcBorders>
              <w:top w:val="nil"/>
              <w:left w:val="nil"/>
              <w:bottom w:val="single" w:sz="4" w:space="0" w:color="auto"/>
              <w:right w:val="single" w:sz="4" w:space="0" w:color="auto"/>
            </w:tcBorders>
            <w:shd w:val="clear" w:color="auto" w:fill="auto"/>
            <w:noWrap/>
            <w:vAlign w:val="bottom"/>
            <w:hideMark/>
          </w:tcPr>
          <w:p w14:paraId="78B63DEB" w14:textId="77777777" w:rsidR="002A44DE" w:rsidRPr="00B012FE" w:rsidRDefault="002A44DE" w:rsidP="00E5038C">
            <w:pPr>
              <w:rPr>
                <w:color w:val="000000"/>
              </w:rPr>
            </w:pPr>
            <w:r w:rsidRPr="00B012FE">
              <w:rPr>
                <w:color w:val="000000"/>
              </w:rPr>
              <w:t>7.05</w:t>
            </w:r>
          </w:p>
        </w:tc>
        <w:tc>
          <w:tcPr>
            <w:tcW w:w="2795" w:type="dxa"/>
            <w:tcBorders>
              <w:top w:val="nil"/>
              <w:left w:val="nil"/>
              <w:bottom w:val="single" w:sz="4" w:space="0" w:color="auto"/>
              <w:right w:val="single" w:sz="4" w:space="0" w:color="auto"/>
            </w:tcBorders>
            <w:shd w:val="clear" w:color="auto" w:fill="auto"/>
            <w:noWrap/>
            <w:vAlign w:val="bottom"/>
            <w:hideMark/>
          </w:tcPr>
          <w:p w14:paraId="02724933" w14:textId="77777777" w:rsidR="002A44DE" w:rsidRPr="00B012FE" w:rsidRDefault="002A44DE" w:rsidP="00E5038C">
            <w:pPr>
              <w:rPr>
                <w:color w:val="000000"/>
              </w:rPr>
            </w:pPr>
            <w:r w:rsidRPr="00B012FE">
              <w:rPr>
                <w:color w:val="000000"/>
              </w:rPr>
              <w:t>1.6%</w:t>
            </w:r>
          </w:p>
        </w:tc>
      </w:tr>
      <w:tr w:rsidR="002A44DE" w14:paraId="0DCC03FB"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39CDB947" w14:textId="77777777" w:rsidR="002A44DE" w:rsidRPr="00B012FE" w:rsidRDefault="002A44DE">
            <w:pPr>
              <w:rPr>
                <w:color w:val="000000"/>
              </w:rPr>
            </w:pPr>
            <w:r w:rsidRPr="00B012FE">
              <w:rPr>
                <w:color w:val="000000"/>
              </w:rPr>
              <w:t>Coty</w:t>
            </w:r>
          </w:p>
        </w:tc>
        <w:tc>
          <w:tcPr>
            <w:tcW w:w="2970" w:type="dxa"/>
            <w:tcBorders>
              <w:top w:val="nil"/>
              <w:left w:val="nil"/>
              <w:bottom w:val="single" w:sz="4" w:space="0" w:color="auto"/>
              <w:right w:val="single" w:sz="4" w:space="0" w:color="auto"/>
            </w:tcBorders>
            <w:shd w:val="clear" w:color="auto" w:fill="auto"/>
            <w:noWrap/>
            <w:vAlign w:val="bottom"/>
            <w:hideMark/>
          </w:tcPr>
          <w:p w14:paraId="2449B82E" w14:textId="77777777" w:rsidR="002A44DE" w:rsidRPr="00B012FE" w:rsidRDefault="002A44DE" w:rsidP="00E5038C">
            <w:pPr>
              <w:rPr>
                <w:color w:val="000000"/>
              </w:rPr>
            </w:pPr>
            <w:r w:rsidRPr="00B012FE">
              <w:rPr>
                <w:color w:val="000000"/>
              </w:rPr>
              <w:t>5.30</w:t>
            </w:r>
          </w:p>
        </w:tc>
        <w:tc>
          <w:tcPr>
            <w:tcW w:w="2795" w:type="dxa"/>
            <w:tcBorders>
              <w:top w:val="nil"/>
              <w:left w:val="nil"/>
              <w:bottom w:val="single" w:sz="4" w:space="0" w:color="auto"/>
              <w:right w:val="single" w:sz="4" w:space="0" w:color="auto"/>
            </w:tcBorders>
            <w:shd w:val="clear" w:color="auto" w:fill="auto"/>
            <w:noWrap/>
            <w:vAlign w:val="bottom"/>
            <w:hideMark/>
          </w:tcPr>
          <w:p w14:paraId="3B2B78F4" w14:textId="77777777" w:rsidR="002A44DE" w:rsidRPr="00B012FE" w:rsidRDefault="002A44DE" w:rsidP="00E5038C">
            <w:pPr>
              <w:rPr>
                <w:color w:val="000000"/>
              </w:rPr>
            </w:pPr>
            <w:r w:rsidRPr="00B012FE">
              <w:rPr>
                <w:color w:val="000000"/>
              </w:rPr>
              <w:t>1.2%</w:t>
            </w:r>
          </w:p>
        </w:tc>
      </w:tr>
      <w:tr w:rsidR="002A44DE" w14:paraId="1252A580" w14:textId="77777777" w:rsidTr="00E9500A">
        <w:trPr>
          <w:trHeight w:val="320"/>
          <w:jc w:val="right"/>
        </w:trPr>
        <w:tc>
          <w:tcPr>
            <w:tcW w:w="3510" w:type="dxa"/>
            <w:tcBorders>
              <w:top w:val="nil"/>
              <w:left w:val="single" w:sz="4" w:space="0" w:color="auto"/>
              <w:bottom w:val="single" w:sz="4" w:space="0" w:color="auto"/>
              <w:right w:val="single" w:sz="4" w:space="0" w:color="auto"/>
            </w:tcBorders>
            <w:shd w:val="clear" w:color="auto" w:fill="auto"/>
            <w:noWrap/>
            <w:vAlign w:val="bottom"/>
            <w:hideMark/>
          </w:tcPr>
          <w:p w14:paraId="66C177C4" w14:textId="77777777" w:rsidR="002A44DE" w:rsidRPr="00B012FE" w:rsidRDefault="002A44DE">
            <w:pPr>
              <w:rPr>
                <w:color w:val="000000"/>
              </w:rPr>
            </w:pPr>
            <w:r w:rsidRPr="00B012FE">
              <w:rPr>
                <w:color w:val="000000"/>
              </w:rPr>
              <w:t>Others</w:t>
            </w:r>
          </w:p>
        </w:tc>
        <w:tc>
          <w:tcPr>
            <w:tcW w:w="2970" w:type="dxa"/>
            <w:tcBorders>
              <w:top w:val="nil"/>
              <w:left w:val="nil"/>
              <w:bottom w:val="single" w:sz="4" w:space="0" w:color="auto"/>
              <w:right w:val="single" w:sz="4" w:space="0" w:color="auto"/>
            </w:tcBorders>
            <w:shd w:val="clear" w:color="auto" w:fill="auto"/>
            <w:noWrap/>
            <w:vAlign w:val="bottom"/>
            <w:hideMark/>
          </w:tcPr>
          <w:p w14:paraId="271C9443" w14:textId="77777777" w:rsidR="002A44DE" w:rsidRPr="00B012FE" w:rsidRDefault="002A44DE" w:rsidP="00E5038C">
            <w:pPr>
              <w:rPr>
                <w:color w:val="000000"/>
              </w:rPr>
            </w:pPr>
            <w:r w:rsidRPr="00B012FE">
              <w:rPr>
                <w:color w:val="000000"/>
              </w:rPr>
              <w:t>290.79</w:t>
            </w:r>
          </w:p>
        </w:tc>
        <w:tc>
          <w:tcPr>
            <w:tcW w:w="2795" w:type="dxa"/>
            <w:tcBorders>
              <w:top w:val="nil"/>
              <w:left w:val="nil"/>
              <w:bottom w:val="single" w:sz="4" w:space="0" w:color="auto"/>
              <w:right w:val="single" w:sz="4" w:space="0" w:color="auto"/>
            </w:tcBorders>
            <w:shd w:val="clear" w:color="auto" w:fill="auto"/>
            <w:noWrap/>
            <w:vAlign w:val="bottom"/>
            <w:hideMark/>
          </w:tcPr>
          <w:p w14:paraId="0E70A410" w14:textId="77777777" w:rsidR="002A44DE" w:rsidRPr="00B012FE" w:rsidRDefault="002A44DE" w:rsidP="00E5038C">
            <w:pPr>
              <w:rPr>
                <w:color w:val="000000"/>
              </w:rPr>
            </w:pPr>
            <w:r w:rsidRPr="00B012FE">
              <w:rPr>
                <w:color w:val="000000"/>
              </w:rPr>
              <w:t>68%</w:t>
            </w:r>
          </w:p>
        </w:tc>
      </w:tr>
    </w:tbl>
    <w:p w14:paraId="01D981EC" w14:textId="252AC4D2" w:rsidR="00B145E8" w:rsidRPr="00624828" w:rsidRDefault="00624828" w:rsidP="00E9500A">
      <w:pPr>
        <w:autoSpaceDE w:val="0"/>
        <w:autoSpaceDN w:val="0"/>
        <w:adjustRightInd w:val="0"/>
        <w:jc w:val="both"/>
        <w:rPr>
          <w:bCs/>
        </w:rPr>
      </w:pPr>
      <w:r w:rsidRPr="00624828">
        <w:rPr>
          <w:bCs/>
        </w:rPr>
        <w:t>Source: compiled by the author</w:t>
      </w:r>
      <w:r w:rsidR="00E9500A">
        <w:rPr>
          <w:bCs/>
        </w:rPr>
        <w:t>s</w:t>
      </w:r>
      <w:r w:rsidR="00A322C7">
        <w:rPr>
          <w:bCs/>
        </w:rPr>
        <w:t xml:space="preserve"> from the data from Statista (2023c).</w:t>
      </w:r>
    </w:p>
    <w:p w14:paraId="4C47E57F" w14:textId="77777777" w:rsidR="00624828" w:rsidRDefault="00624828" w:rsidP="00672E9C">
      <w:pPr>
        <w:autoSpaceDE w:val="0"/>
        <w:autoSpaceDN w:val="0"/>
        <w:adjustRightInd w:val="0"/>
        <w:spacing w:line="360" w:lineRule="auto"/>
        <w:ind w:firstLine="720"/>
        <w:jc w:val="both"/>
        <w:rPr>
          <w:bCs/>
          <w:sz w:val="28"/>
          <w:szCs w:val="28"/>
        </w:rPr>
      </w:pPr>
    </w:p>
    <w:p w14:paraId="6D1AF82F" w14:textId="489D0EA7" w:rsidR="00672E9C" w:rsidRDefault="00B012FE" w:rsidP="00672E9C">
      <w:pPr>
        <w:autoSpaceDE w:val="0"/>
        <w:autoSpaceDN w:val="0"/>
        <w:adjustRightInd w:val="0"/>
        <w:spacing w:line="360" w:lineRule="auto"/>
        <w:ind w:firstLine="720"/>
        <w:jc w:val="both"/>
        <w:rPr>
          <w:bCs/>
          <w:sz w:val="28"/>
          <w:szCs w:val="28"/>
        </w:rPr>
      </w:pPr>
      <w:r w:rsidRPr="00B012FE">
        <w:rPr>
          <w:bCs/>
          <w:sz w:val="28"/>
          <w:szCs w:val="28"/>
        </w:rPr>
        <w:t>However, as can be seen, the majority of the market (68%) is still made up of many smaller companies whose share is 1% or less, which suggests that while there are obvious leaders, the market is quite differentiated and competitive, with no monopoly.</w:t>
      </w:r>
    </w:p>
    <w:p w14:paraId="4104FB79" w14:textId="77777777" w:rsidR="00E9500A" w:rsidRDefault="00E9500A" w:rsidP="00672E9C">
      <w:pPr>
        <w:autoSpaceDE w:val="0"/>
        <w:autoSpaceDN w:val="0"/>
        <w:adjustRightInd w:val="0"/>
        <w:spacing w:line="360" w:lineRule="auto"/>
        <w:ind w:firstLine="720"/>
        <w:jc w:val="both"/>
        <w:rPr>
          <w:bCs/>
          <w:sz w:val="28"/>
          <w:szCs w:val="28"/>
        </w:rPr>
      </w:pPr>
    </w:p>
    <w:p w14:paraId="0F1FF7B0" w14:textId="77777777" w:rsidR="00E9500A" w:rsidRDefault="00E9500A" w:rsidP="00672E9C">
      <w:pPr>
        <w:autoSpaceDE w:val="0"/>
        <w:autoSpaceDN w:val="0"/>
        <w:adjustRightInd w:val="0"/>
        <w:spacing w:line="360" w:lineRule="auto"/>
        <w:ind w:firstLine="720"/>
        <w:jc w:val="both"/>
        <w:rPr>
          <w:bCs/>
          <w:sz w:val="28"/>
          <w:szCs w:val="28"/>
        </w:rPr>
      </w:pPr>
    </w:p>
    <w:p w14:paraId="0932778F" w14:textId="77777777" w:rsidR="00E9500A" w:rsidRDefault="00E9500A" w:rsidP="00672E9C">
      <w:pPr>
        <w:autoSpaceDE w:val="0"/>
        <w:autoSpaceDN w:val="0"/>
        <w:adjustRightInd w:val="0"/>
        <w:spacing w:line="360" w:lineRule="auto"/>
        <w:ind w:firstLine="720"/>
        <w:jc w:val="both"/>
        <w:rPr>
          <w:bCs/>
          <w:sz w:val="28"/>
          <w:szCs w:val="28"/>
        </w:rPr>
      </w:pPr>
    </w:p>
    <w:p w14:paraId="4DE030DE" w14:textId="77777777" w:rsidR="00E9500A" w:rsidRDefault="00E9500A" w:rsidP="00672E9C">
      <w:pPr>
        <w:autoSpaceDE w:val="0"/>
        <w:autoSpaceDN w:val="0"/>
        <w:adjustRightInd w:val="0"/>
        <w:spacing w:line="360" w:lineRule="auto"/>
        <w:ind w:firstLine="720"/>
        <w:jc w:val="both"/>
        <w:rPr>
          <w:bCs/>
          <w:sz w:val="28"/>
          <w:szCs w:val="28"/>
        </w:rPr>
      </w:pPr>
    </w:p>
    <w:p w14:paraId="4E2B87AA" w14:textId="77777777" w:rsidR="00E9500A" w:rsidRDefault="00E9500A" w:rsidP="00672E9C">
      <w:pPr>
        <w:autoSpaceDE w:val="0"/>
        <w:autoSpaceDN w:val="0"/>
        <w:adjustRightInd w:val="0"/>
        <w:spacing w:line="360" w:lineRule="auto"/>
        <w:ind w:firstLine="720"/>
        <w:jc w:val="both"/>
        <w:rPr>
          <w:bCs/>
          <w:sz w:val="28"/>
          <w:szCs w:val="28"/>
        </w:rPr>
      </w:pPr>
    </w:p>
    <w:p w14:paraId="65761707" w14:textId="77777777" w:rsidR="00E9500A" w:rsidRDefault="00E9500A" w:rsidP="00672E9C">
      <w:pPr>
        <w:autoSpaceDE w:val="0"/>
        <w:autoSpaceDN w:val="0"/>
        <w:adjustRightInd w:val="0"/>
        <w:spacing w:line="360" w:lineRule="auto"/>
        <w:ind w:firstLine="720"/>
        <w:jc w:val="both"/>
        <w:rPr>
          <w:bCs/>
          <w:sz w:val="28"/>
          <w:szCs w:val="28"/>
        </w:rPr>
      </w:pPr>
    </w:p>
    <w:p w14:paraId="01FC12E6" w14:textId="77777777" w:rsidR="00E9500A" w:rsidRPr="00B012FE" w:rsidRDefault="00E9500A" w:rsidP="00672E9C">
      <w:pPr>
        <w:autoSpaceDE w:val="0"/>
        <w:autoSpaceDN w:val="0"/>
        <w:adjustRightInd w:val="0"/>
        <w:spacing w:line="360" w:lineRule="auto"/>
        <w:ind w:firstLine="720"/>
        <w:jc w:val="both"/>
        <w:rPr>
          <w:bCs/>
          <w:sz w:val="28"/>
          <w:szCs w:val="28"/>
        </w:rPr>
      </w:pPr>
    </w:p>
    <w:p w14:paraId="4F3EDC6A" w14:textId="77777777" w:rsidR="00B012FE" w:rsidRDefault="00B012FE" w:rsidP="00672E9C">
      <w:pPr>
        <w:autoSpaceDE w:val="0"/>
        <w:autoSpaceDN w:val="0"/>
        <w:adjustRightInd w:val="0"/>
        <w:spacing w:line="360" w:lineRule="auto"/>
        <w:ind w:firstLine="720"/>
        <w:jc w:val="both"/>
        <w:rPr>
          <w:bCs/>
          <w:sz w:val="28"/>
          <w:szCs w:val="28"/>
        </w:rPr>
      </w:pPr>
    </w:p>
    <w:p w14:paraId="501067C6" w14:textId="77777777" w:rsidR="006C7D29" w:rsidRDefault="006C7D29" w:rsidP="00672E9C">
      <w:pPr>
        <w:autoSpaceDE w:val="0"/>
        <w:autoSpaceDN w:val="0"/>
        <w:adjustRightInd w:val="0"/>
        <w:spacing w:line="360" w:lineRule="auto"/>
        <w:ind w:firstLine="720"/>
        <w:jc w:val="both"/>
        <w:rPr>
          <w:bCs/>
          <w:sz w:val="28"/>
          <w:szCs w:val="28"/>
        </w:rPr>
      </w:pPr>
    </w:p>
    <w:p w14:paraId="057CF599" w14:textId="2F8BF23C" w:rsidR="00672E9C" w:rsidRPr="00794A71" w:rsidRDefault="00794A71" w:rsidP="009A4210">
      <w:pPr>
        <w:pStyle w:val="Heading1"/>
        <w:spacing w:line="360" w:lineRule="auto"/>
      </w:pPr>
      <w:bookmarkStart w:id="13" w:name="OLE_LINK1"/>
      <w:bookmarkStart w:id="14" w:name="_Toc166423214"/>
      <w:bookmarkStart w:id="15" w:name="_Toc166423293"/>
      <w:r w:rsidRPr="00794A71">
        <w:rPr>
          <w:highlight w:val="white"/>
        </w:rPr>
        <w:lastRenderedPageBreak/>
        <w:t>2.</w:t>
      </w:r>
      <w:r w:rsidR="005C7B49">
        <w:rPr>
          <w:highlight w:val="white"/>
        </w:rPr>
        <w:t>2</w:t>
      </w:r>
      <w:r w:rsidRPr="00794A71">
        <w:rPr>
          <w:highlight w:val="white"/>
        </w:rPr>
        <w:t xml:space="preserve"> </w:t>
      </w:r>
      <w:r w:rsidR="0058574E">
        <w:rPr>
          <w:highlight w:val="white"/>
        </w:rPr>
        <w:t>I</w:t>
      </w:r>
      <w:r w:rsidRPr="00794A71">
        <w:rPr>
          <w:highlight w:val="white"/>
        </w:rPr>
        <w:t>nternational </w:t>
      </w:r>
      <w:r w:rsidR="0058574E">
        <w:rPr>
          <w:highlight w:val="white"/>
        </w:rPr>
        <w:t xml:space="preserve">product </w:t>
      </w:r>
      <w:r w:rsidRPr="00794A71">
        <w:rPr>
          <w:highlight w:val="white"/>
        </w:rPr>
        <w:t>marketing strategies of Estée Lauder in China and Japan</w:t>
      </w:r>
      <w:bookmarkEnd w:id="14"/>
      <w:bookmarkEnd w:id="15"/>
    </w:p>
    <w:bookmarkEnd w:id="13"/>
    <w:p w14:paraId="03E75C19" w14:textId="77777777" w:rsidR="00972EEA" w:rsidRPr="005C7B49" w:rsidRDefault="00972EEA" w:rsidP="00375850">
      <w:pPr>
        <w:autoSpaceDE w:val="0"/>
        <w:autoSpaceDN w:val="0"/>
        <w:adjustRightInd w:val="0"/>
        <w:spacing w:line="360" w:lineRule="auto"/>
        <w:jc w:val="both"/>
        <w:rPr>
          <w:bCs/>
          <w:sz w:val="28"/>
          <w:szCs w:val="28"/>
        </w:rPr>
      </w:pPr>
    </w:p>
    <w:p w14:paraId="087E8468" w14:textId="6280D292" w:rsidR="005C7B49" w:rsidRPr="005C7B49" w:rsidRDefault="005C7B49" w:rsidP="07AAFF82">
      <w:pPr>
        <w:autoSpaceDE w:val="0"/>
        <w:autoSpaceDN w:val="0"/>
        <w:adjustRightInd w:val="0"/>
        <w:spacing w:line="360" w:lineRule="auto"/>
        <w:ind w:firstLine="720"/>
        <w:jc w:val="both"/>
        <w:rPr>
          <w:sz w:val="28"/>
          <w:szCs w:val="28"/>
        </w:rPr>
      </w:pPr>
      <w:r w:rsidRPr="07AAFF82">
        <w:rPr>
          <w:sz w:val="28"/>
          <w:szCs w:val="28"/>
        </w:rPr>
        <w:t>In this subchapter, we will analyze the international product marketing strategy of one of the largest global beauty companies, Estée Lauder, in two Asian countries, China and Japan. Founded by the couple in 1946 in New York City, the company is now the third largest beauty company in the world ($16 billion in 2022) with a market share of 3.8%</w:t>
      </w:r>
      <w:r w:rsidR="025C7ABA" w:rsidRPr="07AAFF82">
        <w:rPr>
          <w:sz w:val="28"/>
          <w:szCs w:val="28"/>
        </w:rPr>
        <w:t xml:space="preserve"> (Statista, 2023</w:t>
      </w:r>
      <w:r w:rsidR="00566CD2">
        <w:rPr>
          <w:sz w:val="28"/>
          <w:szCs w:val="28"/>
        </w:rPr>
        <w:t>c</w:t>
      </w:r>
      <w:r w:rsidR="025C7ABA" w:rsidRPr="07AAFF82">
        <w:rPr>
          <w:sz w:val="28"/>
          <w:szCs w:val="28"/>
        </w:rPr>
        <w:t>)</w:t>
      </w:r>
      <w:r w:rsidRPr="07AAFF82">
        <w:rPr>
          <w:sz w:val="28"/>
          <w:szCs w:val="28"/>
        </w:rPr>
        <w:t>.</w:t>
      </w:r>
      <w:r w:rsidR="002042A0">
        <w:rPr>
          <w:sz w:val="28"/>
          <w:szCs w:val="28"/>
        </w:rPr>
        <w:t xml:space="preserve"> </w:t>
      </w:r>
    </w:p>
    <w:p w14:paraId="29EE2F8D" w14:textId="1833C172" w:rsidR="005C7B49" w:rsidRDefault="002F285F" w:rsidP="07AAFF82">
      <w:pPr>
        <w:autoSpaceDE w:val="0"/>
        <w:autoSpaceDN w:val="0"/>
        <w:adjustRightInd w:val="0"/>
        <w:spacing w:line="360" w:lineRule="auto"/>
        <w:ind w:firstLine="720"/>
        <w:rPr>
          <w:sz w:val="28"/>
          <w:szCs w:val="28"/>
        </w:rPr>
      </w:pPr>
      <w:r>
        <w:rPr>
          <w:sz w:val="28"/>
          <w:szCs w:val="28"/>
        </w:rPr>
        <w:t>E</w:t>
      </w:r>
      <w:r w:rsidR="005C7B49" w:rsidRPr="07AAFF82">
        <w:rPr>
          <w:sz w:val="28"/>
          <w:szCs w:val="28"/>
        </w:rPr>
        <w:t xml:space="preserve">stée Lauder sells its products in approximately 150 countries. The company has three main regions: Asia/Pacific; Europe, the Middle East &amp; Africa; and The Americas. Sales by region are distributed as follows: </w:t>
      </w:r>
      <w:r w:rsidR="005A0A1E">
        <w:rPr>
          <w:sz w:val="28"/>
          <w:szCs w:val="28"/>
        </w:rPr>
        <w:t>28</w:t>
      </w:r>
      <w:r w:rsidR="005C7B49" w:rsidRPr="07AAFF82">
        <w:rPr>
          <w:sz w:val="28"/>
          <w:szCs w:val="28"/>
        </w:rPr>
        <w:t xml:space="preserve">% in The Americas, 33% in Asia/Pacific, and </w:t>
      </w:r>
      <w:r w:rsidR="005A0A1E">
        <w:rPr>
          <w:sz w:val="28"/>
          <w:szCs w:val="28"/>
        </w:rPr>
        <w:t>39</w:t>
      </w:r>
      <w:r w:rsidR="005C7B49" w:rsidRPr="07AAFF82">
        <w:rPr>
          <w:sz w:val="28"/>
          <w:szCs w:val="28"/>
        </w:rPr>
        <w:t>% in Europe, the Middle East &amp; Africa</w:t>
      </w:r>
      <w:r w:rsidR="4D57C282" w:rsidRPr="07AAFF82">
        <w:rPr>
          <w:sz w:val="28"/>
          <w:szCs w:val="28"/>
        </w:rPr>
        <w:t xml:space="preserve"> (</w:t>
      </w:r>
      <w:r w:rsidR="0058574E">
        <w:rPr>
          <w:sz w:val="28"/>
          <w:szCs w:val="28"/>
        </w:rPr>
        <w:t>E</w:t>
      </w:r>
      <w:r w:rsidR="0058574E" w:rsidRPr="07AAFF82">
        <w:rPr>
          <w:sz w:val="28"/>
          <w:szCs w:val="28"/>
        </w:rPr>
        <w:t>stée</w:t>
      </w:r>
      <w:r w:rsidR="4D57C282" w:rsidRPr="07AAFF82">
        <w:rPr>
          <w:sz w:val="28"/>
          <w:szCs w:val="28"/>
        </w:rPr>
        <w:t xml:space="preserve"> Lauder Annual Report 2023)</w:t>
      </w:r>
      <w:r w:rsidR="005C7B49" w:rsidRPr="07AAFF82">
        <w:rPr>
          <w:sz w:val="28"/>
          <w:szCs w:val="28"/>
        </w:rPr>
        <w:t>:</w:t>
      </w:r>
    </w:p>
    <w:p w14:paraId="17B058C8" w14:textId="77777777" w:rsidR="00E5038C" w:rsidRDefault="00E5038C" w:rsidP="07AAFF82">
      <w:pPr>
        <w:autoSpaceDE w:val="0"/>
        <w:autoSpaceDN w:val="0"/>
        <w:adjustRightInd w:val="0"/>
        <w:spacing w:line="360" w:lineRule="auto"/>
        <w:ind w:firstLine="720"/>
        <w:rPr>
          <w:sz w:val="28"/>
          <w:szCs w:val="28"/>
        </w:rPr>
      </w:pPr>
    </w:p>
    <w:p w14:paraId="5EF4D4C9" w14:textId="68E4AA93" w:rsidR="00A41ECA" w:rsidRPr="005C7B49" w:rsidRDefault="0058574E" w:rsidP="005C7B49">
      <w:pPr>
        <w:autoSpaceDE w:val="0"/>
        <w:autoSpaceDN w:val="0"/>
        <w:adjustRightInd w:val="0"/>
        <w:spacing w:line="360" w:lineRule="auto"/>
        <w:ind w:firstLine="720"/>
        <w:jc w:val="center"/>
        <w:rPr>
          <w:bCs/>
          <w:sz w:val="28"/>
          <w:szCs w:val="28"/>
        </w:rPr>
      </w:pPr>
      <w:r>
        <w:rPr>
          <w:noProof/>
        </w:rPr>
        <w:drawing>
          <wp:inline distT="0" distB="0" distL="0" distR="0" wp14:anchorId="2770B9B9" wp14:editId="534F6C39">
            <wp:extent cx="4572000" cy="2743200"/>
            <wp:effectExtent l="0" t="0" r="12700" b="12700"/>
            <wp:docPr id="1954311958" name="Chart 1">
              <a:extLst xmlns:a="http://schemas.openxmlformats.org/drawingml/2006/main">
                <a:ext uri="{FF2B5EF4-FFF2-40B4-BE49-F238E27FC236}">
                  <a16:creationId xmlns:a16="http://schemas.microsoft.com/office/drawing/2014/main" id="{C385039F-C1DD-D314-918A-42E905746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152755E" w14:textId="17AF8269" w:rsidR="004E4886" w:rsidRDefault="004E4886" w:rsidP="00E9500A">
      <w:pPr>
        <w:autoSpaceDE w:val="0"/>
        <w:autoSpaceDN w:val="0"/>
        <w:adjustRightInd w:val="0"/>
        <w:ind w:firstLine="720"/>
        <w:jc w:val="center"/>
      </w:pPr>
      <w:r w:rsidRPr="004E4886">
        <w:t xml:space="preserve">Figure </w:t>
      </w:r>
      <w:r>
        <w:t>4</w:t>
      </w:r>
      <w:r w:rsidRPr="004E4886">
        <w:t xml:space="preserve">. </w:t>
      </w:r>
      <w:r>
        <w:t xml:space="preserve">Shares of regions in </w:t>
      </w:r>
      <w:r w:rsidRPr="00A90352">
        <w:t>Estée Lauder</w:t>
      </w:r>
      <w:r>
        <w:t>’</w:t>
      </w:r>
      <w:r w:rsidRPr="00426CBB">
        <w:rPr>
          <w:bCs/>
        </w:rPr>
        <w:t>s net sales</w:t>
      </w:r>
      <w:r>
        <w:rPr>
          <w:bCs/>
        </w:rPr>
        <w:t>, value, 2023.</w:t>
      </w:r>
    </w:p>
    <w:p w14:paraId="5AB755C5" w14:textId="28F7A68B" w:rsidR="00A41ECA" w:rsidRDefault="004E4886" w:rsidP="00E9500A">
      <w:pPr>
        <w:autoSpaceDE w:val="0"/>
        <w:autoSpaceDN w:val="0"/>
        <w:adjustRightInd w:val="0"/>
        <w:ind w:firstLine="720"/>
        <w:jc w:val="center"/>
      </w:pPr>
      <w:r w:rsidRPr="004E4886">
        <w:t>Source: compiled by the author from the data from Estée Lauder Annual Report 2023</w:t>
      </w:r>
    </w:p>
    <w:p w14:paraId="4C3E0E0C" w14:textId="77777777" w:rsidR="00E9500A" w:rsidRDefault="00E9500A" w:rsidP="00E9500A">
      <w:pPr>
        <w:autoSpaceDE w:val="0"/>
        <w:autoSpaceDN w:val="0"/>
        <w:adjustRightInd w:val="0"/>
        <w:spacing w:line="360" w:lineRule="auto"/>
        <w:ind w:firstLine="720"/>
        <w:jc w:val="center"/>
      </w:pPr>
    </w:p>
    <w:p w14:paraId="3FFC517D" w14:textId="77777777" w:rsidR="00E5038C" w:rsidRPr="00E9500A" w:rsidRDefault="00E5038C" w:rsidP="00E9500A">
      <w:pPr>
        <w:autoSpaceDE w:val="0"/>
        <w:autoSpaceDN w:val="0"/>
        <w:adjustRightInd w:val="0"/>
        <w:spacing w:line="360" w:lineRule="auto"/>
        <w:ind w:firstLine="720"/>
        <w:jc w:val="center"/>
      </w:pPr>
    </w:p>
    <w:p w14:paraId="36EA4EC0" w14:textId="239D4CA6" w:rsidR="00CC250D" w:rsidRDefault="005C7B49" w:rsidP="00534A4E">
      <w:pPr>
        <w:autoSpaceDE w:val="0"/>
        <w:autoSpaceDN w:val="0"/>
        <w:adjustRightInd w:val="0"/>
        <w:spacing w:line="360" w:lineRule="auto"/>
        <w:ind w:firstLine="720"/>
        <w:jc w:val="both"/>
        <w:rPr>
          <w:sz w:val="28"/>
          <w:szCs w:val="28"/>
        </w:rPr>
      </w:pPr>
      <w:r w:rsidRPr="07AAFF82">
        <w:rPr>
          <w:sz w:val="28"/>
          <w:szCs w:val="28"/>
        </w:rPr>
        <w:t>The company's portfolio covers all major segments of the beauty market: skincare, makeup, fragrance, haircare. The key direction is skincare, which accounts for more than half of net sales</w:t>
      </w:r>
      <w:r w:rsidR="6C9A86B5" w:rsidRPr="07AAFF82">
        <w:rPr>
          <w:sz w:val="28"/>
          <w:szCs w:val="28"/>
        </w:rPr>
        <w:t xml:space="preserve"> (</w:t>
      </w:r>
      <w:r w:rsidR="00C36443">
        <w:rPr>
          <w:sz w:val="28"/>
          <w:szCs w:val="28"/>
        </w:rPr>
        <w:t>Estée</w:t>
      </w:r>
      <w:r w:rsidR="6C9A86B5" w:rsidRPr="07AAFF82">
        <w:rPr>
          <w:sz w:val="28"/>
          <w:szCs w:val="28"/>
        </w:rPr>
        <w:t xml:space="preserve"> Lauder</w:t>
      </w:r>
      <w:r w:rsidR="00C36443">
        <w:rPr>
          <w:sz w:val="28"/>
          <w:szCs w:val="28"/>
        </w:rPr>
        <w:t xml:space="preserve"> </w:t>
      </w:r>
      <w:r w:rsidR="6C9A86B5" w:rsidRPr="07AAFF82">
        <w:rPr>
          <w:sz w:val="28"/>
          <w:szCs w:val="28"/>
        </w:rPr>
        <w:t>Annual Report 2023)</w:t>
      </w:r>
      <w:r w:rsidRPr="07AAFF82">
        <w:rPr>
          <w:sz w:val="28"/>
          <w:szCs w:val="28"/>
        </w:rPr>
        <w:t>:</w:t>
      </w:r>
    </w:p>
    <w:p w14:paraId="42595495" w14:textId="77777777" w:rsidR="00E5038C" w:rsidRPr="00534A4E" w:rsidRDefault="00E5038C" w:rsidP="00534A4E">
      <w:pPr>
        <w:autoSpaceDE w:val="0"/>
        <w:autoSpaceDN w:val="0"/>
        <w:adjustRightInd w:val="0"/>
        <w:spacing w:line="360" w:lineRule="auto"/>
        <w:ind w:firstLine="720"/>
        <w:jc w:val="both"/>
        <w:rPr>
          <w:sz w:val="28"/>
          <w:szCs w:val="28"/>
        </w:rPr>
      </w:pPr>
    </w:p>
    <w:p w14:paraId="5883E27C" w14:textId="09079B2B" w:rsidR="00534A4E" w:rsidRPr="00E9500A" w:rsidRDefault="00A90352" w:rsidP="00A90352">
      <w:pPr>
        <w:autoSpaceDE w:val="0"/>
        <w:autoSpaceDN w:val="0"/>
        <w:adjustRightInd w:val="0"/>
        <w:spacing w:line="360" w:lineRule="auto"/>
        <w:ind w:firstLine="720"/>
        <w:jc w:val="right"/>
        <w:rPr>
          <w:bCs/>
        </w:rPr>
      </w:pPr>
      <w:r w:rsidRPr="00E9500A">
        <w:rPr>
          <w:bCs/>
        </w:rPr>
        <w:lastRenderedPageBreak/>
        <w:t>Table 6</w:t>
      </w:r>
    </w:p>
    <w:p w14:paraId="24F5B1B5" w14:textId="161BF910" w:rsidR="00A90352" w:rsidRPr="00A90352" w:rsidRDefault="00426CBB" w:rsidP="00E9500A">
      <w:pPr>
        <w:autoSpaceDE w:val="0"/>
        <w:autoSpaceDN w:val="0"/>
        <w:adjustRightInd w:val="0"/>
        <w:spacing w:line="360" w:lineRule="auto"/>
        <w:ind w:firstLine="720"/>
        <w:jc w:val="right"/>
        <w:rPr>
          <w:bCs/>
        </w:rPr>
      </w:pPr>
      <w:r w:rsidRPr="00426CBB">
        <w:rPr>
          <w:bCs/>
        </w:rPr>
        <w:t xml:space="preserve">Share of product categories in </w:t>
      </w:r>
      <w:r w:rsidRPr="00A90352">
        <w:t>Estée Lauder</w:t>
      </w:r>
      <w:r>
        <w:t>’</w:t>
      </w:r>
      <w:r w:rsidRPr="00426CBB">
        <w:rPr>
          <w:bCs/>
        </w:rPr>
        <w:t>s net sales</w:t>
      </w:r>
    </w:p>
    <w:tbl>
      <w:tblPr>
        <w:tblW w:w="9313" w:type="dxa"/>
        <w:jc w:val="right"/>
        <w:tblLook w:val="04A0" w:firstRow="1" w:lastRow="0" w:firstColumn="1" w:lastColumn="0" w:noHBand="0" w:noVBand="1"/>
      </w:tblPr>
      <w:tblGrid>
        <w:gridCol w:w="3235"/>
        <w:gridCol w:w="2160"/>
        <w:gridCol w:w="2070"/>
        <w:gridCol w:w="1848"/>
      </w:tblGrid>
      <w:tr w:rsidR="00534A4E" w:rsidRPr="005C7B49" w14:paraId="603D95F3" w14:textId="77777777" w:rsidTr="00E9500A">
        <w:trPr>
          <w:trHeight w:val="320"/>
          <w:jc w:val="right"/>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0D606F" w14:textId="77777777" w:rsidR="00534A4E" w:rsidRPr="005C7B49" w:rsidRDefault="00534A4E" w:rsidP="00E9500A">
            <w:pPr>
              <w:rPr>
                <w:color w:val="000000"/>
              </w:rPr>
            </w:pPr>
            <w:r w:rsidRPr="005C7B49">
              <w:rPr>
                <w:color w:val="000000"/>
              </w:rPr>
              <w:t>Product category</w:t>
            </w:r>
          </w:p>
        </w:tc>
        <w:tc>
          <w:tcPr>
            <w:tcW w:w="2160" w:type="dxa"/>
            <w:tcBorders>
              <w:top w:val="single" w:sz="4" w:space="0" w:color="auto"/>
              <w:left w:val="nil"/>
              <w:bottom w:val="single" w:sz="4" w:space="0" w:color="auto"/>
              <w:right w:val="single" w:sz="4" w:space="0" w:color="auto"/>
            </w:tcBorders>
            <w:shd w:val="clear" w:color="auto" w:fill="auto"/>
            <w:noWrap/>
            <w:vAlign w:val="bottom"/>
            <w:hideMark/>
          </w:tcPr>
          <w:p w14:paraId="7F394F6C" w14:textId="6D38AE95" w:rsidR="00534A4E" w:rsidRPr="005C7B49" w:rsidRDefault="00E9500A" w:rsidP="00E5038C">
            <w:pPr>
              <w:rPr>
                <w:color w:val="000000"/>
              </w:rPr>
            </w:pPr>
            <w:r>
              <w:rPr>
                <w:color w:val="000000"/>
              </w:rPr>
              <w:t>2</w:t>
            </w:r>
            <w:r w:rsidR="00534A4E" w:rsidRPr="005C7B49">
              <w:rPr>
                <w:color w:val="000000"/>
              </w:rPr>
              <w:t>02</w:t>
            </w:r>
            <w:r w:rsidR="00534A4E">
              <w:rPr>
                <w:color w:val="000000"/>
              </w:rPr>
              <w:t>1</w:t>
            </w:r>
          </w:p>
        </w:tc>
        <w:tc>
          <w:tcPr>
            <w:tcW w:w="2070" w:type="dxa"/>
            <w:tcBorders>
              <w:top w:val="single" w:sz="4" w:space="0" w:color="auto"/>
              <w:left w:val="nil"/>
              <w:bottom w:val="single" w:sz="4" w:space="0" w:color="auto"/>
              <w:right w:val="single" w:sz="4" w:space="0" w:color="auto"/>
            </w:tcBorders>
            <w:shd w:val="clear" w:color="auto" w:fill="auto"/>
            <w:noWrap/>
            <w:vAlign w:val="bottom"/>
            <w:hideMark/>
          </w:tcPr>
          <w:p w14:paraId="54A8DEEA" w14:textId="37569000" w:rsidR="00534A4E" w:rsidRPr="005C7B49" w:rsidRDefault="00534A4E" w:rsidP="00E5038C">
            <w:pPr>
              <w:rPr>
                <w:color w:val="000000"/>
              </w:rPr>
            </w:pPr>
            <w:r w:rsidRPr="005C7B49">
              <w:rPr>
                <w:color w:val="000000"/>
              </w:rPr>
              <w:t>2022</w:t>
            </w:r>
          </w:p>
        </w:tc>
        <w:tc>
          <w:tcPr>
            <w:tcW w:w="1848" w:type="dxa"/>
            <w:tcBorders>
              <w:top w:val="single" w:sz="4" w:space="0" w:color="auto"/>
              <w:left w:val="nil"/>
              <w:bottom w:val="single" w:sz="4" w:space="0" w:color="auto"/>
              <w:right w:val="single" w:sz="4" w:space="0" w:color="auto"/>
            </w:tcBorders>
            <w:shd w:val="clear" w:color="auto" w:fill="auto"/>
            <w:noWrap/>
            <w:vAlign w:val="bottom"/>
            <w:hideMark/>
          </w:tcPr>
          <w:p w14:paraId="6D7C9A6F" w14:textId="2CF6806A" w:rsidR="00534A4E" w:rsidRPr="005C7B49" w:rsidRDefault="00534A4E" w:rsidP="00E5038C">
            <w:pPr>
              <w:rPr>
                <w:color w:val="000000"/>
              </w:rPr>
            </w:pPr>
            <w:r w:rsidRPr="005C7B49">
              <w:rPr>
                <w:color w:val="000000"/>
              </w:rPr>
              <w:t>202</w:t>
            </w:r>
            <w:r>
              <w:rPr>
                <w:color w:val="000000"/>
              </w:rPr>
              <w:t>3</w:t>
            </w:r>
          </w:p>
        </w:tc>
      </w:tr>
      <w:tr w:rsidR="00534A4E" w:rsidRPr="005C7B49" w14:paraId="570F1FD1" w14:textId="77777777" w:rsidTr="00E9500A">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35AE6E69" w14:textId="77777777" w:rsidR="00534A4E" w:rsidRPr="005C7B49" w:rsidRDefault="00534A4E" w:rsidP="00E9500A">
            <w:pPr>
              <w:rPr>
                <w:color w:val="000000"/>
              </w:rPr>
            </w:pPr>
            <w:r w:rsidRPr="005C7B49">
              <w:rPr>
                <w:color w:val="000000"/>
              </w:rPr>
              <w:t>Skincare</w:t>
            </w:r>
          </w:p>
        </w:tc>
        <w:tc>
          <w:tcPr>
            <w:tcW w:w="2160" w:type="dxa"/>
            <w:tcBorders>
              <w:top w:val="nil"/>
              <w:left w:val="nil"/>
              <w:bottom w:val="single" w:sz="4" w:space="0" w:color="auto"/>
              <w:right w:val="single" w:sz="4" w:space="0" w:color="auto"/>
            </w:tcBorders>
            <w:shd w:val="clear" w:color="auto" w:fill="auto"/>
            <w:noWrap/>
            <w:vAlign w:val="bottom"/>
            <w:hideMark/>
          </w:tcPr>
          <w:p w14:paraId="7FCE7188" w14:textId="4E31EE08" w:rsidR="00534A4E" w:rsidRPr="005C7B49" w:rsidRDefault="00534A4E" w:rsidP="00E5038C">
            <w:pPr>
              <w:rPr>
                <w:color w:val="000000"/>
              </w:rPr>
            </w:pPr>
            <w:r w:rsidRPr="005C7B49">
              <w:rPr>
                <w:color w:val="000000"/>
              </w:rPr>
              <w:t>58%</w:t>
            </w:r>
          </w:p>
        </w:tc>
        <w:tc>
          <w:tcPr>
            <w:tcW w:w="2070" w:type="dxa"/>
            <w:tcBorders>
              <w:top w:val="nil"/>
              <w:left w:val="nil"/>
              <w:bottom w:val="single" w:sz="4" w:space="0" w:color="auto"/>
              <w:right w:val="single" w:sz="4" w:space="0" w:color="auto"/>
            </w:tcBorders>
            <w:shd w:val="clear" w:color="auto" w:fill="auto"/>
            <w:noWrap/>
            <w:vAlign w:val="bottom"/>
            <w:hideMark/>
          </w:tcPr>
          <w:p w14:paraId="2DE661DF" w14:textId="77777777" w:rsidR="00534A4E" w:rsidRPr="005C7B49" w:rsidRDefault="00534A4E" w:rsidP="00E5038C">
            <w:pPr>
              <w:rPr>
                <w:color w:val="000000"/>
              </w:rPr>
            </w:pPr>
            <w:r w:rsidRPr="005C7B49">
              <w:rPr>
                <w:color w:val="000000"/>
              </w:rPr>
              <w:t>56%</w:t>
            </w:r>
          </w:p>
        </w:tc>
        <w:tc>
          <w:tcPr>
            <w:tcW w:w="1848" w:type="dxa"/>
            <w:tcBorders>
              <w:top w:val="nil"/>
              <w:left w:val="nil"/>
              <w:bottom w:val="single" w:sz="4" w:space="0" w:color="auto"/>
              <w:right w:val="single" w:sz="4" w:space="0" w:color="auto"/>
            </w:tcBorders>
            <w:shd w:val="clear" w:color="auto" w:fill="auto"/>
            <w:noWrap/>
            <w:vAlign w:val="bottom"/>
            <w:hideMark/>
          </w:tcPr>
          <w:p w14:paraId="7A457E67" w14:textId="08B0A676" w:rsidR="00534A4E" w:rsidRPr="005C7B49" w:rsidRDefault="00534A4E" w:rsidP="00E5038C">
            <w:pPr>
              <w:rPr>
                <w:color w:val="000000"/>
              </w:rPr>
            </w:pPr>
            <w:r w:rsidRPr="005C7B49">
              <w:rPr>
                <w:color w:val="000000"/>
              </w:rPr>
              <w:t>51%</w:t>
            </w:r>
          </w:p>
        </w:tc>
      </w:tr>
      <w:tr w:rsidR="00534A4E" w:rsidRPr="005C7B49" w14:paraId="03322337" w14:textId="77777777" w:rsidTr="00E9500A">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7A446C10" w14:textId="77777777" w:rsidR="00534A4E" w:rsidRPr="005C7B49" w:rsidRDefault="00534A4E" w:rsidP="00E9500A">
            <w:pPr>
              <w:rPr>
                <w:color w:val="000000"/>
              </w:rPr>
            </w:pPr>
            <w:r w:rsidRPr="005C7B49">
              <w:rPr>
                <w:color w:val="000000"/>
              </w:rPr>
              <w:t>Makeup</w:t>
            </w:r>
          </w:p>
        </w:tc>
        <w:tc>
          <w:tcPr>
            <w:tcW w:w="2160" w:type="dxa"/>
            <w:tcBorders>
              <w:top w:val="nil"/>
              <w:left w:val="nil"/>
              <w:bottom w:val="single" w:sz="4" w:space="0" w:color="auto"/>
              <w:right w:val="single" w:sz="4" w:space="0" w:color="auto"/>
            </w:tcBorders>
            <w:shd w:val="clear" w:color="auto" w:fill="auto"/>
            <w:noWrap/>
            <w:vAlign w:val="bottom"/>
            <w:hideMark/>
          </w:tcPr>
          <w:p w14:paraId="2DF2AB88" w14:textId="5C68235B" w:rsidR="00534A4E" w:rsidRPr="005C7B49" w:rsidRDefault="00534A4E" w:rsidP="00E5038C">
            <w:pPr>
              <w:rPr>
                <w:color w:val="000000"/>
              </w:rPr>
            </w:pPr>
            <w:r w:rsidRPr="005C7B49">
              <w:rPr>
                <w:color w:val="000000"/>
              </w:rPr>
              <w:t>26%</w:t>
            </w:r>
          </w:p>
        </w:tc>
        <w:tc>
          <w:tcPr>
            <w:tcW w:w="2070" w:type="dxa"/>
            <w:tcBorders>
              <w:top w:val="nil"/>
              <w:left w:val="nil"/>
              <w:bottom w:val="single" w:sz="4" w:space="0" w:color="auto"/>
              <w:right w:val="single" w:sz="4" w:space="0" w:color="auto"/>
            </w:tcBorders>
            <w:shd w:val="clear" w:color="auto" w:fill="auto"/>
            <w:noWrap/>
            <w:vAlign w:val="bottom"/>
            <w:hideMark/>
          </w:tcPr>
          <w:p w14:paraId="51AB54DA" w14:textId="77777777" w:rsidR="00534A4E" w:rsidRPr="005C7B49" w:rsidRDefault="00534A4E" w:rsidP="00E5038C">
            <w:pPr>
              <w:rPr>
                <w:color w:val="000000"/>
              </w:rPr>
            </w:pPr>
            <w:r w:rsidRPr="005C7B49">
              <w:rPr>
                <w:color w:val="000000"/>
              </w:rPr>
              <w:t>26%</w:t>
            </w:r>
          </w:p>
        </w:tc>
        <w:tc>
          <w:tcPr>
            <w:tcW w:w="1848" w:type="dxa"/>
            <w:tcBorders>
              <w:top w:val="nil"/>
              <w:left w:val="nil"/>
              <w:bottom w:val="single" w:sz="4" w:space="0" w:color="auto"/>
              <w:right w:val="single" w:sz="4" w:space="0" w:color="auto"/>
            </w:tcBorders>
            <w:shd w:val="clear" w:color="auto" w:fill="auto"/>
            <w:noWrap/>
            <w:vAlign w:val="bottom"/>
            <w:hideMark/>
          </w:tcPr>
          <w:p w14:paraId="34E2FDDF" w14:textId="0EAAF4BF" w:rsidR="00534A4E" w:rsidRPr="005C7B49" w:rsidRDefault="00534A4E" w:rsidP="00E5038C">
            <w:pPr>
              <w:rPr>
                <w:color w:val="000000"/>
              </w:rPr>
            </w:pPr>
            <w:r w:rsidRPr="005C7B49">
              <w:rPr>
                <w:color w:val="000000"/>
              </w:rPr>
              <w:t>28%</w:t>
            </w:r>
          </w:p>
        </w:tc>
      </w:tr>
      <w:tr w:rsidR="00534A4E" w:rsidRPr="005C7B49" w14:paraId="46605F8B" w14:textId="77777777" w:rsidTr="00E9500A">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357DA83B" w14:textId="77777777" w:rsidR="00534A4E" w:rsidRPr="005C7B49" w:rsidRDefault="00534A4E" w:rsidP="00E9500A">
            <w:pPr>
              <w:rPr>
                <w:color w:val="000000"/>
              </w:rPr>
            </w:pPr>
            <w:r w:rsidRPr="005C7B49">
              <w:rPr>
                <w:color w:val="000000"/>
              </w:rPr>
              <w:t>Fragrance</w:t>
            </w:r>
          </w:p>
        </w:tc>
        <w:tc>
          <w:tcPr>
            <w:tcW w:w="2160" w:type="dxa"/>
            <w:tcBorders>
              <w:top w:val="nil"/>
              <w:left w:val="nil"/>
              <w:bottom w:val="single" w:sz="4" w:space="0" w:color="auto"/>
              <w:right w:val="single" w:sz="4" w:space="0" w:color="auto"/>
            </w:tcBorders>
            <w:shd w:val="clear" w:color="auto" w:fill="auto"/>
            <w:noWrap/>
            <w:vAlign w:val="bottom"/>
            <w:hideMark/>
          </w:tcPr>
          <w:p w14:paraId="30ABC291" w14:textId="6EE20F73" w:rsidR="00534A4E" w:rsidRPr="005C7B49" w:rsidRDefault="00534A4E" w:rsidP="00E5038C">
            <w:pPr>
              <w:rPr>
                <w:color w:val="000000"/>
              </w:rPr>
            </w:pPr>
            <w:r w:rsidRPr="005C7B49">
              <w:rPr>
                <w:color w:val="000000"/>
              </w:rPr>
              <w:t>12%</w:t>
            </w:r>
          </w:p>
        </w:tc>
        <w:tc>
          <w:tcPr>
            <w:tcW w:w="2070" w:type="dxa"/>
            <w:tcBorders>
              <w:top w:val="nil"/>
              <w:left w:val="nil"/>
              <w:bottom w:val="single" w:sz="4" w:space="0" w:color="auto"/>
              <w:right w:val="single" w:sz="4" w:space="0" w:color="auto"/>
            </w:tcBorders>
            <w:shd w:val="clear" w:color="auto" w:fill="auto"/>
            <w:noWrap/>
            <w:vAlign w:val="bottom"/>
            <w:hideMark/>
          </w:tcPr>
          <w:p w14:paraId="48540B11" w14:textId="77777777" w:rsidR="00534A4E" w:rsidRPr="005C7B49" w:rsidRDefault="00534A4E" w:rsidP="00E5038C">
            <w:pPr>
              <w:rPr>
                <w:color w:val="000000"/>
              </w:rPr>
            </w:pPr>
            <w:r w:rsidRPr="005C7B49">
              <w:rPr>
                <w:color w:val="000000"/>
              </w:rPr>
              <w:t>14%</w:t>
            </w:r>
          </w:p>
        </w:tc>
        <w:tc>
          <w:tcPr>
            <w:tcW w:w="1848" w:type="dxa"/>
            <w:tcBorders>
              <w:top w:val="nil"/>
              <w:left w:val="nil"/>
              <w:bottom w:val="single" w:sz="4" w:space="0" w:color="auto"/>
              <w:right w:val="single" w:sz="4" w:space="0" w:color="auto"/>
            </w:tcBorders>
            <w:shd w:val="clear" w:color="auto" w:fill="auto"/>
            <w:noWrap/>
            <w:vAlign w:val="bottom"/>
            <w:hideMark/>
          </w:tcPr>
          <w:p w14:paraId="5B397593" w14:textId="6501A831" w:rsidR="00534A4E" w:rsidRPr="005C7B49" w:rsidRDefault="00534A4E" w:rsidP="00E5038C">
            <w:pPr>
              <w:rPr>
                <w:color w:val="000000"/>
              </w:rPr>
            </w:pPr>
            <w:r w:rsidRPr="005C7B49">
              <w:rPr>
                <w:color w:val="000000"/>
              </w:rPr>
              <w:t>16%</w:t>
            </w:r>
          </w:p>
        </w:tc>
      </w:tr>
      <w:tr w:rsidR="00534A4E" w:rsidRPr="005C7B49" w14:paraId="10C571AA" w14:textId="77777777" w:rsidTr="00E9500A">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7A3E3AD9" w14:textId="77777777" w:rsidR="00534A4E" w:rsidRPr="005C7B49" w:rsidRDefault="00534A4E" w:rsidP="00E9500A">
            <w:pPr>
              <w:rPr>
                <w:color w:val="000000"/>
              </w:rPr>
            </w:pPr>
            <w:r w:rsidRPr="005C7B49">
              <w:rPr>
                <w:color w:val="000000"/>
              </w:rPr>
              <w:t>Haircare</w:t>
            </w:r>
          </w:p>
        </w:tc>
        <w:tc>
          <w:tcPr>
            <w:tcW w:w="2160" w:type="dxa"/>
            <w:tcBorders>
              <w:top w:val="nil"/>
              <w:left w:val="nil"/>
              <w:bottom w:val="single" w:sz="4" w:space="0" w:color="auto"/>
              <w:right w:val="single" w:sz="4" w:space="0" w:color="auto"/>
            </w:tcBorders>
            <w:shd w:val="clear" w:color="auto" w:fill="auto"/>
            <w:noWrap/>
            <w:vAlign w:val="bottom"/>
            <w:hideMark/>
          </w:tcPr>
          <w:p w14:paraId="4064917D" w14:textId="13BAD063" w:rsidR="00534A4E" w:rsidRPr="005C7B49" w:rsidRDefault="00534A4E" w:rsidP="00E5038C">
            <w:pPr>
              <w:rPr>
                <w:color w:val="000000"/>
              </w:rPr>
            </w:pPr>
            <w:r w:rsidRPr="005C7B49">
              <w:rPr>
                <w:color w:val="000000"/>
              </w:rPr>
              <w:t>4%</w:t>
            </w:r>
          </w:p>
        </w:tc>
        <w:tc>
          <w:tcPr>
            <w:tcW w:w="2070" w:type="dxa"/>
            <w:tcBorders>
              <w:top w:val="nil"/>
              <w:left w:val="nil"/>
              <w:bottom w:val="single" w:sz="4" w:space="0" w:color="auto"/>
              <w:right w:val="single" w:sz="4" w:space="0" w:color="auto"/>
            </w:tcBorders>
            <w:shd w:val="clear" w:color="auto" w:fill="auto"/>
            <w:noWrap/>
            <w:vAlign w:val="bottom"/>
            <w:hideMark/>
          </w:tcPr>
          <w:p w14:paraId="6D2E4F95" w14:textId="77777777" w:rsidR="00534A4E" w:rsidRPr="005C7B49" w:rsidRDefault="00534A4E" w:rsidP="00E5038C">
            <w:pPr>
              <w:rPr>
                <w:color w:val="000000"/>
              </w:rPr>
            </w:pPr>
            <w:r w:rsidRPr="005C7B49">
              <w:rPr>
                <w:color w:val="000000"/>
              </w:rPr>
              <w:t>4%</w:t>
            </w:r>
          </w:p>
        </w:tc>
        <w:tc>
          <w:tcPr>
            <w:tcW w:w="1848" w:type="dxa"/>
            <w:tcBorders>
              <w:top w:val="nil"/>
              <w:left w:val="nil"/>
              <w:bottom w:val="single" w:sz="4" w:space="0" w:color="auto"/>
              <w:right w:val="single" w:sz="4" w:space="0" w:color="auto"/>
            </w:tcBorders>
            <w:shd w:val="clear" w:color="auto" w:fill="auto"/>
            <w:noWrap/>
            <w:vAlign w:val="bottom"/>
            <w:hideMark/>
          </w:tcPr>
          <w:p w14:paraId="24B00BE7" w14:textId="53A83120" w:rsidR="00534A4E" w:rsidRPr="005C7B49" w:rsidRDefault="00534A4E" w:rsidP="00E5038C">
            <w:pPr>
              <w:rPr>
                <w:color w:val="000000"/>
              </w:rPr>
            </w:pPr>
            <w:r w:rsidRPr="005C7B49">
              <w:rPr>
                <w:color w:val="000000"/>
              </w:rPr>
              <w:t>4%</w:t>
            </w:r>
          </w:p>
        </w:tc>
      </w:tr>
      <w:tr w:rsidR="00534A4E" w:rsidRPr="005C7B49" w14:paraId="27CB652F" w14:textId="77777777" w:rsidTr="00E9500A">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01A64AF2" w14:textId="77777777" w:rsidR="00534A4E" w:rsidRPr="005C7B49" w:rsidRDefault="00534A4E" w:rsidP="00E9500A">
            <w:pPr>
              <w:rPr>
                <w:color w:val="000000"/>
              </w:rPr>
            </w:pPr>
            <w:r w:rsidRPr="005C7B49">
              <w:rPr>
                <w:color w:val="000000"/>
              </w:rPr>
              <w:t>Other</w:t>
            </w:r>
          </w:p>
        </w:tc>
        <w:tc>
          <w:tcPr>
            <w:tcW w:w="2160" w:type="dxa"/>
            <w:tcBorders>
              <w:top w:val="nil"/>
              <w:left w:val="nil"/>
              <w:bottom w:val="single" w:sz="4" w:space="0" w:color="auto"/>
              <w:right w:val="single" w:sz="4" w:space="0" w:color="auto"/>
            </w:tcBorders>
            <w:shd w:val="clear" w:color="auto" w:fill="auto"/>
            <w:noWrap/>
            <w:vAlign w:val="bottom"/>
            <w:hideMark/>
          </w:tcPr>
          <w:p w14:paraId="6395E4A1" w14:textId="0DC934BB" w:rsidR="00534A4E" w:rsidRPr="005C7B49" w:rsidRDefault="00534A4E" w:rsidP="00E5038C">
            <w:pPr>
              <w:rPr>
                <w:color w:val="000000"/>
              </w:rPr>
            </w:pPr>
            <w:r w:rsidRPr="005C7B49">
              <w:rPr>
                <w:color w:val="000000"/>
              </w:rPr>
              <w:t>0%</w:t>
            </w:r>
          </w:p>
        </w:tc>
        <w:tc>
          <w:tcPr>
            <w:tcW w:w="2070" w:type="dxa"/>
            <w:tcBorders>
              <w:top w:val="nil"/>
              <w:left w:val="nil"/>
              <w:bottom w:val="single" w:sz="4" w:space="0" w:color="auto"/>
              <w:right w:val="single" w:sz="4" w:space="0" w:color="auto"/>
            </w:tcBorders>
            <w:shd w:val="clear" w:color="auto" w:fill="auto"/>
            <w:noWrap/>
            <w:vAlign w:val="bottom"/>
            <w:hideMark/>
          </w:tcPr>
          <w:p w14:paraId="0870CF9B" w14:textId="77777777" w:rsidR="00534A4E" w:rsidRPr="005C7B49" w:rsidRDefault="00534A4E" w:rsidP="00E5038C">
            <w:pPr>
              <w:rPr>
                <w:color w:val="000000"/>
              </w:rPr>
            </w:pPr>
            <w:r w:rsidRPr="005C7B49">
              <w:rPr>
                <w:color w:val="000000"/>
              </w:rPr>
              <w:t>0%</w:t>
            </w:r>
          </w:p>
        </w:tc>
        <w:tc>
          <w:tcPr>
            <w:tcW w:w="1848" w:type="dxa"/>
            <w:tcBorders>
              <w:top w:val="nil"/>
              <w:left w:val="nil"/>
              <w:bottom w:val="single" w:sz="4" w:space="0" w:color="auto"/>
              <w:right w:val="single" w:sz="4" w:space="0" w:color="auto"/>
            </w:tcBorders>
            <w:shd w:val="clear" w:color="auto" w:fill="auto"/>
            <w:noWrap/>
            <w:vAlign w:val="bottom"/>
            <w:hideMark/>
          </w:tcPr>
          <w:p w14:paraId="6AD92773" w14:textId="78441C48" w:rsidR="00534A4E" w:rsidRPr="005C7B49" w:rsidRDefault="00534A4E" w:rsidP="00E5038C">
            <w:pPr>
              <w:rPr>
                <w:color w:val="000000"/>
              </w:rPr>
            </w:pPr>
            <w:r w:rsidRPr="005C7B49">
              <w:rPr>
                <w:color w:val="000000"/>
              </w:rPr>
              <w:t>0%</w:t>
            </w:r>
          </w:p>
        </w:tc>
      </w:tr>
    </w:tbl>
    <w:p w14:paraId="17324193" w14:textId="38EDD57D" w:rsidR="00A90352" w:rsidRDefault="00A90352" w:rsidP="00E5038C">
      <w:pPr>
        <w:autoSpaceDE w:val="0"/>
        <w:autoSpaceDN w:val="0"/>
        <w:adjustRightInd w:val="0"/>
        <w:jc w:val="both"/>
      </w:pPr>
      <w:r w:rsidRPr="00A90352">
        <w:rPr>
          <w:bCs/>
        </w:rPr>
        <w:t xml:space="preserve">Source: </w:t>
      </w:r>
      <w:r w:rsidRPr="00A90352">
        <w:t>Estée Lauder Annual Report 2023</w:t>
      </w:r>
    </w:p>
    <w:p w14:paraId="2DF39733" w14:textId="77777777" w:rsidR="00A90352" w:rsidRPr="00A90352" w:rsidRDefault="00A90352" w:rsidP="00A90352">
      <w:pPr>
        <w:autoSpaceDE w:val="0"/>
        <w:autoSpaceDN w:val="0"/>
        <w:adjustRightInd w:val="0"/>
        <w:spacing w:line="360" w:lineRule="auto"/>
        <w:ind w:firstLine="720"/>
        <w:jc w:val="both"/>
        <w:rPr>
          <w:bCs/>
        </w:rPr>
      </w:pPr>
    </w:p>
    <w:p w14:paraId="34D8983F" w14:textId="31F3E62B" w:rsidR="005C7B49" w:rsidRDefault="005C7B49" w:rsidP="07AAFF82">
      <w:pPr>
        <w:autoSpaceDE w:val="0"/>
        <w:autoSpaceDN w:val="0"/>
        <w:adjustRightInd w:val="0"/>
        <w:spacing w:line="360" w:lineRule="auto"/>
        <w:ind w:firstLine="720"/>
        <w:jc w:val="both"/>
        <w:rPr>
          <w:sz w:val="28"/>
          <w:szCs w:val="28"/>
        </w:rPr>
      </w:pPr>
      <w:r w:rsidRPr="07AAFF82">
        <w:rPr>
          <w:sz w:val="28"/>
          <w:szCs w:val="28"/>
        </w:rPr>
        <w:t xml:space="preserve">However, it can be seen that The Estée Lauder is </w:t>
      </w:r>
      <w:r w:rsidRPr="002F285F">
        <w:rPr>
          <w:sz w:val="28"/>
          <w:szCs w:val="28"/>
        </w:rPr>
        <w:t>also</w:t>
      </w:r>
      <w:r w:rsidRPr="07AAFF82">
        <w:rPr>
          <w:sz w:val="28"/>
          <w:szCs w:val="28"/>
        </w:rPr>
        <w:t xml:space="preserve"> developing other segments: the makeup share has grown by 2% over the last year, the dynamics of the fragrance share is also positive</w:t>
      </w:r>
      <w:r w:rsidR="007D30A2">
        <w:rPr>
          <w:sz w:val="28"/>
          <w:szCs w:val="28"/>
        </w:rPr>
        <w:t xml:space="preserve"> –</w:t>
      </w:r>
      <w:r w:rsidRPr="07AAFF82">
        <w:rPr>
          <w:sz w:val="28"/>
          <w:szCs w:val="28"/>
        </w:rPr>
        <w:t xml:space="preserve"> the last two years have also seen a 2% growth.</w:t>
      </w:r>
    </w:p>
    <w:p w14:paraId="59D06C27" w14:textId="77777777" w:rsidR="008F6C02" w:rsidRDefault="008F6C02" w:rsidP="07AAFF82">
      <w:pPr>
        <w:tabs>
          <w:tab w:val="left" w:pos="2944"/>
        </w:tabs>
        <w:spacing w:line="360" w:lineRule="auto"/>
        <w:ind w:firstLine="720"/>
        <w:jc w:val="both"/>
        <w:rPr>
          <w:sz w:val="28"/>
          <w:szCs w:val="28"/>
        </w:rPr>
      </w:pPr>
    </w:p>
    <w:p w14:paraId="5A525D85" w14:textId="48A41542" w:rsidR="07AAFF82" w:rsidRPr="000059F4" w:rsidRDefault="000059F4" w:rsidP="07AAFF82">
      <w:pPr>
        <w:tabs>
          <w:tab w:val="left" w:pos="2944"/>
        </w:tabs>
        <w:spacing w:line="360" w:lineRule="auto"/>
        <w:ind w:firstLine="720"/>
        <w:jc w:val="both"/>
        <w:rPr>
          <w:sz w:val="28"/>
          <w:szCs w:val="28"/>
        </w:rPr>
      </w:pPr>
      <w:r w:rsidRPr="000059F4">
        <w:rPr>
          <w:sz w:val="28"/>
          <w:szCs w:val="28"/>
        </w:rPr>
        <w:t xml:space="preserve">Knowing the share of skincare segment in the company's revenue, we calculated the revenue in this segment as $9.14 </w:t>
      </w:r>
      <w:proofErr w:type="spellStart"/>
      <w:r w:rsidRPr="000059F4">
        <w:rPr>
          <w:sz w:val="28"/>
          <w:szCs w:val="28"/>
        </w:rPr>
        <w:t>bln</w:t>
      </w:r>
      <w:proofErr w:type="spellEnd"/>
      <w:r w:rsidRPr="000059F4">
        <w:rPr>
          <w:sz w:val="28"/>
          <w:szCs w:val="28"/>
        </w:rPr>
        <w:t xml:space="preserve">. Knowing the share of the Asian region in the company's revenue, we calculated the approximate revenue of the skincare segment of the company in Asia </w:t>
      </w:r>
      <w:r w:rsidR="007D30A2">
        <w:rPr>
          <w:sz w:val="28"/>
          <w:szCs w:val="28"/>
        </w:rPr>
        <w:t>–</w:t>
      </w:r>
      <w:r w:rsidRPr="000059F4">
        <w:rPr>
          <w:sz w:val="28"/>
          <w:szCs w:val="28"/>
        </w:rPr>
        <w:t xml:space="preserve"> $2.98 </w:t>
      </w:r>
      <w:proofErr w:type="spellStart"/>
      <w:r w:rsidRPr="000059F4">
        <w:rPr>
          <w:sz w:val="28"/>
          <w:szCs w:val="28"/>
        </w:rPr>
        <w:t>bln</w:t>
      </w:r>
      <w:proofErr w:type="spellEnd"/>
      <w:r w:rsidRPr="000059F4">
        <w:rPr>
          <w:sz w:val="28"/>
          <w:szCs w:val="28"/>
        </w:rPr>
        <w:t xml:space="preserve">. Also, with the knowledge of Asia's share in the global skincare market (24.3%) </w:t>
      </w:r>
      <w:r w:rsidR="00151055">
        <w:rPr>
          <w:sz w:val="28"/>
          <w:szCs w:val="28"/>
        </w:rPr>
        <w:t>(</w:t>
      </w:r>
      <w:r w:rsidR="00E15E9A">
        <w:rPr>
          <w:sz w:val="28"/>
          <w:szCs w:val="28"/>
        </w:rPr>
        <w:t>Statista, 2023</w:t>
      </w:r>
      <w:r w:rsidR="00566CD2">
        <w:rPr>
          <w:sz w:val="28"/>
          <w:szCs w:val="28"/>
        </w:rPr>
        <w:t>d</w:t>
      </w:r>
      <w:r w:rsidR="00151055">
        <w:rPr>
          <w:sz w:val="28"/>
          <w:szCs w:val="28"/>
        </w:rPr>
        <w:t xml:space="preserve">) </w:t>
      </w:r>
      <w:r w:rsidRPr="000059F4">
        <w:rPr>
          <w:sz w:val="28"/>
          <w:szCs w:val="28"/>
        </w:rPr>
        <w:t xml:space="preserve">and global skincare revenue ($190 </w:t>
      </w:r>
      <w:proofErr w:type="spellStart"/>
      <w:r w:rsidRPr="000059F4">
        <w:rPr>
          <w:sz w:val="28"/>
          <w:szCs w:val="28"/>
        </w:rPr>
        <w:t>bln</w:t>
      </w:r>
      <w:proofErr w:type="spellEnd"/>
      <w:r w:rsidRPr="000059F4">
        <w:rPr>
          <w:sz w:val="28"/>
          <w:szCs w:val="28"/>
        </w:rPr>
        <w:t>)</w:t>
      </w:r>
      <w:r w:rsidR="00151055">
        <w:rPr>
          <w:sz w:val="28"/>
          <w:szCs w:val="28"/>
        </w:rPr>
        <w:t xml:space="preserve"> (</w:t>
      </w:r>
      <w:proofErr w:type="spellStart"/>
      <w:r w:rsidR="00E15E9A" w:rsidRPr="07AAFF82">
        <w:rPr>
          <w:sz w:val="28"/>
          <w:szCs w:val="28"/>
        </w:rPr>
        <w:t>MCKinsey</w:t>
      </w:r>
      <w:proofErr w:type="spellEnd"/>
      <w:r w:rsidR="00E15E9A" w:rsidRPr="07AAFF82">
        <w:rPr>
          <w:sz w:val="28"/>
          <w:szCs w:val="28"/>
        </w:rPr>
        <w:t xml:space="preserve"> &amp; Company, 2023</w:t>
      </w:r>
      <w:r w:rsidR="00151055">
        <w:rPr>
          <w:sz w:val="28"/>
          <w:szCs w:val="28"/>
        </w:rPr>
        <w:t>)</w:t>
      </w:r>
      <w:r w:rsidRPr="000059F4">
        <w:rPr>
          <w:sz w:val="28"/>
          <w:szCs w:val="28"/>
        </w:rPr>
        <w:t xml:space="preserve">, we have calculated the revenue of the skincare segment in Asia to be $46.17 </w:t>
      </w:r>
      <w:proofErr w:type="spellStart"/>
      <w:r w:rsidRPr="000059F4">
        <w:rPr>
          <w:sz w:val="28"/>
          <w:szCs w:val="28"/>
        </w:rPr>
        <w:t>bln</w:t>
      </w:r>
      <w:proofErr w:type="spellEnd"/>
      <w:r w:rsidRPr="000059F4">
        <w:rPr>
          <w:sz w:val="28"/>
          <w:szCs w:val="28"/>
        </w:rPr>
        <w:t xml:space="preserve">. Thus, we identified the company's approximate skincare market share in Asia </w:t>
      </w:r>
      <w:r w:rsidR="007D30A2">
        <w:rPr>
          <w:sz w:val="28"/>
          <w:szCs w:val="28"/>
        </w:rPr>
        <w:t>–</w:t>
      </w:r>
      <w:r w:rsidRPr="000059F4">
        <w:rPr>
          <w:sz w:val="28"/>
          <w:szCs w:val="28"/>
        </w:rPr>
        <w:t xml:space="preserve"> 6.5%. By the same method we calculated the company's share in the fragrance market in Asia </w:t>
      </w:r>
      <w:r w:rsidR="007D30A2">
        <w:rPr>
          <w:sz w:val="28"/>
          <w:szCs w:val="28"/>
        </w:rPr>
        <w:t>–</w:t>
      </w:r>
      <w:r w:rsidRPr="000059F4">
        <w:rPr>
          <w:sz w:val="28"/>
          <w:szCs w:val="28"/>
        </w:rPr>
        <w:t xml:space="preserve"> 5.7%.</w:t>
      </w:r>
    </w:p>
    <w:p w14:paraId="37ACABC3" w14:textId="08323FCF" w:rsidR="005C7B49" w:rsidRPr="005C7B49" w:rsidRDefault="005C7B49" w:rsidP="005C7B49">
      <w:pPr>
        <w:autoSpaceDE w:val="0"/>
        <w:autoSpaceDN w:val="0"/>
        <w:adjustRightInd w:val="0"/>
        <w:spacing w:line="360" w:lineRule="auto"/>
        <w:ind w:firstLine="720"/>
        <w:jc w:val="both"/>
        <w:rPr>
          <w:bCs/>
          <w:sz w:val="28"/>
          <w:szCs w:val="28"/>
        </w:rPr>
      </w:pPr>
      <w:r w:rsidRPr="005C7B49">
        <w:rPr>
          <w:bCs/>
          <w:sz w:val="28"/>
          <w:szCs w:val="28"/>
        </w:rPr>
        <w:t xml:space="preserve">In the first chapter, we reviewed existing research on the topic of assessing the degree of standardization and adaptation of different components of companies' marketing mix. As we found, the most popular approach is to break down each of the four </w:t>
      </w:r>
      <w:proofErr w:type="gramStart"/>
      <w:r w:rsidRPr="005C7B49">
        <w:rPr>
          <w:bCs/>
          <w:sz w:val="28"/>
          <w:szCs w:val="28"/>
        </w:rPr>
        <w:t>P's</w:t>
      </w:r>
      <w:proofErr w:type="gramEnd"/>
      <w:r w:rsidRPr="005C7B49">
        <w:rPr>
          <w:bCs/>
          <w:sz w:val="28"/>
          <w:szCs w:val="28"/>
        </w:rPr>
        <w:t xml:space="preserve"> into </w:t>
      </w:r>
      <w:r w:rsidR="007D30A2">
        <w:rPr>
          <w:bCs/>
          <w:sz w:val="28"/>
          <w:szCs w:val="28"/>
        </w:rPr>
        <w:t>components</w:t>
      </w:r>
      <w:r w:rsidRPr="005C7B49">
        <w:rPr>
          <w:bCs/>
          <w:sz w:val="28"/>
          <w:szCs w:val="28"/>
        </w:rPr>
        <w:t xml:space="preserve">, score each of them on a 7-point scale, where 1 is 'very different' (i.e. adaptation), 7 is 'very similar' (i.e. standardization) and calculate the average value. In this paper, we focus on the first P </w:t>
      </w:r>
      <w:r w:rsidR="007D30A2">
        <w:rPr>
          <w:sz w:val="28"/>
          <w:szCs w:val="28"/>
        </w:rPr>
        <w:t>–</w:t>
      </w:r>
      <w:r w:rsidRPr="005C7B49">
        <w:rPr>
          <w:bCs/>
          <w:sz w:val="28"/>
          <w:szCs w:val="28"/>
        </w:rPr>
        <w:t xml:space="preserve"> product, for which the following items are most commonly identified in the</w:t>
      </w:r>
      <w:r w:rsidR="002F285F">
        <w:rPr>
          <w:bCs/>
          <w:sz w:val="28"/>
          <w:szCs w:val="28"/>
        </w:rPr>
        <w:t xml:space="preserve"> existing</w:t>
      </w:r>
      <w:r w:rsidRPr="005C7B49">
        <w:rPr>
          <w:bCs/>
          <w:sz w:val="28"/>
          <w:szCs w:val="28"/>
        </w:rPr>
        <w:t xml:space="preserve"> </w:t>
      </w:r>
      <w:r w:rsidR="002F285F">
        <w:rPr>
          <w:bCs/>
          <w:sz w:val="28"/>
          <w:szCs w:val="28"/>
        </w:rPr>
        <w:t>li</w:t>
      </w:r>
      <w:r w:rsidRPr="005C7B49">
        <w:rPr>
          <w:bCs/>
          <w:sz w:val="28"/>
          <w:szCs w:val="28"/>
        </w:rPr>
        <w:t>terature:</w:t>
      </w:r>
    </w:p>
    <w:p w14:paraId="6946677D" w14:textId="1437B1CC" w:rsidR="00A76008" w:rsidRPr="00A76008" w:rsidRDefault="00A76008" w:rsidP="003C5147">
      <w:pPr>
        <w:pStyle w:val="ListParagraph"/>
        <w:numPr>
          <w:ilvl w:val="0"/>
          <w:numId w:val="14"/>
        </w:numPr>
        <w:autoSpaceDE w:val="0"/>
        <w:autoSpaceDN w:val="0"/>
        <w:adjustRightInd w:val="0"/>
        <w:spacing w:line="360" w:lineRule="auto"/>
        <w:rPr>
          <w:bCs/>
          <w:sz w:val="28"/>
          <w:szCs w:val="28"/>
          <w:lang w:val="ru-RU"/>
        </w:rPr>
      </w:pPr>
      <w:r>
        <w:rPr>
          <w:bCs/>
          <w:sz w:val="28"/>
          <w:szCs w:val="28"/>
        </w:rPr>
        <w:t>Product design and style;</w:t>
      </w:r>
    </w:p>
    <w:p w14:paraId="3CEA9C81" w14:textId="27623629" w:rsidR="00A76008" w:rsidRPr="00A76008" w:rsidRDefault="00A76008" w:rsidP="003C5147">
      <w:pPr>
        <w:pStyle w:val="ListParagraph"/>
        <w:numPr>
          <w:ilvl w:val="0"/>
          <w:numId w:val="14"/>
        </w:numPr>
        <w:autoSpaceDE w:val="0"/>
        <w:autoSpaceDN w:val="0"/>
        <w:adjustRightInd w:val="0"/>
        <w:spacing w:line="360" w:lineRule="auto"/>
        <w:rPr>
          <w:bCs/>
          <w:sz w:val="28"/>
          <w:szCs w:val="28"/>
          <w:lang w:val="ru-RU"/>
        </w:rPr>
      </w:pPr>
      <w:r>
        <w:rPr>
          <w:bCs/>
          <w:sz w:val="28"/>
          <w:szCs w:val="28"/>
        </w:rPr>
        <w:t>Product quality;</w:t>
      </w:r>
    </w:p>
    <w:p w14:paraId="7A984BA6" w14:textId="626BFFD2" w:rsidR="00A76008" w:rsidRPr="00A76008" w:rsidRDefault="00A76008" w:rsidP="003C5147">
      <w:pPr>
        <w:pStyle w:val="ListParagraph"/>
        <w:numPr>
          <w:ilvl w:val="0"/>
          <w:numId w:val="14"/>
        </w:numPr>
        <w:autoSpaceDE w:val="0"/>
        <w:autoSpaceDN w:val="0"/>
        <w:adjustRightInd w:val="0"/>
        <w:spacing w:line="360" w:lineRule="auto"/>
        <w:rPr>
          <w:bCs/>
          <w:sz w:val="28"/>
          <w:szCs w:val="28"/>
          <w:lang w:val="ru-RU"/>
        </w:rPr>
      </w:pPr>
      <w:r>
        <w:rPr>
          <w:bCs/>
          <w:sz w:val="28"/>
          <w:szCs w:val="28"/>
        </w:rPr>
        <w:t>Packaging;</w:t>
      </w:r>
    </w:p>
    <w:p w14:paraId="52A7B62D" w14:textId="631B4608" w:rsidR="00A76008" w:rsidRPr="00A76008" w:rsidRDefault="00A76008" w:rsidP="003C5147">
      <w:pPr>
        <w:pStyle w:val="ListParagraph"/>
        <w:numPr>
          <w:ilvl w:val="0"/>
          <w:numId w:val="14"/>
        </w:numPr>
        <w:autoSpaceDE w:val="0"/>
        <w:autoSpaceDN w:val="0"/>
        <w:adjustRightInd w:val="0"/>
        <w:spacing w:line="360" w:lineRule="auto"/>
        <w:rPr>
          <w:bCs/>
          <w:sz w:val="28"/>
          <w:szCs w:val="28"/>
          <w:lang w:val="ru-RU"/>
        </w:rPr>
      </w:pPr>
      <w:r>
        <w:rPr>
          <w:bCs/>
          <w:sz w:val="28"/>
          <w:szCs w:val="28"/>
        </w:rPr>
        <w:lastRenderedPageBreak/>
        <w:t>Features/character;</w:t>
      </w:r>
    </w:p>
    <w:p w14:paraId="3371340F" w14:textId="0A0C119F" w:rsidR="00A76008" w:rsidRDefault="00A76008" w:rsidP="003C5147">
      <w:pPr>
        <w:pStyle w:val="ListParagraph"/>
        <w:numPr>
          <w:ilvl w:val="0"/>
          <w:numId w:val="14"/>
        </w:numPr>
        <w:autoSpaceDE w:val="0"/>
        <w:autoSpaceDN w:val="0"/>
        <w:adjustRightInd w:val="0"/>
        <w:spacing w:line="360" w:lineRule="auto"/>
        <w:rPr>
          <w:bCs/>
          <w:sz w:val="28"/>
          <w:szCs w:val="28"/>
        </w:rPr>
      </w:pPr>
      <w:r>
        <w:rPr>
          <w:bCs/>
          <w:sz w:val="28"/>
          <w:szCs w:val="28"/>
        </w:rPr>
        <w:t>Items/models in product line;</w:t>
      </w:r>
    </w:p>
    <w:p w14:paraId="60374523" w14:textId="44A502BF" w:rsidR="00A76008" w:rsidRDefault="00A76008" w:rsidP="003C5147">
      <w:pPr>
        <w:pStyle w:val="ListParagraph"/>
        <w:numPr>
          <w:ilvl w:val="0"/>
          <w:numId w:val="14"/>
        </w:numPr>
        <w:autoSpaceDE w:val="0"/>
        <w:autoSpaceDN w:val="0"/>
        <w:adjustRightInd w:val="0"/>
        <w:spacing w:line="360" w:lineRule="auto"/>
        <w:rPr>
          <w:bCs/>
          <w:sz w:val="28"/>
          <w:szCs w:val="28"/>
        </w:rPr>
      </w:pPr>
      <w:r>
        <w:rPr>
          <w:bCs/>
          <w:sz w:val="28"/>
          <w:szCs w:val="28"/>
        </w:rPr>
        <w:t>Name;</w:t>
      </w:r>
    </w:p>
    <w:p w14:paraId="55C65985" w14:textId="5F8EF0E0" w:rsidR="00A76008" w:rsidRDefault="00A76008" w:rsidP="003C5147">
      <w:pPr>
        <w:pStyle w:val="ListParagraph"/>
        <w:numPr>
          <w:ilvl w:val="0"/>
          <w:numId w:val="14"/>
        </w:numPr>
        <w:autoSpaceDE w:val="0"/>
        <w:autoSpaceDN w:val="0"/>
        <w:adjustRightInd w:val="0"/>
        <w:spacing w:line="360" w:lineRule="auto"/>
        <w:rPr>
          <w:bCs/>
          <w:sz w:val="28"/>
          <w:szCs w:val="28"/>
        </w:rPr>
      </w:pPr>
      <w:r>
        <w:rPr>
          <w:bCs/>
          <w:sz w:val="28"/>
          <w:szCs w:val="28"/>
        </w:rPr>
        <w:t>Labeling;</w:t>
      </w:r>
    </w:p>
    <w:p w14:paraId="7F2CC868" w14:textId="3E8C0DA2" w:rsidR="00A76008" w:rsidRDefault="00A76008" w:rsidP="003C5147">
      <w:pPr>
        <w:pStyle w:val="ListParagraph"/>
        <w:numPr>
          <w:ilvl w:val="0"/>
          <w:numId w:val="14"/>
        </w:numPr>
        <w:autoSpaceDE w:val="0"/>
        <w:autoSpaceDN w:val="0"/>
        <w:adjustRightInd w:val="0"/>
        <w:spacing w:line="360" w:lineRule="auto"/>
        <w:rPr>
          <w:bCs/>
          <w:sz w:val="28"/>
          <w:szCs w:val="28"/>
        </w:rPr>
      </w:pPr>
      <w:r>
        <w:rPr>
          <w:bCs/>
          <w:sz w:val="28"/>
          <w:szCs w:val="28"/>
        </w:rPr>
        <w:t>Warranties;</w:t>
      </w:r>
    </w:p>
    <w:p w14:paraId="4A7D8A71" w14:textId="77777777" w:rsidR="00A76008" w:rsidRDefault="00A76008" w:rsidP="003C5147">
      <w:pPr>
        <w:pStyle w:val="ListParagraph"/>
        <w:numPr>
          <w:ilvl w:val="0"/>
          <w:numId w:val="14"/>
        </w:numPr>
        <w:autoSpaceDE w:val="0"/>
        <w:autoSpaceDN w:val="0"/>
        <w:adjustRightInd w:val="0"/>
        <w:spacing w:line="360" w:lineRule="auto"/>
        <w:rPr>
          <w:bCs/>
          <w:sz w:val="28"/>
          <w:szCs w:val="28"/>
        </w:rPr>
      </w:pPr>
      <w:r>
        <w:rPr>
          <w:bCs/>
          <w:sz w:val="28"/>
          <w:szCs w:val="28"/>
        </w:rPr>
        <w:t>Pre- and after-sale service;</w:t>
      </w:r>
    </w:p>
    <w:p w14:paraId="08E7EF4A" w14:textId="3B586DEA" w:rsidR="00A76008" w:rsidRPr="00A76008" w:rsidRDefault="00A76008" w:rsidP="003C5147">
      <w:pPr>
        <w:pStyle w:val="ListParagraph"/>
        <w:numPr>
          <w:ilvl w:val="0"/>
          <w:numId w:val="14"/>
        </w:numPr>
        <w:autoSpaceDE w:val="0"/>
        <w:autoSpaceDN w:val="0"/>
        <w:adjustRightInd w:val="0"/>
        <w:spacing w:line="360" w:lineRule="auto"/>
        <w:rPr>
          <w:bCs/>
          <w:sz w:val="28"/>
          <w:szCs w:val="28"/>
        </w:rPr>
      </w:pPr>
      <w:r w:rsidRPr="00A76008">
        <w:rPr>
          <w:bCs/>
          <w:sz w:val="28"/>
          <w:szCs w:val="28"/>
        </w:rPr>
        <w:t>Positioning;</w:t>
      </w:r>
    </w:p>
    <w:p w14:paraId="14AF20F8" w14:textId="40B3D9C0" w:rsidR="00A76008" w:rsidRDefault="00A76008" w:rsidP="003C5147">
      <w:pPr>
        <w:pStyle w:val="ListParagraph"/>
        <w:numPr>
          <w:ilvl w:val="0"/>
          <w:numId w:val="14"/>
        </w:numPr>
        <w:autoSpaceDE w:val="0"/>
        <w:autoSpaceDN w:val="0"/>
        <w:adjustRightInd w:val="0"/>
        <w:spacing w:line="360" w:lineRule="auto"/>
        <w:rPr>
          <w:bCs/>
          <w:sz w:val="28"/>
          <w:szCs w:val="28"/>
        </w:rPr>
      </w:pPr>
      <w:r>
        <w:rPr>
          <w:bCs/>
          <w:sz w:val="28"/>
          <w:szCs w:val="28"/>
        </w:rPr>
        <w:t>Brand/branding.</w:t>
      </w:r>
    </w:p>
    <w:p w14:paraId="2F6F5653" w14:textId="77777777" w:rsidR="00A76008" w:rsidRDefault="00A76008" w:rsidP="00A76008">
      <w:pPr>
        <w:autoSpaceDE w:val="0"/>
        <w:autoSpaceDN w:val="0"/>
        <w:adjustRightInd w:val="0"/>
        <w:spacing w:line="360" w:lineRule="auto"/>
        <w:jc w:val="both"/>
        <w:rPr>
          <w:bCs/>
          <w:sz w:val="28"/>
          <w:szCs w:val="28"/>
          <w:lang w:val="ru-RU"/>
        </w:rPr>
      </w:pPr>
    </w:p>
    <w:p w14:paraId="19D3C18F" w14:textId="4C350BC4" w:rsidR="005C7B49" w:rsidRPr="005C7B49" w:rsidRDefault="005C7B49" w:rsidP="005C7B49">
      <w:pPr>
        <w:autoSpaceDE w:val="0"/>
        <w:autoSpaceDN w:val="0"/>
        <w:adjustRightInd w:val="0"/>
        <w:spacing w:line="360" w:lineRule="auto"/>
        <w:ind w:firstLine="720"/>
        <w:jc w:val="both"/>
        <w:rPr>
          <w:bCs/>
          <w:sz w:val="28"/>
          <w:szCs w:val="28"/>
        </w:rPr>
      </w:pPr>
      <w:r w:rsidRPr="005C7B49">
        <w:rPr>
          <w:bCs/>
          <w:sz w:val="28"/>
          <w:szCs w:val="28"/>
        </w:rPr>
        <w:t xml:space="preserve">To analyze the international product strategy of </w:t>
      </w:r>
      <w:r w:rsidR="007D30A2">
        <w:rPr>
          <w:bCs/>
          <w:sz w:val="28"/>
          <w:szCs w:val="28"/>
        </w:rPr>
        <w:t>beauty</w:t>
      </w:r>
      <w:r w:rsidRPr="005C7B49">
        <w:rPr>
          <w:bCs/>
          <w:sz w:val="28"/>
          <w:szCs w:val="28"/>
        </w:rPr>
        <w:t xml:space="preserve"> companies, we will </w:t>
      </w:r>
      <w:r w:rsidR="00992FF5" w:rsidRPr="00992FF5">
        <w:rPr>
          <w:bCs/>
          <w:sz w:val="28"/>
          <w:szCs w:val="28"/>
        </w:rPr>
        <w:t>adhere</w:t>
      </w:r>
      <w:r w:rsidRPr="00992FF5">
        <w:rPr>
          <w:bCs/>
          <w:sz w:val="28"/>
          <w:szCs w:val="28"/>
        </w:rPr>
        <w:t xml:space="preserve"> the following</w:t>
      </w:r>
      <w:r w:rsidRPr="005C7B49">
        <w:rPr>
          <w:bCs/>
          <w:sz w:val="28"/>
          <w:szCs w:val="28"/>
        </w:rPr>
        <w:t xml:space="preserve"> principles:</w:t>
      </w:r>
    </w:p>
    <w:p w14:paraId="4C83994D" w14:textId="7B9CC69D" w:rsidR="005C7B49" w:rsidRPr="005C7B49" w:rsidRDefault="005C7B49" w:rsidP="00820466">
      <w:pPr>
        <w:pStyle w:val="ListParagraph"/>
        <w:numPr>
          <w:ilvl w:val="0"/>
          <w:numId w:val="23"/>
        </w:numPr>
        <w:autoSpaceDE w:val="0"/>
        <w:autoSpaceDN w:val="0"/>
        <w:adjustRightInd w:val="0"/>
        <w:spacing w:line="360" w:lineRule="auto"/>
        <w:jc w:val="both"/>
        <w:rPr>
          <w:bCs/>
          <w:sz w:val="28"/>
          <w:szCs w:val="28"/>
        </w:rPr>
      </w:pPr>
      <w:r w:rsidRPr="005C7B49">
        <w:rPr>
          <w:bCs/>
          <w:sz w:val="28"/>
          <w:szCs w:val="28"/>
        </w:rPr>
        <w:t xml:space="preserve">Brand/branding: if a company has a brand specifically for a given region, it is considered for adaptation (1 point), if the brand is present in both regions </w:t>
      </w:r>
      <w:r w:rsidR="007D30A2">
        <w:rPr>
          <w:sz w:val="28"/>
          <w:szCs w:val="28"/>
        </w:rPr>
        <w:t>–</w:t>
      </w:r>
      <w:r w:rsidRPr="005C7B49">
        <w:rPr>
          <w:bCs/>
          <w:sz w:val="28"/>
          <w:szCs w:val="28"/>
        </w:rPr>
        <w:t xml:space="preserve"> for standardization (7 points), if it is present only on the home market </w:t>
      </w:r>
      <w:r w:rsidR="007D30A2">
        <w:rPr>
          <w:sz w:val="28"/>
          <w:szCs w:val="28"/>
        </w:rPr>
        <w:t>–</w:t>
      </w:r>
      <w:r w:rsidRPr="005C7B49">
        <w:rPr>
          <w:bCs/>
          <w:sz w:val="28"/>
          <w:szCs w:val="28"/>
        </w:rPr>
        <w:t xml:space="preserve"> we do not evaluate it and do not take it into account when calculating the results.</w:t>
      </w:r>
      <w:r>
        <w:rPr>
          <w:bCs/>
          <w:sz w:val="28"/>
          <w:szCs w:val="28"/>
        </w:rPr>
        <w:t xml:space="preserve"> </w:t>
      </w:r>
      <w:r>
        <w:rPr>
          <w:bCs/>
          <w:sz w:val="28"/>
          <w:szCs w:val="28"/>
        </w:rPr>
        <w:br/>
      </w:r>
      <w:r w:rsidRPr="005C7B49">
        <w:rPr>
          <w:bCs/>
          <w:sz w:val="28"/>
          <w:szCs w:val="28"/>
        </w:rPr>
        <w:t>If the brand exists only on the host market, it is also given 1 point for all the points below.</w:t>
      </w:r>
    </w:p>
    <w:p w14:paraId="171F628D" w14:textId="72EBBECC" w:rsidR="005C7B49" w:rsidRPr="005C7B49" w:rsidRDefault="005C7B49" w:rsidP="00820466">
      <w:pPr>
        <w:pStyle w:val="ListParagraph"/>
        <w:numPr>
          <w:ilvl w:val="0"/>
          <w:numId w:val="23"/>
        </w:numPr>
        <w:autoSpaceDE w:val="0"/>
        <w:autoSpaceDN w:val="0"/>
        <w:adjustRightInd w:val="0"/>
        <w:spacing w:line="360" w:lineRule="auto"/>
        <w:rPr>
          <w:bCs/>
          <w:sz w:val="28"/>
          <w:szCs w:val="28"/>
        </w:rPr>
      </w:pPr>
      <w:r w:rsidRPr="005C7B49">
        <w:rPr>
          <w:bCs/>
          <w:sz w:val="28"/>
          <w:szCs w:val="28"/>
        </w:rPr>
        <w:t xml:space="preserve">Then we go deeper into the brands that are represented on the host and home market and evaluate: </w:t>
      </w:r>
      <w:r>
        <w:rPr>
          <w:bCs/>
          <w:sz w:val="28"/>
          <w:szCs w:val="28"/>
        </w:rPr>
        <w:br/>
      </w:r>
      <w:r w:rsidRPr="005C7B49">
        <w:rPr>
          <w:bCs/>
          <w:sz w:val="28"/>
          <w:szCs w:val="28"/>
        </w:rPr>
        <w:t xml:space="preserve">- Items/models in product line (we look at product lines within the category: if the line is not presented </w:t>
      </w:r>
      <w:r w:rsidR="007D30A2">
        <w:rPr>
          <w:bCs/>
          <w:sz w:val="28"/>
          <w:szCs w:val="28"/>
        </w:rPr>
        <w:t xml:space="preserve">in host market </w:t>
      </w:r>
      <w:r w:rsidR="007D30A2">
        <w:rPr>
          <w:sz w:val="28"/>
          <w:szCs w:val="28"/>
        </w:rPr>
        <w:t>–</w:t>
      </w:r>
      <w:r w:rsidRPr="005C7B49">
        <w:rPr>
          <w:bCs/>
          <w:sz w:val="28"/>
          <w:szCs w:val="28"/>
        </w:rPr>
        <w:t xml:space="preserve">1 point, if it is presented, we compare the number of products in it and according to this we put a point), </w:t>
      </w:r>
    </w:p>
    <w:p w14:paraId="2A148794" w14:textId="77777777" w:rsidR="005C7B49" w:rsidRPr="005C7B49" w:rsidRDefault="005C7B49" w:rsidP="005C7B49">
      <w:pPr>
        <w:autoSpaceDE w:val="0"/>
        <w:autoSpaceDN w:val="0"/>
        <w:adjustRightInd w:val="0"/>
        <w:spacing w:line="360" w:lineRule="auto"/>
        <w:ind w:firstLine="720"/>
        <w:jc w:val="both"/>
        <w:rPr>
          <w:bCs/>
          <w:sz w:val="28"/>
          <w:szCs w:val="28"/>
        </w:rPr>
      </w:pPr>
      <w:r w:rsidRPr="005C7B49">
        <w:rPr>
          <w:bCs/>
          <w:sz w:val="28"/>
          <w:szCs w:val="28"/>
        </w:rPr>
        <w:t>- Positioning.</w:t>
      </w:r>
    </w:p>
    <w:p w14:paraId="70A1EFC3" w14:textId="163BA721" w:rsidR="005C7B49" w:rsidRPr="005C7B49" w:rsidRDefault="005C7B49" w:rsidP="00820466">
      <w:pPr>
        <w:pStyle w:val="ListParagraph"/>
        <w:numPr>
          <w:ilvl w:val="0"/>
          <w:numId w:val="24"/>
        </w:numPr>
        <w:autoSpaceDE w:val="0"/>
        <w:autoSpaceDN w:val="0"/>
        <w:adjustRightInd w:val="0"/>
        <w:spacing w:line="360" w:lineRule="auto"/>
        <w:jc w:val="both"/>
        <w:rPr>
          <w:bCs/>
          <w:sz w:val="28"/>
          <w:szCs w:val="28"/>
        </w:rPr>
      </w:pPr>
      <w:r w:rsidRPr="005C7B49">
        <w:rPr>
          <w:bCs/>
          <w:sz w:val="28"/>
          <w:szCs w:val="28"/>
        </w:rPr>
        <w:t xml:space="preserve">Then we study product lines within brands and evaluate the following points: </w:t>
      </w:r>
    </w:p>
    <w:p w14:paraId="0F77F21F" w14:textId="77777777" w:rsidR="005C7B49" w:rsidRPr="005C7B49" w:rsidRDefault="005C7B49" w:rsidP="005C7B49">
      <w:pPr>
        <w:autoSpaceDE w:val="0"/>
        <w:autoSpaceDN w:val="0"/>
        <w:adjustRightInd w:val="0"/>
        <w:spacing w:line="360" w:lineRule="auto"/>
        <w:ind w:firstLine="720"/>
        <w:jc w:val="both"/>
        <w:rPr>
          <w:bCs/>
          <w:sz w:val="28"/>
          <w:szCs w:val="28"/>
        </w:rPr>
      </w:pPr>
      <w:r w:rsidRPr="005C7B49">
        <w:rPr>
          <w:bCs/>
          <w:sz w:val="28"/>
          <w:szCs w:val="28"/>
        </w:rPr>
        <w:t xml:space="preserve">- Name, </w:t>
      </w:r>
    </w:p>
    <w:p w14:paraId="0790407E" w14:textId="77777777" w:rsidR="005C7B49" w:rsidRPr="005C7B49" w:rsidRDefault="005C7B49" w:rsidP="005C7B49">
      <w:pPr>
        <w:autoSpaceDE w:val="0"/>
        <w:autoSpaceDN w:val="0"/>
        <w:adjustRightInd w:val="0"/>
        <w:spacing w:line="360" w:lineRule="auto"/>
        <w:ind w:firstLine="720"/>
        <w:jc w:val="both"/>
        <w:rPr>
          <w:bCs/>
          <w:sz w:val="28"/>
          <w:szCs w:val="28"/>
        </w:rPr>
      </w:pPr>
      <w:r w:rsidRPr="005C7B49">
        <w:rPr>
          <w:bCs/>
          <w:sz w:val="28"/>
          <w:szCs w:val="28"/>
        </w:rPr>
        <w:t xml:space="preserve">- Labeling, </w:t>
      </w:r>
    </w:p>
    <w:p w14:paraId="4406E236" w14:textId="77777777" w:rsidR="005C7B49" w:rsidRPr="005C7B49" w:rsidRDefault="005C7B49" w:rsidP="005C7B49">
      <w:pPr>
        <w:autoSpaceDE w:val="0"/>
        <w:autoSpaceDN w:val="0"/>
        <w:adjustRightInd w:val="0"/>
        <w:spacing w:line="360" w:lineRule="auto"/>
        <w:ind w:firstLine="720"/>
        <w:jc w:val="both"/>
        <w:rPr>
          <w:bCs/>
          <w:sz w:val="28"/>
          <w:szCs w:val="28"/>
        </w:rPr>
      </w:pPr>
      <w:r w:rsidRPr="005C7B49">
        <w:rPr>
          <w:bCs/>
          <w:sz w:val="28"/>
          <w:szCs w:val="28"/>
        </w:rPr>
        <w:t xml:space="preserve">- Product design and style, </w:t>
      </w:r>
    </w:p>
    <w:p w14:paraId="5721138C" w14:textId="77777777" w:rsidR="005C7B49" w:rsidRPr="005C7B49" w:rsidRDefault="005C7B49" w:rsidP="005C7B49">
      <w:pPr>
        <w:autoSpaceDE w:val="0"/>
        <w:autoSpaceDN w:val="0"/>
        <w:adjustRightInd w:val="0"/>
        <w:spacing w:line="360" w:lineRule="auto"/>
        <w:ind w:firstLine="720"/>
        <w:jc w:val="both"/>
        <w:rPr>
          <w:bCs/>
          <w:sz w:val="28"/>
          <w:szCs w:val="28"/>
        </w:rPr>
      </w:pPr>
      <w:r w:rsidRPr="005C7B49">
        <w:rPr>
          <w:bCs/>
          <w:sz w:val="28"/>
          <w:szCs w:val="28"/>
        </w:rPr>
        <w:t>- Features/character.</w:t>
      </w:r>
    </w:p>
    <w:p w14:paraId="233DE380" w14:textId="77777777" w:rsidR="005C7B49" w:rsidRDefault="005C7B49" w:rsidP="00820466">
      <w:pPr>
        <w:pStyle w:val="ListParagraph"/>
        <w:numPr>
          <w:ilvl w:val="0"/>
          <w:numId w:val="24"/>
        </w:numPr>
        <w:autoSpaceDE w:val="0"/>
        <w:autoSpaceDN w:val="0"/>
        <w:adjustRightInd w:val="0"/>
        <w:spacing w:line="360" w:lineRule="auto"/>
        <w:jc w:val="both"/>
        <w:rPr>
          <w:bCs/>
          <w:sz w:val="28"/>
          <w:szCs w:val="28"/>
        </w:rPr>
      </w:pPr>
      <w:r w:rsidRPr="005C7B49">
        <w:rPr>
          <w:bCs/>
          <w:sz w:val="28"/>
          <w:szCs w:val="28"/>
        </w:rPr>
        <w:t>Next, we count the averages of all the product lines to determine the value of the items above by brand;</w:t>
      </w:r>
    </w:p>
    <w:p w14:paraId="7F3B98ED" w14:textId="438A1469" w:rsidR="005C7B49" w:rsidRPr="005C7B49" w:rsidRDefault="005C7B49" w:rsidP="00820466">
      <w:pPr>
        <w:pStyle w:val="ListParagraph"/>
        <w:numPr>
          <w:ilvl w:val="0"/>
          <w:numId w:val="24"/>
        </w:numPr>
        <w:autoSpaceDE w:val="0"/>
        <w:autoSpaceDN w:val="0"/>
        <w:adjustRightInd w:val="0"/>
        <w:spacing w:line="360" w:lineRule="auto"/>
        <w:jc w:val="both"/>
        <w:rPr>
          <w:bCs/>
          <w:sz w:val="28"/>
          <w:szCs w:val="28"/>
        </w:rPr>
      </w:pPr>
      <w:r w:rsidRPr="005C7B49">
        <w:rPr>
          <w:bCs/>
          <w:sz w:val="28"/>
          <w:szCs w:val="28"/>
        </w:rPr>
        <w:lastRenderedPageBreak/>
        <w:t>And the last step is to calculate the average total for all items within each brand and then for the company as a whole.</w:t>
      </w:r>
    </w:p>
    <w:p w14:paraId="74CAA87A" w14:textId="5754152A" w:rsidR="00B86B79" w:rsidRPr="00B86B79" w:rsidRDefault="00B86B79" w:rsidP="00B86B79">
      <w:pPr>
        <w:autoSpaceDE w:val="0"/>
        <w:autoSpaceDN w:val="0"/>
        <w:adjustRightInd w:val="0"/>
        <w:spacing w:line="360" w:lineRule="auto"/>
        <w:ind w:firstLine="720"/>
        <w:jc w:val="both"/>
        <w:rPr>
          <w:bCs/>
          <w:sz w:val="28"/>
          <w:szCs w:val="28"/>
        </w:rPr>
      </w:pPr>
      <w:r w:rsidRPr="00B86B79">
        <w:rPr>
          <w:bCs/>
          <w:sz w:val="28"/>
          <w:szCs w:val="28"/>
        </w:rPr>
        <w:t xml:space="preserve">Parameters such as Warranties, Pre- and after-sale service for </w:t>
      </w:r>
      <w:r w:rsidR="007D30A2">
        <w:rPr>
          <w:bCs/>
          <w:sz w:val="28"/>
          <w:szCs w:val="28"/>
        </w:rPr>
        <w:t>beauty</w:t>
      </w:r>
      <w:r w:rsidRPr="00B86B79">
        <w:rPr>
          <w:bCs/>
          <w:sz w:val="28"/>
          <w:szCs w:val="28"/>
        </w:rPr>
        <w:t xml:space="preserve"> category is not suitable, they are excluded from the analysis. Since Product quality cannot be evaluated in this paper, we do not consider it either.</w:t>
      </w:r>
      <w:r>
        <w:rPr>
          <w:bCs/>
          <w:sz w:val="28"/>
          <w:szCs w:val="28"/>
        </w:rPr>
        <w:t xml:space="preserve"> </w:t>
      </w:r>
      <w:r w:rsidRPr="00B86B79">
        <w:rPr>
          <w:bCs/>
          <w:sz w:val="28"/>
          <w:szCs w:val="28"/>
        </w:rPr>
        <w:t xml:space="preserve">As we mentioned </w:t>
      </w:r>
      <w:r>
        <w:rPr>
          <w:bCs/>
          <w:sz w:val="28"/>
          <w:szCs w:val="28"/>
        </w:rPr>
        <w:t>in the previous subchapter</w:t>
      </w:r>
      <w:r w:rsidRPr="00B86B79">
        <w:rPr>
          <w:bCs/>
          <w:sz w:val="28"/>
          <w:szCs w:val="28"/>
        </w:rPr>
        <w:t>, the most interesting segments of the beauty market in Asia are skincare</w:t>
      </w:r>
      <w:r>
        <w:rPr>
          <w:bCs/>
          <w:sz w:val="28"/>
          <w:szCs w:val="28"/>
        </w:rPr>
        <w:t xml:space="preserve"> (the biggest one)</w:t>
      </w:r>
      <w:r w:rsidRPr="00B86B79">
        <w:rPr>
          <w:bCs/>
          <w:sz w:val="28"/>
          <w:szCs w:val="28"/>
        </w:rPr>
        <w:t xml:space="preserve"> and fragrance</w:t>
      </w:r>
      <w:r>
        <w:rPr>
          <w:bCs/>
          <w:sz w:val="28"/>
          <w:szCs w:val="28"/>
        </w:rPr>
        <w:t xml:space="preserve"> (with the fastest growth)</w:t>
      </w:r>
      <w:r w:rsidRPr="00B86B79">
        <w:rPr>
          <w:bCs/>
          <w:sz w:val="28"/>
          <w:szCs w:val="28"/>
        </w:rPr>
        <w:t xml:space="preserve">. Estée Lauder plays in both segments, so our analysis of the company's product strategy will be done separately for each of them. In this way, we will then be able to compare whether there is a difference in the degree of standardization/adaptation within the same company in different product categories. </w:t>
      </w:r>
    </w:p>
    <w:p w14:paraId="308F1E10" w14:textId="4ABEF47B" w:rsidR="001D1AEB" w:rsidRDefault="00B86B79" w:rsidP="00A322C7">
      <w:pPr>
        <w:autoSpaceDE w:val="0"/>
        <w:autoSpaceDN w:val="0"/>
        <w:adjustRightInd w:val="0"/>
        <w:spacing w:line="360" w:lineRule="auto"/>
        <w:ind w:firstLine="720"/>
        <w:jc w:val="both"/>
        <w:rPr>
          <w:bCs/>
          <w:sz w:val="28"/>
          <w:szCs w:val="28"/>
        </w:rPr>
      </w:pPr>
      <w:r w:rsidRPr="00B86B79">
        <w:rPr>
          <w:bCs/>
          <w:sz w:val="28"/>
          <w:szCs w:val="28"/>
        </w:rPr>
        <w:t>In the skincare segment, the company's portfolio is represented by 12 brands, 10 of which are available on the Chinese market and 7 on the Japanese market:</w:t>
      </w:r>
    </w:p>
    <w:p w14:paraId="3DDD9F1B" w14:textId="5B0D71B0" w:rsidR="001D1AEB" w:rsidRPr="00E5038C" w:rsidRDefault="001D1AEB" w:rsidP="001D1AEB">
      <w:pPr>
        <w:autoSpaceDE w:val="0"/>
        <w:autoSpaceDN w:val="0"/>
        <w:adjustRightInd w:val="0"/>
        <w:spacing w:line="360" w:lineRule="auto"/>
        <w:ind w:firstLine="720"/>
        <w:jc w:val="right"/>
        <w:rPr>
          <w:bCs/>
        </w:rPr>
      </w:pPr>
      <w:r w:rsidRPr="00E5038C">
        <w:rPr>
          <w:bCs/>
        </w:rPr>
        <w:t>Table 7</w:t>
      </w:r>
    </w:p>
    <w:p w14:paraId="06C67058" w14:textId="16332770" w:rsidR="001D1AEB" w:rsidRPr="008C71EC" w:rsidRDefault="008C71EC" w:rsidP="00E5038C">
      <w:pPr>
        <w:autoSpaceDE w:val="0"/>
        <w:autoSpaceDN w:val="0"/>
        <w:adjustRightInd w:val="0"/>
        <w:spacing w:line="360" w:lineRule="auto"/>
        <w:ind w:firstLine="720"/>
        <w:jc w:val="right"/>
        <w:rPr>
          <w:bCs/>
        </w:rPr>
      </w:pPr>
      <w:r w:rsidRPr="008C71EC">
        <w:rPr>
          <w:bCs/>
        </w:rPr>
        <w:t xml:space="preserve">Skincare brands of </w:t>
      </w:r>
      <w:r w:rsidRPr="008C71EC">
        <w:t>Estée Lauder in China and Japan</w:t>
      </w:r>
    </w:p>
    <w:tbl>
      <w:tblPr>
        <w:tblW w:w="9270" w:type="dxa"/>
        <w:jc w:val="right"/>
        <w:tblLook w:val="04A0" w:firstRow="1" w:lastRow="0" w:firstColumn="1" w:lastColumn="0" w:noHBand="0" w:noVBand="1"/>
      </w:tblPr>
      <w:tblGrid>
        <w:gridCol w:w="3775"/>
        <w:gridCol w:w="2790"/>
        <w:gridCol w:w="2705"/>
      </w:tblGrid>
      <w:tr w:rsidR="00882AC9" w:rsidRPr="00B86B79" w14:paraId="259D05C4" w14:textId="77777777" w:rsidTr="00E5038C">
        <w:trPr>
          <w:trHeight w:val="760"/>
          <w:jc w:val="right"/>
        </w:trPr>
        <w:tc>
          <w:tcPr>
            <w:tcW w:w="37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B0CCF" w14:textId="77777777" w:rsidR="00882AC9" w:rsidRPr="00B86B79" w:rsidRDefault="00882AC9">
            <w:pPr>
              <w:jc w:val="both"/>
              <w:rPr>
                <w:color w:val="000000"/>
              </w:rPr>
            </w:pPr>
            <w:r w:rsidRPr="00B86B79">
              <w:rPr>
                <w:color w:val="000000"/>
              </w:rPr>
              <w:t>Skincare brands</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7466FF05" w14:textId="77777777" w:rsidR="00882AC9" w:rsidRPr="00B86B79" w:rsidRDefault="00882AC9">
            <w:pPr>
              <w:jc w:val="both"/>
              <w:rPr>
                <w:color w:val="000000"/>
              </w:rPr>
            </w:pPr>
            <w:r w:rsidRPr="00B86B79">
              <w:rPr>
                <w:color w:val="000000"/>
              </w:rPr>
              <w:t>Presence in China</w:t>
            </w:r>
          </w:p>
        </w:tc>
        <w:tc>
          <w:tcPr>
            <w:tcW w:w="2705" w:type="dxa"/>
            <w:tcBorders>
              <w:top w:val="single" w:sz="4" w:space="0" w:color="auto"/>
              <w:left w:val="nil"/>
              <w:bottom w:val="single" w:sz="4" w:space="0" w:color="auto"/>
              <w:right w:val="single" w:sz="4" w:space="0" w:color="auto"/>
            </w:tcBorders>
            <w:shd w:val="clear" w:color="auto" w:fill="auto"/>
            <w:vAlign w:val="center"/>
            <w:hideMark/>
          </w:tcPr>
          <w:p w14:paraId="2E5247E6" w14:textId="77777777" w:rsidR="00882AC9" w:rsidRPr="00B86B79" w:rsidRDefault="00882AC9">
            <w:pPr>
              <w:jc w:val="both"/>
              <w:rPr>
                <w:color w:val="000000"/>
              </w:rPr>
            </w:pPr>
            <w:r w:rsidRPr="00B86B79">
              <w:rPr>
                <w:color w:val="000000"/>
              </w:rPr>
              <w:t>Presence in Japan</w:t>
            </w:r>
          </w:p>
        </w:tc>
      </w:tr>
      <w:tr w:rsidR="00882AC9" w:rsidRPr="00B86B79" w14:paraId="71670EDE"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13F3076C" w14:textId="77777777" w:rsidR="00882AC9" w:rsidRPr="00B86B79" w:rsidRDefault="00882AC9">
            <w:pPr>
              <w:jc w:val="both"/>
              <w:rPr>
                <w:color w:val="000000"/>
              </w:rPr>
            </w:pPr>
            <w:r w:rsidRPr="00B86B79">
              <w:rPr>
                <w:color w:val="000000"/>
              </w:rPr>
              <w:t>Estée Lauder </w:t>
            </w:r>
          </w:p>
        </w:tc>
        <w:tc>
          <w:tcPr>
            <w:tcW w:w="2790" w:type="dxa"/>
            <w:tcBorders>
              <w:top w:val="nil"/>
              <w:left w:val="nil"/>
              <w:bottom w:val="single" w:sz="4" w:space="0" w:color="auto"/>
              <w:right w:val="single" w:sz="4" w:space="0" w:color="auto"/>
            </w:tcBorders>
            <w:shd w:val="clear" w:color="auto" w:fill="auto"/>
            <w:vAlign w:val="center"/>
            <w:hideMark/>
          </w:tcPr>
          <w:p w14:paraId="6D707E31" w14:textId="51287D25"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0FA61457" w14:textId="6EC257AA" w:rsidR="00882AC9" w:rsidRPr="00B86B79" w:rsidRDefault="00A41ECA">
            <w:pPr>
              <w:jc w:val="both"/>
              <w:rPr>
                <w:color w:val="000000"/>
              </w:rPr>
            </w:pPr>
            <w:r w:rsidRPr="00B86B79">
              <w:rPr>
                <w:color w:val="000000"/>
              </w:rPr>
              <w:t>+</w:t>
            </w:r>
          </w:p>
        </w:tc>
      </w:tr>
      <w:tr w:rsidR="00882AC9" w:rsidRPr="00B86B79" w14:paraId="6C234384"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19B23C82" w14:textId="77777777" w:rsidR="00882AC9" w:rsidRPr="00B86B79" w:rsidRDefault="00882AC9">
            <w:pPr>
              <w:jc w:val="both"/>
              <w:rPr>
                <w:color w:val="000000"/>
              </w:rPr>
            </w:pPr>
            <w:r w:rsidRPr="00B86B79">
              <w:rPr>
                <w:color w:val="000000"/>
              </w:rPr>
              <w:t>Clinique</w:t>
            </w:r>
          </w:p>
        </w:tc>
        <w:tc>
          <w:tcPr>
            <w:tcW w:w="2790" w:type="dxa"/>
            <w:tcBorders>
              <w:top w:val="nil"/>
              <w:left w:val="nil"/>
              <w:bottom w:val="single" w:sz="4" w:space="0" w:color="auto"/>
              <w:right w:val="single" w:sz="4" w:space="0" w:color="auto"/>
            </w:tcBorders>
            <w:shd w:val="clear" w:color="auto" w:fill="auto"/>
            <w:vAlign w:val="center"/>
            <w:hideMark/>
          </w:tcPr>
          <w:p w14:paraId="65C80364" w14:textId="0B8135B6"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45370E10" w14:textId="031EEABA" w:rsidR="00882AC9" w:rsidRPr="00B86B79" w:rsidRDefault="00A41ECA">
            <w:pPr>
              <w:jc w:val="both"/>
              <w:rPr>
                <w:color w:val="000000"/>
              </w:rPr>
            </w:pPr>
            <w:r w:rsidRPr="00B86B79">
              <w:rPr>
                <w:color w:val="000000"/>
              </w:rPr>
              <w:t>+</w:t>
            </w:r>
          </w:p>
        </w:tc>
      </w:tr>
      <w:tr w:rsidR="00882AC9" w:rsidRPr="00B86B79" w14:paraId="0CF7D5BF"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1FE218A4" w14:textId="77777777" w:rsidR="00882AC9" w:rsidRPr="00B86B79" w:rsidRDefault="00882AC9">
            <w:pPr>
              <w:jc w:val="both"/>
              <w:rPr>
                <w:color w:val="000000"/>
              </w:rPr>
            </w:pPr>
            <w:r w:rsidRPr="00B86B79">
              <w:rPr>
                <w:color w:val="000000"/>
              </w:rPr>
              <w:t>Lab Series</w:t>
            </w:r>
          </w:p>
        </w:tc>
        <w:tc>
          <w:tcPr>
            <w:tcW w:w="2790" w:type="dxa"/>
            <w:tcBorders>
              <w:top w:val="nil"/>
              <w:left w:val="nil"/>
              <w:bottom w:val="single" w:sz="4" w:space="0" w:color="auto"/>
              <w:right w:val="single" w:sz="4" w:space="0" w:color="auto"/>
            </w:tcBorders>
            <w:shd w:val="clear" w:color="auto" w:fill="auto"/>
            <w:vAlign w:val="center"/>
            <w:hideMark/>
          </w:tcPr>
          <w:p w14:paraId="3FD7FE74" w14:textId="5642B635"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5C498ECA" w14:textId="5CB9871B" w:rsidR="00882AC9" w:rsidRPr="00B86B79" w:rsidRDefault="00A41ECA">
            <w:pPr>
              <w:jc w:val="both"/>
              <w:rPr>
                <w:color w:val="000000"/>
              </w:rPr>
            </w:pPr>
            <w:r w:rsidRPr="00B86B79">
              <w:rPr>
                <w:color w:val="000000"/>
              </w:rPr>
              <w:t>+</w:t>
            </w:r>
          </w:p>
        </w:tc>
      </w:tr>
      <w:tr w:rsidR="00882AC9" w:rsidRPr="00B86B79" w14:paraId="38C64F61"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1ACFA541" w14:textId="77777777" w:rsidR="00882AC9" w:rsidRPr="00B86B79" w:rsidRDefault="00882AC9">
            <w:pPr>
              <w:jc w:val="both"/>
              <w:rPr>
                <w:color w:val="000000"/>
              </w:rPr>
            </w:pPr>
            <w:r w:rsidRPr="00B86B79">
              <w:rPr>
                <w:color w:val="000000"/>
              </w:rPr>
              <w:t>Origins</w:t>
            </w:r>
          </w:p>
        </w:tc>
        <w:tc>
          <w:tcPr>
            <w:tcW w:w="2790" w:type="dxa"/>
            <w:tcBorders>
              <w:top w:val="nil"/>
              <w:left w:val="nil"/>
              <w:bottom w:val="single" w:sz="4" w:space="0" w:color="auto"/>
              <w:right w:val="single" w:sz="4" w:space="0" w:color="auto"/>
            </w:tcBorders>
            <w:shd w:val="clear" w:color="auto" w:fill="auto"/>
            <w:vAlign w:val="center"/>
            <w:hideMark/>
          </w:tcPr>
          <w:p w14:paraId="2B03702D" w14:textId="4F64AE06"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3DF345B7" w14:textId="10A04922" w:rsidR="00882AC9" w:rsidRPr="00B86B79" w:rsidRDefault="00A41ECA">
            <w:pPr>
              <w:jc w:val="both"/>
              <w:rPr>
                <w:color w:val="000000"/>
              </w:rPr>
            </w:pPr>
            <w:r w:rsidRPr="00B86B79">
              <w:rPr>
                <w:color w:val="000000"/>
              </w:rPr>
              <w:t>-</w:t>
            </w:r>
          </w:p>
        </w:tc>
      </w:tr>
      <w:tr w:rsidR="00882AC9" w:rsidRPr="00B86B79" w14:paraId="4C0A69AE"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2AE0042C" w14:textId="77777777" w:rsidR="00882AC9" w:rsidRPr="00B86B79" w:rsidRDefault="00882AC9">
            <w:pPr>
              <w:jc w:val="both"/>
              <w:rPr>
                <w:color w:val="000000"/>
              </w:rPr>
            </w:pPr>
            <w:r w:rsidRPr="00B86B79">
              <w:rPr>
                <w:color w:val="000000"/>
              </w:rPr>
              <w:t>Bobbi Brown</w:t>
            </w:r>
          </w:p>
        </w:tc>
        <w:tc>
          <w:tcPr>
            <w:tcW w:w="2790" w:type="dxa"/>
            <w:tcBorders>
              <w:top w:val="nil"/>
              <w:left w:val="nil"/>
              <w:bottom w:val="single" w:sz="4" w:space="0" w:color="auto"/>
              <w:right w:val="single" w:sz="4" w:space="0" w:color="auto"/>
            </w:tcBorders>
            <w:shd w:val="clear" w:color="auto" w:fill="auto"/>
            <w:vAlign w:val="center"/>
            <w:hideMark/>
          </w:tcPr>
          <w:p w14:paraId="6F0CCDD8" w14:textId="77A15D61"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5941CAB5" w14:textId="70C2B854" w:rsidR="00882AC9" w:rsidRPr="00B86B79" w:rsidRDefault="00A41ECA">
            <w:pPr>
              <w:jc w:val="both"/>
              <w:rPr>
                <w:color w:val="000000"/>
              </w:rPr>
            </w:pPr>
            <w:r w:rsidRPr="00B86B79">
              <w:rPr>
                <w:color w:val="000000"/>
              </w:rPr>
              <w:t>+</w:t>
            </w:r>
          </w:p>
        </w:tc>
      </w:tr>
      <w:tr w:rsidR="00882AC9" w:rsidRPr="00B86B79" w14:paraId="3CC1672A"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46850F94" w14:textId="77777777" w:rsidR="00882AC9" w:rsidRPr="00B86B79" w:rsidRDefault="00882AC9">
            <w:pPr>
              <w:jc w:val="both"/>
              <w:rPr>
                <w:color w:val="000000"/>
              </w:rPr>
            </w:pPr>
            <w:r w:rsidRPr="00B86B79">
              <w:rPr>
                <w:color w:val="000000"/>
              </w:rPr>
              <w:t>La Mer</w:t>
            </w:r>
          </w:p>
        </w:tc>
        <w:tc>
          <w:tcPr>
            <w:tcW w:w="2790" w:type="dxa"/>
            <w:tcBorders>
              <w:top w:val="nil"/>
              <w:left w:val="nil"/>
              <w:bottom w:val="single" w:sz="4" w:space="0" w:color="auto"/>
              <w:right w:val="single" w:sz="4" w:space="0" w:color="auto"/>
            </w:tcBorders>
            <w:shd w:val="clear" w:color="auto" w:fill="auto"/>
            <w:vAlign w:val="center"/>
            <w:hideMark/>
          </w:tcPr>
          <w:p w14:paraId="79B372A9" w14:textId="7C84CE28"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7442ABB0" w14:textId="52D41631" w:rsidR="00882AC9" w:rsidRPr="00B86B79" w:rsidRDefault="00A41ECA">
            <w:pPr>
              <w:jc w:val="both"/>
              <w:rPr>
                <w:color w:val="000000"/>
              </w:rPr>
            </w:pPr>
            <w:r w:rsidRPr="00B86B79">
              <w:rPr>
                <w:color w:val="000000"/>
              </w:rPr>
              <w:t>+</w:t>
            </w:r>
          </w:p>
        </w:tc>
      </w:tr>
      <w:tr w:rsidR="00882AC9" w:rsidRPr="00B86B79" w14:paraId="2533B137"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629F8335" w14:textId="77777777" w:rsidR="00882AC9" w:rsidRPr="00B86B79" w:rsidRDefault="00882AC9">
            <w:pPr>
              <w:jc w:val="both"/>
              <w:rPr>
                <w:color w:val="000000"/>
              </w:rPr>
            </w:pPr>
            <w:r w:rsidRPr="00B86B79">
              <w:rPr>
                <w:color w:val="000000"/>
              </w:rPr>
              <w:t>Jo Malone</w:t>
            </w:r>
          </w:p>
        </w:tc>
        <w:tc>
          <w:tcPr>
            <w:tcW w:w="2790" w:type="dxa"/>
            <w:tcBorders>
              <w:top w:val="nil"/>
              <w:left w:val="nil"/>
              <w:bottom w:val="single" w:sz="4" w:space="0" w:color="auto"/>
              <w:right w:val="single" w:sz="4" w:space="0" w:color="auto"/>
            </w:tcBorders>
            <w:shd w:val="clear" w:color="auto" w:fill="auto"/>
            <w:vAlign w:val="center"/>
            <w:hideMark/>
          </w:tcPr>
          <w:p w14:paraId="1C797700" w14:textId="44E8646D"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7AD7004E" w14:textId="7A8115D9" w:rsidR="00882AC9" w:rsidRPr="00B86B79" w:rsidRDefault="00A41ECA">
            <w:pPr>
              <w:jc w:val="both"/>
              <w:rPr>
                <w:color w:val="000000"/>
              </w:rPr>
            </w:pPr>
            <w:r w:rsidRPr="00B86B79">
              <w:rPr>
                <w:color w:val="000000"/>
              </w:rPr>
              <w:t>+</w:t>
            </w:r>
          </w:p>
        </w:tc>
      </w:tr>
      <w:tr w:rsidR="00882AC9" w:rsidRPr="00B86B79" w14:paraId="4D7687C2"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4B224EA4" w14:textId="77777777" w:rsidR="00882AC9" w:rsidRPr="00B86B79" w:rsidRDefault="00882AC9">
            <w:pPr>
              <w:jc w:val="both"/>
              <w:rPr>
                <w:color w:val="000000"/>
              </w:rPr>
            </w:pPr>
            <w:proofErr w:type="spellStart"/>
            <w:r w:rsidRPr="00B86B79">
              <w:rPr>
                <w:color w:val="000000"/>
              </w:rPr>
              <w:t>Darphin</w:t>
            </w:r>
            <w:proofErr w:type="spellEnd"/>
          </w:p>
        </w:tc>
        <w:tc>
          <w:tcPr>
            <w:tcW w:w="2790" w:type="dxa"/>
            <w:tcBorders>
              <w:top w:val="nil"/>
              <w:left w:val="nil"/>
              <w:bottom w:val="single" w:sz="4" w:space="0" w:color="auto"/>
              <w:right w:val="single" w:sz="4" w:space="0" w:color="auto"/>
            </w:tcBorders>
            <w:shd w:val="clear" w:color="auto" w:fill="auto"/>
            <w:vAlign w:val="center"/>
            <w:hideMark/>
          </w:tcPr>
          <w:p w14:paraId="7E2FC43D" w14:textId="12274F6C"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09885020" w14:textId="5FD19FD0" w:rsidR="00882AC9" w:rsidRPr="00B86B79" w:rsidRDefault="00A41ECA">
            <w:pPr>
              <w:jc w:val="both"/>
              <w:rPr>
                <w:color w:val="000000"/>
              </w:rPr>
            </w:pPr>
            <w:r w:rsidRPr="00B86B79">
              <w:rPr>
                <w:color w:val="000000"/>
              </w:rPr>
              <w:t>-</w:t>
            </w:r>
          </w:p>
        </w:tc>
      </w:tr>
      <w:tr w:rsidR="00882AC9" w:rsidRPr="00B86B79" w14:paraId="686026C3"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5742F6CA" w14:textId="77777777" w:rsidR="00882AC9" w:rsidRPr="00B86B79" w:rsidRDefault="00882AC9">
            <w:pPr>
              <w:jc w:val="both"/>
              <w:rPr>
                <w:color w:val="000000"/>
              </w:rPr>
            </w:pPr>
            <w:proofErr w:type="spellStart"/>
            <w:r w:rsidRPr="00B86B79">
              <w:rPr>
                <w:color w:val="000000"/>
              </w:rPr>
              <w:t>GlamGlow</w:t>
            </w:r>
            <w:proofErr w:type="spellEnd"/>
          </w:p>
        </w:tc>
        <w:tc>
          <w:tcPr>
            <w:tcW w:w="2790" w:type="dxa"/>
            <w:tcBorders>
              <w:top w:val="nil"/>
              <w:left w:val="nil"/>
              <w:bottom w:val="single" w:sz="4" w:space="0" w:color="auto"/>
              <w:right w:val="single" w:sz="4" w:space="0" w:color="auto"/>
            </w:tcBorders>
            <w:shd w:val="clear" w:color="auto" w:fill="auto"/>
            <w:vAlign w:val="center"/>
            <w:hideMark/>
          </w:tcPr>
          <w:p w14:paraId="3F029101" w14:textId="778CFFD3"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6081A33C" w14:textId="24186ED7" w:rsidR="00882AC9" w:rsidRPr="00B86B79" w:rsidRDefault="00A41ECA">
            <w:pPr>
              <w:jc w:val="both"/>
              <w:rPr>
                <w:color w:val="000000"/>
              </w:rPr>
            </w:pPr>
            <w:r w:rsidRPr="00B86B79">
              <w:rPr>
                <w:color w:val="000000"/>
              </w:rPr>
              <w:t>-</w:t>
            </w:r>
          </w:p>
        </w:tc>
      </w:tr>
      <w:tr w:rsidR="00882AC9" w:rsidRPr="00B86B79" w14:paraId="40D2BB97"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4BBBEB3E" w14:textId="77777777" w:rsidR="00882AC9" w:rsidRPr="00B86B79" w:rsidRDefault="00882AC9">
            <w:pPr>
              <w:jc w:val="both"/>
              <w:rPr>
                <w:color w:val="000000"/>
              </w:rPr>
            </w:pPr>
            <w:proofErr w:type="spellStart"/>
            <w:proofErr w:type="gramStart"/>
            <w:r w:rsidRPr="00B86B79">
              <w:rPr>
                <w:color w:val="000000"/>
              </w:rPr>
              <w:t>Dr.Jart</w:t>
            </w:r>
            <w:proofErr w:type="spellEnd"/>
            <w:proofErr w:type="gramEnd"/>
            <w:r w:rsidRPr="00B86B79">
              <w:rPr>
                <w:color w:val="000000"/>
              </w:rPr>
              <w:t>+</w:t>
            </w:r>
          </w:p>
        </w:tc>
        <w:tc>
          <w:tcPr>
            <w:tcW w:w="2790" w:type="dxa"/>
            <w:tcBorders>
              <w:top w:val="nil"/>
              <w:left w:val="nil"/>
              <w:bottom w:val="single" w:sz="4" w:space="0" w:color="auto"/>
              <w:right w:val="single" w:sz="4" w:space="0" w:color="auto"/>
            </w:tcBorders>
            <w:shd w:val="clear" w:color="auto" w:fill="auto"/>
            <w:vAlign w:val="center"/>
            <w:hideMark/>
          </w:tcPr>
          <w:p w14:paraId="033C92A7" w14:textId="5246CF70"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45D2BE13" w14:textId="18C636C7" w:rsidR="00882AC9" w:rsidRPr="00B86B79" w:rsidRDefault="00A41ECA">
            <w:pPr>
              <w:jc w:val="both"/>
              <w:rPr>
                <w:color w:val="000000"/>
              </w:rPr>
            </w:pPr>
            <w:r w:rsidRPr="00B86B79">
              <w:rPr>
                <w:color w:val="000000"/>
              </w:rPr>
              <w:t>+</w:t>
            </w:r>
          </w:p>
        </w:tc>
      </w:tr>
      <w:tr w:rsidR="00882AC9" w:rsidRPr="00B86B79" w14:paraId="0BDB79D5"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6F7374C8" w14:textId="77777777" w:rsidR="00882AC9" w:rsidRPr="00B86B79" w:rsidRDefault="00882AC9">
            <w:pPr>
              <w:jc w:val="both"/>
              <w:rPr>
                <w:color w:val="000000"/>
              </w:rPr>
            </w:pPr>
            <w:r w:rsidRPr="00B86B79">
              <w:rPr>
                <w:color w:val="000000"/>
              </w:rPr>
              <w:t>The Ordinary</w:t>
            </w:r>
          </w:p>
        </w:tc>
        <w:tc>
          <w:tcPr>
            <w:tcW w:w="2790" w:type="dxa"/>
            <w:tcBorders>
              <w:top w:val="nil"/>
              <w:left w:val="nil"/>
              <w:bottom w:val="single" w:sz="4" w:space="0" w:color="auto"/>
              <w:right w:val="single" w:sz="4" w:space="0" w:color="auto"/>
            </w:tcBorders>
            <w:shd w:val="clear" w:color="auto" w:fill="auto"/>
            <w:vAlign w:val="center"/>
            <w:hideMark/>
          </w:tcPr>
          <w:p w14:paraId="3B541032" w14:textId="2DFA5B18"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22FE2B9A" w14:textId="5CD62E5E" w:rsidR="00882AC9" w:rsidRPr="00B86B79" w:rsidRDefault="00A41ECA">
            <w:pPr>
              <w:jc w:val="both"/>
              <w:rPr>
                <w:color w:val="000000"/>
              </w:rPr>
            </w:pPr>
            <w:r w:rsidRPr="00B86B79">
              <w:rPr>
                <w:color w:val="000000"/>
              </w:rPr>
              <w:t>-</w:t>
            </w:r>
          </w:p>
        </w:tc>
      </w:tr>
      <w:tr w:rsidR="00882AC9" w:rsidRPr="00B86B79" w14:paraId="6CE24570" w14:textId="77777777" w:rsidTr="00E5038C">
        <w:trPr>
          <w:trHeight w:val="380"/>
          <w:jc w:val="right"/>
        </w:trPr>
        <w:tc>
          <w:tcPr>
            <w:tcW w:w="3775" w:type="dxa"/>
            <w:tcBorders>
              <w:top w:val="nil"/>
              <w:left w:val="single" w:sz="4" w:space="0" w:color="auto"/>
              <w:bottom w:val="single" w:sz="4" w:space="0" w:color="auto"/>
              <w:right w:val="single" w:sz="4" w:space="0" w:color="auto"/>
            </w:tcBorders>
            <w:shd w:val="clear" w:color="auto" w:fill="auto"/>
            <w:vAlign w:val="center"/>
            <w:hideMark/>
          </w:tcPr>
          <w:p w14:paraId="7DDD8D68" w14:textId="77777777" w:rsidR="00882AC9" w:rsidRPr="00B86B79" w:rsidRDefault="00882AC9">
            <w:pPr>
              <w:jc w:val="both"/>
              <w:rPr>
                <w:color w:val="000000"/>
              </w:rPr>
            </w:pPr>
            <w:proofErr w:type="spellStart"/>
            <w:r w:rsidRPr="00B86B79">
              <w:rPr>
                <w:color w:val="000000"/>
              </w:rPr>
              <w:t>Niod</w:t>
            </w:r>
            <w:proofErr w:type="spellEnd"/>
          </w:p>
        </w:tc>
        <w:tc>
          <w:tcPr>
            <w:tcW w:w="2790" w:type="dxa"/>
            <w:tcBorders>
              <w:top w:val="nil"/>
              <w:left w:val="nil"/>
              <w:bottom w:val="single" w:sz="4" w:space="0" w:color="auto"/>
              <w:right w:val="single" w:sz="4" w:space="0" w:color="auto"/>
            </w:tcBorders>
            <w:shd w:val="clear" w:color="auto" w:fill="auto"/>
            <w:vAlign w:val="center"/>
            <w:hideMark/>
          </w:tcPr>
          <w:p w14:paraId="3786D55A" w14:textId="320507F0" w:rsidR="00882AC9" w:rsidRPr="00B86B79" w:rsidRDefault="00A41ECA">
            <w:pPr>
              <w:jc w:val="both"/>
              <w:rPr>
                <w:color w:val="000000"/>
              </w:rPr>
            </w:pPr>
            <w:r w:rsidRPr="00B86B79">
              <w:rPr>
                <w:color w:val="000000"/>
              </w:rPr>
              <w:t>-</w:t>
            </w:r>
          </w:p>
        </w:tc>
        <w:tc>
          <w:tcPr>
            <w:tcW w:w="2705" w:type="dxa"/>
            <w:tcBorders>
              <w:top w:val="nil"/>
              <w:left w:val="nil"/>
              <w:bottom w:val="single" w:sz="4" w:space="0" w:color="auto"/>
              <w:right w:val="single" w:sz="4" w:space="0" w:color="auto"/>
            </w:tcBorders>
            <w:shd w:val="clear" w:color="auto" w:fill="auto"/>
            <w:vAlign w:val="center"/>
            <w:hideMark/>
          </w:tcPr>
          <w:p w14:paraId="4AB3C03A" w14:textId="4A22863F" w:rsidR="00882AC9" w:rsidRPr="00B86B79" w:rsidRDefault="00A41ECA">
            <w:pPr>
              <w:jc w:val="both"/>
              <w:rPr>
                <w:color w:val="000000"/>
              </w:rPr>
            </w:pPr>
            <w:r w:rsidRPr="00B86B79">
              <w:rPr>
                <w:color w:val="000000"/>
              </w:rPr>
              <w:t>-</w:t>
            </w:r>
          </w:p>
        </w:tc>
      </w:tr>
    </w:tbl>
    <w:p w14:paraId="7DA9D81B" w14:textId="75BD5DBF" w:rsidR="008C71EC" w:rsidRPr="00624828" w:rsidRDefault="008C71EC" w:rsidP="00E5038C">
      <w:pPr>
        <w:autoSpaceDE w:val="0"/>
        <w:autoSpaceDN w:val="0"/>
        <w:adjustRightInd w:val="0"/>
        <w:jc w:val="both"/>
        <w:rPr>
          <w:bCs/>
        </w:rPr>
      </w:pPr>
      <w:r w:rsidRPr="00624828">
        <w:rPr>
          <w:bCs/>
        </w:rPr>
        <w:t xml:space="preserve">Source: </w:t>
      </w:r>
      <w:r w:rsidR="00CB5043" w:rsidRPr="00CB5043">
        <w:rPr>
          <w:bCs/>
        </w:rPr>
        <w:t>compiled by the author</w:t>
      </w:r>
      <w:r w:rsidR="00E5038C">
        <w:rPr>
          <w:bCs/>
        </w:rPr>
        <w:t>s</w:t>
      </w:r>
      <w:r w:rsidR="00CB5043" w:rsidRPr="00CB5043">
        <w:rPr>
          <w:bCs/>
        </w:rPr>
        <w:t xml:space="preserve"> on the basis of data obtained by analyzing the official websites of Estée Laude</w:t>
      </w:r>
      <w:r w:rsidR="00875C20">
        <w:rPr>
          <w:bCs/>
        </w:rPr>
        <w:t>r</w:t>
      </w:r>
      <w:r w:rsidR="00CB5043">
        <w:rPr>
          <w:bCs/>
        </w:rPr>
        <w:t>.</w:t>
      </w:r>
    </w:p>
    <w:p w14:paraId="29100617" w14:textId="77777777" w:rsidR="00882AC9" w:rsidRPr="00A322C7" w:rsidRDefault="00882AC9" w:rsidP="00882AC9">
      <w:pPr>
        <w:autoSpaceDE w:val="0"/>
        <w:autoSpaceDN w:val="0"/>
        <w:adjustRightInd w:val="0"/>
        <w:spacing w:line="360" w:lineRule="auto"/>
        <w:ind w:firstLine="720"/>
        <w:jc w:val="both"/>
        <w:rPr>
          <w:bCs/>
          <w:sz w:val="28"/>
          <w:szCs w:val="28"/>
        </w:rPr>
      </w:pPr>
    </w:p>
    <w:p w14:paraId="725EABDA" w14:textId="15E4D0ED" w:rsidR="00B56584" w:rsidRDefault="00B86B79" w:rsidP="00882AC9">
      <w:pPr>
        <w:autoSpaceDE w:val="0"/>
        <w:autoSpaceDN w:val="0"/>
        <w:adjustRightInd w:val="0"/>
        <w:spacing w:line="360" w:lineRule="auto"/>
        <w:ind w:firstLine="720"/>
        <w:jc w:val="both"/>
        <w:rPr>
          <w:bCs/>
          <w:sz w:val="28"/>
          <w:szCs w:val="28"/>
        </w:rPr>
      </w:pPr>
      <w:r w:rsidRPr="00B86B79">
        <w:rPr>
          <w:bCs/>
          <w:sz w:val="28"/>
          <w:szCs w:val="28"/>
        </w:rPr>
        <w:t xml:space="preserve">However, it is not possible to evaluate the product for all brands, as they do not have official websites for the region and it is not possible to view the assortment. </w:t>
      </w:r>
      <w:r w:rsidRPr="00B86B79">
        <w:rPr>
          <w:bCs/>
          <w:sz w:val="28"/>
          <w:szCs w:val="28"/>
        </w:rPr>
        <w:lastRenderedPageBreak/>
        <w:t>Thus, in the skincare category in China and Japan, we were able to analyze the products of the brands highlighted in gre</w:t>
      </w:r>
      <w:r w:rsidR="006E6D42">
        <w:rPr>
          <w:bCs/>
          <w:sz w:val="28"/>
          <w:szCs w:val="28"/>
        </w:rPr>
        <w:t>y</w:t>
      </w:r>
      <w:r w:rsidRPr="00B86B79">
        <w:rPr>
          <w:bCs/>
          <w:sz w:val="28"/>
          <w:szCs w:val="28"/>
        </w:rPr>
        <w:t>:</w:t>
      </w:r>
    </w:p>
    <w:p w14:paraId="6E9C49F7" w14:textId="38F09080" w:rsidR="00C06571" w:rsidRPr="00E5038C" w:rsidRDefault="00C06571" w:rsidP="00C06571">
      <w:pPr>
        <w:autoSpaceDE w:val="0"/>
        <w:autoSpaceDN w:val="0"/>
        <w:adjustRightInd w:val="0"/>
        <w:spacing w:line="360" w:lineRule="auto"/>
        <w:ind w:firstLine="720"/>
        <w:jc w:val="right"/>
        <w:rPr>
          <w:bCs/>
        </w:rPr>
      </w:pPr>
      <w:r w:rsidRPr="00E5038C">
        <w:rPr>
          <w:bCs/>
        </w:rPr>
        <w:t>Table 8</w:t>
      </w:r>
    </w:p>
    <w:p w14:paraId="7352137A" w14:textId="10E69BE5" w:rsidR="00C06571" w:rsidRPr="00C06571" w:rsidRDefault="00C06571" w:rsidP="00E5038C">
      <w:pPr>
        <w:autoSpaceDE w:val="0"/>
        <w:autoSpaceDN w:val="0"/>
        <w:adjustRightInd w:val="0"/>
        <w:spacing w:line="360" w:lineRule="auto"/>
        <w:ind w:firstLine="720"/>
        <w:jc w:val="right"/>
        <w:rPr>
          <w:bCs/>
        </w:rPr>
      </w:pPr>
      <w:r w:rsidRPr="00C06571">
        <w:rPr>
          <w:bCs/>
        </w:rPr>
        <w:t>Analyzed skincare</w:t>
      </w:r>
      <w:r>
        <w:rPr>
          <w:bCs/>
          <w:sz w:val="28"/>
          <w:szCs w:val="28"/>
        </w:rPr>
        <w:t xml:space="preserve"> </w:t>
      </w:r>
      <w:r w:rsidRPr="008C71EC">
        <w:rPr>
          <w:bCs/>
        </w:rPr>
        <w:t xml:space="preserve">brands of </w:t>
      </w:r>
      <w:r w:rsidRPr="008C71EC">
        <w:t>Estée Lauder in China and Japan</w:t>
      </w:r>
    </w:p>
    <w:tbl>
      <w:tblPr>
        <w:tblW w:w="9270" w:type="dxa"/>
        <w:jc w:val="right"/>
        <w:tblLook w:val="04A0" w:firstRow="1" w:lastRow="0" w:firstColumn="1" w:lastColumn="0" w:noHBand="0" w:noVBand="1"/>
      </w:tblPr>
      <w:tblGrid>
        <w:gridCol w:w="3415"/>
        <w:gridCol w:w="3060"/>
        <w:gridCol w:w="2795"/>
      </w:tblGrid>
      <w:tr w:rsidR="00D11F40" w:rsidRPr="00B86B79" w14:paraId="2FFF5882" w14:textId="77777777" w:rsidTr="00E5038C">
        <w:trPr>
          <w:trHeight w:val="760"/>
          <w:jc w:val="right"/>
        </w:trPr>
        <w:tc>
          <w:tcPr>
            <w:tcW w:w="3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00DD5" w14:textId="77777777" w:rsidR="00D11F40" w:rsidRPr="00B86B79" w:rsidRDefault="00D11F40" w:rsidP="00977EDF">
            <w:pPr>
              <w:jc w:val="both"/>
              <w:rPr>
                <w:color w:val="000000"/>
              </w:rPr>
            </w:pPr>
            <w:r w:rsidRPr="00B86B79">
              <w:rPr>
                <w:color w:val="000000"/>
              </w:rPr>
              <w:t>Skincare brands</w:t>
            </w:r>
          </w:p>
        </w:tc>
        <w:tc>
          <w:tcPr>
            <w:tcW w:w="3060" w:type="dxa"/>
            <w:tcBorders>
              <w:top w:val="single" w:sz="4" w:space="0" w:color="auto"/>
              <w:left w:val="nil"/>
              <w:bottom w:val="single" w:sz="4" w:space="0" w:color="auto"/>
              <w:right w:val="single" w:sz="4" w:space="0" w:color="auto"/>
            </w:tcBorders>
            <w:shd w:val="clear" w:color="auto" w:fill="auto"/>
            <w:vAlign w:val="center"/>
            <w:hideMark/>
          </w:tcPr>
          <w:p w14:paraId="38AF6B43" w14:textId="77777777" w:rsidR="00D11F40" w:rsidRPr="00B86B79" w:rsidRDefault="00D11F40" w:rsidP="00977EDF">
            <w:pPr>
              <w:jc w:val="both"/>
              <w:rPr>
                <w:color w:val="000000"/>
              </w:rPr>
            </w:pPr>
            <w:r w:rsidRPr="00B86B79">
              <w:rPr>
                <w:color w:val="000000"/>
              </w:rPr>
              <w:t>Presence in China</w:t>
            </w:r>
          </w:p>
        </w:tc>
        <w:tc>
          <w:tcPr>
            <w:tcW w:w="2795" w:type="dxa"/>
            <w:tcBorders>
              <w:top w:val="single" w:sz="4" w:space="0" w:color="auto"/>
              <w:left w:val="nil"/>
              <w:bottom w:val="single" w:sz="4" w:space="0" w:color="auto"/>
              <w:right w:val="single" w:sz="4" w:space="0" w:color="auto"/>
            </w:tcBorders>
            <w:shd w:val="clear" w:color="auto" w:fill="auto"/>
            <w:vAlign w:val="center"/>
            <w:hideMark/>
          </w:tcPr>
          <w:p w14:paraId="3CB2BCBC" w14:textId="77777777" w:rsidR="00D11F40" w:rsidRPr="00B86B79" w:rsidRDefault="00D11F40" w:rsidP="00977EDF">
            <w:pPr>
              <w:jc w:val="both"/>
              <w:rPr>
                <w:color w:val="000000"/>
              </w:rPr>
            </w:pPr>
            <w:r w:rsidRPr="00B86B79">
              <w:rPr>
                <w:color w:val="000000"/>
              </w:rPr>
              <w:t>Presence in Japan</w:t>
            </w:r>
          </w:p>
        </w:tc>
      </w:tr>
      <w:tr w:rsidR="00D11F40" w:rsidRPr="00B86B79" w14:paraId="5B1FB460" w14:textId="77777777" w:rsidTr="006E6D42">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71F32F64" w14:textId="77777777" w:rsidR="00D11F40" w:rsidRPr="00B86B79" w:rsidRDefault="00D11F40" w:rsidP="00977EDF">
            <w:pPr>
              <w:jc w:val="both"/>
              <w:rPr>
                <w:color w:val="000000"/>
              </w:rPr>
            </w:pPr>
            <w:r w:rsidRPr="00B86B79">
              <w:rPr>
                <w:color w:val="000000"/>
              </w:rPr>
              <w:t>Estée Lauder </w:t>
            </w:r>
          </w:p>
        </w:tc>
        <w:tc>
          <w:tcPr>
            <w:tcW w:w="3060" w:type="dxa"/>
            <w:tcBorders>
              <w:top w:val="nil"/>
              <w:left w:val="nil"/>
              <w:bottom w:val="single" w:sz="4" w:space="0" w:color="auto"/>
              <w:right w:val="single" w:sz="4" w:space="0" w:color="auto"/>
            </w:tcBorders>
            <w:shd w:val="clear" w:color="auto" w:fill="A6A6A6" w:themeFill="background1" w:themeFillShade="A6"/>
            <w:vAlign w:val="center"/>
            <w:hideMark/>
          </w:tcPr>
          <w:p w14:paraId="196E0A10"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6A6A6" w:themeFill="background1" w:themeFillShade="A6"/>
            <w:vAlign w:val="center"/>
            <w:hideMark/>
          </w:tcPr>
          <w:p w14:paraId="2D84CFAC" w14:textId="77777777" w:rsidR="00D11F40" w:rsidRPr="00B86B79" w:rsidRDefault="00D11F40" w:rsidP="00977EDF">
            <w:pPr>
              <w:jc w:val="both"/>
              <w:rPr>
                <w:color w:val="000000"/>
              </w:rPr>
            </w:pPr>
            <w:r w:rsidRPr="00B86B79">
              <w:rPr>
                <w:color w:val="000000"/>
              </w:rPr>
              <w:t>+</w:t>
            </w:r>
          </w:p>
        </w:tc>
      </w:tr>
      <w:tr w:rsidR="00D11F40" w:rsidRPr="00B86B79" w14:paraId="7DBAC710" w14:textId="77777777" w:rsidTr="006E6D42">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6A57BE3C" w14:textId="77777777" w:rsidR="00D11F40" w:rsidRPr="00B86B79" w:rsidRDefault="00D11F40" w:rsidP="00977EDF">
            <w:pPr>
              <w:jc w:val="both"/>
              <w:rPr>
                <w:color w:val="000000"/>
              </w:rPr>
            </w:pPr>
            <w:r w:rsidRPr="00B86B79">
              <w:rPr>
                <w:color w:val="000000"/>
              </w:rPr>
              <w:t>Clinique</w:t>
            </w:r>
          </w:p>
        </w:tc>
        <w:tc>
          <w:tcPr>
            <w:tcW w:w="3060" w:type="dxa"/>
            <w:tcBorders>
              <w:top w:val="nil"/>
              <w:left w:val="nil"/>
              <w:bottom w:val="single" w:sz="4" w:space="0" w:color="auto"/>
              <w:right w:val="single" w:sz="4" w:space="0" w:color="auto"/>
            </w:tcBorders>
            <w:shd w:val="clear" w:color="auto" w:fill="A6A6A6" w:themeFill="background1" w:themeFillShade="A6"/>
            <w:vAlign w:val="center"/>
            <w:hideMark/>
          </w:tcPr>
          <w:p w14:paraId="4329EB33"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6A6A6" w:themeFill="background1" w:themeFillShade="A6"/>
            <w:vAlign w:val="center"/>
            <w:hideMark/>
          </w:tcPr>
          <w:p w14:paraId="3A30D07B" w14:textId="77777777" w:rsidR="00D11F40" w:rsidRPr="00B86B79" w:rsidRDefault="00D11F40" w:rsidP="00977EDF">
            <w:pPr>
              <w:jc w:val="both"/>
              <w:rPr>
                <w:color w:val="000000"/>
              </w:rPr>
            </w:pPr>
            <w:r w:rsidRPr="00B86B79">
              <w:rPr>
                <w:color w:val="000000"/>
              </w:rPr>
              <w:t>+</w:t>
            </w:r>
          </w:p>
        </w:tc>
      </w:tr>
      <w:tr w:rsidR="00D11F40" w:rsidRPr="00B86B79" w14:paraId="3C9F6E7A" w14:textId="77777777" w:rsidTr="006E6D42">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01739C7D" w14:textId="77777777" w:rsidR="00D11F40" w:rsidRPr="00B86B79" w:rsidRDefault="00D11F40" w:rsidP="00977EDF">
            <w:pPr>
              <w:jc w:val="both"/>
              <w:rPr>
                <w:color w:val="000000"/>
              </w:rPr>
            </w:pPr>
            <w:r w:rsidRPr="00B86B79">
              <w:rPr>
                <w:color w:val="000000"/>
              </w:rPr>
              <w:t>Lab Series</w:t>
            </w:r>
          </w:p>
        </w:tc>
        <w:tc>
          <w:tcPr>
            <w:tcW w:w="3060" w:type="dxa"/>
            <w:tcBorders>
              <w:top w:val="nil"/>
              <w:left w:val="nil"/>
              <w:bottom w:val="single" w:sz="4" w:space="0" w:color="auto"/>
              <w:right w:val="single" w:sz="4" w:space="0" w:color="auto"/>
            </w:tcBorders>
            <w:shd w:val="clear" w:color="auto" w:fill="A6A6A6" w:themeFill="background1" w:themeFillShade="A6"/>
            <w:vAlign w:val="center"/>
            <w:hideMark/>
          </w:tcPr>
          <w:p w14:paraId="4B471BA3"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6A6A6" w:themeFill="background1" w:themeFillShade="A6"/>
            <w:vAlign w:val="center"/>
            <w:hideMark/>
          </w:tcPr>
          <w:p w14:paraId="01FC06D9" w14:textId="77777777" w:rsidR="00D11F40" w:rsidRPr="00B86B79" w:rsidRDefault="00D11F40" w:rsidP="00977EDF">
            <w:pPr>
              <w:jc w:val="both"/>
              <w:rPr>
                <w:color w:val="000000"/>
              </w:rPr>
            </w:pPr>
            <w:r w:rsidRPr="00B86B79">
              <w:rPr>
                <w:color w:val="000000"/>
              </w:rPr>
              <w:t>+</w:t>
            </w:r>
          </w:p>
        </w:tc>
      </w:tr>
      <w:tr w:rsidR="00D11F40" w:rsidRPr="00B86B79" w14:paraId="2AED4DDA" w14:textId="77777777" w:rsidTr="006E6D42">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4B5E0847" w14:textId="77777777" w:rsidR="00D11F40" w:rsidRPr="00B86B79" w:rsidRDefault="00D11F40" w:rsidP="00977EDF">
            <w:pPr>
              <w:jc w:val="both"/>
              <w:rPr>
                <w:color w:val="000000"/>
              </w:rPr>
            </w:pPr>
            <w:r w:rsidRPr="00B86B79">
              <w:rPr>
                <w:color w:val="000000"/>
              </w:rPr>
              <w:t>Origins</w:t>
            </w:r>
          </w:p>
        </w:tc>
        <w:tc>
          <w:tcPr>
            <w:tcW w:w="3060" w:type="dxa"/>
            <w:tcBorders>
              <w:top w:val="nil"/>
              <w:left w:val="nil"/>
              <w:bottom w:val="single" w:sz="4" w:space="0" w:color="auto"/>
              <w:right w:val="single" w:sz="4" w:space="0" w:color="auto"/>
            </w:tcBorders>
            <w:shd w:val="clear" w:color="auto" w:fill="A6A6A6" w:themeFill="background1" w:themeFillShade="A6"/>
            <w:vAlign w:val="center"/>
            <w:hideMark/>
          </w:tcPr>
          <w:p w14:paraId="717060FC"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uto"/>
            <w:vAlign w:val="center"/>
            <w:hideMark/>
          </w:tcPr>
          <w:p w14:paraId="7F45918A" w14:textId="77777777" w:rsidR="00D11F40" w:rsidRPr="00B86B79" w:rsidRDefault="00D11F40" w:rsidP="00977EDF">
            <w:pPr>
              <w:jc w:val="both"/>
              <w:rPr>
                <w:color w:val="000000"/>
              </w:rPr>
            </w:pPr>
            <w:r w:rsidRPr="00B86B79">
              <w:rPr>
                <w:color w:val="000000"/>
              </w:rPr>
              <w:t>-</w:t>
            </w:r>
          </w:p>
        </w:tc>
      </w:tr>
      <w:tr w:rsidR="00D11F40" w:rsidRPr="00B86B79" w14:paraId="2BD61B6F" w14:textId="77777777" w:rsidTr="006E6D42">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6CD05B44" w14:textId="77777777" w:rsidR="00D11F40" w:rsidRPr="00B86B79" w:rsidRDefault="00D11F40" w:rsidP="00977EDF">
            <w:pPr>
              <w:jc w:val="both"/>
              <w:rPr>
                <w:color w:val="000000"/>
              </w:rPr>
            </w:pPr>
            <w:r w:rsidRPr="00B86B79">
              <w:rPr>
                <w:color w:val="000000"/>
              </w:rPr>
              <w:t>Bobbi Brown</w:t>
            </w:r>
          </w:p>
        </w:tc>
        <w:tc>
          <w:tcPr>
            <w:tcW w:w="3060" w:type="dxa"/>
            <w:tcBorders>
              <w:top w:val="nil"/>
              <w:left w:val="nil"/>
              <w:bottom w:val="single" w:sz="4" w:space="0" w:color="auto"/>
              <w:right w:val="single" w:sz="4" w:space="0" w:color="auto"/>
            </w:tcBorders>
            <w:shd w:val="clear" w:color="auto" w:fill="A6A6A6" w:themeFill="background1" w:themeFillShade="A6"/>
            <w:vAlign w:val="center"/>
            <w:hideMark/>
          </w:tcPr>
          <w:p w14:paraId="104A2CF4"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6A6A6" w:themeFill="background1" w:themeFillShade="A6"/>
            <w:vAlign w:val="center"/>
            <w:hideMark/>
          </w:tcPr>
          <w:p w14:paraId="08AB39D3" w14:textId="77777777" w:rsidR="00D11F40" w:rsidRPr="00B86B79" w:rsidRDefault="00D11F40" w:rsidP="00977EDF">
            <w:pPr>
              <w:jc w:val="both"/>
              <w:rPr>
                <w:color w:val="000000"/>
              </w:rPr>
            </w:pPr>
            <w:r w:rsidRPr="00B86B79">
              <w:rPr>
                <w:color w:val="000000"/>
              </w:rPr>
              <w:t>+</w:t>
            </w:r>
          </w:p>
        </w:tc>
      </w:tr>
      <w:tr w:rsidR="00D11F40" w:rsidRPr="00B86B79" w14:paraId="17D264B7" w14:textId="77777777" w:rsidTr="006E6D42">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4FE74B9D" w14:textId="77777777" w:rsidR="00D11F40" w:rsidRPr="00B86B79" w:rsidRDefault="00D11F40" w:rsidP="00977EDF">
            <w:pPr>
              <w:jc w:val="both"/>
              <w:rPr>
                <w:color w:val="000000"/>
              </w:rPr>
            </w:pPr>
            <w:r w:rsidRPr="00B86B79">
              <w:rPr>
                <w:color w:val="000000"/>
              </w:rPr>
              <w:t>La Mer</w:t>
            </w:r>
          </w:p>
        </w:tc>
        <w:tc>
          <w:tcPr>
            <w:tcW w:w="3060" w:type="dxa"/>
            <w:tcBorders>
              <w:top w:val="nil"/>
              <w:left w:val="nil"/>
              <w:bottom w:val="single" w:sz="4" w:space="0" w:color="auto"/>
              <w:right w:val="single" w:sz="4" w:space="0" w:color="auto"/>
            </w:tcBorders>
            <w:shd w:val="clear" w:color="auto" w:fill="A6A6A6" w:themeFill="background1" w:themeFillShade="A6"/>
            <w:vAlign w:val="center"/>
            <w:hideMark/>
          </w:tcPr>
          <w:p w14:paraId="774C9B27"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6A6A6" w:themeFill="background1" w:themeFillShade="A6"/>
            <w:vAlign w:val="center"/>
            <w:hideMark/>
          </w:tcPr>
          <w:p w14:paraId="50E90E32" w14:textId="77777777" w:rsidR="00D11F40" w:rsidRPr="00B86B79" w:rsidRDefault="00D11F40" w:rsidP="00977EDF">
            <w:pPr>
              <w:jc w:val="both"/>
              <w:rPr>
                <w:color w:val="000000"/>
              </w:rPr>
            </w:pPr>
            <w:r w:rsidRPr="00B86B79">
              <w:rPr>
                <w:color w:val="000000"/>
              </w:rPr>
              <w:t>+</w:t>
            </w:r>
          </w:p>
        </w:tc>
      </w:tr>
      <w:tr w:rsidR="00D11F40" w:rsidRPr="00B86B79" w14:paraId="601D12A1" w14:textId="77777777" w:rsidTr="006E6D42">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7D6E7E11" w14:textId="77777777" w:rsidR="00D11F40" w:rsidRPr="00B86B79" w:rsidRDefault="00D11F40" w:rsidP="00977EDF">
            <w:pPr>
              <w:jc w:val="both"/>
              <w:rPr>
                <w:color w:val="000000"/>
              </w:rPr>
            </w:pPr>
            <w:r w:rsidRPr="00B86B79">
              <w:rPr>
                <w:color w:val="000000"/>
              </w:rPr>
              <w:t>Jo Malone</w:t>
            </w:r>
          </w:p>
        </w:tc>
        <w:tc>
          <w:tcPr>
            <w:tcW w:w="3060" w:type="dxa"/>
            <w:tcBorders>
              <w:top w:val="nil"/>
              <w:left w:val="nil"/>
              <w:bottom w:val="single" w:sz="4" w:space="0" w:color="auto"/>
              <w:right w:val="single" w:sz="4" w:space="0" w:color="auto"/>
            </w:tcBorders>
            <w:shd w:val="clear" w:color="auto" w:fill="A6A6A6" w:themeFill="background1" w:themeFillShade="A6"/>
            <w:vAlign w:val="center"/>
            <w:hideMark/>
          </w:tcPr>
          <w:p w14:paraId="12E75E38"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6A6A6" w:themeFill="background1" w:themeFillShade="A6"/>
            <w:vAlign w:val="center"/>
            <w:hideMark/>
          </w:tcPr>
          <w:p w14:paraId="5116508D" w14:textId="77777777" w:rsidR="00D11F40" w:rsidRPr="00B86B79" w:rsidRDefault="00D11F40" w:rsidP="00977EDF">
            <w:pPr>
              <w:jc w:val="both"/>
              <w:rPr>
                <w:color w:val="000000"/>
              </w:rPr>
            </w:pPr>
            <w:r w:rsidRPr="00B86B79">
              <w:rPr>
                <w:color w:val="000000"/>
              </w:rPr>
              <w:t>+</w:t>
            </w:r>
          </w:p>
        </w:tc>
      </w:tr>
      <w:tr w:rsidR="00D11F40" w:rsidRPr="00B86B79" w14:paraId="4EF2BF07" w14:textId="77777777" w:rsidTr="00E5038C">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5660896C" w14:textId="77777777" w:rsidR="00D11F40" w:rsidRPr="00B86B79" w:rsidRDefault="00D11F40" w:rsidP="00977EDF">
            <w:pPr>
              <w:jc w:val="both"/>
              <w:rPr>
                <w:color w:val="000000"/>
              </w:rPr>
            </w:pPr>
            <w:proofErr w:type="spellStart"/>
            <w:r w:rsidRPr="00B86B79">
              <w:rPr>
                <w:color w:val="000000"/>
              </w:rPr>
              <w:t>Darphin</w:t>
            </w:r>
            <w:proofErr w:type="spellEnd"/>
          </w:p>
        </w:tc>
        <w:tc>
          <w:tcPr>
            <w:tcW w:w="3060" w:type="dxa"/>
            <w:tcBorders>
              <w:top w:val="nil"/>
              <w:left w:val="nil"/>
              <w:bottom w:val="single" w:sz="4" w:space="0" w:color="auto"/>
              <w:right w:val="single" w:sz="4" w:space="0" w:color="auto"/>
            </w:tcBorders>
            <w:shd w:val="clear" w:color="auto" w:fill="auto"/>
            <w:vAlign w:val="center"/>
            <w:hideMark/>
          </w:tcPr>
          <w:p w14:paraId="5084D365"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uto"/>
            <w:vAlign w:val="center"/>
            <w:hideMark/>
          </w:tcPr>
          <w:p w14:paraId="12AE9765" w14:textId="77777777" w:rsidR="00D11F40" w:rsidRPr="00B86B79" w:rsidRDefault="00D11F40" w:rsidP="00977EDF">
            <w:pPr>
              <w:jc w:val="both"/>
              <w:rPr>
                <w:color w:val="000000"/>
              </w:rPr>
            </w:pPr>
            <w:r w:rsidRPr="00B86B79">
              <w:rPr>
                <w:color w:val="000000"/>
              </w:rPr>
              <w:t>-</w:t>
            </w:r>
          </w:p>
        </w:tc>
      </w:tr>
      <w:tr w:rsidR="00D11F40" w:rsidRPr="00B86B79" w14:paraId="46DAE311" w14:textId="77777777" w:rsidTr="00E5038C">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5197585E" w14:textId="77777777" w:rsidR="00D11F40" w:rsidRPr="00B86B79" w:rsidRDefault="00D11F40" w:rsidP="00977EDF">
            <w:pPr>
              <w:jc w:val="both"/>
              <w:rPr>
                <w:color w:val="000000"/>
              </w:rPr>
            </w:pPr>
            <w:proofErr w:type="spellStart"/>
            <w:r w:rsidRPr="00B86B79">
              <w:rPr>
                <w:color w:val="000000"/>
              </w:rPr>
              <w:t>GlamGlow</w:t>
            </w:r>
            <w:proofErr w:type="spellEnd"/>
          </w:p>
        </w:tc>
        <w:tc>
          <w:tcPr>
            <w:tcW w:w="3060" w:type="dxa"/>
            <w:tcBorders>
              <w:top w:val="nil"/>
              <w:left w:val="nil"/>
              <w:bottom w:val="single" w:sz="4" w:space="0" w:color="auto"/>
              <w:right w:val="single" w:sz="4" w:space="0" w:color="auto"/>
            </w:tcBorders>
            <w:shd w:val="clear" w:color="auto" w:fill="auto"/>
            <w:vAlign w:val="center"/>
            <w:hideMark/>
          </w:tcPr>
          <w:p w14:paraId="3625EC69"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uto"/>
            <w:vAlign w:val="center"/>
            <w:hideMark/>
          </w:tcPr>
          <w:p w14:paraId="67EB3EF3" w14:textId="77777777" w:rsidR="00D11F40" w:rsidRPr="00B86B79" w:rsidRDefault="00D11F40" w:rsidP="00977EDF">
            <w:pPr>
              <w:jc w:val="both"/>
              <w:rPr>
                <w:color w:val="000000"/>
              </w:rPr>
            </w:pPr>
            <w:r w:rsidRPr="00B86B79">
              <w:rPr>
                <w:color w:val="000000"/>
              </w:rPr>
              <w:t>-</w:t>
            </w:r>
          </w:p>
        </w:tc>
      </w:tr>
      <w:tr w:rsidR="00D11F40" w:rsidRPr="00B86B79" w14:paraId="423D8911" w14:textId="77777777" w:rsidTr="00E5038C">
        <w:trPr>
          <w:trHeight w:val="380"/>
          <w:jc w:val="right"/>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5645E781" w14:textId="77777777" w:rsidR="00D11F40" w:rsidRPr="00B86B79" w:rsidRDefault="00D11F40" w:rsidP="00977EDF">
            <w:pPr>
              <w:jc w:val="both"/>
              <w:rPr>
                <w:color w:val="000000"/>
              </w:rPr>
            </w:pPr>
            <w:proofErr w:type="spellStart"/>
            <w:proofErr w:type="gramStart"/>
            <w:r w:rsidRPr="00B86B79">
              <w:rPr>
                <w:color w:val="000000"/>
              </w:rPr>
              <w:t>Dr.Jart</w:t>
            </w:r>
            <w:proofErr w:type="spellEnd"/>
            <w:proofErr w:type="gramEnd"/>
            <w:r w:rsidRPr="00B86B79">
              <w:rPr>
                <w:color w:val="000000"/>
              </w:rPr>
              <w:t>+</w:t>
            </w:r>
          </w:p>
        </w:tc>
        <w:tc>
          <w:tcPr>
            <w:tcW w:w="3060" w:type="dxa"/>
            <w:tcBorders>
              <w:top w:val="nil"/>
              <w:left w:val="nil"/>
              <w:bottom w:val="single" w:sz="4" w:space="0" w:color="auto"/>
              <w:right w:val="single" w:sz="4" w:space="0" w:color="auto"/>
            </w:tcBorders>
            <w:shd w:val="clear" w:color="auto" w:fill="auto"/>
            <w:vAlign w:val="center"/>
            <w:hideMark/>
          </w:tcPr>
          <w:p w14:paraId="52CF2205" w14:textId="77777777" w:rsidR="00D11F40" w:rsidRPr="00B86B79" w:rsidRDefault="00D11F40" w:rsidP="00977EDF">
            <w:pPr>
              <w:jc w:val="both"/>
              <w:rPr>
                <w:color w:val="000000"/>
              </w:rPr>
            </w:pPr>
            <w:r w:rsidRPr="00B86B79">
              <w:rPr>
                <w:color w:val="000000"/>
              </w:rPr>
              <w:t>+</w:t>
            </w:r>
          </w:p>
        </w:tc>
        <w:tc>
          <w:tcPr>
            <w:tcW w:w="2795" w:type="dxa"/>
            <w:tcBorders>
              <w:top w:val="nil"/>
              <w:left w:val="nil"/>
              <w:bottom w:val="single" w:sz="4" w:space="0" w:color="auto"/>
              <w:right w:val="single" w:sz="4" w:space="0" w:color="auto"/>
            </w:tcBorders>
            <w:shd w:val="clear" w:color="auto" w:fill="auto"/>
            <w:vAlign w:val="center"/>
            <w:hideMark/>
          </w:tcPr>
          <w:p w14:paraId="6F58F1B4" w14:textId="77777777" w:rsidR="00D11F40" w:rsidRPr="00B86B79" w:rsidRDefault="00D11F40" w:rsidP="00977EDF">
            <w:pPr>
              <w:jc w:val="both"/>
              <w:rPr>
                <w:color w:val="000000"/>
              </w:rPr>
            </w:pPr>
            <w:r w:rsidRPr="00B86B79">
              <w:rPr>
                <w:color w:val="000000"/>
              </w:rPr>
              <w:t>+</w:t>
            </w:r>
          </w:p>
        </w:tc>
      </w:tr>
    </w:tbl>
    <w:p w14:paraId="7F289287" w14:textId="76EA3669" w:rsidR="00D11F40" w:rsidRDefault="00C06571" w:rsidP="00E5038C">
      <w:pPr>
        <w:autoSpaceDE w:val="0"/>
        <w:autoSpaceDN w:val="0"/>
        <w:adjustRightInd w:val="0"/>
        <w:jc w:val="both"/>
        <w:rPr>
          <w:bCs/>
        </w:rPr>
      </w:pPr>
      <w:r w:rsidRPr="00624828">
        <w:rPr>
          <w:bCs/>
        </w:rPr>
        <w:t xml:space="preserve">Source: </w:t>
      </w:r>
      <w:r w:rsidR="00CB5043" w:rsidRPr="00CB5043">
        <w:rPr>
          <w:bCs/>
        </w:rPr>
        <w:t>compiled by the author</w:t>
      </w:r>
      <w:r w:rsidR="00E5038C">
        <w:rPr>
          <w:bCs/>
        </w:rPr>
        <w:t>s</w:t>
      </w:r>
      <w:r w:rsidR="00CB5043" w:rsidRPr="00CB5043">
        <w:rPr>
          <w:bCs/>
        </w:rPr>
        <w:t xml:space="preserve"> on the basis of data obtained by analyzing the official websites of Estée Lauder brands</w:t>
      </w:r>
      <w:r w:rsidR="00CB5043">
        <w:rPr>
          <w:bCs/>
        </w:rPr>
        <w:t xml:space="preserve"> in China and Japan</w:t>
      </w:r>
      <w:r w:rsidR="00CB5043" w:rsidRPr="00CB5043">
        <w:rPr>
          <w:bCs/>
        </w:rPr>
        <w:t>.</w:t>
      </w:r>
    </w:p>
    <w:p w14:paraId="63F065F3" w14:textId="77777777" w:rsidR="00CB5043" w:rsidRPr="00A322C7" w:rsidRDefault="00CB5043" w:rsidP="00CB5043">
      <w:pPr>
        <w:autoSpaceDE w:val="0"/>
        <w:autoSpaceDN w:val="0"/>
        <w:adjustRightInd w:val="0"/>
        <w:ind w:firstLine="720"/>
        <w:jc w:val="both"/>
        <w:rPr>
          <w:bCs/>
          <w:sz w:val="28"/>
          <w:szCs w:val="28"/>
        </w:rPr>
      </w:pPr>
    </w:p>
    <w:p w14:paraId="6DFA2BEB" w14:textId="35345390" w:rsidR="00B86B79" w:rsidRDefault="00B86B79" w:rsidP="00B86B79">
      <w:pPr>
        <w:autoSpaceDE w:val="0"/>
        <w:autoSpaceDN w:val="0"/>
        <w:adjustRightInd w:val="0"/>
        <w:spacing w:line="360" w:lineRule="auto"/>
        <w:ind w:firstLine="720"/>
        <w:jc w:val="both"/>
        <w:rPr>
          <w:bCs/>
          <w:sz w:val="28"/>
          <w:szCs w:val="28"/>
        </w:rPr>
      </w:pPr>
      <w:r w:rsidRPr="00B86B79">
        <w:rPr>
          <w:bCs/>
          <w:sz w:val="28"/>
          <w:szCs w:val="28"/>
        </w:rPr>
        <w:t xml:space="preserve">On the example of the first </w:t>
      </w:r>
      <w:r w:rsidR="00992FF5" w:rsidRPr="00B86B79">
        <w:rPr>
          <w:bCs/>
          <w:sz w:val="28"/>
          <w:szCs w:val="28"/>
        </w:rPr>
        <w:t>brand,</w:t>
      </w:r>
      <w:r w:rsidRPr="00B86B79">
        <w:rPr>
          <w:bCs/>
          <w:sz w:val="28"/>
          <w:szCs w:val="28"/>
        </w:rPr>
        <w:t xml:space="preserve"> we will describe how we assessed standardization/adaptation, and then we will briefly describe the results of the analysis for the other brands</w:t>
      </w:r>
      <w:r>
        <w:rPr>
          <w:bCs/>
          <w:sz w:val="28"/>
          <w:szCs w:val="28"/>
        </w:rPr>
        <w:t>.</w:t>
      </w:r>
    </w:p>
    <w:p w14:paraId="38DF38A9" w14:textId="77777777" w:rsidR="00B86B79" w:rsidRPr="00B86B79" w:rsidRDefault="00B86B79" w:rsidP="00B86B79">
      <w:pPr>
        <w:autoSpaceDE w:val="0"/>
        <w:autoSpaceDN w:val="0"/>
        <w:adjustRightInd w:val="0"/>
        <w:spacing w:line="360" w:lineRule="auto"/>
        <w:ind w:firstLine="720"/>
        <w:jc w:val="both"/>
        <w:rPr>
          <w:bCs/>
          <w:sz w:val="28"/>
          <w:szCs w:val="28"/>
        </w:rPr>
      </w:pPr>
    </w:p>
    <w:p w14:paraId="732BF067" w14:textId="6D499DB1" w:rsidR="00B40209" w:rsidRDefault="00B86B79" w:rsidP="00820466">
      <w:pPr>
        <w:pStyle w:val="ListParagraph"/>
        <w:numPr>
          <w:ilvl w:val="0"/>
          <w:numId w:val="15"/>
        </w:numPr>
        <w:autoSpaceDE w:val="0"/>
        <w:autoSpaceDN w:val="0"/>
        <w:adjustRightInd w:val="0"/>
        <w:spacing w:line="360" w:lineRule="auto"/>
        <w:jc w:val="both"/>
        <w:rPr>
          <w:bCs/>
          <w:sz w:val="28"/>
          <w:szCs w:val="28"/>
        </w:rPr>
      </w:pPr>
      <w:r w:rsidRPr="00B86B79">
        <w:rPr>
          <w:bCs/>
          <w:sz w:val="28"/>
          <w:szCs w:val="28"/>
        </w:rPr>
        <w:t>First of all, we evaluate such criteria as Brand and Positioning. In this case, no differences were found in China as compared to the US, so we assign 7 points:</w:t>
      </w:r>
    </w:p>
    <w:p w14:paraId="2F2A4197" w14:textId="378F5CC2" w:rsidR="00C06571" w:rsidRPr="00E5038C" w:rsidRDefault="00C06571" w:rsidP="00C06571">
      <w:pPr>
        <w:autoSpaceDE w:val="0"/>
        <w:autoSpaceDN w:val="0"/>
        <w:adjustRightInd w:val="0"/>
        <w:spacing w:line="360" w:lineRule="auto"/>
        <w:jc w:val="right"/>
        <w:rPr>
          <w:bCs/>
        </w:rPr>
      </w:pPr>
      <w:r w:rsidRPr="00E5038C">
        <w:rPr>
          <w:bCs/>
        </w:rPr>
        <w:t>Table 9</w:t>
      </w:r>
    </w:p>
    <w:tbl>
      <w:tblPr>
        <w:tblW w:w="8505" w:type="dxa"/>
        <w:jc w:val="right"/>
        <w:tblLook w:val="04A0" w:firstRow="1" w:lastRow="0" w:firstColumn="1" w:lastColumn="0" w:noHBand="0" w:noVBand="1"/>
      </w:tblPr>
      <w:tblGrid>
        <w:gridCol w:w="4405"/>
        <w:gridCol w:w="4100"/>
      </w:tblGrid>
      <w:tr w:rsidR="00BC1F86" w:rsidRPr="00B86B79" w14:paraId="55D1108A" w14:textId="77777777" w:rsidTr="00E5038C">
        <w:trPr>
          <w:trHeight w:val="629"/>
          <w:jc w:val="right"/>
        </w:trPr>
        <w:tc>
          <w:tcPr>
            <w:tcW w:w="4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324B4" w14:textId="77777777" w:rsidR="00BC1F86" w:rsidRPr="00B86B79" w:rsidRDefault="00BC1F86">
            <w:pPr>
              <w:jc w:val="both"/>
              <w:rPr>
                <w:color w:val="000000"/>
              </w:rPr>
            </w:pPr>
            <w:r w:rsidRPr="00B86B79">
              <w:rPr>
                <w:color w:val="000000"/>
              </w:rPr>
              <w:t>Element</w:t>
            </w:r>
          </w:p>
        </w:tc>
        <w:tc>
          <w:tcPr>
            <w:tcW w:w="4100" w:type="dxa"/>
            <w:tcBorders>
              <w:top w:val="single" w:sz="4" w:space="0" w:color="auto"/>
              <w:left w:val="nil"/>
              <w:bottom w:val="single" w:sz="4" w:space="0" w:color="auto"/>
              <w:right w:val="single" w:sz="4" w:space="0" w:color="auto"/>
            </w:tcBorders>
            <w:shd w:val="clear" w:color="auto" w:fill="auto"/>
            <w:vAlign w:val="center"/>
            <w:hideMark/>
          </w:tcPr>
          <w:p w14:paraId="2AB3FBD6" w14:textId="77777777" w:rsidR="00BC1F86" w:rsidRPr="00B86B79" w:rsidRDefault="00BC1F86">
            <w:pPr>
              <w:jc w:val="both"/>
              <w:rPr>
                <w:color w:val="000000"/>
              </w:rPr>
            </w:pPr>
            <w:r w:rsidRPr="00B86B79">
              <w:rPr>
                <w:color w:val="000000"/>
              </w:rPr>
              <w:t>Point</w:t>
            </w:r>
          </w:p>
        </w:tc>
      </w:tr>
      <w:tr w:rsidR="00BC1F86" w:rsidRPr="00B86B79" w14:paraId="0AE42D58" w14:textId="77777777" w:rsidTr="00B02FB9">
        <w:trPr>
          <w:trHeight w:val="287"/>
          <w:jc w:val="right"/>
        </w:trPr>
        <w:tc>
          <w:tcPr>
            <w:tcW w:w="4405" w:type="dxa"/>
            <w:tcBorders>
              <w:top w:val="nil"/>
              <w:left w:val="single" w:sz="4" w:space="0" w:color="auto"/>
              <w:bottom w:val="single" w:sz="4" w:space="0" w:color="auto"/>
              <w:right w:val="single" w:sz="4" w:space="0" w:color="auto"/>
            </w:tcBorders>
            <w:shd w:val="clear" w:color="auto" w:fill="auto"/>
            <w:vAlign w:val="center"/>
            <w:hideMark/>
          </w:tcPr>
          <w:p w14:paraId="50746921" w14:textId="77777777" w:rsidR="00BC1F86" w:rsidRPr="00B86B79" w:rsidRDefault="00BC1F86">
            <w:pPr>
              <w:jc w:val="both"/>
              <w:rPr>
                <w:color w:val="000000"/>
              </w:rPr>
            </w:pPr>
            <w:r w:rsidRPr="00B86B79">
              <w:rPr>
                <w:color w:val="000000"/>
              </w:rPr>
              <w:t>Brand</w:t>
            </w:r>
          </w:p>
        </w:tc>
        <w:tc>
          <w:tcPr>
            <w:tcW w:w="4100" w:type="dxa"/>
            <w:tcBorders>
              <w:top w:val="nil"/>
              <w:left w:val="nil"/>
              <w:bottom w:val="single" w:sz="4" w:space="0" w:color="auto"/>
              <w:right w:val="single" w:sz="4" w:space="0" w:color="auto"/>
            </w:tcBorders>
            <w:shd w:val="clear" w:color="auto" w:fill="auto"/>
            <w:vAlign w:val="center"/>
            <w:hideMark/>
          </w:tcPr>
          <w:p w14:paraId="1CF1FF84" w14:textId="77777777" w:rsidR="00BC1F86" w:rsidRPr="00B86B79" w:rsidRDefault="00BC1F86">
            <w:pPr>
              <w:jc w:val="both"/>
              <w:rPr>
                <w:color w:val="000000"/>
              </w:rPr>
            </w:pPr>
            <w:r w:rsidRPr="00B86B79">
              <w:rPr>
                <w:color w:val="000000"/>
              </w:rPr>
              <w:t>7.00</w:t>
            </w:r>
          </w:p>
        </w:tc>
      </w:tr>
      <w:tr w:rsidR="00BC1F86" w:rsidRPr="00B86B79" w14:paraId="11641C1A" w14:textId="77777777" w:rsidTr="00E5038C">
        <w:trPr>
          <w:trHeight w:val="85"/>
          <w:jc w:val="right"/>
        </w:trPr>
        <w:tc>
          <w:tcPr>
            <w:tcW w:w="4405" w:type="dxa"/>
            <w:tcBorders>
              <w:top w:val="nil"/>
              <w:left w:val="single" w:sz="4" w:space="0" w:color="auto"/>
              <w:bottom w:val="single" w:sz="4" w:space="0" w:color="auto"/>
              <w:right w:val="single" w:sz="4" w:space="0" w:color="auto"/>
            </w:tcBorders>
            <w:shd w:val="clear" w:color="auto" w:fill="auto"/>
            <w:vAlign w:val="center"/>
            <w:hideMark/>
          </w:tcPr>
          <w:p w14:paraId="6EAC39E5" w14:textId="77777777" w:rsidR="00BC1F86" w:rsidRPr="00B86B79" w:rsidRDefault="00BC1F86">
            <w:pPr>
              <w:jc w:val="both"/>
              <w:rPr>
                <w:color w:val="000000"/>
              </w:rPr>
            </w:pPr>
            <w:r w:rsidRPr="00B86B79">
              <w:rPr>
                <w:color w:val="000000"/>
              </w:rPr>
              <w:t>Positioning</w:t>
            </w:r>
          </w:p>
        </w:tc>
        <w:tc>
          <w:tcPr>
            <w:tcW w:w="4100" w:type="dxa"/>
            <w:tcBorders>
              <w:top w:val="nil"/>
              <w:left w:val="nil"/>
              <w:bottom w:val="single" w:sz="4" w:space="0" w:color="auto"/>
              <w:right w:val="single" w:sz="4" w:space="0" w:color="auto"/>
            </w:tcBorders>
            <w:shd w:val="clear" w:color="auto" w:fill="auto"/>
            <w:vAlign w:val="center"/>
            <w:hideMark/>
          </w:tcPr>
          <w:p w14:paraId="6035F77B" w14:textId="77777777" w:rsidR="00BC1F86" w:rsidRPr="00B86B79" w:rsidRDefault="00BC1F86">
            <w:pPr>
              <w:jc w:val="both"/>
              <w:rPr>
                <w:color w:val="000000"/>
              </w:rPr>
            </w:pPr>
            <w:r w:rsidRPr="00B86B79">
              <w:rPr>
                <w:color w:val="000000"/>
              </w:rPr>
              <w:t>7.00</w:t>
            </w:r>
          </w:p>
        </w:tc>
      </w:tr>
    </w:tbl>
    <w:p w14:paraId="0D9221ED" w14:textId="77777777" w:rsidR="00BC1F86" w:rsidRPr="00B40209" w:rsidRDefault="00BC1F86" w:rsidP="00BC1F86">
      <w:pPr>
        <w:pStyle w:val="ListParagraph"/>
        <w:autoSpaceDE w:val="0"/>
        <w:autoSpaceDN w:val="0"/>
        <w:adjustRightInd w:val="0"/>
        <w:spacing w:line="360" w:lineRule="auto"/>
        <w:ind w:left="1080"/>
        <w:jc w:val="both"/>
        <w:rPr>
          <w:bCs/>
          <w:sz w:val="28"/>
          <w:szCs w:val="28"/>
          <w:lang w:val="ru-RU"/>
        </w:rPr>
      </w:pPr>
    </w:p>
    <w:p w14:paraId="09C64A28" w14:textId="4B931F30" w:rsidR="004849E3" w:rsidRDefault="00B86B79" w:rsidP="00820466">
      <w:pPr>
        <w:pStyle w:val="ListParagraph"/>
        <w:numPr>
          <w:ilvl w:val="0"/>
          <w:numId w:val="15"/>
        </w:numPr>
        <w:autoSpaceDE w:val="0"/>
        <w:autoSpaceDN w:val="0"/>
        <w:adjustRightInd w:val="0"/>
        <w:spacing w:line="360" w:lineRule="auto"/>
        <w:jc w:val="both"/>
        <w:rPr>
          <w:bCs/>
          <w:sz w:val="28"/>
          <w:szCs w:val="28"/>
        </w:rPr>
      </w:pPr>
      <w:r w:rsidRPr="00B86B79">
        <w:rPr>
          <w:bCs/>
          <w:sz w:val="28"/>
          <w:szCs w:val="28"/>
        </w:rPr>
        <w:t xml:space="preserve">The next step is to compare the presence/absence of skincare lines (or subcategories) in the home market catalog (USA) and in the host market catalog (China). If a product line is absent in the first or the second country, </w:t>
      </w:r>
      <w:r w:rsidRPr="00B86B79">
        <w:rPr>
          <w:bCs/>
          <w:sz w:val="28"/>
          <w:szCs w:val="28"/>
        </w:rPr>
        <w:lastRenderedPageBreak/>
        <w:t xml:space="preserve">it is given 1 point. If the product line is present in both cases, we then compare the number of products in the product line and the </w:t>
      </w:r>
      <w:r w:rsidR="00992FF5">
        <w:rPr>
          <w:bCs/>
          <w:sz w:val="28"/>
          <w:szCs w:val="28"/>
        </w:rPr>
        <w:t>availability</w:t>
      </w:r>
      <w:r w:rsidRPr="00B86B79">
        <w:rPr>
          <w:bCs/>
          <w:sz w:val="28"/>
          <w:szCs w:val="28"/>
        </w:rPr>
        <w:t xml:space="preserve"> of products that are </w:t>
      </w:r>
      <w:r w:rsidRPr="00992FF5">
        <w:rPr>
          <w:bCs/>
          <w:sz w:val="28"/>
          <w:szCs w:val="28"/>
        </w:rPr>
        <w:t>present</w:t>
      </w:r>
      <w:r w:rsidRPr="00B86B79">
        <w:rPr>
          <w:bCs/>
          <w:sz w:val="28"/>
          <w:szCs w:val="28"/>
        </w:rPr>
        <w:t xml:space="preserve"> in China and absent in the USA. In this way, we calculate the percentage of 'similarity' of the product lines by the number of products and multiply by 7 to determine the value on a 7-point scale. The last step is to take the average of all product lines:</w:t>
      </w:r>
    </w:p>
    <w:p w14:paraId="54E7E399" w14:textId="77777777" w:rsidR="00E5038C" w:rsidRDefault="00E5038C" w:rsidP="00E5038C">
      <w:pPr>
        <w:pStyle w:val="ListParagraph"/>
        <w:autoSpaceDE w:val="0"/>
        <w:autoSpaceDN w:val="0"/>
        <w:adjustRightInd w:val="0"/>
        <w:spacing w:line="360" w:lineRule="auto"/>
        <w:ind w:left="1080"/>
        <w:jc w:val="both"/>
        <w:rPr>
          <w:bCs/>
          <w:sz w:val="28"/>
          <w:szCs w:val="28"/>
        </w:rPr>
      </w:pPr>
    </w:p>
    <w:p w14:paraId="49C070A9" w14:textId="7F2C95A2" w:rsidR="00C06571" w:rsidRPr="00E5038C" w:rsidRDefault="00C06571" w:rsidP="00C06571">
      <w:pPr>
        <w:autoSpaceDE w:val="0"/>
        <w:autoSpaceDN w:val="0"/>
        <w:adjustRightInd w:val="0"/>
        <w:spacing w:line="360" w:lineRule="auto"/>
        <w:jc w:val="right"/>
        <w:rPr>
          <w:bCs/>
        </w:rPr>
      </w:pPr>
      <w:r w:rsidRPr="00E5038C">
        <w:rPr>
          <w:bCs/>
        </w:rPr>
        <w:t>Table 10</w:t>
      </w:r>
    </w:p>
    <w:p w14:paraId="6C87F10A" w14:textId="7CBD37AD" w:rsidR="00C06571" w:rsidRPr="00C06571" w:rsidRDefault="00C06571" w:rsidP="00E5038C">
      <w:pPr>
        <w:autoSpaceDE w:val="0"/>
        <w:autoSpaceDN w:val="0"/>
        <w:adjustRightInd w:val="0"/>
        <w:jc w:val="right"/>
        <w:rPr>
          <w:bCs/>
        </w:rPr>
      </w:pPr>
      <w:r w:rsidRPr="00C06571">
        <w:rPr>
          <w:bCs/>
        </w:rPr>
        <w:t>Example of measuring the degree of standardization/adaptation</w:t>
      </w:r>
      <w:r w:rsidR="00EC2C31">
        <w:rPr>
          <w:bCs/>
        </w:rPr>
        <w:t xml:space="preserve"> of ‘Items/models in product line’</w:t>
      </w:r>
      <w:r w:rsidRPr="00C06571">
        <w:rPr>
          <w:bCs/>
        </w:rPr>
        <w:t xml:space="preserve"> for</w:t>
      </w:r>
      <w:r w:rsidR="00B02FB9">
        <w:rPr>
          <w:bCs/>
        </w:rPr>
        <w:t xml:space="preserve"> one</w:t>
      </w:r>
      <w:r w:rsidRPr="00C06571">
        <w:rPr>
          <w:bCs/>
        </w:rPr>
        <w:t xml:space="preserve"> brand</w:t>
      </w:r>
    </w:p>
    <w:tbl>
      <w:tblPr>
        <w:tblW w:w="9300" w:type="dxa"/>
        <w:jc w:val="right"/>
        <w:tblLook w:val="04A0" w:firstRow="1" w:lastRow="0" w:firstColumn="1" w:lastColumn="0" w:noHBand="0" w:noVBand="1"/>
      </w:tblPr>
      <w:tblGrid>
        <w:gridCol w:w="2800"/>
        <w:gridCol w:w="1300"/>
        <w:gridCol w:w="1300"/>
        <w:gridCol w:w="1300"/>
        <w:gridCol w:w="1300"/>
        <w:gridCol w:w="1300"/>
      </w:tblGrid>
      <w:tr w:rsidR="004A3D4B" w:rsidRPr="00B86B79" w14:paraId="4D974466" w14:textId="77777777" w:rsidTr="00E5038C">
        <w:trPr>
          <w:trHeight w:val="620"/>
          <w:jc w:val="right"/>
        </w:trPr>
        <w:tc>
          <w:tcPr>
            <w:tcW w:w="9300"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63F1C81F" w14:textId="3BAEA03E" w:rsidR="004A3D4B" w:rsidRPr="00B86B79" w:rsidRDefault="00992FF5">
            <w:pPr>
              <w:jc w:val="center"/>
              <w:rPr>
                <w:color w:val="000000"/>
              </w:rPr>
            </w:pPr>
            <w:r w:rsidRPr="00992FF5">
              <w:rPr>
                <w:color w:val="000000"/>
              </w:rPr>
              <w:t>Estée</w:t>
            </w:r>
            <w:r w:rsidR="004A3D4B" w:rsidRPr="00B86B79">
              <w:rPr>
                <w:color w:val="000000"/>
              </w:rPr>
              <w:t xml:space="preserve"> Lauder brand</w:t>
            </w:r>
          </w:p>
        </w:tc>
      </w:tr>
      <w:tr w:rsidR="004A3D4B" w:rsidRPr="00B86B79" w14:paraId="29EB3FB8" w14:textId="77777777" w:rsidTr="00E5038C">
        <w:trPr>
          <w:trHeight w:val="760"/>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3F27CF8D" w14:textId="77777777" w:rsidR="004A3D4B" w:rsidRPr="00B86B79" w:rsidRDefault="004A3D4B" w:rsidP="00E5038C">
            <w:pPr>
              <w:rPr>
                <w:color w:val="000000"/>
              </w:rPr>
            </w:pPr>
            <w:r w:rsidRPr="00B86B79">
              <w:rPr>
                <w:color w:val="000000"/>
              </w:rPr>
              <w:t>Product line</w:t>
            </w:r>
          </w:p>
        </w:tc>
        <w:tc>
          <w:tcPr>
            <w:tcW w:w="1300" w:type="dxa"/>
            <w:tcBorders>
              <w:top w:val="nil"/>
              <w:left w:val="nil"/>
              <w:bottom w:val="single" w:sz="4" w:space="0" w:color="auto"/>
              <w:right w:val="single" w:sz="4" w:space="0" w:color="auto"/>
            </w:tcBorders>
            <w:shd w:val="clear" w:color="auto" w:fill="auto"/>
            <w:vAlign w:val="center"/>
            <w:hideMark/>
          </w:tcPr>
          <w:p w14:paraId="75522D89" w14:textId="77777777" w:rsidR="004A3D4B" w:rsidRPr="00B86B79" w:rsidRDefault="004A3D4B" w:rsidP="00E5038C">
            <w:pPr>
              <w:rPr>
                <w:color w:val="000000"/>
              </w:rPr>
            </w:pPr>
            <w:r w:rsidRPr="00B86B79">
              <w:rPr>
                <w:color w:val="000000"/>
              </w:rPr>
              <w:t>USA</w:t>
            </w:r>
          </w:p>
        </w:tc>
        <w:tc>
          <w:tcPr>
            <w:tcW w:w="1300" w:type="dxa"/>
            <w:tcBorders>
              <w:top w:val="nil"/>
              <w:left w:val="nil"/>
              <w:bottom w:val="single" w:sz="4" w:space="0" w:color="auto"/>
              <w:right w:val="single" w:sz="4" w:space="0" w:color="auto"/>
            </w:tcBorders>
            <w:shd w:val="clear" w:color="auto" w:fill="auto"/>
            <w:vAlign w:val="center"/>
            <w:hideMark/>
          </w:tcPr>
          <w:p w14:paraId="6CA9CE63" w14:textId="77777777" w:rsidR="004A3D4B" w:rsidRPr="00B86B79" w:rsidRDefault="004A3D4B" w:rsidP="00E5038C">
            <w:pPr>
              <w:rPr>
                <w:color w:val="000000"/>
              </w:rPr>
            </w:pPr>
            <w:r w:rsidRPr="00B86B79">
              <w:rPr>
                <w:color w:val="000000"/>
              </w:rPr>
              <w:t>China</w:t>
            </w:r>
          </w:p>
        </w:tc>
        <w:tc>
          <w:tcPr>
            <w:tcW w:w="1300" w:type="dxa"/>
            <w:tcBorders>
              <w:top w:val="nil"/>
              <w:left w:val="nil"/>
              <w:bottom w:val="single" w:sz="4" w:space="0" w:color="auto"/>
              <w:right w:val="single" w:sz="4" w:space="0" w:color="auto"/>
            </w:tcBorders>
            <w:shd w:val="clear" w:color="auto" w:fill="auto"/>
            <w:vAlign w:val="center"/>
            <w:hideMark/>
          </w:tcPr>
          <w:p w14:paraId="495FA247" w14:textId="74AB6925" w:rsidR="004A3D4B" w:rsidRPr="00B86B79" w:rsidRDefault="00B86B79" w:rsidP="00E5038C">
            <w:pPr>
              <w:rPr>
                <w:color w:val="000000"/>
              </w:rPr>
            </w:pPr>
            <w:r>
              <w:rPr>
                <w:color w:val="000000"/>
              </w:rPr>
              <w:t>Product specially for China</w:t>
            </w:r>
          </w:p>
        </w:tc>
        <w:tc>
          <w:tcPr>
            <w:tcW w:w="1300" w:type="dxa"/>
            <w:tcBorders>
              <w:top w:val="nil"/>
              <w:left w:val="nil"/>
              <w:bottom w:val="single" w:sz="4" w:space="0" w:color="auto"/>
              <w:right w:val="single" w:sz="4" w:space="0" w:color="auto"/>
            </w:tcBorders>
            <w:shd w:val="clear" w:color="auto" w:fill="auto"/>
            <w:vAlign w:val="center"/>
            <w:hideMark/>
          </w:tcPr>
          <w:p w14:paraId="74E15070" w14:textId="77777777" w:rsidR="004A3D4B" w:rsidRPr="00B86B79" w:rsidRDefault="004A3D4B" w:rsidP="00E5038C">
            <w:pPr>
              <w:rPr>
                <w:color w:val="000000"/>
              </w:rPr>
            </w:pPr>
            <w:r w:rsidRPr="00B86B79">
              <w:rPr>
                <w:color w:val="000000"/>
              </w:rPr>
              <w:t>% of similarity</w:t>
            </w:r>
          </w:p>
        </w:tc>
        <w:tc>
          <w:tcPr>
            <w:tcW w:w="1300" w:type="dxa"/>
            <w:tcBorders>
              <w:top w:val="nil"/>
              <w:left w:val="nil"/>
              <w:bottom w:val="single" w:sz="4" w:space="0" w:color="auto"/>
              <w:right w:val="single" w:sz="4" w:space="0" w:color="auto"/>
            </w:tcBorders>
            <w:shd w:val="clear" w:color="auto" w:fill="auto"/>
            <w:vAlign w:val="center"/>
            <w:hideMark/>
          </w:tcPr>
          <w:p w14:paraId="02D7BFF1" w14:textId="77777777" w:rsidR="004A3D4B" w:rsidRPr="00B86B79" w:rsidRDefault="004A3D4B" w:rsidP="00E5038C">
            <w:pPr>
              <w:rPr>
                <w:color w:val="000000"/>
              </w:rPr>
            </w:pPr>
            <w:r w:rsidRPr="00B86B79">
              <w:rPr>
                <w:color w:val="000000"/>
              </w:rPr>
              <w:t>7-point scale</w:t>
            </w:r>
          </w:p>
        </w:tc>
      </w:tr>
      <w:tr w:rsidR="004A3D4B" w:rsidRPr="00B86B79" w14:paraId="11FC1723" w14:textId="77777777" w:rsidTr="00E5038C">
        <w:trPr>
          <w:trHeight w:val="566"/>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40F82E0B" w14:textId="77777777" w:rsidR="004A3D4B" w:rsidRPr="00B86B79" w:rsidRDefault="004A3D4B">
            <w:pPr>
              <w:jc w:val="both"/>
              <w:rPr>
                <w:color w:val="000000"/>
              </w:rPr>
            </w:pPr>
            <w:r w:rsidRPr="00B86B79">
              <w:rPr>
                <w:color w:val="000000"/>
              </w:rPr>
              <w:t>Advanced Night Repair</w:t>
            </w:r>
          </w:p>
        </w:tc>
        <w:tc>
          <w:tcPr>
            <w:tcW w:w="1300" w:type="dxa"/>
            <w:tcBorders>
              <w:top w:val="nil"/>
              <w:left w:val="nil"/>
              <w:bottom w:val="single" w:sz="4" w:space="0" w:color="auto"/>
              <w:right w:val="single" w:sz="4" w:space="0" w:color="auto"/>
            </w:tcBorders>
            <w:shd w:val="clear" w:color="auto" w:fill="auto"/>
            <w:vAlign w:val="center"/>
            <w:hideMark/>
          </w:tcPr>
          <w:p w14:paraId="0C0B2F52" w14:textId="77777777" w:rsidR="004A3D4B" w:rsidRPr="00B86B79" w:rsidRDefault="004A3D4B">
            <w:pPr>
              <w:jc w:val="both"/>
              <w:rPr>
                <w:color w:val="000000"/>
              </w:rPr>
            </w:pPr>
            <w:r w:rsidRPr="00B86B79">
              <w:rPr>
                <w:color w:val="000000"/>
              </w:rPr>
              <w:t>19.00</w:t>
            </w:r>
          </w:p>
        </w:tc>
        <w:tc>
          <w:tcPr>
            <w:tcW w:w="1300" w:type="dxa"/>
            <w:tcBorders>
              <w:top w:val="nil"/>
              <w:left w:val="nil"/>
              <w:bottom w:val="single" w:sz="4" w:space="0" w:color="auto"/>
              <w:right w:val="single" w:sz="4" w:space="0" w:color="auto"/>
            </w:tcBorders>
            <w:shd w:val="clear" w:color="auto" w:fill="auto"/>
            <w:vAlign w:val="center"/>
            <w:hideMark/>
          </w:tcPr>
          <w:p w14:paraId="24230FAB" w14:textId="77777777" w:rsidR="004A3D4B" w:rsidRPr="00B86B79" w:rsidRDefault="004A3D4B">
            <w:pPr>
              <w:jc w:val="both"/>
              <w:rPr>
                <w:color w:val="000000"/>
              </w:rPr>
            </w:pPr>
            <w:r w:rsidRPr="00B86B79">
              <w:rPr>
                <w:color w:val="000000"/>
              </w:rPr>
              <w:t>8.00</w:t>
            </w:r>
          </w:p>
        </w:tc>
        <w:tc>
          <w:tcPr>
            <w:tcW w:w="1300" w:type="dxa"/>
            <w:tcBorders>
              <w:top w:val="nil"/>
              <w:left w:val="nil"/>
              <w:bottom w:val="single" w:sz="4" w:space="0" w:color="auto"/>
              <w:right w:val="single" w:sz="4" w:space="0" w:color="auto"/>
            </w:tcBorders>
            <w:shd w:val="clear" w:color="auto" w:fill="auto"/>
            <w:vAlign w:val="center"/>
            <w:hideMark/>
          </w:tcPr>
          <w:p w14:paraId="701CD368" w14:textId="77777777" w:rsidR="004A3D4B" w:rsidRPr="00B86B79" w:rsidRDefault="004A3D4B">
            <w:pPr>
              <w:jc w:val="both"/>
              <w:rPr>
                <w:color w:val="000000"/>
              </w:rPr>
            </w:pPr>
            <w:r w:rsidRPr="00B86B79">
              <w:rPr>
                <w:color w:val="000000"/>
              </w:rPr>
              <w:t>0.00</w:t>
            </w:r>
          </w:p>
        </w:tc>
        <w:tc>
          <w:tcPr>
            <w:tcW w:w="1300" w:type="dxa"/>
            <w:tcBorders>
              <w:top w:val="nil"/>
              <w:left w:val="nil"/>
              <w:bottom w:val="single" w:sz="4" w:space="0" w:color="auto"/>
              <w:right w:val="single" w:sz="4" w:space="0" w:color="auto"/>
            </w:tcBorders>
            <w:shd w:val="clear" w:color="auto" w:fill="auto"/>
            <w:vAlign w:val="center"/>
            <w:hideMark/>
          </w:tcPr>
          <w:p w14:paraId="1CE73724" w14:textId="1CCD0CC8" w:rsidR="004A3D4B" w:rsidRPr="00B86B79" w:rsidRDefault="004A3D4B">
            <w:pPr>
              <w:jc w:val="both"/>
              <w:rPr>
                <w:color w:val="000000"/>
              </w:rPr>
            </w:pPr>
            <w:r w:rsidRPr="00B86B79">
              <w:rPr>
                <w:color w:val="000000"/>
              </w:rPr>
              <w:t>42%</w:t>
            </w:r>
          </w:p>
        </w:tc>
        <w:tc>
          <w:tcPr>
            <w:tcW w:w="1300" w:type="dxa"/>
            <w:tcBorders>
              <w:top w:val="nil"/>
              <w:left w:val="nil"/>
              <w:bottom w:val="single" w:sz="4" w:space="0" w:color="auto"/>
              <w:right w:val="single" w:sz="4" w:space="0" w:color="auto"/>
            </w:tcBorders>
            <w:shd w:val="clear" w:color="auto" w:fill="auto"/>
            <w:vAlign w:val="center"/>
            <w:hideMark/>
          </w:tcPr>
          <w:p w14:paraId="6D3B2B61" w14:textId="77777777" w:rsidR="004A3D4B" w:rsidRPr="00B86B79" w:rsidRDefault="004A3D4B">
            <w:pPr>
              <w:jc w:val="both"/>
              <w:rPr>
                <w:color w:val="000000"/>
              </w:rPr>
            </w:pPr>
            <w:r w:rsidRPr="00B86B79">
              <w:rPr>
                <w:color w:val="000000"/>
              </w:rPr>
              <w:t>2.95</w:t>
            </w:r>
          </w:p>
        </w:tc>
      </w:tr>
      <w:tr w:rsidR="004A3D4B" w:rsidRPr="00B86B79" w14:paraId="3DC1A4A4" w14:textId="77777777" w:rsidTr="00E5038C">
        <w:trPr>
          <w:trHeight w:val="512"/>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0F10469A" w14:textId="77777777" w:rsidR="004A3D4B" w:rsidRPr="00B86B79" w:rsidRDefault="004A3D4B">
            <w:pPr>
              <w:jc w:val="both"/>
              <w:rPr>
                <w:color w:val="000000"/>
              </w:rPr>
            </w:pPr>
            <w:r w:rsidRPr="00B86B79">
              <w:rPr>
                <w:color w:val="000000"/>
              </w:rPr>
              <w:t>Perfectionist</w:t>
            </w:r>
          </w:p>
        </w:tc>
        <w:tc>
          <w:tcPr>
            <w:tcW w:w="1300" w:type="dxa"/>
            <w:tcBorders>
              <w:top w:val="nil"/>
              <w:left w:val="nil"/>
              <w:bottom w:val="single" w:sz="4" w:space="0" w:color="auto"/>
              <w:right w:val="single" w:sz="4" w:space="0" w:color="auto"/>
            </w:tcBorders>
            <w:shd w:val="clear" w:color="auto" w:fill="auto"/>
            <w:vAlign w:val="center"/>
            <w:hideMark/>
          </w:tcPr>
          <w:p w14:paraId="7E712DDA" w14:textId="77777777" w:rsidR="004A3D4B" w:rsidRPr="00B86B79" w:rsidRDefault="004A3D4B">
            <w:pPr>
              <w:jc w:val="both"/>
              <w:rPr>
                <w:color w:val="000000"/>
              </w:rPr>
            </w:pPr>
            <w:r w:rsidRPr="00B86B79">
              <w:rPr>
                <w:color w:val="000000"/>
              </w:rPr>
              <w:t>11.00</w:t>
            </w:r>
          </w:p>
        </w:tc>
        <w:tc>
          <w:tcPr>
            <w:tcW w:w="1300" w:type="dxa"/>
            <w:tcBorders>
              <w:top w:val="nil"/>
              <w:left w:val="nil"/>
              <w:bottom w:val="single" w:sz="4" w:space="0" w:color="auto"/>
              <w:right w:val="single" w:sz="4" w:space="0" w:color="auto"/>
            </w:tcBorders>
            <w:shd w:val="clear" w:color="auto" w:fill="auto"/>
            <w:vAlign w:val="center"/>
            <w:hideMark/>
          </w:tcPr>
          <w:p w14:paraId="56F8EEF8" w14:textId="77777777" w:rsidR="004A3D4B" w:rsidRPr="00B86B79" w:rsidRDefault="004A3D4B">
            <w:pPr>
              <w:jc w:val="both"/>
              <w:rPr>
                <w:color w:val="000000"/>
              </w:rPr>
            </w:pPr>
            <w:r w:rsidRPr="00B86B79">
              <w:rPr>
                <w:color w:val="000000"/>
              </w:rPr>
              <w:t>3.00</w:t>
            </w:r>
          </w:p>
        </w:tc>
        <w:tc>
          <w:tcPr>
            <w:tcW w:w="1300" w:type="dxa"/>
            <w:tcBorders>
              <w:top w:val="nil"/>
              <w:left w:val="nil"/>
              <w:bottom w:val="single" w:sz="4" w:space="0" w:color="auto"/>
              <w:right w:val="single" w:sz="4" w:space="0" w:color="auto"/>
            </w:tcBorders>
            <w:shd w:val="clear" w:color="auto" w:fill="auto"/>
            <w:vAlign w:val="center"/>
            <w:hideMark/>
          </w:tcPr>
          <w:p w14:paraId="26F473CA" w14:textId="77777777" w:rsidR="004A3D4B" w:rsidRPr="00B86B79" w:rsidRDefault="004A3D4B">
            <w:pPr>
              <w:jc w:val="both"/>
              <w:rPr>
                <w:color w:val="000000"/>
              </w:rPr>
            </w:pPr>
            <w:r w:rsidRPr="00B86B79">
              <w:rPr>
                <w:color w:val="000000"/>
              </w:rPr>
              <w:t>0.00</w:t>
            </w:r>
          </w:p>
        </w:tc>
        <w:tc>
          <w:tcPr>
            <w:tcW w:w="1300" w:type="dxa"/>
            <w:tcBorders>
              <w:top w:val="nil"/>
              <w:left w:val="nil"/>
              <w:bottom w:val="single" w:sz="4" w:space="0" w:color="auto"/>
              <w:right w:val="single" w:sz="4" w:space="0" w:color="auto"/>
            </w:tcBorders>
            <w:shd w:val="clear" w:color="auto" w:fill="auto"/>
            <w:vAlign w:val="center"/>
            <w:hideMark/>
          </w:tcPr>
          <w:p w14:paraId="0B0AE21B" w14:textId="43D79D7D" w:rsidR="004A3D4B" w:rsidRPr="00B86B79" w:rsidRDefault="004A3D4B">
            <w:pPr>
              <w:jc w:val="both"/>
              <w:rPr>
                <w:color w:val="000000"/>
              </w:rPr>
            </w:pPr>
            <w:r w:rsidRPr="00B86B79">
              <w:rPr>
                <w:color w:val="000000"/>
              </w:rPr>
              <w:t>27%</w:t>
            </w:r>
          </w:p>
        </w:tc>
        <w:tc>
          <w:tcPr>
            <w:tcW w:w="1300" w:type="dxa"/>
            <w:tcBorders>
              <w:top w:val="nil"/>
              <w:left w:val="nil"/>
              <w:bottom w:val="single" w:sz="4" w:space="0" w:color="auto"/>
              <w:right w:val="single" w:sz="4" w:space="0" w:color="auto"/>
            </w:tcBorders>
            <w:shd w:val="clear" w:color="auto" w:fill="auto"/>
            <w:vAlign w:val="center"/>
            <w:hideMark/>
          </w:tcPr>
          <w:p w14:paraId="3B90D17E" w14:textId="77777777" w:rsidR="004A3D4B" w:rsidRPr="00B86B79" w:rsidRDefault="004A3D4B">
            <w:pPr>
              <w:jc w:val="both"/>
              <w:rPr>
                <w:color w:val="000000"/>
              </w:rPr>
            </w:pPr>
            <w:r w:rsidRPr="00B86B79">
              <w:rPr>
                <w:color w:val="000000"/>
              </w:rPr>
              <w:t>1.91</w:t>
            </w:r>
          </w:p>
        </w:tc>
      </w:tr>
      <w:tr w:rsidR="004A3D4B" w:rsidRPr="00B86B79" w14:paraId="73A97C24" w14:textId="77777777" w:rsidTr="00E5038C">
        <w:trPr>
          <w:trHeight w:val="548"/>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48D60790" w14:textId="77777777" w:rsidR="004A3D4B" w:rsidRPr="00B86B79" w:rsidRDefault="004A3D4B">
            <w:pPr>
              <w:jc w:val="both"/>
              <w:rPr>
                <w:color w:val="000000"/>
              </w:rPr>
            </w:pPr>
            <w:r w:rsidRPr="00B86B79">
              <w:rPr>
                <w:color w:val="000000"/>
              </w:rPr>
              <w:t>Revitalizing Supreme+</w:t>
            </w:r>
          </w:p>
        </w:tc>
        <w:tc>
          <w:tcPr>
            <w:tcW w:w="1300" w:type="dxa"/>
            <w:tcBorders>
              <w:top w:val="nil"/>
              <w:left w:val="nil"/>
              <w:bottom w:val="single" w:sz="4" w:space="0" w:color="auto"/>
              <w:right w:val="single" w:sz="4" w:space="0" w:color="auto"/>
            </w:tcBorders>
            <w:shd w:val="clear" w:color="auto" w:fill="auto"/>
            <w:vAlign w:val="center"/>
            <w:hideMark/>
          </w:tcPr>
          <w:p w14:paraId="55ECECF0" w14:textId="77777777" w:rsidR="004A3D4B" w:rsidRPr="00B86B79" w:rsidRDefault="004A3D4B">
            <w:pPr>
              <w:jc w:val="both"/>
              <w:rPr>
                <w:color w:val="000000"/>
              </w:rPr>
            </w:pPr>
            <w:r w:rsidRPr="00B86B79">
              <w:rPr>
                <w:color w:val="000000"/>
              </w:rPr>
              <w:t>13.00</w:t>
            </w:r>
          </w:p>
        </w:tc>
        <w:tc>
          <w:tcPr>
            <w:tcW w:w="1300" w:type="dxa"/>
            <w:tcBorders>
              <w:top w:val="nil"/>
              <w:left w:val="nil"/>
              <w:bottom w:val="single" w:sz="4" w:space="0" w:color="auto"/>
              <w:right w:val="single" w:sz="4" w:space="0" w:color="auto"/>
            </w:tcBorders>
            <w:shd w:val="clear" w:color="auto" w:fill="auto"/>
            <w:vAlign w:val="center"/>
            <w:hideMark/>
          </w:tcPr>
          <w:p w14:paraId="7D4A93EB" w14:textId="77777777" w:rsidR="004A3D4B" w:rsidRPr="00B86B79" w:rsidRDefault="004A3D4B">
            <w:pPr>
              <w:jc w:val="both"/>
              <w:rPr>
                <w:color w:val="000000"/>
              </w:rPr>
            </w:pPr>
            <w:r w:rsidRPr="00B86B79">
              <w:rPr>
                <w:color w:val="000000"/>
              </w:rPr>
              <w:t>8.00</w:t>
            </w:r>
          </w:p>
        </w:tc>
        <w:tc>
          <w:tcPr>
            <w:tcW w:w="1300" w:type="dxa"/>
            <w:tcBorders>
              <w:top w:val="nil"/>
              <w:left w:val="nil"/>
              <w:bottom w:val="single" w:sz="4" w:space="0" w:color="auto"/>
              <w:right w:val="single" w:sz="4" w:space="0" w:color="auto"/>
            </w:tcBorders>
            <w:shd w:val="clear" w:color="auto" w:fill="auto"/>
            <w:vAlign w:val="center"/>
            <w:hideMark/>
          </w:tcPr>
          <w:p w14:paraId="31198B51" w14:textId="77777777" w:rsidR="004A3D4B" w:rsidRPr="00B86B79" w:rsidRDefault="004A3D4B">
            <w:pPr>
              <w:jc w:val="both"/>
              <w:rPr>
                <w:color w:val="000000"/>
              </w:rPr>
            </w:pPr>
            <w:r w:rsidRPr="00B86B79">
              <w:rPr>
                <w:color w:val="000000"/>
              </w:rPr>
              <w:t>0.00</w:t>
            </w:r>
          </w:p>
        </w:tc>
        <w:tc>
          <w:tcPr>
            <w:tcW w:w="1300" w:type="dxa"/>
            <w:tcBorders>
              <w:top w:val="nil"/>
              <w:left w:val="nil"/>
              <w:bottom w:val="single" w:sz="4" w:space="0" w:color="auto"/>
              <w:right w:val="single" w:sz="4" w:space="0" w:color="auto"/>
            </w:tcBorders>
            <w:shd w:val="clear" w:color="auto" w:fill="auto"/>
            <w:vAlign w:val="center"/>
            <w:hideMark/>
          </w:tcPr>
          <w:p w14:paraId="3C028076" w14:textId="519C1B14" w:rsidR="004A3D4B" w:rsidRPr="00B86B79" w:rsidRDefault="004A3D4B">
            <w:pPr>
              <w:jc w:val="both"/>
              <w:rPr>
                <w:color w:val="000000"/>
              </w:rPr>
            </w:pPr>
            <w:r w:rsidRPr="00B86B79">
              <w:rPr>
                <w:color w:val="000000"/>
              </w:rPr>
              <w:t>62%</w:t>
            </w:r>
          </w:p>
        </w:tc>
        <w:tc>
          <w:tcPr>
            <w:tcW w:w="1300" w:type="dxa"/>
            <w:tcBorders>
              <w:top w:val="nil"/>
              <w:left w:val="nil"/>
              <w:bottom w:val="single" w:sz="4" w:space="0" w:color="auto"/>
              <w:right w:val="single" w:sz="4" w:space="0" w:color="auto"/>
            </w:tcBorders>
            <w:shd w:val="clear" w:color="auto" w:fill="auto"/>
            <w:vAlign w:val="center"/>
            <w:hideMark/>
          </w:tcPr>
          <w:p w14:paraId="47070722" w14:textId="77777777" w:rsidR="004A3D4B" w:rsidRPr="00B86B79" w:rsidRDefault="004A3D4B">
            <w:pPr>
              <w:jc w:val="both"/>
              <w:rPr>
                <w:color w:val="000000"/>
              </w:rPr>
            </w:pPr>
            <w:r w:rsidRPr="00B86B79">
              <w:rPr>
                <w:color w:val="000000"/>
              </w:rPr>
              <w:t>4.31</w:t>
            </w:r>
          </w:p>
        </w:tc>
      </w:tr>
      <w:tr w:rsidR="004A3D4B" w:rsidRPr="00B86B79" w14:paraId="7B1E1C93" w14:textId="77777777" w:rsidTr="00E5038C">
        <w:trPr>
          <w:trHeight w:val="530"/>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480C5448" w14:textId="77777777" w:rsidR="004A3D4B" w:rsidRPr="00B86B79" w:rsidRDefault="004A3D4B">
            <w:pPr>
              <w:jc w:val="both"/>
              <w:rPr>
                <w:color w:val="000000"/>
              </w:rPr>
            </w:pPr>
            <w:proofErr w:type="spellStart"/>
            <w:r w:rsidRPr="00B86B79">
              <w:rPr>
                <w:color w:val="000000"/>
              </w:rPr>
              <w:t>DayWear</w:t>
            </w:r>
            <w:proofErr w:type="spellEnd"/>
            <w:r w:rsidRPr="00B86B79">
              <w:rPr>
                <w:color w:val="000000"/>
              </w:rPr>
              <w:t xml:space="preserve"> &amp; </w:t>
            </w:r>
            <w:proofErr w:type="spellStart"/>
            <w:r w:rsidRPr="00B86B79">
              <w:rPr>
                <w:color w:val="000000"/>
              </w:rPr>
              <w:t>NightWear</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1C0A3AE1" w14:textId="77777777" w:rsidR="004A3D4B" w:rsidRPr="00B86B79" w:rsidRDefault="004A3D4B">
            <w:pPr>
              <w:jc w:val="both"/>
              <w:rPr>
                <w:color w:val="000000"/>
              </w:rPr>
            </w:pPr>
            <w:r w:rsidRPr="00B86B79">
              <w:rPr>
                <w:color w:val="000000"/>
              </w:rPr>
              <w:t>10.00</w:t>
            </w:r>
          </w:p>
        </w:tc>
        <w:tc>
          <w:tcPr>
            <w:tcW w:w="1300" w:type="dxa"/>
            <w:tcBorders>
              <w:top w:val="nil"/>
              <w:left w:val="nil"/>
              <w:bottom w:val="single" w:sz="4" w:space="0" w:color="auto"/>
              <w:right w:val="single" w:sz="4" w:space="0" w:color="auto"/>
            </w:tcBorders>
            <w:shd w:val="clear" w:color="auto" w:fill="auto"/>
            <w:vAlign w:val="center"/>
            <w:hideMark/>
          </w:tcPr>
          <w:p w14:paraId="4F8192B8" w14:textId="77777777" w:rsidR="004A3D4B" w:rsidRPr="00B86B79" w:rsidRDefault="004A3D4B">
            <w:pPr>
              <w:jc w:val="both"/>
              <w:rPr>
                <w:color w:val="000000"/>
              </w:rPr>
            </w:pPr>
            <w:r w:rsidRPr="00B86B79">
              <w:rPr>
                <w:color w:val="000000"/>
              </w:rPr>
              <w:t>-</w:t>
            </w:r>
          </w:p>
        </w:tc>
        <w:tc>
          <w:tcPr>
            <w:tcW w:w="1300" w:type="dxa"/>
            <w:tcBorders>
              <w:top w:val="nil"/>
              <w:left w:val="nil"/>
              <w:bottom w:val="single" w:sz="4" w:space="0" w:color="auto"/>
              <w:right w:val="single" w:sz="4" w:space="0" w:color="auto"/>
            </w:tcBorders>
            <w:shd w:val="clear" w:color="auto" w:fill="auto"/>
            <w:vAlign w:val="center"/>
            <w:hideMark/>
          </w:tcPr>
          <w:p w14:paraId="38E67389"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7BEB2EAD"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086A8FDF" w14:textId="77777777" w:rsidR="004A3D4B" w:rsidRPr="00B86B79" w:rsidRDefault="004A3D4B">
            <w:pPr>
              <w:jc w:val="both"/>
              <w:rPr>
                <w:color w:val="000000"/>
              </w:rPr>
            </w:pPr>
            <w:r w:rsidRPr="00B86B79">
              <w:rPr>
                <w:color w:val="000000"/>
              </w:rPr>
              <w:t>1.00</w:t>
            </w:r>
          </w:p>
        </w:tc>
      </w:tr>
      <w:tr w:rsidR="004A3D4B" w:rsidRPr="00B86B79" w14:paraId="7AC24E92" w14:textId="77777777" w:rsidTr="00E5038C">
        <w:trPr>
          <w:trHeight w:val="530"/>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4D3B26F1" w14:textId="77777777" w:rsidR="004A3D4B" w:rsidRPr="00B86B79" w:rsidRDefault="004A3D4B">
            <w:pPr>
              <w:jc w:val="both"/>
              <w:rPr>
                <w:color w:val="000000"/>
              </w:rPr>
            </w:pPr>
            <w:r w:rsidRPr="00B86B79">
              <w:rPr>
                <w:color w:val="000000"/>
              </w:rPr>
              <w:t>Nutritious</w:t>
            </w:r>
          </w:p>
        </w:tc>
        <w:tc>
          <w:tcPr>
            <w:tcW w:w="1300" w:type="dxa"/>
            <w:tcBorders>
              <w:top w:val="nil"/>
              <w:left w:val="nil"/>
              <w:bottom w:val="single" w:sz="4" w:space="0" w:color="auto"/>
              <w:right w:val="single" w:sz="4" w:space="0" w:color="auto"/>
            </w:tcBorders>
            <w:shd w:val="clear" w:color="auto" w:fill="auto"/>
            <w:vAlign w:val="center"/>
            <w:hideMark/>
          </w:tcPr>
          <w:p w14:paraId="7151C8FC" w14:textId="77777777" w:rsidR="004A3D4B" w:rsidRPr="00B86B79" w:rsidRDefault="004A3D4B">
            <w:pPr>
              <w:jc w:val="both"/>
              <w:rPr>
                <w:color w:val="000000"/>
              </w:rPr>
            </w:pPr>
            <w:r w:rsidRPr="00B86B79">
              <w:rPr>
                <w:color w:val="000000"/>
              </w:rPr>
              <w:t>8.00</w:t>
            </w:r>
          </w:p>
        </w:tc>
        <w:tc>
          <w:tcPr>
            <w:tcW w:w="1300" w:type="dxa"/>
            <w:tcBorders>
              <w:top w:val="nil"/>
              <w:left w:val="nil"/>
              <w:bottom w:val="single" w:sz="4" w:space="0" w:color="auto"/>
              <w:right w:val="single" w:sz="4" w:space="0" w:color="auto"/>
            </w:tcBorders>
            <w:shd w:val="clear" w:color="auto" w:fill="auto"/>
            <w:vAlign w:val="center"/>
            <w:hideMark/>
          </w:tcPr>
          <w:p w14:paraId="699858CA" w14:textId="77777777" w:rsidR="004A3D4B" w:rsidRPr="00B86B79" w:rsidRDefault="004A3D4B">
            <w:pPr>
              <w:jc w:val="both"/>
              <w:rPr>
                <w:color w:val="000000"/>
              </w:rPr>
            </w:pPr>
            <w:r w:rsidRPr="00B86B79">
              <w:rPr>
                <w:color w:val="000000"/>
              </w:rPr>
              <w:t>-</w:t>
            </w:r>
          </w:p>
        </w:tc>
        <w:tc>
          <w:tcPr>
            <w:tcW w:w="1300" w:type="dxa"/>
            <w:tcBorders>
              <w:top w:val="nil"/>
              <w:left w:val="nil"/>
              <w:bottom w:val="single" w:sz="4" w:space="0" w:color="auto"/>
              <w:right w:val="single" w:sz="4" w:space="0" w:color="auto"/>
            </w:tcBorders>
            <w:shd w:val="clear" w:color="auto" w:fill="auto"/>
            <w:vAlign w:val="center"/>
            <w:hideMark/>
          </w:tcPr>
          <w:p w14:paraId="1493374B"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6EBD0006"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63B6E6D4" w14:textId="77777777" w:rsidR="004A3D4B" w:rsidRPr="00B86B79" w:rsidRDefault="004A3D4B">
            <w:pPr>
              <w:jc w:val="both"/>
              <w:rPr>
                <w:color w:val="000000"/>
              </w:rPr>
            </w:pPr>
            <w:r w:rsidRPr="00B86B79">
              <w:rPr>
                <w:color w:val="000000"/>
              </w:rPr>
              <w:t>1.00</w:t>
            </w:r>
          </w:p>
        </w:tc>
      </w:tr>
      <w:tr w:rsidR="004A3D4B" w:rsidRPr="00B86B79" w14:paraId="3809D1A9" w14:textId="77777777" w:rsidTr="00E5038C">
        <w:trPr>
          <w:trHeight w:val="620"/>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0B4D250A" w14:textId="77777777" w:rsidR="004A3D4B" w:rsidRPr="00B86B79" w:rsidRDefault="004A3D4B">
            <w:pPr>
              <w:jc w:val="both"/>
              <w:rPr>
                <w:color w:val="000000"/>
              </w:rPr>
            </w:pPr>
            <w:r w:rsidRPr="00B86B79">
              <w:rPr>
                <w:color w:val="000000"/>
              </w:rPr>
              <w:t>Resilience Multi-Essence</w:t>
            </w:r>
          </w:p>
        </w:tc>
        <w:tc>
          <w:tcPr>
            <w:tcW w:w="1300" w:type="dxa"/>
            <w:tcBorders>
              <w:top w:val="nil"/>
              <w:left w:val="nil"/>
              <w:bottom w:val="single" w:sz="4" w:space="0" w:color="auto"/>
              <w:right w:val="single" w:sz="4" w:space="0" w:color="auto"/>
            </w:tcBorders>
            <w:shd w:val="clear" w:color="auto" w:fill="auto"/>
            <w:vAlign w:val="center"/>
            <w:hideMark/>
          </w:tcPr>
          <w:p w14:paraId="299296A0" w14:textId="77777777" w:rsidR="004A3D4B" w:rsidRPr="00B86B79" w:rsidRDefault="004A3D4B">
            <w:pPr>
              <w:jc w:val="both"/>
              <w:rPr>
                <w:color w:val="000000"/>
              </w:rPr>
            </w:pPr>
            <w:r w:rsidRPr="00B86B79">
              <w:rPr>
                <w:color w:val="000000"/>
              </w:rPr>
              <w:t>7.00</w:t>
            </w:r>
          </w:p>
        </w:tc>
        <w:tc>
          <w:tcPr>
            <w:tcW w:w="1300" w:type="dxa"/>
            <w:tcBorders>
              <w:top w:val="nil"/>
              <w:left w:val="nil"/>
              <w:bottom w:val="single" w:sz="4" w:space="0" w:color="auto"/>
              <w:right w:val="single" w:sz="4" w:space="0" w:color="auto"/>
            </w:tcBorders>
            <w:shd w:val="clear" w:color="auto" w:fill="auto"/>
            <w:vAlign w:val="center"/>
            <w:hideMark/>
          </w:tcPr>
          <w:p w14:paraId="77A92F1F" w14:textId="77777777" w:rsidR="004A3D4B" w:rsidRPr="00B86B79" w:rsidRDefault="004A3D4B">
            <w:pPr>
              <w:jc w:val="both"/>
              <w:rPr>
                <w:color w:val="000000"/>
              </w:rPr>
            </w:pPr>
            <w:r w:rsidRPr="00B86B79">
              <w:rPr>
                <w:color w:val="000000"/>
              </w:rPr>
              <w:t>-</w:t>
            </w:r>
          </w:p>
        </w:tc>
        <w:tc>
          <w:tcPr>
            <w:tcW w:w="1300" w:type="dxa"/>
            <w:tcBorders>
              <w:top w:val="nil"/>
              <w:left w:val="nil"/>
              <w:bottom w:val="single" w:sz="4" w:space="0" w:color="auto"/>
              <w:right w:val="single" w:sz="4" w:space="0" w:color="auto"/>
            </w:tcBorders>
            <w:shd w:val="clear" w:color="auto" w:fill="auto"/>
            <w:vAlign w:val="center"/>
            <w:hideMark/>
          </w:tcPr>
          <w:p w14:paraId="30819E8A"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77ABEBB9"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197EFF03" w14:textId="77777777" w:rsidR="004A3D4B" w:rsidRPr="00B86B79" w:rsidRDefault="004A3D4B">
            <w:pPr>
              <w:jc w:val="both"/>
              <w:rPr>
                <w:color w:val="000000"/>
              </w:rPr>
            </w:pPr>
            <w:r w:rsidRPr="00B86B79">
              <w:rPr>
                <w:color w:val="000000"/>
              </w:rPr>
              <w:t>1.00</w:t>
            </w:r>
          </w:p>
        </w:tc>
      </w:tr>
      <w:tr w:rsidR="004A3D4B" w:rsidRPr="00B86B79" w14:paraId="2AAF405E" w14:textId="77777777" w:rsidTr="00E5038C">
        <w:trPr>
          <w:trHeight w:val="548"/>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6BBD0361" w14:textId="77777777" w:rsidR="004A3D4B" w:rsidRPr="00B86B79" w:rsidRDefault="004A3D4B">
            <w:pPr>
              <w:jc w:val="both"/>
              <w:rPr>
                <w:color w:val="000000"/>
              </w:rPr>
            </w:pPr>
            <w:r w:rsidRPr="00B86B79">
              <w:rPr>
                <w:color w:val="000000"/>
              </w:rPr>
              <w:t>Micro Essence</w:t>
            </w:r>
          </w:p>
        </w:tc>
        <w:tc>
          <w:tcPr>
            <w:tcW w:w="1300" w:type="dxa"/>
            <w:tcBorders>
              <w:top w:val="nil"/>
              <w:left w:val="nil"/>
              <w:bottom w:val="single" w:sz="4" w:space="0" w:color="auto"/>
              <w:right w:val="single" w:sz="4" w:space="0" w:color="auto"/>
            </w:tcBorders>
            <w:shd w:val="clear" w:color="auto" w:fill="auto"/>
            <w:vAlign w:val="center"/>
            <w:hideMark/>
          </w:tcPr>
          <w:p w14:paraId="4D3788EA" w14:textId="77777777" w:rsidR="004A3D4B" w:rsidRPr="00B86B79" w:rsidRDefault="004A3D4B">
            <w:pPr>
              <w:jc w:val="both"/>
              <w:rPr>
                <w:color w:val="000000"/>
              </w:rPr>
            </w:pPr>
            <w:r w:rsidRPr="00B86B79">
              <w:rPr>
                <w:color w:val="000000"/>
              </w:rPr>
              <w:t>5.00</w:t>
            </w:r>
          </w:p>
        </w:tc>
        <w:tc>
          <w:tcPr>
            <w:tcW w:w="1300" w:type="dxa"/>
            <w:tcBorders>
              <w:top w:val="nil"/>
              <w:left w:val="nil"/>
              <w:bottom w:val="single" w:sz="4" w:space="0" w:color="auto"/>
              <w:right w:val="single" w:sz="4" w:space="0" w:color="auto"/>
            </w:tcBorders>
            <w:shd w:val="clear" w:color="auto" w:fill="auto"/>
            <w:vAlign w:val="center"/>
            <w:hideMark/>
          </w:tcPr>
          <w:p w14:paraId="668C4967" w14:textId="77777777" w:rsidR="004A3D4B" w:rsidRPr="00B86B79" w:rsidRDefault="004A3D4B">
            <w:pPr>
              <w:jc w:val="both"/>
              <w:rPr>
                <w:color w:val="000000"/>
              </w:rPr>
            </w:pPr>
            <w:r w:rsidRPr="00B86B79">
              <w:rPr>
                <w:color w:val="000000"/>
              </w:rPr>
              <w:t>-</w:t>
            </w:r>
          </w:p>
        </w:tc>
        <w:tc>
          <w:tcPr>
            <w:tcW w:w="1300" w:type="dxa"/>
            <w:tcBorders>
              <w:top w:val="nil"/>
              <w:left w:val="nil"/>
              <w:bottom w:val="single" w:sz="4" w:space="0" w:color="auto"/>
              <w:right w:val="single" w:sz="4" w:space="0" w:color="auto"/>
            </w:tcBorders>
            <w:shd w:val="clear" w:color="auto" w:fill="auto"/>
            <w:vAlign w:val="center"/>
            <w:hideMark/>
          </w:tcPr>
          <w:p w14:paraId="2EE8F0CD"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396AB008"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4CEFE84A" w14:textId="77777777" w:rsidR="004A3D4B" w:rsidRPr="00B86B79" w:rsidRDefault="004A3D4B">
            <w:pPr>
              <w:jc w:val="both"/>
              <w:rPr>
                <w:color w:val="000000"/>
              </w:rPr>
            </w:pPr>
            <w:r w:rsidRPr="00B86B79">
              <w:rPr>
                <w:color w:val="000000"/>
              </w:rPr>
              <w:t>1.00</w:t>
            </w:r>
          </w:p>
        </w:tc>
      </w:tr>
      <w:tr w:rsidR="004A3D4B" w:rsidRPr="00B86B79" w14:paraId="528FD1D0" w14:textId="77777777" w:rsidTr="00E5038C">
        <w:trPr>
          <w:trHeight w:val="530"/>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204515B1" w14:textId="77777777" w:rsidR="004A3D4B" w:rsidRPr="00B86B79" w:rsidRDefault="004A3D4B">
            <w:pPr>
              <w:jc w:val="both"/>
              <w:rPr>
                <w:color w:val="000000"/>
              </w:rPr>
            </w:pPr>
            <w:r w:rsidRPr="00B86B79">
              <w:rPr>
                <w:color w:val="000000"/>
              </w:rPr>
              <w:t>Re-</w:t>
            </w:r>
            <w:proofErr w:type="spellStart"/>
            <w:r w:rsidRPr="00B86B79">
              <w:rPr>
                <w:color w:val="000000"/>
              </w:rPr>
              <w:t>Nutriv</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155DDBFA" w14:textId="77777777" w:rsidR="004A3D4B" w:rsidRPr="00B86B79" w:rsidRDefault="004A3D4B">
            <w:pPr>
              <w:jc w:val="both"/>
              <w:rPr>
                <w:color w:val="000000"/>
              </w:rPr>
            </w:pPr>
            <w:r w:rsidRPr="00B86B79">
              <w:rPr>
                <w:color w:val="000000"/>
              </w:rPr>
              <w:t>6.00</w:t>
            </w:r>
          </w:p>
        </w:tc>
        <w:tc>
          <w:tcPr>
            <w:tcW w:w="1300" w:type="dxa"/>
            <w:tcBorders>
              <w:top w:val="nil"/>
              <w:left w:val="nil"/>
              <w:bottom w:val="single" w:sz="4" w:space="0" w:color="auto"/>
              <w:right w:val="single" w:sz="4" w:space="0" w:color="auto"/>
            </w:tcBorders>
            <w:shd w:val="clear" w:color="auto" w:fill="auto"/>
            <w:vAlign w:val="center"/>
            <w:hideMark/>
          </w:tcPr>
          <w:p w14:paraId="4CCCD3E5" w14:textId="77777777" w:rsidR="004A3D4B" w:rsidRPr="00B86B79" w:rsidRDefault="004A3D4B">
            <w:pPr>
              <w:jc w:val="both"/>
              <w:rPr>
                <w:color w:val="000000"/>
              </w:rPr>
            </w:pPr>
            <w:r w:rsidRPr="00B86B79">
              <w:rPr>
                <w:color w:val="000000"/>
              </w:rPr>
              <w:t>-</w:t>
            </w:r>
          </w:p>
        </w:tc>
        <w:tc>
          <w:tcPr>
            <w:tcW w:w="1300" w:type="dxa"/>
            <w:tcBorders>
              <w:top w:val="nil"/>
              <w:left w:val="nil"/>
              <w:bottom w:val="single" w:sz="4" w:space="0" w:color="auto"/>
              <w:right w:val="single" w:sz="4" w:space="0" w:color="auto"/>
            </w:tcBorders>
            <w:shd w:val="clear" w:color="auto" w:fill="auto"/>
            <w:vAlign w:val="center"/>
            <w:hideMark/>
          </w:tcPr>
          <w:p w14:paraId="68E9DC5E"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6EB7FCBB"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23677212" w14:textId="77777777" w:rsidR="004A3D4B" w:rsidRPr="00B86B79" w:rsidRDefault="004A3D4B">
            <w:pPr>
              <w:jc w:val="both"/>
              <w:rPr>
                <w:color w:val="000000"/>
              </w:rPr>
            </w:pPr>
            <w:r w:rsidRPr="00B86B79">
              <w:rPr>
                <w:color w:val="000000"/>
              </w:rPr>
              <w:t>1.00</w:t>
            </w:r>
          </w:p>
        </w:tc>
      </w:tr>
      <w:tr w:rsidR="004A3D4B" w:rsidRPr="00B86B79" w14:paraId="3A52D776" w14:textId="77777777" w:rsidTr="00E5038C">
        <w:trPr>
          <w:trHeight w:val="530"/>
          <w:jc w:val="right"/>
        </w:trPr>
        <w:tc>
          <w:tcPr>
            <w:tcW w:w="2800" w:type="dxa"/>
            <w:tcBorders>
              <w:top w:val="nil"/>
              <w:left w:val="single" w:sz="4" w:space="0" w:color="auto"/>
              <w:bottom w:val="single" w:sz="4" w:space="0" w:color="auto"/>
              <w:right w:val="single" w:sz="4" w:space="0" w:color="auto"/>
            </w:tcBorders>
            <w:shd w:val="clear" w:color="auto" w:fill="auto"/>
            <w:vAlign w:val="center"/>
            <w:hideMark/>
          </w:tcPr>
          <w:p w14:paraId="7270F805" w14:textId="77777777" w:rsidR="004A3D4B" w:rsidRPr="00B86B79" w:rsidRDefault="004A3D4B">
            <w:pPr>
              <w:jc w:val="both"/>
              <w:rPr>
                <w:color w:val="000000"/>
              </w:rPr>
            </w:pPr>
            <w:r w:rsidRPr="00B86B79">
              <w:rPr>
                <w:color w:val="000000"/>
              </w:rPr>
              <w:t>Pink Ribbon Collection</w:t>
            </w:r>
          </w:p>
        </w:tc>
        <w:tc>
          <w:tcPr>
            <w:tcW w:w="1300" w:type="dxa"/>
            <w:tcBorders>
              <w:top w:val="nil"/>
              <w:left w:val="nil"/>
              <w:bottom w:val="single" w:sz="4" w:space="0" w:color="auto"/>
              <w:right w:val="single" w:sz="4" w:space="0" w:color="auto"/>
            </w:tcBorders>
            <w:shd w:val="clear" w:color="auto" w:fill="auto"/>
            <w:vAlign w:val="center"/>
            <w:hideMark/>
          </w:tcPr>
          <w:p w14:paraId="72E7C163" w14:textId="77777777" w:rsidR="004A3D4B" w:rsidRPr="00B86B79" w:rsidRDefault="004A3D4B">
            <w:pPr>
              <w:jc w:val="both"/>
              <w:rPr>
                <w:color w:val="000000"/>
              </w:rPr>
            </w:pPr>
            <w:r w:rsidRPr="00B86B79">
              <w:rPr>
                <w:color w:val="000000"/>
              </w:rPr>
              <w:t>4.00</w:t>
            </w:r>
          </w:p>
        </w:tc>
        <w:tc>
          <w:tcPr>
            <w:tcW w:w="1300" w:type="dxa"/>
            <w:tcBorders>
              <w:top w:val="nil"/>
              <w:left w:val="nil"/>
              <w:bottom w:val="single" w:sz="4" w:space="0" w:color="auto"/>
              <w:right w:val="single" w:sz="4" w:space="0" w:color="auto"/>
            </w:tcBorders>
            <w:shd w:val="clear" w:color="auto" w:fill="auto"/>
            <w:vAlign w:val="center"/>
            <w:hideMark/>
          </w:tcPr>
          <w:p w14:paraId="3FF2F09F" w14:textId="77777777" w:rsidR="004A3D4B" w:rsidRPr="00B86B79" w:rsidRDefault="004A3D4B">
            <w:pPr>
              <w:jc w:val="both"/>
              <w:rPr>
                <w:color w:val="000000"/>
              </w:rPr>
            </w:pPr>
            <w:r w:rsidRPr="00B86B79">
              <w:rPr>
                <w:color w:val="000000"/>
              </w:rPr>
              <w:t>-</w:t>
            </w:r>
          </w:p>
        </w:tc>
        <w:tc>
          <w:tcPr>
            <w:tcW w:w="1300" w:type="dxa"/>
            <w:tcBorders>
              <w:top w:val="nil"/>
              <w:left w:val="nil"/>
              <w:bottom w:val="single" w:sz="4" w:space="0" w:color="auto"/>
              <w:right w:val="single" w:sz="4" w:space="0" w:color="auto"/>
            </w:tcBorders>
            <w:shd w:val="clear" w:color="auto" w:fill="auto"/>
            <w:vAlign w:val="center"/>
            <w:hideMark/>
          </w:tcPr>
          <w:p w14:paraId="6605CEC3"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07DA083A" w14:textId="77777777" w:rsidR="004A3D4B" w:rsidRPr="00B86B79" w:rsidRDefault="004A3D4B">
            <w:pPr>
              <w:jc w:val="both"/>
              <w:rPr>
                <w:color w:val="000000"/>
              </w:rPr>
            </w:pPr>
            <w:r w:rsidRPr="00B86B79">
              <w:rPr>
                <w:color w:val="000000"/>
              </w:rPr>
              <w:t> </w:t>
            </w:r>
          </w:p>
        </w:tc>
        <w:tc>
          <w:tcPr>
            <w:tcW w:w="1300" w:type="dxa"/>
            <w:tcBorders>
              <w:top w:val="nil"/>
              <w:left w:val="nil"/>
              <w:bottom w:val="single" w:sz="4" w:space="0" w:color="auto"/>
              <w:right w:val="single" w:sz="4" w:space="0" w:color="auto"/>
            </w:tcBorders>
            <w:shd w:val="clear" w:color="auto" w:fill="auto"/>
            <w:vAlign w:val="center"/>
            <w:hideMark/>
          </w:tcPr>
          <w:p w14:paraId="527A5670" w14:textId="77777777" w:rsidR="004A3D4B" w:rsidRPr="00B86B79" w:rsidRDefault="004A3D4B">
            <w:pPr>
              <w:jc w:val="both"/>
              <w:rPr>
                <w:color w:val="000000"/>
              </w:rPr>
            </w:pPr>
            <w:r w:rsidRPr="00B86B79">
              <w:rPr>
                <w:color w:val="000000"/>
              </w:rPr>
              <w:t>1.00</w:t>
            </w:r>
          </w:p>
        </w:tc>
      </w:tr>
      <w:tr w:rsidR="004A3D4B" w:rsidRPr="00B86B79" w14:paraId="0D682DB5" w14:textId="77777777" w:rsidTr="00E5038C">
        <w:trPr>
          <w:trHeight w:val="458"/>
          <w:jc w:val="right"/>
        </w:trPr>
        <w:tc>
          <w:tcPr>
            <w:tcW w:w="800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17209C5E" w14:textId="77777777" w:rsidR="004A3D4B" w:rsidRPr="00B86B79" w:rsidRDefault="004A3D4B">
            <w:pPr>
              <w:rPr>
                <w:color w:val="000000"/>
              </w:rPr>
            </w:pPr>
            <w:r w:rsidRPr="00B86B79">
              <w:rPr>
                <w:color w:val="000000"/>
              </w:rPr>
              <w:t>Point</w:t>
            </w:r>
          </w:p>
        </w:tc>
        <w:tc>
          <w:tcPr>
            <w:tcW w:w="1300" w:type="dxa"/>
            <w:tcBorders>
              <w:top w:val="nil"/>
              <w:left w:val="nil"/>
              <w:bottom w:val="single" w:sz="4" w:space="0" w:color="auto"/>
              <w:right w:val="single" w:sz="4" w:space="0" w:color="auto"/>
            </w:tcBorders>
            <w:shd w:val="clear" w:color="auto" w:fill="auto"/>
            <w:vAlign w:val="center"/>
            <w:hideMark/>
          </w:tcPr>
          <w:p w14:paraId="591B7519" w14:textId="77777777" w:rsidR="004A3D4B" w:rsidRPr="00B86B79" w:rsidRDefault="004A3D4B">
            <w:pPr>
              <w:jc w:val="both"/>
              <w:rPr>
                <w:color w:val="000000"/>
              </w:rPr>
            </w:pPr>
            <w:r w:rsidRPr="00B86B79">
              <w:rPr>
                <w:color w:val="000000"/>
              </w:rPr>
              <w:t>1.68</w:t>
            </w:r>
          </w:p>
        </w:tc>
      </w:tr>
    </w:tbl>
    <w:p w14:paraId="09CB9458" w14:textId="79B48C30" w:rsidR="00A322C7" w:rsidRPr="00624828" w:rsidRDefault="00A322C7" w:rsidP="00E5038C">
      <w:pPr>
        <w:autoSpaceDE w:val="0"/>
        <w:autoSpaceDN w:val="0"/>
        <w:adjustRightInd w:val="0"/>
        <w:jc w:val="both"/>
        <w:rPr>
          <w:bCs/>
        </w:rPr>
      </w:pPr>
      <w:r w:rsidRPr="00624828">
        <w:rPr>
          <w:bCs/>
        </w:rPr>
        <w:t xml:space="preserve">Source: </w:t>
      </w:r>
      <w:r w:rsidRPr="00A322C7">
        <w:rPr>
          <w:bCs/>
        </w:rPr>
        <w:t>compiled by the author</w:t>
      </w:r>
      <w:r w:rsidR="00E5038C">
        <w:rPr>
          <w:bCs/>
        </w:rPr>
        <w:t>s</w:t>
      </w:r>
      <w:r w:rsidRPr="00A322C7">
        <w:rPr>
          <w:bCs/>
        </w:rPr>
        <w:t xml:space="preserve"> on the basis of data obtained by analyzing Estée Lauder's official websites in </w:t>
      </w:r>
      <w:r>
        <w:rPr>
          <w:bCs/>
        </w:rPr>
        <w:t>China</w:t>
      </w:r>
      <w:r w:rsidRPr="00A322C7">
        <w:rPr>
          <w:bCs/>
        </w:rPr>
        <w:t xml:space="preserve"> and the USA.</w:t>
      </w:r>
    </w:p>
    <w:p w14:paraId="45270F82" w14:textId="77777777" w:rsidR="004A3D4B" w:rsidRPr="004A3D4B" w:rsidRDefault="004A3D4B" w:rsidP="00E5038C">
      <w:pPr>
        <w:autoSpaceDE w:val="0"/>
        <w:autoSpaceDN w:val="0"/>
        <w:adjustRightInd w:val="0"/>
        <w:spacing w:line="360" w:lineRule="auto"/>
        <w:jc w:val="both"/>
        <w:rPr>
          <w:bCs/>
          <w:sz w:val="28"/>
          <w:szCs w:val="28"/>
        </w:rPr>
      </w:pPr>
    </w:p>
    <w:p w14:paraId="1F9DB96E" w14:textId="46AF1729" w:rsidR="004A3D4B" w:rsidRDefault="00B86B79" w:rsidP="00AF210B">
      <w:pPr>
        <w:autoSpaceDE w:val="0"/>
        <w:autoSpaceDN w:val="0"/>
        <w:adjustRightInd w:val="0"/>
        <w:spacing w:line="360" w:lineRule="auto"/>
        <w:ind w:firstLine="720"/>
        <w:jc w:val="both"/>
        <w:rPr>
          <w:bCs/>
          <w:sz w:val="28"/>
          <w:szCs w:val="28"/>
        </w:rPr>
      </w:pPr>
      <w:r w:rsidRPr="00B86B79">
        <w:rPr>
          <w:bCs/>
          <w:sz w:val="28"/>
          <w:szCs w:val="28"/>
        </w:rPr>
        <w:t xml:space="preserve">This is how we calculated the value for a criterion like 'Items/models in product line'. </w:t>
      </w:r>
    </w:p>
    <w:p w14:paraId="2C88EA14" w14:textId="77777777" w:rsidR="00E5038C" w:rsidRPr="00E31D43" w:rsidRDefault="00E5038C" w:rsidP="00AF210B">
      <w:pPr>
        <w:autoSpaceDE w:val="0"/>
        <w:autoSpaceDN w:val="0"/>
        <w:adjustRightInd w:val="0"/>
        <w:spacing w:line="360" w:lineRule="auto"/>
        <w:ind w:firstLine="720"/>
        <w:jc w:val="both"/>
        <w:rPr>
          <w:bCs/>
          <w:sz w:val="28"/>
          <w:szCs w:val="28"/>
        </w:rPr>
      </w:pPr>
    </w:p>
    <w:p w14:paraId="422A1EF5" w14:textId="7DEB255F" w:rsidR="00FF7288" w:rsidRDefault="00B86B79" w:rsidP="00820466">
      <w:pPr>
        <w:pStyle w:val="ListParagraph"/>
        <w:numPr>
          <w:ilvl w:val="0"/>
          <w:numId w:val="15"/>
        </w:numPr>
        <w:autoSpaceDE w:val="0"/>
        <w:autoSpaceDN w:val="0"/>
        <w:adjustRightInd w:val="0"/>
        <w:spacing w:line="360" w:lineRule="auto"/>
        <w:jc w:val="both"/>
        <w:rPr>
          <w:bCs/>
          <w:sz w:val="28"/>
          <w:szCs w:val="28"/>
        </w:rPr>
      </w:pPr>
      <w:r w:rsidRPr="00B86B79">
        <w:rPr>
          <w:bCs/>
          <w:sz w:val="28"/>
          <w:szCs w:val="28"/>
        </w:rPr>
        <w:lastRenderedPageBreak/>
        <w:t xml:space="preserve">Next, we evaluate the ranges that are presented in both countries according to four criteria: Name, Labeling, Product design and style, Features/character. The results for </w:t>
      </w:r>
      <w:r w:rsidR="00C36443">
        <w:rPr>
          <w:bCs/>
          <w:sz w:val="28"/>
          <w:szCs w:val="28"/>
        </w:rPr>
        <w:t>Estée</w:t>
      </w:r>
      <w:r w:rsidRPr="00B86B79">
        <w:rPr>
          <w:bCs/>
          <w:sz w:val="28"/>
          <w:szCs w:val="28"/>
        </w:rPr>
        <w:t xml:space="preserve"> Lauder brand lines are presented in the table below:</w:t>
      </w:r>
    </w:p>
    <w:p w14:paraId="259F49D8" w14:textId="77777777" w:rsidR="000F5699" w:rsidRDefault="000F5699" w:rsidP="000F5699">
      <w:pPr>
        <w:pStyle w:val="ListParagraph"/>
        <w:autoSpaceDE w:val="0"/>
        <w:autoSpaceDN w:val="0"/>
        <w:adjustRightInd w:val="0"/>
        <w:spacing w:line="360" w:lineRule="auto"/>
        <w:ind w:left="1080"/>
        <w:jc w:val="both"/>
        <w:rPr>
          <w:bCs/>
          <w:sz w:val="28"/>
          <w:szCs w:val="28"/>
        </w:rPr>
      </w:pPr>
    </w:p>
    <w:p w14:paraId="3F0A4997" w14:textId="14BDA009" w:rsidR="00EC2C31" w:rsidRPr="00E5038C" w:rsidRDefault="00EC2C31" w:rsidP="00EC2C31">
      <w:pPr>
        <w:autoSpaceDE w:val="0"/>
        <w:autoSpaceDN w:val="0"/>
        <w:adjustRightInd w:val="0"/>
        <w:spacing w:line="360" w:lineRule="auto"/>
        <w:jc w:val="right"/>
        <w:rPr>
          <w:bCs/>
        </w:rPr>
      </w:pPr>
      <w:r w:rsidRPr="00E5038C">
        <w:rPr>
          <w:bCs/>
        </w:rPr>
        <w:t>Table 11</w:t>
      </w:r>
    </w:p>
    <w:p w14:paraId="3124BDFC" w14:textId="1A771E29" w:rsidR="00EC2C31" w:rsidRPr="00EC2C31" w:rsidRDefault="00EC2C31" w:rsidP="00E5038C">
      <w:pPr>
        <w:autoSpaceDE w:val="0"/>
        <w:autoSpaceDN w:val="0"/>
        <w:adjustRightInd w:val="0"/>
        <w:spacing w:line="360" w:lineRule="auto"/>
        <w:jc w:val="right"/>
        <w:rPr>
          <w:bCs/>
          <w:sz w:val="28"/>
          <w:szCs w:val="28"/>
        </w:rPr>
      </w:pPr>
      <w:r w:rsidRPr="00C06571">
        <w:rPr>
          <w:bCs/>
        </w:rPr>
        <w:t>Example of measuring the degree of standardization/adaptation</w:t>
      </w:r>
      <w:r>
        <w:rPr>
          <w:bCs/>
        </w:rPr>
        <w:t xml:space="preserve"> of 4 elements for</w:t>
      </w:r>
      <w:r w:rsidR="00B02FB9">
        <w:rPr>
          <w:bCs/>
        </w:rPr>
        <w:t xml:space="preserve"> one</w:t>
      </w:r>
      <w:r>
        <w:rPr>
          <w:bCs/>
        </w:rPr>
        <w:t xml:space="preserve"> brand</w:t>
      </w:r>
    </w:p>
    <w:tbl>
      <w:tblPr>
        <w:tblW w:w="9355" w:type="dxa"/>
        <w:jc w:val="right"/>
        <w:tblLook w:val="04A0" w:firstRow="1" w:lastRow="0" w:firstColumn="1" w:lastColumn="0" w:noHBand="0" w:noVBand="1"/>
      </w:tblPr>
      <w:tblGrid>
        <w:gridCol w:w="3018"/>
        <w:gridCol w:w="1281"/>
        <w:gridCol w:w="1456"/>
        <w:gridCol w:w="1625"/>
        <w:gridCol w:w="1975"/>
      </w:tblGrid>
      <w:tr w:rsidR="000F5699" w:rsidRPr="00B86B79" w14:paraId="4BECDF8C" w14:textId="77777777" w:rsidTr="000F5699">
        <w:trPr>
          <w:trHeight w:val="1140"/>
          <w:jc w:val="right"/>
        </w:trPr>
        <w:tc>
          <w:tcPr>
            <w:tcW w:w="30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62650" w14:textId="1A2A0F4E" w:rsidR="00FF7288" w:rsidRPr="00B86B79" w:rsidRDefault="00FF7288" w:rsidP="00E5038C">
            <w:pPr>
              <w:rPr>
                <w:color w:val="000000"/>
              </w:rPr>
            </w:pPr>
            <w:r w:rsidRPr="00B86B79">
              <w:rPr>
                <w:color w:val="000000"/>
              </w:rPr>
              <w:t xml:space="preserve">Product </w:t>
            </w:r>
            <w:r w:rsidR="00521340" w:rsidRPr="00B86B79">
              <w:rPr>
                <w:color w:val="000000"/>
              </w:rPr>
              <w:t>line</w:t>
            </w:r>
          </w:p>
        </w:tc>
        <w:tc>
          <w:tcPr>
            <w:tcW w:w="1281" w:type="dxa"/>
            <w:tcBorders>
              <w:top w:val="single" w:sz="4" w:space="0" w:color="auto"/>
              <w:left w:val="nil"/>
              <w:bottom w:val="single" w:sz="4" w:space="0" w:color="auto"/>
              <w:right w:val="single" w:sz="4" w:space="0" w:color="auto"/>
            </w:tcBorders>
            <w:shd w:val="clear" w:color="auto" w:fill="auto"/>
            <w:vAlign w:val="center"/>
            <w:hideMark/>
          </w:tcPr>
          <w:p w14:paraId="219896BE" w14:textId="77777777" w:rsidR="00FF7288" w:rsidRPr="00B86B79" w:rsidRDefault="00FF7288" w:rsidP="00E5038C">
            <w:pPr>
              <w:rPr>
                <w:color w:val="000000"/>
              </w:rPr>
            </w:pPr>
            <w:r w:rsidRPr="00B86B79">
              <w:rPr>
                <w:color w:val="000000"/>
              </w:rPr>
              <w:t>Name</w:t>
            </w:r>
          </w:p>
        </w:tc>
        <w:tc>
          <w:tcPr>
            <w:tcW w:w="1456" w:type="dxa"/>
            <w:tcBorders>
              <w:top w:val="single" w:sz="4" w:space="0" w:color="auto"/>
              <w:left w:val="nil"/>
              <w:bottom w:val="single" w:sz="4" w:space="0" w:color="auto"/>
              <w:right w:val="single" w:sz="4" w:space="0" w:color="auto"/>
            </w:tcBorders>
            <w:shd w:val="clear" w:color="auto" w:fill="auto"/>
            <w:vAlign w:val="center"/>
            <w:hideMark/>
          </w:tcPr>
          <w:p w14:paraId="75DBBC08" w14:textId="77777777" w:rsidR="00FF7288" w:rsidRPr="00B86B79" w:rsidRDefault="00FF7288" w:rsidP="00E5038C">
            <w:pPr>
              <w:rPr>
                <w:color w:val="000000"/>
              </w:rPr>
            </w:pPr>
            <w:r w:rsidRPr="00B86B79">
              <w:rPr>
                <w:color w:val="000000"/>
              </w:rPr>
              <w:t>Labeling</w:t>
            </w:r>
          </w:p>
        </w:tc>
        <w:tc>
          <w:tcPr>
            <w:tcW w:w="1625" w:type="dxa"/>
            <w:tcBorders>
              <w:top w:val="single" w:sz="4" w:space="0" w:color="auto"/>
              <w:left w:val="nil"/>
              <w:bottom w:val="single" w:sz="4" w:space="0" w:color="auto"/>
              <w:right w:val="single" w:sz="4" w:space="0" w:color="auto"/>
            </w:tcBorders>
            <w:shd w:val="clear" w:color="auto" w:fill="auto"/>
            <w:vAlign w:val="center"/>
            <w:hideMark/>
          </w:tcPr>
          <w:p w14:paraId="09C963EA" w14:textId="77777777" w:rsidR="00FF7288" w:rsidRPr="00B86B79" w:rsidRDefault="00FF7288" w:rsidP="00E5038C">
            <w:pPr>
              <w:rPr>
                <w:color w:val="000000"/>
              </w:rPr>
            </w:pPr>
            <w:r w:rsidRPr="00B86B79">
              <w:rPr>
                <w:color w:val="000000"/>
              </w:rPr>
              <w:t>Product design and style</w:t>
            </w:r>
          </w:p>
        </w:tc>
        <w:tc>
          <w:tcPr>
            <w:tcW w:w="1975" w:type="dxa"/>
            <w:tcBorders>
              <w:top w:val="single" w:sz="4" w:space="0" w:color="auto"/>
              <w:left w:val="nil"/>
              <w:bottom w:val="single" w:sz="4" w:space="0" w:color="auto"/>
              <w:right w:val="single" w:sz="4" w:space="0" w:color="auto"/>
            </w:tcBorders>
            <w:shd w:val="clear" w:color="auto" w:fill="auto"/>
            <w:vAlign w:val="center"/>
            <w:hideMark/>
          </w:tcPr>
          <w:p w14:paraId="0E0AB5CB" w14:textId="77777777" w:rsidR="00FF7288" w:rsidRPr="00B86B79" w:rsidRDefault="00FF7288" w:rsidP="00E5038C">
            <w:pPr>
              <w:rPr>
                <w:color w:val="000000"/>
              </w:rPr>
            </w:pPr>
            <w:r w:rsidRPr="00B86B79">
              <w:rPr>
                <w:color w:val="000000"/>
              </w:rPr>
              <w:t>Features/character</w:t>
            </w:r>
          </w:p>
        </w:tc>
      </w:tr>
      <w:tr w:rsidR="000F5699" w:rsidRPr="00B86B79" w14:paraId="22057C6D" w14:textId="77777777" w:rsidTr="00B02FB9">
        <w:trPr>
          <w:trHeight w:val="548"/>
          <w:jc w:val="right"/>
        </w:trPr>
        <w:tc>
          <w:tcPr>
            <w:tcW w:w="3018" w:type="dxa"/>
            <w:tcBorders>
              <w:top w:val="nil"/>
              <w:left w:val="single" w:sz="4" w:space="0" w:color="auto"/>
              <w:bottom w:val="single" w:sz="4" w:space="0" w:color="auto"/>
              <w:right w:val="single" w:sz="4" w:space="0" w:color="auto"/>
            </w:tcBorders>
            <w:shd w:val="clear" w:color="auto" w:fill="auto"/>
            <w:vAlign w:val="center"/>
            <w:hideMark/>
          </w:tcPr>
          <w:p w14:paraId="5948DD8B" w14:textId="77777777" w:rsidR="00FF7288" w:rsidRPr="00B86B79" w:rsidRDefault="00FF7288" w:rsidP="00E5038C">
            <w:pPr>
              <w:rPr>
                <w:color w:val="000000"/>
              </w:rPr>
            </w:pPr>
            <w:r w:rsidRPr="00B86B79">
              <w:rPr>
                <w:color w:val="000000"/>
              </w:rPr>
              <w:t>Advanced Night Repair</w:t>
            </w:r>
          </w:p>
        </w:tc>
        <w:tc>
          <w:tcPr>
            <w:tcW w:w="1281" w:type="dxa"/>
            <w:tcBorders>
              <w:top w:val="nil"/>
              <w:left w:val="nil"/>
              <w:bottom w:val="single" w:sz="4" w:space="0" w:color="auto"/>
              <w:right w:val="single" w:sz="4" w:space="0" w:color="auto"/>
            </w:tcBorders>
            <w:shd w:val="clear" w:color="auto" w:fill="auto"/>
            <w:vAlign w:val="center"/>
            <w:hideMark/>
          </w:tcPr>
          <w:p w14:paraId="5B67F59C" w14:textId="77777777" w:rsidR="00FF7288" w:rsidRPr="00B86B79" w:rsidRDefault="00FF7288" w:rsidP="00E5038C">
            <w:pPr>
              <w:rPr>
                <w:color w:val="000000"/>
              </w:rPr>
            </w:pPr>
            <w:r w:rsidRPr="00B86B79">
              <w:rPr>
                <w:color w:val="000000"/>
              </w:rPr>
              <w:t>7.00</w:t>
            </w:r>
          </w:p>
        </w:tc>
        <w:tc>
          <w:tcPr>
            <w:tcW w:w="1456" w:type="dxa"/>
            <w:tcBorders>
              <w:top w:val="nil"/>
              <w:left w:val="nil"/>
              <w:bottom w:val="single" w:sz="4" w:space="0" w:color="auto"/>
              <w:right w:val="single" w:sz="4" w:space="0" w:color="auto"/>
            </w:tcBorders>
            <w:shd w:val="clear" w:color="auto" w:fill="auto"/>
            <w:vAlign w:val="center"/>
            <w:hideMark/>
          </w:tcPr>
          <w:p w14:paraId="3E4652E4" w14:textId="77777777" w:rsidR="00FF7288" w:rsidRPr="00B86B79" w:rsidRDefault="00FF7288" w:rsidP="00E5038C">
            <w:pPr>
              <w:rPr>
                <w:color w:val="000000"/>
              </w:rPr>
            </w:pPr>
            <w:r w:rsidRPr="00B86B79">
              <w:rPr>
                <w:color w:val="000000"/>
              </w:rPr>
              <w:t>7.00</w:t>
            </w:r>
          </w:p>
        </w:tc>
        <w:tc>
          <w:tcPr>
            <w:tcW w:w="1625" w:type="dxa"/>
            <w:tcBorders>
              <w:top w:val="nil"/>
              <w:left w:val="nil"/>
              <w:bottom w:val="single" w:sz="4" w:space="0" w:color="auto"/>
              <w:right w:val="single" w:sz="4" w:space="0" w:color="auto"/>
            </w:tcBorders>
            <w:shd w:val="clear" w:color="auto" w:fill="auto"/>
            <w:vAlign w:val="center"/>
            <w:hideMark/>
          </w:tcPr>
          <w:p w14:paraId="2AE6B9EA" w14:textId="77777777" w:rsidR="00FF7288" w:rsidRPr="00B86B79" w:rsidRDefault="00FF7288" w:rsidP="00E5038C">
            <w:pPr>
              <w:rPr>
                <w:color w:val="000000"/>
              </w:rPr>
            </w:pPr>
            <w:r w:rsidRPr="00B86B79">
              <w:rPr>
                <w:color w:val="000000"/>
              </w:rPr>
              <w:t>7.00</w:t>
            </w:r>
          </w:p>
        </w:tc>
        <w:tc>
          <w:tcPr>
            <w:tcW w:w="1975" w:type="dxa"/>
            <w:tcBorders>
              <w:top w:val="nil"/>
              <w:left w:val="nil"/>
              <w:bottom w:val="single" w:sz="4" w:space="0" w:color="auto"/>
              <w:right w:val="single" w:sz="4" w:space="0" w:color="auto"/>
            </w:tcBorders>
            <w:shd w:val="clear" w:color="auto" w:fill="auto"/>
            <w:vAlign w:val="center"/>
            <w:hideMark/>
          </w:tcPr>
          <w:p w14:paraId="70770B9D" w14:textId="77777777" w:rsidR="00FF7288" w:rsidRPr="00B86B79" w:rsidRDefault="00FF7288" w:rsidP="00E5038C">
            <w:pPr>
              <w:rPr>
                <w:color w:val="000000"/>
              </w:rPr>
            </w:pPr>
            <w:r w:rsidRPr="00B86B79">
              <w:rPr>
                <w:color w:val="000000"/>
              </w:rPr>
              <w:t>7.00</w:t>
            </w:r>
          </w:p>
        </w:tc>
      </w:tr>
      <w:tr w:rsidR="000F5699" w:rsidRPr="00B86B79" w14:paraId="59815FF8" w14:textId="77777777" w:rsidTr="000F5699">
        <w:trPr>
          <w:trHeight w:val="485"/>
          <w:jc w:val="right"/>
        </w:trPr>
        <w:tc>
          <w:tcPr>
            <w:tcW w:w="3018" w:type="dxa"/>
            <w:tcBorders>
              <w:top w:val="nil"/>
              <w:left w:val="single" w:sz="4" w:space="0" w:color="auto"/>
              <w:bottom w:val="single" w:sz="4" w:space="0" w:color="auto"/>
              <w:right w:val="single" w:sz="4" w:space="0" w:color="auto"/>
            </w:tcBorders>
            <w:shd w:val="clear" w:color="auto" w:fill="auto"/>
            <w:vAlign w:val="center"/>
            <w:hideMark/>
          </w:tcPr>
          <w:p w14:paraId="478314C6" w14:textId="77777777" w:rsidR="00FF7288" w:rsidRPr="00B86B79" w:rsidRDefault="00FF7288" w:rsidP="00E5038C">
            <w:pPr>
              <w:rPr>
                <w:color w:val="000000"/>
              </w:rPr>
            </w:pPr>
            <w:r w:rsidRPr="00B86B79">
              <w:rPr>
                <w:color w:val="000000"/>
              </w:rPr>
              <w:t>Perfectionist</w:t>
            </w:r>
          </w:p>
        </w:tc>
        <w:tc>
          <w:tcPr>
            <w:tcW w:w="1281" w:type="dxa"/>
            <w:tcBorders>
              <w:top w:val="nil"/>
              <w:left w:val="nil"/>
              <w:bottom w:val="single" w:sz="4" w:space="0" w:color="auto"/>
              <w:right w:val="single" w:sz="4" w:space="0" w:color="auto"/>
            </w:tcBorders>
            <w:shd w:val="clear" w:color="auto" w:fill="auto"/>
            <w:vAlign w:val="center"/>
            <w:hideMark/>
          </w:tcPr>
          <w:p w14:paraId="0AC0CC18" w14:textId="77777777" w:rsidR="00FF7288" w:rsidRPr="00B86B79" w:rsidRDefault="00FF7288" w:rsidP="00E5038C">
            <w:pPr>
              <w:rPr>
                <w:color w:val="000000"/>
              </w:rPr>
            </w:pPr>
            <w:r w:rsidRPr="00B86B79">
              <w:rPr>
                <w:color w:val="000000"/>
              </w:rPr>
              <w:t>7.00</w:t>
            </w:r>
          </w:p>
        </w:tc>
        <w:tc>
          <w:tcPr>
            <w:tcW w:w="1456" w:type="dxa"/>
            <w:tcBorders>
              <w:top w:val="nil"/>
              <w:left w:val="nil"/>
              <w:bottom w:val="single" w:sz="4" w:space="0" w:color="auto"/>
              <w:right w:val="single" w:sz="4" w:space="0" w:color="auto"/>
            </w:tcBorders>
            <w:shd w:val="clear" w:color="auto" w:fill="auto"/>
            <w:vAlign w:val="center"/>
            <w:hideMark/>
          </w:tcPr>
          <w:p w14:paraId="2162783B" w14:textId="77777777" w:rsidR="00FF7288" w:rsidRPr="00B86B79" w:rsidRDefault="00FF7288" w:rsidP="00E5038C">
            <w:pPr>
              <w:rPr>
                <w:color w:val="000000"/>
              </w:rPr>
            </w:pPr>
            <w:r w:rsidRPr="00B86B79">
              <w:rPr>
                <w:color w:val="000000"/>
              </w:rPr>
              <w:t>7.00</w:t>
            </w:r>
          </w:p>
        </w:tc>
        <w:tc>
          <w:tcPr>
            <w:tcW w:w="1625" w:type="dxa"/>
            <w:tcBorders>
              <w:top w:val="nil"/>
              <w:left w:val="nil"/>
              <w:bottom w:val="single" w:sz="4" w:space="0" w:color="auto"/>
              <w:right w:val="single" w:sz="4" w:space="0" w:color="auto"/>
            </w:tcBorders>
            <w:shd w:val="clear" w:color="auto" w:fill="auto"/>
            <w:vAlign w:val="center"/>
            <w:hideMark/>
          </w:tcPr>
          <w:p w14:paraId="59AB3C29" w14:textId="77777777" w:rsidR="00FF7288" w:rsidRPr="00B86B79" w:rsidRDefault="00FF7288" w:rsidP="00E5038C">
            <w:pPr>
              <w:rPr>
                <w:color w:val="000000"/>
              </w:rPr>
            </w:pPr>
            <w:r w:rsidRPr="00B86B79">
              <w:rPr>
                <w:color w:val="000000"/>
              </w:rPr>
              <w:t>7.00</w:t>
            </w:r>
          </w:p>
        </w:tc>
        <w:tc>
          <w:tcPr>
            <w:tcW w:w="1975" w:type="dxa"/>
            <w:tcBorders>
              <w:top w:val="nil"/>
              <w:left w:val="nil"/>
              <w:bottom w:val="single" w:sz="4" w:space="0" w:color="auto"/>
              <w:right w:val="single" w:sz="4" w:space="0" w:color="auto"/>
            </w:tcBorders>
            <w:shd w:val="clear" w:color="auto" w:fill="auto"/>
            <w:vAlign w:val="center"/>
            <w:hideMark/>
          </w:tcPr>
          <w:p w14:paraId="192FCABC" w14:textId="77777777" w:rsidR="00FF7288" w:rsidRPr="00B86B79" w:rsidRDefault="00FF7288" w:rsidP="00E5038C">
            <w:pPr>
              <w:rPr>
                <w:color w:val="000000"/>
              </w:rPr>
            </w:pPr>
            <w:r w:rsidRPr="00B86B79">
              <w:rPr>
                <w:color w:val="000000"/>
              </w:rPr>
              <w:t>7.00</w:t>
            </w:r>
          </w:p>
        </w:tc>
      </w:tr>
      <w:tr w:rsidR="000F5699" w:rsidRPr="00B86B79" w14:paraId="246BD2D4" w14:textId="77777777" w:rsidTr="000F5699">
        <w:trPr>
          <w:trHeight w:val="512"/>
          <w:jc w:val="right"/>
        </w:trPr>
        <w:tc>
          <w:tcPr>
            <w:tcW w:w="3018" w:type="dxa"/>
            <w:tcBorders>
              <w:top w:val="nil"/>
              <w:left w:val="single" w:sz="4" w:space="0" w:color="auto"/>
              <w:bottom w:val="single" w:sz="4" w:space="0" w:color="auto"/>
              <w:right w:val="single" w:sz="4" w:space="0" w:color="auto"/>
            </w:tcBorders>
            <w:shd w:val="clear" w:color="auto" w:fill="auto"/>
            <w:vAlign w:val="center"/>
            <w:hideMark/>
          </w:tcPr>
          <w:p w14:paraId="534B867B" w14:textId="77777777" w:rsidR="00FF7288" w:rsidRPr="00B86B79" w:rsidRDefault="00FF7288" w:rsidP="00E5038C">
            <w:pPr>
              <w:rPr>
                <w:color w:val="000000"/>
              </w:rPr>
            </w:pPr>
            <w:r w:rsidRPr="00B86B79">
              <w:rPr>
                <w:color w:val="000000"/>
              </w:rPr>
              <w:t>Revitalizing Supreme+</w:t>
            </w:r>
          </w:p>
        </w:tc>
        <w:tc>
          <w:tcPr>
            <w:tcW w:w="1281" w:type="dxa"/>
            <w:tcBorders>
              <w:top w:val="nil"/>
              <w:left w:val="nil"/>
              <w:bottom w:val="single" w:sz="4" w:space="0" w:color="auto"/>
              <w:right w:val="single" w:sz="4" w:space="0" w:color="auto"/>
            </w:tcBorders>
            <w:shd w:val="clear" w:color="auto" w:fill="auto"/>
            <w:vAlign w:val="center"/>
            <w:hideMark/>
          </w:tcPr>
          <w:p w14:paraId="13731146" w14:textId="77777777" w:rsidR="00FF7288" w:rsidRPr="00B86B79" w:rsidRDefault="00FF7288" w:rsidP="00E5038C">
            <w:pPr>
              <w:rPr>
                <w:color w:val="000000"/>
              </w:rPr>
            </w:pPr>
            <w:r w:rsidRPr="00B86B79">
              <w:rPr>
                <w:color w:val="000000"/>
              </w:rPr>
              <w:t>7.00</w:t>
            </w:r>
          </w:p>
        </w:tc>
        <w:tc>
          <w:tcPr>
            <w:tcW w:w="1456" w:type="dxa"/>
            <w:tcBorders>
              <w:top w:val="nil"/>
              <w:left w:val="nil"/>
              <w:bottom w:val="single" w:sz="4" w:space="0" w:color="auto"/>
              <w:right w:val="single" w:sz="4" w:space="0" w:color="auto"/>
            </w:tcBorders>
            <w:shd w:val="clear" w:color="auto" w:fill="auto"/>
            <w:vAlign w:val="center"/>
            <w:hideMark/>
          </w:tcPr>
          <w:p w14:paraId="406A762F" w14:textId="77777777" w:rsidR="00FF7288" w:rsidRPr="00B86B79" w:rsidRDefault="00FF7288" w:rsidP="00E5038C">
            <w:pPr>
              <w:rPr>
                <w:color w:val="000000"/>
              </w:rPr>
            </w:pPr>
            <w:r w:rsidRPr="00B86B79">
              <w:rPr>
                <w:color w:val="000000"/>
              </w:rPr>
              <w:t>7.00</w:t>
            </w:r>
          </w:p>
        </w:tc>
        <w:tc>
          <w:tcPr>
            <w:tcW w:w="1625" w:type="dxa"/>
            <w:tcBorders>
              <w:top w:val="nil"/>
              <w:left w:val="nil"/>
              <w:bottom w:val="single" w:sz="4" w:space="0" w:color="auto"/>
              <w:right w:val="single" w:sz="4" w:space="0" w:color="auto"/>
            </w:tcBorders>
            <w:shd w:val="clear" w:color="auto" w:fill="auto"/>
            <w:vAlign w:val="center"/>
            <w:hideMark/>
          </w:tcPr>
          <w:p w14:paraId="4F44B50D" w14:textId="77777777" w:rsidR="00FF7288" w:rsidRPr="00B86B79" w:rsidRDefault="00FF7288" w:rsidP="00E5038C">
            <w:pPr>
              <w:rPr>
                <w:color w:val="000000"/>
              </w:rPr>
            </w:pPr>
            <w:r w:rsidRPr="00B86B79">
              <w:rPr>
                <w:color w:val="000000"/>
              </w:rPr>
              <w:t>7.00</w:t>
            </w:r>
          </w:p>
        </w:tc>
        <w:tc>
          <w:tcPr>
            <w:tcW w:w="1975" w:type="dxa"/>
            <w:tcBorders>
              <w:top w:val="nil"/>
              <w:left w:val="nil"/>
              <w:bottom w:val="single" w:sz="4" w:space="0" w:color="auto"/>
              <w:right w:val="single" w:sz="4" w:space="0" w:color="auto"/>
            </w:tcBorders>
            <w:shd w:val="clear" w:color="auto" w:fill="auto"/>
            <w:vAlign w:val="center"/>
            <w:hideMark/>
          </w:tcPr>
          <w:p w14:paraId="19E2949C" w14:textId="77777777" w:rsidR="00FF7288" w:rsidRPr="00B86B79" w:rsidRDefault="00FF7288" w:rsidP="00E5038C">
            <w:pPr>
              <w:rPr>
                <w:color w:val="000000"/>
              </w:rPr>
            </w:pPr>
            <w:r w:rsidRPr="00B86B79">
              <w:rPr>
                <w:color w:val="000000"/>
              </w:rPr>
              <w:t>7.00</w:t>
            </w:r>
          </w:p>
        </w:tc>
      </w:tr>
      <w:tr w:rsidR="000F5699" w:rsidRPr="00B86B79" w14:paraId="393D22E2" w14:textId="77777777" w:rsidTr="000F5699">
        <w:trPr>
          <w:trHeight w:val="359"/>
          <w:jc w:val="right"/>
        </w:trPr>
        <w:tc>
          <w:tcPr>
            <w:tcW w:w="3018" w:type="dxa"/>
            <w:tcBorders>
              <w:top w:val="nil"/>
              <w:left w:val="single" w:sz="4" w:space="0" w:color="auto"/>
              <w:bottom w:val="single" w:sz="4" w:space="0" w:color="auto"/>
              <w:right w:val="single" w:sz="4" w:space="0" w:color="auto"/>
            </w:tcBorders>
            <w:shd w:val="clear" w:color="auto" w:fill="auto"/>
            <w:vAlign w:val="center"/>
            <w:hideMark/>
          </w:tcPr>
          <w:p w14:paraId="5783E4A8" w14:textId="77777777" w:rsidR="00FF7288" w:rsidRPr="00B86B79" w:rsidRDefault="00FF7288" w:rsidP="00E5038C">
            <w:pPr>
              <w:rPr>
                <w:color w:val="000000"/>
              </w:rPr>
            </w:pPr>
            <w:r w:rsidRPr="00B86B79">
              <w:rPr>
                <w:color w:val="000000"/>
              </w:rPr>
              <w:t>Average</w:t>
            </w:r>
          </w:p>
        </w:tc>
        <w:tc>
          <w:tcPr>
            <w:tcW w:w="1281" w:type="dxa"/>
            <w:tcBorders>
              <w:top w:val="nil"/>
              <w:left w:val="nil"/>
              <w:bottom w:val="single" w:sz="4" w:space="0" w:color="auto"/>
              <w:right w:val="single" w:sz="4" w:space="0" w:color="auto"/>
            </w:tcBorders>
            <w:shd w:val="clear" w:color="auto" w:fill="auto"/>
            <w:vAlign w:val="center"/>
            <w:hideMark/>
          </w:tcPr>
          <w:p w14:paraId="79E7F278" w14:textId="77777777" w:rsidR="00FF7288" w:rsidRPr="00B86B79" w:rsidRDefault="00FF7288" w:rsidP="00E5038C">
            <w:pPr>
              <w:rPr>
                <w:color w:val="000000"/>
              </w:rPr>
            </w:pPr>
            <w:r w:rsidRPr="00B86B79">
              <w:rPr>
                <w:color w:val="000000"/>
              </w:rPr>
              <w:t>7.00</w:t>
            </w:r>
          </w:p>
        </w:tc>
        <w:tc>
          <w:tcPr>
            <w:tcW w:w="1456" w:type="dxa"/>
            <w:tcBorders>
              <w:top w:val="nil"/>
              <w:left w:val="nil"/>
              <w:bottom w:val="single" w:sz="4" w:space="0" w:color="auto"/>
              <w:right w:val="single" w:sz="4" w:space="0" w:color="auto"/>
            </w:tcBorders>
            <w:shd w:val="clear" w:color="auto" w:fill="auto"/>
            <w:vAlign w:val="center"/>
            <w:hideMark/>
          </w:tcPr>
          <w:p w14:paraId="524DE5F2" w14:textId="77777777" w:rsidR="00FF7288" w:rsidRPr="00B86B79" w:rsidRDefault="00FF7288" w:rsidP="00E5038C">
            <w:pPr>
              <w:rPr>
                <w:color w:val="000000"/>
              </w:rPr>
            </w:pPr>
            <w:r w:rsidRPr="00B86B79">
              <w:rPr>
                <w:color w:val="000000"/>
              </w:rPr>
              <w:t>7.00</w:t>
            </w:r>
          </w:p>
        </w:tc>
        <w:tc>
          <w:tcPr>
            <w:tcW w:w="1625" w:type="dxa"/>
            <w:tcBorders>
              <w:top w:val="nil"/>
              <w:left w:val="nil"/>
              <w:bottom w:val="single" w:sz="4" w:space="0" w:color="auto"/>
              <w:right w:val="single" w:sz="4" w:space="0" w:color="auto"/>
            </w:tcBorders>
            <w:shd w:val="clear" w:color="auto" w:fill="auto"/>
            <w:vAlign w:val="center"/>
            <w:hideMark/>
          </w:tcPr>
          <w:p w14:paraId="117B549A" w14:textId="77777777" w:rsidR="00FF7288" w:rsidRPr="00B86B79" w:rsidRDefault="00FF7288" w:rsidP="00E5038C">
            <w:pPr>
              <w:rPr>
                <w:color w:val="000000"/>
              </w:rPr>
            </w:pPr>
            <w:r w:rsidRPr="00B86B79">
              <w:rPr>
                <w:color w:val="000000"/>
              </w:rPr>
              <w:t>7.00</w:t>
            </w:r>
          </w:p>
        </w:tc>
        <w:tc>
          <w:tcPr>
            <w:tcW w:w="1975" w:type="dxa"/>
            <w:tcBorders>
              <w:top w:val="nil"/>
              <w:left w:val="nil"/>
              <w:bottom w:val="single" w:sz="4" w:space="0" w:color="auto"/>
              <w:right w:val="single" w:sz="4" w:space="0" w:color="auto"/>
            </w:tcBorders>
            <w:shd w:val="clear" w:color="auto" w:fill="auto"/>
            <w:vAlign w:val="center"/>
            <w:hideMark/>
          </w:tcPr>
          <w:p w14:paraId="436949B3" w14:textId="77777777" w:rsidR="00FF7288" w:rsidRPr="00B86B79" w:rsidRDefault="00FF7288" w:rsidP="00E5038C">
            <w:pPr>
              <w:rPr>
                <w:color w:val="000000"/>
              </w:rPr>
            </w:pPr>
            <w:r w:rsidRPr="00B86B79">
              <w:rPr>
                <w:color w:val="000000"/>
              </w:rPr>
              <w:t>7.00</w:t>
            </w:r>
          </w:p>
        </w:tc>
      </w:tr>
    </w:tbl>
    <w:p w14:paraId="1ED91A1D" w14:textId="27630719" w:rsidR="00A322C7" w:rsidRPr="00624828" w:rsidRDefault="00A322C7" w:rsidP="000F5699">
      <w:pPr>
        <w:autoSpaceDE w:val="0"/>
        <w:autoSpaceDN w:val="0"/>
        <w:adjustRightInd w:val="0"/>
        <w:jc w:val="both"/>
        <w:rPr>
          <w:bCs/>
        </w:rPr>
      </w:pPr>
      <w:r w:rsidRPr="00624828">
        <w:rPr>
          <w:bCs/>
        </w:rPr>
        <w:t xml:space="preserve">Source: </w:t>
      </w:r>
      <w:r w:rsidRPr="00A322C7">
        <w:rPr>
          <w:bCs/>
        </w:rPr>
        <w:t>compiled by the author</w:t>
      </w:r>
      <w:r w:rsidR="000F5699">
        <w:rPr>
          <w:bCs/>
        </w:rPr>
        <w:t>s</w:t>
      </w:r>
      <w:r w:rsidRPr="00A322C7">
        <w:rPr>
          <w:bCs/>
        </w:rPr>
        <w:t xml:space="preserve"> on the basis of data obtained by analyzing Estée Lauder's official websites in </w:t>
      </w:r>
      <w:r>
        <w:rPr>
          <w:bCs/>
        </w:rPr>
        <w:t>China</w:t>
      </w:r>
      <w:r w:rsidRPr="00A322C7">
        <w:rPr>
          <w:bCs/>
        </w:rPr>
        <w:t xml:space="preserve"> and the USA.</w:t>
      </w:r>
    </w:p>
    <w:p w14:paraId="29E3F518" w14:textId="77777777" w:rsidR="00D11F40" w:rsidRPr="00A322C7" w:rsidRDefault="00D11F40" w:rsidP="00D11F40">
      <w:pPr>
        <w:autoSpaceDE w:val="0"/>
        <w:autoSpaceDN w:val="0"/>
        <w:adjustRightInd w:val="0"/>
        <w:spacing w:line="360" w:lineRule="auto"/>
        <w:jc w:val="both"/>
        <w:rPr>
          <w:bCs/>
          <w:sz w:val="28"/>
          <w:szCs w:val="28"/>
        </w:rPr>
      </w:pPr>
    </w:p>
    <w:p w14:paraId="4AB78010" w14:textId="4E261FB5" w:rsidR="00D11F40" w:rsidRDefault="00B86B79" w:rsidP="00820466">
      <w:pPr>
        <w:pStyle w:val="ListParagraph"/>
        <w:numPr>
          <w:ilvl w:val="0"/>
          <w:numId w:val="15"/>
        </w:numPr>
        <w:autoSpaceDE w:val="0"/>
        <w:autoSpaceDN w:val="0"/>
        <w:adjustRightInd w:val="0"/>
        <w:spacing w:line="360" w:lineRule="auto"/>
        <w:jc w:val="both"/>
        <w:rPr>
          <w:bCs/>
          <w:sz w:val="28"/>
          <w:szCs w:val="28"/>
          <w:lang w:val="ru-RU"/>
        </w:rPr>
      </w:pPr>
      <w:r w:rsidRPr="00B86B79">
        <w:rPr>
          <w:bCs/>
          <w:sz w:val="28"/>
          <w:szCs w:val="28"/>
        </w:rPr>
        <w:t>And at the final stage, we collect data on the first two points that we assessed in the first step (Brand and Positioning) and the average values of all evaluation criteria for all lines. Then we calculate the average score for all criteria</w:t>
      </w:r>
      <w:r w:rsidRPr="00B86B79">
        <w:rPr>
          <w:bCs/>
          <w:sz w:val="28"/>
          <w:szCs w:val="28"/>
          <w:lang w:val="ru-RU"/>
        </w:rPr>
        <w:t>:</w:t>
      </w:r>
    </w:p>
    <w:p w14:paraId="2F521461" w14:textId="7D606015" w:rsidR="00EC2C31" w:rsidRPr="000F5699" w:rsidRDefault="00EC2C31" w:rsidP="00EC2C31">
      <w:pPr>
        <w:autoSpaceDE w:val="0"/>
        <w:autoSpaceDN w:val="0"/>
        <w:adjustRightInd w:val="0"/>
        <w:spacing w:line="360" w:lineRule="auto"/>
        <w:jc w:val="right"/>
        <w:rPr>
          <w:bCs/>
        </w:rPr>
      </w:pPr>
      <w:r w:rsidRPr="000F5699">
        <w:rPr>
          <w:bCs/>
        </w:rPr>
        <w:t>Table 12</w:t>
      </w:r>
    </w:p>
    <w:p w14:paraId="09B25522" w14:textId="2CC89152" w:rsidR="00EC2C31" w:rsidRPr="00EC2C31" w:rsidRDefault="00F70D14" w:rsidP="000F5699">
      <w:pPr>
        <w:autoSpaceDE w:val="0"/>
        <w:autoSpaceDN w:val="0"/>
        <w:adjustRightInd w:val="0"/>
        <w:spacing w:line="360" w:lineRule="auto"/>
        <w:jc w:val="right"/>
        <w:rPr>
          <w:bCs/>
        </w:rPr>
      </w:pPr>
      <w:r>
        <w:rPr>
          <w:bCs/>
        </w:rPr>
        <w:t>D</w:t>
      </w:r>
      <w:r w:rsidR="00EC2C31" w:rsidRPr="00EC2C31">
        <w:rPr>
          <w:bCs/>
        </w:rPr>
        <w:t>egree of standardization/adaptation for the Estée Lauder brand</w:t>
      </w:r>
      <w:r>
        <w:rPr>
          <w:bCs/>
        </w:rPr>
        <w:t xml:space="preserve"> in China</w:t>
      </w:r>
    </w:p>
    <w:tbl>
      <w:tblPr>
        <w:tblW w:w="9330" w:type="dxa"/>
        <w:jc w:val="right"/>
        <w:tblLook w:val="04A0" w:firstRow="1" w:lastRow="0" w:firstColumn="1" w:lastColumn="0" w:noHBand="0" w:noVBand="1"/>
      </w:tblPr>
      <w:tblGrid>
        <w:gridCol w:w="4770"/>
        <w:gridCol w:w="4560"/>
      </w:tblGrid>
      <w:tr w:rsidR="00BC1F86" w:rsidRPr="00B86B79" w14:paraId="30BB3403" w14:textId="77777777" w:rsidTr="000F5699">
        <w:trPr>
          <w:trHeight w:val="368"/>
          <w:jc w:val="right"/>
        </w:trPr>
        <w:tc>
          <w:tcPr>
            <w:tcW w:w="47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91A10" w14:textId="77777777" w:rsidR="00BC1F86" w:rsidRPr="00B86B79" w:rsidRDefault="00BC1F86">
            <w:pPr>
              <w:jc w:val="both"/>
              <w:rPr>
                <w:color w:val="000000"/>
              </w:rPr>
            </w:pPr>
            <w:r w:rsidRPr="00B86B79">
              <w:rPr>
                <w:color w:val="000000"/>
              </w:rPr>
              <w:t>Element</w:t>
            </w:r>
          </w:p>
        </w:tc>
        <w:tc>
          <w:tcPr>
            <w:tcW w:w="4560" w:type="dxa"/>
            <w:tcBorders>
              <w:top w:val="single" w:sz="4" w:space="0" w:color="auto"/>
              <w:left w:val="nil"/>
              <w:bottom w:val="single" w:sz="4" w:space="0" w:color="auto"/>
              <w:right w:val="single" w:sz="4" w:space="0" w:color="auto"/>
            </w:tcBorders>
            <w:shd w:val="clear" w:color="auto" w:fill="auto"/>
            <w:vAlign w:val="center"/>
            <w:hideMark/>
          </w:tcPr>
          <w:p w14:paraId="3B89CE46" w14:textId="77777777" w:rsidR="00BC1F86" w:rsidRPr="00B86B79" w:rsidRDefault="00BC1F86">
            <w:pPr>
              <w:jc w:val="both"/>
              <w:rPr>
                <w:color w:val="000000"/>
              </w:rPr>
            </w:pPr>
            <w:r w:rsidRPr="00B86B79">
              <w:rPr>
                <w:color w:val="000000"/>
              </w:rPr>
              <w:t>Point</w:t>
            </w:r>
          </w:p>
        </w:tc>
      </w:tr>
      <w:tr w:rsidR="00BC1F86" w:rsidRPr="00B86B79" w14:paraId="39E63833" w14:textId="77777777" w:rsidTr="000F5699">
        <w:trPr>
          <w:trHeight w:val="404"/>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18C7361A" w14:textId="77777777" w:rsidR="00BC1F86" w:rsidRPr="00B86B79" w:rsidRDefault="00BC1F86">
            <w:pPr>
              <w:jc w:val="both"/>
              <w:rPr>
                <w:color w:val="000000"/>
              </w:rPr>
            </w:pPr>
            <w:r w:rsidRPr="00B86B79">
              <w:rPr>
                <w:color w:val="000000"/>
              </w:rPr>
              <w:t>Brand</w:t>
            </w:r>
          </w:p>
        </w:tc>
        <w:tc>
          <w:tcPr>
            <w:tcW w:w="4560" w:type="dxa"/>
            <w:tcBorders>
              <w:top w:val="nil"/>
              <w:left w:val="nil"/>
              <w:bottom w:val="single" w:sz="4" w:space="0" w:color="auto"/>
              <w:right w:val="single" w:sz="4" w:space="0" w:color="auto"/>
            </w:tcBorders>
            <w:shd w:val="clear" w:color="auto" w:fill="auto"/>
            <w:vAlign w:val="center"/>
            <w:hideMark/>
          </w:tcPr>
          <w:p w14:paraId="2D734336" w14:textId="77777777" w:rsidR="00BC1F86" w:rsidRPr="00B86B79" w:rsidRDefault="00BC1F86">
            <w:pPr>
              <w:jc w:val="both"/>
              <w:rPr>
                <w:color w:val="000000"/>
              </w:rPr>
            </w:pPr>
            <w:r w:rsidRPr="00B86B79">
              <w:rPr>
                <w:color w:val="000000"/>
              </w:rPr>
              <w:t>7.00</w:t>
            </w:r>
          </w:p>
        </w:tc>
      </w:tr>
      <w:tr w:rsidR="00BC1F86" w:rsidRPr="00B86B79" w14:paraId="490711E2" w14:textId="77777777" w:rsidTr="000F5699">
        <w:trPr>
          <w:trHeight w:val="386"/>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5006BE3D" w14:textId="77777777" w:rsidR="00BC1F86" w:rsidRPr="00B86B79" w:rsidRDefault="00BC1F86">
            <w:pPr>
              <w:jc w:val="both"/>
              <w:rPr>
                <w:color w:val="000000"/>
              </w:rPr>
            </w:pPr>
            <w:r w:rsidRPr="00B86B79">
              <w:rPr>
                <w:color w:val="000000"/>
              </w:rPr>
              <w:t>Positioning</w:t>
            </w:r>
          </w:p>
        </w:tc>
        <w:tc>
          <w:tcPr>
            <w:tcW w:w="4560" w:type="dxa"/>
            <w:tcBorders>
              <w:top w:val="nil"/>
              <w:left w:val="nil"/>
              <w:bottom w:val="single" w:sz="4" w:space="0" w:color="auto"/>
              <w:right w:val="single" w:sz="4" w:space="0" w:color="auto"/>
            </w:tcBorders>
            <w:shd w:val="clear" w:color="auto" w:fill="auto"/>
            <w:vAlign w:val="center"/>
            <w:hideMark/>
          </w:tcPr>
          <w:p w14:paraId="2DBD0F77" w14:textId="77777777" w:rsidR="00BC1F86" w:rsidRPr="00B86B79" w:rsidRDefault="00BC1F86">
            <w:pPr>
              <w:jc w:val="both"/>
              <w:rPr>
                <w:color w:val="000000"/>
              </w:rPr>
            </w:pPr>
            <w:r w:rsidRPr="00B86B79">
              <w:rPr>
                <w:color w:val="000000"/>
              </w:rPr>
              <w:t>7.00</w:t>
            </w:r>
          </w:p>
        </w:tc>
      </w:tr>
      <w:tr w:rsidR="00BC1F86" w:rsidRPr="00B86B79" w14:paraId="7A614A27" w14:textId="77777777" w:rsidTr="000F5699">
        <w:trPr>
          <w:trHeight w:val="458"/>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2F45FA26" w14:textId="77777777" w:rsidR="00BC1F86" w:rsidRPr="00B86B79" w:rsidRDefault="00BC1F86">
            <w:pPr>
              <w:jc w:val="both"/>
              <w:rPr>
                <w:color w:val="000000"/>
              </w:rPr>
            </w:pPr>
            <w:r w:rsidRPr="00B86B79">
              <w:rPr>
                <w:color w:val="000000"/>
              </w:rPr>
              <w:t>Items/models in product line</w:t>
            </w:r>
          </w:p>
        </w:tc>
        <w:tc>
          <w:tcPr>
            <w:tcW w:w="4560" w:type="dxa"/>
            <w:tcBorders>
              <w:top w:val="nil"/>
              <w:left w:val="nil"/>
              <w:bottom w:val="single" w:sz="4" w:space="0" w:color="auto"/>
              <w:right w:val="single" w:sz="4" w:space="0" w:color="auto"/>
            </w:tcBorders>
            <w:shd w:val="clear" w:color="auto" w:fill="auto"/>
            <w:vAlign w:val="center"/>
            <w:hideMark/>
          </w:tcPr>
          <w:p w14:paraId="2A9A3EA0" w14:textId="77777777" w:rsidR="00BC1F86" w:rsidRPr="00B86B79" w:rsidRDefault="00BC1F86">
            <w:pPr>
              <w:jc w:val="both"/>
              <w:rPr>
                <w:color w:val="000000"/>
              </w:rPr>
            </w:pPr>
            <w:r w:rsidRPr="00B86B79">
              <w:rPr>
                <w:color w:val="000000"/>
              </w:rPr>
              <w:t>1.68</w:t>
            </w:r>
          </w:p>
        </w:tc>
      </w:tr>
      <w:tr w:rsidR="00BC1F86" w:rsidRPr="00B86B79" w14:paraId="4B0EBA83" w14:textId="77777777" w:rsidTr="000F5699">
        <w:trPr>
          <w:trHeight w:val="350"/>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0166A5B2" w14:textId="77777777" w:rsidR="00BC1F86" w:rsidRPr="00B86B79" w:rsidRDefault="00BC1F86">
            <w:pPr>
              <w:jc w:val="both"/>
              <w:rPr>
                <w:color w:val="000000"/>
              </w:rPr>
            </w:pPr>
            <w:r w:rsidRPr="00B86B79">
              <w:rPr>
                <w:color w:val="000000"/>
              </w:rPr>
              <w:t>Name</w:t>
            </w:r>
          </w:p>
        </w:tc>
        <w:tc>
          <w:tcPr>
            <w:tcW w:w="4560" w:type="dxa"/>
            <w:tcBorders>
              <w:top w:val="nil"/>
              <w:left w:val="nil"/>
              <w:bottom w:val="single" w:sz="4" w:space="0" w:color="auto"/>
              <w:right w:val="single" w:sz="4" w:space="0" w:color="auto"/>
            </w:tcBorders>
            <w:shd w:val="clear" w:color="auto" w:fill="auto"/>
            <w:vAlign w:val="center"/>
            <w:hideMark/>
          </w:tcPr>
          <w:p w14:paraId="59EF43F3" w14:textId="77777777" w:rsidR="00BC1F86" w:rsidRPr="00B86B79" w:rsidRDefault="00BC1F86">
            <w:pPr>
              <w:jc w:val="both"/>
              <w:rPr>
                <w:color w:val="000000"/>
              </w:rPr>
            </w:pPr>
            <w:r w:rsidRPr="00B86B79">
              <w:rPr>
                <w:color w:val="000000"/>
              </w:rPr>
              <w:t>7.00</w:t>
            </w:r>
          </w:p>
        </w:tc>
      </w:tr>
      <w:tr w:rsidR="00BC1F86" w:rsidRPr="00B86B79" w14:paraId="465C416B" w14:textId="77777777" w:rsidTr="000F5699">
        <w:trPr>
          <w:trHeight w:val="350"/>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0F1614DA" w14:textId="77777777" w:rsidR="00BC1F86" w:rsidRPr="00B86B79" w:rsidRDefault="00BC1F86">
            <w:pPr>
              <w:jc w:val="both"/>
              <w:rPr>
                <w:color w:val="000000"/>
              </w:rPr>
            </w:pPr>
            <w:r w:rsidRPr="00B86B79">
              <w:rPr>
                <w:color w:val="000000"/>
              </w:rPr>
              <w:t>Labeling</w:t>
            </w:r>
          </w:p>
        </w:tc>
        <w:tc>
          <w:tcPr>
            <w:tcW w:w="4560" w:type="dxa"/>
            <w:tcBorders>
              <w:top w:val="nil"/>
              <w:left w:val="nil"/>
              <w:bottom w:val="single" w:sz="4" w:space="0" w:color="auto"/>
              <w:right w:val="single" w:sz="4" w:space="0" w:color="auto"/>
            </w:tcBorders>
            <w:shd w:val="clear" w:color="auto" w:fill="auto"/>
            <w:vAlign w:val="center"/>
            <w:hideMark/>
          </w:tcPr>
          <w:p w14:paraId="5D2A99D4" w14:textId="77777777" w:rsidR="00BC1F86" w:rsidRPr="00B86B79" w:rsidRDefault="00BC1F86">
            <w:pPr>
              <w:jc w:val="both"/>
              <w:rPr>
                <w:color w:val="000000"/>
              </w:rPr>
            </w:pPr>
            <w:r w:rsidRPr="00B86B79">
              <w:rPr>
                <w:color w:val="000000"/>
              </w:rPr>
              <w:t>7.00</w:t>
            </w:r>
          </w:p>
        </w:tc>
      </w:tr>
      <w:tr w:rsidR="00BC1F86" w:rsidRPr="00B86B79" w14:paraId="14F30B95" w14:textId="77777777" w:rsidTr="000F5699">
        <w:trPr>
          <w:trHeight w:val="440"/>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5C4672D2" w14:textId="77777777" w:rsidR="00BC1F86" w:rsidRPr="00B86B79" w:rsidRDefault="00BC1F86">
            <w:pPr>
              <w:jc w:val="both"/>
              <w:rPr>
                <w:color w:val="000000"/>
              </w:rPr>
            </w:pPr>
            <w:r w:rsidRPr="00B86B79">
              <w:rPr>
                <w:color w:val="000000"/>
              </w:rPr>
              <w:t>Product design and style</w:t>
            </w:r>
          </w:p>
        </w:tc>
        <w:tc>
          <w:tcPr>
            <w:tcW w:w="4560" w:type="dxa"/>
            <w:tcBorders>
              <w:top w:val="nil"/>
              <w:left w:val="nil"/>
              <w:bottom w:val="single" w:sz="4" w:space="0" w:color="auto"/>
              <w:right w:val="single" w:sz="4" w:space="0" w:color="auto"/>
            </w:tcBorders>
            <w:shd w:val="clear" w:color="auto" w:fill="auto"/>
            <w:vAlign w:val="center"/>
            <w:hideMark/>
          </w:tcPr>
          <w:p w14:paraId="15AFD109" w14:textId="77777777" w:rsidR="00BC1F86" w:rsidRPr="00B86B79" w:rsidRDefault="00BC1F86">
            <w:pPr>
              <w:jc w:val="both"/>
              <w:rPr>
                <w:color w:val="000000"/>
              </w:rPr>
            </w:pPr>
            <w:r w:rsidRPr="00B86B79">
              <w:rPr>
                <w:color w:val="000000"/>
              </w:rPr>
              <w:t>7.00</w:t>
            </w:r>
          </w:p>
        </w:tc>
      </w:tr>
      <w:tr w:rsidR="00BC1F86" w:rsidRPr="00B86B79" w14:paraId="6F68E496" w14:textId="77777777" w:rsidTr="000F5699">
        <w:trPr>
          <w:trHeight w:val="422"/>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4B100747" w14:textId="77777777" w:rsidR="00BC1F86" w:rsidRPr="00B86B79" w:rsidRDefault="00BC1F86">
            <w:pPr>
              <w:jc w:val="both"/>
              <w:rPr>
                <w:color w:val="000000"/>
              </w:rPr>
            </w:pPr>
            <w:r w:rsidRPr="00B86B79">
              <w:rPr>
                <w:color w:val="000000"/>
              </w:rPr>
              <w:t>Features/character</w:t>
            </w:r>
          </w:p>
        </w:tc>
        <w:tc>
          <w:tcPr>
            <w:tcW w:w="4560" w:type="dxa"/>
            <w:tcBorders>
              <w:top w:val="nil"/>
              <w:left w:val="nil"/>
              <w:bottom w:val="single" w:sz="4" w:space="0" w:color="auto"/>
              <w:right w:val="single" w:sz="4" w:space="0" w:color="auto"/>
            </w:tcBorders>
            <w:shd w:val="clear" w:color="auto" w:fill="auto"/>
            <w:vAlign w:val="center"/>
            <w:hideMark/>
          </w:tcPr>
          <w:p w14:paraId="40F418D1" w14:textId="77777777" w:rsidR="00BC1F86" w:rsidRPr="00B86B79" w:rsidRDefault="00BC1F86">
            <w:pPr>
              <w:jc w:val="both"/>
              <w:rPr>
                <w:color w:val="000000"/>
              </w:rPr>
            </w:pPr>
            <w:r w:rsidRPr="00B86B79">
              <w:rPr>
                <w:color w:val="000000"/>
              </w:rPr>
              <w:t>7.00</w:t>
            </w:r>
          </w:p>
        </w:tc>
      </w:tr>
      <w:tr w:rsidR="00BC1F86" w:rsidRPr="00B86B79" w14:paraId="04012089" w14:textId="77777777" w:rsidTr="000F5699">
        <w:trPr>
          <w:trHeight w:val="368"/>
          <w:jc w:val="right"/>
        </w:trPr>
        <w:tc>
          <w:tcPr>
            <w:tcW w:w="4770" w:type="dxa"/>
            <w:tcBorders>
              <w:top w:val="nil"/>
              <w:left w:val="single" w:sz="4" w:space="0" w:color="auto"/>
              <w:bottom w:val="single" w:sz="4" w:space="0" w:color="auto"/>
              <w:right w:val="single" w:sz="4" w:space="0" w:color="auto"/>
            </w:tcBorders>
            <w:shd w:val="clear" w:color="auto" w:fill="auto"/>
            <w:vAlign w:val="center"/>
            <w:hideMark/>
          </w:tcPr>
          <w:p w14:paraId="26164674" w14:textId="77777777" w:rsidR="00BC1F86" w:rsidRPr="00B86B79" w:rsidRDefault="00BC1F86">
            <w:pPr>
              <w:jc w:val="both"/>
              <w:rPr>
                <w:color w:val="000000"/>
              </w:rPr>
            </w:pPr>
            <w:r w:rsidRPr="00B86B79">
              <w:rPr>
                <w:color w:val="000000"/>
              </w:rPr>
              <w:t>Average</w:t>
            </w:r>
          </w:p>
        </w:tc>
        <w:tc>
          <w:tcPr>
            <w:tcW w:w="4560" w:type="dxa"/>
            <w:tcBorders>
              <w:top w:val="nil"/>
              <w:left w:val="nil"/>
              <w:bottom w:val="single" w:sz="4" w:space="0" w:color="auto"/>
              <w:right w:val="single" w:sz="4" w:space="0" w:color="auto"/>
            </w:tcBorders>
            <w:shd w:val="clear" w:color="auto" w:fill="auto"/>
            <w:vAlign w:val="center"/>
            <w:hideMark/>
          </w:tcPr>
          <w:p w14:paraId="3F99A2A3" w14:textId="77777777" w:rsidR="00BC1F86" w:rsidRPr="00B86B79" w:rsidRDefault="00BC1F86">
            <w:pPr>
              <w:jc w:val="both"/>
              <w:rPr>
                <w:color w:val="000000"/>
              </w:rPr>
            </w:pPr>
            <w:r w:rsidRPr="00B86B79">
              <w:rPr>
                <w:color w:val="000000"/>
              </w:rPr>
              <w:t>6.24</w:t>
            </w:r>
          </w:p>
        </w:tc>
      </w:tr>
    </w:tbl>
    <w:p w14:paraId="0352EEBA" w14:textId="28FD4366" w:rsidR="00B56584" w:rsidRPr="009A4210" w:rsidRDefault="00A322C7" w:rsidP="009A4210">
      <w:pPr>
        <w:autoSpaceDE w:val="0"/>
        <w:autoSpaceDN w:val="0"/>
        <w:adjustRightInd w:val="0"/>
        <w:jc w:val="both"/>
        <w:rPr>
          <w:bCs/>
        </w:rPr>
      </w:pPr>
      <w:r w:rsidRPr="00624828">
        <w:rPr>
          <w:bCs/>
        </w:rPr>
        <w:t xml:space="preserve">Source: </w:t>
      </w:r>
      <w:r w:rsidRPr="00A322C7">
        <w:rPr>
          <w:bCs/>
        </w:rPr>
        <w:t>compiled by the author</w:t>
      </w:r>
      <w:r w:rsidR="000F5699">
        <w:rPr>
          <w:bCs/>
        </w:rPr>
        <w:t>s</w:t>
      </w:r>
      <w:r w:rsidRPr="00A322C7">
        <w:rPr>
          <w:bCs/>
        </w:rPr>
        <w:t xml:space="preserve"> on the basis of data obtained by analyzing Estée Lauder's official websites in </w:t>
      </w:r>
      <w:r>
        <w:rPr>
          <w:bCs/>
        </w:rPr>
        <w:t>China</w:t>
      </w:r>
      <w:r w:rsidRPr="00A322C7">
        <w:rPr>
          <w:bCs/>
        </w:rPr>
        <w:t xml:space="preserve"> and the USA.</w:t>
      </w:r>
    </w:p>
    <w:p w14:paraId="629B18F8" w14:textId="77777777" w:rsidR="00B86B79" w:rsidRPr="00B86B79" w:rsidRDefault="00B86B79" w:rsidP="00882AC9">
      <w:pPr>
        <w:autoSpaceDE w:val="0"/>
        <w:autoSpaceDN w:val="0"/>
        <w:adjustRightInd w:val="0"/>
        <w:spacing w:line="360" w:lineRule="auto"/>
        <w:ind w:firstLine="720"/>
        <w:jc w:val="both"/>
        <w:rPr>
          <w:bCs/>
          <w:sz w:val="28"/>
          <w:szCs w:val="28"/>
        </w:rPr>
      </w:pPr>
      <w:r w:rsidRPr="00B86B79">
        <w:rPr>
          <w:bCs/>
          <w:sz w:val="28"/>
          <w:szCs w:val="28"/>
        </w:rPr>
        <w:lastRenderedPageBreak/>
        <w:t>Thus, the degree of standardization/adaptation for the Estée Lauder brand in China is 6.24 points on a 7-point scale, where 7 is complete standardization.</w:t>
      </w:r>
    </w:p>
    <w:p w14:paraId="6619013E" w14:textId="08D5F2FA" w:rsidR="00A322FE" w:rsidRDefault="00B86B79" w:rsidP="00882AC9">
      <w:pPr>
        <w:autoSpaceDE w:val="0"/>
        <w:autoSpaceDN w:val="0"/>
        <w:adjustRightInd w:val="0"/>
        <w:spacing w:line="360" w:lineRule="auto"/>
        <w:ind w:firstLine="720"/>
        <w:jc w:val="both"/>
        <w:rPr>
          <w:bCs/>
          <w:sz w:val="28"/>
          <w:szCs w:val="28"/>
        </w:rPr>
      </w:pPr>
      <w:r w:rsidRPr="00B86B79">
        <w:rPr>
          <w:bCs/>
          <w:sz w:val="28"/>
          <w:szCs w:val="28"/>
        </w:rPr>
        <w:t>In Japan the result is as follows:</w:t>
      </w:r>
    </w:p>
    <w:p w14:paraId="18F0DCC8" w14:textId="2165E4D8" w:rsidR="00F70D14" w:rsidRPr="000F5699" w:rsidRDefault="00F70D14" w:rsidP="00F70D14">
      <w:pPr>
        <w:autoSpaceDE w:val="0"/>
        <w:autoSpaceDN w:val="0"/>
        <w:adjustRightInd w:val="0"/>
        <w:spacing w:line="360" w:lineRule="auto"/>
        <w:ind w:firstLine="720"/>
        <w:jc w:val="right"/>
        <w:rPr>
          <w:bCs/>
        </w:rPr>
      </w:pPr>
      <w:r w:rsidRPr="000F5699">
        <w:rPr>
          <w:bCs/>
        </w:rPr>
        <w:t>Table 13</w:t>
      </w:r>
    </w:p>
    <w:p w14:paraId="3E91AB3A" w14:textId="62E7FBD9" w:rsidR="00F70D14" w:rsidRPr="00F70D14" w:rsidRDefault="00F70D14" w:rsidP="000F5699">
      <w:pPr>
        <w:autoSpaceDE w:val="0"/>
        <w:autoSpaceDN w:val="0"/>
        <w:adjustRightInd w:val="0"/>
        <w:spacing w:line="360" w:lineRule="auto"/>
        <w:jc w:val="right"/>
        <w:rPr>
          <w:bCs/>
        </w:rPr>
      </w:pPr>
      <w:r>
        <w:rPr>
          <w:bCs/>
        </w:rPr>
        <w:t>D</w:t>
      </w:r>
      <w:r w:rsidRPr="00EC2C31">
        <w:rPr>
          <w:bCs/>
        </w:rPr>
        <w:t>egree of standardization/adaptation for the Estée Lauder brand</w:t>
      </w:r>
      <w:r>
        <w:rPr>
          <w:bCs/>
        </w:rPr>
        <w:t xml:space="preserve"> in Japan</w:t>
      </w:r>
    </w:p>
    <w:tbl>
      <w:tblPr>
        <w:tblW w:w="9285" w:type="dxa"/>
        <w:jc w:val="right"/>
        <w:tblLook w:val="04A0" w:firstRow="1" w:lastRow="0" w:firstColumn="1" w:lastColumn="0" w:noHBand="0" w:noVBand="1"/>
      </w:tblPr>
      <w:tblGrid>
        <w:gridCol w:w="4765"/>
        <w:gridCol w:w="4520"/>
      </w:tblGrid>
      <w:tr w:rsidR="00521340" w:rsidRPr="00B86B79" w14:paraId="4C957CC8" w14:textId="77777777" w:rsidTr="000F5699">
        <w:trPr>
          <w:trHeight w:val="380"/>
          <w:jc w:val="right"/>
        </w:trPr>
        <w:tc>
          <w:tcPr>
            <w:tcW w:w="47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FDA5F" w14:textId="77777777" w:rsidR="00521340" w:rsidRPr="00B86B79" w:rsidRDefault="00521340">
            <w:pPr>
              <w:jc w:val="both"/>
              <w:rPr>
                <w:color w:val="000000"/>
              </w:rPr>
            </w:pPr>
            <w:r w:rsidRPr="00B86B79">
              <w:rPr>
                <w:color w:val="000000"/>
              </w:rPr>
              <w:t>Element</w:t>
            </w:r>
          </w:p>
        </w:tc>
        <w:tc>
          <w:tcPr>
            <w:tcW w:w="4520" w:type="dxa"/>
            <w:tcBorders>
              <w:top w:val="single" w:sz="4" w:space="0" w:color="auto"/>
              <w:left w:val="nil"/>
              <w:bottom w:val="single" w:sz="4" w:space="0" w:color="auto"/>
              <w:right w:val="single" w:sz="4" w:space="0" w:color="auto"/>
            </w:tcBorders>
            <w:shd w:val="clear" w:color="auto" w:fill="auto"/>
            <w:vAlign w:val="center"/>
            <w:hideMark/>
          </w:tcPr>
          <w:p w14:paraId="64F95742" w14:textId="77777777" w:rsidR="00521340" w:rsidRPr="00B86B79" w:rsidRDefault="00521340">
            <w:pPr>
              <w:jc w:val="both"/>
              <w:rPr>
                <w:color w:val="000000"/>
              </w:rPr>
            </w:pPr>
            <w:r w:rsidRPr="00B86B79">
              <w:rPr>
                <w:color w:val="000000"/>
              </w:rPr>
              <w:t>Point</w:t>
            </w:r>
          </w:p>
        </w:tc>
      </w:tr>
      <w:tr w:rsidR="00521340" w:rsidRPr="00B86B79" w14:paraId="31D4A103" w14:textId="77777777" w:rsidTr="000F5699">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1DE0DD86" w14:textId="77777777" w:rsidR="00521340" w:rsidRPr="00B86B79" w:rsidRDefault="00521340">
            <w:pPr>
              <w:jc w:val="both"/>
              <w:rPr>
                <w:color w:val="000000"/>
              </w:rPr>
            </w:pPr>
            <w:r w:rsidRPr="00B86B79">
              <w:rPr>
                <w:color w:val="000000"/>
              </w:rPr>
              <w:t>Brand</w:t>
            </w:r>
          </w:p>
        </w:tc>
        <w:tc>
          <w:tcPr>
            <w:tcW w:w="4520" w:type="dxa"/>
            <w:tcBorders>
              <w:top w:val="nil"/>
              <w:left w:val="nil"/>
              <w:bottom w:val="single" w:sz="4" w:space="0" w:color="auto"/>
              <w:right w:val="single" w:sz="4" w:space="0" w:color="auto"/>
            </w:tcBorders>
            <w:shd w:val="clear" w:color="auto" w:fill="auto"/>
            <w:vAlign w:val="center"/>
            <w:hideMark/>
          </w:tcPr>
          <w:p w14:paraId="569F217D" w14:textId="77777777" w:rsidR="00521340" w:rsidRPr="00B86B79" w:rsidRDefault="00521340">
            <w:pPr>
              <w:jc w:val="both"/>
              <w:rPr>
                <w:color w:val="000000"/>
              </w:rPr>
            </w:pPr>
            <w:r w:rsidRPr="00B86B79">
              <w:rPr>
                <w:color w:val="000000"/>
              </w:rPr>
              <w:t>7.00</w:t>
            </w:r>
          </w:p>
        </w:tc>
      </w:tr>
      <w:tr w:rsidR="00521340" w:rsidRPr="00B86B79" w14:paraId="760FCECB" w14:textId="77777777" w:rsidTr="000F5699">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4531B972" w14:textId="77777777" w:rsidR="00521340" w:rsidRPr="00B86B79" w:rsidRDefault="00521340">
            <w:pPr>
              <w:jc w:val="both"/>
              <w:rPr>
                <w:color w:val="000000"/>
              </w:rPr>
            </w:pPr>
            <w:r w:rsidRPr="00B86B79">
              <w:rPr>
                <w:color w:val="000000"/>
              </w:rPr>
              <w:t>Positioning</w:t>
            </w:r>
          </w:p>
        </w:tc>
        <w:tc>
          <w:tcPr>
            <w:tcW w:w="4520" w:type="dxa"/>
            <w:tcBorders>
              <w:top w:val="nil"/>
              <w:left w:val="nil"/>
              <w:bottom w:val="single" w:sz="4" w:space="0" w:color="auto"/>
              <w:right w:val="single" w:sz="4" w:space="0" w:color="auto"/>
            </w:tcBorders>
            <w:shd w:val="clear" w:color="auto" w:fill="auto"/>
            <w:vAlign w:val="center"/>
            <w:hideMark/>
          </w:tcPr>
          <w:p w14:paraId="1FA41D96" w14:textId="77777777" w:rsidR="00521340" w:rsidRPr="00B86B79" w:rsidRDefault="00521340">
            <w:pPr>
              <w:jc w:val="both"/>
              <w:rPr>
                <w:color w:val="000000"/>
              </w:rPr>
            </w:pPr>
            <w:r w:rsidRPr="00B86B79">
              <w:rPr>
                <w:color w:val="000000"/>
              </w:rPr>
              <w:t>7.00</w:t>
            </w:r>
          </w:p>
        </w:tc>
      </w:tr>
      <w:tr w:rsidR="00521340" w:rsidRPr="00B86B79" w14:paraId="72A12EEC" w14:textId="77777777" w:rsidTr="000F5699">
        <w:trPr>
          <w:trHeight w:val="476"/>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577D30A4" w14:textId="77777777" w:rsidR="00521340" w:rsidRPr="00B86B79" w:rsidRDefault="00521340">
            <w:pPr>
              <w:jc w:val="both"/>
              <w:rPr>
                <w:color w:val="000000"/>
              </w:rPr>
            </w:pPr>
            <w:r w:rsidRPr="00B86B79">
              <w:rPr>
                <w:color w:val="000000"/>
              </w:rPr>
              <w:t>Items/models in product line</w:t>
            </w:r>
          </w:p>
        </w:tc>
        <w:tc>
          <w:tcPr>
            <w:tcW w:w="4520" w:type="dxa"/>
            <w:tcBorders>
              <w:top w:val="nil"/>
              <w:left w:val="nil"/>
              <w:bottom w:val="single" w:sz="4" w:space="0" w:color="auto"/>
              <w:right w:val="single" w:sz="4" w:space="0" w:color="auto"/>
            </w:tcBorders>
            <w:shd w:val="clear" w:color="auto" w:fill="auto"/>
            <w:vAlign w:val="center"/>
            <w:hideMark/>
          </w:tcPr>
          <w:p w14:paraId="78BFD6D2" w14:textId="77777777" w:rsidR="00521340" w:rsidRPr="00B86B79" w:rsidRDefault="00521340">
            <w:pPr>
              <w:jc w:val="both"/>
              <w:rPr>
                <w:color w:val="000000"/>
              </w:rPr>
            </w:pPr>
            <w:r w:rsidRPr="00B86B79">
              <w:rPr>
                <w:color w:val="000000"/>
              </w:rPr>
              <w:t>2.49</w:t>
            </w:r>
          </w:p>
        </w:tc>
      </w:tr>
      <w:tr w:rsidR="00521340" w:rsidRPr="00B86B79" w14:paraId="6733CB3B" w14:textId="77777777" w:rsidTr="000F5699">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2C91FEA9" w14:textId="77777777" w:rsidR="00521340" w:rsidRPr="00B86B79" w:rsidRDefault="00521340">
            <w:pPr>
              <w:jc w:val="both"/>
              <w:rPr>
                <w:color w:val="000000"/>
              </w:rPr>
            </w:pPr>
            <w:r w:rsidRPr="00B86B79">
              <w:rPr>
                <w:color w:val="000000"/>
              </w:rPr>
              <w:t>Name</w:t>
            </w:r>
          </w:p>
        </w:tc>
        <w:tc>
          <w:tcPr>
            <w:tcW w:w="4520" w:type="dxa"/>
            <w:tcBorders>
              <w:top w:val="nil"/>
              <w:left w:val="nil"/>
              <w:bottom w:val="single" w:sz="4" w:space="0" w:color="auto"/>
              <w:right w:val="single" w:sz="4" w:space="0" w:color="auto"/>
            </w:tcBorders>
            <w:shd w:val="clear" w:color="auto" w:fill="auto"/>
            <w:vAlign w:val="center"/>
            <w:hideMark/>
          </w:tcPr>
          <w:p w14:paraId="77E354A9" w14:textId="77777777" w:rsidR="00521340" w:rsidRPr="00B86B79" w:rsidRDefault="00521340">
            <w:pPr>
              <w:jc w:val="both"/>
              <w:rPr>
                <w:color w:val="000000"/>
              </w:rPr>
            </w:pPr>
            <w:r w:rsidRPr="00B86B79">
              <w:rPr>
                <w:color w:val="000000"/>
              </w:rPr>
              <w:t>7.00</w:t>
            </w:r>
          </w:p>
        </w:tc>
      </w:tr>
      <w:tr w:rsidR="00521340" w:rsidRPr="00B86B79" w14:paraId="76181BE9" w14:textId="77777777" w:rsidTr="000F5699">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49088FBE" w14:textId="77777777" w:rsidR="00521340" w:rsidRPr="00B86B79" w:rsidRDefault="00521340">
            <w:pPr>
              <w:jc w:val="both"/>
              <w:rPr>
                <w:color w:val="000000"/>
              </w:rPr>
            </w:pPr>
            <w:r w:rsidRPr="00B86B79">
              <w:rPr>
                <w:color w:val="000000"/>
              </w:rPr>
              <w:t>Labeling</w:t>
            </w:r>
          </w:p>
        </w:tc>
        <w:tc>
          <w:tcPr>
            <w:tcW w:w="4520" w:type="dxa"/>
            <w:tcBorders>
              <w:top w:val="nil"/>
              <w:left w:val="nil"/>
              <w:bottom w:val="single" w:sz="4" w:space="0" w:color="auto"/>
              <w:right w:val="single" w:sz="4" w:space="0" w:color="auto"/>
            </w:tcBorders>
            <w:shd w:val="clear" w:color="auto" w:fill="auto"/>
            <w:vAlign w:val="center"/>
            <w:hideMark/>
          </w:tcPr>
          <w:p w14:paraId="687F48C8" w14:textId="77777777" w:rsidR="00521340" w:rsidRPr="00B86B79" w:rsidRDefault="00521340">
            <w:pPr>
              <w:jc w:val="both"/>
              <w:rPr>
                <w:color w:val="000000"/>
              </w:rPr>
            </w:pPr>
            <w:r w:rsidRPr="00B86B79">
              <w:rPr>
                <w:color w:val="000000"/>
              </w:rPr>
              <w:t>7.00</w:t>
            </w:r>
          </w:p>
        </w:tc>
      </w:tr>
      <w:tr w:rsidR="00521340" w:rsidRPr="00B86B79" w14:paraId="09F91285" w14:textId="77777777" w:rsidTr="000F5699">
        <w:trPr>
          <w:trHeight w:val="476"/>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15F3B222" w14:textId="77777777" w:rsidR="00521340" w:rsidRPr="00B86B79" w:rsidRDefault="00521340">
            <w:pPr>
              <w:jc w:val="both"/>
              <w:rPr>
                <w:color w:val="000000"/>
              </w:rPr>
            </w:pPr>
            <w:r w:rsidRPr="00B86B79">
              <w:rPr>
                <w:color w:val="000000"/>
              </w:rPr>
              <w:t>Product design and style</w:t>
            </w:r>
          </w:p>
        </w:tc>
        <w:tc>
          <w:tcPr>
            <w:tcW w:w="4520" w:type="dxa"/>
            <w:tcBorders>
              <w:top w:val="nil"/>
              <w:left w:val="nil"/>
              <w:bottom w:val="single" w:sz="4" w:space="0" w:color="auto"/>
              <w:right w:val="single" w:sz="4" w:space="0" w:color="auto"/>
            </w:tcBorders>
            <w:shd w:val="clear" w:color="auto" w:fill="auto"/>
            <w:vAlign w:val="center"/>
            <w:hideMark/>
          </w:tcPr>
          <w:p w14:paraId="410578D3" w14:textId="77777777" w:rsidR="00521340" w:rsidRPr="00B86B79" w:rsidRDefault="00521340">
            <w:pPr>
              <w:jc w:val="both"/>
              <w:rPr>
                <w:color w:val="000000"/>
              </w:rPr>
            </w:pPr>
            <w:r w:rsidRPr="00B86B79">
              <w:rPr>
                <w:color w:val="000000"/>
              </w:rPr>
              <w:t>3.68</w:t>
            </w:r>
          </w:p>
        </w:tc>
      </w:tr>
      <w:tr w:rsidR="00521340" w:rsidRPr="00B86B79" w14:paraId="75D37388" w14:textId="77777777" w:rsidTr="000F5699">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33481FF4" w14:textId="77777777" w:rsidR="00521340" w:rsidRPr="00B86B79" w:rsidRDefault="00521340">
            <w:pPr>
              <w:jc w:val="both"/>
              <w:rPr>
                <w:color w:val="000000"/>
              </w:rPr>
            </w:pPr>
            <w:r w:rsidRPr="00B86B79">
              <w:rPr>
                <w:color w:val="000000"/>
              </w:rPr>
              <w:t>Features/character</w:t>
            </w:r>
          </w:p>
        </w:tc>
        <w:tc>
          <w:tcPr>
            <w:tcW w:w="4520" w:type="dxa"/>
            <w:tcBorders>
              <w:top w:val="nil"/>
              <w:left w:val="nil"/>
              <w:bottom w:val="single" w:sz="4" w:space="0" w:color="auto"/>
              <w:right w:val="single" w:sz="4" w:space="0" w:color="auto"/>
            </w:tcBorders>
            <w:shd w:val="clear" w:color="auto" w:fill="auto"/>
            <w:vAlign w:val="center"/>
            <w:hideMark/>
          </w:tcPr>
          <w:p w14:paraId="70FEB0D9" w14:textId="77777777" w:rsidR="00521340" w:rsidRPr="00B86B79" w:rsidRDefault="00521340">
            <w:pPr>
              <w:jc w:val="both"/>
              <w:rPr>
                <w:color w:val="000000"/>
              </w:rPr>
            </w:pPr>
            <w:r w:rsidRPr="00B86B79">
              <w:rPr>
                <w:color w:val="000000"/>
              </w:rPr>
              <w:t>3.68</w:t>
            </w:r>
          </w:p>
        </w:tc>
      </w:tr>
      <w:tr w:rsidR="00521340" w:rsidRPr="00B86B79" w14:paraId="657B927B" w14:textId="77777777" w:rsidTr="000F5699">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4C042E9A" w14:textId="77777777" w:rsidR="00521340" w:rsidRPr="00B86B79" w:rsidRDefault="00521340">
            <w:pPr>
              <w:jc w:val="both"/>
              <w:rPr>
                <w:color w:val="000000"/>
              </w:rPr>
            </w:pPr>
            <w:r w:rsidRPr="00B86B79">
              <w:rPr>
                <w:color w:val="000000"/>
              </w:rPr>
              <w:t>Average</w:t>
            </w:r>
          </w:p>
        </w:tc>
        <w:tc>
          <w:tcPr>
            <w:tcW w:w="4520" w:type="dxa"/>
            <w:tcBorders>
              <w:top w:val="nil"/>
              <w:left w:val="nil"/>
              <w:bottom w:val="single" w:sz="4" w:space="0" w:color="auto"/>
              <w:right w:val="single" w:sz="4" w:space="0" w:color="auto"/>
            </w:tcBorders>
            <w:shd w:val="clear" w:color="auto" w:fill="auto"/>
            <w:vAlign w:val="center"/>
            <w:hideMark/>
          </w:tcPr>
          <w:p w14:paraId="577CB012" w14:textId="77777777" w:rsidR="00521340" w:rsidRPr="00B86B79" w:rsidRDefault="00521340">
            <w:pPr>
              <w:jc w:val="both"/>
              <w:rPr>
                <w:color w:val="000000"/>
              </w:rPr>
            </w:pPr>
            <w:r w:rsidRPr="00B86B79">
              <w:rPr>
                <w:color w:val="000000"/>
              </w:rPr>
              <w:t>5.41</w:t>
            </w:r>
          </w:p>
        </w:tc>
      </w:tr>
    </w:tbl>
    <w:p w14:paraId="42375D2A" w14:textId="398AD2EA" w:rsidR="006F4162" w:rsidRDefault="00A322C7" w:rsidP="000F5699">
      <w:pPr>
        <w:autoSpaceDE w:val="0"/>
        <w:autoSpaceDN w:val="0"/>
        <w:adjustRightInd w:val="0"/>
        <w:jc w:val="both"/>
        <w:rPr>
          <w:bCs/>
        </w:rPr>
      </w:pPr>
      <w:r w:rsidRPr="00624828">
        <w:rPr>
          <w:bCs/>
        </w:rPr>
        <w:t xml:space="preserve">Source: </w:t>
      </w:r>
      <w:r w:rsidRPr="00A322C7">
        <w:rPr>
          <w:bCs/>
        </w:rPr>
        <w:t>compiled by the author</w:t>
      </w:r>
      <w:r w:rsidR="000F5699">
        <w:rPr>
          <w:bCs/>
        </w:rPr>
        <w:t>s</w:t>
      </w:r>
      <w:r w:rsidRPr="00A322C7">
        <w:rPr>
          <w:bCs/>
        </w:rPr>
        <w:t xml:space="preserve"> on the basis of data obtained by analyzing Estée Lauder's official websites in Japan and the USA.</w:t>
      </w:r>
    </w:p>
    <w:p w14:paraId="55836308" w14:textId="77777777" w:rsidR="00A322C7" w:rsidRPr="00A322C7" w:rsidRDefault="00A322C7" w:rsidP="00A322C7">
      <w:pPr>
        <w:autoSpaceDE w:val="0"/>
        <w:autoSpaceDN w:val="0"/>
        <w:adjustRightInd w:val="0"/>
        <w:ind w:firstLine="720"/>
        <w:jc w:val="both"/>
        <w:rPr>
          <w:bCs/>
        </w:rPr>
      </w:pPr>
    </w:p>
    <w:p w14:paraId="61D34687" w14:textId="1A3F018D" w:rsidR="00B86B79" w:rsidRPr="009C5720" w:rsidRDefault="00145F13" w:rsidP="003C0A80">
      <w:pPr>
        <w:autoSpaceDE w:val="0"/>
        <w:autoSpaceDN w:val="0"/>
        <w:adjustRightInd w:val="0"/>
        <w:spacing w:line="360" w:lineRule="auto"/>
        <w:ind w:firstLine="720"/>
        <w:jc w:val="both"/>
        <w:rPr>
          <w:bCs/>
          <w:sz w:val="28"/>
          <w:szCs w:val="28"/>
        </w:rPr>
      </w:pPr>
      <w:r w:rsidRPr="00145F13">
        <w:rPr>
          <w:bCs/>
          <w:sz w:val="28"/>
          <w:szCs w:val="28"/>
        </w:rPr>
        <w:t xml:space="preserve">In this case, the brand not only has a different number of products in its product lines compared to the US, but also contains products that are not available on the home market </w:t>
      </w:r>
      <w:r w:rsidR="00875C20">
        <w:rPr>
          <w:sz w:val="28"/>
          <w:szCs w:val="28"/>
        </w:rPr>
        <w:t>–</w:t>
      </w:r>
      <w:r w:rsidRPr="00145F13">
        <w:rPr>
          <w:bCs/>
          <w:sz w:val="28"/>
          <w:szCs w:val="28"/>
        </w:rPr>
        <w:t xml:space="preserve"> ‘spring’ gift sets with packaging with a picture of </w:t>
      </w:r>
      <w:r w:rsidR="00875C20" w:rsidRPr="00145F13">
        <w:rPr>
          <w:bCs/>
          <w:sz w:val="28"/>
          <w:szCs w:val="28"/>
        </w:rPr>
        <w:t>Sakura</w:t>
      </w:r>
      <w:r w:rsidRPr="00145F13">
        <w:rPr>
          <w:bCs/>
          <w:sz w:val="28"/>
          <w:szCs w:val="28"/>
        </w:rPr>
        <w:t xml:space="preserve">, which contain lightening </w:t>
      </w:r>
      <w:r>
        <w:rPr>
          <w:bCs/>
          <w:sz w:val="28"/>
          <w:szCs w:val="28"/>
        </w:rPr>
        <w:t>products</w:t>
      </w:r>
      <w:r w:rsidRPr="00145F13">
        <w:rPr>
          <w:bCs/>
          <w:sz w:val="28"/>
          <w:szCs w:val="28"/>
        </w:rPr>
        <w:t xml:space="preserve">. </w:t>
      </w:r>
      <w:r w:rsidR="009C5720">
        <w:rPr>
          <w:bCs/>
          <w:sz w:val="28"/>
          <w:szCs w:val="28"/>
        </w:rPr>
        <w:t>C</w:t>
      </w:r>
      <w:r w:rsidR="009C5720" w:rsidRPr="009C5720">
        <w:rPr>
          <w:bCs/>
          <w:sz w:val="28"/>
          <w:szCs w:val="28"/>
        </w:rPr>
        <w:t>alculations for this case were made according to the following logic: in a particular line in the U.S. catalog there are 19 products, in Japan</w:t>
      </w:r>
      <w:r w:rsidR="009C5720">
        <w:rPr>
          <w:bCs/>
          <w:sz w:val="28"/>
          <w:szCs w:val="28"/>
        </w:rPr>
        <w:t xml:space="preserve"> –</w:t>
      </w:r>
      <w:r w:rsidR="009C5720" w:rsidRPr="009C5720">
        <w:rPr>
          <w:bCs/>
          <w:sz w:val="28"/>
          <w:szCs w:val="28"/>
        </w:rPr>
        <w:t xml:space="preserve"> 14, three of which are not in the home market, so the percentage of similarity is equal: (14-3)/19 = 58%</w:t>
      </w:r>
      <w:r w:rsidR="009C5720">
        <w:rPr>
          <w:bCs/>
          <w:sz w:val="28"/>
          <w:szCs w:val="28"/>
        </w:rPr>
        <w:t xml:space="preserve">, then the </w:t>
      </w:r>
      <w:r w:rsidR="00262F04">
        <w:rPr>
          <w:bCs/>
          <w:sz w:val="28"/>
          <w:szCs w:val="28"/>
        </w:rPr>
        <w:t>score for ‘Items/models in product line’ for this line</w:t>
      </w:r>
      <w:r w:rsidR="009C5720">
        <w:rPr>
          <w:bCs/>
          <w:sz w:val="28"/>
          <w:szCs w:val="28"/>
        </w:rPr>
        <w:t xml:space="preserve"> is: </w:t>
      </w:r>
      <w:r w:rsidR="00262F04">
        <w:rPr>
          <w:bCs/>
          <w:sz w:val="28"/>
          <w:szCs w:val="28"/>
        </w:rPr>
        <w:t>7*58%</w:t>
      </w:r>
      <w:r w:rsidR="009C5720">
        <w:rPr>
          <w:bCs/>
          <w:sz w:val="28"/>
          <w:szCs w:val="28"/>
        </w:rPr>
        <w:t xml:space="preserve"> = 4.05. </w:t>
      </w:r>
      <w:r w:rsidR="009C5720" w:rsidRPr="009C5720">
        <w:rPr>
          <w:bCs/>
          <w:sz w:val="28"/>
          <w:szCs w:val="28"/>
        </w:rPr>
        <w:t>Also, due to the fact that these products have different design and functionality, elements such as Product design and style’ and ‘Features/character’ have a degree of adaptation corresponding to the number of such products relative to the entire line</w:t>
      </w:r>
      <w:r w:rsidR="009C5720">
        <w:rPr>
          <w:bCs/>
          <w:sz w:val="28"/>
          <w:szCs w:val="28"/>
        </w:rPr>
        <w:t>.</w:t>
      </w:r>
    </w:p>
    <w:p w14:paraId="4F63017A" w14:textId="77777777" w:rsidR="00145F13" w:rsidRPr="00E31D43" w:rsidRDefault="00145F13" w:rsidP="003C0A80">
      <w:pPr>
        <w:autoSpaceDE w:val="0"/>
        <w:autoSpaceDN w:val="0"/>
        <w:adjustRightInd w:val="0"/>
        <w:spacing w:line="360" w:lineRule="auto"/>
        <w:ind w:firstLine="720"/>
        <w:jc w:val="both"/>
        <w:rPr>
          <w:bCs/>
          <w:sz w:val="28"/>
          <w:szCs w:val="28"/>
        </w:rPr>
      </w:pPr>
    </w:p>
    <w:p w14:paraId="48DEFF5E" w14:textId="136465F4" w:rsidR="003C0A80" w:rsidRDefault="00145F13" w:rsidP="003C0A80">
      <w:pPr>
        <w:autoSpaceDE w:val="0"/>
        <w:autoSpaceDN w:val="0"/>
        <w:adjustRightInd w:val="0"/>
        <w:spacing w:line="360" w:lineRule="auto"/>
        <w:ind w:firstLine="720"/>
        <w:jc w:val="both"/>
        <w:rPr>
          <w:bCs/>
          <w:sz w:val="28"/>
          <w:szCs w:val="28"/>
        </w:rPr>
      </w:pPr>
      <w:r w:rsidRPr="00145F13">
        <w:rPr>
          <w:bCs/>
          <w:sz w:val="28"/>
          <w:szCs w:val="28"/>
        </w:rPr>
        <w:t xml:space="preserve">We analyzed the rest of </w:t>
      </w:r>
      <w:r w:rsidR="00C36443">
        <w:rPr>
          <w:bCs/>
          <w:sz w:val="28"/>
          <w:szCs w:val="28"/>
        </w:rPr>
        <w:t>Estée</w:t>
      </w:r>
      <w:r w:rsidRPr="00145F13">
        <w:rPr>
          <w:bCs/>
          <w:sz w:val="28"/>
          <w:szCs w:val="28"/>
        </w:rPr>
        <w:t xml:space="preserve"> Lauder's brands in China in the same way, and the results are presented in the table:</w:t>
      </w:r>
    </w:p>
    <w:p w14:paraId="47DF17AA" w14:textId="77777777" w:rsidR="00FA13FF" w:rsidRDefault="00FA13FF" w:rsidP="003C0A80">
      <w:pPr>
        <w:autoSpaceDE w:val="0"/>
        <w:autoSpaceDN w:val="0"/>
        <w:adjustRightInd w:val="0"/>
        <w:spacing w:line="360" w:lineRule="auto"/>
        <w:ind w:firstLine="720"/>
        <w:jc w:val="both"/>
        <w:rPr>
          <w:bCs/>
          <w:sz w:val="28"/>
          <w:szCs w:val="28"/>
        </w:rPr>
      </w:pPr>
    </w:p>
    <w:p w14:paraId="71163151" w14:textId="77777777" w:rsidR="00FA13FF" w:rsidRDefault="00FA13FF" w:rsidP="003C0A80">
      <w:pPr>
        <w:autoSpaceDE w:val="0"/>
        <w:autoSpaceDN w:val="0"/>
        <w:adjustRightInd w:val="0"/>
        <w:spacing w:line="360" w:lineRule="auto"/>
        <w:ind w:firstLine="720"/>
        <w:jc w:val="both"/>
        <w:rPr>
          <w:bCs/>
          <w:sz w:val="28"/>
          <w:szCs w:val="28"/>
        </w:rPr>
      </w:pPr>
    </w:p>
    <w:p w14:paraId="4CBAF0D8" w14:textId="67D63581" w:rsidR="00F70D14" w:rsidRPr="000F5699" w:rsidRDefault="00F70D14" w:rsidP="00F70D14">
      <w:pPr>
        <w:autoSpaceDE w:val="0"/>
        <w:autoSpaceDN w:val="0"/>
        <w:adjustRightInd w:val="0"/>
        <w:spacing w:line="360" w:lineRule="auto"/>
        <w:ind w:firstLine="720"/>
        <w:jc w:val="right"/>
        <w:rPr>
          <w:bCs/>
        </w:rPr>
      </w:pPr>
      <w:r w:rsidRPr="000F5699">
        <w:rPr>
          <w:bCs/>
        </w:rPr>
        <w:lastRenderedPageBreak/>
        <w:t>Table 14</w:t>
      </w:r>
    </w:p>
    <w:p w14:paraId="787AEA54" w14:textId="060DA18A" w:rsidR="00F70D14" w:rsidRPr="00145F13" w:rsidRDefault="00F70D14" w:rsidP="000F5699">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skincare in China, by brands</w:t>
      </w:r>
    </w:p>
    <w:tbl>
      <w:tblPr>
        <w:tblW w:w="9381" w:type="dxa"/>
        <w:jc w:val="right"/>
        <w:tblLook w:val="04A0" w:firstRow="1" w:lastRow="0" w:firstColumn="1" w:lastColumn="0" w:noHBand="0" w:noVBand="1"/>
      </w:tblPr>
      <w:tblGrid>
        <w:gridCol w:w="2026"/>
        <w:gridCol w:w="1089"/>
        <w:gridCol w:w="1184"/>
        <w:gridCol w:w="1029"/>
        <w:gridCol w:w="1072"/>
        <w:gridCol w:w="921"/>
        <w:gridCol w:w="1124"/>
        <w:gridCol w:w="936"/>
      </w:tblGrid>
      <w:tr w:rsidR="007762BC" w:rsidRPr="00145F13" w14:paraId="620B6EDD" w14:textId="77777777" w:rsidTr="000F5699">
        <w:trPr>
          <w:trHeight w:val="76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E999F2" w14:textId="77777777" w:rsidR="007762BC" w:rsidRPr="00145F13" w:rsidRDefault="007762BC" w:rsidP="000F5699">
            <w:pPr>
              <w:rPr>
                <w:color w:val="000000"/>
              </w:rPr>
            </w:pPr>
            <w:r w:rsidRPr="00145F13">
              <w:rPr>
                <w:color w:val="000000"/>
              </w:rPr>
              <w:t>Element</w:t>
            </w:r>
          </w:p>
        </w:tc>
        <w:tc>
          <w:tcPr>
            <w:tcW w:w="1089" w:type="dxa"/>
            <w:tcBorders>
              <w:top w:val="single" w:sz="4" w:space="0" w:color="auto"/>
              <w:left w:val="nil"/>
              <w:bottom w:val="single" w:sz="4" w:space="0" w:color="auto"/>
              <w:right w:val="single" w:sz="4" w:space="0" w:color="auto"/>
            </w:tcBorders>
            <w:shd w:val="clear" w:color="auto" w:fill="auto"/>
            <w:vAlign w:val="center"/>
            <w:hideMark/>
          </w:tcPr>
          <w:p w14:paraId="65C3CF60" w14:textId="037B4325" w:rsidR="007762BC" w:rsidRPr="00145F13" w:rsidRDefault="00C36443">
            <w:pPr>
              <w:jc w:val="both"/>
              <w:rPr>
                <w:color w:val="000000"/>
              </w:rPr>
            </w:pPr>
            <w:r>
              <w:rPr>
                <w:color w:val="000000"/>
              </w:rPr>
              <w:t>Estée</w:t>
            </w:r>
            <w:r w:rsidR="007762BC" w:rsidRPr="00145F13">
              <w:rPr>
                <w:color w:val="000000"/>
              </w:rPr>
              <w:t xml:space="preserve"> Lauder</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23F77662" w14:textId="77777777" w:rsidR="007762BC" w:rsidRPr="00145F13" w:rsidRDefault="007762BC">
            <w:pPr>
              <w:jc w:val="both"/>
              <w:rPr>
                <w:color w:val="000000"/>
              </w:rPr>
            </w:pPr>
            <w:r w:rsidRPr="00145F13">
              <w:rPr>
                <w:color w:val="000000"/>
              </w:rPr>
              <w:t>Clinique</w:t>
            </w:r>
          </w:p>
        </w:tc>
        <w:tc>
          <w:tcPr>
            <w:tcW w:w="1029" w:type="dxa"/>
            <w:tcBorders>
              <w:top w:val="single" w:sz="4" w:space="0" w:color="auto"/>
              <w:left w:val="nil"/>
              <w:bottom w:val="single" w:sz="4" w:space="0" w:color="auto"/>
              <w:right w:val="single" w:sz="4" w:space="0" w:color="auto"/>
            </w:tcBorders>
            <w:shd w:val="clear" w:color="auto" w:fill="auto"/>
            <w:vAlign w:val="center"/>
            <w:hideMark/>
          </w:tcPr>
          <w:p w14:paraId="678565A4" w14:textId="77777777" w:rsidR="007762BC" w:rsidRPr="00145F13" w:rsidRDefault="007762BC">
            <w:pPr>
              <w:jc w:val="both"/>
              <w:rPr>
                <w:color w:val="000000"/>
              </w:rPr>
            </w:pPr>
            <w:r w:rsidRPr="00145F13">
              <w:rPr>
                <w:color w:val="000000"/>
              </w:rPr>
              <w:t>Lab Series</w:t>
            </w:r>
          </w:p>
        </w:tc>
        <w:tc>
          <w:tcPr>
            <w:tcW w:w="1072" w:type="dxa"/>
            <w:tcBorders>
              <w:top w:val="single" w:sz="4" w:space="0" w:color="auto"/>
              <w:left w:val="nil"/>
              <w:bottom w:val="single" w:sz="4" w:space="0" w:color="auto"/>
              <w:right w:val="single" w:sz="4" w:space="0" w:color="auto"/>
            </w:tcBorders>
            <w:shd w:val="clear" w:color="auto" w:fill="auto"/>
            <w:vAlign w:val="center"/>
            <w:hideMark/>
          </w:tcPr>
          <w:p w14:paraId="03992ED5" w14:textId="77777777" w:rsidR="007762BC" w:rsidRPr="00145F13" w:rsidRDefault="007762BC">
            <w:pPr>
              <w:jc w:val="both"/>
              <w:rPr>
                <w:color w:val="000000"/>
              </w:rPr>
            </w:pPr>
            <w:r w:rsidRPr="00145F13">
              <w:rPr>
                <w:color w:val="000000"/>
              </w:rPr>
              <w:t>Bobbi Brown</w:t>
            </w:r>
          </w:p>
        </w:tc>
        <w:tc>
          <w:tcPr>
            <w:tcW w:w="921" w:type="dxa"/>
            <w:tcBorders>
              <w:top w:val="single" w:sz="4" w:space="0" w:color="auto"/>
              <w:left w:val="nil"/>
              <w:bottom w:val="single" w:sz="4" w:space="0" w:color="auto"/>
              <w:right w:val="single" w:sz="4" w:space="0" w:color="auto"/>
            </w:tcBorders>
            <w:shd w:val="clear" w:color="auto" w:fill="auto"/>
            <w:vAlign w:val="center"/>
            <w:hideMark/>
          </w:tcPr>
          <w:p w14:paraId="26A64439" w14:textId="77777777" w:rsidR="007762BC" w:rsidRPr="00145F13" w:rsidRDefault="007762BC">
            <w:pPr>
              <w:jc w:val="both"/>
              <w:rPr>
                <w:color w:val="000000"/>
              </w:rPr>
            </w:pPr>
            <w:r w:rsidRPr="00145F13">
              <w:rPr>
                <w:color w:val="000000"/>
              </w:rPr>
              <w:t>La Mer</w:t>
            </w:r>
          </w:p>
        </w:tc>
        <w:tc>
          <w:tcPr>
            <w:tcW w:w="1124" w:type="dxa"/>
            <w:tcBorders>
              <w:top w:val="single" w:sz="4" w:space="0" w:color="auto"/>
              <w:left w:val="nil"/>
              <w:bottom w:val="single" w:sz="4" w:space="0" w:color="auto"/>
              <w:right w:val="single" w:sz="4" w:space="0" w:color="auto"/>
            </w:tcBorders>
            <w:shd w:val="clear" w:color="auto" w:fill="auto"/>
            <w:vAlign w:val="center"/>
            <w:hideMark/>
          </w:tcPr>
          <w:p w14:paraId="539403F1" w14:textId="77777777" w:rsidR="007762BC" w:rsidRPr="00145F13" w:rsidRDefault="007762BC">
            <w:pPr>
              <w:jc w:val="both"/>
              <w:rPr>
                <w:color w:val="000000"/>
              </w:rPr>
            </w:pPr>
            <w:r w:rsidRPr="00145F13">
              <w:rPr>
                <w:color w:val="000000"/>
              </w:rPr>
              <w:t>Jo Malone</w:t>
            </w:r>
          </w:p>
        </w:tc>
        <w:tc>
          <w:tcPr>
            <w:tcW w:w="936" w:type="dxa"/>
            <w:tcBorders>
              <w:top w:val="single" w:sz="4" w:space="0" w:color="auto"/>
              <w:left w:val="nil"/>
              <w:bottom w:val="single" w:sz="4" w:space="0" w:color="auto"/>
              <w:right w:val="single" w:sz="4" w:space="0" w:color="auto"/>
            </w:tcBorders>
            <w:shd w:val="clear" w:color="auto" w:fill="auto"/>
            <w:vAlign w:val="center"/>
            <w:hideMark/>
          </w:tcPr>
          <w:p w14:paraId="70680818" w14:textId="77777777" w:rsidR="007762BC" w:rsidRPr="00145F13" w:rsidRDefault="007762BC">
            <w:pPr>
              <w:jc w:val="both"/>
              <w:rPr>
                <w:color w:val="000000"/>
              </w:rPr>
            </w:pPr>
            <w:r w:rsidRPr="00145F13">
              <w:rPr>
                <w:color w:val="000000"/>
              </w:rPr>
              <w:t>Origins</w:t>
            </w:r>
          </w:p>
        </w:tc>
      </w:tr>
      <w:tr w:rsidR="007762BC" w:rsidRPr="00145F13" w14:paraId="0E64353F" w14:textId="77777777" w:rsidTr="009C5720">
        <w:trPr>
          <w:trHeight w:val="380"/>
          <w:jc w:val="right"/>
        </w:trPr>
        <w:tc>
          <w:tcPr>
            <w:tcW w:w="2026" w:type="dxa"/>
            <w:tcBorders>
              <w:top w:val="nil"/>
              <w:left w:val="single" w:sz="4" w:space="0" w:color="auto"/>
              <w:bottom w:val="single" w:sz="4" w:space="0" w:color="auto"/>
              <w:right w:val="single" w:sz="4" w:space="0" w:color="auto"/>
            </w:tcBorders>
            <w:shd w:val="clear" w:color="auto" w:fill="auto"/>
            <w:vAlign w:val="center"/>
            <w:hideMark/>
          </w:tcPr>
          <w:p w14:paraId="6BA8EEB9" w14:textId="77777777" w:rsidR="007762BC" w:rsidRPr="00145F13" w:rsidRDefault="007762BC" w:rsidP="000F5699">
            <w:pPr>
              <w:rPr>
                <w:color w:val="000000"/>
              </w:rPr>
            </w:pPr>
            <w:r w:rsidRPr="00145F13">
              <w:rPr>
                <w:color w:val="000000"/>
              </w:rPr>
              <w:t>Brand</w:t>
            </w:r>
          </w:p>
        </w:tc>
        <w:tc>
          <w:tcPr>
            <w:tcW w:w="1089" w:type="dxa"/>
            <w:tcBorders>
              <w:top w:val="nil"/>
              <w:left w:val="nil"/>
              <w:bottom w:val="single" w:sz="4" w:space="0" w:color="auto"/>
              <w:right w:val="single" w:sz="4" w:space="0" w:color="auto"/>
            </w:tcBorders>
            <w:shd w:val="clear" w:color="auto" w:fill="auto"/>
            <w:vAlign w:val="center"/>
            <w:hideMark/>
          </w:tcPr>
          <w:p w14:paraId="4ADB1243" w14:textId="77777777" w:rsidR="007762BC" w:rsidRPr="00145F13" w:rsidRDefault="007762BC">
            <w:pPr>
              <w:jc w:val="both"/>
              <w:rPr>
                <w:color w:val="000000"/>
              </w:rPr>
            </w:pPr>
            <w:r w:rsidRPr="00145F13">
              <w:rPr>
                <w:color w:val="000000"/>
              </w:rPr>
              <w:t>7.00</w:t>
            </w:r>
          </w:p>
        </w:tc>
        <w:tc>
          <w:tcPr>
            <w:tcW w:w="1184" w:type="dxa"/>
            <w:tcBorders>
              <w:top w:val="nil"/>
              <w:left w:val="nil"/>
              <w:bottom w:val="single" w:sz="4" w:space="0" w:color="auto"/>
              <w:right w:val="single" w:sz="4" w:space="0" w:color="auto"/>
            </w:tcBorders>
            <w:shd w:val="clear" w:color="auto" w:fill="auto"/>
            <w:vAlign w:val="center"/>
            <w:hideMark/>
          </w:tcPr>
          <w:p w14:paraId="51587346" w14:textId="77777777" w:rsidR="007762BC" w:rsidRPr="00145F13" w:rsidRDefault="007762BC">
            <w:pPr>
              <w:jc w:val="both"/>
              <w:rPr>
                <w:color w:val="000000"/>
              </w:rPr>
            </w:pPr>
            <w:r w:rsidRPr="00145F13">
              <w:rPr>
                <w:color w:val="000000"/>
              </w:rPr>
              <w:t>7.00</w:t>
            </w:r>
          </w:p>
        </w:tc>
        <w:tc>
          <w:tcPr>
            <w:tcW w:w="1029" w:type="dxa"/>
            <w:tcBorders>
              <w:top w:val="nil"/>
              <w:left w:val="nil"/>
              <w:bottom w:val="single" w:sz="4" w:space="0" w:color="auto"/>
              <w:right w:val="single" w:sz="4" w:space="0" w:color="auto"/>
            </w:tcBorders>
            <w:shd w:val="clear" w:color="auto" w:fill="auto"/>
            <w:vAlign w:val="center"/>
            <w:hideMark/>
          </w:tcPr>
          <w:p w14:paraId="494B2397" w14:textId="77777777" w:rsidR="007762BC" w:rsidRPr="00145F13" w:rsidRDefault="007762BC">
            <w:pPr>
              <w:jc w:val="both"/>
              <w:rPr>
                <w:color w:val="000000"/>
              </w:rPr>
            </w:pPr>
            <w:r w:rsidRPr="00145F13">
              <w:rPr>
                <w:color w:val="000000"/>
              </w:rPr>
              <w:t>7.00</w:t>
            </w:r>
          </w:p>
        </w:tc>
        <w:tc>
          <w:tcPr>
            <w:tcW w:w="1072" w:type="dxa"/>
            <w:tcBorders>
              <w:top w:val="nil"/>
              <w:left w:val="nil"/>
              <w:bottom w:val="single" w:sz="4" w:space="0" w:color="auto"/>
              <w:right w:val="single" w:sz="4" w:space="0" w:color="auto"/>
            </w:tcBorders>
            <w:shd w:val="clear" w:color="auto" w:fill="auto"/>
            <w:vAlign w:val="center"/>
            <w:hideMark/>
          </w:tcPr>
          <w:p w14:paraId="62A1258E" w14:textId="77777777" w:rsidR="007762BC" w:rsidRPr="00145F13" w:rsidRDefault="007762BC">
            <w:pPr>
              <w:jc w:val="both"/>
              <w:rPr>
                <w:color w:val="000000"/>
              </w:rPr>
            </w:pPr>
            <w:r w:rsidRPr="00145F13">
              <w:rPr>
                <w:color w:val="000000"/>
              </w:rPr>
              <w:t>7.00</w:t>
            </w:r>
          </w:p>
        </w:tc>
        <w:tc>
          <w:tcPr>
            <w:tcW w:w="921" w:type="dxa"/>
            <w:tcBorders>
              <w:top w:val="nil"/>
              <w:left w:val="nil"/>
              <w:bottom w:val="single" w:sz="4" w:space="0" w:color="auto"/>
              <w:right w:val="single" w:sz="4" w:space="0" w:color="auto"/>
            </w:tcBorders>
            <w:shd w:val="clear" w:color="auto" w:fill="auto"/>
            <w:vAlign w:val="center"/>
            <w:hideMark/>
          </w:tcPr>
          <w:p w14:paraId="5B2AA049" w14:textId="77777777" w:rsidR="007762BC" w:rsidRPr="00145F13" w:rsidRDefault="007762BC">
            <w:pPr>
              <w:jc w:val="both"/>
              <w:rPr>
                <w:color w:val="000000"/>
              </w:rPr>
            </w:pPr>
            <w:r w:rsidRPr="00145F13">
              <w:rPr>
                <w:color w:val="000000"/>
              </w:rPr>
              <w:t>7.00</w:t>
            </w:r>
          </w:p>
        </w:tc>
        <w:tc>
          <w:tcPr>
            <w:tcW w:w="1124" w:type="dxa"/>
            <w:tcBorders>
              <w:top w:val="nil"/>
              <w:left w:val="nil"/>
              <w:bottom w:val="single" w:sz="4" w:space="0" w:color="auto"/>
              <w:right w:val="single" w:sz="4" w:space="0" w:color="auto"/>
            </w:tcBorders>
            <w:shd w:val="clear" w:color="auto" w:fill="auto"/>
            <w:vAlign w:val="center"/>
            <w:hideMark/>
          </w:tcPr>
          <w:p w14:paraId="0D53F959" w14:textId="77777777" w:rsidR="007762BC" w:rsidRPr="00145F13" w:rsidRDefault="007762BC">
            <w:pPr>
              <w:jc w:val="both"/>
              <w:rPr>
                <w:color w:val="000000"/>
              </w:rPr>
            </w:pPr>
            <w:r w:rsidRPr="00145F13">
              <w:rPr>
                <w:color w:val="000000"/>
              </w:rPr>
              <w:t>7.00</w:t>
            </w:r>
          </w:p>
        </w:tc>
        <w:tc>
          <w:tcPr>
            <w:tcW w:w="936" w:type="dxa"/>
            <w:tcBorders>
              <w:top w:val="nil"/>
              <w:left w:val="nil"/>
              <w:bottom w:val="single" w:sz="4" w:space="0" w:color="auto"/>
              <w:right w:val="single" w:sz="4" w:space="0" w:color="auto"/>
            </w:tcBorders>
            <w:shd w:val="clear" w:color="auto" w:fill="auto"/>
            <w:vAlign w:val="center"/>
            <w:hideMark/>
          </w:tcPr>
          <w:p w14:paraId="6991833A" w14:textId="77777777" w:rsidR="007762BC" w:rsidRPr="00145F13" w:rsidRDefault="007762BC">
            <w:pPr>
              <w:jc w:val="both"/>
              <w:rPr>
                <w:color w:val="000000"/>
              </w:rPr>
            </w:pPr>
            <w:r w:rsidRPr="00145F13">
              <w:rPr>
                <w:color w:val="000000"/>
              </w:rPr>
              <w:t>7.00</w:t>
            </w:r>
          </w:p>
        </w:tc>
      </w:tr>
      <w:tr w:rsidR="007762BC" w:rsidRPr="00145F13" w14:paraId="116C4E1B" w14:textId="77777777" w:rsidTr="009C5720">
        <w:trPr>
          <w:trHeight w:val="38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5B57F4" w14:textId="77777777" w:rsidR="007762BC" w:rsidRPr="00145F13" w:rsidRDefault="007762BC" w:rsidP="000F5699">
            <w:pPr>
              <w:rPr>
                <w:color w:val="000000"/>
              </w:rPr>
            </w:pPr>
            <w:r w:rsidRPr="00145F13">
              <w:rPr>
                <w:color w:val="000000"/>
              </w:rPr>
              <w:t>Positioning</w:t>
            </w:r>
          </w:p>
        </w:tc>
        <w:tc>
          <w:tcPr>
            <w:tcW w:w="1089" w:type="dxa"/>
            <w:tcBorders>
              <w:top w:val="single" w:sz="4" w:space="0" w:color="auto"/>
              <w:left w:val="nil"/>
              <w:bottom w:val="single" w:sz="4" w:space="0" w:color="auto"/>
              <w:right w:val="single" w:sz="4" w:space="0" w:color="auto"/>
            </w:tcBorders>
            <w:shd w:val="clear" w:color="auto" w:fill="auto"/>
            <w:vAlign w:val="center"/>
            <w:hideMark/>
          </w:tcPr>
          <w:p w14:paraId="0C49E99C" w14:textId="77777777" w:rsidR="007762BC" w:rsidRPr="00145F13" w:rsidRDefault="007762BC">
            <w:pPr>
              <w:jc w:val="both"/>
              <w:rPr>
                <w:color w:val="000000"/>
              </w:rPr>
            </w:pPr>
            <w:r w:rsidRPr="00145F13">
              <w:rPr>
                <w:color w:val="000000"/>
              </w:rPr>
              <w:t>7.00</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0A93C178" w14:textId="77777777" w:rsidR="007762BC" w:rsidRPr="00145F13" w:rsidRDefault="007762BC">
            <w:pPr>
              <w:jc w:val="both"/>
              <w:rPr>
                <w:color w:val="000000"/>
              </w:rPr>
            </w:pPr>
            <w:r w:rsidRPr="00145F13">
              <w:rPr>
                <w:color w:val="000000"/>
              </w:rPr>
              <w:t>7.00</w:t>
            </w:r>
          </w:p>
        </w:tc>
        <w:tc>
          <w:tcPr>
            <w:tcW w:w="1029" w:type="dxa"/>
            <w:tcBorders>
              <w:top w:val="single" w:sz="4" w:space="0" w:color="auto"/>
              <w:left w:val="nil"/>
              <w:bottom w:val="single" w:sz="4" w:space="0" w:color="auto"/>
              <w:right w:val="single" w:sz="4" w:space="0" w:color="auto"/>
            </w:tcBorders>
            <w:shd w:val="clear" w:color="auto" w:fill="auto"/>
            <w:vAlign w:val="center"/>
            <w:hideMark/>
          </w:tcPr>
          <w:p w14:paraId="6171CA1F" w14:textId="77777777" w:rsidR="007762BC" w:rsidRPr="00145F13" w:rsidRDefault="007762BC">
            <w:pPr>
              <w:jc w:val="both"/>
              <w:rPr>
                <w:color w:val="000000"/>
              </w:rPr>
            </w:pPr>
            <w:r w:rsidRPr="00145F13">
              <w:rPr>
                <w:color w:val="000000"/>
              </w:rPr>
              <w:t>7.00</w:t>
            </w:r>
          </w:p>
        </w:tc>
        <w:tc>
          <w:tcPr>
            <w:tcW w:w="1072" w:type="dxa"/>
            <w:tcBorders>
              <w:top w:val="single" w:sz="4" w:space="0" w:color="auto"/>
              <w:left w:val="nil"/>
              <w:bottom w:val="single" w:sz="4" w:space="0" w:color="auto"/>
              <w:right w:val="single" w:sz="4" w:space="0" w:color="auto"/>
            </w:tcBorders>
            <w:shd w:val="clear" w:color="auto" w:fill="auto"/>
            <w:vAlign w:val="center"/>
            <w:hideMark/>
          </w:tcPr>
          <w:p w14:paraId="6563E392" w14:textId="77777777" w:rsidR="007762BC" w:rsidRPr="00145F13" w:rsidRDefault="007762BC">
            <w:pPr>
              <w:jc w:val="both"/>
              <w:rPr>
                <w:color w:val="000000"/>
              </w:rPr>
            </w:pPr>
            <w:r w:rsidRPr="00145F13">
              <w:rPr>
                <w:color w:val="000000"/>
              </w:rPr>
              <w:t>7.00</w:t>
            </w:r>
          </w:p>
        </w:tc>
        <w:tc>
          <w:tcPr>
            <w:tcW w:w="921" w:type="dxa"/>
            <w:tcBorders>
              <w:top w:val="single" w:sz="4" w:space="0" w:color="auto"/>
              <w:left w:val="nil"/>
              <w:bottom w:val="single" w:sz="4" w:space="0" w:color="auto"/>
              <w:right w:val="single" w:sz="4" w:space="0" w:color="auto"/>
            </w:tcBorders>
            <w:shd w:val="clear" w:color="auto" w:fill="auto"/>
            <w:vAlign w:val="center"/>
            <w:hideMark/>
          </w:tcPr>
          <w:p w14:paraId="441E4FD9" w14:textId="77777777" w:rsidR="007762BC" w:rsidRPr="00145F13" w:rsidRDefault="007762BC">
            <w:pPr>
              <w:jc w:val="both"/>
              <w:rPr>
                <w:color w:val="000000"/>
              </w:rPr>
            </w:pPr>
            <w:r w:rsidRPr="00145F13">
              <w:rPr>
                <w:color w:val="000000"/>
              </w:rPr>
              <w:t>7.00</w:t>
            </w:r>
          </w:p>
        </w:tc>
        <w:tc>
          <w:tcPr>
            <w:tcW w:w="1124" w:type="dxa"/>
            <w:tcBorders>
              <w:top w:val="single" w:sz="4" w:space="0" w:color="auto"/>
              <w:left w:val="nil"/>
              <w:bottom w:val="single" w:sz="4" w:space="0" w:color="auto"/>
              <w:right w:val="single" w:sz="4" w:space="0" w:color="auto"/>
            </w:tcBorders>
            <w:shd w:val="clear" w:color="auto" w:fill="auto"/>
            <w:vAlign w:val="center"/>
            <w:hideMark/>
          </w:tcPr>
          <w:p w14:paraId="59EA22AE" w14:textId="77777777" w:rsidR="007762BC" w:rsidRPr="00145F13" w:rsidRDefault="007762BC">
            <w:pPr>
              <w:jc w:val="both"/>
              <w:rPr>
                <w:color w:val="000000"/>
              </w:rPr>
            </w:pPr>
            <w:r w:rsidRPr="00145F13">
              <w:rPr>
                <w:color w:val="000000"/>
              </w:rPr>
              <w:t>7.00</w:t>
            </w:r>
          </w:p>
        </w:tc>
        <w:tc>
          <w:tcPr>
            <w:tcW w:w="936" w:type="dxa"/>
            <w:tcBorders>
              <w:top w:val="single" w:sz="4" w:space="0" w:color="auto"/>
              <w:left w:val="nil"/>
              <w:bottom w:val="single" w:sz="4" w:space="0" w:color="auto"/>
              <w:right w:val="single" w:sz="4" w:space="0" w:color="auto"/>
            </w:tcBorders>
            <w:shd w:val="clear" w:color="auto" w:fill="auto"/>
            <w:vAlign w:val="center"/>
            <w:hideMark/>
          </w:tcPr>
          <w:p w14:paraId="064147CE" w14:textId="77777777" w:rsidR="007762BC" w:rsidRPr="00145F13" w:rsidRDefault="007762BC">
            <w:pPr>
              <w:jc w:val="both"/>
              <w:rPr>
                <w:color w:val="000000"/>
              </w:rPr>
            </w:pPr>
            <w:r w:rsidRPr="00145F13">
              <w:rPr>
                <w:color w:val="000000"/>
              </w:rPr>
              <w:t>7.00</w:t>
            </w:r>
          </w:p>
        </w:tc>
      </w:tr>
      <w:tr w:rsidR="009C5720" w:rsidRPr="00145F13" w14:paraId="3D1EB3E9" w14:textId="77777777" w:rsidTr="009C5720">
        <w:trPr>
          <w:trHeight w:val="38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tcPr>
          <w:p w14:paraId="202F8F52" w14:textId="63CBCD27" w:rsidR="009C5720" w:rsidRPr="00145F13" w:rsidRDefault="009C5720" w:rsidP="009C5720">
            <w:pPr>
              <w:rPr>
                <w:color w:val="000000"/>
              </w:rPr>
            </w:pPr>
            <w:r w:rsidRPr="00145F13">
              <w:rPr>
                <w:color w:val="000000"/>
              </w:rPr>
              <w:t>Items/models in product line</w:t>
            </w:r>
          </w:p>
        </w:tc>
        <w:tc>
          <w:tcPr>
            <w:tcW w:w="1089" w:type="dxa"/>
            <w:tcBorders>
              <w:top w:val="single" w:sz="4" w:space="0" w:color="auto"/>
              <w:left w:val="nil"/>
              <w:bottom w:val="single" w:sz="4" w:space="0" w:color="auto"/>
              <w:right w:val="single" w:sz="4" w:space="0" w:color="auto"/>
            </w:tcBorders>
            <w:shd w:val="clear" w:color="auto" w:fill="auto"/>
            <w:vAlign w:val="center"/>
          </w:tcPr>
          <w:p w14:paraId="5B99FD00" w14:textId="1C8A3C18" w:rsidR="009C5720" w:rsidRPr="00145F13" w:rsidRDefault="009C5720" w:rsidP="009C5720">
            <w:pPr>
              <w:jc w:val="both"/>
              <w:rPr>
                <w:color w:val="000000"/>
              </w:rPr>
            </w:pPr>
            <w:r w:rsidRPr="00145F13">
              <w:rPr>
                <w:color w:val="000000"/>
              </w:rPr>
              <w:t>1.68</w:t>
            </w:r>
          </w:p>
        </w:tc>
        <w:tc>
          <w:tcPr>
            <w:tcW w:w="1184" w:type="dxa"/>
            <w:tcBorders>
              <w:top w:val="single" w:sz="4" w:space="0" w:color="auto"/>
              <w:left w:val="nil"/>
              <w:bottom w:val="single" w:sz="4" w:space="0" w:color="auto"/>
              <w:right w:val="single" w:sz="4" w:space="0" w:color="auto"/>
            </w:tcBorders>
            <w:shd w:val="clear" w:color="auto" w:fill="auto"/>
            <w:vAlign w:val="center"/>
          </w:tcPr>
          <w:p w14:paraId="3D8BDC64" w14:textId="7E301FE9" w:rsidR="009C5720" w:rsidRPr="00145F13" w:rsidRDefault="009C5720" w:rsidP="009C5720">
            <w:pPr>
              <w:jc w:val="both"/>
              <w:rPr>
                <w:color w:val="000000"/>
              </w:rPr>
            </w:pPr>
            <w:r w:rsidRPr="00145F13">
              <w:rPr>
                <w:color w:val="000000"/>
              </w:rPr>
              <w:t>2.32</w:t>
            </w:r>
          </w:p>
        </w:tc>
        <w:tc>
          <w:tcPr>
            <w:tcW w:w="1029" w:type="dxa"/>
            <w:tcBorders>
              <w:top w:val="single" w:sz="4" w:space="0" w:color="auto"/>
              <w:left w:val="nil"/>
              <w:bottom w:val="single" w:sz="4" w:space="0" w:color="auto"/>
              <w:right w:val="single" w:sz="4" w:space="0" w:color="auto"/>
            </w:tcBorders>
            <w:shd w:val="clear" w:color="auto" w:fill="auto"/>
            <w:vAlign w:val="center"/>
          </w:tcPr>
          <w:p w14:paraId="3992B7AE" w14:textId="17451A85" w:rsidR="009C5720" w:rsidRPr="00145F13" w:rsidRDefault="009C5720" w:rsidP="009C5720">
            <w:pPr>
              <w:jc w:val="both"/>
              <w:rPr>
                <w:color w:val="000000"/>
              </w:rPr>
            </w:pPr>
            <w:r w:rsidRPr="00145F13">
              <w:rPr>
                <w:color w:val="000000"/>
              </w:rPr>
              <w:t>5.89</w:t>
            </w:r>
          </w:p>
        </w:tc>
        <w:tc>
          <w:tcPr>
            <w:tcW w:w="1072" w:type="dxa"/>
            <w:tcBorders>
              <w:top w:val="single" w:sz="4" w:space="0" w:color="auto"/>
              <w:left w:val="nil"/>
              <w:bottom w:val="single" w:sz="4" w:space="0" w:color="auto"/>
              <w:right w:val="single" w:sz="4" w:space="0" w:color="auto"/>
            </w:tcBorders>
            <w:shd w:val="clear" w:color="auto" w:fill="auto"/>
            <w:vAlign w:val="center"/>
          </w:tcPr>
          <w:p w14:paraId="4C9D4F66" w14:textId="511710F2" w:rsidR="009C5720" w:rsidRPr="00145F13" w:rsidRDefault="009C5720" w:rsidP="009C5720">
            <w:pPr>
              <w:jc w:val="both"/>
              <w:rPr>
                <w:color w:val="000000"/>
              </w:rPr>
            </w:pPr>
            <w:r w:rsidRPr="00145F13">
              <w:rPr>
                <w:color w:val="000000"/>
              </w:rPr>
              <w:t>3.28</w:t>
            </w:r>
          </w:p>
        </w:tc>
        <w:tc>
          <w:tcPr>
            <w:tcW w:w="921" w:type="dxa"/>
            <w:tcBorders>
              <w:top w:val="single" w:sz="4" w:space="0" w:color="auto"/>
              <w:left w:val="nil"/>
              <w:bottom w:val="single" w:sz="4" w:space="0" w:color="auto"/>
              <w:right w:val="single" w:sz="4" w:space="0" w:color="auto"/>
            </w:tcBorders>
            <w:shd w:val="clear" w:color="auto" w:fill="auto"/>
            <w:vAlign w:val="center"/>
          </w:tcPr>
          <w:p w14:paraId="49FBD6F1" w14:textId="7CF1E954" w:rsidR="009C5720" w:rsidRPr="00145F13" w:rsidRDefault="009C5720" w:rsidP="009C5720">
            <w:pPr>
              <w:jc w:val="both"/>
              <w:rPr>
                <w:color w:val="000000"/>
              </w:rPr>
            </w:pPr>
            <w:r w:rsidRPr="00145F13">
              <w:rPr>
                <w:color w:val="000000"/>
              </w:rPr>
              <w:t>6.38</w:t>
            </w:r>
          </w:p>
        </w:tc>
        <w:tc>
          <w:tcPr>
            <w:tcW w:w="1124" w:type="dxa"/>
            <w:tcBorders>
              <w:top w:val="single" w:sz="4" w:space="0" w:color="auto"/>
              <w:left w:val="nil"/>
              <w:bottom w:val="single" w:sz="4" w:space="0" w:color="auto"/>
              <w:right w:val="single" w:sz="4" w:space="0" w:color="auto"/>
            </w:tcBorders>
            <w:shd w:val="clear" w:color="auto" w:fill="auto"/>
            <w:vAlign w:val="center"/>
          </w:tcPr>
          <w:p w14:paraId="5D71C20D" w14:textId="67913E6A" w:rsidR="009C5720" w:rsidRPr="00145F13" w:rsidRDefault="009C5720" w:rsidP="009C5720">
            <w:pPr>
              <w:jc w:val="both"/>
              <w:rPr>
                <w:color w:val="000000"/>
              </w:rPr>
            </w:pPr>
            <w:r w:rsidRPr="00145F13">
              <w:rPr>
                <w:color w:val="000000"/>
              </w:rPr>
              <w:t>1.50</w:t>
            </w:r>
          </w:p>
        </w:tc>
        <w:tc>
          <w:tcPr>
            <w:tcW w:w="936" w:type="dxa"/>
            <w:tcBorders>
              <w:top w:val="single" w:sz="4" w:space="0" w:color="auto"/>
              <w:left w:val="nil"/>
              <w:bottom w:val="single" w:sz="4" w:space="0" w:color="auto"/>
              <w:right w:val="single" w:sz="4" w:space="0" w:color="auto"/>
            </w:tcBorders>
            <w:shd w:val="clear" w:color="auto" w:fill="auto"/>
            <w:vAlign w:val="center"/>
          </w:tcPr>
          <w:p w14:paraId="702E5924" w14:textId="4A144EEF" w:rsidR="009C5720" w:rsidRPr="00145F13" w:rsidRDefault="009C5720" w:rsidP="009C5720">
            <w:pPr>
              <w:jc w:val="both"/>
              <w:rPr>
                <w:color w:val="000000"/>
              </w:rPr>
            </w:pPr>
            <w:r w:rsidRPr="00145F13">
              <w:rPr>
                <w:color w:val="000000"/>
              </w:rPr>
              <w:t>3.48</w:t>
            </w:r>
          </w:p>
        </w:tc>
      </w:tr>
      <w:tr w:rsidR="009C5720" w:rsidRPr="00145F13" w14:paraId="3C148B59" w14:textId="77777777" w:rsidTr="009C5720">
        <w:trPr>
          <w:trHeight w:val="38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tcPr>
          <w:p w14:paraId="2920A4AC" w14:textId="08250C48" w:rsidR="009C5720" w:rsidRPr="00145F13" w:rsidRDefault="009C5720" w:rsidP="009C5720">
            <w:pPr>
              <w:rPr>
                <w:color w:val="000000"/>
              </w:rPr>
            </w:pPr>
            <w:r w:rsidRPr="00145F13">
              <w:rPr>
                <w:color w:val="000000"/>
              </w:rPr>
              <w:t>Name</w:t>
            </w:r>
          </w:p>
        </w:tc>
        <w:tc>
          <w:tcPr>
            <w:tcW w:w="1089" w:type="dxa"/>
            <w:tcBorders>
              <w:top w:val="single" w:sz="4" w:space="0" w:color="auto"/>
              <w:left w:val="nil"/>
              <w:bottom w:val="single" w:sz="4" w:space="0" w:color="auto"/>
              <w:right w:val="single" w:sz="4" w:space="0" w:color="auto"/>
            </w:tcBorders>
            <w:shd w:val="clear" w:color="auto" w:fill="auto"/>
            <w:vAlign w:val="center"/>
          </w:tcPr>
          <w:p w14:paraId="645A2017" w14:textId="1054D763" w:rsidR="009C5720" w:rsidRPr="00145F13" w:rsidRDefault="009C5720" w:rsidP="009C5720">
            <w:pPr>
              <w:jc w:val="both"/>
              <w:rPr>
                <w:color w:val="000000"/>
              </w:rPr>
            </w:pPr>
            <w:r w:rsidRPr="00145F13">
              <w:rPr>
                <w:color w:val="000000"/>
              </w:rPr>
              <w:t>7.00</w:t>
            </w:r>
          </w:p>
        </w:tc>
        <w:tc>
          <w:tcPr>
            <w:tcW w:w="1184" w:type="dxa"/>
            <w:tcBorders>
              <w:top w:val="single" w:sz="4" w:space="0" w:color="auto"/>
              <w:left w:val="nil"/>
              <w:bottom w:val="single" w:sz="4" w:space="0" w:color="auto"/>
              <w:right w:val="single" w:sz="4" w:space="0" w:color="auto"/>
            </w:tcBorders>
            <w:shd w:val="clear" w:color="auto" w:fill="auto"/>
            <w:vAlign w:val="center"/>
          </w:tcPr>
          <w:p w14:paraId="708E08BD" w14:textId="21D7B168" w:rsidR="009C5720" w:rsidRPr="00145F13" w:rsidRDefault="009C5720" w:rsidP="009C5720">
            <w:pPr>
              <w:jc w:val="both"/>
              <w:rPr>
                <w:color w:val="000000"/>
              </w:rPr>
            </w:pPr>
            <w:r w:rsidRPr="00145F13">
              <w:rPr>
                <w:color w:val="000000"/>
              </w:rPr>
              <w:t>7.00</w:t>
            </w:r>
          </w:p>
        </w:tc>
        <w:tc>
          <w:tcPr>
            <w:tcW w:w="1029" w:type="dxa"/>
            <w:tcBorders>
              <w:top w:val="single" w:sz="4" w:space="0" w:color="auto"/>
              <w:left w:val="nil"/>
              <w:bottom w:val="single" w:sz="4" w:space="0" w:color="auto"/>
              <w:right w:val="single" w:sz="4" w:space="0" w:color="auto"/>
            </w:tcBorders>
            <w:shd w:val="clear" w:color="auto" w:fill="auto"/>
            <w:vAlign w:val="center"/>
          </w:tcPr>
          <w:p w14:paraId="13F23A91" w14:textId="6ABD9E59" w:rsidR="009C5720" w:rsidRPr="00145F13" w:rsidRDefault="009C5720" w:rsidP="009C5720">
            <w:pPr>
              <w:jc w:val="both"/>
              <w:rPr>
                <w:color w:val="000000"/>
              </w:rPr>
            </w:pPr>
            <w:r w:rsidRPr="00145F13">
              <w:rPr>
                <w:color w:val="000000"/>
              </w:rPr>
              <w:t>7.00</w:t>
            </w:r>
          </w:p>
        </w:tc>
        <w:tc>
          <w:tcPr>
            <w:tcW w:w="1072" w:type="dxa"/>
            <w:tcBorders>
              <w:top w:val="single" w:sz="4" w:space="0" w:color="auto"/>
              <w:left w:val="nil"/>
              <w:bottom w:val="single" w:sz="4" w:space="0" w:color="auto"/>
              <w:right w:val="single" w:sz="4" w:space="0" w:color="auto"/>
            </w:tcBorders>
            <w:shd w:val="clear" w:color="auto" w:fill="auto"/>
            <w:vAlign w:val="center"/>
          </w:tcPr>
          <w:p w14:paraId="4EBD828C" w14:textId="0770A5AF" w:rsidR="009C5720" w:rsidRPr="00145F13" w:rsidRDefault="009C5720" w:rsidP="009C5720">
            <w:pPr>
              <w:jc w:val="both"/>
              <w:rPr>
                <w:color w:val="000000"/>
              </w:rPr>
            </w:pPr>
            <w:r w:rsidRPr="00145F13">
              <w:rPr>
                <w:color w:val="000000"/>
              </w:rPr>
              <w:t>7.00</w:t>
            </w:r>
          </w:p>
        </w:tc>
        <w:tc>
          <w:tcPr>
            <w:tcW w:w="921" w:type="dxa"/>
            <w:tcBorders>
              <w:top w:val="single" w:sz="4" w:space="0" w:color="auto"/>
              <w:left w:val="nil"/>
              <w:bottom w:val="single" w:sz="4" w:space="0" w:color="auto"/>
              <w:right w:val="single" w:sz="4" w:space="0" w:color="auto"/>
            </w:tcBorders>
            <w:shd w:val="clear" w:color="auto" w:fill="auto"/>
            <w:vAlign w:val="center"/>
          </w:tcPr>
          <w:p w14:paraId="574625B3" w14:textId="0790ECE4" w:rsidR="009C5720" w:rsidRPr="00145F13" w:rsidRDefault="009C5720" w:rsidP="009C5720">
            <w:pPr>
              <w:jc w:val="both"/>
              <w:rPr>
                <w:color w:val="000000"/>
              </w:rPr>
            </w:pPr>
            <w:r w:rsidRPr="00145F13">
              <w:rPr>
                <w:color w:val="000000"/>
              </w:rPr>
              <w:t>7.00</w:t>
            </w:r>
          </w:p>
        </w:tc>
        <w:tc>
          <w:tcPr>
            <w:tcW w:w="1124" w:type="dxa"/>
            <w:tcBorders>
              <w:top w:val="single" w:sz="4" w:space="0" w:color="auto"/>
              <w:left w:val="nil"/>
              <w:bottom w:val="single" w:sz="4" w:space="0" w:color="auto"/>
              <w:right w:val="single" w:sz="4" w:space="0" w:color="auto"/>
            </w:tcBorders>
            <w:shd w:val="clear" w:color="auto" w:fill="auto"/>
            <w:vAlign w:val="center"/>
          </w:tcPr>
          <w:p w14:paraId="392132FF" w14:textId="5DDC90C9" w:rsidR="009C5720" w:rsidRPr="00145F13" w:rsidRDefault="009C5720" w:rsidP="009C5720">
            <w:pPr>
              <w:jc w:val="both"/>
              <w:rPr>
                <w:color w:val="000000"/>
              </w:rPr>
            </w:pPr>
            <w:r w:rsidRPr="00145F13">
              <w:rPr>
                <w:color w:val="000000"/>
              </w:rPr>
              <w:t>7.00</w:t>
            </w:r>
          </w:p>
        </w:tc>
        <w:tc>
          <w:tcPr>
            <w:tcW w:w="936" w:type="dxa"/>
            <w:tcBorders>
              <w:top w:val="single" w:sz="4" w:space="0" w:color="auto"/>
              <w:left w:val="nil"/>
              <w:bottom w:val="single" w:sz="4" w:space="0" w:color="auto"/>
              <w:right w:val="single" w:sz="4" w:space="0" w:color="auto"/>
            </w:tcBorders>
            <w:shd w:val="clear" w:color="auto" w:fill="auto"/>
            <w:vAlign w:val="center"/>
          </w:tcPr>
          <w:p w14:paraId="49AE3ADA" w14:textId="71AB646E" w:rsidR="009C5720" w:rsidRPr="00145F13" w:rsidRDefault="009C5720" w:rsidP="009C5720">
            <w:pPr>
              <w:jc w:val="both"/>
              <w:rPr>
                <w:color w:val="000000"/>
              </w:rPr>
            </w:pPr>
            <w:r w:rsidRPr="00145F13">
              <w:rPr>
                <w:color w:val="000000"/>
                <w:lang w:val="ru-RU"/>
              </w:rPr>
              <w:t>7</w:t>
            </w:r>
            <w:r w:rsidRPr="00145F13">
              <w:rPr>
                <w:color w:val="000000"/>
              </w:rPr>
              <w:t>.00</w:t>
            </w:r>
          </w:p>
        </w:tc>
      </w:tr>
      <w:tr w:rsidR="009C5720" w:rsidRPr="00145F13" w14:paraId="242371EF" w14:textId="77777777" w:rsidTr="009C5720">
        <w:trPr>
          <w:trHeight w:val="38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tcPr>
          <w:p w14:paraId="7B329A1D" w14:textId="5738C200" w:rsidR="009C5720" w:rsidRPr="00145F13" w:rsidRDefault="009C5720" w:rsidP="009C5720">
            <w:pPr>
              <w:rPr>
                <w:color w:val="000000"/>
              </w:rPr>
            </w:pPr>
            <w:r w:rsidRPr="00145F13">
              <w:rPr>
                <w:color w:val="000000"/>
              </w:rPr>
              <w:t>Labeling</w:t>
            </w:r>
          </w:p>
        </w:tc>
        <w:tc>
          <w:tcPr>
            <w:tcW w:w="1089" w:type="dxa"/>
            <w:tcBorders>
              <w:top w:val="single" w:sz="4" w:space="0" w:color="auto"/>
              <w:left w:val="nil"/>
              <w:bottom w:val="single" w:sz="4" w:space="0" w:color="auto"/>
              <w:right w:val="single" w:sz="4" w:space="0" w:color="auto"/>
            </w:tcBorders>
            <w:shd w:val="clear" w:color="auto" w:fill="auto"/>
            <w:vAlign w:val="center"/>
          </w:tcPr>
          <w:p w14:paraId="5F4F40FF" w14:textId="37776586" w:rsidR="009C5720" w:rsidRPr="00145F13" w:rsidRDefault="009C5720" w:rsidP="009C5720">
            <w:pPr>
              <w:jc w:val="both"/>
              <w:rPr>
                <w:color w:val="000000"/>
              </w:rPr>
            </w:pPr>
            <w:r w:rsidRPr="00145F13">
              <w:rPr>
                <w:color w:val="000000"/>
              </w:rPr>
              <w:t>7.00</w:t>
            </w:r>
          </w:p>
        </w:tc>
        <w:tc>
          <w:tcPr>
            <w:tcW w:w="1184" w:type="dxa"/>
            <w:tcBorders>
              <w:top w:val="single" w:sz="4" w:space="0" w:color="auto"/>
              <w:left w:val="nil"/>
              <w:bottom w:val="single" w:sz="4" w:space="0" w:color="auto"/>
              <w:right w:val="single" w:sz="4" w:space="0" w:color="auto"/>
            </w:tcBorders>
            <w:shd w:val="clear" w:color="auto" w:fill="auto"/>
            <w:vAlign w:val="center"/>
          </w:tcPr>
          <w:p w14:paraId="7E7D5737" w14:textId="7A7E9241" w:rsidR="009C5720" w:rsidRPr="00145F13" w:rsidRDefault="009C5720" w:rsidP="009C5720">
            <w:pPr>
              <w:jc w:val="both"/>
              <w:rPr>
                <w:color w:val="000000"/>
              </w:rPr>
            </w:pPr>
            <w:r w:rsidRPr="00145F13">
              <w:rPr>
                <w:color w:val="000000"/>
              </w:rPr>
              <w:t>7.00</w:t>
            </w:r>
          </w:p>
        </w:tc>
        <w:tc>
          <w:tcPr>
            <w:tcW w:w="1029" w:type="dxa"/>
            <w:tcBorders>
              <w:top w:val="single" w:sz="4" w:space="0" w:color="auto"/>
              <w:left w:val="nil"/>
              <w:bottom w:val="single" w:sz="4" w:space="0" w:color="auto"/>
              <w:right w:val="single" w:sz="4" w:space="0" w:color="auto"/>
            </w:tcBorders>
            <w:shd w:val="clear" w:color="auto" w:fill="auto"/>
            <w:vAlign w:val="center"/>
          </w:tcPr>
          <w:p w14:paraId="2987DE5B" w14:textId="64BDB9E1" w:rsidR="009C5720" w:rsidRPr="00145F13" w:rsidRDefault="009C5720" w:rsidP="009C5720">
            <w:pPr>
              <w:jc w:val="both"/>
              <w:rPr>
                <w:color w:val="000000"/>
              </w:rPr>
            </w:pPr>
            <w:r w:rsidRPr="00145F13">
              <w:rPr>
                <w:color w:val="000000"/>
              </w:rPr>
              <w:t>7.00</w:t>
            </w:r>
          </w:p>
        </w:tc>
        <w:tc>
          <w:tcPr>
            <w:tcW w:w="1072" w:type="dxa"/>
            <w:tcBorders>
              <w:top w:val="single" w:sz="4" w:space="0" w:color="auto"/>
              <w:left w:val="nil"/>
              <w:bottom w:val="single" w:sz="4" w:space="0" w:color="auto"/>
              <w:right w:val="single" w:sz="4" w:space="0" w:color="auto"/>
            </w:tcBorders>
            <w:shd w:val="clear" w:color="auto" w:fill="auto"/>
            <w:vAlign w:val="center"/>
          </w:tcPr>
          <w:p w14:paraId="5C6A08D2" w14:textId="5D90C6BA" w:rsidR="009C5720" w:rsidRPr="00145F13" w:rsidRDefault="009C5720" w:rsidP="009C5720">
            <w:pPr>
              <w:jc w:val="both"/>
              <w:rPr>
                <w:color w:val="000000"/>
              </w:rPr>
            </w:pPr>
            <w:r w:rsidRPr="00145F13">
              <w:rPr>
                <w:color w:val="000000"/>
              </w:rPr>
              <w:t>7.00</w:t>
            </w:r>
          </w:p>
        </w:tc>
        <w:tc>
          <w:tcPr>
            <w:tcW w:w="921" w:type="dxa"/>
            <w:tcBorders>
              <w:top w:val="single" w:sz="4" w:space="0" w:color="auto"/>
              <w:left w:val="nil"/>
              <w:bottom w:val="single" w:sz="4" w:space="0" w:color="auto"/>
              <w:right w:val="single" w:sz="4" w:space="0" w:color="auto"/>
            </w:tcBorders>
            <w:shd w:val="clear" w:color="auto" w:fill="auto"/>
            <w:vAlign w:val="center"/>
          </w:tcPr>
          <w:p w14:paraId="6AE1503B" w14:textId="1624AD2F" w:rsidR="009C5720" w:rsidRPr="00145F13" w:rsidRDefault="009C5720" w:rsidP="009C5720">
            <w:pPr>
              <w:jc w:val="both"/>
              <w:rPr>
                <w:color w:val="000000"/>
              </w:rPr>
            </w:pPr>
            <w:r w:rsidRPr="00145F13">
              <w:rPr>
                <w:color w:val="000000"/>
              </w:rPr>
              <w:t>7.00</w:t>
            </w:r>
          </w:p>
        </w:tc>
        <w:tc>
          <w:tcPr>
            <w:tcW w:w="1124" w:type="dxa"/>
            <w:tcBorders>
              <w:top w:val="single" w:sz="4" w:space="0" w:color="auto"/>
              <w:left w:val="nil"/>
              <w:bottom w:val="single" w:sz="4" w:space="0" w:color="auto"/>
              <w:right w:val="single" w:sz="4" w:space="0" w:color="auto"/>
            </w:tcBorders>
            <w:shd w:val="clear" w:color="auto" w:fill="auto"/>
            <w:vAlign w:val="center"/>
          </w:tcPr>
          <w:p w14:paraId="60CFCF82" w14:textId="18148EDC" w:rsidR="009C5720" w:rsidRPr="00145F13" w:rsidRDefault="009C5720" w:rsidP="009C5720">
            <w:pPr>
              <w:jc w:val="both"/>
              <w:rPr>
                <w:color w:val="000000"/>
              </w:rPr>
            </w:pPr>
            <w:r w:rsidRPr="00145F13">
              <w:rPr>
                <w:color w:val="000000"/>
              </w:rPr>
              <w:t>7.00</w:t>
            </w:r>
          </w:p>
        </w:tc>
        <w:tc>
          <w:tcPr>
            <w:tcW w:w="936" w:type="dxa"/>
            <w:tcBorders>
              <w:top w:val="single" w:sz="4" w:space="0" w:color="auto"/>
              <w:left w:val="nil"/>
              <w:bottom w:val="single" w:sz="4" w:space="0" w:color="auto"/>
              <w:right w:val="single" w:sz="4" w:space="0" w:color="auto"/>
            </w:tcBorders>
            <w:shd w:val="clear" w:color="auto" w:fill="auto"/>
            <w:vAlign w:val="center"/>
          </w:tcPr>
          <w:p w14:paraId="1F58939B" w14:textId="67B95CE5" w:rsidR="009C5720" w:rsidRPr="00145F13" w:rsidRDefault="009C5720" w:rsidP="009C5720">
            <w:pPr>
              <w:jc w:val="both"/>
              <w:rPr>
                <w:color w:val="000000"/>
              </w:rPr>
            </w:pPr>
            <w:r w:rsidRPr="00145F13">
              <w:rPr>
                <w:color w:val="000000"/>
              </w:rPr>
              <w:t>7.00</w:t>
            </w:r>
          </w:p>
        </w:tc>
      </w:tr>
      <w:tr w:rsidR="009C5720" w:rsidRPr="00145F13" w14:paraId="4A81F6CD" w14:textId="77777777" w:rsidTr="009C5720">
        <w:trPr>
          <w:trHeight w:val="38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tcPr>
          <w:p w14:paraId="7ED6A261" w14:textId="4D2DA843" w:rsidR="009C5720" w:rsidRPr="00145F13" w:rsidRDefault="009C5720" w:rsidP="009C5720">
            <w:pPr>
              <w:rPr>
                <w:color w:val="000000"/>
              </w:rPr>
            </w:pPr>
            <w:r w:rsidRPr="00145F13">
              <w:rPr>
                <w:color w:val="000000"/>
              </w:rPr>
              <w:t>Product design and style</w:t>
            </w:r>
          </w:p>
        </w:tc>
        <w:tc>
          <w:tcPr>
            <w:tcW w:w="1089" w:type="dxa"/>
            <w:tcBorders>
              <w:top w:val="single" w:sz="4" w:space="0" w:color="auto"/>
              <w:left w:val="nil"/>
              <w:bottom w:val="single" w:sz="4" w:space="0" w:color="auto"/>
              <w:right w:val="single" w:sz="4" w:space="0" w:color="auto"/>
            </w:tcBorders>
            <w:shd w:val="clear" w:color="auto" w:fill="auto"/>
            <w:vAlign w:val="center"/>
          </w:tcPr>
          <w:p w14:paraId="0B206B29" w14:textId="6B9D01D5" w:rsidR="009C5720" w:rsidRPr="00145F13" w:rsidRDefault="009C5720" w:rsidP="009C5720">
            <w:pPr>
              <w:jc w:val="both"/>
              <w:rPr>
                <w:color w:val="000000"/>
              </w:rPr>
            </w:pPr>
            <w:r w:rsidRPr="00145F13">
              <w:rPr>
                <w:color w:val="000000"/>
              </w:rPr>
              <w:t>7.00</w:t>
            </w:r>
          </w:p>
        </w:tc>
        <w:tc>
          <w:tcPr>
            <w:tcW w:w="1184" w:type="dxa"/>
            <w:tcBorders>
              <w:top w:val="single" w:sz="4" w:space="0" w:color="auto"/>
              <w:left w:val="nil"/>
              <w:bottom w:val="single" w:sz="4" w:space="0" w:color="auto"/>
              <w:right w:val="single" w:sz="4" w:space="0" w:color="auto"/>
            </w:tcBorders>
            <w:shd w:val="clear" w:color="auto" w:fill="auto"/>
            <w:vAlign w:val="center"/>
          </w:tcPr>
          <w:p w14:paraId="75BBCA8D" w14:textId="015C2D03" w:rsidR="009C5720" w:rsidRPr="00145F13" w:rsidRDefault="009C5720" w:rsidP="009C5720">
            <w:pPr>
              <w:jc w:val="both"/>
              <w:rPr>
                <w:color w:val="000000"/>
              </w:rPr>
            </w:pPr>
            <w:r w:rsidRPr="00145F13">
              <w:rPr>
                <w:color w:val="000000"/>
              </w:rPr>
              <w:t>7.00</w:t>
            </w:r>
          </w:p>
        </w:tc>
        <w:tc>
          <w:tcPr>
            <w:tcW w:w="1029" w:type="dxa"/>
            <w:tcBorders>
              <w:top w:val="single" w:sz="4" w:space="0" w:color="auto"/>
              <w:left w:val="nil"/>
              <w:bottom w:val="single" w:sz="4" w:space="0" w:color="auto"/>
              <w:right w:val="single" w:sz="4" w:space="0" w:color="auto"/>
            </w:tcBorders>
            <w:shd w:val="clear" w:color="auto" w:fill="auto"/>
            <w:vAlign w:val="center"/>
          </w:tcPr>
          <w:p w14:paraId="40566814" w14:textId="48377D78" w:rsidR="009C5720" w:rsidRPr="00145F13" w:rsidRDefault="009C5720" w:rsidP="009C5720">
            <w:pPr>
              <w:jc w:val="both"/>
              <w:rPr>
                <w:color w:val="000000"/>
              </w:rPr>
            </w:pPr>
            <w:r w:rsidRPr="00145F13">
              <w:rPr>
                <w:color w:val="000000"/>
              </w:rPr>
              <w:t>6.71</w:t>
            </w:r>
          </w:p>
        </w:tc>
        <w:tc>
          <w:tcPr>
            <w:tcW w:w="1072" w:type="dxa"/>
            <w:tcBorders>
              <w:top w:val="single" w:sz="4" w:space="0" w:color="auto"/>
              <w:left w:val="nil"/>
              <w:bottom w:val="single" w:sz="4" w:space="0" w:color="auto"/>
              <w:right w:val="single" w:sz="4" w:space="0" w:color="auto"/>
            </w:tcBorders>
            <w:shd w:val="clear" w:color="auto" w:fill="auto"/>
            <w:vAlign w:val="center"/>
          </w:tcPr>
          <w:p w14:paraId="4DE38D9F" w14:textId="13D532F9" w:rsidR="009C5720" w:rsidRPr="00145F13" w:rsidRDefault="009C5720" w:rsidP="009C5720">
            <w:pPr>
              <w:jc w:val="both"/>
              <w:rPr>
                <w:color w:val="000000"/>
              </w:rPr>
            </w:pPr>
            <w:r w:rsidRPr="00145F13">
              <w:rPr>
                <w:color w:val="000000"/>
              </w:rPr>
              <w:t>6.50</w:t>
            </w:r>
          </w:p>
        </w:tc>
        <w:tc>
          <w:tcPr>
            <w:tcW w:w="921" w:type="dxa"/>
            <w:tcBorders>
              <w:top w:val="single" w:sz="4" w:space="0" w:color="auto"/>
              <w:left w:val="nil"/>
              <w:bottom w:val="single" w:sz="4" w:space="0" w:color="auto"/>
              <w:right w:val="single" w:sz="4" w:space="0" w:color="auto"/>
            </w:tcBorders>
            <w:shd w:val="clear" w:color="auto" w:fill="auto"/>
            <w:vAlign w:val="center"/>
          </w:tcPr>
          <w:p w14:paraId="2DBCFC1B" w14:textId="7511393E" w:rsidR="009C5720" w:rsidRPr="00145F13" w:rsidRDefault="009C5720" w:rsidP="009C5720">
            <w:pPr>
              <w:jc w:val="both"/>
              <w:rPr>
                <w:color w:val="000000"/>
              </w:rPr>
            </w:pPr>
            <w:r w:rsidRPr="00145F13">
              <w:rPr>
                <w:color w:val="000000"/>
              </w:rPr>
              <w:t>6.80</w:t>
            </w:r>
          </w:p>
        </w:tc>
        <w:tc>
          <w:tcPr>
            <w:tcW w:w="1124" w:type="dxa"/>
            <w:tcBorders>
              <w:top w:val="single" w:sz="4" w:space="0" w:color="auto"/>
              <w:left w:val="nil"/>
              <w:bottom w:val="single" w:sz="4" w:space="0" w:color="auto"/>
              <w:right w:val="single" w:sz="4" w:space="0" w:color="auto"/>
            </w:tcBorders>
            <w:shd w:val="clear" w:color="auto" w:fill="auto"/>
            <w:vAlign w:val="center"/>
          </w:tcPr>
          <w:p w14:paraId="46206E80" w14:textId="30CE07F8" w:rsidR="009C5720" w:rsidRPr="00145F13" w:rsidRDefault="009C5720" w:rsidP="009C5720">
            <w:pPr>
              <w:jc w:val="both"/>
              <w:rPr>
                <w:color w:val="000000"/>
              </w:rPr>
            </w:pPr>
            <w:r w:rsidRPr="00145F13">
              <w:rPr>
                <w:color w:val="000000"/>
              </w:rPr>
              <w:t>7.00</w:t>
            </w:r>
          </w:p>
        </w:tc>
        <w:tc>
          <w:tcPr>
            <w:tcW w:w="936" w:type="dxa"/>
            <w:tcBorders>
              <w:top w:val="single" w:sz="4" w:space="0" w:color="auto"/>
              <w:left w:val="nil"/>
              <w:bottom w:val="single" w:sz="4" w:space="0" w:color="auto"/>
              <w:right w:val="single" w:sz="4" w:space="0" w:color="auto"/>
            </w:tcBorders>
            <w:shd w:val="clear" w:color="auto" w:fill="auto"/>
            <w:vAlign w:val="center"/>
          </w:tcPr>
          <w:p w14:paraId="653C0468" w14:textId="6B148617" w:rsidR="009C5720" w:rsidRPr="00145F13" w:rsidRDefault="009C5720" w:rsidP="009C5720">
            <w:pPr>
              <w:jc w:val="both"/>
              <w:rPr>
                <w:color w:val="000000"/>
              </w:rPr>
            </w:pPr>
            <w:r w:rsidRPr="00145F13">
              <w:rPr>
                <w:color w:val="000000"/>
              </w:rPr>
              <w:t>6.25</w:t>
            </w:r>
          </w:p>
        </w:tc>
      </w:tr>
      <w:tr w:rsidR="009C5720" w:rsidRPr="00145F13" w14:paraId="2055B82B" w14:textId="77777777" w:rsidTr="009C5720">
        <w:trPr>
          <w:trHeight w:val="38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tcPr>
          <w:p w14:paraId="72813A74" w14:textId="0D6907C3" w:rsidR="009C5720" w:rsidRPr="00145F13" w:rsidRDefault="009C5720" w:rsidP="009C5720">
            <w:pPr>
              <w:rPr>
                <w:color w:val="000000"/>
              </w:rPr>
            </w:pPr>
            <w:r w:rsidRPr="00145F13">
              <w:rPr>
                <w:color w:val="000000"/>
              </w:rPr>
              <w:t>Features/character</w:t>
            </w:r>
          </w:p>
        </w:tc>
        <w:tc>
          <w:tcPr>
            <w:tcW w:w="1089" w:type="dxa"/>
            <w:tcBorders>
              <w:top w:val="single" w:sz="4" w:space="0" w:color="auto"/>
              <w:left w:val="nil"/>
              <w:bottom w:val="single" w:sz="4" w:space="0" w:color="auto"/>
              <w:right w:val="single" w:sz="4" w:space="0" w:color="auto"/>
            </w:tcBorders>
            <w:shd w:val="clear" w:color="auto" w:fill="auto"/>
            <w:vAlign w:val="center"/>
          </w:tcPr>
          <w:p w14:paraId="62AC7AC9" w14:textId="115B6A6E" w:rsidR="009C5720" w:rsidRPr="00145F13" w:rsidRDefault="009C5720" w:rsidP="009C5720">
            <w:pPr>
              <w:jc w:val="both"/>
              <w:rPr>
                <w:color w:val="000000"/>
              </w:rPr>
            </w:pPr>
            <w:r w:rsidRPr="00145F13">
              <w:rPr>
                <w:color w:val="000000"/>
              </w:rPr>
              <w:t>7.00</w:t>
            </w:r>
          </w:p>
        </w:tc>
        <w:tc>
          <w:tcPr>
            <w:tcW w:w="1184" w:type="dxa"/>
            <w:tcBorders>
              <w:top w:val="single" w:sz="4" w:space="0" w:color="auto"/>
              <w:left w:val="nil"/>
              <w:bottom w:val="single" w:sz="4" w:space="0" w:color="auto"/>
              <w:right w:val="single" w:sz="4" w:space="0" w:color="auto"/>
            </w:tcBorders>
            <w:shd w:val="clear" w:color="auto" w:fill="auto"/>
            <w:vAlign w:val="center"/>
          </w:tcPr>
          <w:p w14:paraId="0DEF5A99" w14:textId="7B0EC657" w:rsidR="009C5720" w:rsidRPr="00145F13" w:rsidRDefault="009C5720" w:rsidP="009C5720">
            <w:pPr>
              <w:jc w:val="both"/>
              <w:rPr>
                <w:color w:val="000000"/>
              </w:rPr>
            </w:pPr>
            <w:r w:rsidRPr="00145F13">
              <w:rPr>
                <w:color w:val="000000"/>
              </w:rPr>
              <w:t>7.00</w:t>
            </w:r>
          </w:p>
        </w:tc>
        <w:tc>
          <w:tcPr>
            <w:tcW w:w="1029" w:type="dxa"/>
            <w:tcBorders>
              <w:top w:val="single" w:sz="4" w:space="0" w:color="auto"/>
              <w:left w:val="nil"/>
              <w:bottom w:val="single" w:sz="4" w:space="0" w:color="auto"/>
              <w:right w:val="single" w:sz="4" w:space="0" w:color="auto"/>
            </w:tcBorders>
            <w:shd w:val="clear" w:color="auto" w:fill="auto"/>
            <w:vAlign w:val="center"/>
          </w:tcPr>
          <w:p w14:paraId="32735070" w14:textId="00DBE348" w:rsidR="009C5720" w:rsidRPr="00145F13" w:rsidRDefault="009C5720" w:rsidP="009C5720">
            <w:pPr>
              <w:jc w:val="both"/>
              <w:rPr>
                <w:color w:val="000000"/>
              </w:rPr>
            </w:pPr>
            <w:r w:rsidRPr="00145F13">
              <w:rPr>
                <w:color w:val="000000"/>
              </w:rPr>
              <w:t>6.71</w:t>
            </w:r>
          </w:p>
        </w:tc>
        <w:tc>
          <w:tcPr>
            <w:tcW w:w="1072" w:type="dxa"/>
            <w:tcBorders>
              <w:top w:val="single" w:sz="4" w:space="0" w:color="auto"/>
              <w:left w:val="nil"/>
              <w:bottom w:val="single" w:sz="4" w:space="0" w:color="auto"/>
              <w:right w:val="single" w:sz="4" w:space="0" w:color="auto"/>
            </w:tcBorders>
            <w:shd w:val="clear" w:color="auto" w:fill="auto"/>
            <w:vAlign w:val="center"/>
          </w:tcPr>
          <w:p w14:paraId="0CE19CA7" w14:textId="0EAAF562" w:rsidR="009C5720" w:rsidRPr="00145F13" w:rsidRDefault="009C5720" w:rsidP="009C5720">
            <w:pPr>
              <w:jc w:val="both"/>
              <w:rPr>
                <w:color w:val="000000"/>
              </w:rPr>
            </w:pPr>
            <w:r w:rsidRPr="00145F13">
              <w:rPr>
                <w:color w:val="000000"/>
              </w:rPr>
              <w:t>4.50</w:t>
            </w:r>
          </w:p>
        </w:tc>
        <w:tc>
          <w:tcPr>
            <w:tcW w:w="921" w:type="dxa"/>
            <w:tcBorders>
              <w:top w:val="single" w:sz="4" w:space="0" w:color="auto"/>
              <w:left w:val="nil"/>
              <w:bottom w:val="single" w:sz="4" w:space="0" w:color="auto"/>
              <w:right w:val="single" w:sz="4" w:space="0" w:color="auto"/>
            </w:tcBorders>
            <w:shd w:val="clear" w:color="auto" w:fill="auto"/>
            <w:vAlign w:val="center"/>
          </w:tcPr>
          <w:p w14:paraId="46435C7A" w14:textId="4F947B3B" w:rsidR="009C5720" w:rsidRPr="00145F13" w:rsidRDefault="009C5720" w:rsidP="009C5720">
            <w:pPr>
              <w:jc w:val="both"/>
              <w:rPr>
                <w:color w:val="000000"/>
              </w:rPr>
            </w:pPr>
            <w:r w:rsidRPr="00145F13">
              <w:rPr>
                <w:color w:val="000000"/>
              </w:rPr>
              <w:t>6.63</w:t>
            </w:r>
          </w:p>
        </w:tc>
        <w:tc>
          <w:tcPr>
            <w:tcW w:w="1124" w:type="dxa"/>
            <w:tcBorders>
              <w:top w:val="single" w:sz="4" w:space="0" w:color="auto"/>
              <w:left w:val="nil"/>
              <w:bottom w:val="single" w:sz="4" w:space="0" w:color="auto"/>
              <w:right w:val="single" w:sz="4" w:space="0" w:color="auto"/>
            </w:tcBorders>
            <w:shd w:val="clear" w:color="auto" w:fill="auto"/>
            <w:vAlign w:val="center"/>
          </w:tcPr>
          <w:p w14:paraId="213F9BCC" w14:textId="0E48687B" w:rsidR="009C5720" w:rsidRPr="00145F13" w:rsidRDefault="009C5720" w:rsidP="009C5720">
            <w:pPr>
              <w:jc w:val="both"/>
              <w:rPr>
                <w:color w:val="000000"/>
              </w:rPr>
            </w:pPr>
            <w:r w:rsidRPr="00145F13">
              <w:rPr>
                <w:color w:val="000000"/>
              </w:rPr>
              <w:t>7.00</w:t>
            </w:r>
          </w:p>
        </w:tc>
        <w:tc>
          <w:tcPr>
            <w:tcW w:w="936" w:type="dxa"/>
            <w:tcBorders>
              <w:top w:val="single" w:sz="4" w:space="0" w:color="auto"/>
              <w:left w:val="nil"/>
              <w:bottom w:val="single" w:sz="4" w:space="0" w:color="auto"/>
              <w:right w:val="single" w:sz="4" w:space="0" w:color="auto"/>
            </w:tcBorders>
            <w:shd w:val="clear" w:color="auto" w:fill="auto"/>
            <w:vAlign w:val="center"/>
          </w:tcPr>
          <w:p w14:paraId="2048B508" w14:textId="0ADCF0FB" w:rsidR="009C5720" w:rsidRPr="00145F13" w:rsidRDefault="009C5720" w:rsidP="009C5720">
            <w:pPr>
              <w:jc w:val="both"/>
              <w:rPr>
                <w:color w:val="000000"/>
              </w:rPr>
            </w:pPr>
            <w:r w:rsidRPr="00145F13">
              <w:rPr>
                <w:color w:val="000000"/>
              </w:rPr>
              <w:t>5.50</w:t>
            </w:r>
          </w:p>
        </w:tc>
      </w:tr>
      <w:tr w:rsidR="009C5720" w:rsidRPr="00145F13" w14:paraId="405C2A05" w14:textId="77777777" w:rsidTr="009C5720">
        <w:trPr>
          <w:trHeight w:val="380"/>
          <w:jc w:val="right"/>
        </w:trPr>
        <w:tc>
          <w:tcPr>
            <w:tcW w:w="2026" w:type="dxa"/>
            <w:tcBorders>
              <w:top w:val="single" w:sz="4" w:space="0" w:color="auto"/>
              <w:left w:val="single" w:sz="4" w:space="0" w:color="auto"/>
              <w:bottom w:val="single" w:sz="4" w:space="0" w:color="auto"/>
              <w:right w:val="single" w:sz="4" w:space="0" w:color="auto"/>
            </w:tcBorders>
            <w:shd w:val="clear" w:color="auto" w:fill="auto"/>
            <w:vAlign w:val="center"/>
          </w:tcPr>
          <w:p w14:paraId="13870F4F" w14:textId="59158CCC" w:rsidR="009C5720" w:rsidRPr="00145F13" w:rsidRDefault="009C5720" w:rsidP="009C5720">
            <w:pPr>
              <w:rPr>
                <w:color w:val="000000"/>
              </w:rPr>
            </w:pPr>
            <w:r w:rsidRPr="00145F13">
              <w:rPr>
                <w:color w:val="000000"/>
              </w:rPr>
              <w:t>Average</w:t>
            </w:r>
          </w:p>
        </w:tc>
        <w:tc>
          <w:tcPr>
            <w:tcW w:w="1089" w:type="dxa"/>
            <w:tcBorders>
              <w:top w:val="single" w:sz="4" w:space="0" w:color="auto"/>
              <w:left w:val="nil"/>
              <w:bottom w:val="single" w:sz="4" w:space="0" w:color="auto"/>
              <w:right w:val="single" w:sz="4" w:space="0" w:color="auto"/>
            </w:tcBorders>
            <w:shd w:val="clear" w:color="auto" w:fill="auto"/>
            <w:vAlign w:val="center"/>
          </w:tcPr>
          <w:p w14:paraId="3F62FA54" w14:textId="2AC7501E" w:rsidR="009C5720" w:rsidRPr="00145F13" w:rsidRDefault="009C5720" w:rsidP="009C5720">
            <w:pPr>
              <w:jc w:val="both"/>
              <w:rPr>
                <w:color w:val="000000"/>
              </w:rPr>
            </w:pPr>
            <w:r w:rsidRPr="00145F13">
              <w:rPr>
                <w:color w:val="000000"/>
              </w:rPr>
              <w:t>6.24</w:t>
            </w:r>
          </w:p>
        </w:tc>
        <w:tc>
          <w:tcPr>
            <w:tcW w:w="1184" w:type="dxa"/>
            <w:tcBorders>
              <w:top w:val="single" w:sz="4" w:space="0" w:color="auto"/>
              <w:left w:val="nil"/>
              <w:bottom w:val="single" w:sz="4" w:space="0" w:color="auto"/>
              <w:right w:val="single" w:sz="4" w:space="0" w:color="auto"/>
            </w:tcBorders>
            <w:shd w:val="clear" w:color="auto" w:fill="auto"/>
            <w:vAlign w:val="center"/>
          </w:tcPr>
          <w:p w14:paraId="532A3DEF" w14:textId="3B5958DA" w:rsidR="009C5720" w:rsidRPr="00145F13" w:rsidRDefault="009C5720" w:rsidP="009C5720">
            <w:pPr>
              <w:jc w:val="both"/>
              <w:rPr>
                <w:color w:val="000000"/>
              </w:rPr>
            </w:pPr>
            <w:r w:rsidRPr="00145F13">
              <w:rPr>
                <w:color w:val="000000"/>
              </w:rPr>
              <w:t>6.33</w:t>
            </w:r>
          </w:p>
        </w:tc>
        <w:tc>
          <w:tcPr>
            <w:tcW w:w="1029" w:type="dxa"/>
            <w:tcBorders>
              <w:top w:val="single" w:sz="4" w:space="0" w:color="auto"/>
              <w:left w:val="nil"/>
              <w:bottom w:val="single" w:sz="4" w:space="0" w:color="auto"/>
              <w:right w:val="single" w:sz="4" w:space="0" w:color="auto"/>
            </w:tcBorders>
            <w:shd w:val="clear" w:color="auto" w:fill="auto"/>
            <w:vAlign w:val="center"/>
          </w:tcPr>
          <w:p w14:paraId="1696D65D" w14:textId="6DB287BF" w:rsidR="009C5720" w:rsidRPr="00145F13" w:rsidRDefault="009C5720" w:rsidP="009C5720">
            <w:pPr>
              <w:jc w:val="both"/>
              <w:rPr>
                <w:color w:val="000000"/>
              </w:rPr>
            </w:pPr>
            <w:r w:rsidRPr="00145F13">
              <w:rPr>
                <w:color w:val="000000"/>
              </w:rPr>
              <w:t>6.76</w:t>
            </w:r>
          </w:p>
        </w:tc>
        <w:tc>
          <w:tcPr>
            <w:tcW w:w="1072" w:type="dxa"/>
            <w:tcBorders>
              <w:top w:val="single" w:sz="4" w:space="0" w:color="auto"/>
              <w:left w:val="nil"/>
              <w:bottom w:val="single" w:sz="4" w:space="0" w:color="auto"/>
              <w:right w:val="single" w:sz="4" w:space="0" w:color="auto"/>
            </w:tcBorders>
            <w:shd w:val="clear" w:color="auto" w:fill="auto"/>
            <w:vAlign w:val="center"/>
          </w:tcPr>
          <w:p w14:paraId="33AA6DC6" w14:textId="750EA172" w:rsidR="009C5720" w:rsidRPr="00145F13" w:rsidRDefault="009C5720" w:rsidP="009C5720">
            <w:pPr>
              <w:jc w:val="both"/>
              <w:rPr>
                <w:color w:val="000000"/>
              </w:rPr>
            </w:pPr>
            <w:r w:rsidRPr="00145F13">
              <w:rPr>
                <w:color w:val="000000"/>
              </w:rPr>
              <w:t>6.04</w:t>
            </w:r>
          </w:p>
        </w:tc>
        <w:tc>
          <w:tcPr>
            <w:tcW w:w="921" w:type="dxa"/>
            <w:tcBorders>
              <w:top w:val="single" w:sz="4" w:space="0" w:color="auto"/>
              <w:left w:val="nil"/>
              <w:bottom w:val="single" w:sz="4" w:space="0" w:color="auto"/>
              <w:right w:val="single" w:sz="4" w:space="0" w:color="auto"/>
            </w:tcBorders>
            <w:shd w:val="clear" w:color="auto" w:fill="auto"/>
            <w:vAlign w:val="center"/>
          </w:tcPr>
          <w:p w14:paraId="2C42236A" w14:textId="4D548461" w:rsidR="009C5720" w:rsidRPr="00145F13" w:rsidRDefault="009C5720" w:rsidP="009C5720">
            <w:pPr>
              <w:jc w:val="both"/>
              <w:rPr>
                <w:color w:val="000000"/>
              </w:rPr>
            </w:pPr>
            <w:r w:rsidRPr="00145F13">
              <w:rPr>
                <w:color w:val="000000"/>
              </w:rPr>
              <w:t>6.83</w:t>
            </w:r>
          </w:p>
        </w:tc>
        <w:tc>
          <w:tcPr>
            <w:tcW w:w="1124" w:type="dxa"/>
            <w:tcBorders>
              <w:top w:val="single" w:sz="4" w:space="0" w:color="auto"/>
              <w:left w:val="nil"/>
              <w:bottom w:val="single" w:sz="4" w:space="0" w:color="auto"/>
              <w:right w:val="single" w:sz="4" w:space="0" w:color="auto"/>
            </w:tcBorders>
            <w:shd w:val="clear" w:color="auto" w:fill="auto"/>
            <w:vAlign w:val="center"/>
          </w:tcPr>
          <w:p w14:paraId="00557539" w14:textId="3E6761B8" w:rsidR="009C5720" w:rsidRPr="00145F13" w:rsidRDefault="009C5720" w:rsidP="009C5720">
            <w:pPr>
              <w:jc w:val="both"/>
              <w:rPr>
                <w:color w:val="000000"/>
              </w:rPr>
            </w:pPr>
            <w:r w:rsidRPr="00145F13">
              <w:rPr>
                <w:color w:val="000000"/>
              </w:rPr>
              <w:t>6.21</w:t>
            </w:r>
          </w:p>
        </w:tc>
        <w:tc>
          <w:tcPr>
            <w:tcW w:w="936" w:type="dxa"/>
            <w:tcBorders>
              <w:top w:val="single" w:sz="4" w:space="0" w:color="auto"/>
              <w:left w:val="nil"/>
              <w:bottom w:val="single" w:sz="4" w:space="0" w:color="auto"/>
              <w:right w:val="single" w:sz="4" w:space="0" w:color="auto"/>
            </w:tcBorders>
            <w:shd w:val="clear" w:color="auto" w:fill="auto"/>
            <w:vAlign w:val="center"/>
          </w:tcPr>
          <w:p w14:paraId="697ECBC5" w14:textId="1F1C9993" w:rsidR="009C5720" w:rsidRPr="00145F13" w:rsidRDefault="009C5720" w:rsidP="009C5720">
            <w:pPr>
              <w:jc w:val="both"/>
              <w:rPr>
                <w:color w:val="000000"/>
              </w:rPr>
            </w:pPr>
            <w:r w:rsidRPr="00145F13">
              <w:rPr>
                <w:color w:val="000000"/>
              </w:rPr>
              <w:t>6.18</w:t>
            </w:r>
          </w:p>
        </w:tc>
      </w:tr>
    </w:tbl>
    <w:p w14:paraId="607AA541" w14:textId="55558ED7" w:rsidR="00875C20" w:rsidRPr="009C5720" w:rsidRDefault="00875C20" w:rsidP="007A2407">
      <w:pPr>
        <w:autoSpaceDE w:val="0"/>
        <w:autoSpaceDN w:val="0"/>
        <w:adjustRightInd w:val="0"/>
        <w:rPr>
          <w:bCs/>
          <w:sz w:val="28"/>
          <w:szCs w:val="28"/>
        </w:rPr>
      </w:pPr>
      <w:r w:rsidRPr="00624828">
        <w:rPr>
          <w:bCs/>
        </w:rPr>
        <w:t xml:space="preserve">Source: </w:t>
      </w:r>
      <w:r w:rsidRPr="00A322C7">
        <w:rPr>
          <w:bCs/>
        </w:rPr>
        <w:t>compiled by the author</w:t>
      </w:r>
      <w:r>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China</w:t>
      </w:r>
      <w:r w:rsidRPr="00A322C7">
        <w:rPr>
          <w:bCs/>
        </w:rPr>
        <w:t xml:space="preserve"> and the USA.</w:t>
      </w:r>
    </w:p>
    <w:p w14:paraId="1E92138D" w14:textId="77777777" w:rsidR="00875C20" w:rsidRDefault="00875C20" w:rsidP="00875C20">
      <w:pPr>
        <w:autoSpaceDE w:val="0"/>
        <w:autoSpaceDN w:val="0"/>
        <w:adjustRightInd w:val="0"/>
        <w:spacing w:line="360" w:lineRule="auto"/>
        <w:jc w:val="both"/>
        <w:rPr>
          <w:bCs/>
          <w:sz w:val="28"/>
          <w:szCs w:val="28"/>
        </w:rPr>
      </w:pPr>
    </w:p>
    <w:p w14:paraId="43ADC6F0" w14:textId="77777777" w:rsidR="009A4210" w:rsidRPr="00CB5043" w:rsidRDefault="009A4210" w:rsidP="00875C20">
      <w:pPr>
        <w:autoSpaceDE w:val="0"/>
        <w:autoSpaceDN w:val="0"/>
        <w:adjustRightInd w:val="0"/>
        <w:spacing w:line="360" w:lineRule="auto"/>
        <w:jc w:val="both"/>
        <w:rPr>
          <w:bCs/>
          <w:sz w:val="28"/>
          <w:szCs w:val="28"/>
        </w:rPr>
      </w:pPr>
    </w:p>
    <w:p w14:paraId="6FAF4A0E" w14:textId="61B2EDFA" w:rsidR="003C0A80" w:rsidRDefault="00145F13" w:rsidP="003C0A80">
      <w:pPr>
        <w:autoSpaceDE w:val="0"/>
        <w:autoSpaceDN w:val="0"/>
        <w:adjustRightInd w:val="0"/>
        <w:spacing w:line="360" w:lineRule="auto"/>
        <w:ind w:firstLine="720"/>
        <w:jc w:val="both"/>
        <w:rPr>
          <w:bCs/>
          <w:sz w:val="28"/>
          <w:szCs w:val="28"/>
        </w:rPr>
      </w:pPr>
      <w:r w:rsidRPr="00145F13">
        <w:rPr>
          <w:bCs/>
          <w:sz w:val="28"/>
          <w:szCs w:val="28"/>
        </w:rPr>
        <w:t xml:space="preserve">The final standardization/adaptation score for </w:t>
      </w:r>
      <w:r w:rsidR="00C36443">
        <w:rPr>
          <w:bCs/>
          <w:sz w:val="28"/>
          <w:szCs w:val="28"/>
        </w:rPr>
        <w:t>Estée</w:t>
      </w:r>
      <w:r w:rsidRPr="00145F13">
        <w:rPr>
          <w:bCs/>
          <w:sz w:val="28"/>
          <w:szCs w:val="28"/>
        </w:rPr>
        <w:t xml:space="preserve"> Lauder's product strategy in China is 6.37 out of 7:</w:t>
      </w:r>
    </w:p>
    <w:p w14:paraId="020B02C2" w14:textId="317DCA3C" w:rsidR="00F70D14" w:rsidRPr="000F5699" w:rsidRDefault="00F70D14" w:rsidP="00F70D14">
      <w:pPr>
        <w:autoSpaceDE w:val="0"/>
        <w:autoSpaceDN w:val="0"/>
        <w:adjustRightInd w:val="0"/>
        <w:spacing w:line="360" w:lineRule="auto"/>
        <w:ind w:firstLine="720"/>
        <w:jc w:val="right"/>
        <w:rPr>
          <w:bCs/>
        </w:rPr>
      </w:pPr>
      <w:r w:rsidRPr="000F5699">
        <w:rPr>
          <w:bCs/>
        </w:rPr>
        <w:t>Table 15</w:t>
      </w:r>
    </w:p>
    <w:p w14:paraId="20C429CD" w14:textId="71A7E892" w:rsidR="00F70D14" w:rsidRPr="00145F13" w:rsidRDefault="00F70D14" w:rsidP="000F5699">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skincare in China, by elements</w:t>
      </w:r>
    </w:p>
    <w:tbl>
      <w:tblPr>
        <w:tblW w:w="9325" w:type="dxa"/>
        <w:jc w:val="right"/>
        <w:tblLook w:val="04A0" w:firstRow="1" w:lastRow="0" w:firstColumn="1" w:lastColumn="0" w:noHBand="0" w:noVBand="1"/>
      </w:tblPr>
      <w:tblGrid>
        <w:gridCol w:w="4680"/>
        <w:gridCol w:w="4645"/>
      </w:tblGrid>
      <w:tr w:rsidR="007762BC" w:rsidRPr="000F5699" w14:paraId="05C916FF" w14:textId="77777777" w:rsidTr="000F5699">
        <w:trPr>
          <w:trHeight w:val="692"/>
          <w:jc w:val="right"/>
        </w:trPr>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D4C63" w14:textId="77777777" w:rsidR="007762BC" w:rsidRPr="000F5699" w:rsidRDefault="007762BC">
            <w:pPr>
              <w:jc w:val="both"/>
              <w:rPr>
                <w:color w:val="000000"/>
              </w:rPr>
            </w:pPr>
            <w:r w:rsidRPr="000F5699">
              <w:rPr>
                <w:color w:val="000000"/>
              </w:rPr>
              <w:t>Element</w:t>
            </w:r>
          </w:p>
        </w:tc>
        <w:tc>
          <w:tcPr>
            <w:tcW w:w="4645" w:type="dxa"/>
            <w:tcBorders>
              <w:top w:val="single" w:sz="4" w:space="0" w:color="auto"/>
              <w:left w:val="nil"/>
              <w:bottom w:val="single" w:sz="4" w:space="0" w:color="auto"/>
              <w:right w:val="single" w:sz="4" w:space="0" w:color="auto"/>
            </w:tcBorders>
            <w:shd w:val="clear" w:color="auto" w:fill="auto"/>
            <w:vAlign w:val="center"/>
            <w:hideMark/>
          </w:tcPr>
          <w:p w14:paraId="2CD86C8D" w14:textId="77777777" w:rsidR="007762BC" w:rsidRPr="000F5699" w:rsidRDefault="007762BC">
            <w:pPr>
              <w:jc w:val="both"/>
              <w:rPr>
                <w:color w:val="000000"/>
              </w:rPr>
            </w:pPr>
            <w:r w:rsidRPr="000F5699">
              <w:rPr>
                <w:color w:val="000000"/>
              </w:rPr>
              <w:t>Average point</w:t>
            </w:r>
          </w:p>
        </w:tc>
      </w:tr>
      <w:tr w:rsidR="007762BC" w:rsidRPr="000F5699" w14:paraId="44B9B821" w14:textId="77777777" w:rsidTr="000F5699">
        <w:trPr>
          <w:trHeight w:val="380"/>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0E83E9D7" w14:textId="77777777" w:rsidR="007762BC" w:rsidRPr="000F5699" w:rsidRDefault="007762BC">
            <w:pPr>
              <w:jc w:val="both"/>
              <w:rPr>
                <w:color w:val="000000"/>
              </w:rPr>
            </w:pPr>
            <w:r w:rsidRPr="000F5699">
              <w:rPr>
                <w:color w:val="000000"/>
              </w:rPr>
              <w:t>Brand</w:t>
            </w:r>
          </w:p>
        </w:tc>
        <w:tc>
          <w:tcPr>
            <w:tcW w:w="4645" w:type="dxa"/>
            <w:tcBorders>
              <w:top w:val="nil"/>
              <w:left w:val="nil"/>
              <w:bottom w:val="single" w:sz="4" w:space="0" w:color="auto"/>
              <w:right w:val="single" w:sz="4" w:space="0" w:color="auto"/>
            </w:tcBorders>
            <w:shd w:val="clear" w:color="auto" w:fill="auto"/>
            <w:vAlign w:val="center"/>
            <w:hideMark/>
          </w:tcPr>
          <w:p w14:paraId="75AE8F3B" w14:textId="77777777" w:rsidR="007762BC" w:rsidRPr="000F5699" w:rsidRDefault="007762BC">
            <w:pPr>
              <w:jc w:val="both"/>
              <w:rPr>
                <w:color w:val="000000"/>
              </w:rPr>
            </w:pPr>
            <w:r w:rsidRPr="000F5699">
              <w:rPr>
                <w:color w:val="000000"/>
              </w:rPr>
              <w:t>7.00</w:t>
            </w:r>
          </w:p>
        </w:tc>
      </w:tr>
      <w:tr w:rsidR="007762BC" w:rsidRPr="000F5699" w14:paraId="4DD526B3" w14:textId="77777777" w:rsidTr="000F5699">
        <w:trPr>
          <w:trHeight w:val="380"/>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23D9A0D5" w14:textId="77777777" w:rsidR="007762BC" w:rsidRPr="000F5699" w:rsidRDefault="007762BC">
            <w:pPr>
              <w:jc w:val="both"/>
              <w:rPr>
                <w:color w:val="000000"/>
              </w:rPr>
            </w:pPr>
            <w:r w:rsidRPr="000F5699">
              <w:rPr>
                <w:color w:val="000000"/>
              </w:rPr>
              <w:t>Positioning</w:t>
            </w:r>
          </w:p>
        </w:tc>
        <w:tc>
          <w:tcPr>
            <w:tcW w:w="4645" w:type="dxa"/>
            <w:tcBorders>
              <w:top w:val="nil"/>
              <w:left w:val="nil"/>
              <w:bottom w:val="single" w:sz="4" w:space="0" w:color="auto"/>
              <w:right w:val="single" w:sz="4" w:space="0" w:color="auto"/>
            </w:tcBorders>
            <w:shd w:val="clear" w:color="auto" w:fill="auto"/>
            <w:vAlign w:val="center"/>
            <w:hideMark/>
          </w:tcPr>
          <w:p w14:paraId="6EFBD2DC" w14:textId="77777777" w:rsidR="007762BC" w:rsidRPr="000F5699" w:rsidRDefault="007762BC">
            <w:pPr>
              <w:jc w:val="both"/>
              <w:rPr>
                <w:color w:val="000000"/>
              </w:rPr>
            </w:pPr>
            <w:r w:rsidRPr="000F5699">
              <w:rPr>
                <w:color w:val="000000"/>
              </w:rPr>
              <w:t>7.00</w:t>
            </w:r>
          </w:p>
        </w:tc>
      </w:tr>
      <w:tr w:rsidR="007762BC" w:rsidRPr="000F5699" w14:paraId="2E8C45E8" w14:textId="77777777" w:rsidTr="000F5699">
        <w:trPr>
          <w:trHeight w:val="494"/>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053A86B5" w14:textId="77777777" w:rsidR="007762BC" w:rsidRPr="000F5699" w:rsidRDefault="007762BC">
            <w:pPr>
              <w:jc w:val="both"/>
              <w:rPr>
                <w:color w:val="000000"/>
              </w:rPr>
            </w:pPr>
            <w:r w:rsidRPr="000F5699">
              <w:rPr>
                <w:color w:val="000000"/>
              </w:rPr>
              <w:t>Items/models in product line</w:t>
            </w:r>
          </w:p>
        </w:tc>
        <w:tc>
          <w:tcPr>
            <w:tcW w:w="4645" w:type="dxa"/>
            <w:tcBorders>
              <w:top w:val="nil"/>
              <w:left w:val="nil"/>
              <w:bottom w:val="single" w:sz="4" w:space="0" w:color="auto"/>
              <w:right w:val="single" w:sz="4" w:space="0" w:color="auto"/>
            </w:tcBorders>
            <w:shd w:val="clear" w:color="auto" w:fill="auto"/>
            <w:vAlign w:val="center"/>
            <w:hideMark/>
          </w:tcPr>
          <w:p w14:paraId="314E93E3" w14:textId="77777777" w:rsidR="007762BC" w:rsidRPr="000F5699" w:rsidRDefault="007762BC">
            <w:pPr>
              <w:jc w:val="both"/>
              <w:rPr>
                <w:color w:val="000000"/>
              </w:rPr>
            </w:pPr>
            <w:r w:rsidRPr="000F5699">
              <w:rPr>
                <w:color w:val="000000"/>
              </w:rPr>
              <w:t>3.51</w:t>
            </w:r>
          </w:p>
        </w:tc>
      </w:tr>
      <w:tr w:rsidR="007762BC" w:rsidRPr="000F5699" w14:paraId="36BC07BF" w14:textId="77777777" w:rsidTr="000F5699">
        <w:trPr>
          <w:trHeight w:val="380"/>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566291F9" w14:textId="77777777" w:rsidR="007762BC" w:rsidRPr="000F5699" w:rsidRDefault="007762BC">
            <w:pPr>
              <w:jc w:val="both"/>
              <w:rPr>
                <w:color w:val="000000"/>
              </w:rPr>
            </w:pPr>
            <w:r w:rsidRPr="000F5699">
              <w:rPr>
                <w:color w:val="000000"/>
              </w:rPr>
              <w:t>Name</w:t>
            </w:r>
          </w:p>
        </w:tc>
        <w:tc>
          <w:tcPr>
            <w:tcW w:w="4645" w:type="dxa"/>
            <w:tcBorders>
              <w:top w:val="nil"/>
              <w:left w:val="nil"/>
              <w:bottom w:val="single" w:sz="4" w:space="0" w:color="auto"/>
              <w:right w:val="single" w:sz="4" w:space="0" w:color="auto"/>
            </w:tcBorders>
            <w:shd w:val="clear" w:color="auto" w:fill="auto"/>
            <w:vAlign w:val="center"/>
            <w:hideMark/>
          </w:tcPr>
          <w:p w14:paraId="1E86DC3E" w14:textId="5506D06E" w:rsidR="007762BC" w:rsidRPr="000F5699" w:rsidRDefault="007762BC">
            <w:pPr>
              <w:jc w:val="both"/>
              <w:rPr>
                <w:color w:val="000000"/>
              </w:rPr>
            </w:pPr>
            <w:r w:rsidRPr="000F5699">
              <w:rPr>
                <w:color w:val="000000"/>
              </w:rPr>
              <w:t>7.00</w:t>
            </w:r>
          </w:p>
        </w:tc>
      </w:tr>
      <w:tr w:rsidR="007762BC" w:rsidRPr="000F5699" w14:paraId="32012E19" w14:textId="77777777" w:rsidTr="000F5699">
        <w:trPr>
          <w:trHeight w:val="380"/>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66820054" w14:textId="77777777" w:rsidR="007762BC" w:rsidRPr="000F5699" w:rsidRDefault="007762BC">
            <w:pPr>
              <w:jc w:val="both"/>
              <w:rPr>
                <w:color w:val="000000"/>
              </w:rPr>
            </w:pPr>
            <w:r w:rsidRPr="000F5699">
              <w:rPr>
                <w:color w:val="000000"/>
              </w:rPr>
              <w:t>Labeling</w:t>
            </w:r>
          </w:p>
        </w:tc>
        <w:tc>
          <w:tcPr>
            <w:tcW w:w="4645" w:type="dxa"/>
            <w:tcBorders>
              <w:top w:val="nil"/>
              <w:left w:val="nil"/>
              <w:bottom w:val="single" w:sz="4" w:space="0" w:color="auto"/>
              <w:right w:val="single" w:sz="4" w:space="0" w:color="auto"/>
            </w:tcBorders>
            <w:shd w:val="clear" w:color="auto" w:fill="auto"/>
            <w:vAlign w:val="center"/>
            <w:hideMark/>
          </w:tcPr>
          <w:p w14:paraId="24537D78" w14:textId="77777777" w:rsidR="007762BC" w:rsidRPr="000F5699" w:rsidRDefault="007762BC">
            <w:pPr>
              <w:jc w:val="both"/>
              <w:rPr>
                <w:color w:val="000000"/>
              </w:rPr>
            </w:pPr>
            <w:r w:rsidRPr="000F5699">
              <w:rPr>
                <w:color w:val="000000"/>
              </w:rPr>
              <w:t>7.00</w:t>
            </w:r>
          </w:p>
        </w:tc>
      </w:tr>
      <w:tr w:rsidR="007762BC" w:rsidRPr="000F5699" w14:paraId="237ADFA4" w14:textId="77777777" w:rsidTr="000F5699">
        <w:trPr>
          <w:trHeight w:val="476"/>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72525630" w14:textId="77777777" w:rsidR="007762BC" w:rsidRPr="000F5699" w:rsidRDefault="007762BC">
            <w:pPr>
              <w:jc w:val="both"/>
              <w:rPr>
                <w:color w:val="000000"/>
              </w:rPr>
            </w:pPr>
            <w:r w:rsidRPr="000F5699">
              <w:rPr>
                <w:color w:val="000000"/>
              </w:rPr>
              <w:t>Product design and style</w:t>
            </w:r>
          </w:p>
        </w:tc>
        <w:tc>
          <w:tcPr>
            <w:tcW w:w="4645" w:type="dxa"/>
            <w:tcBorders>
              <w:top w:val="nil"/>
              <w:left w:val="nil"/>
              <w:bottom w:val="single" w:sz="4" w:space="0" w:color="auto"/>
              <w:right w:val="single" w:sz="4" w:space="0" w:color="auto"/>
            </w:tcBorders>
            <w:shd w:val="clear" w:color="auto" w:fill="auto"/>
            <w:vAlign w:val="center"/>
            <w:hideMark/>
          </w:tcPr>
          <w:p w14:paraId="5BC158DC" w14:textId="77777777" w:rsidR="007762BC" w:rsidRPr="000F5699" w:rsidRDefault="007762BC">
            <w:pPr>
              <w:jc w:val="both"/>
              <w:rPr>
                <w:color w:val="000000"/>
              </w:rPr>
            </w:pPr>
            <w:r w:rsidRPr="000F5699">
              <w:rPr>
                <w:color w:val="000000"/>
              </w:rPr>
              <w:t>6.75</w:t>
            </w:r>
          </w:p>
        </w:tc>
      </w:tr>
      <w:tr w:rsidR="007762BC" w:rsidRPr="000F5699" w14:paraId="27F7FF9E" w14:textId="77777777" w:rsidTr="000F5699">
        <w:trPr>
          <w:trHeight w:val="380"/>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3BE269C0" w14:textId="77777777" w:rsidR="007762BC" w:rsidRPr="000F5699" w:rsidRDefault="007762BC">
            <w:pPr>
              <w:jc w:val="both"/>
              <w:rPr>
                <w:color w:val="000000"/>
              </w:rPr>
            </w:pPr>
            <w:r w:rsidRPr="000F5699">
              <w:rPr>
                <w:color w:val="000000"/>
              </w:rPr>
              <w:t>Features/character</w:t>
            </w:r>
          </w:p>
        </w:tc>
        <w:tc>
          <w:tcPr>
            <w:tcW w:w="4645" w:type="dxa"/>
            <w:tcBorders>
              <w:top w:val="nil"/>
              <w:left w:val="nil"/>
              <w:bottom w:val="single" w:sz="4" w:space="0" w:color="auto"/>
              <w:right w:val="single" w:sz="4" w:space="0" w:color="auto"/>
            </w:tcBorders>
            <w:shd w:val="clear" w:color="auto" w:fill="auto"/>
            <w:vAlign w:val="center"/>
            <w:hideMark/>
          </w:tcPr>
          <w:p w14:paraId="77FFB60D" w14:textId="77777777" w:rsidR="007762BC" w:rsidRPr="000F5699" w:rsidRDefault="007762BC">
            <w:pPr>
              <w:jc w:val="both"/>
              <w:rPr>
                <w:color w:val="000000"/>
              </w:rPr>
            </w:pPr>
            <w:r w:rsidRPr="000F5699">
              <w:rPr>
                <w:color w:val="000000"/>
              </w:rPr>
              <w:t>6.33</w:t>
            </w:r>
          </w:p>
        </w:tc>
      </w:tr>
      <w:tr w:rsidR="007762BC" w:rsidRPr="000F5699" w14:paraId="00B9598B" w14:textId="77777777" w:rsidTr="000F5699">
        <w:trPr>
          <w:trHeight w:val="380"/>
          <w:jc w:val="right"/>
        </w:trPr>
        <w:tc>
          <w:tcPr>
            <w:tcW w:w="4680" w:type="dxa"/>
            <w:tcBorders>
              <w:top w:val="nil"/>
              <w:left w:val="single" w:sz="4" w:space="0" w:color="auto"/>
              <w:bottom w:val="single" w:sz="4" w:space="0" w:color="auto"/>
              <w:right w:val="single" w:sz="4" w:space="0" w:color="auto"/>
            </w:tcBorders>
            <w:shd w:val="clear" w:color="auto" w:fill="auto"/>
            <w:vAlign w:val="center"/>
            <w:hideMark/>
          </w:tcPr>
          <w:p w14:paraId="701623A4" w14:textId="77777777" w:rsidR="007762BC" w:rsidRPr="000F5699" w:rsidRDefault="007762BC">
            <w:pPr>
              <w:jc w:val="both"/>
              <w:rPr>
                <w:color w:val="000000"/>
              </w:rPr>
            </w:pPr>
            <w:r w:rsidRPr="000F5699">
              <w:rPr>
                <w:color w:val="000000"/>
              </w:rPr>
              <w:t>Total</w:t>
            </w:r>
          </w:p>
        </w:tc>
        <w:tc>
          <w:tcPr>
            <w:tcW w:w="4645" w:type="dxa"/>
            <w:tcBorders>
              <w:top w:val="nil"/>
              <w:left w:val="nil"/>
              <w:bottom w:val="single" w:sz="4" w:space="0" w:color="auto"/>
              <w:right w:val="single" w:sz="4" w:space="0" w:color="auto"/>
            </w:tcBorders>
            <w:shd w:val="clear" w:color="auto" w:fill="auto"/>
            <w:vAlign w:val="center"/>
            <w:hideMark/>
          </w:tcPr>
          <w:p w14:paraId="1C624337" w14:textId="2478C949" w:rsidR="007762BC" w:rsidRPr="000F5699" w:rsidRDefault="007762BC">
            <w:pPr>
              <w:jc w:val="both"/>
              <w:rPr>
                <w:color w:val="000000"/>
              </w:rPr>
            </w:pPr>
            <w:r w:rsidRPr="000F5699">
              <w:rPr>
                <w:color w:val="000000"/>
              </w:rPr>
              <w:t>6.37</w:t>
            </w:r>
          </w:p>
        </w:tc>
      </w:tr>
    </w:tbl>
    <w:p w14:paraId="18F8E623" w14:textId="253DD231" w:rsidR="00CB5043" w:rsidRPr="00624828" w:rsidRDefault="00CB5043" w:rsidP="000F5699">
      <w:pPr>
        <w:autoSpaceDE w:val="0"/>
        <w:autoSpaceDN w:val="0"/>
        <w:adjustRightInd w:val="0"/>
        <w:jc w:val="both"/>
        <w:rPr>
          <w:bCs/>
        </w:rPr>
      </w:pPr>
      <w:r w:rsidRPr="00624828">
        <w:rPr>
          <w:bCs/>
        </w:rPr>
        <w:t xml:space="preserve">Source: </w:t>
      </w:r>
      <w:r w:rsidRPr="00A322C7">
        <w:rPr>
          <w:bCs/>
        </w:rPr>
        <w:t>compiled by the author</w:t>
      </w:r>
      <w:r w:rsidR="000F5699">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China</w:t>
      </w:r>
      <w:r w:rsidRPr="00A322C7">
        <w:rPr>
          <w:bCs/>
        </w:rPr>
        <w:t xml:space="preserve"> and the USA.</w:t>
      </w:r>
    </w:p>
    <w:p w14:paraId="239CD837" w14:textId="77777777" w:rsidR="0067704C" w:rsidRPr="00CB5043" w:rsidRDefault="0067704C" w:rsidP="003C0A80">
      <w:pPr>
        <w:autoSpaceDE w:val="0"/>
        <w:autoSpaceDN w:val="0"/>
        <w:adjustRightInd w:val="0"/>
        <w:spacing w:line="360" w:lineRule="auto"/>
        <w:ind w:firstLine="720"/>
        <w:jc w:val="both"/>
        <w:rPr>
          <w:bCs/>
          <w:sz w:val="28"/>
          <w:szCs w:val="28"/>
        </w:rPr>
      </w:pPr>
    </w:p>
    <w:p w14:paraId="3A701793" w14:textId="77777777" w:rsidR="00145F13" w:rsidRPr="00145F13" w:rsidRDefault="00145F13" w:rsidP="00145F13">
      <w:pPr>
        <w:autoSpaceDE w:val="0"/>
        <w:autoSpaceDN w:val="0"/>
        <w:adjustRightInd w:val="0"/>
        <w:spacing w:line="360" w:lineRule="auto"/>
        <w:ind w:firstLine="720"/>
        <w:jc w:val="both"/>
        <w:rPr>
          <w:bCs/>
          <w:sz w:val="28"/>
          <w:szCs w:val="28"/>
        </w:rPr>
      </w:pPr>
      <w:r w:rsidRPr="00145F13">
        <w:rPr>
          <w:bCs/>
          <w:sz w:val="28"/>
          <w:szCs w:val="28"/>
        </w:rPr>
        <w:t xml:space="preserve">As can be seen from the table, the element ‘Items/models in product line’ has the highest degree of adaptation. For most brands, this is reflected in their limited </w:t>
      </w:r>
      <w:r w:rsidRPr="00145F13">
        <w:rPr>
          <w:bCs/>
          <w:sz w:val="28"/>
          <w:szCs w:val="28"/>
        </w:rPr>
        <w:lastRenderedPageBreak/>
        <w:t>product offerings in the Chinese market compared to the US. However, for some brands it is also the presence of products on the host market that are not available on the home market. These brands include:</w:t>
      </w:r>
    </w:p>
    <w:p w14:paraId="79453FE9" w14:textId="3C0A9A48" w:rsidR="00145F13" w:rsidRPr="00145F13" w:rsidRDefault="00145F13" w:rsidP="00145F13">
      <w:pPr>
        <w:autoSpaceDE w:val="0"/>
        <w:autoSpaceDN w:val="0"/>
        <w:adjustRightInd w:val="0"/>
        <w:spacing w:line="360" w:lineRule="auto"/>
        <w:ind w:firstLine="720"/>
        <w:jc w:val="both"/>
        <w:rPr>
          <w:bCs/>
          <w:sz w:val="28"/>
          <w:szCs w:val="28"/>
        </w:rPr>
      </w:pPr>
      <w:r w:rsidRPr="00145F13">
        <w:rPr>
          <w:bCs/>
          <w:sz w:val="28"/>
          <w:szCs w:val="28"/>
        </w:rPr>
        <w:t>• Lab Series: serum with a rejuvenating effect with black gold extract (also differs in packaging</w:t>
      </w:r>
      <w:r w:rsidR="00875C20">
        <w:rPr>
          <w:bCs/>
          <w:sz w:val="28"/>
          <w:szCs w:val="28"/>
        </w:rPr>
        <w:t xml:space="preserve"> –</w:t>
      </w:r>
      <w:r w:rsidRPr="00145F13">
        <w:rPr>
          <w:bCs/>
          <w:sz w:val="28"/>
          <w:szCs w:val="28"/>
        </w:rPr>
        <w:t xml:space="preserve"> completely black);</w:t>
      </w:r>
    </w:p>
    <w:p w14:paraId="70B1C1DB" w14:textId="3A70E45D" w:rsidR="00145F13" w:rsidRPr="00145F13" w:rsidRDefault="00145F13" w:rsidP="00145F13">
      <w:pPr>
        <w:autoSpaceDE w:val="0"/>
        <w:autoSpaceDN w:val="0"/>
        <w:adjustRightInd w:val="0"/>
        <w:spacing w:line="360" w:lineRule="auto"/>
        <w:ind w:firstLine="720"/>
        <w:jc w:val="both"/>
        <w:rPr>
          <w:bCs/>
          <w:sz w:val="28"/>
          <w:szCs w:val="28"/>
        </w:rPr>
      </w:pPr>
      <w:r w:rsidRPr="00145F13">
        <w:rPr>
          <w:bCs/>
          <w:sz w:val="28"/>
          <w:szCs w:val="28"/>
        </w:rPr>
        <w:t xml:space="preserve">• Bobbi Brown: brightening serum with cordyceps, ginseng, bamboo grass extract (also different packaging </w:t>
      </w:r>
      <w:r w:rsidR="00875C20">
        <w:rPr>
          <w:bCs/>
          <w:sz w:val="28"/>
          <w:szCs w:val="28"/>
        </w:rPr>
        <w:t>–</w:t>
      </w:r>
      <w:r w:rsidRPr="00145F13">
        <w:rPr>
          <w:bCs/>
          <w:sz w:val="28"/>
          <w:szCs w:val="28"/>
        </w:rPr>
        <w:t xml:space="preserve"> completely black); extra repair moisturizing SPF balm; two extra repair moisture creams; soothing cleansing oil set; extra lip tint duo</w:t>
      </w:r>
      <w:r>
        <w:rPr>
          <w:bCs/>
          <w:sz w:val="28"/>
          <w:szCs w:val="28"/>
        </w:rPr>
        <w:t xml:space="preserve"> set; </w:t>
      </w:r>
      <w:r w:rsidRPr="00145F13">
        <w:rPr>
          <w:bCs/>
          <w:sz w:val="28"/>
          <w:szCs w:val="28"/>
        </w:rPr>
        <w:t>a lightening product line consisting of three products;</w:t>
      </w:r>
    </w:p>
    <w:p w14:paraId="6E66E445" w14:textId="4578EB9D" w:rsidR="00145F13" w:rsidRPr="00145F13" w:rsidRDefault="00145F13" w:rsidP="00145F13">
      <w:pPr>
        <w:autoSpaceDE w:val="0"/>
        <w:autoSpaceDN w:val="0"/>
        <w:adjustRightInd w:val="0"/>
        <w:spacing w:line="360" w:lineRule="auto"/>
        <w:ind w:firstLine="720"/>
        <w:jc w:val="both"/>
        <w:rPr>
          <w:bCs/>
          <w:sz w:val="28"/>
          <w:szCs w:val="28"/>
        </w:rPr>
      </w:pPr>
      <w:r w:rsidRPr="00145F13">
        <w:rPr>
          <w:bCs/>
          <w:sz w:val="28"/>
          <w:szCs w:val="28"/>
        </w:rPr>
        <w:t xml:space="preserve">• La Mer: rejuvenating serum with gold extract (the packaging also differs - the bottle is golden and the shape is </w:t>
      </w:r>
      <w:r w:rsidR="00875C20" w:rsidRPr="00145F13">
        <w:rPr>
          <w:bCs/>
          <w:sz w:val="28"/>
          <w:szCs w:val="28"/>
        </w:rPr>
        <w:t>rounder</w:t>
      </w:r>
      <w:r w:rsidRPr="00145F13">
        <w:rPr>
          <w:bCs/>
          <w:sz w:val="28"/>
          <w:szCs w:val="28"/>
        </w:rPr>
        <w:t>, the rest are dark green); a set of face masks with deep sea algae;</w:t>
      </w:r>
    </w:p>
    <w:p w14:paraId="77FEAADB" w14:textId="7C1E82E7" w:rsidR="00145F13" w:rsidRPr="00145F13" w:rsidRDefault="00145F13" w:rsidP="00145F13">
      <w:pPr>
        <w:autoSpaceDE w:val="0"/>
        <w:autoSpaceDN w:val="0"/>
        <w:adjustRightInd w:val="0"/>
        <w:spacing w:line="360" w:lineRule="auto"/>
        <w:ind w:firstLine="720"/>
        <w:jc w:val="both"/>
        <w:rPr>
          <w:bCs/>
          <w:sz w:val="28"/>
          <w:szCs w:val="28"/>
        </w:rPr>
      </w:pPr>
      <w:r w:rsidRPr="00145F13">
        <w:rPr>
          <w:bCs/>
          <w:sz w:val="28"/>
          <w:szCs w:val="28"/>
        </w:rPr>
        <w:t xml:space="preserve">• Origins: a series of lightening products consisting of 4 products; </w:t>
      </w:r>
      <w:r>
        <w:rPr>
          <w:bCs/>
          <w:sz w:val="28"/>
          <w:szCs w:val="28"/>
        </w:rPr>
        <w:t>serum</w:t>
      </w:r>
      <w:r w:rsidRPr="00145F13">
        <w:rPr>
          <w:bCs/>
          <w:sz w:val="28"/>
          <w:szCs w:val="28"/>
        </w:rPr>
        <w:t xml:space="preserve"> with white rice extract.</w:t>
      </w:r>
    </w:p>
    <w:p w14:paraId="4A96FBE3" w14:textId="4AF3CDBC" w:rsidR="00145F13" w:rsidRDefault="00145F13" w:rsidP="00875C20">
      <w:pPr>
        <w:autoSpaceDE w:val="0"/>
        <w:autoSpaceDN w:val="0"/>
        <w:adjustRightInd w:val="0"/>
        <w:spacing w:line="360" w:lineRule="auto"/>
        <w:ind w:firstLine="720"/>
        <w:jc w:val="both"/>
        <w:rPr>
          <w:bCs/>
          <w:sz w:val="28"/>
          <w:szCs w:val="28"/>
        </w:rPr>
      </w:pPr>
      <w:r w:rsidRPr="00145F13">
        <w:rPr>
          <w:bCs/>
          <w:sz w:val="28"/>
          <w:szCs w:val="28"/>
        </w:rPr>
        <w:t>As described above, many of these products differ in the effect they deliver or the ingredients they contain, as well as the packaging design. It was they who influenced the degree of adaptation in such elements as ‘Product design and style’, ‘Features/character’. No differences were found among the remaining elements among all brands.</w:t>
      </w:r>
    </w:p>
    <w:p w14:paraId="5CE11985" w14:textId="77777777" w:rsidR="00875C20" w:rsidRPr="00875C20" w:rsidRDefault="00875C20" w:rsidP="00875C20">
      <w:pPr>
        <w:autoSpaceDE w:val="0"/>
        <w:autoSpaceDN w:val="0"/>
        <w:adjustRightInd w:val="0"/>
        <w:spacing w:line="360" w:lineRule="auto"/>
        <w:ind w:firstLine="720"/>
        <w:jc w:val="both"/>
        <w:rPr>
          <w:bCs/>
          <w:sz w:val="28"/>
          <w:szCs w:val="28"/>
        </w:rPr>
      </w:pPr>
    </w:p>
    <w:p w14:paraId="6CA1907C" w14:textId="19A7BD31" w:rsidR="007762BC" w:rsidRDefault="00145F13" w:rsidP="003C0A80">
      <w:pPr>
        <w:autoSpaceDE w:val="0"/>
        <w:autoSpaceDN w:val="0"/>
        <w:adjustRightInd w:val="0"/>
        <w:spacing w:line="360" w:lineRule="auto"/>
        <w:ind w:firstLine="720"/>
        <w:jc w:val="both"/>
        <w:rPr>
          <w:color w:val="000000"/>
          <w:sz w:val="28"/>
          <w:szCs w:val="28"/>
        </w:rPr>
      </w:pPr>
      <w:r w:rsidRPr="00145F13">
        <w:rPr>
          <w:color w:val="000000"/>
          <w:sz w:val="28"/>
          <w:szCs w:val="28"/>
        </w:rPr>
        <w:t xml:space="preserve">We then analyzed </w:t>
      </w:r>
      <w:r w:rsidR="00C36443">
        <w:rPr>
          <w:color w:val="000000"/>
          <w:sz w:val="28"/>
          <w:szCs w:val="28"/>
        </w:rPr>
        <w:t>Estée</w:t>
      </w:r>
      <w:r w:rsidRPr="00145F13">
        <w:rPr>
          <w:color w:val="000000"/>
          <w:sz w:val="28"/>
          <w:szCs w:val="28"/>
        </w:rPr>
        <w:t xml:space="preserve"> Lauder brands in the skincare category in Japan, the result is presented in the table:</w:t>
      </w:r>
    </w:p>
    <w:p w14:paraId="2AE5A1B2" w14:textId="77777777" w:rsidR="00875C20" w:rsidRDefault="00875C20" w:rsidP="003C0A80">
      <w:pPr>
        <w:autoSpaceDE w:val="0"/>
        <w:autoSpaceDN w:val="0"/>
        <w:adjustRightInd w:val="0"/>
        <w:spacing w:line="360" w:lineRule="auto"/>
        <w:ind w:firstLine="720"/>
        <w:jc w:val="both"/>
        <w:rPr>
          <w:color w:val="000000"/>
          <w:sz w:val="28"/>
          <w:szCs w:val="28"/>
        </w:rPr>
      </w:pPr>
    </w:p>
    <w:p w14:paraId="42523C16" w14:textId="0F127B5E" w:rsidR="00F70D14" w:rsidRPr="000F5699" w:rsidRDefault="00F70D14" w:rsidP="00F70D14">
      <w:pPr>
        <w:autoSpaceDE w:val="0"/>
        <w:autoSpaceDN w:val="0"/>
        <w:adjustRightInd w:val="0"/>
        <w:spacing w:line="360" w:lineRule="auto"/>
        <w:ind w:firstLine="720"/>
        <w:jc w:val="right"/>
        <w:rPr>
          <w:color w:val="000000"/>
        </w:rPr>
      </w:pPr>
      <w:r w:rsidRPr="000F5699">
        <w:rPr>
          <w:color w:val="000000"/>
        </w:rPr>
        <w:t>Table 16</w:t>
      </w:r>
    </w:p>
    <w:p w14:paraId="7CFB829D" w14:textId="73FAB966" w:rsidR="00F70D14" w:rsidRPr="00F70D14" w:rsidRDefault="00F70D14" w:rsidP="000F5699">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skincare in Japan, by brands</w:t>
      </w:r>
    </w:p>
    <w:tbl>
      <w:tblPr>
        <w:tblW w:w="9321" w:type="dxa"/>
        <w:jc w:val="right"/>
        <w:tblLook w:val="04A0" w:firstRow="1" w:lastRow="0" w:firstColumn="1" w:lastColumn="0" w:noHBand="0" w:noVBand="1"/>
      </w:tblPr>
      <w:tblGrid>
        <w:gridCol w:w="2125"/>
        <w:gridCol w:w="1295"/>
        <w:gridCol w:w="1260"/>
        <w:gridCol w:w="1170"/>
        <w:gridCol w:w="1170"/>
        <w:gridCol w:w="1170"/>
        <w:gridCol w:w="1131"/>
      </w:tblGrid>
      <w:tr w:rsidR="00496288" w:rsidRPr="00145F13" w14:paraId="394C8221" w14:textId="77777777" w:rsidTr="000F5699">
        <w:trPr>
          <w:trHeight w:val="760"/>
          <w:jc w:val="right"/>
        </w:trPr>
        <w:tc>
          <w:tcPr>
            <w:tcW w:w="21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6A74B" w14:textId="77777777" w:rsidR="00496288" w:rsidRPr="00145F13" w:rsidRDefault="00496288" w:rsidP="000F5699">
            <w:pPr>
              <w:rPr>
                <w:color w:val="000000"/>
              </w:rPr>
            </w:pPr>
            <w:r w:rsidRPr="00145F13">
              <w:rPr>
                <w:color w:val="000000"/>
              </w:rPr>
              <w:t>Element</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717CC90D" w14:textId="6D570A42" w:rsidR="00496288" w:rsidRPr="00145F13" w:rsidRDefault="00C36443">
            <w:pPr>
              <w:jc w:val="both"/>
              <w:rPr>
                <w:color w:val="000000"/>
              </w:rPr>
            </w:pPr>
            <w:r>
              <w:rPr>
                <w:color w:val="000000"/>
              </w:rPr>
              <w:t>Estée</w:t>
            </w:r>
            <w:r w:rsidR="00496288" w:rsidRPr="00145F13">
              <w:rPr>
                <w:color w:val="000000"/>
              </w:rPr>
              <w:t xml:space="preserve"> Lauder</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5B39EBA3" w14:textId="77777777" w:rsidR="00496288" w:rsidRPr="00145F13" w:rsidRDefault="00496288">
            <w:pPr>
              <w:jc w:val="both"/>
              <w:rPr>
                <w:color w:val="000000"/>
              </w:rPr>
            </w:pPr>
            <w:r w:rsidRPr="00145F13">
              <w:rPr>
                <w:color w:val="000000"/>
              </w:rPr>
              <w:t>Clinique</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5811A60D" w14:textId="77777777" w:rsidR="00496288" w:rsidRPr="00145F13" w:rsidRDefault="00496288">
            <w:pPr>
              <w:jc w:val="both"/>
              <w:rPr>
                <w:color w:val="000000"/>
              </w:rPr>
            </w:pPr>
            <w:r w:rsidRPr="00145F13">
              <w:rPr>
                <w:color w:val="000000"/>
              </w:rPr>
              <w:t>Lab Series</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381C38C2" w14:textId="77777777" w:rsidR="00496288" w:rsidRPr="00145F13" w:rsidRDefault="00496288">
            <w:pPr>
              <w:jc w:val="both"/>
              <w:rPr>
                <w:color w:val="000000"/>
              </w:rPr>
            </w:pPr>
            <w:r w:rsidRPr="00145F13">
              <w:rPr>
                <w:color w:val="000000"/>
              </w:rPr>
              <w:t>Bobbi Brown</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2DBA43DE" w14:textId="77777777" w:rsidR="00496288" w:rsidRPr="00145F13" w:rsidRDefault="00496288">
            <w:pPr>
              <w:jc w:val="both"/>
              <w:rPr>
                <w:color w:val="000000"/>
              </w:rPr>
            </w:pPr>
            <w:r w:rsidRPr="00145F13">
              <w:rPr>
                <w:color w:val="000000"/>
              </w:rPr>
              <w:t>La Mer</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14:paraId="5DCA69DF" w14:textId="77777777" w:rsidR="00496288" w:rsidRPr="00145F13" w:rsidRDefault="00496288">
            <w:pPr>
              <w:jc w:val="both"/>
              <w:rPr>
                <w:color w:val="000000"/>
              </w:rPr>
            </w:pPr>
            <w:r w:rsidRPr="00145F13">
              <w:rPr>
                <w:color w:val="000000"/>
              </w:rPr>
              <w:t>Jo Malone</w:t>
            </w:r>
          </w:p>
        </w:tc>
      </w:tr>
      <w:tr w:rsidR="00496288" w:rsidRPr="00145F13" w14:paraId="78C8FCE4" w14:textId="77777777" w:rsidTr="000F5699">
        <w:trPr>
          <w:trHeight w:val="380"/>
          <w:jc w:val="right"/>
        </w:trPr>
        <w:tc>
          <w:tcPr>
            <w:tcW w:w="2125" w:type="dxa"/>
            <w:tcBorders>
              <w:top w:val="nil"/>
              <w:left w:val="single" w:sz="4" w:space="0" w:color="auto"/>
              <w:bottom w:val="single" w:sz="4" w:space="0" w:color="auto"/>
              <w:right w:val="single" w:sz="4" w:space="0" w:color="auto"/>
            </w:tcBorders>
            <w:shd w:val="clear" w:color="auto" w:fill="auto"/>
            <w:vAlign w:val="center"/>
            <w:hideMark/>
          </w:tcPr>
          <w:p w14:paraId="4728F7F7" w14:textId="77777777" w:rsidR="00496288" w:rsidRPr="00145F13" w:rsidRDefault="00496288" w:rsidP="000F5699">
            <w:pPr>
              <w:rPr>
                <w:color w:val="000000"/>
              </w:rPr>
            </w:pPr>
            <w:r w:rsidRPr="00145F13">
              <w:rPr>
                <w:color w:val="000000"/>
              </w:rPr>
              <w:t>Brand</w:t>
            </w:r>
          </w:p>
        </w:tc>
        <w:tc>
          <w:tcPr>
            <w:tcW w:w="1295" w:type="dxa"/>
            <w:tcBorders>
              <w:top w:val="nil"/>
              <w:left w:val="nil"/>
              <w:bottom w:val="single" w:sz="4" w:space="0" w:color="auto"/>
              <w:right w:val="single" w:sz="4" w:space="0" w:color="auto"/>
            </w:tcBorders>
            <w:shd w:val="clear" w:color="auto" w:fill="auto"/>
            <w:vAlign w:val="center"/>
            <w:hideMark/>
          </w:tcPr>
          <w:p w14:paraId="09BD9F9E" w14:textId="77777777" w:rsidR="00496288" w:rsidRPr="00145F13" w:rsidRDefault="00496288">
            <w:pPr>
              <w:jc w:val="both"/>
              <w:rPr>
                <w:color w:val="000000"/>
              </w:rPr>
            </w:pPr>
            <w:r w:rsidRPr="00145F13">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4AA11E8E" w14:textId="77777777" w:rsidR="00496288" w:rsidRPr="00145F13" w:rsidRDefault="00496288">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221E033B" w14:textId="77777777" w:rsidR="00496288" w:rsidRPr="00145F13" w:rsidRDefault="00496288">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746EB982" w14:textId="77777777" w:rsidR="00496288" w:rsidRPr="00145F13" w:rsidRDefault="00496288">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56CFB094" w14:textId="77777777" w:rsidR="00496288" w:rsidRPr="00145F13" w:rsidRDefault="00496288">
            <w:pPr>
              <w:jc w:val="both"/>
              <w:rPr>
                <w:color w:val="000000"/>
              </w:rPr>
            </w:pPr>
            <w:r w:rsidRPr="00145F13">
              <w:rPr>
                <w:color w:val="000000"/>
              </w:rPr>
              <w:t>7.00</w:t>
            </w:r>
          </w:p>
        </w:tc>
        <w:tc>
          <w:tcPr>
            <w:tcW w:w="1131" w:type="dxa"/>
            <w:tcBorders>
              <w:top w:val="nil"/>
              <w:left w:val="nil"/>
              <w:bottom w:val="single" w:sz="4" w:space="0" w:color="auto"/>
              <w:right w:val="single" w:sz="4" w:space="0" w:color="auto"/>
            </w:tcBorders>
            <w:shd w:val="clear" w:color="auto" w:fill="auto"/>
            <w:vAlign w:val="center"/>
            <w:hideMark/>
          </w:tcPr>
          <w:p w14:paraId="78B5FD72" w14:textId="77777777" w:rsidR="00496288" w:rsidRPr="00145F13" w:rsidRDefault="00496288">
            <w:pPr>
              <w:jc w:val="both"/>
              <w:rPr>
                <w:color w:val="000000"/>
              </w:rPr>
            </w:pPr>
            <w:r w:rsidRPr="00145F13">
              <w:rPr>
                <w:color w:val="000000"/>
              </w:rPr>
              <w:t>7.00</w:t>
            </w:r>
          </w:p>
        </w:tc>
      </w:tr>
      <w:tr w:rsidR="00496288" w:rsidRPr="00145F13" w14:paraId="6CF5308A" w14:textId="77777777" w:rsidTr="000F5699">
        <w:trPr>
          <w:trHeight w:val="380"/>
          <w:jc w:val="right"/>
        </w:trPr>
        <w:tc>
          <w:tcPr>
            <w:tcW w:w="2125" w:type="dxa"/>
            <w:tcBorders>
              <w:top w:val="nil"/>
              <w:left w:val="single" w:sz="4" w:space="0" w:color="auto"/>
              <w:bottom w:val="single" w:sz="4" w:space="0" w:color="auto"/>
              <w:right w:val="single" w:sz="4" w:space="0" w:color="auto"/>
            </w:tcBorders>
            <w:shd w:val="clear" w:color="auto" w:fill="auto"/>
            <w:vAlign w:val="center"/>
            <w:hideMark/>
          </w:tcPr>
          <w:p w14:paraId="519AA80B" w14:textId="77777777" w:rsidR="00496288" w:rsidRPr="00145F13" w:rsidRDefault="00496288" w:rsidP="000F5699">
            <w:pPr>
              <w:rPr>
                <w:color w:val="000000"/>
              </w:rPr>
            </w:pPr>
            <w:r w:rsidRPr="00145F13">
              <w:rPr>
                <w:color w:val="000000"/>
              </w:rPr>
              <w:t>Positioning</w:t>
            </w:r>
          </w:p>
        </w:tc>
        <w:tc>
          <w:tcPr>
            <w:tcW w:w="1295" w:type="dxa"/>
            <w:tcBorders>
              <w:top w:val="nil"/>
              <w:left w:val="nil"/>
              <w:bottom w:val="single" w:sz="4" w:space="0" w:color="auto"/>
              <w:right w:val="single" w:sz="4" w:space="0" w:color="auto"/>
            </w:tcBorders>
            <w:shd w:val="clear" w:color="auto" w:fill="auto"/>
            <w:vAlign w:val="center"/>
            <w:hideMark/>
          </w:tcPr>
          <w:p w14:paraId="352D9985" w14:textId="77777777" w:rsidR="00496288" w:rsidRPr="00145F13" w:rsidRDefault="00496288">
            <w:pPr>
              <w:jc w:val="both"/>
              <w:rPr>
                <w:color w:val="000000"/>
              </w:rPr>
            </w:pPr>
            <w:r w:rsidRPr="00145F13">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31674FE5" w14:textId="77777777" w:rsidR="00496288" w:rsidRPr="00145F13" w:rsidRDefault="00496288">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6370D018" w14:textId="77777777" w:rsidR="00496288" w:rsidRPr="00145F13" w:rsidRDefault="00496288">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79EC02A1" w14:textId="77777777" w:rsidR="00496288" w:rsidRPr="00145F13" w:rsidRDefault="00496288">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6E2DD97D" w14:textId="77777777" w:rsidR="00496288" w:rsidRPr="00145F13" w:rsidRDefault="00496288">
            <w:pPr>
              <w:jc w:val="both"/>
              <w:rPr>
                <w:color w:val="000000"/>
              </w:rPr>
            </w:pPr>
            <w:r w:rsidRPr="00145F13">
              <w:rPr>
                <w:color w:val="000000"/>
              </w:rPr>
              <w:t>7.00</w:t>
            </w:r>
          </w:p>
        </w:tc>
        <w:tc>
          <w:tcPr>
            <w:tcW w:w="1131" w:type="dxa"/>
            <w:tcBorders>
              <w:top w:val="nil"/>
              <w:left w:val="nil"/>
              <w:bottom w:val="single" w:sz="4" w:space="0" w:color="auto"/>
              <w:right w:val="single" w:sz="4" w:space="0" w:color="auto"/>
            </w:tcBorders>
            <w:shd w:val="clear" w:color="auto" w:fill="auto"/>
            <w:vAlign w:val="center"/>
            <w:hideMark/>
          </w:tcPr>
          <w:p w14:paraId="6FFD8C1D" w14:textId="77777777" w:rsidR="00496288" w:rsidRPr="00145F13" w:rsidRDefault="00496288">
            <w:pPr>
              <w:jc w:val="both"/>
              <w:rPr>
                <w:color w:val="000000"/>
              </w:rPr>
            </w:pPr>
            <w:r w:rsidRPr="00145F13">
              <w:rPr>
                <w:color w:val="000000"/>
              </w:rPr>
              <w:t>7.00</w:t>
            </w:r>
          </w:p>
        </w:tc>
      </w:tr>
      <w:tr w:rsidR="00496288" w:rsidRPr="00145F13" w14:paraId="03478FD7" w14:textId="77777777" w:rsidTr="000F5699">
        <w:trPr>
          <w:trHeight w:val="760"/>
          <w:jc w:val="right"/>
        </w:trPr>
        <w:tc>
          <w:tcPr>
            <w:tcW w:w="2125" w:type="dxa"/>
            <w:tcBorders>
              <w:top w:val="nil"/>
              <w:left w:val="single" w:sz="4" w:space="0" w:color="auto"/>
              <w:bottom w:val="single" w:sz="4" w:space="0" w:color="auto"/>
              <w:right w:val="single" w:sz="4" w:space="0" w:color="auto"/>
            </w:tcBorders>
            <w:shd w:val="clear" w:color="auto" w:fill="auto"/>
            <w:vAlign w:val="center"/>
            <w:hideMark/>
          </w:tcPr>
          <w:p w14:paraId="15540FA7" w14:textId="77777777" w:rsidR="00496288" w:rsidRPr="00145F13" w:rsidRDefault="00496288" w:rsidP="000F5699">
            <w:pPr>
              <w:rPr>
                <w:color w:val="000000"/>
              </w:rPr>
            </w:pPr>
            <w:r w:rsidRPr="00145F13">
              <w:rPr>
                <w:color w:val="000000"/>
              </w:rPr>
              <w:t>Items/models in product line</w:t>
            </w:r>
          </w:p>
        </w:tc>
        <w:tc>
          <w:tcPr>
            <w:tcW w:w="1295" w:type="dxa"/>
            <w:tcBorders>
              <w:top w:val="nil"/>
              <w:left w:val="nil"/>
              <w:bottom w:val="single" w:sz="4" w:space="0" w:color="auto"/>
              <w:right w:val="single" w:sz="4" w:space="0" w:color="auto"/>
            </w:tcBorders>
            <w:shd w:val="clear" w:color="auto" w:fill="auto"/>
            <w:vAlign w:val="center"/>
            <w:hideMark/>
          </w:tcPr>
          <w:p w14:paraId="54E93456" w14:textId="77777777" w:rsidR="00496288" w:rsidRPr="00145F13" w:rsidRDefault="00496288">
            <w:pPr>
              <w:jc w:val="both"/>
              <w:rPr>
                <w:color w:val="000000"/>
              </w:rPr>
            </w:pPr>
            <w:r w:rsidRPr="00145F13">
              <w:rPr>
                <w:color w:val="000000"/>
              </w:rPr>
              <w:t>2.49</w:t>
            </w:r>
          </w:p>
        </w:tc>
        <w:tc>
          <w:tcPr>
            <w:tcW w:w="1260" w:type="dxa"/>
            <w:tcBorders>
              <w:top w:val="nil"/>
              <w:left w:val="nil"/>
              <w:bottom w:val="single" w:sz="4" w:space="0" w:color="auto"/>
              <w:right w:val="single" w:sz="4" w:space="0" w:color="auto"/>
            </w:tcBorders>
            <w:shd w:val="clear" w:color="auto" w:fill="auto"/>
            <w:vAlign w:val="center"/>
            <w:hideMark/>
          </w:tcPr>
          <w:p w14:paraId="1189A9B3" w14:textId="77777777" w:rsidR="00496288" w:rsidRPr="00145F13" w:rsidRDefault="00496288">
            <w:pPr>
              <w:jc w:val="both"/>
              <w:rPr>
                <w:color w:val="000000"/>
              </w:rPr>
            </w:pPr>
            <w:r w:rsidRPr="00145F13">
              <w:rPr>
                <w:color w:val="000000"/>
              </w:rPr>
              <w:t>2.47</w:t>
            </w:r>
          </w:p>
        </w:tc>
        <w:tc>
          <w:tcPr>
            <w:tcW w:w="1170" w:type="dxa"/>
            <w:tcBorders>
              <w:top w:val="nil"/>
              <w:left w:val="nil"/>
              <w:bottom w:val="single" w:sz="4" w:space="0" w:color="auto"/>
              <w:right w:val="single" w:sz="4" w:space="0" w:color="auto"/>
            </w:tcBorders>
            <w:shd w:val="clear" w:color="auto" w:fill="auto"/>
            <w:vAlign w:val="center"/>
            <w:hideMark/>
          </w:tcPr>
          <w:p w14:paraId="6940056D" w14:textId="77777777" w:rsidR="00496288" w:rsidRPr="00145F13" w:rsidRDefault="00496288">
            <w:pPr>
              <w:jc w:val="both"/>
              <w:rPr>
                <w:color w:val="000000"/>
              </w:rPr>
            </w:pPr>
            <w:r w:rsidRPr="00145F13">
              <w:rPr>
                <w:color w:val="000000"/>
              </w:rPr>
              <w:t>6.38</w:t>
            </w:r>
          </w:p>
        </w:tc>
        <w:tc>
          <w:tcPr>
            <w:tcW w:w="1170" w:type="dxa"/>
            <w:tcBorders>
              <w:top w:val="nil"/>
              <w:left w:val="nil"/>
              <w:bottom w:val="single" w:sz="4" w:space="0" w:color="auto"/>
              <w:right w:val="single" w:sz="4" w:space="0" w:color="auto"/>
            </w:tcBorders>
            <w:shd w:val="clear" w:color="auto" w:fill="auto"/>
            <w:vAlign w:val="center"/>
            <w:hideMark/>
          </w:tcPr>
          <w:p w14:paraId="581D18CA" w14:textId="77777777" w:rsidR="00496288" w:rsidRPr="00145F13" w:rsidRDefault="00496288">
            <w:pPr>
              <w:jc w:val="both"/>
              <w:rPr>
                <w:color w:val="000000"/>
              </w:rPr>
            </w:pPr>
            <w:r w:rsidRPr="00145F13">
              <w:rPr>
                <w:color w:val="000000"/>
              </w:rPr>
              <w:t>3.37</w:t>
            </w:r>
          </w:p>
        </w:tc>
        <w:tc>
          <w:tcPr>
            <w:tcW w:w="1170" w:type="dxa"/>
            <w:tcBorders>
              <w:top w:val="nil"/>
              <w:left w:val="nil"/>
              <w:bottom w:val="single" w:sz="4" w:space="0" w:color="auto"/>
              <w:right w:val="single" w:sz="4" w:space="0" w:color="auto"/>
            </w:tcBorders>
            <w:shd w:val="clear" w:color="auto" w:fill="auto"/>
            <w:vAlign w:val="center"/>
            <w:hideMark/>
          </w:tcPr>
          <w:p w14:paraId="6F4CD053" w14:textId="77777777" w:rsidR="00496288" w:rsidRPr="00145F13" w:rsidRDefault="00496288">
            <w:pPr>
              <w:jc w:val="both"/>
              <w:rPr>
                <w:color w:val="000000"/>
              </w:rPr>
            </w:pPr>
            <w:r w:rsidRPr="00145F13">
              <w:rPr>
                <w:color w:val="000000"/>
              </w:rPr>
              <w:t>4.82</w:t>
            </w:r>
          </w:p>
        </w:tc>
        <w:tc>
          <w:tcPr>
            <w:tcW w:w="1131" w:type="dxa"/>
            <w:tcBorders>
              <w:top w:val="nil"/>
              <w:left w:val="nil"/>
              <w:bottom w:val="single" w:sz="4" w:space="0" w:color="auto"/>
              <w:right w:val="single" w:sz="4" w:space="0" w:color="auto"/>
            </w:tcBorders>
            <w:shd w:val="clear" w:color="auto" w:fill="auto"/>
            <w:vAlign w:val="center"/>
            <w:hideMark/>
          </w:tcPr>
          <w:p w14:paraId="70E10346" w14:textId="77777777" w:rsidR="00496288" w:rsidRPr="00145F13" w:rsidRDefault="00496288">
            <w:pPr>
              <w:jc w:val="both"/>
              <w:rPr>
                <w:color w:val="000000"/>
              </w:rPr>
            </w:pPr>
            <w:r w:rsidRPr="00145F13">
              <w:rPr>
                <w:color w:val="000000"/>
              </w:rPr>
              <w:t>3.87</w:t>
            </w:r>
          </w:p>
        </w:tc>
      </w:tr>
    </w:tbl>
    <w:p w14:paraId="2D4AC1A4" w14:textId="77777777" w:rsidR="00757FCA" w:rsidRDefault="00757FCA" w:rsidP="00875C20">
      <w:pPr>
        <w:autoSpaceDE w:val="0"/>
        <w:autoSpaceDN w:val="0"/>
        <w:adjustRightInd w:val="0"/>
        <w:spacing w:line="360" w:lineRule="auto"/>
        <w:ind w:firstLine="720"/>
        <w:jc w:val="right"/>
        <w:rPr>
          <w:color w:val="000000"/>
        </w:rPr>
      </w:pPr>
    </w:p>
    <w:p w14:paraId="2B3D80E6" w14:textId="4B55953A" w:rsidR="00875C20" w:rsidRPr="00875C20" w:rsidRDefault="00875C20" w:rsidP="00875C20">
      <w:pPr>
        <w:autoSpaceDE w:val="0"/>
        <w:autoSpaceDN w:val="0"/>
        <w:adjustRightInd w:val="0"/>
        <w:spacing w:line="360" w:lineRule="auto"/>
        <w:ind w:firstLine="720"/>
        <w:jc w:val="right"/>
        <w:rPr>
          <w:color w:val="000000"/>
        </w:rPr>
      </w:pPr>
      <w:r w:rsidRPr="000F5699">
        <w:rPr>
          <w:color w:val="000000"/>
        </w:rPr>
        <w:lastRenderedPageBreak/>
        <w:t>Table 16</w:t>
      </w:r>
      <w:r>
        <w:rPr>
          <w:color w:val="000000"/>
        </w:rPr>
        <w:t xml:space="preserve"> – continues </w:t>
      </w:r>
    </w:p>
    <w:tbl>
      <w:tblPr>
        <w:tblStyle w:val="TableGrid"/>
        <w:tblW w:w="0" w:type="auto"/>
        <w:tblLook w:val="04A0" w:firstRow="1" w:lastRow="0" w:firstColumn="1" w:lastColumn="0" w:noHBand="0" w:noVBand="1"/>
      </w:tblPr>
      <w:tblGrid>
        <w:gridCol w:w="2155"/>
        <w:gridCol w:w="1049"/>
        <w:gridCol w:w="1228"/>
        <w:gridCol w:w="1228"/>
        <w:gridCol w:w="1228"/>
        <w:gridCol w:w="1228"/>
        <w:gridCol w:w="1228"/>
      </w:tblGrid>
      <w:tr w:rsidR="00757FCA" w14:paraId="5A57A045" w14:textId="77777777" w:rsidTr="00757FCA">
        <w:trPr>
          <w:trHeight w:val="485"/>
        </w:trPr>
        <w:tc>
          <w:tcPr>
            <w:tcW w:w="2155" w:type="dxa"/>
            <w:vAlign w:val="center"/>
          </w:tcPr>
          <w:p w14:paraId="4DB6C01B" w14:textId="25349243" w:rsidR="00757FCA" w:rsidRPr="00145F13" w:rsidRDefault="00757FCA" w:rsidP="00757FCA">
            <w:pPr>
              <w:autoSpaceDE w:val="0"/>
              <w:autoSpaceDN w:val="0"/>
              <w:adjustRightInd w:val="0"/>
              <w:rPr>
                <w:color w:val="000000"/>
              </w:rPr>
            </w:pPr>
            <w:r w:rsidRPr="00145F13">
              <w:rPr>
                <w:color w:val="000000"/>
              </w:rPr>
              <w:t>Name</w:t>
            </w:r>
          </w:p>
        </w:tc>
        <w:tc>
          <w:tcPr>
            <w:tcW w:w="1049" w:type="dxa"/>
            <w:vAlign w:val="center"/>
          </w:tcPr>
          <w:p w14:paraId="76F4B501" w14:textId="6CDBCEB5"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24D0E877" w14:textId="4795E2B3"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7D72F5DE" w14:textId="5C26CB10"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3E4F4148" w14:textId="5748FD14"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018835E9" w14:textId="2621C10F"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6188DB72" w14:textId="77F8194A"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r>
      <w:tr w:rsidR="00757FCA" w14:paraId="0FC2DDD6" w14:textId="77777777" w:rsidTr="00757FCA">
        <w:trPr>
          <w:trHeight w:val="449"/>
        </w:trPr>
        <w:tc>
          <w:tcPr>
            <w:tcW w:w="2155" w:type="dxa"/>
            <w:vAlign w:val="center"/>
          </w:tcPr>
          <w:p w14:paraId="664EE4C0" w14:textId="03EF189C" w:rsidR="00757FCA" w:rsidRPr="00145F13" w:rsidRDefault="00757FCA" w:rsidP="00757FCA">
            <w:pPr>
              <w:autoSpaceDE w:val="0"/>
              <w:autoSpaceDN w:val="0"/>
              <w:adjustRightInd w:val="0"/>
              <w:rPr>
                <w:color w:val="000000"/>
              </w:rPr>
            </w:pPr>
            <w:r w:rsidRPr="00145F13">
              <w:rPr>
                <w:color w:val="000000"/>
              </w:rPr>
              <w:t>Labeling</w:t>
            </w:r>
          </w:p>
        </w:tc>
        <w:tc>
          <w:tcPr>
            <w:tcW w:w="1049" w:type="dxa"/>
            <w:vAlign w:val="center"/>
          </w:tcPr>
          <w:p w14:paraId="7BAA8977" w14:textId="068FBB5E"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586893C3" w14:textId="5313BC72"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3EF991A8" w14:textId="37313D34"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0755B081" w14:textId="7705BAEB"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7D60E980" w14:textId="31E0D111"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09EACCE3" w14:textId="18C15138"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r>
      <w:tr w:rsidR="00757FCA" w14:paraId="39606D17" w14:textId="77777777" w:rsidTr="00FA13FF">
        <w:trPr>
          <w:trHeight w:val="665"/>
        </w:trPr>
        <w:tc>
          <w:tcPr>
            <w:tcW w:w="2155" w:type="dxa"/>
            <w:vAlign w:val="center"/>
          </w:tcPr>
          <w:p w14:paraId="55365D20" w14:textId="0CC912E8" w:rsidR="00757FCA" w:rsidRPr="00145F13" w:rsidRDefault="00757FCA" w:rsidP="00757FCA">
            <w:pPr>
              <w:autoSpaceDE w:val="0"/>
              <w:autoSpaceDN w:val="0"/>
              <w:adjustRightInd w:val="0"/>
              <w:rPr>
                <w:color w:val="000000"/>
              </w:rPr>
            </w:pPr>
            <w:r w:rsidRPr="00145F13">
              <w:rPr>
                <w:color w:val="000000"/>
              </w:rPr>
              <w:t>Product design and style</w:t>
            </w:r>
          </w:p>
        </w:tc>
        <w:tc>
          <w:tcPr>
            <w:tcW w:w="1049" w:type="dxa"/>
            <w:vAlign w:val="center"/>
          </w:tcPr>
          <w:p w14:paraId="219F706A" w14:textId="18E707AE" w:rsidR="00757FCA" w:rsidRPr="00145F13" w:rsidRDefault="00757FCA" w:rsidP="00757FCA">
            <w:pPr>
              <w:autoSpaceDE w:val="0"/>
              <w:autoSpaceDN w:val="0"/>
              <w:adjustRightInd w:val="0"/>
              <w:spacing w:line="360" w:lineRule="auto"/>
              <w:jc w:val="both"/>
              <w:rPr>
                <w:color w:val="000000"/>
              </w:rPr>
            </w:pPr>
            <w:r w:rsidRPr="00145F13">
              <w:rPr>
                <w:color w:val="000000"/>
              </w:rPr>
              <w:t>3.68</w:t>
            </w:r>
          </w:p>
        </w:tc>
        <w:tc>
          <w:tcPr>
            <w:tcW w:w="1228" w:type="dxa"/>
            <w:vAlign w:val="center"/>
          </w:tcPr>
          <w:p w14:paraId="7CA85989" w14:textId="721E654E" w:rsidR="00757FCA" w:rsidRPr="007A2407"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617FE477" w14:textId="132160C1"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026C8146" w14:textId="02898E47" w:rsidR="00757FCA" w:rsidRPr="00145F13" w:rsidRDefault="00757FCA" w:rsidP="00757FCA">
            <w:pPr>
              <w:autoSpaceDE w:val="0"/>
              <w:autoSpaceDN w:val="0"/>
              <w:adjustRightInd w:val="0"/>
              <w:spacing w:line="360" w:lineRule="auto"/>
              <w:jc w:val="both"/>
              <w:rPr>
                <w:color w:val="000000"/>
              </w:rPr>
            </w:pPr>
            <w:r w:rsidRPr="00145F13">
              <w:rPr>
                <w:color w:val="000000"/>
              </w:rPr>
              <w:t>6.50</w:t>
            </w:r>
          </w:p>
        </w:tc>
        <w:tc>
          <w:tcPr>
            <w:tcW w:w="1228" w:type="dxa"/>
            <w:vAlign w:val="center"/>
          </w:tcPr>
          <w:p w14:paraId="17A81E51" w14:textId="7223FC2D" w:rsidR="00757FCA" w:rsidRPr="00145F13" w:rsidRDefault="00757FCA" w:rsidP="00757FCA">
            <w:pPr>
              <w:autoSpaceDE w:val="0"/>
              <w:autoSpaceDN w:val="0"/>
              <w:adjustRightInd w:val="0"/>
              <w:spacing w:line="360" w:lineRule="auto"/>
              <w:jc w:val="both"/>
              <w:rPr>
                <w:color w:val="000000"/>
              </w:rPr>
            </w:pPr>
            <w:r w:rsidRPr="00145F13">
              <w:rPr>
                <w:color w:val="000000"/>
              </w:rPr>
              <w:t>7.00</w:t>
            </w:r>
          </w:p>
        </w:tc>
        <w:tc>
          <w:tcPr>
            <w:tcW w:w="1228" w:type="dxa"/>
            <w:vAlign w:val="center"/>
          </w:tcPr>
          <w:p w14:paraId="279FD2A3" w14:textId="698E4801" w:rsidR="00757FCA" w:rsidRPr="00145F13" w:rsidRDefault="00757FCA" w:rsidP="00757FCA">
            <w:pPr>
              <w:autoSpaceDE w:val="0"/>
              <w:autoSpaceDN w:val="0"/>
              <w:adjustRightInd w:val="0"/>
              <w:spacing w:line="360" w:lineRule="auto"/>
              <w:jc w:val="both"/>
              <w:rPr>
                <w:color w:val="000000"/>
              </w:rPr>
            </w:pPr>
            <w:r w:rsidRPr="00145F13">
              <w:rPr>
                <w:color w:val="000000"/>
              </w:rPr>
              <w:t>6.80</w:t>
            </w:r>
          </w:p>
        </w:tc>
      </w:tr>
      <w:tr w:rsidR="00757FCA" w14:paraId="6336ADBE" w14:textId="77777777" w:rsidTr="00FA13FF">
        <w:tc>
          <w:tcPr>
            <w:tcW w:w="2155" w:type="dxa"/>
            <w:vAlign w:val="center"/>
          </w:tcPr>
          <w:p w14:paraId="55FE7DC7" w14:textId="666FD385" w:rsidR="00757FCA" w:rsidRDefault="00757FCA" w:rsidP="00757FCA">
            <w:pPr>
              <w:autoSpaceDE w:val="0"/>
              <w:autoSpaceDN w:val="0"/>
              <w:adjustRightInd w:val="0"/>
              <w:spacing w:line="360" w:lineRule="auto"/>
              <w:jc w:val="both"/>
              <w:rPr>
                <w:bCs/>
                <w:sz w:val="28"/>
                <w:szCs w:val="28"/>
              </w:rPr>
            </w:pPr>
            <w:r w:rsidRPr="00145F13">
              <w:rPr>
                <w:color w:val="000000"/>
              </w:rPr>
              <w:t>Features/character</w:t>
            </w:r>
          </w:p>
        </w:tc>
        <w:tc>
          <w:tcPr>
            <w:tcW w:w="1049" w:type="dxa"/>
            <w:vAlign w:val="center"/>
          </w:tcPr>
          <w:p w14:paraId="1F2C28D8" w14:textId="6B127FCA" w:rsidR="00757FCA" w:rsidRDefault="00757FCA" w:rsidP="00757FCA">
            <w:pPr>
              <w:autoSpaceDE w:val="0"/>
              <w:autoSpaceDN w:val="0"/>
              <w:adjustRightInd w:val="0"/>
              <w:spacing w:line="360" w:lineRule="auto"/>
              <w:jc w:val="both"/>
              <w:rPr>
                <w:bCs/>
                <w:sz w:val="28"/>
                <w:szCs w:val="28"/>
              </w:rPr>
            </w:pPr>
            <w:r w:rsidRPr="00145F13">
              <w:rPr>
                <w:color w:val="000000"/>
              </w:rPr>
              <w:t>3.68</w:t>
            </w:r>
          </w:p>
        </w:tc>
        <w:tc>
          <w:tcPr>
            <w:tcW w:w="1228" w:type="dxa"/>
            <w:vAlign w:val="center"/>
          </w:tcPr>
          <w:p w14:paraId="7C27A003" w14:textId="3FBD467E" w:rsidR="00757FCA" w:rsidRDefault="00757FCA" w:rsidP="00757FCA">
            <w:pPr>
              <w:autoSpaceDE w:val="0"/>
              <w:autoSpaceDN w:val="0"/>
              <w:adjustRightInd w:val="0"/>
              <w:spacing w:line="360" w:lineRule="auto"/>
              <w:jc w:val="both"/>
              <w:rPr>
                <w:bCs/>
                <w:sz w:val="28"/>
                <w:szCs w:val="28"/>
              </w:rPr>
            </w:pPr>
            <w:r w:rsidRPr="00145F13">
              <w:rPr>
                <w:color w:val="000000"/>
              </w:rPr>
              <w:t>6.19</w:t>
            </w:r>
          </w:p>
        </w:tc>
        <w:tc>
          <w:tcPr>
            <w:tcW w:w="1228" w:type="dxa"/>
            <w:vAlign w:val="center"/>
          </w:tcPr>
          <w:p w14:paraId="1732801D" w14:textId="5B462F02" w:rsidR="00757FCA" w:rsidRDefault="00757FCA" w:rsidP="00757FCA">
            <w:pPr>
              <w:autoSpaceDE w:val="0"/>
              <w:autoSpaceDN w:val="0"/>
              <w:adjustRightInd w:val="0"/>
              <w:spacing w:line="360" w:lineRule="auto"/>
              <w:jc w:val="both"/>
              <w:rPr>
                <w:bCs/>
                <w:sz w:val="28"/>
                <w:szCs w:val="28"/>
              </w:rPr>
            </w:pPr>
            <w:r w:rsidRPr="00145F13">
              <w:rPr>
                <w:color w:val="000000"/>
              </w:rPr>
              <w:t>7.00</w:t>
            </w:r>
          </w:p>
        </w:tc>
        <w:tc>
          <w:tcPr>
            <w:tcW w:w="1228" w:type="dxa"/>
            <w:vAlign w:val="center"/>
          </w:tcPr>
          <w:p w14:paraId="0769971B" w14:textId="2E863466" w:rsidR="00757FCA" w:rsidRDefault="00757FCA" w:rsidP="00757FCA">
            <w:pPr>
              <w:autoSpaceDE w:val="0"/>
              <w:autoSpaceDN w:val="0"/>
              <w:adjustRightInd w:val="0"/>
              <w:spacing w:line="360" w:lineRule="auto"/>
              <w:jc w:val="both"/>
              <w:rPr>
                <w:bCs/>
                <w:sz w:val="28"/>
                <w:szCs w:val="28"/>
              </w:rPr>
            </w:pPr>
            <w:r w:rsidRPr="00145F13">
              <w:rPr>
                <w:color w:val="000000"/>
              </w:rPr>
              <w:t>5.63</w:t>
            </w:r>
          </w:p>
        </w:tc>
        <w:tc>
          <w:tcPr>
            <w:tcW w:w="1228" w:type="dxa"/>
            <w:vAlign w:val="center"/>
          </w:tcPr>
          <w:p w14:paraId="78D68D9E" w14:textId="6D94EA45" w:rsidR="00757FCA" w:rsidRDefault="00757FCA" w:rsidP="00757FCA">
            <w:pPr>
              <w:autoSpaceDE w:val="0"/>
              <w:autoSpaceDN w:val="0"/>
              <w:adjustRightInd w:val="0"/>
              <w:spacing w:line="360" w:lineRule="auto"/>
              <w:jc w:val="both"/>
              <w:rPr>
                <w:bCs/>
                <w:sz w:val="28"/>
                <w:szCs w:val="28"/>
              </w:rPr>
            </w:pPr>
            <w:r w:rsidRPr="00145F13">
              <w:rPr>
                <w:color w:val="000000"/>
              </w:rPr>
              <w:t>6.77</w:t>
            </w:r>
          </w:p>
        </w:tc>
        <w:tc>
          <w:tcPr>
            <w:tcW w:w="1228" w:type="dxa"/>
            <w:vAlign w:val="center"/>
          </w:tcPr>
          <w:p w14:paraId="5A03EA0C" w14:textId="04EC4245" w:rsidR="00757FCA" w:rsidRDefault="00757FCA" w:rsidP="00757FCA">
            <w:pPr>
              <w:autoSpaceDE w:val="0"/>
              <w:autoSpaceDN w:val="0"/>
              <w:adjustRightInd w:val="0"/>
              <w:spacing w:line="360" w:lineRule="auto"/>
              <w:jc w:val="both"/>
              <w:rPr>
                <w:bCs/>
                <w:sz w:val="28"/>
                <w:szCs w:val="28"/>
              </w:rPr>
            </w:pPr>
            <w:r w:rsidRPr="00145F13">
              <w:rPr>
                <w:color w:val="000000"/>
              </w:rPr>
              <w:t>7.00</w:t>
            </w:r>
          </w:p>
        </w:tc>
      </w:tr>
      <w:tr w:rsidR="00757FCA" w14:paraId="21BF6A5F" w14:textId="77777777" w:rsidTr="00FA13FF">
        <w:tc>
          <w:tcPr>
            <w:tcW w:w="2155" w:type="dxa"/>
            <w:vAlign w:val="center"/>
          </w:tcPr>
          <w:p w14:paraId="43B434A1" w14:textId="76B70570" w:rsidR="00757FCA" w:rsidRDefault="00757FCA" w:rsidP="00757FCA">
            <w:pPr>
              <w:autoSpaceDE w:val="0"/>
              <w:autoSpaceDN w:val="0"/>
              <w:adjustRightInd w:val="0"/>
              <w:spacing w:line="360" w:lineRule="auto"/>
              <w:jc w:val="both"/>
              <w:rPr>
                <w:bCs/>
                <w:sz w:val="28"/>
                <w:szCs w:val="28"/>
              </w:rPr>
            </w:pPr>
            <w:r w:rsidRPr="00145F13">
              <w:rPr>
                <w:color w:val="000000"/>
              </w:rPr>
              <w:t>Average</w:t>
            </w:r>
          </w:p>
        </w:tc>
        <w:tc>
          <w:tcPr>
            <w:tcW w:w="1049" w:type="dxa"/>
            <w:vAlign w:val="center"/>
          </w:tcPr>
          <w:p w14:paraId="7353DFD3" w14:textId="6658989D" w:rsidR="00757FCA" w:rsidRDefault="00757FCA" w:rsidP="00757FCA">
            <w:pPr>
              <w:autoSpaceDE w:val="0"/>
              <w:autoSpaceDN w:val="0"/>
              <w:adjustRightInd w:val="0"/>
              <w:spacing w:line="360" w:lineRule="auto"/>
              <w:jc w:val="both"/>
              <w:rPr>
                <w:bCs/>
                <w:sz w:val="28"/>
                <w:szCs w:val="28"/>
              </w:rPr>
            </w:pPr>
            <w:r w:rsidRPr="00145F13">
              <w:rPr>
                <w:color w:val="000000"/>
              </w:rPr>
              <w:t>5.41</w:t>
            </w:r>
          </w:p>
        </w:tc>
        <w:tc>
          <w:tcPr>
            <w:tcW w:w="1228" w:type="dxa"/>
            <w:vAlign w:val="center"/>
          </w:tcPr>
          <w:p w14:paraId="73BE8B99" w14:textId="6FE3B3D9" w:rsidR="00757FCA" w:rsidRDefault="00757FCA" w:rsidP="00757FCA">
            <w:pPr>
              <w:autoSpaceDE w:val="0"/>
              <w:autoSpaceDN w:val="0"/>
              <w:adjustRightInd w:val="0"/>
              <w:spacing w:line="360" w:lineRule="auto"/>
              <w:jc w:val="both"/>
              <w:rPr>
                <w:bCs/>
                <w:sz w:val="28"/>
                <w:szCs w:val="28"/>
              </w:rPr>
            </w:pPr>
            <w:r w:rsidRPr="00145F13">
              <w:rPr>
                <w:color w:val="000000"/>
              </w:rPr>
              <w:t>6.24</w:t>
            </w:r>
          </w:p>
        </w:tc>
        <w:tc>
          <w:tcPr>
            <w:tcW w:w="1228" w:type="dxa"/>
            <w:vAlign w:val="center"/>
          </w:tcPr>
          <w:p w14:paraId="6FFE66CA" w14:textId="0D776C7E" w:rsidR="00757FCA" w:rsidRDefault="00757FCA" w:rsidP="00757FCA">
            <w:pPr>
              <w:autoSpaceDE w:val="0"/>
              <w:autoSpaceDN w:val="0"/>
              <w:adjustRightInd w:val="0"/>
              <w:spacing w:line="360" w:lineRule="auto"/>
              <w:jc w:val="both"/>
              <w:rPr>
                <w:bCs/>
                <w:sz w:val="28"/>
                <w:szCs w:val="28"/>
              </w:rPr>
            </w:pPr>
            <w:r w:rsidRPr="00145F13">
              <w:rPr>
                <w:color w:val="000000"/>
              </w:rPr>
              <w:t>6.91</w:t>
            </w:r>
          </w:p>
        </w:tc>
        <w:tc>
          <w:tcPr>
            <w:tcW w:w="1228" w:type="dxa"/>
            <w:vAlign w:val="center"/>
          </w:tcPr>
          <w:p w14:paraId="0DBA371E" w14:textId="3989DD8A" w:rsidR="00757FCA" w:rsidRDefault="00757FCA" w:rsidP="00757FCA">
            <w:pPr>
              <w:autoSpaceDE w:val="0"/>
              <w:autoSpaceDN w:val="0"/>
              <w:adjustRightInd w:val="0"/>
              <w:spacing w:line="360" w:lineRule="auto"/>
              <w:jc w:val="both"/>
              <w:rPr>
                <w:bCs/>
                <w:sz w:val="28"/>
                <w:szCs w:val="28"/>
              </w:rPr>
            </w:pPr>
            <w:r w:rsidRPr="00145F13">
              <w:rPr>
                <w:color w:val="000000"/>
              </w:rPr>
              <w:t>6.21</w:t>
            </w:r>
          </w:p>
        </w:tc>
        <w:tc>
          <w:tcPr>
            <w:tcW w:w="1228" w:type="dxa"/>
            <w:vAlign w:val="center"/>
          </w:tcPr>
          <w:p w14:paraId="3BE12462" w14:textId="7904C0B6" w:rsidR="00757FCA" w:rsidRDefault="00757FCA" w:rsidP="00757FCA">
            <w:pPr>
              <w:autoSpaceDE w:val="0"/>
              <w:autoSpaceDN w:val="0"/>
              <w:adjustRightInd w:val="0"/>
              <w:spacing w:line="360" w:lineRule="auto"/>
              <w:jc w:val="both"/>
              <w:rPr>
                <w:bCs/>
                <w:sz w:val="28"/>
                <w:szCs w:val="28"/>
              </w:rPr>
            </w:pPr>
            <w:r w:rsidRPr="00145F13">
              <w:rPr>
                <w:color w:val="000000"/>
              </w:rPr>
              <w:t>6.65</w:t>
            </w:r>
          </w:p>
        </w:tc>
        <w:tc>
          <w:tcPr>
            <w:tcW w:w="1228" w:type="dxa"/>
            <w:vAlign w:val="center"/>
          </w:tcPr>
          <w:p w14:paraId="473D9D11" w14:textId="4661EE31" w:rsidR="00757FCA" w:rsidRDefault="00757FCA" w:rsidP="00757FCA">
            <w:pPr>
              <w:autoSpaceDE w:val="0"/>
              <w:autoSpaceDN w:val="0"/>
              <w:adjustRightInd w:val="0"/>
              <w:spacing w:line="360" w:lineRule="auto"/>
              <w:jc w:val="both"/>
              <w:rPr>
                <w:bCs/>
                <w:sz w:val="28"/>
                <w:szCs w:val="28"/>
              </w:rPr>
            </w:pPr>
            <w:r w:rsidRPr="00145F13">
              <w:rPr>
                <w:color w:val="000000"/>
              </w:rPr>
              <w:t>6.52</w:t>
            </w:r>
          </w:p>
        </w:tc>
      </w:tr>
    </w:tbl>
    <w:p w14:paraId="782DC2CB" w14:textId="77777777" w:rsidR="00875C20" w:rsidRPr="000F5699" w:rsidRDefault="00875C20" w:rsidP="00875C20">
      <w:pPr>
        <w:autoSpaceDE w:val="0"/>
        <w:autoSpaceDN w:val="0"/>
        <w:adjustRightInd w:val="0"/>
        <w:jc w:val="both"/>
        <w:rPr>
          <w:bCs/>
        </w:rPr>
      </w:pPr>
      <w:r w:rsidRPr="00624828">
        <w:rPr>
          <w:bCs/>
        </w:rPr>
        <w:t xml:space="preserve">Source: </w:t>
      </w:r>
      <w:r w:rsidRPr="00A322C7">
        <w:rPr>
          <w:bCs/>
        </w:rPr>
        <w:t>compiled by the author</w:t>
      </w:r>
      <w:r>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Japan</w:t>
      </w:r>
      <w:r w:rsidRPr="00A322C7">
        <w:rPr>
          <w:bCs/>
        </w:rPr>
        <w:t xml:space="preserve"> and the USA.</w:t>
      </w:r>
    </w:p>
    <w:p w14:paraId="5AD9EFD9" w14:textId="77777777" w:rsidR="00875C20" w:rsidRDefault="00875C20" w:rsidP="00875C20">
      <w:pPr>
        <w:autoSpaceDE w:val="0"/>
        <w:autoSpaceDN w:val="0"/>
        <w:adjustRightInd w:val="0"/>
        <w:spacing w:line="360" w:lineRule="auto"/>
        <w:jc w:val="both"/>
        <w:rPr>
          <w:bCs/>
          <w:sz w:val="28"/>
          <w:szCs w:val="28"/>
        </w:rPr>
      </w:pPr>
    </w:p>
    <w:p w14:paraId="4C2D07AD" w14:textId="429CF07D" w:rsidR="00F70D14" w:rsidRDefault="00145F13" w:rsidP="00F70D14">
      <w:pPr>
        <w:autoSpaceDE w:val="0"/>
        <w:autoSpaceDN w:val="0"/>
        <w:adjustRightInd w:val="0"/>
        <w:spacing w:line="360" w:lineRule="auto"/>
        <w:ind w:firstLine="720"/>
        <w:jc w:val="both"/>
        <w:rPr>
          <w:bCs/>
          <w:sz w:val="28"/>
          <w:szCs w:val="28"/>
        </w:rPr>
      </w:pPr>
      <w:r w:rsidRPr="00145F13">
        <w:rPr>
          <w:bCs/>
          <w:sz w:val="28"/>
          <w:szCs w:val="28"/>
        </w:rPr>
        <w:t xml:space="preserve">Final score for standardization/adaptation of </w:t>
      </w:r>
      <w:r w:rsidR="00C36443">
        <w:rPr>
          <w:bCs/>
          <w:sz w:val="28"/>
          <w:szCs w:val="28"/>
        </w:rPr>
        <w:t>Estée</w:t>
      </w:r>
      <w:r w:rsidRPr="00145F13">
        <w:rPr>
          <w:bCs/>
          <w:sz w:val="28"/>
          <w:szCs w:val="28"/>
        </w:rPr>
        <w:t xml:space="preserve"> Lauder's product strategy in Japan - out of 6.32 out of 7:</w:t>
      </w:r>
    </w:p>
    <w:p w14:paraId="60254645" w14:textId="61B8E497" w:rsidR="00F70D14" w:rsidRPr="000F5699" w:rsidRDefault="00F70D14" w:rsidP="00F70D14">
      <w:pPr>
        <w:autoSpaceDE w:val="0"/>
        <w:autoSpaceDN w:val="0"/>
        <w:adjustRightInd w:val="0"/>
        <w:spacing w:line="360" w:lineRule="auto"/>
        <w:ind w:firstLine="720"/>
        <w:jc w:val="right"/>
        <w:rPr>
          <w:bCs/>
        </w:rPr>
      </w:pPr>
      <w:r w:rsidRPr="000F5699">
        <w:rPr>
          <w:bCs/>
        </w:rPr>
        <w:t>Table 17</w:t>
      </w:r>
    </w:p>
    <w:p w14:paraId="12244EA6" w14:textId="4B3B9E00" w:rsidR="00F70D14" w:rsidRPr="00145F13" w:rsidRDefault="00F70D14" w:rsidP="000F5699">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skincare in China, by elements</w:t>
      </w:r>
    </w:p>
    <w:tbl>
      <w:tblPr>
        <w:tblW w:w="9375" w:type="dxa"/>
        <w:jc w:val="right"/>
        <w:tblLook w:val="04A0" w:firstRow="1" w:lastRow="0" w:firstColumn="1" w:lastColumn="0" w:noHBand="0" w:noVBand="1"/>
      </w:tblPr>
      <w:tblGrid>
        <w:gridCol w:w="4675"/>
        <w:gridCol w:w="4700"/>
      </w:tblGrid>
      <w:tr w:rsidR="00496288" w:rsidRPr="00145F13" w14:paraId="67ADDCC9" w14:textId="77777777" w:rsidTr="00DC0055">
        <w:trPr>
          <w:trHeight w:val="620"/>
          <w:jc w:val="right"/>
        </w:trPr>
        <w:tc>
          <w:tcPr>
            <w:tcW w:w="46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8EBFE" w14:textId="77777777" w:rsidR="00496288" w:rsidRPr="00145F13" w:rsidRDefault="00496288">
            <w:pPr>
              <w:jc w:val="both"/>
              <w:rPr>
                <w:color w:val="000000"/>
              </w:rPr>
            </w:pPr>
            <w:r w:rsidRPr="00145F13">
              <w:rPr>
                <w:color w:val="000000"/>
              </w:rPr>
              <w:t>Element</w:t>
            </w:r>
          </w:p>
        </w:tc>
        <w:tc>
          <w:tcPr>
            <w:tcW w:w="4700" w:type="dxa"/>
            <w:tcBorders>
              <w:top w:val="single" w:sz="4" w:space="0" w:color="auto"/>
              <w:left w:val="nil"/>
              <w:bottom w:val="single" w:sz="4" w:space="0" w:color="auto"/>
              <w:right w:val="single" w:sz="4" w:space="0" w:color="auto"/>
            </w:tcBorders>
            <w:shd w:val="clear" w:color="auto" w:fill="auto"/>
            <w:vAlign w:val="center"/>
            <w:hideMark/>
          </w:tcPr>
          <w:p w14:paraId="2CA2413F" w14:textId="77777777" w:rsidR="00496288" w:rsidRPr="00145F13" w:rsidRDefault="00496288">
            <w:pPr>
              <w:jc w:val="both"/>
              <w:rPr>
                <w:color w:val="000000"/>
              </w:rPr>
            </w:pPr>
            <w:r w:rsidRPr="00145F13">
              <w:rPr>
                <w:color w:val="000000"/>
              </w:rPr>
              <w:t>Average point</w:t>
            </w:r>
          </w:p>
        </w:tc>
      </w:tr>
      <w:tr w:rsidR="00496288" w:rsidRPr="00145F13" w14:paraId="0E6454A2" w14:textId="77777777" w:rsidTr="000F5699">
        <w:trPr>
          <w:trHeight w:val="380"/>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13FBEF20" w14:textId="77777777" w:rsidR="00496288" w:rsidRPr="00145F13" w:rsidRDefault="00496288">
            <w:pPr>
              <w:jc w:val="both"/>
              <w:rPr>
                <w:color w:val="000000"/>
              </w:rPr>
            </w:pPr>
            <w:r w:rsidRPr="00145F13">
              <w:rPr>
                <w:color w:val="000000"/>
              </w:rPr>
              <w:t>Brand</w:t>
            </w:r>
          </w:p>
        </w:tc>
        <w:tc>
          <w:tcPr>
            <w:tcW w:w="4700" w:type="dxa"/>
            <w:tcBorders>
              <w:top w:val="nil"/>
              <w:left w:val="nil"/>
              <w:bottom w:val="single" w:sz="4" w:space="0" w:color="auto"/>
              <w:right w:val="single" w:sz="4" w:space="0" w:color="auto"/>
            </w:tcBorders>
            <w:shd w:val="clear" w:color="auto" w:fill="auto"/>
            <w:vAlign w:val="center"/>
            <w:hideMark/>
          </w:tcPr>
          <w:p w14:paraId="43116BE0" w14:textId="77777777" w:rsidR="00496288" w:rsidRPr="00145F13" w:rsidRDefault="00496288">
            <w:pPr>
              <w:jc w:val="both"/>
              <w:rPr>
                <w:color w:val="000000"/>
              </w:rPr>
            </w:pPr>
            <w:r w:rsidRPr="00145F13">
              <w:rPr>
                <w:color w:val="000000"/>
              </w:rPr>
              <w:t>7.00</w:t>
            </w:r>
          </w:p>
        </w:tc>
      </w:tr>
      <w:tr w:rsidR="00496288" w:rsidRPr="00145F13" w14:paraId="01E232DD" w14:textId="77777777" w:rsidTr="000F5699">
        <w:trPr>
          <w:trHeight w:val="380"/>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3A0F7FAD" w14:textId="77777777" w:rsidR="00496288" w:rsidRPr="00145F13" w:rsidRDefault="00496288">
            <w:pPr>
              <w:jc w:val="both"/>
              <w:rPr>
                <w:color w:val="000000"/>
              </w:rPr>
            </w:pPr>
            <w:r w:rsidRPr="00145F13">
              <w:rPr>
                <w:color w:val="000000"/>
              </w:rPr>
              <w:t>Positioning</w:t>
            </w:r>
          </w:p>
        </w:tc>
        <w:tc>
          <w:tcPr>
            <w:tcW w:w="4700" w:type="dxa"/>
            <w:tcBorders>
              <w:top w:val="nil"/>
              <w:left w:val="nil"/>
              <w:bottom w:val="single" w:sz="4" w:space="0" w:color="auto"/>
              <w:right w:val="single" w:sz="4" w:space="0" w:color="auto"/>
            </w:tcBorders>
            <w:shd w:val="clear" w:color="auto" w:fill="auto"/>
            <w:vAlign w:val="center"/>
            <w:hideMark/>
          </w:tcPr>
          <w:p w14:paraId="7FA1EBDB" w14:textId="77777777" w:rsidR="00496288" w:rsidRPr="00145F13" w:rsidRDefault="00496288">
            <w:pPr>
              <w:jc w:val="both"/>
              <w:rPr>
                <w:color w:val="000000"/>
              </w:rPr>
            </w:pPr>
            <w:r w:rsidRPr="00145F13">
              <w:rPr>
                <w:color w:val="000000"/>
              </w:rPr>
              <w:t>7.00</w:t>
            </w:r>
          </w:p>
        </w:tc>
      </w:tr>
      <w:tr w:rsidR="00496288" w:rsidRPr="00145F13" w14:paraId="3508CDFB" w14:textId="77777777" w:rsidTr="000F5699">
        <w:trPr>
          <w:trHeight w:val="422"/>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5DC5F6F7" w14:textId="77777777" w:rsidR="00496288" w:rsidRPr="00145F13" w:rsidRDefault="00496288">
            <w:pPr>
              <w:jc w:val="both"/>
              <w:rPr>
                <w:color w:val="000000"/>
              </w:rPr>
            </w:pPr>
            <w:r w:rsidRPr="00145F13">
              <w:rPr>
                <w:color w:val="000000"/>
              </w:rPr>
              <w:t>Items/models in product line</w:t>
            </w:r>
          </w:p>
        </w:tc>
        <w:tc>
          <w:tcPr>
            <w:tcW w:w="4700" w:type="dxa"/>
            <w:tcBorders>
              <w:top w:val="nil"/>
              <w:left w:val="nil"/>
              <w:bottom w:val="single" w:sz="4" w:space="0" w:color="auto"/>
              <w:right w:val="single" w:sz="4" w:space="0" w:color="auto"/>
            </w:tcBorders>
            <w:shd w:val="clear" w:color="auto" w:fill="auto"/>
            <w:vAlign w:val="center"/>
            <w:hideMark/>
          </w:tcPr>
          <w:p w14:paraId="0EA041CB" w14:textId="77777777" w:rsidR="00496288" w:rsidRPr="00145F13" w:rsidRDefault="00496288">
            <w:pPr>
              <w:jc w:val="both"/>
              <w:rPr>
                <w:color w:val="000000"/>
              </w:rPr>
            </w:pPr>
            <w:r w:rsidRPr="00145F13">
              <w:rPr>
                <w:color w:val="000000"/>
              </w:rPr>
              <w:t>3.90</w:t>
            </w:r>
          </w:p>
        </w:tc>
      </w:tr>
      <w:tr w:rsidR="00496288" w:rsidRPr="00145F13" w14:paraId="0F06B0C6" w14:textId="77777777" w:rsidTr="000F5699">
        <w:trPr>
          <w:trHeight w:val="380"/>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2DD2E9BB" w14:textId="77777777" w:rsidR="00496288" w:rsidRPr="00145F13" w:rsidRDefault="00496288">
            <w:pPr>
              <w:jc w:val="both"/>
              <w:rPr>
                <w:color w:val="000000"/>
              </w:rPr>
            </w:pPr>
            <w:r w:rsidRPr="00145F13">
              <w:rPr>
                <w:color w:val="000000"/>
              </w:rPr>
              <w:t>Name</w:t>
            </w:r>
          </w:p>
        </w:tc>
        <w:tc>
          <w:tcPr>
            <w:tcW w:w="4700" w:type="dxa"/>
            <w:tcBorders>
              <w:top w:val="nil"/>
              <w:left w:val="nil"/>
              <w:bottom w:val="single" w:sz="4" w:space="0" w:color="auto"/>
              <w:right w:val="single" w:sz="4" w:space="0" w:color="auto"/>
            </w:tcBorders>
            <w:shd w:val="clear" w:color="auto" w:fill="auto"/>
            <w:vAlign w:val="center"/>
            <w:hideMark/>
          </w:tcPr>
          <w:p w14:paraId="0F5D72B8" w14:textId="77777777" w:rsidR="00496288" w:rsidRPr="00145F13" w:rsidRDefault="00496288">
            <w:pPr>
              <w:jc w:val="both"/>
              <w:rPr>
                <w:color w:val="000000"/>
              </w:rPr>
            </w:pPr>
            <w:r w:rsidRPr="00145F13">
              <w:rPr>
                <w:color w:val="000000"/>
              </w:rPr>
              <w:t>7.00</w:t>
            </w:r>
          </w:p>
        </w:tc>
      </w:tr>
      <w:tr w:rsidR="00496288" w:rsidRPr="00145F13" w14:paraId="1A6E9E6C" w14:textId="77777777" w:rsidTr="000F5699">
        <w:trPr>
          <w:trHeight w:val="380"/>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0EB84AB0" w14:textId="77777777" w:rsidR="00496288" w:rsidRPr="00145F13" w:rsidRDefault="00496288">
            <w:pPr>
              <w:jc w:val="both"/>
              <w:rPr>
                <w:color w:val="000000"/>
              </w:rPr>
            </w:pPr>
            <w:r w:rsidRPr="00145F13">
              <w:rPr>
                <w:color w:val="000000"/>
              </w:rPr>
              <w:t>Labeling</w:t>
            </w:r>
          </w:p>
        </w:tc>
        <w:tc>
          <w:tcPr>
            <w:tcW w:w="4700" w:type="dxa"/>
            <w:tcBorders>
              <w:top w:val="nil"/>
              <w:left w:val="nil"/>
              <w:bottom w:val="single" w:sz="4" w:space="0" w:color="auto"/>
              <w:right w:val="single" w:sz="4" w:space="0" w:color="auto"/>
            </w:tcBorders>
            <w:shd w:val="clear" w:color="auto" w:fill="auto"/>
            <w:vAlign w:val="center"/>
            <w:hideMark/>
          </w:tcPr>
          <w:p w14:paraId="4F16029A" w14:textId="77777777" w:rsidR="00496288" w:rsidRPr="00145F13" w:rsidRDefault="00496288">
            <w:pPr>
              <w:jc w:val="both"/>
              <w:rPr>
                <w:color w:val="000000"/>
              </w:rPr>
            </w:pPr>
            <w:r w:rsidRPr="00145F13">
              <w:rPr>
                <w:color w:val="000000"/>
              </w:rPr>
              <w:t>7.00</w:t>
            </w:r>
          </w:p>
        </w:tc>
      </w:tr>
      <w:tr w:rsidR="00496288" w:rsidRPr="00145F13" w14:paraId="67D3612E" w14:textId="77777777" w:rsidTr="000F5699">
        <w:trPr>
          <w:trHeight w:val="476"/>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20C04BDC" w14:textId="77777777" w:rsidR="00496288" w:rsidRPr="00145F13" w:rsidRDefault="00496288">
            <w:pPr>
              <w:jc w:val="both"/>
              <w:rPr>
                <w:color w:val="000000"/>
              </w:rPr>
            </w:pPr>
            <w:r w:rsidRPr="00145F13">
              <w:rPr>
                <w:color w:val="000000"/>
              </w:rPr>
              <w:t>Product design and style</w:t>
            </w:r>
          </w:p>
        </w:tc>
        <w:tc>
          <w:tcPr>
            <w:tcW w:w="4700" w:type="dxa"/>
            <w:tcBorders>
              <w:top w:val="nil"/>
              <w:left w:val="nil"/>
              <w:bottom w:val="single" w:sz="4" w:space="0" w:color="auto"/>
              <w:right w:val="single" w:sz="4" w:space="0" w:color="auto"/>
            </w:tcBorders>
            <w:shd w:val="clear" w:color="auto" w:fill="auto"/>
            <w:vAlign w:val="center"/>
            <w:hideMark/>
          </w:tcPr>
          <w:p w14:paraId="0C2AFA5C" w14:textId="77777777" w:rsidR="00496288" w:rsidRPr="00145F13" w:rsidRDefault="00496288">
            <w:pPr>
              <w:jc w:val="both"/>
              <w:rPr>
                <w:color w:val="000000"/>
              </w:rPr>
            </w:pPr>
            <w:r w:rsidRPr="00145F13">
              <w:rPr>
                <w:color w:val="000000"/>
              </w:rPr>
              <w:t>6.33</w:t>
            </w:r>
          </w:p>
        </w:tc>
      </w:tr>
      <w:tr w:rsidR="00496288" w:rsidRPr="00145F13" w14:paraId="673FE791" w14:textId="77777777" w:rsidTr="000F5699">
        <w:trPr>
          <w:trHeight w:val="380"/>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3343FFAC" w14:textId="77777777" w:rsidR="00496288" w:rsidRPr="00145F13" w:rsidRDefault="00496288">
            <w:pPr>
              <w:jc w:val="both"/>
              <w:rPr>
                <w:color w:val="000000"/>
              </w:rPr>
            </w:pPr>
            <w:r w:rsidRPr="00145F13">
              <w:rPr>
                <w:color w:val="000000"/>
              </w:rPr>
              <w:t>Features/character</w:t>
            </w:r>
          </w:p>
        </w:tc>
        <w:tc>
          <w:tcPr>
            <w:tcW w:w="4700" w:type="dxa"/>
            <w:tcBorders>
              <w:top w:val="nil"/>
              <w:left w:val="nil"/>
              <w:bottom w:val="single" w:sz="4" w:space="0" w:color="auto"/>
              <w:right w:val="single" w:sz="4" w:space="0" w:color="auto"/>
            </w:tcBorders>
            <w:shd w:val="clear" w:color="auto" w:fill="auto"/>
            <w:vAlign w:val="center"/>
            <w:hideMark/>
          </w:tcPr>
          <w:p w14:paraId="52B43AC8" w14:textId="77777777" w:rsidR="00496288" w:rsidRPr="00145F13" w:rsidRDefault="00496288">
            <w:pPr>
              <w:jc w:val="both"/>
              <w:rPr>
                <w:color w:val="000000"/>
              </w:rPr>
            </w:pPr>
            <w:r w:rsidRPr="00145F13">
              <w:rPr>
                <w:color w:val="000000"/>
              </w:rPr>
              <w:t>6.04</w:t>
            </w:r>
          </w:p>
        </w:tc>
      </w:tr>
      <w:tr w:rsidR="00496288" w:rsidRPr="00145F13" w14:paraId="14D5C266" w14:textId="77777777" w:rsidTr="000F5699">
        <w:trPr>
          <w:trHeight w:val="380"/>
          <w:jc w:val="right"/>
        </w:trPr>
        <w:tc>
          <w:tcPr>
            <w:tcW w:w="4675" w:type="dxa"/>
            <w:tcBorders>
              <w:top w:val="nil"/>
              <w:left w:val="single" w:sz="4" w:space="0" w:color="auto"/>
              <w:bottom w:val="single" w:sz="4" w:space="0" w:color="auto"/>
              <w:right w:val="single" w:sz="4" w:space="0" w:color="auto"/>
            </w:tcBorders>
            <w:shd w:val="clear" w:color="auto" w:fill="auto"/>
            <w:vAlign w:val="center"/>
            <w:hideMark/>
          </w:tcPr>
          <w:p w14:paraId="19A38882" w14:textId="77777777" w:rsidR="00496288" w:rsidRPr="00145F13" w:rsidRDefault="00496288">
            <w:pPr>
              <w:jc w:val="both"/>
              <w:rPr>
                <w:color w:val="000000"/>
              </w:rPr>
            </w:pPr>
            <w:r w:rsidRPr="00145F13">
              <w:rPr>
                <w:color w:val="000000"/>
              </w:rPr>
              <w:t>Total</w:t>
            </w:r>
          </w:p>
        </w:tc>
        <w:tc>
          <w:tcPr>
            <w:tcW w:w="4700" w:type="dxa"/>
            <w:tcBorders>
              <w:top w:val="nil"/>
              <w:left w:val="nil"/>
              <w:bottom w:val="single" w:sz="4" w:space="0" w:color="auto"/>
              <w:right w:val="single" w:sz="4" w:space="0" w:color="auto"/>
            </w:tcBorders>
            <w:shd w:val="clear" w:color="auto" w:fill="auto"/>
            <w:vAlign w:val="center"/>
            <w:hideMark/>
          </w:tcPr>
          <w:p w14:paraId="31B8AD1B" w14:textId="77777777" w:rsidR="00496288" w:rsidRPr="00145F13" w:rsidRDefault="00496288">
            <w:pPr>
              <w:jc w:val="both"/>
              <w:rPr>
                <w:color w:val="000000"/>
              </w:rPr>
            </w:pPr>
            <w:r w:rsidRPr="00145F13">
              <w:rPr>
                <w:color w:val="000000"/>
              </w:rPr>
              <w:t>6.32</w:t>
            </w:r>
          </w:p>
        </w:tc>
      </w:tr>
    </w:tbl>
    <w:p w14:paraId="28B816DD" w14:textId="6BE52FD4" w:rsidR="00CB5043" w:rsidRPr="00624828" w:rsidRDefault="00CB5043" w:rsidP="00DC0055">
      <w:pPr>
        <w:autoSpaceDE w:val="0"/>
        <w:autoSpaceDN w:val="0"/>
        <w:adjustRightInd w:val="0"/>
        <w:jc w:val="both"/>
        <w:rPr>
          <w:bCs/>
        </w:rPr>
      </w:pPr>
      <w:r w:rsidRPr="00624828">
        <w:rPr>
          <w:bCs/>
        </w:rPr>
        <w:t xml:space="preserve">Source: </w:t>
      </w:r>
      <w:r w:rsidRPr="00A322C7">
        <w:rPr>
          <w:bCs/>
        </w:rPr>
        <w:t>compiled by the author</w:t>
      </w:r>
      <w:r w:rsidR="00DC0055">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China</w:t>
      </w:r>
      <w:r w:rsidRPr="00A322C7">
        <w:rPr>
          <w:bCs/>
        </w:rPr>
        <w:t xml:space="preserve"> and the USA.</w:t>
      </w:r>
    </w:p>
    <w:p w14:paraId="0D7D4865" w14:textId="77777777" w:rsidR="007762BC" w:rsidRPr="00CB5043" w:rsidRDefault="007762BC" w:rsidP="00496288">
      <w:pPr>
        <w:autoSpaceDE w:val="0"/>
        <w:autoSpaceDN w:val="0"/>
        <w:adjustRightInd w:val="0"/>
        <w:spacing w:line="360" w:lineRule="auto"/>
        <w:jc w:val="both"/>
        <w:rPr>
          <w:color w:val="000000"/>
          <w:sz w:val="28"/>
          <w:szCs w:val="28"/>
        </w:rPr>
      </w:pPr>
    </w:p>
    <w:p w14:paraId="3F5C841B" w14:textId="77777777" w:rsidR="00145F13" w:rsidRPr="00145F13" w:rsidRDefault="00145F13" w:rsidP="00145F13">
      <w:pPr>
        <w:autoSpaceDE w:val="0"/>
        <w:autoSpaceDN w:val="0"/>
        <w:adjustRightInd w:val="0"/>
        <w:spacing w:line="360" w:lineRule="auto"/>
        <w:ind w:firstLine="720"/>
        <w:jc w:val="both"/>
        <w:rPr>
          <w:color w:val="000000"/>
          <w:sz w:val="28"/>
          <w:szCs w:val="28"/>
        </w:rPr>
      </w:pPr>
      <w:r w:rsidRPr="00145F13">
        <w:rPr>
          <w:color w:val="000000"/>
          <w:sz w:val="28"/>
          <w:szCs w:val="28"/>
        </w:rPr>
        <w:t>As in the case of China, a certain degree of adaptation is present in the items ‘Items/models in product line’, ‘Product design and style’, ‘Features/character’. Listed below are the differences (besides the limited selection on the host market), products that are only present in Japan:</w:t>
      </w:r>
    </w:p>
    <w:p w14:paraId="4773A36A" w14:textId="6AC0375D" w:rsidR="00145F13" w:rsidRDefault="00C36443" w:rsidP="00820466">
      <w:pPr>
        <w:pStyle w:val="ListParagraph"/>
        <w:numPr>
          <w:ilvl w:val="0"/>
          <w:numId w:val="25"/>
        </w:numPr>
        <w:autoSpaceDE w:val="0"/>
        <w:autoSpaceDN w:val="0"/>
        <w:adjustRightInd w:val="0"/>
        <w:spacing w:line="360" w:lineRule="auto"/>
        <w:jc w:val="both"/>
        <w:rPr>
          <w:color w:val="000000"/>
          <w:sz w:val="28"/>
          <w:szCs w:val="28"/>
        </w:rPr>
      </w:pPr>
      <w:r>
        <w:rPr>
          <w:color w:val="000000"/>
          <w:sz w:val="28"/>
          <w:szCs w:val="28"/>
        </w:rPr>
        <w:t>Estée</w:t>
      </w:r>
      <w:r w:rsidR="00145F13" w:rsidRPr="00145F13">
        <w:rPr>
          <w:color w:val="000000"/>
          <w:sz w:val="28"/>
          <w:szCs w:val="28"/>
        </w:rPr>
        <w:t xml:space="preserve"> Lauder: ‘spring’ gift sets with packaging with a picture of </w:t>
      </w:r>
      <w:r w:rsidR="00992FF5" w:rsidRPr="00145F13">
        <w:rPr>
          <w:color w:val="000000"/>
          <w:sz w:val="28"/>
          <w:szCs w:val="28"/>
        </w:rPr>
        <w:t>Sakura</w:t>
      </w:r>
      <w:r w:rsidR="00145F13" w:rsidRPr="00145F13">
        <w:rPr>
          <w:color w:val="000000"/>
          <w:sz w:val="28"/>
          <w:szCs w:val="28"/>
        </w:rPr>
        <w:t>, containing brightening products;</w:t>
      </w:r>
    </w:p>
    <w:p w14:paraId="3EA978CF" w14:textId="77777777" w:rsidR="00145F13" w:rsidRDefault="00145F13" w:rsidP="00820466">
      <w:pPr>
        <w:pStyle w:val="ListParagraph"/>
        <w:numPr>
          <w:ilvl w:val="0"/>
          <w:numId w:val="25"/>
        </w:numPr>
        <w:autoSpaceDE w:val="0"/>
        <w:autoSpaceDN w:val="0"/>
        <w:adjustRightInd w:val="0"/>
        <w:spacing w:line="360" w:lineRule="auto"/>
        <w:jc w:val="both"/>
        <w:rPr>
          <w:color w:val="000000"/>
          <w:sz w:val="28"/>
          <w:szCs w:val="28"/>
        </w:rPr>
      </w:pPr>
      <w:r w:rsidRPr="00145F13">
        <w:rPr>
          <w:color w:val="000000"/>
          <w:sz w:val="28"/>
          <w:szCs w:val="28"/>
        </w:rPr>
        <w:t>Clinique: night eyelash serum; wipes for use with brightening lotion;</w:t>
      </w:r>
    </w:p>
    <w:p w14:paraId="30D1CCE6" w14:textId="77777777" w:rsidR="00145F13" w:rsidRDefault="00145F13" w:rsidP="00820466">
      <w:pPr>
        <w:pStyle w:val="ListParagraph"/>
        <w:numPr>
          <w:ilvl w:val="0"/>
          <w:numId w:val="25"/>
        </w:numPr>
        <w:autoSpaceDE w:val="0"/>
        <w:autoSpaceDN w:val="0"/>
        <w:adjustRightInd w:val="0"/>
        <w:spacing w:line="360" w:lineRule="auto"/>
        <w:jc w:val="both"/>
        <w:rPr>
          <w:color w:val="000000"/>
          <w:sz w:val="28"/>
          <w:szCs w:val="28"/>
        </w:rPr>
      </w:pPr>
      <w:r w:rsidRPr="00145F13">
        <w:rPr>
          <w:color w:val="000000"/>
          <w:sz w:val="28"/>
          <w:szCs w:val="28"/>
        </w:rPr>
        <w:t>Lab Series: set of lotions; sunscreen SPF50 (only SPF35 available in the US);</w:t>
      </w:r>
    </w:p>
    <w:p w14:paraId="03310566" w14:textId="13B76865" w:rsidR="00145F13" w:rsidRDefault="00145F13" w:rsidP="00820466">
      <w:pPr>
        <w:pStyle w:val="ListParagraph"/>
        <w:numPr>
          <w:ilvl w:val="0"/>
          <w:numId w:val="25"/>
        </w:numPr>
        <w:autoSpaceDE w:val="0"/>
        <w:autoSpaceDN w:val="0"/>
        <w:adjustRightInd w:val="0"/>
        <w:spacing w:line="360" w:lineRule="auto"/>
        <w:jc w:val="both"/>
        <w:rPr>
          <w:color w:val="000000"/>
          <w:sz w:val="28"/>
          <w:szCs w:val="28"/>
        </w:rPr>
      </w:pPr>
      <w:r w:rsidRPr="00145F13">
        <w:rPr>
          <w:color w:val="000000"/>
          <w:sz w:val="28"/>
          <w:szCs w:val="28"/>
        </w:rPr>
        <w:lastRenderedPageBreak/>
        <w:t>Bobbi Brown: intensive primer serum with ginseng (also different packaging</w:t>
      </w:r>
      <w:r w:rsidR="00875C20">
        <w:rPr>
          <w:color w:val="000000"/>
          <w:sz w:val="28"/>
          <w:szCs w:val="28"/>
        </w:rPr>
        <w:t xml:space="preserve"> –</w:t>
      </w:r>
      <w:r w:rsidRPr="00145F13">
        <w:rPr>
          <w:color w:val="000000"/>
          <w:sz w:val="28"/>
          <w:szCs w:val="28"/>
        </w:rPr>
        <w:t xml:space="preserve"> completely black); intensive eye cream; two brightening serums; various sets: for preparation for makeup, for facial and eye skin care, for lip skin care; sets with cosmetic bags, etc.;</w:t>
      </w:r>
    </w:p>
    <w:p w14:paraId="3501CD39" w14:textId="77777777" w:rsidR="00145F13" w:rsidRDefault="00145F13" w:rsidP="00820466">
      <w:pPr>
        <w:pStyle w:val="ListParagraph"/>
        <w:numPr>
          <w:ilvl w:val="0"/>
          <w:numId w:val="25"/>
        </w:numPr>
        <w:autoSpaceDE w:val="0"/>
        <w:autoSpaceDN w:val="0"/>
        <w:adjustRightInd w:val="0"/>
        <w:spacing w:line="360" w:lineRule="auto"/>
        <w:jc w:val="both"/>
        <w:rPr>
          <w:color w:val="000000"/>
          <w:sz w:val="28"/>
          <w:szCs w:val="28"/>
        </w:rPr>
      </w:pPr>
      <w:r w:rsidRPr="00145F13">
        <w:rPr>
          <w:color w:val="000000"/>
          <w:sz w:val="28"/>
          <w:szCs w:val="28"/>
        </w:rPr>
        <w:t>La Mer: three sets with trial moisturizers (small volume), three sets of creams and serums with cosmetic bags; cleansing gel, oil cleanser; two lip care kits;</w:t>
      </w:r>
    </w:p>
    <w:p w14:paraId="0C620F9B" w14:textId="7ACEBDDA" w:rsidR="001C3823" w:rsidRPr="00145F13" w:rsidRDefault="00145F13" w:rsidP="00820466">
      <w:pPr>
        <w:pStyle w:val="ListParagraph"/>
        <w:numPr>
          <w:ilvl w:val="0"/>
          <w:numId w:val="25"/>
        </w:numPr>
        <w:autoSpaceDE w:val="0"/>
        <w:autoSpaceDN w:val="0"/>
        <w:adjustRightInd w:val="0"/>
        <w:spacing w:line="360" w:lineRule="auto"/>
        <w:jc w:val="both"/>
        <w:rPr>
          <w:color w:val="000000"/>
          <w:sz w:val="28"/>
          <w:szCs w:val="28"/>
        </w:rPr>
      </w:pPr>
      <w:r w:rsidRPr="00145F13">
        <w:rPr>
          <w:color w:val="000000"/>
          <w:sz w:val="28"/>
          <w:szCs w:val="28"/>
        </w:rPr>
        <w:t>Jo Malone: 6 gift sets of body creams; two body creams with new scents (the packaging design is also different</w:t>
      </w:r>
      <w:r w:rsidR="00231C39">
        <w:rPr>
          <w:color w:val="000000"/>
          <w:sz w:val="28"/>
          <w:szCs w:val="28"/>
        </w:rPr>
        <w:t xml:space="preserve"> –</w:t>
      </w:r>
      <w:r w:rsidRPr="00145F13">
        <w:rPr>
          <w:color w:val="000000"/>
          <w:sz w:val="28"/>
          <w:szCs w:val="28"/>
        </w:rPr>
        <w:t xml:space="preserve"> the label is silver, unlike the rest white); set of body lotions; 8 different sets with hand creams and cosmetic bags.</w:t>
      </w:r>
    </w:p>
    <w:p w14:paraId="76C0A002" w14:textId="77777777" w:rsidR="00145F13" w:rsidRPr="00145F13" w:rsidRDefault="00145F13" w:rsidP="00145F13">
      <w:pPr>
        <w:autoSpaceDE w:val="0"/>
        <w:autoSpaceDN w:val="0"/>
        <w:adjustRightInd w:val="0"/>
        <w:spacing w:line="360" w:lineRule="auto"/>
        <w:ind w:firstLine="720"/>
        <w:jc w:val="both"/>
        <w:rPr>
          <w:bCs/>
          <w:sz w:val="28"/>
          <w:szCs w:val="28"/>
        </w:rPr>
      </w:pPr>
    </w:p>
    <w:p w14:paraId="6E665A01" w14:textId="44AFE334" w:rsidR="00757FCA" w:rsidRDefault="00145F13" w:rsidP="00757FCA">
      <w:pPr>
        <w:autoSpaceDE w:val="0"/>
        <w:autoSpaceDN w:val="0"/>
        <w:adjustRightInd w:val="0"/>
        <w:spacing w:line="360" w:lineRule="auto"/>
        <w:ind w:firstLine="720"/>
        <w:jc w:val="both"/>
        <w:rPr>
          <w:bCs/>
          <w:sz w:val="28"/>
          <w:szCs w:val="28"/>
        </w:rPr>
      </w:pPr>
      <w:r w:rsidRPr="00145F13">
        <w:rPr>
          <w:bCs/>
          <w:sz w:val="28"/>
          <w:szCs w:val="28"/>
        </w:rPr>
        <w:t>In the fragrance segment, Estée Lauder has 6 brands, 5 of which are present in China, 6 in Japan. However, as in the case of the skincare segment, we were not able to analyze all brands due to the lack of regional sites. The analyzed brands are highlighted in gre</w:t>
      </w:r>
      <w:r w:rsidR="00757FCA">
        <w:rPr>
          <w:bCs/>
          <w:sz w:val="28"/>
          <w:szCs w:val="28"/>
        </w:rPr>
        <w:t>y</w:t>
      </w:r>
      <w:r w:rsidRPr="00145F13">
        <w:rPr>
          <w:bCs/>
          <w:sz w:val="28"/>
          <w:szCs w:val="28"/>
        </w:rPr>
        <w:t xml:space="preserve"> in the table:</w:t>
      </w:r>
    </w:p>
    <w:p w14:paraId="1F61F17A" w14:textId="151570C9" w:rsidR="00F70D14" w:rsidRPr="00DC0055" w:rsidRDefault="00F70D14" w:rsidP="00F70D14">
      <w:pPr>
        <w:autoSpaceDE w:val="0"/>
        <w:autoSpaceDN w:val="0"/>
        <w:adjustRightInd w:val="0"/>
        <w:spacing w:line="360" w:lineRule="auto"/>
        <w:ind w:firstLine="720"/>
        <w:jc w:val="right"/>
        <w:rPr>
          <w:bCs/>
        </w:rPr>
      </w:pPr>
      <w:r w:rsidRPr="00DC0055">
        <w:rPr>
          <w:bCs/>
        </w:rPr>
        <w:t>Table 18</w:t>
      </w:r>
    </w:p>
    <w:p w14:paraId="48675C67" w14:textId="60BB497F" w:rsidR="00F70D14" w:rsidRPr="00F70D14" w:rsidRDefault="00F70D14" w:rsidP="00DC0055">
      <w:pPr>
        <w:autoSpaceDE w:val="0"/>
        <w:autoSpaceDN w:val="0"/>
        <w:adjustRightInd w:val="0"/>
        <w:spacing w:line="360" w:lineRule="auto"/>
        <w:ind w:firstLine="720"/>
        <w:jc w:val="right"/>
        <w:rPr>
          <w:bCs/>
        </w:rPr>
      </w:pPr>
      <w:r w:rsidRPr="00C06571">
        <w:rPr>
          <w:bCs/>
        </w:rPr>
        <w:t xml:space="preserve">Analyzed </w:t>
      </w:r>
      <w:r>
        <w:rPr>
          <w:bCs/>
        </w:rPr>
        <w:t>fragrance</w:t>
      </w:r>
      <w:r>
        <w:rPr>
          <w:bCs/>
          <w:sz w:val="28"/>
          <w:szCs w:val="28"/>
        </w:rPr>
        <w:t xml:space="preserve"> </w:t>
      </w:r>
      <w:r w:rsidRPr="008C71EC">
        <w:rPr>
          <w:bCs/>
        </w:rPr>
        <w:t xml:space="preserve">brands of </w:t>
      </w:r>
      <w:r w:rsidRPr="008C71EC">
        <w:t>Estée Lauder in China and Japan</w:t>
      </w:r>
    </w:p>
    <w:tbl>
      <w:tblPr>
        <w:tblW w:w="9360" w:type="dxa"/>
        <w:jc w:val="right"/>
        <w:tblLook w:val="04A0" w:firstRow="1" w:lastRow="0" w:firstColumn="1" w:lastColumn="0" w:noHBand="0" w:noVBand="1"/>
      </w:tblPr>
      <w:tblGrid>
        <w:gridCol w:w="3420"/>
        <w:gridCol w:w="2970"/>
        <w:gridCol w:w="2970"/>
      </w:tblGrid>
      <w:tr w:rsidR="00496894" w:rsidRPr="00145F13" w14:paraId="3F536665" w14:textId="77777777" w:rsidTr="00DC0055">
        <w:trPr>
          <w:trHeight w:val="584"/>
          <w:jc w:val="right"/>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CF4806" w14:textId="77777777" w:rsidR="00496894" w:rsidRPr="00145F13" w:rsidRDefault="00496894">
            <w:pPr>
              <w:jc w:val="both"/>
              <w:rPr>
                <w:color w:val="000000" w:themeColor="text1"/>
              </w:rPr>
            </w:pPr>
            <w:r w:rsidRPr="00145F13">
              <w:rPr>
                <w:color w:val="000000" w:themeColor="text1"/>
              </w:rPr>
              <w:t>Fragrance brands</w:t>
            </w:r>
          </w:p>
        </w:tc>
        <w:tc>
          <w:tcPr>
            <w:tcW w:w="2970" w:type="dxa"/>
            <w:tcBorders>
              <w:top w:val="single" w:sz="4" w:space="0" w:color="auto"/>
              <w:left w:val="nil"/>
              <w:bottom w:val="single" w:sz="4" w:space="0" w:color="auto"/>
              <w:right w:val="single" w:sz="4" w:space="0" w:color="auto"/>
            </w:tcBorders>
            <w:shd w:val="clear" w:color="auto" w:fill="auto"/>
            <w:vAlign w:val="center"/>
            <w:hideMark/>
          </w:tcPr>
          <w:p w14:paraId="3E0ACD92" w14:textId="77777777" w:rsidR="00496894" w:rsidRPr="00145F13" w:rsidRDefault="00496894">
            <w:pPr>
              <w:jc w:val="both"/>
              <w:rPr>
                <w:color w:val="000000" w:themeColor="text1"/>
              </w:rPr>
            </w:pPr>
            <w:r w:rsidRPr="00145F13">
              <w:rPr>
                <w:color w:val="000000" w:themeColor="text1"/>
              </w:rPr>
              <w:t>Presence in China</w:t>
            </w:r>
          </w:p>
        </w:tc>
        <w:tc>
          <w:tcPr>
            <w:tcW w:w="2970" w:type="dxa"/>
            <w:tcBorders>
              <w:top w:val="single" w:sz="4" w:space="0" w:color="auto"/>
              <w:left w:val="nil"/>
              <w:bottom w:val="single" w:sz="4" w:space="0" w:color="auto"/>
              <w:right w:val="single" w:sz="4" w:space="0" w:color="auto"/>
            </w:tcBorders>
            <w:shd w:val="clear" w:color="auto" w:fill="auto"/>
            <w:vAlign w:val="center"/>
            <w:hideMark/>
          </w:tcPr>
          <w:p w14:paraId="3F7D2724" w14:textId="77777777" w:rsidR="00496894" w:rsidRPr="00145F13" w:rsidRDefault="00496894">
            <w:pPr>
              <w:jc w:val="both"/>
              <w:rPr>
                <w:color w:val="000000" w:themeColor="text1"/>
              </w:rPr>
            </w:pPr>
            <w:r w:rsidRPr="00145F13">
              <w:rPr>
                <w:color w:val="000000" w:themeColor="text1"/>
              </w:rPr>
              <w:t>Presence in Japan</w:t>
            </w:r>
          </w:p>
        </w:tc>
      </w:tr>
      <w:tr w:rsidR="00496894" w:rsidRPr="00145F13" w14:paraId="666989F4" w14:textId="77777777" w:rsidTr="00DC0055">
        <w:trPr>
          <w:trHeight w:val="380"/>
          <w:jc w:val="right"/>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7D8C141E" w14:textId="77777777" w:rsidR="00496894" w:rsidRPr="00145F13" w:rsidRDefault="00496894">
            <w:pPr>
              <w:jc w:val="both"/>
              <w:rPr>
                <w:color w:val="000000" w:themeColor="text1"/>
              </w:rPr>
            </w:pPr>
            <w:r w:rsidRPr="00145F13">
              <w:rPr>
                <w:color w:val="000000" w:themeColor="text1"/>
              </w:rPr>
              <w:t>Aramis</w:t>
            </w:r>
          </w:p>
        </w:tc>
        <w:tc>
          <w:tcPr>
            <w:tcW w:w="2970" w:type="dxa"/>
            <w:tcBorders>
              <w:top w:val="nil"/>
              <w:left w:val="nil"/>
              <w:bottom w:val="single" w:sz="4" w:space="0" w:color="auto"/>
              <w:right w:val="single" w:sz="4" w:space="0" w:color="auto"/>
            </w:tcBorders>
            <w:shd w:val="clear" w:color="auto" w:fill="auto"/>
            <w:vAlign w:val="center"/>
            <w:hideMark/>
          </w:tcPr>
          <w:p w14:paraId="01ECC487" w14:textId="6BB17B7A" w:rsidR="00496894" w:rsidRPr="00145F13" w:rsidRDefault="00A41ECA">
            <w:pPr>
              <w:jc w:val="both"/>
              <w:rPr>
                <w:color w:val="000000" w:themeColor="text1"/>
              </w:rPr>
            </w:pPr>
            <w:r w:rsidRPr="00145F13">
              <w:rPr>
                <w:color w:val="000000" w:themeColor="text1"/>
              </w:rPr>
              <w:t>+</w:t>
            </w:r>
          </w:p>
        </w:tc>
        <w:tc>
          <w:tcPr>
            <w:tcW w:w="2970" w:type="dxa"/>
            <w:tcBorders>
              <w:top w:val="nil"/>
              <w:left w:val="nil"/>
              <w:bottom w:val="single" w:sz="4" w:space="0" w:color="auto"/>
              <w:right w:val="single" w:sz="4" w:space="0" w:color="auto"/>
            </w:tcBorders>
            <w:shd w:val="clear" w:color="auto" w:fill="auto"/>
            <w:vAlign w:val="center"/>
            <w:hideMark/>
          </w:tcPr>
          <w:p w14:paraId="733C2BCF" w14:textId="46827FC3" w:rsidR="00496894" w:rsidRPr="00145F13" w:rsidRDefault="00A41ECA">
            <w:pPr>
              <w:jc w:val="both"/>
              <w:rPr>
                <w:color w:val="000000" w:themeColor="text1"/>
              </w:rPr>
            </w:pPr>
            <w:r w:rsidRPr="00145F13">
              <w:rPr>
                <w:color w:val="000000" w:themeColor="text1"/>
              </w:rPr>
              <w:t>+</w:t>
            </w:r>
          </w:p>
        </w:tc>
      </w:tr>
      <w:tr w:rsidR="00496894" w:rsidRPr="00145F13" w14:paraId="7A207CFB" w14:textId="77777777" w:rsidTr="00757FCA">
        <w:trPr>
          <w:trHeight w:val="380"/>
          <w:jc w:val="right"/>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79DE39D1" w14:textId="77777777" w:rsidR="00496894" w:rsidRPr="00145F13" w:rsidRDefault="00496894">
            <w:pPr>
              <w:jc w:val="both"/>
              <w:rPr>
                <w:color w:val="000000" w:themeColor="text1"/>
              </w:rPr>
            </w:pPr>
            <w:r w:rsidRPr="00145F13">
              <w:rPr>
                <w:color w:val="000000" w:themeColor="text1"/>
              </w:rPr>
              <w:t>Jo Malone</w:t>
            </w:r>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5D5D0182" w14:textId="705D3AA4" w:rsidR="00496894" w:rsidRPr="00145F13" w:rsidRDefault="00A41ECA">
            <w:pPr>
              <w:jc w:val="both"/>
              <w:rPr>
                <w:color w:val="000000" w:themeColor="text1"/>
              </w:rPr>
            </w:pPr>
            <w:r w:rsidRPr="00145F13">
              <w:rPr>
                <w:color w:val="000000" w:themeColor="text1"/>
              </w:rPr>
              <w:t>+</w:t>
            </w:r>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540FB85C" w14:textId="3028854B" w:rsidR="00496894" w:rsidRPr="00145F13" w:rsidRDefault="00A41ECA">
            <w:pPr>
              <w:jc w:val="both"/>
              <w:rPr>
                <w:color w:val="000000" w:themeColor="text1"/>
              </w:rPr>
            </w:pPr>
            <w:r w:rsidRPr="00145F13">
              <w:rPr>
                <w:color w:val="000000" w:themeColor="text1"/>
              </w:rPr>
              <w:t>+</w:t>
            </w:r>
          </w:p>
        </w:tc>
      </w:tr>
      <w:tr w:rsidR="00496894" w:rsidRPr="00145F13" w14:paraId="3F0AA8C6" w14:textId="77777777" w:rsidTr="00757FCA">
        <w:trPr>
          <w:trHeight w:val="380"/>
          <w:jc w:val="right"/>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4B67A809" w14:textId="77777777" w:rsidR="00496894" w:rsidRPr="00145F13" w:rsidRDefault="00496894">
            <w:pPr>
              <w:jc w:val="both"/>
              <w:rPr>
                <w:color w:val="000000" w:themeColor="text1"/>
              </w:rPr>
            </w:pPr>
            <w:r w:rsidRPr="00145F13">
              <w:rPr>
                <w:color w:val="000000" w:themeColor="text1"/>
              </w:rPr>
              <w:t>Tom Ford</w:t>
            </w:r>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62A64F0A" w14:textId="5C37F78A" w:rsidR="00496894" w:rsidRPr="00145F13" w:rsidRDefault="00A41ECA">
            <w:pPr>
              <w:jc w:val="both"/>
              <w:rPr>
                <w:color w:val="000000" w:themeColor="text1"/>
              </w:rPr>
            </w:pPr>
            <w:r w:rsidRPr="00145F13">
              <w:rPr>
                <w:color w:val="000000" w:themeColor="text1"/>
              </w:rPr>
              <w:t>+</w:t>
            </w:r>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21331072" w14:textId="7AC32B18" w:rsidR="00496894" w:rsidRPr="00145F13" w:rsidRDefault="00A41ECA">
            <w:pPr>
              <w:jc w:val="both"/>
              <w:rPr>
                <w:color w:val="000000" w:themeColor="text1"/>
              </w:rPr>
            </w:pPr>
            <w:r w:rsidRPr="00145F13">
              <w:rPr>
                <w:color w:val="000000" w:themeColor="text1"/>
              </w:rPr>
              <w:t>+</w:t>
            </w:r>
          </w:p>
        </w:tc>
      </w:tr>
      <w:tr w:rsidR="00496894" w:rsidRPr="00145F13" w14:paraId="47313711" w14:textId="77777777" w:rsidTr="00757FCA">
        <w:trPr>
          <w:trHeight w:val="380"/>
          <w:jc w:val="right"/>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16F99916" w14:textId="77777777" w:rsidR="00496894" w:rsidRPr="00145F13" w:rsidRDefault="00496894">
            <w:pPr>
              <w:jc w:val="both"/>
              <w:rPr>
                <w:color w:val="000000" w:themeColor="text1"/>
              </w:rPr>
            </w:pPr>
            <w:proofErr w:type="spellStart"/>
            <w:r w:rsidRPr="00145F13">
              <w:rPr>
                <w:color w:val="000000" w:themeColor="text1"/>
              </w:rPr>
              <w:t>Aerin</w:t>
            </w:r>
            <w:proofErr w:type="spellEnd"/>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00729CB7" w14:textId="76849049" w:rsidR="00496894" w:rsidRPr="00145F13" w:rsidRDefault="00A41ECA">
            <w:pPr>
              <w:jc w:val="both"/>
              <w:rPr>
                <w:color w:val="000000" w:themeColor="text1"/>
              </w:rPr>
            </w:pPr>
            <w:r w:rsidRPr="00145F13">
              <w:rPr>
                <w:color w:val="000000" w:themeColor="text1"/>
              </w:rPr>
              <w:t>+</w:t>
            </w:r>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47F2C30A" w14:textId="72E34B96" w:rsidR="00496894" w:rsidRPr="00145F13" w:rsidRDefault="00A41ECA">
            <w:pPr>
              <w:jc w:val="both"/>
              <w:rPr>
                <w:color w:val="000000" w:themeColor="text1"/>
              </w:rPr>
            </w:pPr>
            <w:r w:rsidRPr="00145F13">
              <w:rPr>
                <w:color w:val="000000" w:themeColor="text1"/>
              </w:rPr>
              <w:t>+</w:t>
            </w:r>
          </w:p>
        </w:tc>
      </w:tr>
      <w:tr w:rsidR="00496894" w:rsidRPr="00145F13" w14:paraId="6D83880D" w14:textId="77777777" w:rsidTr="00757FCA">
        <w:trPr>
          <w:trHeight w:val="380"/>
          <w:jc w:val="right"/>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461A63B6" w14:textId="77777777" w:rsidR="00496894" w:rsidRPr="00145F13" w:rsidRDefault="00496894">
            <w:pPr>
              <w:jc w:val="both"/>
              <w:rPr>
                <w:color w:val="000000" w:themeColor="text1"/>
              </w:rPr>
            </w:pPr>
            <w:r w:rsidRPr="00145F13">
              <w:rPr>
                <w:color w:val="000000" w:themeColor="text1"/>
              </w:rPr>
              <w:t xml:space="preserve">Le </w:t>
            </w:r>
            <w:proofErr w:type="spellStart"/>
            <w:r w:rsidRPr="00145F13">
              <w:rPr>
                <w:color w:val="000000" w:themeColor="text1"/>
              </w:rPr>
              <w:t>Labo</w:t>
            </w:r>
            <w:proofErr w:type="spellEnd"/>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7D702377" w14:textId="5A6A4733" w:rsidR="00496894" w:rsidRPr="00145F13" w:rsidRDefault="00A41ECA">
            <w:pPr>
              <w:jc w:val="both"/>
              <w:rPr>
                <w:color w:val="000000" w:themeColor="text1"/>
              </w:rPr>
            </w:pPr>
            <w:r w:rsidRPr="00145F13">
              <w:rPr>
                <w:color w:val="000000" w:themeColor="text1"/>
              </w:rPr>
              <w:t>+</w:t>
            </w:r>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520D9114" w14:textId="3115E958" w:rsidR="00496894" w:rsidRPr="00145F13" w:rsidRDefault="00A41ECA">
            <w:pPr>
              <w:jc w:val="both"/>
              <w:rPr>
                <w:color w:val="000000" w:themeColor="text1"/>
              </w:rPr>
            </w:pPr>
            <w:r w:rsidRPr="00145F13">
              <w:rPr>
                <w:color w:val="000000" w:themeColor="text1"/>
              </w:rPr>
              <w:t>+</w:t>
            </w:r>
          </w:p>
        </w:tc>
      </w:tr>
      <w:tr w:rsidR="00496894" w:rsidRPr="00145F13" w14:paraId="78DF8755" w14:textId="77777777" w:rsidTr="00757FCA">
        <w:trPr>
          <w:trHeight w:val="380"/>
          <w:jc w:val="right"/>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6A07481E" w14:textId="77777777" w:rsidR="00496894" w:rsidRPr="00145F13" w:rsidRDefault="00496894">
            <w:pPr>
              <w:jc w:val="both"/>
              <w:rPr>
                <w:color w:val="000000" w:themeColor="text1"/>
              </w:rPr>
            </w:pPr>
            <w:r w:rsidRPr="00145F13">
              <w:rPr>
                <w:color w:val="000000" w:themeColor="text1"/>
              </w:rPr>
              <w:t>Kilian</w:t>
            </w:r>
          </w:p>
        </w:tc>
        <w:tc>
          <w:tcPr>
            <w:tcW w:w="2970" w:type="dxa"/>
            <w:tcBorders>
              <w:top w:val="nil"/>
              <w:left w:val="nil"/>
              <w:bottom w:val="single" w:sz="4" w:space="0" w:color="auto"/>
              <w:right w:val="single" w:sz="4" w:space="0" w:color="auto"/>
            </w:tcBorders>
            <w:shd w:val="clear" w:color="auto" w:fill="auto"/>
            <w:vAlign w:val="center"/>
            <w:hideMark/>
          </w:tcPr>
          <w:p w14:paraId="3466883B" w14:textId="6C116ACE" w:rsidR="00496894" w:rsidRPr="00145F13" w:rsidRDefault="00A41ECA">
            <w:pPr>
              <w:jc w:val="both"/>
              <w:rPr>
                <w:color w:val="000000" w:themeColor="text1"/>
              </w:rPr>
            </w:pPr>
            <w:r w:rsidRPr="00145F13">
              <w:rPr>
                <w:color w:val="000000" w:themeColor="text1"/>
              </w:rPr>
              <w:t>-</w:t>
            </w:r>
          </w:p>
        </w:tc>
        <w:tc>
          <w:tcPr>
            <w:tcW w:w="2970" w:type="dxa"/>
            <w:tcBorders>
              <w:top w:val="nil"/>
              <w:left w:val="nil"/>
              <w:bottom w:val="single" w:sz="4" w:space="0" w:color="auto"/>
              <w:right w:val="single" w:sz="4" w:space="0" w:color="auto"/>
            </w:tcBorders>
            <w:shd w:val="clear" w:color="auto" w:fill="A6A6A6" w:themeFill="background1" w:themeFillShade="A6"/>
            <w:vAlign w:val="center"/>
            <w:hideMark/>
          </w:tcPr>
          <w:p w14:paraId="5C851766" w14:textId="5C58CD97" w:rsidR="00496894" w:rsidRPr="00145F13" w:rsidRDefault="00A41ECA">
            <w:pPr>
              <w:jc w:val="both"/>
              <w:rPr>
                <w:color w:val="000000" w:themeColor="text1"/>
              </w:rPr>
            </w:pPr>
            <w:r w:rsidRPr="00145F13">
              <w:rPr>
                <w:color w:val="000000" w:themeColor="text1"/>
              </w:rPr>
              <w:t>+</w:t>
            </w:r>
          </w:p>
        </w:tc>
      </w:tr>
    </w:tbl>
    <w:p w14:paraId="36A3CD46" w14:textId="25338C50" w:rsidR="00CB5043" w:rsidRDefault="00CB5043" w:rsidP="00DC0055">
      <w:pPr>
        <w:autoSpaceDE w:val="0"/>
        <w:autoSpaceDN w:val="0"/>
        <w:adjustRightInd w:val="0"/>
        <w:jc w:val="both"/>
        <w:rPr>
          <w:bCs/>
        </w:rPr>
      </w:pPr>
      <w:r w:rsidRPr="00624828">
        <w:rPr>
          <w:bCs/>
        </w:rPr>
        <w:t xml:space="preserve">Source: </w:t>
      </w:r>
      <w:r w:rsidRPr="00CB5043">
        <w:rPr>
          <w:bCs/>
        </w:rPr>
        <w:t>compiled by the author</w:t>
      </w:r>
      <w:r w:rsidR="00DC0055">
        <w:rPr>
          <w:bCs/>
        </w:rPr>
        <w:t>s</w:t>
      </w:r>
      <w:r w:rsidRPr="00CB5043">
        <w:rPr>
          <w:bCs/>
        </w:rPr>
        <w:t xml:space="preserve"> on the basis of data obtained by analyzing the official websites of Estée Lauder brands</w:t>
      </w:r>
      <w:r>
        <w:rPr>
          <w:bCs/>
        </w:rPr>
        <w:t xml:space="preserve"> in China and Japan</w:t>
      </w:r>
      <w:r w:rsidRPr="00CB5043">
        <w:rPr>
          <w:bCs/>
        </w:rPr>
        <w:t>.</w:t>
      </w:r>
    </w:p>
    <w:p w14:paraId="2C93A88C" w14:textId="77777777" w:rsidR="00757FCA" w:rsidRDefault="00757FCA" w:rsidP="00672E9C">
      <w:pPr>
        <w:autoSpaceDE w:val="0"/>
        <w:autoSpaceDN w:val="0"/>
        <w:adjustRightInd w:val="0"/>
        <w:spacing w:line="360" w:lineRule="auto"/>
        <w:ind w:firstLine="720"/>
        <w:jc w:val="both"/>
        <w:rPr>
          <w:bCs/>
          <w:sz w:val="28"/>
          <w:szCs w:val="28"/>
        </w:rPr>
      </w:pPr>
    </w:p>
    <w:p w14:paraId="50B99DBB" w14:textId="77777777" w:rsidR="00757FCA" w:rsidRPr="00CB5043" w:rsidRDefault="00757FCA" w:rsidP="00672E9C">
      <w:pPr>
        <w:autoSpaceDE w:val="0"/>
        <w:autoSpaceDN w:val="0"/>
        <w:adjustRightInd w:val="0"/>
        <w:spacing w:line="360" w:lineRule="auto"/>
        <w:ind w:firstLine="720"/>
        <w:jc w:val="both"/>
        <w:rPr>
          <w:bCs/>
          <w:sz w:val="28"/>
          <w:szCs w:val="28"/>
        </w:rPr>
      </w:pPr>
    </w:p>
    <w:p w14:paraId="61326FBC" w14:textId="6797C6BB" w:rsidR="00757FCA" w:rsidRDefault="00145F13" w:rsidP="00757FCA">
      <w:pPr>
        <w:autoSpaceDE w:val="0"/>
        <w:autoSpaceDN w:val="0"/>
        <w:adjustRightInd w:val="0"/>
        <w:spacing w:line="360" w:lineRule="auto"/>
        <w:ind w:firstLine="720"/>
        <w:jc w:val="both"/>
        <w:rPr>
          <w:bCs/>
          <w:sz w:val="28"/>
          <w:szCs w:val="28"/>
        </w:rPr>
      </w:pPr>
      <w:r w:rsidRPr="00145F13">
        <w:rPr>
          <w:bCs/>
          <w:sz w:val="28"/>
          <w:szCs w:val="28"/>
        </w:rPr>
        <w:t>The result of the assessment of standardization/adaptation of products of these brands in China is presented below:</w:t>
      </w:r>
    </w:p>
    <w:p w14:paraId="262C9811" w14:textId="77777777" w:rsidR="00757FCA" w:rsidRDefault="00757FCA" w:rsidP="00757FCA">
      <w:pPr>
        <w:autoSpaceDE w:val="0"/>
        <w:autoSpaceDN w:val="0"/>
        <w:adjustRightInd w:val="0"/>
        <w:spacing w:line="360" w:lineRule="auto"/>
        <w:ind w:firstLine="720"/>
        <w:jc w:val="both"/>
        <w:rPr>
          <w:bCs/>
          <w:sz w:val="28"/>
          <w:szCs w:val="28"/>
        </w:rPr>
      </w:pPr>
    </w:p>
    <w:p w14:paraId="031692E2" w14:textId="77777777" w:rsidR="00757FCA" w:rsidRDefault="00757FCA" w:rsidP="00757FCA">
      <w:pPr>
        <w:autoSpaceDE w:val="0"/>
        <w:autoSpaceDN w:val="0"/>
        <w:adjustRightInd w:val="0"/>
        <w:spacing w:line="360" w:lineRule="auto"/>
        <w:ind w:firstLine="720"/>
        <w:jc w:val="both"/>
        <w:rPr>
          <w:bCs/>
          <w:sz w:val="28"/>
          <w:szCs w:val="28"/>
        </w:rPr>
      </w:pPr>
    </w:p>
    <w:p w14:paraId="354B706D" w14:textId="77777777" w:rsidR="00757FCA" w:rsidRDefault="00757FCA" w:rsidP="00757FCA">
      <w:pPr>
        <w:autoSpaceDE w:val="0"/>
        <w:autoSpaceDN w:val="0"/>
        <w:adjustRightInd w:val="0"/>
        <w:spacing w:line="360" w:lineRule="auto"/>
        <w:ind w:firstLine="720"/>
        <w:jc w:val="both"/>
        <w:rPr>
          <w:bCs/>
          <w:sz w:val="28"/>
          <w:szCs w:val="28"/>
        </w:rPr>
      </w:pPr>
    </w:p>
    <w:p w14:paraId="2277C40D" w14:textId="0B43CFC8" w:rsidR="00F70D14" w:rsidRPr="00DC0055" w:rsidRDefault="00F70D14" w:rsidP="00F70D14">
      <w:pPr>
        <w:autoSpaceDE w:val="0"/>
        <w:autoSpaceDN w:val="0"/>
        <w:adjustRightInd w:val="0"/>
        <w:spacing w:line="360" w:lineRule="auto"/>
        <w:ind w:firstLine="720"/>
        <w:jc w:val="right"/>
        <w:rPr>
          <w:bCs/>
        </w:rPr>
      </w:pPr>
      <w:r w:rsidRPr="00DC0055">
        <w:rPr>
          <w:bCs/>
        </w:rPr>
        <w:lastRenderedPageBreak/>
        <w:t>Table 19</w:t>
      </w:r>
    </w:p>
    <w:p w14:paraId="26987F22" w14:textId="21FE9963" w:rsidR="00F70D14" w:rsidRPr="00145F13" w:rsidRDefault="00F70D14" w:rsidP="00DC0055">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fragrance in China, by brands</w:t>
      </w:r>
    </w:p>
    <w:tbl>
      <w:tblPr>
        <w:tblW w:w="93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1530"/>
        <w:gridCol w:w="1530"/>
        <w:gridCol w:w="1530"/>
        <w:gridCol w:w="1380"/>
      </w:tblGrid>
      <w:tr w:rsidR="00DE059D" w:rsidRPr="00145F13" w14:paraId="4F488A0E" w14:textId="77777777" w:rsidTr="00757FCA">
        <w:trPr>
          <w:trHeight w:val="380"/>
          <w:jc w:val="right"/>
        </w:trPr>
        <w:tc>
          <w:tcPr>
            <w:tcW w:w="3330" w:type="dxa"/>
            <w:shd w:val="clear" w:color="auto" w:fill="auto"/>
            <w:vAlign w:val="center"/>
            <w:hideMark/>
          </w:tcPr>
          <w:p w14:paraId="1343AEAD" w14:textId="77777777" w:rsidR="00DE059D" w:rsidRPr="00145F13" w:rsidRDefault="00DE059D">
            <w:pPr>
              <w:jc w:val="both"/>
              <w:rPr>
                <w:color w:val="000000"/>
              </w:rPr>
            </w:pPr>
            <w:r w:rsidRPr="00145F13">
              <w:rPr>
                <w:color w:val="000000"/>
              </w:rPr>
              <w:t>Element</w:t>
            </w:r>
          </w:p>
        </w:tc>
        <w:tc>
          <w:tcPr>
            <w:tcW w:w="1530" w:type="dxa"/>
            <w:shd w:val="clear" w:color="auto" w:fill="auto"/>
            <w:vAlign w:val="center"/>
            <w:hideMark/>
          </w:tcPr>
          <w:p w14:paraId="2690EC94" w14:textId="77777777" w:rsidR="00DE059D" w:rsidRPr="00145F13" w:rsidRDefault="00DE059D">
            <w:pPr>
              <w:jc w:val="both"/>
              <w:rPr>
                <w:color w:val="000000"/>
              </w:rPr>
            </w:pPr>
            <w:r w:rsidRPr="00145F13">
              <w:rPr>
                <w:color w:val="000000"/>
              </w:rPr>
              <w:t>Jo Malone</w:t>
            </w:r>
          </w:p>
        </w:tc>
        <w:tc>
          <w:tcPr>
            <w:tcW w:w="1530" w:type="dxa"/>
            <w:shd w:val="clear" w:color="auto" w:fill="auto"/>
            <w:vAlign w:val="center"/>
            <w:hideMark/>
          </w:tcPr>
          <w:p w14:paraId="20D0B96B" w14:textId="77777777" w:rsidR="00DE059D" w:rsidRPr="00145F13" w:rsidRDefault="00DE059D">
            <w:pPr>
              <w:jc w:val="both"/>
              <w:rPr>
                <w:color w:val="000000"/>
              </w:rPr>
            </w:pPr>
            <w:r w:rsidRPr="00145F13">
              <w:rPr>
                <w:color w:val="000000"/>
              </w:rPr>
              <w:t>Tom Ford</w:t>
            </w:r>
          </w:p>
        </w:tc>
        <w:tc>
          <w:tcPr>
            <w:tcW w:w="1530" w:type="dxa"/>
            <w:shd w:val="clear" w:color="auto" w:fill="auto"/>
            <w:vAlign w:val="center"/>
            <w:hideMark/>
          </w:tcPr>
          <w:p w14:paraId="0265F493" w14:textId="77777777" w:rsidR="00DE059D" w:rsidRPr="00145F13" w:rsidRDefault="00DE059D">
            <w:pPr>
              <w:jc w:val="both"/>
              <w:rPr>
                <w:color w:val="000000"/>
              </w:rPr>
            </w:pPr>
            <w:proofErr w:type="spellStart"/>
            <w:r w:rsidRPr="00145F13">
              <w:rPr>
                <w:color w:val="000000"/>
              </w:rPr>
              <w:t>Aerin</w:t>
            </w:r>
            <w:proofErr w:type="spellEnd"/>
          </w:p>
        </w:tc>
        <w:tc>
          <w:tcPr>
            <w:tcW w:w="1380" w:type="dxa"/>
            <w:shd w:val="clear" w:color="auto" w:fill="auto"/>
            <w:vAlign w:val="center"/>
            <w:hideMark/>
          </w:tcPr>
          <w:p w14:paraId="1C644F72" w14:textId="77777777" w:rsidR="00DE059D" w:rsidRPr="00145F13" w:rsidRDefault="00DE059D">
            <w:pPr>
              <w:jc w:val="both"/>
              <w:rPr>
                <w:color w:val="000000"/>
              </w:rPr>
            </w:pPr>
            <w:r w:rsidRPr="00145F13">
              <w:rPr>
                <w:color w:val="000000"/>
              </w:rPr>
              <w:t xml:space="preserve">Le </w:t>
            </w:r>
            <w:proofErr w:type="spellStart"/>
            <w:r w:rsidRPr="00145F13">
              <w:rPr>
                <w:color w:val="000000"/>
              </w:rPr>
              <w:t>Labo</w:t>
            </w:r>
            <w:proofErr w:type="spellEnd"/>
          </w:p>
        </w:tc>
      </w:tr>
      <w:tr w:rsidR="00DE059D" w:rsidRPr="00145F13" w14:paraId="0CFB5ADB" w14:textId="77777777" w:rsidTr="00757FCA">
        <w:trPr>
          <w:trHeight w:val="380"/>
          <w:jc w:val="right"/>
        </w:trPr>
        <w:tc>
          <w:tcPr>
            <w:tcW w:w="3330" w:type="dxa"/>
            <w:shd w:val="clear" w:color="auto" w:fill="auto"/>
            <w:vAlign w:val="center"/>
            <w:hideMark/>
          </w:tcPr>
          <w:p w14:paraId="2CE50A10" w14:textId="77777777" w:rsidR="00DE059D" w:rsidRPr="00145F13" w:rsidRDefault="00DE059D">
            <w:pPr>
              <w:jc w:val="both"/>
              <w:rPr>
                <w:color w:val="000000"/>
              </w:rPr>
            </w:pPr>
            <w:r w:rsidRPr="00145F13">
              <w:rPr>
                <w:color w:val="000000"/>
              </w:rPr>
              <w:t>Brand</w:t>
            </w:r>
          </w:p>
        </w:tc>
        <w:tc>
          <w:tcPr>
            <w:tcW w:w="1530" w:type="dxa"/>
            <w:shd w:val="clear" w:color="auto" w:fill="auto"/>
            <w:vAlign w:val="center"/>
            <w:hideMark/>
          </w:tcPr>
          <w:p w14:paraId="69BFCC85" w14:textId="77777777" w:rsidR="00DE059D" w:rsidRPr="00145F13" w:rsidRDefault="00DE059D">
            <w:pPr>
              <w:jc w:val="both"/>
              <w:rPr>
                <w:color w:val="000000"/>
              </w:rPr>
            </w:pPr>
            <w:r w:rsidRPr="00145F13">
              <w:rPr>
                <w:color w:val="000000"/>
              </w:rPr>
              <w:t>7.00</w:t>
            </w:r>
          </w:p>
        </w:tc>
        <w:tc>
          <w:tcPr>
            <w:tcW w:w="1530" w:type="dxa"/>
            <w:shd w:val="clear" w:color="auto" w:fill="auto"/>
            <w:vAlign w:val="center"/>
            <w:hideMark/>
          </w:tcPr>
          <w:p w14:paraId="7E15F9CE" w14:textId="77777777" w:rsidR="00DE059D" w:rsidRPr="00145F13" w:rsidRDefault="00DE059D">
            <w:pPr>
              <w:jc w:val="both"/>
              <w:rPr>
                <w:color w:val="000000"/>
              </w:rPr>
            </w:pPr>
            <w:r w:rsidRPr="00145F13">
              <w:rPr>
                <w:color w:val="000000"/>
              </w:rPr>
              <w:t>7.00</w:t>
            </w:r>
          </w:p>
        </w:tc>
        <w:tc>
          <w:tcPr>
            <w:tcW w:w="1530" w:type="dxa"/>
            <w:shd w:val="clear" w:color="auto" w:fill="auto"/>
            <w:vAlign w:val="center"/>
            <w:hideMark/>
          </w:tcPr>
          <w:p w14:paraId="2C1D5ED4" w14:textId="77777777" w:rsidR="00DE059D" w:rsidRPr="00145F13" w:rsidRDefault="00DE059D">
            <w:pPr>
              <w:jc w:val="both"/>
              <w:rPr>
                <w:color w:val="000000"/>
              </w:rPr>
            </w:pPr>
            <w:r w:rsidRPr="00145F13">
              <w:rPr>
                <w:color w:val="000000"/>
              </w:rPr>
              <w:t>7.00</w:t>
            </w:r>
          </w:p>
        </w:tc>
        <w:tc>
          <w:tcPr>
            <w:tcW w:w="1380" w:type="dxa"/>
            <w:shd w:val="clear" w:color="auto" w:fill="auto"/>
            <w:vAlign w:val="center"/>
            <w:hideMark/>
          </w:tcPr>
          <w:p w14:paraId="7DCBC2C1" w14:textId="77777777" w:rsidR="00DE059D" w:rsidRPr="00145F13" w:rsidRDefault="00DE059D">
            <w:pPr>
              <w:jc w:val="both"/>
              <w:rPr>
                <w:color w:val="000000"/>
              </w:rPr>
            </w:pPr>
            <w:r w:rsidRPr="00145F13">
              <w:rPr>
                <w:color w:val="000000"/>
              </w:rPr>
              <w:t>7.00</w:t>
            </w:r>
          </w:p>
        </w:tc>
      </w:tr>
      <w:tr w:rsidR="00DE059D" w:rsidRPr="00145F13" w14:paraId="68FC8469" w14:textId="77777777" w:rsidTr="00757FCA">
        <w:trPr>
          <w:trHeight w:val="380"/>
          <w:jc w:val="right"/>
        </w:trPr>
        <w:tc>
          <w:tcPr>
            <w:tcW w:w="3330" w:type="dxa"/>
            <w:shd w:val="clear" w:color="auto" w:fill="auto"/>
            <w:vAlign w:val="center"/>
            <w:hideMark/>
          </w:tcPr>
          <w:p w14:paraId="21D93709" w14:textId="77777777" w:rsidR="00DE059D" w:rsidRPr="00145F13" w:rsidRDefault="00DE059D">
            <w:pPr>
              <w:jc w:val="both"/>
              <w:rPr>
                <w:color w:val="000000"/>
              </w:rPr>
            </w:pPr>
            <w:r w:rsidRPr="00145F13">
              <w:rPr>
                <w:color w:val="000000"/>
              </w:rPr>
              <w:t>Positioning</w:t>
            </w:r>
          </w:p>
        </w:tc>
        <w:tc>
          <w:tcPr>
            <w:tcW w:w="1530" w:type="dxa"/>
            <w:shd w:val="clear" w:color="auto" w:fill="auto"/>
            <w:vAlign w:val="center"/>
            <w:hideMark/>
          </w:tcPr>
          <w:p w14:paraId="252125F1" w14:textId="77777777" w:rsidR="00DE059D" w:rsidRPr="00145F13" w:rsidRDefault="00DE059D">
            <w:pPr>
              <w:jc w:val="both"/>
              <w:rPr>
                <w:color w:val="000000"/>
              </w:rPr>
            </w:pPr>
            <w:r w:rsidRPr="00145F13">
              <w:rPr>
                <w:color w:val="000000"/>
              </w:rPr>
              <w:t>7.00</w:t>
            </w:r>
          </w:p>
        </w:tc>
        <w:tc>
          <w:tcPr>
            <w:tcW w:w="1530" w:type="dxa"/>
            <w:shd w:val="clear" w:color="auto" w:fill="auto"/>
            <w:vAlign w:val="center"/>
            <w:hideMark/>
          </w:tcPr>
          <w:p w14:paraId="03B967F2" w14:textId="77777777" w:rsidR="00DE059D" w:rsidRPr="00145F13" w:rsidRDefault="00DE059D">
            <w:pPr>
              <w:jc w:val="both"/>
              <w:rPr>
                <w:color w:val="000000"/>
              </w:rPr>
            </w:pPr>
            <w:r w:rsidRPr="00145F13">
              <w:rPr>
                <w:color w:val="000000"/>
              </w:rPr>
              <w:t>7.00</w:t>
            </w:r>
          </w:p>
        </w:tc>
        <w:tc>
          <w:tcPr>
            <w:tcW w:w="1530" w:type="dxa"/>
            <w:shd w:val="clear" w:color="auto" w:fill="auto"/>
            <w:vAlign w:val="center"/>
            <w:hideMark/>
          </w:tcPr>
          <w:p w14:paraId="7AD556C6" w14:textId="77777777" w:rsidR="00DE059D" w:rsidRPr="00145F13" w:rsidRDefault="00DE059D">
            <w:pPr>
              <w:jc w:val="both"/>
              <w:rPr>
                <w:color w:val="000000"/>
              </w:rPr>
            </w:pPr>
            <w:r w:rsidRPr="00145F13">
              <w:rPr>
                <w:color w:val="000000"/>
              </w:rPr>
              <w:t>7.00</w:t>
            </w:r>
          </w:p>
        </w:tc>
        <w:tc>
          <w:tcPr>
            <w:tcW w:w="1380" w:type="dxa"/>
            <w:shd w:val="clear" w:color="auto" w:fill="auto"/>
            <w:vAlign w:val="center"/>
            <w:hideMark/>
          </w:tcPr>
          <w:p w14:paraId="656EDC0B" w14:textId="77777777" w:rsidR="00DE059D" w:rsidRPr="00145F13" w:rsidRDefault="00DE059D">
            <w:pPr>
              <w:jc w:val="both"/>
              <w:rPr>
                <w:color w:val="000000"/>
              </w:rPr>
            </w:pPr>
            <w:r w:rsidRPr="00145F13">
              <w:rPr>
                <w:color w:val="000000"/>
              </w:rPr>
              <w:t>7.00</w:t>
            </w:r>
          </w:p>
        </w:tc>
      </w:tr>
      <w:tr w:rsidR="00DE059D" w:rsidRPr="00145F13" w14:paraId="44DBA2CE" w14:textId="77777777" w:rsidTr="00757FCA">
        <w:trPr>
          <w:trHeight w:val="494"/>
          <w:jc w:val="right"/>
        </w:trPr>
        <w:tc>
          <w:tcPr>
            <w:tcW w:w="3330" w:type="dxa"/>
            <w:shd w:val="clear" w:color="auto" w:fill="auto"/>
            <w:vAlign w:val="center"/>
            <w:hideMark/>
          </w:tcPr>
          <w:p w14:paraId="3A7097FF" w14:textId="77777777" w:rsidR="00DE059D" w:rsidRPr="00145F13" w:rsidRDefault="00DE059D">
            <w:pPr>
              <w:jc w:val="both"/>
              <w:rPr>
                <w:color w:val="000000"/>
              </w:rPr>
            </w:pPr>
            <w:r w:rsidRPr="00145F13">
              <w:rPr>
                <w:color w:val="000000"/>
              </w:rPr>
              <w:t>Items/models in product line</w:t>
            </w:r>
          </w:p>
        </w:tc>
        <w:tc>
          <w:tcPr>
            <w:tcW w:w="1530" w:type="dxa"/>
            <w:shd w:val="clear" w:color="auto" w:fill="auto"/>
            <w:vAlign w:val="center"/>
            <w:hideMark/>
          </w:tcPr>
          <w:p w14:paraId="0C83E20A" w14:textId="77777777" w:rsidR="00DE059D" w:rsidRPr="00145F13" w:rsidRDefault="00DE059D">
            <w:pPr>
              <w:jc w:val="both"/>
              <w:rPr>
                <w:color w:val="000000"/>
              </w:rPr>
            </w:pPr>
            <w:r w:rsidRPr="00145F13">
              <w:rPr>
                <w:color w:val="000000"/>
              </w:rPr>
              <w:t>1.29</w:t>
            </w:r>
          </w:p>
        </w:tc>
        <w:tc>
          <w:tcPr>
            <w:tcW w:w="1530" w:type="dxa"/>
            <w:shd w:val="clear" w:color="auto" w:fill="auto"/>
            <w:vAlign w:val="center"/>
            <w:hideMark/>
          </w:tcPr>
          <w:p w14:paraId="3A83494A" w14:textId="77777777" w:rsidR="00DE059D" w:rsidRPr="00145F13" w:rsidRDefault="00DE059D">
            <w:pPr>
              <w:jc w:val="both"/>
              <w:rPr>
                <w:color w:val="000000"/>
              </w:rPr>
            </w:pPr>
            <w:r w:rsidRPr="00145F13">
              <w:rPr>
                <w:color w:val="000000"/>
              </w:rPr>
              <w:t>7.00</w:t>
            </w:r>
          </w:p>
        </w:tc>
        <w:tc>
          <w:tcPr>
            <w:tcW w:w="1530" w:type="dxa"/>
            <w:shd w:val="clear" w:color="auto" w:fill="auto"/>
            <w:vAlign w:val="center"/>
            <w:hideMark/>
          </w:tcPr>
          <w:p w14:paraId="599F6370" w14:textId="77777777" w:rsidR="00DE059D" w:rsidRPr="00145F13" w:rsidRDefault="00DE059D">
            <w:pPr>
              <w:jc w:val="both"/>
              <w:rPr>
                <w:color w:val="000000"/>
              </w:rPr>
            </w:pPr>
            <w:r w:rsidRPr="00145F13">
              <w:rPr>
                <w:color w:val="000000"/>
              </w:rPr>
              <w:t>7.00</w:t>
            </w:r>
          </w:p>
        </w:tc>
        <w:tc>
          <w:tcPr>
            <w:tcW w:w="1380" w:type="dxa"/>
            <w:shd w:val="clear" w:color="auto" w:fill="auto"/>
            <w:vAlign w:val="center"/>
            <w:hideMark/>
          </w:tcPr>
          <w:p w14:paraId="52B6AB6F" w14:textId="77777777" w:rsidR="00DE059D" w:rsidRPr="00145F13" w:rsidRDefault="00DE059D">
            <w:pPr>
              <w:jc w:val="both"/>
              <w:rPr>
                <w:color w:val="000000"/>
              </w:rPr>
            </w:pPr>
            <w:r w:rsidRPr="00145F13">
              <w:rPr>
                <w:color w:val="000000"/>
              </w:rPr>
              <w:t>6.64</w:t>
            </w:r>
          </w:p>
        </w:tc>
      </w:tr>
      <w:tr w:rsidR="00DE059D" w:rsidRPr="00145F13" w14:paraId="7270BEF8" w14:textId="77777777" w:rsidTr="00757FCA">
        <w:trPr>
          <w:trHeight w:val="380"/>
          <w:jc w:val="right"/>
        </w:trPr>
        <w:tc>
          <w:tcPr>
            <w:tcW w:w="3330" w:type="dxa"/>
            <w:shd w:val="clear" w:color="auto" w:fill="auto"/>
            <w:vAlign w:val="center"/>
            <w:hideMark/>
          </w:tcPr>
          <w:p w14:paraId="39019EBD" w14:textId="77777777" w:rsidR="00DE059D" w:rsidRPr="00145F13" w:rsidRDefault="00DE059D">
            <w:pPr>
              <w:jc w:val="both"/>
              <w:rPr>
                <w:color w:val="000000"/>
              </w:rPr>
            </w:pPr>
            <w:r w:rsidRPr="00145F13">
              <w:rPr>
                <w:color w:val="000000"/>
              </w:rPr>
              <w:t>Name</w:t>
            </w:r>
          </w:p>
        </w:tc>
        <w:tc>
          <w:tcPr>
            <w:tcW w:w="1530" w:type="dxa"/>
            <w:shd w:val="clear" w:color="auto" w:fill="auto"/>
            <w:vAlign w:val="center"/>
            <w:hideMark/>
          </w:tcPr>
          <w:p w14:paraId="0E3393B4" w14:textId="77777777" w:rsidR="00DE059D" w:rsidRPr="00145F13" w:rsidRDefault="00DE059D">
            <w:pPr>
              <w:jc w:val="both"/>
              <w:rPr>
                <w:color w:val="000000"/>
              </w:rPr>
            </w:pPr>
            <w:r w:rsidRPr="00145F13">
              <w:rPr>
                <w:color w:val="000000"/>
              </w:rPr>
              <w:t>7.00</w:t>
            </w:r>
          </w:p>
        </w:tc>
        <w:tc>
          <w:tcPr>
            <w:tcW w:w="1530" w:type="dxa"/>
            <w:shd w:val="clear" w:color="auto" w:fill="auto"/>
            <w:vAlign w:val="center"/>
            <w:hideMark/>
          </w:tcPr>
          <w:p w14:paraId="6BB6081A" w14:textId="77777777" w:rsidR="00DE059D" w:rsidRPr="00145F13" w:rsidRDefault="00DE059D">
            <w:pPr>
              <w:jc w:val="both"/>
              <w:rPr>
                <w:color w:val="000000"/>
              </w:rPr>
            </w:pPr>
            <w:r w:rsidRPr="00145F13">
              <w:rPr>
                <w:color w:val="000000"/>
              </w:rPr>
              <w:t>7.00</w:t>
            </w:r>
          </w:p>
        </w:tc>
        <w:tc>
          <w:tcPr>
            <w:tcW w:w="1530" w:type="dxa"/>
            <w:shd w:val="clear" w:color="auto" w:fill="auto"/>
            <w:vAlign w:val="center"/>
            <w:hideMark/>
          </w:tcPr>
          <w:p w14:paraId="4161B1A0" w14:textId="77777777" w:rsidR="00DE059D" w:rsidRPr="00145F13" w:rsidRDefault="00DE059D">
            <w:pPr>
              <w:jc w:val="both"/>
              <w:rPr>
                <w:color w:val="000000"/>
              </w:rPr>
            </w:pPr>
            <w:r w:rsidRPr="00145F13">
              <w:rPr>
                <w:color w:val="000000"/>
              </w:rPr>
              <w:t>7.00</w:t>
            </w:r>
          </w:p>
        </w:tc>
        <w:tc>
          <w:tcPr>
            <w:tcW w:w="1380" w:type="dxa"/>
            <w:shd w:val="clear" w:color="auto" w:fill="auto"/>
            <w:vAlign w:val="center"/>
            <w:hideMark/>
          </w:tcPr>
          <w:p w14:paraId="5BE81B6B" w14:textId="77777777" w:rsidR="00DE059D" w:rsidRPr="00145F13" w:rsidRDefault="00DE059D">
            <w:pPr>
              <w:jc w:val="both"/>
              <w:rPr>
                <w:color w:val="000000"/>
              </w:rPr>
            </w:pPr>
            <w:r w:rsidRPr="00145F13">
              <w:rPr>
                <w:color w:val="000000"/>
              </w:rPr>
              <w:t>7.00</w:t>
            </w:r>
          </w:p>
        </w:tc>
      </w:tr>
      <w:tr w:rsidR="00757FCA" w:rsidRPr="00145F13" w14:paraId="1D0129F4" w14:textId="77777777" w:rsidTr="00757FCA">
        <w:trPr>
          <w:trHeight w:val="380"/>
          <w:jc w:val="right"/>
        </w:trPr>
        <w:tc>
          <w:tcPr>
            <w:tcW w:w="3330" w:type="dxa"/>
            <w:shd w:val="clear" w:color="auto" w:fill="auto"/>
            <w:vAlign w:val="center"/>
          </w:tcPr>
          <w:p w14:paraId="3574ED84" w14:textId="5F49CDCA" w:rsidR="00757FCA" w:rsidRPr="00145F13" w:rsidRDefault="00757FCA" w:rsidP="00757FCA">
            <w:pPr>
              <w:jc w:val="both"/>
              <w:rPr>
                <w:color w:val="000000"/>
              </w:rPr>
            </w:pPr>
            <w:r w:rsidRPr="00145F13">
              <w:rPr>
                <w:color w:val="000000"/>
              </w:rPr>
              <w:t>Labeling</w:t>
            </w:r>
          </w:p>
        </w:tc>
        <w:tc>
          <w:tcPr>
            <w:tcW w:w="1530" w:type="dxa"/>
            <w:shd w:val="clear" w:color="auto" w:fill="auto"/>
            <w:vAlign w:val="center"/>
          </w:tcPr>
          <w:p w14:paraId="61C8AF8D" w14:textId="2D68A2A3" w:rsidR="00757FCA" w:rsidRPr="00145F13" w:rsidRDefault="00757FCA" w:rsidP="00757FCA">
            <w:pPr>
              <w:jc w:val="both"/>
              <w:rPr>
                <w:color w:val="000000"/>
              </w:rPr>
            </w:pPr>
            <w:r w:rsidRPr="00145F13">
              <w:rPr>
                <w:color w:val="000000"/>
              </w:rPr>
              <w:t>7.00</w:t>
            </w:r>
          </w:p>
        </w:tc>
        <w:tc>
          <w:tcPr>
            <w:tcW w:w="1530" w:type="dxa"/>
            <w:shd w:val="clear" w:color="auto" w:fill="auto"/>
            <w:vAlign w:val="center"/>
          </w:tcPr>
          <w:p w14:paraId="6B03A2D1" w14:textId="22342268" w:rsidR="00757FCA" w:rsidRPr="00145F13" w:rsidRDefault="00757FCA" w:rsidP="00757FCA">
            <w:pPr>
              <w:jc w:val="both"/>
              <w:rPr>
                <w:color w:val="000000"/>
              </w:rPr>
            </w:pPr>
            <w:r w:rsidRPr="00145F13">
              <w:rPr>
                <w:color w:val="000000"/>
              </w:rPr>
              <w:t>7.00</w:t>
            </w:r>
          </w:p>
        </w:tc>
        <w:tc>
          <w:tcPr>
            <w:tcW w:w="1530" w:type="dxa"/>
            <w:shd w:val="clear" w:color="auto" w:fill="auto"/>
            <w:vAlign w:val="center"/>
          </w:tcPr>
          <w:p w14:paraId="058A09AA" w14:textId="4518A56E" w:rsidR="00757FCA" w:rsidRPr="00145F13" w:rsidRDefault="00757FCA" w:rsidP="00757FCA">
            <w:pPr>
              <w:jc w:val="both"/>
              <w:rPr>
                <w:color w:val="000000"/>
              </w:rPr>
            </w:pPr>
            <w:r w:rsidRPr="00145F13">
              <w:rPr>
                <w:color w:val="000000"/>
              </w:rPr>
              <w:t>7.00</w:t>
            </w:r>
          </w:p>
        </w:tc>
        <w:tc>
          <w:tcPr>
            <w:tcW w:w="1380" w:type="dxa"/>
            <w:shd w:val="clear" w:color="auto" w:fill="auto"/>
            <w:vAlign w:val="center"/>
          </w:tcPr>
          <w:p w14:paraId="1BA17B3A" w14:textId="5D8F48E5" w:rsidR="00757FCA" w:rsidRPr="00145F13" w:rsidRDefault="00757FCA" w:rsidP="00757FCA">
            <w:pPr>
              <w:jc w:val="both"/>
              <w:rPr>
                <w:color w:val="000000"/>
              </w:rPr>
            </w:pPr>
            <w:r w:rsidRPr="00145F13">
              <w:rPr>
                <w:color w:val="000000"/>
              </w:rPr>
              <w:t>7.00</w:t>
            </w:r>
          </w:p>
        </w:tc>
      </w:tr>
      <w:tr w:rsidR="00757FCA" w:rsidRPr="00145F13" w14:paraId="668AD83A" w14:textId="77777777" w:rsidTr="00757FCA">
        <w:trPr>
          <w:trHeight w:val="380"/>
          <w:jc w:val="right"/>
        </w:trPr>
        <w:tc>
          <w:tcPr>
            <w:tcW w:w="3330" w:type="dxa"/>
            <w:shd w:val="clear" w:color="auto" w:fill="auto"/>
            <w:vAlign w:val="center"/>
          </w:tcPr>
          <w:p w14:paraId="59C81F19" w14:textId="5CEC7486" w:rsidR="00757FCA" w:rsidRPr="00145F13" w:rsidRDefault="00757FCA" w:rsidP="00757FCA">
            <w:pPr>
              <w:jc w:val="both"/>
              <w:rPr>
                <w:color w:val="000000"/>
              </w:rPr>
            </w:pPr>
            <w:r w:rsidRPr="00145F13">
              <w:rPr>
                <w:color w:val="000000"/>
              </w:rPr>
              <w:t>Product design and style</w:t>
            </w:r>
          </w:p>
        </w:tc>
        <w:tc>
          <w:tcPr>
            <w:tcW w:w="1530" w:type="dxa"/>
            <w:shd w:val="clear" w:color="auto" w:fill="auto"/>
            <w:vAlign w:val="center"/>
          </w:tcPr>
          <w:p w14:paraId="6D5DF3E5" w14:textId="763F11C4" w:rsidR="00757FCA" w:rsidRPr="00145F13" w:rsidRDefault="00757FCA" w:rsidP="00757FCA">
            <w:pPr>
              <w:jc w:val="both"/>
              <w:rPr>
                <w:color w:val="000000"/>
              </w:rPr>
            </w:pPr>
            <w:r w:rsidRPr="00145F13">
              <w:rPr>
                <w:color w:val="000000"/>
              </w:rPr>
              <w:t>5.50</w:t>
            </w:r>
          </w:p>
        </w:tc>
        <w:tc>
          <w:tcPr>
            <w:tcW w:w="1530" w:type="dxa"/>
            <w:shd w:val="clear" w:color="auto" w:fill="auto"/>
            <w:vAlign w:val="center"/>
          </w:tcPr>
          <w:p w14:paraId="48629506" w14:textId="6C998B47" w:rsidR="00757FCA" w:rsidRPr="00145F13" w:rsidRDefault="00757FCA" w:rsidP="00757FCA">
            <w:pPr>
              <w:jc w:val="both"/>
              <w:rPr>
                <w:color w:val="000000"/>
              </w:rPr>
            </w:pPr>
            <w:r w:rsidRPr="00145F13">
              <w:rPr>
                <w:color w:val="000000"/>
              </w:rPr>
              <w:t>7.00</w:t>
            </w:r>
          </w:p>
        </w:tc>
        <w:tc>
          <w:tcPr>
            <w:tcW w:w="1530" w:type="dxa"/>
            <w:shd w:val="clear" w:color="auto" w:fill="auto"/>
            <w:vAlign w:val="center"/>
          </w:tcPr>
          <w:p w14:paraId="08FBD256" w14:textId="59812564" w:rsidR="00757FCA" w:rsidRPr="00145F13" w:rsidRDefault="00757FCA" w:rsidP="00757FCA">
            <w:pPr>
              <w:jc w:val="both"/>
              <w:rPr>
                <w:color w:val="000000"/>
              </w:rPr>
            </w:pPr>
            <w:r w:rsidRPr="00145F13">
              <w:rPr>
                <w:color w:val="000000"/>
              </w:rPr>
              <w:t>7.00</w:t>
            </w:r>
          </w:p>
        </w:tc>
        <w:tc>
          <w:tcPr>
            <w:tcW w:w="1380" w:type="dxa"/>
            <w:shd w:val="clear" w:color="auto" w:fill="auto"/>
            <w:vAlign w:val="center"/>
          </w:tcPr>
          <w:p w14:paraId="3FC0E7D6" w14:textId="4A845E3F" w:rsidR="00757FCA" w:rsidRPr="00145F13" w:rsidRDefault="00757FCA" w:rsidP="00757FCA">
            <w:pPr>
              <w:jc w:val="both"/>
              <w:rPr>
                <w:color w:val="000000"/>
              </w:rPr>
            </w:pPr>
            <w:r w:rsidRPr="00145F13">
              <w:rPr>
                <w:color w:val="000000"/>
              </w:rPr>
              <w:t>7.00</w:t>
            </w:r>
          </w:p>
        </w:tc>
      </w:tr>
      <w:tr w:rsidR="00757FCA" w:rsidRPr="00145F13" w14:paraId="4C3EA023" w14:textId="77777777" w:rsidTr="00757FCA">
        <w:trPr>
          <w:trHeight w:val="380"/>
          <w:jc w:val="right"/>
        </w:trPr>
        <w:tc>
          <w:tcPr>
            <w:tcW w:w="3330" w:type="dxa"/>
            <w:shd w:val="clear" w:color="auto" w:fill="auto"/>
            <w:vAlign w:val="center"/>
          </w:tcPr>
          <w:p w14:paraId="779620F4" w14:textId="53206676" w:rsidR="00757FCA" w:rsidRPr="00145F13" w:rsidRDefault="00757FCA" w:rsidP="00757FCA">
            <w:pPr>
              <w:jc w:val="both"/>
              <w:rPr>
                <w:color w:val="000000"/>
              </w:rPr>
            </w:pPr>
            <w:r w:rsidRPr="00145F13">
              <w:rPr>
                <w:color w:val="000000"/>
              </w:rPr>
              <w:t>Features/character</w:t>
            </w:r>
          </w:p>
        </w:tc>
        <w:tc>
          <w:tcPr>
            <w:tcW w:w="1530" w:type="dxa"/>
            <w:shd w:val="clear" w:color="auto" w:fill="auto"/>
            <w:vAlign w:val="center"/>
          </w:tcPr>
          <w:p w14:paraId="557B2275" w14:textId="1D0792F6" w:rsidR="00757FCA" w:rsidRPr="00145F13" w:rsidRDefault="00757FCA" w:rsidP="00757FCA">
            <w:pPr>
              <w:jc w:val="both"/>
              <w:rPr>
                <w:color w:val="000000"/>
              </w:rPr>
            </w:pPr>
            <w:r w:rsidRPr="00145F13">
              <w:rPr>
                <w:color w:val="000000"/>
              </w:rPr>
              <w:t>2.83</w:t>
            </w:r>
          </w:p>
        </w:tc>
        <w:tc>
          <w:tcPr>
            <w:tcW w:w="1530" w:type="dxa"/>
            <w:shd w:val="clear" w:color="auto" w:fill="auto"/>
            <w:vAlign w:val="center"/>
          </w:tcPr>
          <w:p w14:paraId="6FE5B90B" w14:textId="469DB5E4" w:rsidR="00757FCA" w:rsidRPr="00145F13" w:rsidRDefault="00757FCA" w:rsidP="00757FCA">
            <w:pPr>
              <w:jc w:val="both"/>
              <w:rPr>
                <w:color w:val="000000"/>
              </w:rPr>
            </w:pPr>
            <w:r w:rsidRPr="00145F13">
              <w:rPr>
                <w:color w:val="000000"/>
              </w:rPr>
              <w:t>7.00</w:t>
            </w:r>
          </w:p>
        </w:tc>
        <w:tc>
          <w:tcPr>
            <w:tcW w:w="1530" w:type="dxa"/>
            <w:shd w:val="clear" w:color="auto" w:fill="auto"/>
            <w:vAlign w:val="center"/>
          </w:tcPr>
          <w:p w14:paraId="5AF8D354" w14:textId="2B57D375" w:rsidR="00757FCA" w:rsidRPr="00145F13" w:rsidRDefault="00757FCA" w:rsidP="00757FCA">
            <w:pPr>
              <w:jc w:val="both"/>
              <w:rPr>
                <w:color w:val="000000"/>
              </w:rPr>
            </w:pPr>
            <w:r w:rsidRPr="00145F13">
              <w:rPr>
                <w:color w:val="000000"/>
              </w:rPr>
              <w:t>7.00</w:t>
            </w:r>
          </w:p>
        </w:tc>
        <w:tc>
          <w:tcPr>
            <w:tcW w:w="1380" w:type="dxa"/>
            <w:shd w:val="clear" w:color="auto" w:fill="auto"/>
            <w:vAlign w:val="center"/>
          </w:tcPr>
          <w:p w14:paraId="16D032EE" w14:textId="6357EAFF" w:rsidR="00757FCA" w:rsidRPr="00145F13" w:rsidRDefault="00757FCA" w:rsidP="00757FCA">
            <w:pPr>
              <w:jc w:val="both"/>
              <w:rPr>
                <w:color w:val="000000"/>
              </w:rPr>
            </w:pPr>
            <w:r w:rsidRPr="00145F13">
              <w:rPr>
                <w:color w:val="000000"/>
              </w:rPr>
              <w:t>7.00</w:t>
            </w:r>
          </w:p>
        </w:tc>
      </w:tr>
      <w:tr w:rsidR="00757FCA" w:rsidRPr="00145F13" w14:paraId="173FC093" w14:textId="77777777" w:rsidTr="00757FCA">
        <w:trPr>
          <w:trHeight w:val="380"/>
          <w:jc w:val="right"/>
        </w:trPr>
        <w:tc>
          <w:tcPr>
            <w:tcW w:w="3330" w:type="dxa"/>
            <w:shd w:val="clear" w:color="auto" w:fill="auto"/>
            <w:vAlign w:val="center"/>
          </w:tcPr>
          <w:p w14:paraId="19924A17" w14:textId="3EDF1B05" w:rsidR="00757FCA" w:rsidRPr="00145F13" w:rsidRDefault="00757FCA" w:rsidP="00757FCA">
            <w:pPr>
              <w:jc w:val="both"/>
              <w:rPr>
                <w:color w:val="000000"/>
              </w:rPr>
            </w:pPr>
            <w:r w:rsidRPr="00145F13">
              <w:rPr>
                <w:color w:val="000000"/>
              </w:rPr>
              <w:t>Average</w:t>
            </w:r>
          </w:p>
        </w:tc>
        <w:tc>
          <w:tcPr>
            <w:tcW w:w="1530" w:type="dxa"/>
            <w:shd w:val="clear" w:color="auto" w:fill="auto"/>
            <w:vAlign w:val="center"/>
          </w:tcPr>
          <w:p w14:paraId="1C3112FF" w14:textId="101C5541" w:rsidR="00757FCA" w:rsidRPr="00145F13" w:rsidRDefault="00757FCA" w:rsidP="00757FCA">
            <w:pPr>
              <w:jc w:val="both"/>
              <w:rPr>
                <w:color w:val="000000"/>
              </w:rPr>
            </w:pPr>
            <w:r w:rsidRPr="00145F13">
              <w:rPr>
                <w:color w:val="000000"/>
              </w:rPr>
              <w:t>5.38</w:t>
            </w:r>
          </w:p>
        </w:tc>
        <w:tc>
          <w:tcPr>
            <w:tcW w:w="1530" w:type="dxa"/>
            <w:shd w:val="clear" w:color="auto" w:fill="auto"/>
            <w:vAlign w:val="center"/>
          </w:tcPr>
          <w:p w14:paraId="21B294C9" w14:textId="29FF4833" w:rsidR="00757FCA" w:rsidRPr="00145F13" w:rsidRDefault="00757FCA" w:rsidP="00757FCA">
            <w:pPr>
              <w:jc w:val="both"/>
              <w:rPr>
                <w:color w:val="000000"/>
              </w:rPr>
            </w:pPr>
            <w:r w:rsidRPr="00145F13">
              <w:rPr>
                <w:color w:val="000000"/>
              </w:rPr>
              <w:t>7.00</w:t>
            </w:r>
          </w:p>
        </w:tc>
        <w:tc>
          <w:tcPr>
            <w:tcW w:w="1530" w:type="dxa"/>
            <w:shd w:val="clear" w:color="auto" w:fill="auto"/>
            <w:vAlign w:val="center"/>
          </w:tcPr>
          <w:p w14:paraId="5B0295D2" w14:textId="41819F19" w:rsidR="00757FCA" w:rsidRPr="00145F13" w:rsidRDefault="00757FCA" w:rsidP="00757FCA">
            <w:pPr>
              <w:jc w:val="both"/>
              <w:rPr>
                <w:color w:val="000000"/>
              </w:rPr>
            </w:pPr>
            <w:r w:rsidRPr="00145F13">
              <w:rPr>
                <w:color w:val="000000"/>
              </w:rPr>
              <w:t>7.00</w:t>
            </w:r>
          </w:p>
        </w:tc>
        <w:tc>
          <w:tcPr>
            <w:tcW w:w="1380" w:type="dxa"/>
            <w:shd w:val="clear" w:color="auto" w:fill="auto"/>
            <w:vAlign w:val="center"/>
          </w:tcPr>
          <w:p w14:paraId="0D3A78FA" w14:textId="24C1625E" w:rsidR="00757FCA" w:rsidRPr="00145F13" w:rsidRDefault="00757FCA" w:rsidP="00757FCA">
            <w:pPr>
              <w:jc w:val="both"/>
              <w:rPr>
                <w:color w:val="000000"/>
              </w:rPr>
            </w:pPr>
            <w:r w:rsidRPr="00145F13">
              <w:rPr>
                <w:color w:val="000000"/>
              </w:rPr>
              <w:t>6.95</w:t>
            </w:r>
          </w:p>
        </w:tc>
      </w:tr>
    </w:tbl>
    <w:p w14:paraId="471B76DF" w14:textId="77777777" w:rsidR="00231C39" w:rsidRPr="00624828" w:rsidRDefault="00231C39" w:rsidP="00231C39">
      <w:pPr>
        <w:autoSpaceDE w:val="0"/>
        <w:autoSpaceDN w:val="0"/>
        <w:adjustRightInd w:val="0"/>
        <w:jc w:val="both"/>
        <w:rPr>
          <w:bCs/>
        </w:rPr>
      </w:pPr>
      <w:r w:rsidRPr="00624828">
        <w:rPr>
          <w:bCs/>
        </w:rPr>
        <w:t xml:space="preserve">Source: </w:t>
      </w:r>
      <w:r w:rsidRPr="00A322C7">
        <w:rPr>
          <w:bCs/>
        </w:rPr>
        <w:t>compiled by the author</w:t>
      </w:r>
      <w:r>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China</w:t>
      </w:r>
      <w:r w:rsidRPr="00A322C7">
        <w:rPr>
          <w:bCs/>
        </w:rPr>
        <w:t xml:space="preserve"> and the USA.</w:t>
      </w:r>
    </w:p>
    <w:p w14:paraId="70BC71B6" w14:textId="77777777" w:rsidR="00231C39" w:rsidRPr="00CB5043" w:rsidRDefault="00231C39" w:rsidP="00231C39">
      <w:pPr>
        <w:autoSpaceDE w:val="0"/>
        <w:autoSpaceDN w:val="0"/>
        <w:adjustRightInd w:val="0"/>
        <w:spacing w:line="360" w:lineRule="auto"/>
        <w:jc w:val="both"/>
        <w:rPr>
          <w:bCs/>
          <w:sz w:val="28"/>
          <w:szCs w:val="28"/>
        </w:rPr>
      </w:pPr>
    </w:p>
    <w:p w14:paraId="0B867053" w14:textId="064FDF98" w:rsidR="00496894" w:rsidRPr="00014CB9" w:rsidRDefault="00145F13" w:rsidP="00672E9C">
      <w:pPr>
        <w:autoSpaceDE w:val="0"/>
        <w:autoSpaceDN w:val="0"/>
        <w:adjustRightInd w:val="0"/>
        <w:spacing w:line="360" w:lineRule="auto"/>
        <w:ind w:firstLine="720"/>
        <w:jc w:val="both"/>
        <w:rPr>
          <w:bCs/>
          <w:sz w:val="28"/>
          <w:szCs w:val="28"/>
        </w:rPr>
      </w:pPr>
      <w:r w:rsidRPr="00145F13">
        <w:rPr>
          <w:bCs/>
          <w:sz w:val="28"/>
          <w:szCs w:val="28"/>
        </w:rPr>
        <w:t xml:space="preserve">As in the skincare segment, adaptation is present only for the items ‘Items/models in product line’, ‘Product design and style’, ‘Features/character’. </w:t>
      </w:r>
      <w:r w:rsidRPr="00014CB9">
        <w:rPr>
          <w:bCs/>
          <w:sz w:val="28"/>
          <w:szCs w:val="28"/>
        </w:rPr>
        <w:t>Final score – 6.58 out of 7:</w:t>
      </w:r>
    </w:p>
    <w:p w14:paraId="0F737016" w14:textId="488C6294" w:rsidR="00F70D14" w:rsidRPr="00DC0055" w:rsidRDefault="00F70D14" w:rsidP="00F70D14">
      <w:pPr>
        <w:autoSpaceDE w:val="0"/>
        <w:autoSpaceDN w:val="0"/>
        <w:adjustRightInd w:val="0"/>
        <w:spacing w:line="360" w:lineRule="auto"/>
        <w:ind w:firstLine="720"/>
        <w:jc w:val="right"/>
        <w:rPr>
          <w:color w:val="000000"/>
        </w:rPr>
      </w:pPr>
      <w:r w:rsidRPr="00DC0055">
        <w:rPr>
          <w:color w:val="000000"/>
        </w:rPr>
        <w:t>Table 20</w:t>
      </w:r>
    </w:p>
    <w:p w14:paraId="629D076D" w14:textId="74A60D59" w:rsidR="00F70D14" w:rsidRPr="00F70D14" w:rsidRDefault="00F70D14" w:rsidP="00DC0055">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fragrance in China, by elements</w:t>
      </w:r>
    </w:p>
    <w:tbl>
      <w:tblPr>
        <w:tblW w:w="9365" w:type="dxa"/>
        <w:jc w:val="right"/>
        <w:tblLook w:val="04A0" w:firstRow="1" w:lastRow="0" w:firstColumn="1" w:lastColumn="0" w:noHBand="0" w:noVBand="1"/>
      </w:tblPr>
      <w:tblGrid>
        <w:gridCol w:w="4945"/>
        <w:gridCol w:w="4420"/>
      </w:tblGrid>
      <w:tr w:rsidR="00DE059D" w:rsidRPr="00F629F7" w14:paraId="0DC568FD" w14:textId="77777777" w:rsidTr="00DC0055">
        <w:trPr>
          <w:trHeight w:val="548"/>
          <w:jc w:val="right"/>
        </w:trPr>
        <w:tc>
          <w:tcPr>
            <w:tcW w:w="49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2058C" w14:textId="77777777" w:rsidR="00DE059D" w:rsidRPr="00F629F7" w:rsidRDefault="00DE059D">
            <w:pPr>
              <w:jc w:val="both"/>
              <w:rPr>
                <w:color w:val="000000"/>
              </w:rPr>
            </w:pPr>
            <w:r w:rsidRPr="00F629F7">
              <w:rPr>
                <w:color w:val="000000"/>
              </w:rPr>
              <w:t>Element</w:t>
            </w:r>
          </w:p>
        </w:tc>
        <w:tc>
          <w:tcPr>
            <w:tcW w:w="4420" w:type="dxa"/>
            <w:tcBorders>
              <w:top w:val="single" w:sz="4" w:space="0" w:color="auto"/>
              <w:left w:val="nil"/>
              <w:bottom w:val="single" w:sz="4" w:space="0" w:color="auto"/>
              <w:right w:val="single" w:sz="4" w:space="0" w:color="auto"/>
            </w:tcBorders>
            <w:shd w:val="clear" w:color="auto" w:fill="auto"/>
            <w:vAlign w:val="center"/>
            <w:hideMark/>
          </w:tcPr>
          <w:p w14:paraId="35AB7572" w14:textId="77777777" w:rsidR="00DE059D" w:rsidRPr="00F629F7" w:rsidRDefault="00DE059D">
            <w:pPr>
              <w:jc w:val="both"/>
              <w:rPr>
                <w:color w:val="000000"/>
              </w:rPr>
            </w:pPr>
            <w:r w:rsidRPr="00F629F7">
              <w:rPr>
                <w:color w:val="000000"/>
              </w:rPr>
              <w:t>Average point</w:t>
            </w:r>
          </w:p>
        </w:tc>
      </w:tr>
      <w:tr w:rsidR="00DE059D" w:rsidRPr="00F629F7" w14:paraId="2C63D134" w14:textId="77777777" w:rsidTr="00DC0055">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69596BD4" w14:textId="77777777" w:rsidR="00DE059D" w:rsidRPr="00F629F7" w:rsidRDefault="00DE059D">
            <w:pPr>
              <w:jc w:val="both"/>
              <w:rPr>
                <w:color w:val="000000"/>
              </w:rPr>
            </w:pPr>
            <w:r w:rsidRPr="00F629F7">
              <w:rPr>
                <w:color w:val="000000"/>
              </w:rPr>
              <w:t>Brand</w:t>
            </w:r>
          </w:p>
        </w:tc>
        <w:tc>
          <w:tcPr>
            <w:tcW w:w="4420" w:type="dxa"/>
            <w:tcBorders>
              <w:top w:val="nil"/>
              <w:left w:val="nil"/>
              <w:bottom w:val="single" w:sz="4" w:space="0" w:color="auto"/>
              <w:right w:val="single" w:sz="4" w:space="0" w:color="auto"/>
            </w:tcBorders>
            <w:shd w:val="clear" w:color="auto" w:fill="auto"/>
            <w:vAlign w:val="center"/>
            <w:hideMark/>
          </w:tcPr>
          <w:p w14:paraId="268A8D84" w14:textId="77777777" w:rsidR="00DE059D" w:rsidRPr="00F629F7" w:rsidRDefault="00DE059D">
            <w:pPr>
              <w:jc w:val="both"/>
              <w:rPr>
                <w:color w:val="000000"/>
              </w:rPr>
            </w:pPr>
            <w:r w:rsidRPr="00F629F7">
              <w:rPr>
                <w:color w:val="000000"/>
              </w:rPr>
              <w:t>7.00</w:t>
            </w:r>
          </w:p>
        </w:tc>
      </w:tr>
      <w:tr w:rsidR="00DE059D" w:rsidRPr="00F629F7" w14:paraId="6A37FF9C" w14:textId="77777777" w:rsidTr="00DC0055">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0C5D7FFA" w14:textId="77777777" w:rsidR="00DE059D" w:rsidRPr="00F629F7" w:rsidRDefault="00DE059D">
            <w:pPr>
              <w:jc w:val="both"/>
              <w:rPr>
                <w:color w:val="000000"/>
              </w:rPr>
            </w:pPr>
            <w:r w:rsidRPr="00F629F7">
              <w:rPr>
                <w:color w:val="000000"/>
              </w:rPr>
              <w:t>Positioning</w:t>
            </w:r>
          </w:p>
        </w:tc>
        <w:tc>
          <w:tcPr>
            <w:tcW w:w="4420" w:type="dxa"/>
            <w:tcBorders>
              <w:top w:val="nil"/>
              <w:left w:val="nil"/>
              <w:bottom w:val="single" w:sz="4" w:space="0" w:color="auto"/>
              <w:right w:val="single" w:sz="4" w:space="0" w:color="auto"/>
            </w:tcBorders>
            <w:shd w:val="clear" w:color="auto" w:fill="auto"/>
            <w:vAlign w:val="center"/>
            <w:hideMark/>
          </w:tcPr>
          <w:p w14:paraId="7A034341" w14:textId="77777777" w:rsidR="00DE059D" w:rsidRPr="00F629F7" w:rsidRDefault="00DE059D">
            <w:pPr>
              <w:jc w:val="both"/>
              <w:rPr>
                <w:color w:val="000000"/>
              </w:rPr>
            </w:pPr>
            <w:r w:rsidRPr="00F629F7">
              <w:rPr>
                <w:color w:val="000000"/>
              </w:rPr>
              <w:t>7.00</w:t>
            </w:r>
          </w:p>
        </w:tc>
      </w:tr>
      <w:tr w:rsidR="00DE059D" w:rsidRPr="00F629F7" w14:paraId="086F424E" w14:textId="77777777" w:rsidTr="00DC0055">
        <w:trPr>
          <w:trHeight w:val="476"/>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0155EC33" w14:textId="77777777" w:rsidR="00DE059D" w:rsidRPr="00F629F7" w:rsidRDefault="00DE059D">
            <w:pPr>
              <w:jc w:val="both"/>
              <w:rPr>
                <w:color w:val="000000"/>
              </w:rPr>
            </w:pPr>
            <w:r w:rsidRPr="00F629F7">
              <w:rPr>
                <w:color w:val="000000"/>
              </w:rPr>
              <w:t>Items/models in product line</w:t>
            </w:r>
          </w:p>
        </w:tc>
        <w:tc>
          <w:tcPr>
            <w:tcW w:w="4420" w:type="dxa"/>
            <w:tcBorders>
              <w:top w:val="nil"/>
              <w:left w:val="nil"/>
              <w:bottom w:val="single" w:sz="4" w:space="0" w:color="auto"/>
              <w:right w:val="single" w:sz="4" w:space="0" w:color="auto"/>
            </w:tcBorders>
            <w:shd w:val="clear" w:color="auto" w:fill="auto"/>
            <w:vAlign w:val="center"/>
            <w:hideMark/>
          </w:tcPr>
          <w:p w14:paraId="585322EA" w14:textId="77777777" w:rsidR="00DE059D" w:rsidRPr="00F629F7" w:rsidRDefault="00DE059D">
            <w:pPr>
              <w:jc w:val="both"/>
              <w:rPr>
                <w:color w:val="000000"/>
              </w:rPr>
            </w:pPr>
            <w:r w:rsidRPr="00F629F7">
              <w:rPr>
                <w:color w:val="000000"/>
              </w:rPr>
              <w:t>5.48</w:t>
            </w:r>
          </w:p>
        </w:tc>
      </w:tr>
      <w:tr w:rsidR="00DE059D" w:rsidRPr="00F629F7" w14:paraId="50F0BE37" w14:textId="77777777" w:rsidTr="00DC0055">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2F4F5A5E" w14:textId="77777777" w:rsidR="00DE059D" w:rsidRPr="00F629F7" w:rsidRDefault="00DE059D">
            <w:pPr>
              <w:jc w:val="both"/>
              <w:rPr>
                <w:color w:val="000000"/>
              </w:rPr>
            </w:pPr>
            <w:r w:rsidRPr="00F629F7">
              <w:rPr>
                <w:color w:val="000000"/>
              </w:rPr>
              <w:t>Name</w:t>
            </w:r>
          </w:p>
        </w:tc>
        <w:tc>
          <w:tcPr>
            <w:tcW w:w="4420" w:type="dxa"/>
            <w:tcBorders>
              <w:top w:val="nil"/>
              <w:left w:val="nil"/>
              <w:bottom w:val="single" w:sz="4" w:space="0" w:color="auto"/>
              <w:right w:val="single" w:sz="4" w:space="0" w:color="auto"/>
            </w:tcBorders>
            <w:shd w:val="clear" w:color="auto" w:fill="auto"/>
            <w:vAlign w:val="center"/>
            <w:hideMark/>
          </w:tcPr>
          <w:p w14:paraId="124A8C30" w14:textId="77777777" w:rsidR="00DE059D" w:rsidRPr="00F629F7" w:rsidRDefault="00DE059D">
            <w:pPr>
              <w:jc w:val="both"/>
              <w:rPr>
                <w:color w:val="000000"/>
              </w:rPr>
            </w:pPr>
            <w:r w:rsidRPr="00F629F7">
              <w:rPr>
                <w:color w:val="000000"/>
              </w:rPr>
              <w:t>7.00</w:t>
            </w:r>
          </w:p>
        </w:tc>
      </w:tr>
      <w:tr w:rsidR="00DE059D" w:rsidRPr="00F629F7" w14:paraId="03BA88E0" w14:textId="77777777" w:rsidTr="00DC0055">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3EBE2756" w14:textId="77777777" w:rsidR="00DE059D" w:rsidRPr="00F629F7" w:rsidRDefault="00DE059D">
            <w:pPr>
              <w:jc w:val="both"/>
              <w:rPr>
                <w:color w:val="000000"/>
              </w:rPr>
            </w:pPr>
            <w:r w:rsidRPr="00F629F7">
              <w:rPr>
                <w:color w:val="000000"/>
              </w:rPr>
              <w:t>Labeling</w:t>
            </w:r>
          </w:p>
        </w:tc>
        <w:tc>
          <w:tcPr>
            <w:tcW w:w="4420" w:type="dxa"/>
            <w:tcBorders>
              <w:top w:val="nil"/>
              <w:left w:val="nil"/>
              <w:bottom w:val="single" w:sz="4" w:space="0" w:color="auto"/>
              <w:right w:val="single" w:sz="4" w:space="0" w:color="auto"/>
            </w:tcBorders>
            <w:shd w:val="clear" w:color="auto" w:fill="auto"/>
            <w:vAlign w:val="center"/>
            <w:hideMark/>
          </w:tcPr>
          <w:p w14:paraId="1FF7E28A" w14:textId="77777777" w:rsidR="00DE059D" w:rsidRPr="00F629F7" w:rsidRDefault="00DE059D">
            <w:pPr>
              <w:jc w:val="both"/>
              <w:rPr>
                <w:color w:val="000000"/>
              </w:rPr>
            </w:pPr>
            <w:r w:rsidRPr="00F629F7">
              <w:rPr>
                <w:color w:val="000000"/>
              </w:rPr>
              <w:t>7.00</w:t>
            </w:r>
          </w:p>
        </w:tc>
      </w:tr>
      <w:tr w:rsidR="00DE059D" w:rsidRPr="00F629F7" w14:paraId="12BAF98A" w14:textId="77777777" w:rsidTr="00DC0055">
        <w:trPr>
          <w:trHeight w:val="458"/>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2621AA74" w14:textId="77777777" w:rsidR="00DE059D" w:rsidRPr="00F629F7" w:rsidRDefault="00DE059D">
            <w:pPr>
              <w:jc w:val="both"/>
              <w:rPr>
                <w:color w:val="000000"/>
              </w:rPr>
            </w:pPr>
            <w:r w:rsidRPr="00F629F7">
              <w:rPr>
                <w:color w:val="000000"/>
              </w:rPr>
              <w:t>Product design and style</w:t>
            </w:r>
          </w:p>
        </w:tc>
        <w:tc>
          <w:tcPr>
            <w:tcW w:w="4420" w:type="dxa"/>
            <w:tcBorders>
              <w:top w:val="nil"/>
              <w:left w:val="nil"/>
              <w:bottom w:val="single" w:sz="4" w:space="0" w:color="auto"/>
              <w:right w:val="single" w:sz="4" w:space="0" w:color="auto"/>
            </w:tcBorders>
            <w:shd w:val="clear" w:color="auto" w:fill="auto"/>
            <w:vAlign w:val="center"/>
            <w:hideMark/>
          </w:tcPr>
          <w:p w14:paraId="7494FD01" w14:textId="77777777" w:rsidR="00DE059D" w:rsidRPr="00F629F7" w:rsidRDefault="00DE059D">
            <w:pPr>
              <w:jc w:val="both"/>
              <w:rPr>
                <w:color w:val="000000"/>
              </w:rPr>
            </w:pPr>
            <w:r w:rsidRPr="00F629F7">
              <w:rPr>
                <w:color w:val="000000"/>
              </w:rPr>
              <w:t>6.63</w:t>
            </w:r>
          </w:p>
        </w:tc>
      </w:tr>
      <w:tr w:rsidR="00DE059D" w:rsidRPr="00F629F7" w14:paraId="1D231FB6" w14:textId="77777777" w:rsidTr="00757FCA">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2A03E572" w14:textId="77777777" w:rsidR="00DE059D" w:rsidRPr="00F629F7" w:rsidRDefault="00DE059D">
            <w:pPr>
              <w:jc w:val="both"/>
              <w:rPr>
                <w:color w:val="000000"/>
              </w:rPr>
            </w:pPr>
            <w:r w:rsidRPr="00F629F7">
              <w:rPr>
                <w:color w:val="000000"/>
              </w:rPr>
              <w:t>Features/character</w:t>
            </w:r>
          </w:p>
        </w:tc>
        <w:tc>
          <w:tcPr>
            <w:tcW w:w="4420" w:type="dxa"/>
            <w:tcBorders>
              <w:top w:val="nil"/>
              <w:left w:val="nil"/>
              <w:bottom w:val="single" w:sz="4" w:space="0" w:color="auto"/>
              <w:right w:val="single" w:sz="4" w:space="0" w:color="auto"/>
            </w:tcBorders>
            <w:shd w:val="clear" w:color="auto" w:fill="auto"/>
            <w:vAlign w:val="center"/>
            <w:hideMark/>
          </w:tcPr>
          <w:p w14:paraId="728616BC" w14:textId="77777777" w:rsidR="00DE059D" w:rsidRPr="00F629F7" w:rsidRDefault="00DE059D">
            <w:pPr>
              <w:jc w:val="both"/>
              <w:rPr>
                <w:color w:val="000000"/>
              </w:rPr>
            </w:pPr>
            <w:r w:rsidRPr="00F629F7">
              <w:rPr>
                <w:color w:val="000000"/>
              </w:rPr>
              <w:t>5.96</w:t>
            </w:r>
          </w:p>
        </w:tc>
      </w:tr>
      <w:tr w:rsidR="00DE059D" w:rsidRPr="00F629F7" w14:paraId="7BEA5CCA" w14:textId="77777777" w:rsidTr="00757FCA">
        <w:trPr>
          <w:trHeight w:val="380"/>
          <w:jc w:val="right"/>
        </w:trPr>
        <w:tc>
          <w:tcPr>
            <w:tcW w:w="49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454DE" w14:textId="77777777" w:rsidR="00DE059D" w:rsidRPr="00F629F7" w:rsidRDefault="00DE059D">
            <w:pPr>
              <w:jc w:val="both"/>
              <w:rPr>
                <w:color w:val="000000"/>
              </w:rPr>
            </w:pPr>
            <w:r w:rsidRPr="00F629F7">
              <w:rPr>
                <w:color w:val="000000"/>
              </w:rPr>
              <w:t>Total</w:t>
            </w:r>
          </w:p>
        </w:tc>
        <w:tc>
          <w:tcPr>
            <w:tcW w:w="4420" w:type="dxa"/>
            <w:tcBorders>
              <w:top w:val="single" w:sz="4" w:space="0" w:color="auto"/>
              <w:left w:val="nil"/>
              <w:bottom w:val="single" w:sz="4" w:space="0" w:color="auto"/>
              <w:right w:val="single" w:sz="4" w:space="0" w:color="auto"/>
            </w:tcBorders>
            <w:shd w:val="clear" w:color="auto" w:fill="auto"/>
            <w:vAlign w:val="center"/>
            <w:hideMark/>
          </w:tcPr>
          <w:p w14:paraId="5AB8BAFD" w14:textId="77777777" w:rsidR="00DE059D" w:rsidRPr="00F629F7" w:rsidRDefault="00DE059D">
            <w:pPr>
              <w:jc w:val="both"/>
              <w:rPr>
                <w:color w:val="000000"/>
              </w:rPr>
            </w:pPr>
            <w:r w:rsidRPr="00F629F7">
              <w:rPr>
                <w:color w:val="000000"/>
              </w:rPr>
              <w:t>6.58</w:t>
            </w:r>
          </w:p>
        </w:tc>
      </w:tr>
    </w:tbl>
    <w:p w14:paraId="66D93431" w14:textId="21F508E1" w:rsidR="00CB5043" w:rsidRPr="00624828" w:rsidRDefault="00CB5043" w:rsidP="00DC0055">
      <w:pPr>
        <w:autoSpaceDE w:val="0"/>
        <w:autoSpaceDN w:val="0"/>
        <w:adjustRightInd w:val="0"/>
        <w:jc w:val="both"/>
        <w:rPr>
          <w:bCs/>
        </w:rPr>
      </w:pPr>
      <w:r w:rsidRPr="00624828">
        <w:rPr>
          <w:bCs/>
        </w:rPr>
        <w:t xml:space="preserve">Source: </w:t>
      </w:r>
      <w:r w:rsidRPr="00A322C7">
        <w:rPr>
          <w:bCs/>
        </w:rPr>
        <w:t>compiled by the author</w:t>
      </w:r>
      <w:r w:rsidR="00DC0055">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China</w:t>
      </w:r>
      <w:r w:rsidRPr="00A322C7">
        <w:rPr>
          <w:bCs/>
        </w:rPr>
        <w:t xml:space="preserve"> and the USA.</w:t>
      </w:r>
    </w:p>
    <w:p w14:paraId="629AC8A1" w14:textId="77777777" w:rsidR="00231C39" w:rsidRPr="00DE059D" w:rsidRDefault="00231C39" w:rsidP="00757FCA">
      <w:pPr>
        <w:autoSpaceDE w:val="0"/>
        <w:autoSpaceDN w:val="0"/>
        <w:adjustRightInd w:val="0"/>
        <w:spacing w:line="360" w:lineRule="auto"/>
        <w:jc w:val="both"/>
        <w:rPr>
          <w:bCs/>
          <w:sz w:val="28"/>
          <w:szCs w:val="28"/>
        </w:rPr>
      </w:pPr>
    </w:p>
    <w:p w14:paraId="0E8757F0" w14:textId="77777777" w:rsidR="00145F13" w:rsidRPr="00145F13" w:rsidRDefault="00145F13" w:rsidP="00145F13">
      <w:pPr>
        <w:autoSpaceDE w:val="0"/>
        <w:autoSpaceDN w:val="0"/>
        <w:adjustRightInd w:val="0"/>
        <w:spacing w:line="360" w:lineRule="auto"/>
        <w:ind w:firstLine="720"/>
        <w:jc w:val="both"/>
        <w:rPr>
          <w:bCs/>
          <w:sz w:val="28"/>
          <w:szCs w:val="28"/>
        </w:rPr>
      </w:pPr>
      <w:r w:rsidRPr="00145F13">
        <w:rPr>
          <w:bCs/>
          <w:sz w:val="28"/>
          <w:szCs w:val="28"/>
        </w:rPr>
        <w:t>Significant differences in the assortment of China:</w:t>
      </w:r>
    </w:p>
    <w:p w14:paraId="71F84110" w14:textId="7AC73B59" w:rsidR="00145F13" w:rsidRDefault="00145F13" w:rsidP="00820466">
      <w:pPr>
        <w:pStyle w:val="ListParagraph"/>
        <w:numPr>
          <w:ilvl w:val="0"/>
          <w:numId w:val="26"/>
        </w:numPr>
        <w:autoSpaceDE w:val="0"/>
        <w:autoSpaceDN w:val="0"/>
        <w:adjustRightInd w:val="0"/>
        <w:spacing w:line="360" w:lineRule="auto"/>
        <w:jc w:val="both"/>
        <w:rPr>
          <w:bCs/>
          <w:sz w:val="28"/>
          <w:szCs w:val="28"/>
        </w:rPr>
      </w:pPr>
      <w:r w:rsidRPr="00145F13">
        <w:rPr>
          <w:bCs/>
          <w:sz w:val="28"/>
          <w:szCs w:val="28"/>
        </w:rPr>
        <w:t xml:space="preserve">Jo Malone: additional fragrances in the </w:t>
      </w:r>
      <w:r>
        <w:rPr>
          <w:bCs/>
          <w:sz w:val="28"/>
          <w:szCs w:val="28"/>
        </w:rPr>
        <w:t>‘</w:t>
      </w:r>
      <w:r w:rsidRPr="00145F13">
        <w:rPr>
          <w:bCs/>
          <w:sz w:val="28"/>
          <w:szCs w:val="28"/>
        </w:rPr>
        <w:t>Rose</w:t>
      </w:r>
      <w:r>
        <w:rPr>
          <w:bCs/>
          <w:sz w:val="28"/>
          <w:szCs w:val="28"/>
        </w:rPr>
        <w:t>’</w:t>
      </w:r>
      <w:r w:rsidRPr="00145F13">
        <w:rPr>
          <w:bCs/>
          <w:sz w:val="28"/>
          <w:szCs w:val="28"/>
        </w:rPr>
        <w:t xml:space="preserve"> series; a series of ‘Sakura’ perfumes with oriental-style packaging;</w:t>
      </w:r>
    </w:p>
    <w:p w14:paraId="630EC5EB" w14:textId="241A4DB7" w:rsidR="00231C39" w:rsidRPr="00757FCA" w:rsidRDefault="00145F13" w:rsidP="00757FCA">
      <w:pPr>
        <w:pStyle w:val="ListParagraph"/>
        <w:numPr>
          <w:ilvl w:val="0"/>
          <w:numId w:val="26"/>
        </w:numPr>
        <w:autoSpaceDE w:val="0"/>
        <w:autoSpaceDN w:val="0"/>
        <w:adjustRightInd w:val="0"/>
        <w:spacing w:line="360" w:lineRule="auto"/>
        <w:jc w:val="both"/>
        <w:rPr>
          <w:bCs/>
          <w:sz w:val="28"/>
          <w:szCs w:val="28"/>
        </w:rPr>
      </w:pPr>
      <w:r w:rsidRPr="00145F13">
        <w:rPr>
          <w:bCs/>
          <w:sz w:val="28"/>
          <w:szCs w:val="28"/>
        </w:rPr>
        <w:t xml:space="preserve">Le </w:t>
      </w:r>
      <w:proofErr w:type="spellStart"/>
      <w:r w:rsidRPr="00145F13">
        <w:rPr>
          <w:bCs/>
          <w:sz w:val="28"/>
          <w:szCs w:val="28"/>
        </w:rPr>
        <w:t>Labo</w:t>
      </w:r>
      <w:proofErr w:type="spellEnd"/>
      <w:r w:rsidRPr="00145F13">
        <w:rPr>
          <w:bCs/>
          <w:sz w:val="28"/>
          <w:szCs w:val="28"/>
        </w:rPr>
        <w:t>: Four additional woody fragrances.</w:t>
      </w:r>
    </w:p>
    <w:p w14:paraId="43C91289" w14:textId="14FEEB4F" w:rsidR="00482201" w:rsidRDefault="00145F13" w:rsidP="00482201">
      <w:pPr>
        <w:autoSpaceDE w:val="0"/>
        <w:autoSpaceDN w:val="0"/>
        <w:adjustRightInd w:val="0"/>
        <w:spacing w:line="360" w:lineRule="auto"/>
        <w:ind w:firstLine="720"/>
        <w:jc w:val="both"/>
        <w:rPr>
          <w:bCs/>
          <w:sz w:val="28"/>
          <w:szCs w:val="28"/>
        </w:rPr>
      </w:pPr>
      <w:r w:rsidRPr="00145F13">
        <w:rPr>
          <w:bCs/>
          <w:sz w:val="28"/>
          <w:szCs w:val="28"/>
        </w:rPr>
        <w:lastRenderedPageBreak/>
        <w:t>The result of the assessment of standardization/adaptation of products of the analyzed brands in Japan is presented below:</w:t>
      </w:r>
    </w:p>
    <w:p w14:paraId="39927001" w14:textId="1FC3BD0F" w:rsidR="00F70D14" w:rsidRPr="00DC0055" w:rsidRDefault="00F70D14" w:rsidP="00F70D14">
      <w:pPr>
        <w:autoSpaceDE w:val="0"/>
        <w:autoSpaceDN w:val="0"/>
        <w:adjustRightInd w:val="0"/>
        <w:spacing w:line="360" w:lineRule="auto"/>
        <w:ind w:firstLine="720"/>
        <w:jc w:val="right"/>
        <w:rPr>
          <w:bCs/>
        </w:rPr>
      </w:pPr>
      <w:r w:rsidRPr="00DC0055">
        <w:rPr>
          <w:bCs/>
        </w:rPr>
        <w:t>Table 21</w:t>
      </w:r>
    </w:p>
    <w:p w14:paraId="1E975B34" w14:textId="4A40ED68" w:rsidR="00F70D14" w:rsidRPr="00145F13" w:rsidRDefault="002B23BA" w:rsidP="00DC0055">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fragrance in Japan, by brands</w:t>
      </w:r>
    </w:p>
    <w:tbl>
      <w:tblPr>
        <w:tblW w:w="9335" w:type="dxa"/>
        <w:jc w:val="right"/>
        <w:tblLook w:val="04A0" w:firstRow="1" w:lastRow="0" w:firstColumn="1" w:lastColumn="0" w:noHBand="0" w:noVBand="1"/>
      </w:tblPr>
      <w:tblGrid>
        <w:gridCol w:w="2515"/>
        <w:gridCol w:w="1530"/>
        <w:gridCol w:w="1440"/>
        <w:gridCol w:w="1350"/>
        <w:gridCol w:w="1330"/>
        <w:gridCol w:w="1170"/>
      </w:tblGrid>
      <w:tr w:rsidR="00482201" w:rsidRPr="00145F13" w14:paraId="1567C29C" w14:textId="77777777" w:rsidTr="002A15E0">
        <w:trPr>
          <w:trHeight w:val="380"/>
          <w:jc w:val="right"/>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C2FED" w14:textId="77777777" w:rsidR="00482201" w:rsidRPr="00145F13" w:rsidRDefault="00482201" w:rsidP="002A15E0">
            <w:pPr>
              <w:rPr>
                <w:color w:val="000000"/>
              </w:rPr>
            </w:pPr>
            <w:r w:rsidRPr="00145F13">
              <w:rPr>
                <w:color w:val="000000"/>
              </w:rPr>
              <w:t>Element</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03076B3F" w14:textId="77777777" w:rsidR="00482201" w:rsidRPr="00145F13" w:rsidRDefault="00482201">
            <w:pPr>
              <w:jc w:val="both"/>
              <w:rPr>
                <w:color w:val="000000"/>
              </w:rPr>
            </w:pPr>
            <w:r w:rsidRPr="00145F13">
              <w:rPr>
                <w:color w:val="000000"/>
              </w:rPr>
              <w:t>Jo Malone</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4EAA02B0" w14:textId="77777777" w:rsidR="00482201" w:rsidRPr="00145F13" w:rsidRDefault="00482201">
            <w:pPr>
              <w:jc w:val="both"/>
              <w:rPr>
                <w:color w:val="000000"/>
              </w:rPr>
            </w:pPr>
            <w:r w:rsidRPr="00145F13">
              <w:rPr>
                <w:color w:val="000000"/>
              </w:rPr>
              <w:t>Tom Ford</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B35F99F" w14:textId="77777777" w:rsidR="00482201" w:rsidRPr="00145F13" w:rsidRDefault="00482201">
            <w:pPr>
              <w:jc w:val="both"/>
              <w:rPr>
                <w:color w:val="000000"/>
              </w:rPr>
            </w:pPr>
            <w:proofErr w:type="spellStart"/>
            <w:r w:rsidRPr="00145F13">
              <w:rPr>
                <w:color w:val="000000"/>
              </w:rPr>
              <w:t>Aerin</w:t>
            </w:r>
            <w:proofErr w:type="spellEnd"/>
          </w:p>
        </w:tc>
        <w:tc>
          <w:tcPr>
            <w:tcW w:w="1330" w:type="dxa"/>
            <w:tcBorders>
              <w:top w:val="single" w:sz="4" w:space="0" w:color="auto"/>
              <w:left w:val="nil"/>
              <w:bottom w:val="single" w:sz="4" w:space="0" w:color="auto"/>
              <w:right w:val="single" w:sz="4" w:space="0" w:color="auto"/>
            </w:tcBorders>
            <w:shd w:val="clear" w:color="auto" w:fill="auto"/>
            <w:vAlign w:val="center"/>
            <w:hideMark/>
          </w:tcPr>
          <w:p w14:paraId="10B637E2" w14:textId="77777777" w:rsidR="00482201" w:rsidRPr="00145F13" w:rsidRDefault="00482201">
            <w:pPr>
              <w:jc w:val="both"/>
              <w:rPr>
                <w:color w:val="000000"/>
              </w:rPr>
            </w:pPr>
            <w:r w:rsidRPr="00145F13">
              <w:rPr>
                <w:color w:val="000000"/>
              </w:rPr>
              <w:t xml:space="preserve">Le </w:t>
            </w:r>
            <w:proofErr w:type="spellStart"/>
            <w:r w:rsidRPr="00145F13">
              <w:rPr>
                <w:color w:val="000000"/>
              </w:rPr>
              <w:t>Labo</w:t>
            </w:r>
            <w:proofErr w:type="spellEnd"/>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398A9AF7" w14:textId="77777777" w:rsidR="00482201" w:rsidRPr="00145F13" w:rsidRDefault="00482201">
            <w:pPr>
              <w:jc w:val="both"/>
              <w:rPr>
                <w:color w:val="000000"/>
              </w:rPr>
            </w:pPr>
            <w:r w:rsidRPr="00145F13">
              <w:rPr>
                <w:color w:val="000000"/>
              </w:rPr>
              <w:t>Killian</w:t>
            </w:r>
          </w:p>
        </w:tc>
      </w:tr>
      <w:tr w:rsidR="00482201" w:rsidRPr="00145F13" w14:paraId="1936B6E4" w14:textId="77777777" w:rsidTr="002A15E0">
        <w:trPr>
          <w:trHeight w:val="380"/>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48A19C16" w14:textId="77777777" w:rsidR="00482201" w:rsidRPr="00145F13" w:rsidRDefault="00482201" w:rsidP="002A15E0">
            <w:pPr>
              <w:rPr>
                <w:color w:val="000000"/>
              </w:rPr>
            </w:pPr>
            <w:r w:rsidRPr="00145F13">
              <w:rPr>
                <w:color w:val="000000"/>
              </w:rPr>
              <w:t>Brand</w:t>
            </w:r>
          </w:p>
        </w:tc>
        <w:tc>
          <w:tcPr>
            <w:tcW w:w="1530" w:type="dxa"/>
            <w:tcBorders>
              <w:top w:val="nil"/>
              <w:left w:val="nil"/>
              <w:bottom w:val="single" w:sz="4" w:space="0" w:color="auto"/>
              <w:right w:val="single" w:sz="4" w:space="0" w:color="auto"/>
            </w:tcBorders>
            <w:shd w:val="clear" w:color="auto" w:fill="auto"/>
            <w:vAlign w:val="center"/>
            <w:hideMark/>
          </w:tcPr>
          <w:p w14:paraId="7AEDC16B" w14:textId="77777777" w:rsidR="00482201" w:rsidRPr="00145F13" w:rsidRDefault="00482201">
            <w:pPr>
              <w:jc w:val="both"/>
              <w:rPr>
                <w:color w:val="000000"/>
              </w:rPr>
            </w:pPr>
            <w:r w:rsidRPr="00145F13">
              <w:rPr>
                <w:color w:val="000000"/>
              </w:rPr>
              <w:t>7.00</w:t>
            </w:r>
          </w:p>
        </w:tc>
        <w:tc>
          <w:tcPr>
            <w:tcW w:w="1440" w:type="dxa"/>
            <w:tcBorders>
              <w:top w:val="nil"/>
              <w:left w:val="nil"/>
              <w:bottom w:val="single" w:sz="4" w:space="0" w:color="auto"/>
              <w:right w:val="single" w:sz="4" w:space="0" w:color="auto"/>
            </w:tcBorders>
            <w:shd w:val="clear" w:color="auto" w:fill="auto"/>
            <w:vAlign w:val="center"/>
            <w:hideMark/>
          </w:tcPr>
          <w:p w14:paraId="0E222660"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4F26F822"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250A003A" w14:textId="77777777" w:rsidR="00482201" w:rsidRPr="00145F13" w:rsidRDefault="00482201">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0BB77CAD" w14:textId="77777777" w:rsidR="00482201" w:rsidRPr="00145F13" w:rsidRDefault="00482201">
            <w:pPr>
              <w:jc w:val="both"/>
              <w:rPr>
                <w:color w:val="000000"/>
              </w:rPr>
            </w:pPr>
            <w:r w:rsidRPr="00145F13">
              <w:rPr>
                <w:color w:val="000000"/>
              </w:rPr>
              <w:t>7.00</w:t>
            </w:r>
          </w:p>
        </w:tc>
      </w:tr>
      <w:tr w:rsidR="00482201" w:rsidRPr="00145F13" w14:paraId="1A087BA7" w14:textId="77777777" w:rsidTr="002A15E0">
        <w:trPr>
          <w:trHeight w:val="760"/>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63130B96" w14:textId="77777777" w:rsidR="00482201" w:rsidRPr="00145F13" w:rsidRDefault="00482201" w:rsidP="002A15E0">
            <w:pPr>
              <w:rPr>
                <w:color w:val="000000"/>
              </w:rPr>
            </w:pPr>
            <w:r w:rsidRPr="00145F13">
              <w:rPr>
                <w:color w:val="000000"/>
              </w:rPr>
              <w:t>Positioning</w:t>
            </w:r>
          </w:p>
        </w:tc>
        <w:tc>
          <w:tcPr>
            <w:tcW w:w="1530" w:type="dxa"/>
            <w:tcBorders>
              <w:top w:val="nil"/>
              <w:left w:val="nil"/>
              <w:bottom w:val="single" w:sz="4" w:space="0" w:color="auto"/>
              <w:right w:val="single" w:sz="4" w:space="0" w:color="auto"/>
            </w:tcBorders>
            <w:shd w:val="clear" w:color="auto" w:fill="auto"/>
            <w:vAlign w:val="center"/>
            <w:hideMark/>
          </w:tcPr>
          <w:p w14:paraId="6CB0739F" w14:textId="77777777" w:rsidR="00482201" w:rsidRPr="00145F13" w:rsidRDefault="00482201">
            <w:pPr>
              <w:jc w:val="both"/>
              <w:rPr>
                <w:color w:val="000000"/>
              </w:rPr>
            </w:pPr>
            <w:r w:rsidRPr="00145F13">
              <w:rPr>
                <w:color w:val="000000"/>
              </w:rPr>
              <w:t>7.00</w:t>
            </w:r>
          </w:p>
        </w:tc>
        <w:tc>
          <w:tcPr>
            <w:tcW w:w="1440" w:type="dxa"/>
            <w:tcBorders>
              <w:top w:val="nil"/>
              <w:left w:val="nil"/>
              <w:bottom w:val="single" w:sz="4" w:space="0" w:color="auto"/>
              <w:right w:val="single" w:sz="4" w:space="0" w:color="auto"/>
            </w:tcBorders>
            <w:shd w:val="clear" w:color="auto" w:fill="auto"/>
            <w:vAlign w:val="center"/>
            <w:hideMark/>
          </w:tcPr>
          <w:p w14:paraId="48509DD0"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57C30290"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6F462B85" w14:textId="77777777" w:rsidR="00482201" w:rsidRPr="00145F13" w:rsidRDefault="00482201">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72008C04" w14:textId="77777777" w:rsidR="00482201" w:rsidRPr="00145F13" w:rsidRDefault="00482201">
            <w:pPr>
              <w:jc w:val="both"/>
              <w:rPr>
                <w:color w:val="000000"/>
              </w:rPr>
            </w:pPr>
            <w:r w:rsidRPr="00145F13">
              <w:rPr>
                <w:color w:val="000000"/>
              </w:rPr>
              <w:t>7.00</w:t>
            </w:r>
          </w:p>
        </w:tc>
      </w:tr>
      <w:tr w:rsidR="00482201" w:rsidRPr="00145F13" w14:paraId="44EB7657" w14:textId="77777777" w:rsidTr="002A15E0">
        <w:trPr>
          <w:trHeight w:val="710"/>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527C756E" w14:textId="77777777" w:rsidR="00482201" w:rsidRPr="00145F13" w:rsidRDefault="00482201" w:rsidP="002A15E0">
            <w:pPr>
              <w:rPr>
                <w:color w:val="000000"/>
              </w:rPr>
            </w:pPr>
            <w:r w:rsidRPr="00145F13">
              <w:rPr>
                <w:color w:val="000000"/>
              </w:rPr>
              <w:t>Items/models in product line</w:t>
            </w:r>
          </w:p>
        </w:tc>
        <w:tc>
          <w:tcPr>
            <w:tcW w:w="1530" w:type="dxa"/>
            <w:tcBorders>
              <w:top w:val="nil"/>
              <w:left w:val="nil"/>
              <w:bottom w:val="single" w:sz="4" w:space="0" w:color="auto"/>
              <w:right w:val="single" w:sz="4" w:space="0" w:color="auto"/>
            </w:tcBorders>
            <w:shd w:val="clear" w:color="auto" w:fill="auto"/>
            <w:vAlign w:val="center"/>
            <w:hideMark/>
          </w:tcPr>
          <w:p w14:paraId="0BB1ECE8" w14:textId="77777777" w:rsidR="00482201" w:rsidRPr="00145F13" w:rsidRDefault="00482201">
            <w:pPr>
              <w:jc w:val="both"/>
              <w:rPr>
                <w:color w:val="000000"/>
              </w:rPr>
            </w:pPr>
            <w:r w:rsidRPr="00145F13">
              <w:rPr>
                <w:color w:val="000000"/>
              </w:rPr>
              <w:t>3.29</w:t>
            </w:r>
          </w:p>
        </w:tc>
        <w:tc>
          <w:tcPr>
            <w:tcW w:w="1440" w:type="dxa"/>
            <w:tcBorders>
              <w:top w:val="nil"/>
              <w:left w:val="nil"/>
              <w:bottom w:val="single" w:sz="4" w:space="0" w:color="auto"/>
              <w:right w:val="single" w:sz="4" w:space="0" w:color="auto"/>
            </w:tcBorders>
            <w:shd w:val="clear" w:color="auto" w:fill="auto"/>
            <w:vAlign w:val="center"/>
            <w:hideMark/>
          </w:tcPr>
          <w:p w14:paraId="43DA41FE"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27229294"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745E016B" w14:textId="77777777" w:rsidR="00482201" w:rsidRPr="00145F13" w:rsidRDefault="00482201">
            <w:pPr>
              <w:jc w:val="both"/>
              <w:rPr>
                <w:color w:val="000000"/>
              </w:rPr>
            </w:pPr>
            <w:r w:rsidRPr="00145F13">
              <w:rPr>
                <w:color w:val="000000"/>
              </w:rPr>
              <w:t>5.11</w:t>
            </w:r>
          </w:p>
        </w:tc>
        <w:tc>
          <w:tcPr>
            <w:tcW w:w="1170" w:type="dxa"/>
            <w:tcBorders>
              <w:top w:val="nil"/>
              <w:left w:val="nil"/>
              <w:bottom w:val="single" w:sz="4" w:space="0" w:color="auto"/>
              <w:right w:val="single" w:sz="4" w:space="0" w:color="auto"/>
            </w:tcBorders>
            <w:shd w:val="clear" w:color="auto" w:fill="auto"/>
            <w:vAlign w:val="center"/>
            <w:hideMark/>
          </w:tcPr>
          <w:p w14:paraId="556954EA" w14:textId="77777777" w:rsidR="00482201" w:rsidRPr="00145F13" w:rsidRDefault="00482201">
            <w:pPr>
              <w:jc w:val="both"/>
              <w:rPr>
                <w:color w:val="000000"/>
              </w:rPr>
            </w:pPr>
            <w:r w:rsidRPr="00145F13">
              <w:rPr>
                <w:color w:val="000000"/>
              </w:rPr>
              <w:t>7.00</w:t>
            </w:r>
          </w:p>
        </w:tc>
      </w:tr>
      <w:tr w:rsidR="00482201" w:rsidRPr="00145F13" w14:paraId="165B3269" w14:textId="77777777" w:rsidTr="002A15E0">
        <w:trPr>
          <w:trHeight w:val="380"/>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1827BF93" w14:textId="77777777" w:rsidR="00482201" w:rsidRPr="00145F13" w:rsidRDefault="00482201" w:rsidP="002A15E0">
            <w:pPr>
              <w:rPr>
                <w:color w:val="000000"/>
              </w:rPr>
            </w:pPr>
            <w:r w:rsidRPr="00145F13">
              <w:rPr>
                <w:color w:val="000000"/>
              </w:rPr>
              <w:t>Name</w:t>
            </w:r>
          </w:p>
        </w:tc>
        <w:tc>
          <w:tcPr>
            <w:tcW w:w="1530" w:type="dxa"/>
            <w:tcBorders>
              <w:top w:val="nil"/>
              <w:left w:val="nil"/>
              <w:bottom w:val="single" w:sz="4" w:space="0" w:color="auto"/>
              <w:right w:val="single" w:sz="4" w:space="0" w:color="auto"/>
            </w:tcBorders>
            <w:shd w:val="clear" w:color="auto" w:fill="auto"/>
            <w:vAlign w:val="center"/>
            <w:hideMark/>
          </w:tcPr>
          <w:p w14:paraId="47ED2752" w14:textId="77777777" w:rsidR="00482201" w:rsidRPr="00145F13" w:rsidRDefault="00482201">
            <w:pPr>
              <w:jc w:val="both"/>
              <w:rPr>
                <w:color w:val="000000"/>
              </w:rPr>
            </w:pPr>
            <w:r w:rsidRPr="00145F13">
              <w:rPr>
                <w:color w:val="000000"/>
              </w:rPr>
              <w:t>7.00</w:t>
            </w:r>
          </w:p>
        </w:tc>
        <w:tc>
          <w:tcPr>
            <w:tcW w:w="1440" w:type="dxa"/>
            <w:tcBorders>
              <w:top w:val="nil"/>
              <w:left w:val="nil"/>
              <w:bottom w:val="single" w:sz="4" w:space="0" w:color="auto"/>
              <w:right w:val="single" w:sz="4" w:space="0" w:color="auto"/>
            </w:tcBorders>
            <w:shd w:val="clear" w:color="auto" w:fill="auto"/>
            <w:vAlign w:val="center"/>
            <w:hideMark/>
          </w:tcPr>
          <w:p w14:paraId="700A421D"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54973DC2"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4929129E" w14:textId="77777777" w:rsidR="00482201" w:rsidRPr="00145F13" w:rsidRDefault="00482201">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47BC1AC1" w14:textId="77777777" w:rsidR="00482201" w:rsidRPr="00145F13" w:rsidRDefault="00482201">
            <w:pPr>
              <w:jc w:val="both"/>
              <w:rPr>
                <w:color w:val="000000"/>
              </w:rPr>
            </w:pPr>
            <w:r w:rsidRPr="00145F13">
              <w:rPr>
                <w:color w:val="000000"/>
              </w:rPr>
              <w:t>7.00</w:t>
            </w:r>
          </w:p>
        </w:tc>
      </w:tr>
      <w:tr w:rsidR="00482201" w:rsidRPr="00145F13" w14:paraId="31282B1E" w14:textId="77777777" w:rsidTr="002A15E0">
        <w:trPr>
          <w:trHeight w:val="380"/>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43A9A6E2" w14:textId="77777777" w:rsidR="00482201" w:rsidRPr="00145F13" w:rsidRDefault="00482201" w:rsidP="002A15E0">
            <w:pPr>
              <w:rPr>
                <w:color w:val="000000"/>
              </w:rPr>
            </w:pPr>
            <w:r w:rsidRPr="00145F13">
              <w:rPr>
                <w:color w:val="000000"/>
              </w:rPr>
              <w:t>Labeling</w:t>
            </w:r>
          </w:p>
        </w:tc>
        <w:tc>
          <w:tcPr>
            <w:tcW w:w="1530" w:type="dxa"/>
            <w:tcBorders>
              <w:top w:val="nil"/>
              <w:left w:val="nil"/>
              <w:bottom w:val="single" w:sz="4" w:space="0" w:color="auto"/>
              <w:right w:val="single" w:sz="4" w:space="0" w:color="auto"/>
            </w:tcBorders>
            <w:shd w:val="clear" w:color="auto" w:fill="auto"/>
            <w:vAlign w:val="center"/>
            <w:hideMark/>
          </w:tcPr>
          <w:p w14:paraId="5E74038B" w14:textId="77777777" w:rsidR="00482201" w:rsidRPr="00145F13" w:rsidRDefault="00482201">
            <w:pPr>
              <w:jc w:val="both"/>
              <w:rPr>
                <w:color w:val="000000"/>
              </w:rPr>
            </w:pPr>
            <w:r w:rsidRPr="00145F13">
              <w:rPr>
                <w:color w:val="000000"/>
              </w:rPr>
              <w:t>7.00</w:t>
            </w:r>
          </w:p>
        </w:tc>
        <w:tc>
          <w:tcPr>
            <w:tcW w:w="1440" w:type="dxa"/>
            <w:tcBorders>
              <w:top w:val="nil"/>
              <w:left w:val="nil"/>
              <w:bottom w:val="single" w:sz="4" w:space="0" w:color="auto"/>
              <w:right w:val="single" w:sz="4" w:space="0" w:color="auto"/>
            </w:tcBorders>
            <w:shd w:val="clear" w:color="auto" w:fill="auto"/>
            <w:vAlign w:val="center"/>
            <w:hideMark/>
          </w:tcPr>
          <w:p w14:paraId="23B8C45D"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0251E799"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1B2E9AD2" w14:textId="77777777" w:rsidR="00482201" w:rsidRPr="00145F13" w:rsidRDefault="00482201">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65F633A5" w14:textId="77777777" w:rsidR="00482201" w:rsidRPr="00145F13" w:rsidRDefault="00482201">
            <w:pPr>
              <w:jc w:val="both"/>
              <w:rPr>
                <w:color w:val="000000"/>
              </w:rPr>
            </w:pPr>
            <w:r w:rsidRPr="00145F13">
              <w:rPr>
                <w:color w:val="000000"/>
              </w:rPr>
              <w:t>7.00</w:t>
            </w:r>
          </w:p>
        </w:tc>
      </w:tr>
      <w:tr w:rsidR="00482201" w:rsidRPr="00145F13" w14:paraId="2078306B" w14:textId="77777777" w:rsidTr="002A15E0">
        <w:trPr>
          <w:trHeight w:val="746"/>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6D0AE022" w14:textId="77777777" w:rsidR="00482201" w:rsidRPr="00145F13" w:rsidRDefault="00482201" w:rsidP="002A15E0">
            <w:pPr>
              <w:rPr>
                <w:color w:val="000000"/>
              </w:rPr>
            </w:pPr>
            <w:r w:rsidRPr="00145F13">
              <w:rPr>
                <w:color w:val="000000"/>
              </w:rPr>
              <w:t>Product design and style</w:t>
            </w:r>
          </w:p>
        </w:tc>
        <w:tc>
          <w:tcPr>
            <w:tcW w:w="1530" w:type="dxa"/>
            <w:tcBorders>
              <w:top w:val="nil"/>
              <w:left w:val="nil"/>
              <w:bottom w:val="single" w:sz="4" w:space="0" w:color="auto"/>
              <w:right w:val="single" w:sz="4" w:space="0" w:color="auto"/>
            </w:tcBorders>
            <w:shd w:val="clear" w:color="auto" w:fill="auto"/>
            <w:vAlign w:val="center"/>
            <w:hideMark/>
          </w:tcPr>
          <w:p w14:paraId="55456812" w14:textId="77777777" w:rsidR="00482201" w:rsidRPr="00145F13" w:rsidRDefault="00482201">
            <w:pPr>
              <w:jc w:val="both"/>
              <w:rPr>
                <w:color w:val="000000"/>
              </w:rPr>
            </w:pPr>
            <w:r w:rsidRPr="00145F13">
              <w:rPr>
                <w:color w:val="000000"/>
              </w:rPr>
              <w:t>7.00</w:t>
            </w:r>
          </w:p>
        </w:tc>
        <w:tc>
          <w:tcPr>
            <w:tcW w:w="1440" w:type="dxa"/>
            <w:tcBorders>
              <w:top w:val="nil"/>
              <w:left w:val="nil"/>
              <w:bottom w:val="single" w:sz="4" w:space="0" w:color="auto"/>
              <w:right w:val="single" w:sz="4" w:space="0" w:color="auto"/>
            </w:tcBorders>
            <w:shd w:val="clear" w:color="auto" w:fill="auto"/>
            <w:vAlign w:val="center"/>
            <w:hideMark/>
          </w:tcPr>
          <w:p w14:paraId="62B64DC8"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06D2EA4B"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647303A7" w14:textId="77777777" w:rsidR="00482201" w:rsidRPr="00145F13" w:rsidRDefault="00482201">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2B6017A7" w14:textId="77777777" w:rsidR="00482201" w:rsidRPr="00145F13" w:rsidRDefault="00482201">
            <w:pPr>
              <w:jc w:val="both"/>
              <w:rPr>
                <w:color w:val="000000"/>
              </w:rPr>
            </w:pPr>
            <w:r w:rsidRPr="00145F13">
              <w:rPr>
                <w:color w:val="000000"/>
              </w:rPr>
              <w:t>7.00</w:t>
            </w:r>
          </w:p>
        </w:tc>
      </w:tr>
      <w:tr w:rsidR="00482201" w:rsidRPr="00145F13" w14:paraId="4C1A3473" w14:textId="77777777" w:rsidTr="002A15E0">
        <w:trPr>
          <w:trHeight w:val="530"/>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3DE64F0A" w14:textId="77777777" w:rsidR="00482201" w:rsidRPr="00145F13" w:rsidRDefault="00482201" w:rsidP="002A15E0">
            <w:pPr>
              <w:rPr>
                <w:color w:val="000000"/>
              </w:rPr>
            </w:pPr>
            <w:r w:rsidRPr="00145F13">
              <w:rPr>
                <w:color w:val="000000"/>
              </w:rPr>
              <w:t>Features/character</w:t>
            </w:r>
          </w:p>
        </w:tc>
        <w:tc>
          <w:tcPr>
            <w:tcW w:w="1530" w:type="dxa"/>
            <w:tcBorders>
              <w:top w:val="nil"/>
              <w:left w:val="nil"/>
              <w:bottom w:val="single" w:sz="4" w:space="0" w:color="auto"/>
              <w:right w:val="single" w:sz="4" w:space="0" w:color="auto"/>
            </w:tcBorders>
            <w:shd w:val="clear" w:color="auto" w:fill="auto"/>
            <w:vAlign w:val="center"/>
            <w:hideMark/>
          </w:tcPr>
          <w:p w14:paraId="47730820" w14:textId="77777777" w:rsidR="00482201" w:rsidRPr="00145F13" w:rsidRDefault="00482201">
            <w:pPr>
              <w:jc w:val="both"/>
              <w:rPr>
                <w:color w:val="000000"/>
              </w:rPr>
            </w:pPr>
            <w:r w:rsidRPr="00145F13">
              <w:rPr>
                <w:color w:val="000000"/>
              </w:rPr>
              <w:t>6.71</w:t>
            </w:r>
          </w:p>
        </w:tc>
        <w:tc>
          <w:tcPr>
            <w:tcW w:w="1440" w:type="dxa"/>
            <w:tcBorders>
              <w:top w:val="nil"/>
              <w:left w:val="nil"/>
              <w:bottom w:val="single" w:sz="4" w:space="0" w:color="auto"/>
              <w:right w:val="single" w:sz="4" w:space="0" w:color="auto"/>
            </w:tcBorders>
            <w:shd w:val="clear" w:color="auto" w:fill="auto"/>
            <w:vAlign w:val="center"/>
            <w:hideMark/>
          </w:tcPr>
          <w:p w14:paraId="230B9722"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0EB1AF39"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519BD634" w14:textId="77777777" w:rsidR="00482201" w:rsidRPr="00145F13" w:rsidRDefault="00482201">
            <w:pPr>
              <w:jc w:val="both"/>
              <w:rPr>
                <w:color w:val="000000"/>
              </w:rPr>
            </w:pPr>
            <w:r w:rsidRPr="00145F13">
              <w:rPr>
                <w:color w:val="000000"/>
              </w:rPr>
              <w:t>7.00</w:t>
            </w:r>
          </w:p>
        </w:tc>
        <w:tc>
          <w:tcPr>
            <w:tcW w:w="1170" w:type="dxa"/>
            <w:tcBorders>
              <w:top w:val="nil"/>
              <w:left w:val="nil"/>
              <w:bottom w:val="single" w:sz="4" w:space="0" w:color="auto"/>
              <w:right w:val="single" w:sz="4" w:space="0" w:color="auto"/>
            </w:tcBorders>
            <w:shd w:val="clear" w:color="auto" w:fill="auto"/>
            <w:vAlign w:val="center"/>
            <w:hideMark/>
          </w:tcPr>
          <w:p w14:paraId="62756114" w14:textId="77777777" w:rsidR="00482201" w:rsidRPr="00145F13" w:rsidRDefault="00482201">
            <w:pPr>
              <w:jc w:val="both"/>
              <w:rPr>
                <w:color w:val="000000"/>
              </w:rPr>
            </w:pPr>
            <w:r w:rsidRPr="00145F13">
              <w:rPr>
                <w:color w:val="000000"/>
              </w:rPr>
              <w:t>7.00</w:t>
            </w:r>
          </w:p>
        </w:tc>
      </w:tr>
      <w:tr w:rsidR="00482201" w:rsidRPr="00145F13" w14:paraId="4532E47A" w14:textId="77777777" w:rsidTr="002A15E0">
        <w:trPr>
          <w:trHeight w:val="380"/>
          <w:jc w:val="right"/>
        </w:trPr>
        <w:tc>
          <w:tcPr>
            <w:tcW w:w="2515" w:type="dxa"/>
            <w:tcBorders>
              <w:top w:val="nil"/>
              <w:left w:val="single" w:sz="4" w:space="0" w:color="auto"/>
              <w:bottom w:val="single" w:sz="4" w:space="0" w:color="auto"/>
              <w:right w:val="single" w:sz="4" w:space="0" w:color="auto"/>
            </w:tcBorders>
            <w:shd w:val="clear" w:color="auto" w:fill="auto"/>
            <w:vAlign w:val="center"/>
            <w:hideMark/>
          </w:tcPr>
          <w:p w14:paraId="245B071B" w14:textId="77777777" w:rsidR="00482201" w:rsidRPr="00145F13" w:rsidRDefault="00482201" w:rsidP="002A15E0">
            <w:pPr>
              <w:rPr>
                <w:color w:val="000000"/>
              </w:rPr>
            </w:pPr>
            <w:r w:rsidRPr="00145F13">
              <w:rPr>
                <w:color w:val="000000"/>
              </w:rPr>
              <w:t>Average</w:t>
            </w:r>
          </w:p>
        </w:tc>
        <w:tc>
          <w:tcPr>
            <w:tcW w:w="1530" w:type="dxa"/>
            <w:tcBorders>
              <w:top w:val="nil"/>
              <w:left w:val="nil"/>
              <w:bottom w:val="single" w:sz="4" w:space="0" w:color="auto"/>
              <w:right w:val="single" w:sz="4" w:space="0" w:color="auto"/>
            </w:tcBorders>
            <w:shd w:val="clear" w:color="auto" w:fill="auto"/>
            <w:vAlign w:val="center"/>
            <w:hideMark/>
          </w:tcPr>
          <w:p w14:paraId="532C5CCA" w14:textId="77777777" w:rsidR="00482201" w:rsidRPr="00145F13" w:rsidRDefault="00482201">
            <w:pPr>
              <w:jc w:val="both"/>
              <w:rPr>
                <w:color w:val="000000"/>
              </w:rPr>
            </w:pPr>
            <w:r w:rsidRPr="00145F13">
              <w:rPr>
                <w:color w:val="000000"/>
              </w:rPr>
              <w:t>6.43</w:t>
            </w:r>
          </w:p>
        </w:tc>
        <w:tc>
          <w:tcPr>
            <w:tcW w:w="1440" w:type="dxa"/>
            <w:tcBorders>
              <w:top w:val="nil"/>
              <w:left w:val="nil"/>
              <w:bottom w:val="single" w:sz="4" w:space="0" w:color="auto"/>
              <w:right w:val="single" w:sz="4" w:space="0" w:color="auto"/>
            </w:tcBorders>
            <w:shd w:val="clear" w:color="auto" w:fill="auto"/>
            <w:vAlign w:val="center"/>
            <w:hideMark/>
          </w:tcPr>
          <w:p w14:paraId="67F0A43F" w14:textId="77777777" w:rsidR="00482201" w:rsidRPr="00145F13" w:rsidRDefault="00482201">
            <w:pPr>
              <w:jc w:val="both"/>
              <w:rPr>
                <w:color w:val="000000"/>
              </w:rPr>
            </w:pPr>
            <w:r w:rsidRPr="00145F13">
              <w:rPr>
                <w:color w:val="000000"/>
              </w:rPr>
              <w:t>7.00</w:t>
            </w:r>
          </w:p>
        </w:tc>
        <w:tc>
          <w:tcPr>
            <w:tcW w:w="1350" w:type="dxa"/>
            <w:tcBorders>
              <w:top w:val="nil"/>
              <w:left w:val="nil"/>
              <w:bottom w:val="single" w:sz="4" w:space="0" w:color="auto"/>
              <w:right w:val="single" w:sz="4" w:space="0" w:color="auto"/>
            </w:tcBorders>
            <w:shd w:val="clear" w:color="auto" w:fill="auto"/>
            <w:vAlign w:val="center"/>
            <w:hideMark/>
          </w:tcPr>
          <w:p w14:paraId="15D9F030" w14:textId="77777777" w:rsidR="00482201" w:rsidRPr="00145F13" w:rsidRDefault="00482201">
            <w:pPr>
              <w:jc w:val="both"/>
              <w:rPr>
                <w:color w:val="000000"/>
              </w:rPr>
            </w:pPr>
            <w:r w:rsidRPr="00145F13">
              <w:rPr>
                <w:color w:val="000000"/>
              </w:rPr>
              <w:t>7.00</w:t>
            </w:r>
          </w:p>
        </w:tc>
        <w:tc>
          <w:tcPr>
            <w:tcW w:w="1330" w:type="dxa"/>
            <w:tcBorders>
              <w:top w:val="nil"/>
              <w:left w:val="nil"/>
              <w:bottom w:val="single" w:sz="4" w:space="0" w:color="auto"/>
              <w:right w:val="single" w:sz="4" w:space="0" w:color="auto"/>
            </w:tcBorders>
            <w:shd w:val="clear" w:color="auto" w:fill="auto"/>
            <w:vAlign w:val="center"/>
            <w:hideMark/>
          </w:tcPr>
          <w:p w14:paraId="64E0191B" w14:textId="77777777" w:rsidR="00482201" w:rsidRPr="00145F13" w:rsidRDefault="00482201">
            <w:pPr>
              <w:jc w:val="both"/>
              <w:rPr>
                <w:color w:val="000000"/>
              </w:rPr>
            </w:pPr>
            <w:r w:rsidRPr="00145F13">
              <w:rPr>
                <w:color w:val="000000"/>
              </w:rPr>
              <w:t>6.73</w:t>
            </w:r>
          </w:p>
        </w:tc>
        <w:tc>
          <w:tcPr>
            <w:tcW w:w="1170" w:type="dxa"/>
            <w:tcBorders>
              <w:top w:val="nil"/>
              <w:left w:val="nil"/>
              <w:bottom w:val="single" w:sz="4" w:space="0" w:color="auto"/>
              <w:right w:val="single" w:sz="4" w:space="0" w:color="auto"/>
            </w:tcBorders>
            <w:shd w:val="clear" w:color="auto" w:fill="auto"/>
            <w:vAlign w:val="center"/>
            <w:hideMark/>
          </w:tcPr>
          <w:p w14:paraId="04301F71" w14:textId="77777777" w:rsidR="00482201" w:rsidRPr="00145F13" w:rsidRDefault="00482201">
            <w:pPr>
              <w:jc w:val="both"/>
              <w:rPr>
                <w:color w:val="000000"/>
              </w:rPr>
            </w:pPr>
            <w:r w:rsidRPr="00145F13">
              <w:rPr>
                <w:color w:val="000000"/>
              </w:rPr>
              <w:t>7.00</w:t>
            </w:r>
          </w:p>
        </w:tc>
      </w:tr>
    </w:tbl>
    <w:p w14:paraId="35B41D0F" w14:textId="428D9F3B" w:rsidR="00CB5043" w:rsidRPr="00624828" w:rsidRDefault="00CB5043" w:rsidP="002A15E0">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Japan</w:t>
      </w:r>
      <w:r w:rsidRPr="00A322C7">
        <w:rPr>
          <w:bCs/>
        </w:rPr>
        <w:t xml:space="preserve"> and the USA.</w:t>
      </w:r>
    </w:p>
    <w:p w14:paraId="0A37A593" w14:textId="77777777" w:rsidR="00482201" w:rsidRPr="00CB5043" w:rsidRDefault="00482201" w:rsidP="00482201">
      <w:pPr>
        <w:autoSpaceDE w:val="0"/>
        <w:autoSpaceDN w:val="0"/>
        <w:adjustRightInd w:val="0"/>
        <w:spacing w:line="360" w:lineRule="auto"/>
        <w:jc w:val="both"/>
        <w:rPr>
          <w:bCs/>
          <w:sz w:val="28"/>
          <w:szCs w:val="28"/>
        </w:rPr>
      </w:pPr>
    </w:p>
    <w:p w14:paraId="525A1A63" w14:textId="1F93DEBC" w:rsidR="00482201" w:rsidRPr="00014CB9" w:rsidRDefault="00145F13" w:rsidP="00482201">
      <w:pPr>
        <w:autoSpaceDE w:val="0"/>
        <w:autoSpaceDN w:val="0"/>
        <w:adjustRightInd w:val="0"/>
        <w:spacing w:line="360" w:lineRule="auto"/>
        <w:ind w:firstLine="720"/>
        <w:jc w:val="both"/>
        <w:rPr>
          <w:bCs/>
          <w:sz w:val="28"/>
          <w:szCs w:val="28"/>
        </w:rPr>
      </w:pPr>
      <w:r w:rsidRPr="00014CB9">
        <w:rPr>
          <w:bCs/>
          <w:sz w:val="28"/>
          <w:szCs w:val="28"/>
        </w:rPr>
        <w:t>Final score 6.83 out of 7:</w:t>
      </w:r>
    </w:p>
    <w:p w14:paraId="27EF6638" w14:textId="77777777" w:rsidR="00CB5043" w:rsidRPr="00014CB9" w:rsidRDefault="00CB5043" w:rsidP="00482201">
      <w:pPr>
        <w:autoSpaceDE w:val="0"/>
        <w:autoSpaceDN w:val="0"/>
        <w:adjustRightInd w:val="0"/>
        <w:spacing w:line="360" w:lineRule="auto"/>
        <w:ind w:firstLine="720"/>
        <w:jc w:val="both"/>
        <w:rPr>
          <w:bCs/>
          <w:sz w:val="28"/>
          <w:szCs w:val="28"/>
        </w:rPr>
      </w:pPr>
    </w:p>
    <w:p w14:paraId="3F25245D" w14:textId="0CF55C06" w:rsidR="002B23BA" w:rsidRPr="002A15E0" w:rsidRDefault="002B23BA" w:rsidP="002B23BA">
      <w:pPr>
        <w:autoSpaceDE w:val="0"/>
        <w:autoSpaceDN w:val="0"/>
        <w:adjustRightInd w:val="0"/>
        <w:spacing w:line="360" w:lineRule="auto"/>
        <w:ind w:firstLine="720"/>
        <w:jc w:val="right"/>
        <w:rPr>
          <w:bCs/>
        </w:rPr>
      </w:pPr>
      <w:r w:rsidRPr="002A15E0">
        <w:rPr>
          <w:bCs/>
        </w:rPr>
        <w:t>Table 22</w:t>
      </w:r>
    </w:p>
    <w:p w14:paraId="6BB9748B" w14:textId="5C8AC4F4" w:rsidR="002B23BA" w:rsidRPr="002B23BA" w:rsidRDefault="002B23BA" w:rsidP="002A15E0">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fragrance in Japan, by elements</w:t>
      </w:r>
    </w:p>
    <w:tbl>
      <w:tblPr>
        <w:tblW w:w="9372" w:type="dxa"/>
        <w:jc w:val="right"/>
        <w:tblLook w:val="04A0" w:firstRow="1" w:lastRow="0" w:firstColumn="1" w:lastColumn="0" w:noHBand="0" w:noVBand="1"/>
      </w:tblPr>
      <w:tblGrid>
        <w:gridCol w:w="4500"/>
        <w:gridCol w:w="4872"/>
      </w:tblGrid>
      <w:tr w:rsidR="00482201" w:rsidRPr="00145F13" w14:paraId="0C995217" w14:textId="77777777" w:rsidTr="002A15E0">
        <w:trPr>
          <w:trHeight w:val="638"/>
          <w:jc w:val="right"/>
        </w:trPr>
        <w:tc>
          <w:tcPr>
            <w:tcW w:w="4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479CE" w14:textId="77777777" w:rsidR="00482201" w:rsidRPr="00145F13" w:rsidRDefault="00482201">
            <w:pPr>
              <w:jc w:val="both"/>
              <w:rPr>
                <w:color w:val="000000"/>
              </w:rPr>
            </w:pPr>
            <w:r w:rsidRPr="00145F13">
              <w:rPr>
                <w:color w:val="000000"/>
              </w:rPr>
              <w:t>Element</w:t>
            </w:r>
          </w:p>
        </w:tc>
        <w:tc>
          <w:tcPr>
            <w:tcW w:w="4872" w:type="dxa"/>
            <w:tcBorders>
              <w:top w:val="single" w:sz="4" w:space="0" w:color="auto"/>
              <w:left w:val="nil"/>
              <w:bottom w:val="single" w:sz="4" w:space="0" w:color="auto"/>
              <w:right w:val="single" w:sz="4" w:space="0" w:color="auto"/>
            </w:tcBorders>
            <w:shd w:val="clear" w:color="auto" w:fill="auto"/>
            <w:vAlign w:val="center"/>
            <w:hideMark/>
          </w:tcPr>
          <w:p w14:paraId="0871B0D3" w14:textId="77777777" w:rsidR="00482201" w:rsidRPr="00145F13" w:rsidRDefault="00482201">
            <w:pPr>
              <w:jc w:val="both"/>
              <w:rPr>
                <w:color w:val="000000"/>
              </w:rPr>
            </w:pPr>
            <w:r w:rsidRPr="00145F13">
              <w:rPr>
                <w:color w:val="000000"/>
              </w:rPr>
              <w:t>Average point</w:t>
            </w:r>
          </w:p>
        </w:tc>
      </w:tr>
      <w:tr w:rsidR="00482201" w:rsidRPr="00145F13" w14:paraId="1C870996" w14:textId="77777777" w:rsidTr="002A15E0">
        <w:trPr>
          <w:trHeight w:val="380"/>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70EF021C" w14:textId="77777777" w:rsidR="00482201" w:rsidRPr="00145F13" w:rsidRDefault="00482201">
            <w:pPr>
              <w:jc w:val="both"/>
              <w:rPr>
                <w:color w:val="000000"/>
              </w:rPr>
            </w:pPr>
            <w:r w:rsidRPr="00145F13">
              <w:rPr>
                <w:color w:val="000000"/>
              </w:rPr>
              <w:t>Brand</w:t>
            </w:r>
          </w:p>
        </w:tc>
        <w:tc>
          <w:tcPr>
            <w:tcW w:w="4872" w:type="dxa"/>
            <w:tcBorders>
              <w:top w:val="nil"/>
              <w:left w:val="nil"/>
              <w:bottom w:val="single" w:sz="4" w:space="0" w:color="auto"/>
              <w:right w:val="single" w:sz="4" w:space="0" w:color="auto"/>
            </w:tcBorders>
            <w:shd w:val="clear" w:color="auto" w:fill="auto"/>
            <w:vAlign w:val="center"/>
            <w:hideMark/>
          </w:tcPr>
          <w:p w14:paraId="1C30F07F" w14:textId="77777777" w:rsidR="00482201" w:rsidRPr="00145F13" w:rsidRDefault="00482201">
            <w:pPr>
              <w:jc w:val="both"/>
              <w:rPr>
                <w:color w:val="000000"/>
              </w:rPr>
            </w:pPr>
            <w:r w:rsidRPr="00145F13">
              <w:rPr>
                <w:color w:val="000000"/>
              </w:rPr>
              <w:t>7.00</w:t>
            </w:r>
          </w:p>
        </w:tc>
      </w:tr>
      <w:tr w:rsidR="00482201" w:rsidRPr="00145F13" w14:paraId="0286CEC7" w14:textId="77777777" w:rsidTr="002A15E0">
        <w:trPr>
          <w:trHeight w:val="476"/>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038783FB" w14:textId="77777777" w:rsidR="00482201" w:rsidRPr="00145F13" w:rsidRDefault="00482201">
            <w:pPr>
              <w:jc w:val="both"/>
              <w:rPr>
                <w:color w:val="000000"/>
              </w:rPr>
            </w:pPr>
            <w:r w:rsidRPr="00145F13">
              <w:rPr>
                <w:color w:val="000000"/>
              </w:rPr>
              <w:t>Positioning</w:t>
            </w:r>
          </w:p>
        </w:tc>
        <w:tc>
          <w:tcPr>
            <w:tcW w:w="4872" w:type="dxa"/>
            <w:tcBorders>
              <w:top w:val="nil"/>
              <w:left w:val="nil"/>
              <w:bottom w:val="single" w:sz="4" w:space="0" w:color="auto"/>
              <w:right w:val="single" w:sz="4" w:space="0" w:color="auto"/>
            </w:tcBorders>
            <w:shd w:val="clear" w:color="auto" w:fill="auto"/>
            <w:vAlign w:val="center"/>
            <w:hideMark/>
          </w:tcPr>
          <w:p w14:paraId="00DEE86A" w14:textId="77777777" w:rsidR="00482201" w:rsidRPr="00145F13" w:rsidRDefault="00482201">
            <w:pPr>
              <w:jc w:val="both"/>
              <w:rPr>
                <w:color w:val="000000"/>
              </w:rPr>
            </w:pPr>
            <w:r w:rsidRPr="00145F13">
              <w:rPr>
                <w:color w:val="000000"/>
              </w:rPr>
              <w:t>7.00</w:t>
            </w:r>
          </w:p>
        </w:tc>
      </w:tr>
      <w:tr w:rsidR="00482201" w:rsidRPr="00145F13" w14:paraId="6B25FD83" w14:textId="77777777" w:rsidTr="002A15E0">
        <w:trPr>
          <w:trHeight w:val="530"/>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08B7587A" w14:textId="77777777" w:rsidR="00482201" w:rsidRPr="00145F13" w:rsidRDefault="00482201">
            <w:pPr>
              <w:jc w:val="both"/>
              <w:rPr>
                <w:color w:val="000000"/>
              </w:rPr>
            </w:pPr>
            <w:r w:rsidRPr="00145F13">
              <w:rPr>
                <w:color w:val="000000"/>
              </w:rPr>
              <w:t>Items/models in product line</w:t>
            </w:r>
          </w:p>
        </w:tc>
        <w:tc>
          <w:tcPr>
            <w:tcW w:w="4872" w:type="dxa"/>
            <w:tcBorders>
              <w:top w:val="nil"/>
              <w:left w:val="nil"/>
              <w:bottom w:val="single" w:sz="4" w:space="0" w:color="auto"/>
              <w:right w:val="single" w:sz="4" w:space="0" w:color="auto"/>
            </w:tcBorders>
            <w:shd w:val="clear" w:color="auto" w:fill="auto"/>
            <w:vAlign w:val="center"/>
            <w:hideMark/>
          </w:tcPr>
          <w:p w14:paraId="7CC9F76D" w14:textId="77777777" w:rsidR="00482201" w:rsidRPr="00145F13" w:rsidRDefault="00482201">
            <w:pPr>
              <w:jc w:val="both"/>
              <w:rPr>
                <w:color w:val="000000"/>
              </w:rPr>
            </w:pPr>
            <w:r w:rsidRPr="00145F13">
              <w:rPr>
                <w:color w:val="000000"/>
              </w:rPr>
              <w:t>5.88</w:t>
            </w:r>
          </w:p>
        </w:tc>
      </w:tr>
      <w:tr w:rsidR="00482201" w:rsidRPr="00145F13" w14:paraId="3FAA11F1" w14:textId="77777777" w:rsidTr="002A15E0">
        <w:trPr>
          <w:trHeight w:val="380"/>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2B7B877F" w14:textId="77777777" w:rsidR="00482201" w:rsidRPr="00145F13" w:rsidRDefault="00482201">
            <w:pPr>
              <w:jc w:val="both"/>
              <w:rPr>
                <w:color w:val="000000"/>
              </w:rPr>
            </w:pPr>
            <w:r w:rsidRPr="00145F13">
              <w:rPr>
                <w:color w:val="000000"/>
              </w:rPr>
              <w:t>Name</w:t>
            </w:r>
          </w:p>
        </w:tc>
        <w:tc>
          <w:tcPr>
            <w:tcW w:w="4872" w:type="dxa"/>
            <w:tcBorders>
              <w:top w:val="nil"/>
              <w:left w:val="nil"/>
              <w:bottom w:val="single" w:sz="4" w:space="0" w:color="auto"/>
              <w:right w:val="single" w:sz="4" w:space="0" w:color="auto"/>
            </w:tcBorders>
            <w:shd w:val="clear" w:color="auto" w:fill="auto"/>
            <w:vAlign w:val="center"/>
            <w:hideMark/>
          </w:tcPr>
          <w:p w14:paraId="3D09E52F" w14:textId="77777777" w:rsidR="00482201" w:rsidRPr="00145F13" w:rsidRDefault="00482201">
            <w:pPr>
              <w:jc w:val="both"/>
              <w:rPr>
                <w:color w:val="000000"/>
              </w:rPr>
            </w:pPr>
            <w:r w:rsidRPr="00145F13">
              <w:rPr>
                <w:color w:val="000000"/>
              </w:rPr>
              <w:t>7.00</w:t>
            </w:r>
          </w:p>
        </w:tc>
      </w:tr>
      <w:tr w:rsidR="00482201" w:rsidRPr="00145F13" w14:paraId="4EAFDE6C" w14:textId="77777777" w:rsidTr="002A15E0">
        <w:trPr>
          <w:trHeight w:val="380"/>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7A7F2A88" w14:textId="77777777" w:rsidR="00482201" w:rsidRPr="00145F13" w:rsidRDefault="00482201">
            <w:pPr>
              <w:jc w:val="both"/>
              <w:rPr>
                <w:color w:val="000000"/>
              </w:rPr>
            </w:pPr>
            <w:r w:rsidRPr="00145F13">
              <w:rPr>
                <w:color w:val="000000"/>
              </w:rPr>
              <w:t>Labeling</w:t>
            </w:r>
          </w:p>
        </w:tc>
        <w:tc>
          <w:tcPr>
            <w:tcW w:w="4872" w:type="dxa"/>
            <w:tcBorders>
              <w:top w:val="nil"/>
              <w:left w:val="nil"/>
              <w:bottom w:val="single" w:sz="4" w:space="0" w:color="auto"/>
              <w:right w:val="single" w:sz="4" w:space="0" w:color="auto"/>
            </w:tcBorders>
            <w:shd w:val="clear" w:color="auto" w:fill="auto"/>
            <w:vAlign w:val="center"/>
            <w:hideMark/>
          </w:tcPr>
          <w:p w14:paraId="7B8F9764" w14:textId="77777777" w:rsidR="00482201" w:rsidRPr="00145F13" w:rsidRDefault="00482201">
            <w:pPr>
              <w:jc w:val="both"/>
              <w:rPr>
                <w:color w:val="000000"/>
              </w:rPr>
            </w:pPr>
            <w:r w:rsidRPr="00145F13">
              <w:rPr>
                <w:color w:val="000000"/>
              </w:rPr>
              <w:t>7.00</w:t>
            </w:r>
          </w:p>
        </w:tc>
      </w:tr>
      <w:tr w:rsidR="00482201" w:rsidRPr="00145F13" w14:paraId="62C9EDCD" w14:textId="77777777" w:rsidTr="002A15E0">
        <w:trPr>
          <w:trHeight w:val="566"/>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4BF4C241" w14:textId="77777777" w:rsidR="00482201" w:rsidRPr="00145F13" w:rsidRDefault="00482201">
            <w:pPr>
              <w:jc w:val="both"/>
              <w:rPr>
                <w:color w:val="000000"/>
              </w:rPr>
            </w:pPr>
            <w:r w:rsidRPr="00145F13">
              <w:rPr>
                <w:color w:val="000000"/>
              </w:rPr>
              <w:t>Product design and style</w:t>
            </w:r>
          </w:p>
        </w:tc>
        <w:tc>
          <w:tcPr>
            <w:tcW w:w="4872" w:type="dxa"/>
            <w:tcBorders>
              <w:top w:val="nil"/>
              <w:left w:val="nil"/>
              <w:bottom w:val="single" w:sz="4" w:space="0" w:color="auto"/>
              <w:right w:val="single" w:sz="4" w:space="0" w:color="auto"/>
            </w:tcBorders>
            <w:shd w:val="clear" w:color="auto" w:fill="auto"/>
            <w:vAlign w:val="center"/>
            <w:hideMark/>
          </w:tcPr>
          <w:p w14:paraId="07CD1C78" w14:textId="77777777" w:rsidR="00482201" w:rsidRPr="00145F13" w:rsidRDefault="00482201">
            <w:pPr>
              <w:jc w:val="both"/>
              <w:rPr>
                <w:color w:val="000000"/>
              </w:rPr>
            </w:pPr>
            <w:r w:rsidRPr="00145F13">
              <w:rPr>
                <w:color w:val="000000"/>
              </w:rPr>
              <w:t>7.00</w:t>
            </w:r>
          </w:p>
        </w:tc>
      </w:tr>
      <w:tr w:rsidR="00482201" w:rsidRPr="00145F13" w14:paraId="17A0E5B9" w14:textId="77777777" w:rsidTr="002A15E0">
        <w:trPr>
          <w:trHeight w:val="530"/>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77B4B2E0" w14:textId="77777777" w:rsidR="00482201" w:rsidRPr="00145F13" w:rsidRDefault="00482201">
            <w:pPr>
              <w:jc w:val="both"/>
              <w:rPr>
                <w:color w:val="000000"/>
              </w:rPr>
            </w:pPr>
            <w:r w:rsidRPr="00145F13">
              <w:rPr>
                <w:color w:val="000000"/>
              </w:rPr>
              <w:t>Features/character</w:t>
            </w:r>
          </w:p>
        </w:tc>
        <w:tc>
          <w:tcPr>
            <w:tcW w:w="4872" w:type="dxa"/>
            <w:tcBorders>
              <w:top w:val="nil"/>
              <w:left w:val="nil"/>
              <w:bottom w:val="single" w:sz="4" w:space="0" w:color="auto"/>
              <w:right w:val="single" w:sz="4" w:space="0" w:color="auto"/>
            </w:tcBorders>
            <w:shd w:val="clear" w:color="auto" w:fill="auto"/>
            <w:vAlign w:val="center"/>
            <w:hideMark/>
          </w:tcPr>
          <w:p w14:paraId="6A3F40AC" w14:textId="77777777" w:rsidR="00482201" w:rsidRPr="00145F13" w:rsidRDefault="00482201">
            <w:pPr>
              <w:jc w:val="both"/>
              <w:rPr>
                <w:color w:val="000000"/>
              </w:rPr>
            </w:pPr>
            <w:r w:rsidRPr="00145F13">
              <w:rPr>
                <w:color w:val="000000"/>
              </w:rPr>
              <w:t>6.94</w:t>
            </w:r>
          </w:p>
        </w:tc>
      </w:tr>
      <w:tr w:rsidR="00482201" w:rsidRPr="00145F13" w14:paraId="317203D2" w14:textId="77777777" w:rsidTr="002A15E0">
        <w:trPr>
          <w:trHeight w:val="380"/>
          <w:jc w:val="right"/>
        </w:trPr>
        <w:tc>
          <w:tcPr>
            <w:tcW w:w="4500" w:type="dxa"/>
            <w:tcBorders>
              <w:top w:val="nil"/>
              <w:left w:val="single" w:sz="4" w:space="0" w:color="auto"/>
              <w:bottom w:val="single" w:sz="4" w:space="0" w:color="auto"/>
              <w:right w:val="single" w:sz="4" w:space="0" w:color="auto"/>
            </w:tcBorders>
            <w:shd w:val="clear" w:color="auto" w:fill="auto"/>
            <w:vAlign w:val="center"/>
            <w:hideMark/>
          </w:tcPr>
          <w:p w14:paraId="12999884" w14:textId="77777777" w:rsidR="00482201" w:rsidRPr="00145F13" w:rsidRDefault="00482201">
            <w:pPr>
              <w:jc w:val="both"/>
              <w:rPr>
                <w:color w:val="000000"/>
              </w:rPr>
            </w:pPr>
            <w:r w:rsidRPr="00145F13">
              <w:rPr>
                <w:color w:val="000000"/>
              </w:rPr>
              <w:t>Total</w:t>
            </w:r>
          </w:p>
        </w:tc>
        <w:tc>
          <w:tcPr>
            <w:tcW w:w="4872" w:type="dxa"/>
            <w:tcBorders>
              <w:top w:val="nil"/>
              <w:left w:val="nil"/>
              <w:bottom w:val="single" w:sz="4" w:space="0" w:color="auto"/>
              <w:right w:val="single" w:sz="4" w:space="0" w:color="auto"/>
            </w:tcBorders>
            <w:shd w:val="clear" w:color="auto" w:fill="auto"/>
            <w:vAlign w:val="center"/>
            <w:hideMark/>
          </w:tcPr>
          <w:p w14:paraId="297CBD2C" w14:textId="77777777" w:rsidR="00482201" w:rsidRPr="00145F13" w:rsidRDefault="00482201">
            <w:pPr>
              <w:jc w:val="both"/>
              <w:rPr>
                <w:color w:val="000000"/>
              </w:rPr>
            </w:pPr>
            <w:r w:rsidRPr="00145F13">
              <w:rPr>
                <w:color w:val="000000"/>
              </w:rPr>
              <w:t>6.83</w:t>
            </w:r>
          </w:p>
        </w:tc>
      </w:tr>
    </w:tbl>
    <w:p w14:paraId="4C7305BB" w14:textId="2024337C" w:rsidR="00231C39" w:rsidRPr="00757FCA" w:rsidRDefault="00CB5043" w:rsidP="00757FCA">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Japan</w:t>
      </w:r>
      <w:r w:rsidRPr="00A322C7">
        <w:rPr>
          <w:bCs/>
        </w:rPr>
        <w:t xml:space="preserve"> and the USA.</w:t>
      </w:r>
    </w:p>
    <w:p w14:paraId="4C0F9370" w14:textId="48CBC5E0" w:rsidR="00A60115" w:rsidRPr="00A60115" w:rsidRDefault="00A60115" w:rsidP="00A60115">
      <w:pPr>
        <w:autoSpaceDE w:val="0"/>
        <w:autoSpaceDN w:val="0"/>
        <w:adjustRightInd w:val="0"/>
        <w:spacing w:line="360" w:lineRule="auto"/>
        <w:ind w:firstLine="720"/>
        <w:jc w:val="both"/>
        <w:rPr>
          <w:bCs/>
          <w:sz w:val="28"/>
          <w:szCs w:val="28"/>
        </w:rPr>
      </w:pPr>
      <w:r w:rsidRPr="00A60115">
        <w:rPr>
          <w:bCs/>
          <w:sz w:val="28"/>
          <w:szCs w:val="28"/>
        </w:rPr>
        <w:lastRenderedPageBreak/>
        <w:t>Significant differences in the Japanese assortment:</w:t>
      </w:r>
    </w:p>
    <w:p w14:paraId="40E5D452" w14:textId="77777777" w:rsidR="00A60115" w:rsidRDefault="00A60115" w:rsidP="00820466">
      <w:pPr>
        <w:pStyle w:val="ListParagraph"/>
        <w:numPr>
          <w:ilvl w:val="0"/>
          <w:numId w:val="27"/>
        </w:numPr>
        <w:autoSpaceDE w:val="0"/>
        <w:autoSpaceDN w:val="0"/>
        <w:adjustRightInd w:val="0"/>
        <w:spacing w:line="360" w:lineRule="auto"/>
        <w:jc w:val="both"/>
        <w:rPr>
          <w:bCs/>
          <w:sz w:val="28"/>
          <w:szCs w:val="28"/>
        </w:rPr>
      </w:pPr>
      <w:r w:rsidRPr="00A60115">
        <w:rPr>
          <w:bCs/>
          <w:sz w:val="28"/>
          <w:szCs w:val="28"/>
        </w:rPr>
        <w:t>Jo Malone: there are sets of perfumes in mini format;</w:t>
      </w:r>
    </w:p>
    <w:p w14:paraId="37FEF1C3" w14:textId="7DCBED82" w:rsidR="00DC2E9B" w:rsidRPr="00A60115" w:rsidRDefault="00A60115" w:rsidP="00820466">
      <w:pPr>
        <w:pStyle w:val="ListParagraph"/>
        <w:numPr>
          <w:ilvl w:val="0"/>
          <w:numId w:val="27"/>
        </w:numPr>
        <w:autoSpaceDE w:val="0"/>
        <w:autoSpaceDN w:val="0"/>
        <w:adjustRightInd w:val="0"/>
        <w:spacing w:line="360" w:lineRule="auto"/>
        <w:jc w:val="both"/>
        <w:rPr>
          <w:bCs/>
          <w:sz w:val="28"/>
          <w:szCs w:val="28"/>
        </w:rPr>
      </w:pPr>
      <w:r w:rsidRPr="00A60115">
        <w:rPr>
          <w:bCs/>
          <w:sz w:val="28"/>
          <w:szCs w:val="28"/>
        </w:rPr>
        <w:t xml:space="preserve">Le </w:t>
      </w:r>
      <w:proofErr w:type="spellStart"/>
      <w:r w:rsidRPr="00A60115">
        <w:rPr>
          <w:bCs/>
          <w:sz w:val="28"/>
          <w:szCs w:val="28"/>
        </w:rPr>
        <w:t>Labo</w:t>
      </w:r>
      <w:proofErr w:type="spellEnd"/>
      <w:r w:rsidRPr="00A60115">
        <w:rPr>
          <w:bCs/>
          <w:sz w:val="28"/>
          <w:szCs w:val="28"/>
        </w:rPr>
        <w:t xml:space="preserve">: </w:t>
      </w:r>
      <w:r>
        <w:rPr>
          <w:bCs/>
          <w:sz w:val="28"/>
          <w:szCs w:val="28"/>
        </w:rPr>
        <w:t>l</w:t>
      </w:r>
      <w:r w:rsidRPr="00A60115">
        <w:rPr>
          <w:bCs/>
          <w:sz w:val="28"/>
          <w:szCs w:val="28"/>
        </w:rPr>
        <w:t>imited product catalog (54 of 74 available in the US).</w:t>
      </w:r>
    </w:p>
    <w:p w14:paraId="6E33B26D" w14:textId="77777777" w:rsidR="00A60115" w:rsidRDefault="00A60115" w:rsidP="00DC2E9B">
      <w:pPr>
        <w:autoSpaceDE w:val="0"/>
        <w:autoSpaceDN w:val="0"/>
        <w:adjustRightInd w:val="0"/>
        <w:spacing w:line="360" w:lineRule="auto"/>
        <w:ind w:firstLine="720"/>
        <w:jc w:val="both"/>
        <w:rPr>
          <w:bCs/>
          <w:sz w:val="28"/>
          <w:szCs w:val="28"/>
        </w:rPr>
      </w:pPr>
    </w:p>
    <w:p w14:paraId="137FACA0" w14:textId="36211BE7" w:rsidR="00DC2E9B" w:rsidRDefault="00A60115" w:rsidP="00DC2E9B">
      <w:pPr>
        <w:autoSpaceDE w:val="0"/>
        <w:autoSpaceDN w:val="0"/>
        <w:adjustRightInd w:val="0"/>
        <w:spacing w:line="360" w:lineRule="auto"/>
        <w:ind w:firstLine="720"/>
        <w:jc w:val="both"/>
        <w:rPr>
          <w:bCs/>
          <w:sz w:val="28"/>
          <w:szCs w:val="28"/>
        </w:rPr>
      </w:pPr>
      <w:r w:rsidRPr="00A60115">
        <w:rPr>
          <w:bCs/>
          <w:sz w:val="28"/>
          <w:szCs w:val="28"/>
        </w:rPr>
        <w:t xml:space="preserve">The final assessment of the degree of product standardization/adaptation for </w:t>
      </w:r>
      <w:r w:rsidR="00C36443">
        <w:rPr>
          <w:bCs/>
          <w:sz w:val="28"/>
          <w:szCs w:val="28"/>
        </w:rPr>
        <w:t>Estée</w:t>
      </w:r>
      <w:r w:rsidRPr="00A60115">
        <w:rPr>
          <w:bCs/>
          <w:sz w:val="28"/>
          <w:szCs w:val="28"/>
        </w:rPr>
        <w:t xml:space="preserve"> Lauder in the countries and segments we analyzed is as follows:</w:t>
      </w:r>
    </w:p>
    <w:p w14:paraId="1CA22E83" w14:textId="3A8F5C31" w:rsidR="002B23BA" w:rsidRPr="002A15E0" w:rsidRDefault="002B23BA" w:rsidP="002B23BA">
      <w:pPr>
        <w:autoSpaceDE w:val="0"/>
        <w:autoSpaceDN w:val="0"/>
        <w:adjustRightInd w:val="0"/>
        <w:spacing w:line="360" w:lineRule="auto"/>
        <w:ind w:firstLine="720"/>
        <w:jc w:val="right"/>
        <w:rPr>
          <w:bCs/>
        </w:rPr>
      </w:pPr>
      <w:r w:rsidRPr="002A15E0">
        <w:rPr>
          <w:bCs/>
        </w:rPr>
        <w:t>Table 23</w:t>
      </w:r>
    </w:p>
    <w:p w14:paraId="672DE362" w14:textId="234856C1" w:rsidR="002B23BA" w:rsidRPr="00A60115" w:rsidRDefault="002B23BA" w:rsidP="002A15E0">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EC2C31">
        <w:rPr>
          <w:bCs/>
        </w:rPr>
        <w:t>Estée Lauder</w:t>
      </w:r>
      <w:r>
        <w:rPr>
          <w:bCs/>
        </w:rPr>
        <w:t xml:space="preserve"> in Asia</w:t>
      </w:r>
    </w:p>
    <w:tbl>
      <w:tblPr>
        <w:tblW w:w="9305" w:type="dxa"/>
        <w:jc w:val="right"/>
        <w:tblLook w:val="04A0" w:firstRow="1" w:lastRow="0" w:firstColumn="1" w:lastColumn="0" w:noHBand="0" w:noVBand="1"/>
      </w:tblPr>
      <w:tblGrid>
        <w:gridCol w:w="3235"/>
        <w:gridCol w:w="2970"/>
        <w:gridCol w:w="3100"/>
      </w:tblGrid>
      <w:tr w:rsidR="00DC2E9B" w:rsidRPr="002B23BA" w14:paraId="04D2DEC7" w14:textId="77777777" w:rsidTr="002A15E0">
        <w:trPr>
          <w:trHeight w:val="320"/>
          <w:jc w:val="right"/>
        </w:trPr>
        <w:tc>
          <w:tcPr>
            <w:tcW w:w="32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73A25" w14:textId="77777777" w:rsidR="00DC2E9B" w:rsidRPr="002B23BA" w:rsidRDefault="00DC2E9B" w:rsidP="00DC2E9B">
            <w:pPr>
              <w:jc w:val="both"/>
              <w:rPr>
                <w:color w:val="000000"/>
              </w:rPr>
            </w:pPr>
            <w:r w:rsidRPr="002B23BA">
              <w:rPr>
                <w:color w:val="000000"/>
              </w:rPr>
              <w:t>Market</w:t>
            </w:r>
          </w:p>
        </w:tc>
        <w:tc>
          <w:tcPr>
            <w:tcW w:w="2970" w:type="dxa"/>
            <w:tcBorders>
              <w:top w:val="single" w:sz="4" w:space="0" w:color="auto"/>
              <w:left w:val="nil"/>
              <w:bottom w:val="single" w:sz="4" w:space="0" w:color="auto"/>
              <w:right w:val="single" w:sz="4" w:space="0" w:color="auto"/>
            </w:tcBorders>
            <w:shd w:val="clear" w:color="auto" w:fill="auto"/>
            <w:noWrap/>
            <w:vAlign w:val="bottom"/>
            <w:hideMark/>
          </w:tcPr>
          <w:p w14:paraId="4C9E6AB1" w14:textId="77777777" w:rsidR="00DC2E9B" w:rsidRPr="002B23BA" w:rsidRDefault="00DC2E9B" w:rsidP="00DC2E9B">
            <w:pPr>
              <w:jc w:val="both"/>
              <w:rPr>
                <w:color w:val="000000"/>
              </w:rPr>
            </w:pPr>
            <w:r w:rsidRPr="002B23BA">
              <w:rPr>
                <w:color w:val="000000"/>
              </w:rPr>
              <w:t>Skincare</w:t>
            </w:r>
          </w:p>
        </w:tc>
        <w:tc>
          <w:tcPr>
            <w:tcW w:w="3100" w:type="dxa"/>
            <w:tcBorders>
              <w:top w:val="single" w:sz="4" w:space="0" w:color="auto"/>
              <w:left w:val="nil"/>
              <w:bottom w:val="single" w:sz="4" w:space="0" w:color="auto"/>
              <w:right w:val="single" w:sz="4" w:space="0" w:color="auto"/>
            </w:tcBorders>
            <w:shd w:val="clear" w:color="auto" w:fill="auto"/>
            <w:noWrap/>
            <w:vAlign w:val="bottom"/>
            <w:hideMark/>
          </w:tcPr>
          <w:p w14:paraId="746FEC8D" w14:textId="77777777" w:rsidR="00DC2E9B" w:rsidRPr="002B23BA" w:rsidRDefault="00DC2E9B" w:rsidP="00DC2E9B">
            <w:pPr>
              <w:jc w:val="both"/>
              <w:rPr>
                <w:color w:val="000000"/>
              </w:rPr>
            </w:pPr>
            <w:r w:rsidRPr="002B23BA">
              <w:rPr>
                <w:color w:val="000000"/>
              </w:rPr>
              <w:t>Fragrance</w:t>
            </w:r>
          </w:p>
        </w:tc>
      </w:tr>
      <w:tr w:rsidR="00DC2E9B" w:rsidRPr="002B23BA" w14:paraId="7E4D6487" w14:textId="77777777" w:rsidTr="002A15E0">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28B92E05" w14:textId="77777777" w:rsidR="00DC2E9B" w:rsidRPr="002B23BA" w:rsidRDefault="00DC2E9B" w:rsidP="00DC2E9B">
            <w:pPr>
              <w:jc w:val="both"/>
              <w:rPr>
                <w:color w:val="000000"/>
              </w:rPr>
            </w:pPr>
            <w:r w:rsidRPr="002B23BA">
              <w:rPr>
                <w:color w:val="000000"/>
              </w:rPr>
              <w:t>China</w:t>
            </w:r>
          </w:p>
        </w:tc>
        <w:tc>
          <w:tcPr>
            <w:tcW w:w="2970" w:type="dxa"/>
            <w:tcBorders>
              <w:top w:val="nil"/>
              <w:left w:val="nil"/>
              <w:bottom w:val="single" w:sz="4" w:space="0" w:color="auto"/>
              <w:right w:val="single" w:sz="4" w:space="0" w:color="auto"/>
            </w:tcBorders>
            <w:shd w:val="clear" w:color="auto" w:fill="auto"/>
            <w:noWrap/>
            <w:vAlign w:val="bottom"/>
            <w:hideMark/>
          </w:tcPr>
          <w:p w14:paraId="6327325B" w14:textId="77777777" w:rsidR="00DC2E9B" w:rsidRPr="002B23BA" w:rsidRDefault="00DC2E9B" w:rsidP="00DC2E9B">
            <w:pPr>
              <w:jc w:val="both"/>
              <w:rPr>
                <w:color w:val="000000"/>
              </w:rPr>
            </w:pPr>
            <w:r w:rsidRPr="002B23BA">
              <w:rPr>
                <w:color w:val="000000"/>
              </w:rPr>
              <w:t>6.37</w:t>
            </w:r>
          </w:p>
        </w:tc>
        <w:tc>
          <w:tcPr>
            <w:tcW w:w="3100" w:type="dxa"/>
            <w:tcBorders>
              <w:top w:val="nil"/>
              <w:left w:val="nil"/>
              <w:bottom w:val="single" w:sz="4" w:space="0" w:color="auto"/>
              <w:right w:val="single" w:sz="4" w:space="0" w:color="auto"/>
            </w:tcBorders>
            <w:shd w:val="clear" w:color="auto" w:fill="auto"/>
            <w:noWrap/>
            <w:vAlign w:val="bottom"/>
            <w:hideMark/>
          </w:tcPr>
          <w:p w14:paraId="71C3C444" w14:textId="77777777" w:rsidR="00DC2E9B" w:rsidRPr="002B23BA" w:rsidRDefault="00DC2E9B" w:rsidP="00DC2E9B">
            <w:pPr>
              <w:jc w:val="both"/>
              <w:rPr>
                <w:color w:val="000000"/>
              </w:rPr>
            </w:pPr>
            <w:r w:rsidRPr="002B23BA">
              <w:rPr>
                <w:color w:val="000000"/>
              </w:rPr>
              <w:t>6.58</w:t>
            </w:r>
          </w:p>
        </w:tc>
      </w:tr>
      <w:tr w:rsidR="00DC2E9B" w:rsidRPr="002B23BA" w14:paraId="05DABD6E" w14:textId="77777777" w:rsidTr="002A15E0">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7A168ABF" w14:textId="77777777" w:rsidR="00DC2E9B" w:rsidRPr="002B23BA" w:rsidRDefault="00DC2E9B" w:rsidP="00DC2E9B">
            <w:pPr>
              <w:jc w:val="both"/>
              <w:rPr>
                <w:color w:val="000000"/>
              </w:rPr>
            </w:pPr>
            <w:r w:rsidRPr="002B23BA">
              <w:rPr>
                <w:color w:val="000000"/>
              </w:rPr>
              <w:t>Japan</w:t>
            </w:r>
          </w:p>
        </w:tc>
        <w:tc>
          <w:tcPr>
            <w:tcW w:w="2970" w:type="dxa"/>
            <w:tcBorders>
              <w:top w:val="nil"/>
              <w:left w:val="nil"/>
              <w:bottom w:val="single" w:sz="4" w:space="0" w:color="auto"/>
              <w:right w:val="single" w:sz="4" w:space="0" w:color="auto"/>
            </w:tcBorders>
            <w:shd w:val="clear" w:color="auto" w:fill="auto"/>
            <w:noWrap/>
            <w:vAlign w:val="bottom"/>
            <w:hideMark/>
          </w:tcPr>
          <w:p w14:paraId="4DD5BD64" w14:textId="77777777" w:rsidR="00DC2E9B" w:rsidRPr="002B23BA" w:rsidRDefault="00DC2E9B" w:rsidP="00DC2E9B">
            <w:pPr>
              <w:jc w:val="both"/>
              <w:rPr>
                <w:color w:val="000000"/>
              </w:rPr>
            </w:pPr>
            <w:r w:rsidRPr="002B23BA">
              <w:rPr>
                <w:color w:val="000000"/>
              </w:rPr>
              <w:t>6.32</w:t>
            </w:r>
          </w:p>
        </w:tc>
        <w:tc>
          <w:tcPr>
            <w:tcW w:w="3100" w:type="dxa"/>
            <w:tcBorders>
              <w:top w:val="nil"/>
              <w:left w:val="nil"/>
              <w:bottom w:val="single" w:sz="4" w:space="0" w:color="auto"/>
              <w:right w:val="single" w:sz="4" w:space="0" w:color="auto"/>
            </w:tcBorders>
            <w:shd w:val="clear" w:color="auto" w:fill="auto"/>
            <w:noWrap/>
            <w:vAlign w:val="bottom"/>
            <w:hideMark/>
          </w:tcPr>
          <w:p w14:paraId="1BCF96D9" w14:textId="77777777" w:rsidR="00DC2E9B" w:rsidRPr="002B23BA" w:rsidRDefault="00DC2E9B" w:rsidP="00DC2E9B">
            <w:pPr>
              <w:jc w:val="both"/>
              <w:rPr>
                <w:color w:val="000000"/>
              </w:rPr>
            </w:pPr>
            <w:r w:rsidRPr="002B23BA">
              <w:rPr>
                <w:color w:val="000000"/>
              </w:rPr>
              <w:t>6.83</w:t>
            </w:r>
          </w:p>
        </w:tc>
      </w:tr>
      <w:tr w:rsidR="00DC2E9B" w:rsidRPr="002B23BA" w14:paraId="364CDA40" w14:textId="77777777" w:rsidTr="002A15E0">
        <w:trPr>
          <w:trHeight w:val="320"/>
          <w:jc w:val="right"/>
        </w:trPr>
        <w:tc>
          <w:tcPr>
            <w:tcW w:w="3235" w:type="dxa"/>
            <w:tcBorders>
              <w:top w:val="nil"/>
              <w:left w:val="single" w:sz="4" w:space="0" w:color="auto"/>
              <w:bottom w:val="single" w:sz="4" w:space="0" w:color="auto"/>
              <w:right w:val="single" w:sz="4" w:space="0" w:color="auto"/>
            </w:tcBorders>
            <w:shd w:val="clear" w:color="auto" w:fill="auto"/>
            <w:noWrap/>
            <w:vAlign w:val="bottom"/>
            <w:hideMark/>
          </w:tcPr>
          <w:p w14:paraId="33A1DA16" w14:textId="77777777" w:rsidR="00DC2E9B" w:rsidRPr="002B23BA" w:rsidRDefault="00DC2E9B" w:rsidP="00DC2E9B">
            <w:pPr>
              <w:jc w:val="both"/>
              <w:rPr>
                <w:color w:val="000000"/>
              </w:rPr>
            </w:pPr>
            <w:r w:rsidRPr="002B23BA">
              <w:rPr>
                <w:color w:val="000000"/>
              </w:rPr>
              <w:t>Total</w:t>
            </w:r>
          </w:p>
        </w:tc>
        <w:tc>
          <w:tcPr>
            <w:tcW w:w="2970" w:type="dxa"/>
            <w:tcBorders>
              <w:top w:val="nil"/>
              <w:left w:val="nil"/>
              <w:bottom w:val="single" w:sz="4" w:space="0" w:color="auto"/>
              <w:right w:val="single" w:sz="4" w:space="0" w:color="auto"/>
            </w:tcBorders>
            <w:shd w:val="clear" w:color="auto" w:fill="auto"/>
            <w:noWrap/>
            <w:vAlign w:val="bottom"/>
            <w:hideMark/>
          </w:tcPr>
          <w:p w14:paraId="63384F83" w14:textId="77777777" w:rsidR="00DC2E9B" w:rsidRPr="002B23BA" w:rsidRDefault="00DC2E9B" w:rsidP="00DC2E9B">
            <w:pPr>
              <w:jc w:val="both"/>
              <w:rPr>
                <w:color w:val="000000"/>
              </w:rPr>
            </w:pPr>
            <w:r w:rsidRPr="002B23BA">
              <w:rPr>
                <w:color w:val="000000"/>
              </w:rPr>
              <w:t>6.35</w:t>
            </w:r>
          </w:p>
        </w:tc>
        <w:tc>
          <w:tcPr>
            <w:tcW w:w="3100" w:type="dxa"/>
            <w:tcBorders>
              <w:top w:val="nil"/>
              <w:left w:val="nil"/>
              <w:bottom w:val="single" w:sz="4" w:space="0" w:color="auto"/>
              <w:right w:val="single" w:sz="4" w:space="0" w:color="auto"/>
            </w:tcBorders>
            <w:shd w:val="clear" w:color="auto" w:fill="auto"/>
            <w:noWrap/>
            <w:vAlign w:val="bottom"/>
            <w:hideMark/>
          </w:tcPr>
          <w:p w14:paraId="024F4669" w14:textId="77777777" w:rsidR="00DC2E9B" w:rsidRPr="002B23BA" w:rsidRDefault="00DC2E9B" w:rsidP="00DC2E9B">
            <w:pPr>
              <w:jc w:val="both"/>
              <w:rPr>
                <w:color w:val="000000"/>
              </w:rPr>
            </w:pPr>
            <w:r w:rsidRPr="002B23BA">
              <w:rPr>
                <w:color w:val="000000"/>
              </w:rPr>
              <w:t>6.71</w:t>
            </w:r>
          </w:p>
        </w:tc>
      </w:tr>
    </w:tbl>
    <w:p w14:paraId="26314464" w14:textId="34AFE1DB" w:rsidR="00CB5043" w:rsidRPr="00624828" w:rsidRDefault="00CB5043" w:rsidP="002A15E0">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Estée Lauder</w:t>
      </w:r>
      <w:r>
        <w:rPr>
          <w:bCs/>
        </w:rPr>
        <w:t xml:space="preserve"> brand</w:t>
      </w:r>
      <w:r w:rsidRPr="00A322C7">
        <w:rPr>
          <w:bCs/>
        </w:rPr>
        <w:t xml:space="preserve">'s official websites in </w:t>
      </w:r>
      <w:r>
        <w:rPr>
          <w:bCs/>
        </w:rPr>
        <w:t>China, Japan</w:t>
      </w:r>
      <w:r w:rsidRPr="00A322C7">
        <w:rPr>
          <w:bCs/>
        </w:rPr>
        <w:t xml:space="preserve"> and the USA.</w:t>
      </w:r>
    </w:p>
    <w:p w14:paraId="2788CBB4" w14:textId="77777777" w:rsidR="00DC2E9B" w:rsidRPr="00CB5043" w:rsidRDefault="00DC2E9B" w:rsidP="00DC2E9B">
      <w:pPr>
        <w:autoSpaceDE w:val="0"/>
        <w:autoSpaceDN w:val="0"/>
        <w:adjustRightInd w:val="0"/>
        <w:spacing w:line="360" w:lineRule="auto"/>
        <w:jc w:val="both"/>
        <w:rPr>
          <w:bCs/>
          <w:sz w:val="28"/>
          <w:szCs w:val="28"/>
        </w:rPr>
      </w:pPr>
    </w:p>
    <w:p w14:paraId="61D93076" w14:textId="05EB5B45" w:rsidR="00231C39" w:rsidRPr="00757FCA" w:rsidRDefault="00DE61D8" w:rsidP="00757FCA">
      <w:pPr>
        <w:autoSpaceDE w:val="0"/>
        <w:autoSpaceDN w:val="0"/>
        <w:adjustRightInd w:val="0"/>
        <w:spacing w:line="360" w:lineRule="auto"/>
        <w:ind w:firstLine="720"/>
        <w:jc w:val="both"/>
        <w:rPr>
          <w:sz w:val="28"/>
          <w:szCs w:val="28"/>
        </w:rPr>
      </w:pPr>
      <w:r w:rsidRPr="00DE61D8">
        <w:rPr>
          <w:bCs/>
          <w:sz w:val="28"/>
          <w:szCs w:val="28"/>
        </w:rPr>
        <w:t>We also found out when the products adapted for China and Japan were released approximately. For this purpose, we used the tool for determining the date of creation of website pages</w:t>
      </w:r>
      <w:r w:rsidR="00DF4597">
        <w:rPr>
          <w:bCs/>
          <w:sz w:val="28"/>
          <w:szCs w:val="28"/>
        </w:rPr>
        <w:t xml:space="preserve"> (Carbon Dating the Web</w:t>
      </w:r>
      <w:r w:rsidR="00B87409">
        <w:rPr>
          <w:bCs/>
          <w:sz w:val="28"/>
          <w:szCs w:val="28"/>
        </w:rPr>
        <w:t>, 2024</w:t>
      </w:r>
      <w:r w:rsidR="00DF4597">
        <w:rPr>
          <w:bCs/>
          <w:sz w:val="28"/>
          <w:szCs w:val="28"/>
        </w:rPr>
        <w:t>)</w:t>
      </w:r>
      <w:r w:rsidRPr="00DE61D8">
        <w:rPr>
          <w:bCs/>
          <w:sz w:val="28"/>
          <w:szCs w:val="28"/>
        </w:rPr>
        <w:t xml:space="preserve">. With the help of it, we found out the dates of appearance of the product pages of the cosmetics we need. We assume that these dates almost coincide with the start of sales of the products we are interested in. Thus, more than half of the products went on sale in the second and third quarters of 2023 (for example, La Mer: a lightening product line consisting of three products; Origins: a series of lightening products consisting of 4 products; Lab Series: sunscreen SPF50; Bobbi Brown: intensive primer serum with ginseng, two brightening serums). In the company's report for the fourth quarter of 2023, Coty reported sales growth in the Asia region. </w:t>
      </w:r>
      <w:r w:rsidRPr="000B1933">
        <w:rPr>
          <w:sz w:val="28"/>
          <w:szCs w:val="28"/>
        </w:rPr>
        <w:t>One of the reasons cited was “new product launches and the strategic focus on luxury Fragrance and Skin Care”</w:t>
      </w:r>
      <w:r w:rsidR="002A1261">
        <w:rPr>
          <w:sz w:val="28"/>
          <w:szCs w:val="28"/>
        </w:rPr>
        <w:t xml:space="preserve"> (Estee Lauder Quarterly Earnings Press Release Q4 2023)</w:t>
      </w:r>
      <w:r w:rsidRPr="000B1933">
        <w:rPr>
          <w:sz w:val="28"/>
          <w:szCs w:val="28"/>
        </w:rPr>
        <w:t>.</w:t>
      </w:r>
      <w:r w:rsidRPr="00DE61D8">
        <w:rPr>
          <w:sz w:val="28"/>
          <w:szCs w:val="28"/>
        </w:rPr>
        <w:t xml:space="preserve"> Thus, it can be concluded that the launch of the above products has had a positive impact on the company's sales.</w:t>
      </w:r>
    </w:p>
    <w:p w14:paraId="1791BB7C" w14:textId="77777777" w:rsidR="00AE65E5" w:rsidRDefault="00AE65E5" w:rsidP="00A60115">
      <w:pPr>
        <w:autoSpaceDE w:val="0"/>
        <w:autoSpaceDN w:val="0"/>
        <w:adjustRightInd w:val="0"/>
        <w:spacing w:line="360" w:lineRule="auto"/>
        <w:ind w:firstLine="720"/>
        <w:jc w:val="both"/>
        <w:rPr>
          <w:bCs/>
          <w:sz w:val="28"/>
          <w:szCs w:val="28"/>
        </w:rPr>
      </w:pPr>
    </w:p>
    <w:p w14:paraId="3BFEC571" w14:textId="3FD2DDBF" w:rsidR="00A60115" w:rsidRPr="00A60115" w:rsidRDefault="00A60115" w:rsidP="00A60115">
      <w:pPr>
        <w:autoSpaceDE w:val="0"/>
        <w:autoSpaceDN w:val="0"/>
        <w:adjustRightInd w:val="0"/>
        <w:spacing w:line="360" w:lineRule="auto"/>
        <w:ind w:firstLine="720"/>
        <w:jc w:val="both"/>
        <w:rPr>
          <w:bCs/>
          <w:sz w:val="28"/>
          <w:szCs w:val="28"/>
        </w:rPr>
      </w:pPr>
      <w:r w:rsidRPr="00A60115">
        <w:rPr>
          <w:bCs/>
          <w:sz w:val="28"/>
          <w:szCs w:val="28"/>
        </w:rPr>
        <w:t>From the analysis we can draw the following conclusions:</w:t>
      </w:r>
    </w:p>
    <w:p w14:paraId="358F7D6B" w14:textId="1AA96D0D" w:rsidR="00A60115" w:rsidRPr="00A60115" w:rsidRDefault="00C36443" w:rsidP="00820466">
      <w:pPr>
        <w:pStyle w:val="ListParagraph"/>
        <w:numPr>
          <w:ilvl w:val="0"/>
          <w:numId w:val="28"/>
        </w:numPr>
        <w:autoSpaceDE w:val="0"/>
        <w:autoSpaceDN w:val="0"/>
        <w:adjustRightInd w:val="0"/>
        <w:spacing w:line="360" w:lineRule="auto"/>
        <w:jc w:val="both"/>
        <w:rPr>
          <w:bCs/>
          <w:sz w:val="28"/>
          <w:szCs w:val="28"/>
        </w:rPr>
      </w:pPr>
      <w:r>
        <w:rPr>
          <w:bCs/>
          <w:sz w:val="28"/>
          <w:szCs w:val="28"/>
        </w:rPr>
        <w:lastRenderedPageBreak/>
        <w:t>Estée</w:t>
      </w:r>
      <w:r w:rsidR="00A60115" w:rsidRPr="00A60115">
        <w:rPr>
          <w:bCs/>
          <w:sz w:val="28"/>
          <w:szCs w:val="28"/>
        </w:rPr>
        <w:t xml:space="preserve"> Lauder's product strategy in China and Japan is closer to full standardization;</w:t>
      </w:r>
    </w:p>
    <w:p w14:paraId="12B6B1F8" w14:textId="77777777" w:rsidR="00A60115" w:rsidRDefault="00A60115"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For the skincare segment, the company used adaptation more often than for fragrance;</w:t>
      </w:r>
    </w:p>
    <w:p w14:paraId="4DC30F5A" w14:textId="3C0CAEB9" w:rsidR="00A60115" w:rsidRDefault="00A60115"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 xml:space="preserve">Product elements that have some degree of </w:t>
      </w:r>
      <w:r>
        <w:rPr>
          <w:bCs/>
          <w:sz w:val="28"/>
          <w:szCs w:val="28"/>
        </w:rPr>
        <w:t>adaptation</w:t>
      </w:r>
      <w:r w:rsidRPr="00A60115">
        <w:rPr>
          <w:bCs/>
          <w:sz w:val="28"/>
          <w:szCs w:val="28"/>
        </w:rPr>
        <w:t xml:space="preserve"> are ‘Items/models in product line’, ‘Product design and style’, ‘Features/character’. For the rest, no changes were noticed for the host market;</w:t>
      </w:r>
    </w:p>
    <w:p w14:paraId="6F6286DA" w14:textId="77777777" w:rsidR="00A60115" w:rsidRDefault="00A60115"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Most often, there is a reduction in the range of brands for China and Japan, but there are also cases when the catalogs of these countries contain products that are not on the home market;</w:t>
      </w:r>
    </w:p>
    <w:p w14:paraId="29CEF3B3" w14:textId="7D9244B3" w:rsidR="00A60115" w:rsidRPr="00A60115" w:rsidRDefault="00A60115"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Among such products the main ones can be identified:</w:t>
      </w:r>
    </w:p>
    <w:p w14:paraId="0367EEB3" w14:textId="77777777" w:rsidR="00A60115" w:rsidRPr="00A60115" w:rsidRDefault="00A60115" w:rsidP="00A60115">
      <w:pPr>
        <w:autoSpaceDE w:val="0"/>
        <w:autoSpaceDN w:val="0"/>
        <w:adjustRightInd w:val="0"/>
        <w:spacing w:line="360" w:lineRule="auto"/>
        <w:ind w:firstLine="720"/>
        <w:jc w:val="both"/>
        <w:rPr>
          <w:bCs/>
          <w:sz w:val="28"/>
          <w:szCs w:val="28"/>
        </w:rPr>
      </w:pPr>
      <w:r w:rsidRPr="00A60115">
        <w:rPr>
          <w:bCs/>
          <w:sz w:val="28"/>
          <w:szCs w:val="28"/>
        </w:rPr>
        <w:t>- lightening series,</w:t>
      </w:r>
    </w:p>
    <w:p w14:paraId="453D063E" w14:textId="77777777" w:rsidR="00A60115" w:rsidRPr="00A60115" w:rsidRDefault="00A60115" w:rsidP="00A60115">
      <w:pPr>
        <w:autoSpaceDE w:val="0"/>
        <w:autoSpaceDN w:val="0"/>
        <w:adjustRightInd w:val="0"/>
        <w:spacing w:line="360" w:lineRule="auto"/>
        <w:ind w:firstLine="720"/>
        <w:jc w:val="both"/>
        <w:rPr>
          <w:bCs/>
          <w:sz w:val="28"/>
          <w:szCs w:val="28"/>
        </w:rPr>
      </w:pPr>
      <w:r w:rsidRPr="00A60115">
        <w:rPr>
          <w:bCs/>
          <w:sz w:val="28"/>
          <w:szCs w:val="28"/>
        </w:rPr>
        <w:t>- sets of products (including mini-formats, gift ones),</w:t>
      </w:r>
    </w:p>
    <w:p w14:paraId="512561B9" w14:textId="77777777" w:rsidR="00A60115" w:rsidRPr="00A60115" w:rsidRDefault="00A60115" w:rsidP="00A60115">
      <w:pPr>
        <w:autoSpaceDE w:val="0"/>
        <w:autoSpaceDN w:val="0"/>
        <w:adjustRightInd w:val="0"/>
        <w:spacing w:line="360" w:lineRule="auto"/>
        <w:ind w:firstLine="720"/>
        <w:jc w:val="both"/>
        <w:rPr>
          <w:bCs/>
          <w:sz w:val="28"/>
          <w:szCs w:val="28"/>
        </w:rPr>
      </w:pPr>
      <w:r w:rsidRPr="00A60115">
        <w:rPr>
          <w:bCs/>
          <w:sz w:val="28"/>
          <w:szCs w:val="28"/>
        </w:rPr>
        <w:t>- products with special ingredients: gold extract, white rice/ginseng, algae,</w:t>
      </w:r>
    </w:p>
    <w:p w14:paraId="18497856" w14:textId="77777777" w:rsidR="00A60115" w:rsidRDefault="00A60115" w:rsidP="00A60115">
      <w:pPr>
        <w:autoSpaceDE w:val="0"/>
        <w:autoSpaceDN w:val="0"/>
        <w:adjustRightInd w:val="0"/>
        <w:spacing w:line="360" w:lineRule="auto"/>
        <w:ind w:firstLine="720"/>
        <w:jc w:val="both"/>
        <w:rPr>
          <w:bCs/>
          <w:sz w:val="28"/>
          <w:szCs w:val="28"/>
        </w:rPr>
      </w:pPr>
      <w:r w:rsidRPr="00A60115">
        <w:rPr>
          <w:bCs/>
          <w:sz w:val="28"/>
          <w:szCs w:val="28"/>
        </w:rPr>
        <w:t>- products with extra sun protection;</w:t>
      </w:r>
    </w:p>
    <w:p w14:paraId="37CE92A7" w14:textId="2F2ACEBA" w:rsidR="00672E9C" w:rsidRPr="00A60115" w:rsidRDefault="00A60115" w:rsidP="00820466">
      <w:pPr>
        <w:pStyle w:val="ListParagraph"/>
        <w:numPr>
          <w:ilvl w:val="0"/>
          <w:numId w:val="29"/>
        </w:numPr>
        <w:autoSpaceDE w:val="0"/>
        <w:autoSpaceDN w:val="0"/>
        <w:adjustRightInd w:val="0"/>
        <w:spacing w:line="360" w:lineRule="auto"/>
        <w:jc w:val="both"/>
        <w:rPr>
          <w:bCs/>
          <w:sz w:val="28"/>
          <w:szCs w:val="28"/>
        </w:rPr>
      </w:pPr>
      <w:r w:rsidRPr="00A60115">
        <w:rPr>
          <w:bCs/>
          <w:sz w:val="28"/>
          <w:szCs w:val="28"/>
        </w:rPr>
        <w:t>Changes in design mainly come in the form of either all-black packaging or an 'oriental style' such as cherry blossoms.</w:t>
      </w:r>
    </w:p>
    <w:p w14:paraId="5881EA5F" w14:textId="77777777" w:rsidR="00672E9C" w:rsidRPr="00A60115" w:rsidRDefault="00672E9C" w:rsidP="00672E9C">
      <w:pPr>
        <w:autoSpaceDE w:val="0"/>
        <w:autoSpaceDN w:val="0"/>
        <w:adjustRightInd w:val="0"/>
        <w:spacing w:line="360" w:lineRule="auto"/>
        <w:ind w:firstLine="720"/>
        <w:jc w:val="both"/>
        <w:rPr>
          <w:bCs/>
          <w:sz w:val="28"/>
          <w:szCs w:val="28"/>
        </w:rPr>
      </w:pPr>
    </w:p>
    <w:p w14:paraId="7848573C" w14:textId="64431FFF" w:rsidR="00672E9C" w:rsidRDefault="00672E9C" w:rsidP="00D65509">
      <w:pPr>
        <w:autoSpaceDE w:val="0"/>
        <w:autoSpaceDN w:val="0"/>
        <w:adjustRightInd w:val="0"/>
        <w:spacing w:line="360" w:lineRule="auto"/>
        <w:jc w:val="both"/>
        <w:rPr>
          <w:bCs/>
          <w:sz w:val="28"/>
          <w:szCs w:val="28"/>
        </w:rPr>
      </w:pPr>
    </w:p>
    <w:p w14:paraId="649F0C59" w14:textId="77777777" w:rsidR="001D141C" w:rsidRDefault="001D141C" w:rsidP="00D65509">
      <w:pPr>
        <w:autoSpaceDE w:val="0"/>
        <w:autoSpaceDN w:val="0"/>
        <w:adjustRightInd w:val="0"/>
        <w:spacing w:line="360" w:lineRule="auto"/>
        <w:jc w:val="both"/>
        <w:rPr>
          <w:bCs/>
          <w:sz w:val="28"/>
          <w:szCs w:val="28"/>
        </w:rPr>
      </w:pPr>
    </w:p>
    <w:p w14:paraId="3C6F8C3C" w14:textId="77777777" w:rsidR="001D141C" w:rsidRPr="0089386A" w:rsidRDefault="001D141C" w:rsidP="00D65509">
      <w:pPr>
        <w:autoSpaceDE w:val="0"/>
        <w:autoSpaceDN w:val="0"/>
        <w:adjustRightInd w:val="0"/>
        <w:spacing w:line="360" w:lineRule="auto"/>
        <w:jc w:val="both"/>
        <w:rPr>
          <w:bCs/>
          <w:sz w:val="28"/>
          <w:szCs w:val="28"/>
        </w:rPr>
      </w:pPr>
    </w:p>
    <w:p w14:paraId="746FAD3B" w14:textId="77777777" w:rsidR="00672E9C" w:rsidRDefault="00672E9C" w:rsidP="00672E9C">
      <w:pPr>
        <w:autoSpaceDE w:val="0"/>
        <w:autoSpaceDN w:val="0"/>
        <w:adjustRightInd w:val="0"/>
        <w:spacing w:line="360" w:lineRule="auto"/>
        <w:ind w:firstLine="720"/>
        <w:jc w:val="both"/>
        <w:rPr>
          <w:bCs/>
          <w:sz w:val="28"/>
          <w:szCs w:val="28"/>
        </w:rPr>
      </w:pPr>
    </w:p>
    <w:p w14:paraId="583B835F" w14:textId="77777777" w:rsidR="002A15E0" w:rsidRDefault="002A15E0" w:rsidP="00672E9C">
      <w:pPr>
        <w:autoSpaceDE w:val="0"/>
        <w:autoSpaceDN w:val="0"/>
        <w:adjustRightInd w:val="0"/>
        <w:spacing w:line="360" w:lineRule="auto"/>
        <w:ind w:firstLine="720"/>
        <w:jc w:val="both"/>
        <w:rPr>
          <w:bCs/>
          <w:sz w:val="28"/>
          <w:szCs w:val="28"/>
        </w:rPr>
      </w:pPr>
    </w:p>
    <w:p w14:paraId="6FAB6493" w14:textId="77777777" w:rsidR="002A15E0" w:rsidRDefault="002A15E0" w:rsidP="00672E9C">
      <w:pPr>
        <w:autoSpaceDE w:val="0"/>
        <w:autoSpaceDN w:val="0"/>
        <w:adjustRightInd w:val="0"/>
        <w:spacing w:line="360" w:lineRule="auto"/>
        <w:ind w:firstLine="720"/>
        <w:jc w:val="both"/>
        <w:rPr>
          <w:bCs/>
          <w:sz w:val="28"/>
          <w:szCs w:val="28"/>
        </w:rPr>
      </w:pPr>
    </w:p>
    <w:p w14:paraId="7CD714D8" w14:textId="77777777" w:rsidR="002A15E0" w:rsidRDefault="002A15E0" w:rsidP="00672E9C">
      <w:pPr>
        <w:autoSpaceDE w:val="0"/>
        <w:autoSpaceDN w:val="0"/>
        <w:adjustRightInd w:val="0"/>
        <w:spacing w:line="360" w:lineRule="auto"/>
        <w:ind w:firstLine="720"/>
        <w:jc w:val="both"/>
        <w:rPr>
          <w:bCs/>
          <w:sz w:val="28"/>
          <w:szCs w:val="28"/>
        </w:rPr>
      </w:pPr>
    </w:p>
    <w:p w14:paraId="714C9166" w14:textId="77777777" w:rsidR="002A15E0" w:rsidRDefault="002A15E0" w:rsidP="00672E9C">
      <w:pPr>
        <w:autoSpaceDE w:val="0"/>
        <w:autoSpaceDN w:val="0"/>
        <w:adjustRightInd w:val="0"/>
        <w:spacing w:line="360" w:lineRule="auto"/>
        <w:ind w:firstLine="720"/>
        <w:jc w:val="both"/>
        <w:rPr>
          <w:bCs/>
          <w:sz w:val="28"/>
          <w:szCs w:val="28"/>
        </w:rPr>
      </w:pPr>
    </w:p>
    <w:p w14:paraId="5010CE4F" w14:textId="77777777" w:rsidR="002A15E0" w:rsidRDefault="002A15E0" w:rsidP="00672E9C">
      <w:pPr>
        <w:autoSpaceDE w:val="0"/>
        <w:autoSpaceDN w:val="0"/>
        <w:adjustRightInd w:val="0"/>
        <w:spacing w:line="360" w:lineRule="auto"/>
        <w:ind w:firstLine="720"/>
        <w:jc w:val="both"/>
        <w:rPr>
          <w:bCs/>
          <w:sz w:val="28"/>
          <w:szCs w:val="28"/>
        </w:rPr>
      </w:pPr>
    </w:p>
    <w:p w14:paraId="16A6351B" w14:textId="77777777" w:rsidR="002A15E0" w:rsidRDefault="002A15E0" w:rsidP="00672E9C">
      <w:pPr>
        <w:autoSpaceDE w:val="0"/>
        <w:autoSpaceDN w:val="0"/>
        <w:adjustRightInd w:val="0"/>
        <w:spacing w:line="360" w:lineRule="auto"/>
        <w:ind w:firstLine="720"/>
        <w:jc w:val="both"/>
        <w:rPr>
          <w:bCs/>
          <w:sz w:val="28"/>
          <w:szCs w:val="28"/>
        </w:rPr>
      </w:pPr>
    </w:p>
    <w:p w14:paraId="1DC27389" w14:textId="77777777" w:rsidR="00757FCA" w:rsidRDefault="00757FCA" w:rsidP="00672E9C">
      <w:pPr>
        <w:autoSpaceDE w:val="0"/>
        <w:autoSpaceDN w:val="0"/>
        <w:adjustRightInd w:val="0"/>
        <w:spacing w:line="360" w:lineRule="auto"/>
        <w:ind w:firstLine="720"/>
        <w:jc w:val="both"/>
        <w:rPr>
          <w:bCs/>
          <w:sz w:val="28"/>
          <w:szCs w:val="28"/>
        </w:rPr>
      </w:pPr>
    </w:p>
    <w:p w14:paraId="1F611258" w14:textId="77777777" w:rsidR="00757FCA" w:rsidRPr="0089386A" w:rsidRDefault="00757FCA" w:rsidP="00672E9C">
      <w:pPr>
        <w:autoSpaceDE w:val="0"/>
        <w:autoSpaceDN w:val="0"/>
        <w:adjustRightInd w:val="0"/>
        <w:spacing w:line="360" w:lineRule="auto"/>
        <w:ind w:firstLine="720"/>
        <w:jc w:val="both"/>
        <w:rPr>
          <w:bCs/>
          <w:sz w:val="28"/>
          <w:szCs w:val="28"/>
        </w:rPr>
      </w:pPr>
    </w:p>
    <w:p w14:paraId="75C5E45A" w14:textId="301430AB" w:rsidR="00E31D43" w:rsidRPr="00794A71" w:rsidRDefault="00E31D43" w:rsidP="006C7D29">
      <w:pPr>
        <w:pStyle w:val="Heading1"/>
      </w:pPr>
      <w:bookmarkStart w:id="16" w:name="_Toc166423215"/>
      <w:bookmarkStart w:id="17" w:name="_Toc166423294"/>
      <w:r w:rsidRPr="00794A71">
        <w:rPr>
          <w:highlight w:val="white"/>
        </w:rPr>
        <w:lastRenderedPageBreak/>
        <w:t>2.</w:t>
      </w:r>
      <w:r w:rsidR="00CA34D7">
        <w:rPr>
          <w:highlight w:val="white"/>
        </w:rPr>
        <w:t>3</w:t>
      </w:r>
      <w:r w:rsidRPr="00794A71">
        <w:rPr>
          <w:highlight w:val="white"/>
        </w:rPr>
        <w:t xml:space="preserve">. </w:t>
      </w:r>
      <w:r w:rsidR="0058574E">
        <w:rPr>
          <w:highlight w:val="white"/>
        </w:rPr>
        <w:t>I</w:t>
      </w:r>
      <w:r w:rsidRPr="00794A71">
        <w:rPr>
          <w:highlight w:val="white"/>
        </w:rPr>
        <w:t>nternational </w:t>
      </w:r>
      <w:r w:rsidR="0058574E">
        <w:rPr>
          <w:highlight w:val="white"/>
        </w:rPr>
        <w:t xml:space="preserve">product </w:t>
      </w:r>
      <w:r w:rsidRPr="00794A71">
        <w:rPr>
          <w:highlight w:val="white"/>
        </w:rPr>
        <w:t xml:space="preserve">marketing strategies of </w:t>
      </w:r>
      <w:r>
        <w:rPr>
          <w:highlight w:val="white"/>
        </w:rPr>
        <w:t>Coty</w:t>
      </w:r>
      <w:r w:rsidRPr="00794A71">
        <w:rPr>
          <w:highlight w:val="white"/>
        </w:rPr>
        <w:t> in China and Japan</w:t>
      </w:r>
      <w:bookmarkEnd w:id="16"/>
      <w:bookmarkEnd w:id="17"/>
    </w:p>
    <w:p w14:paraId="1D1F0050" w14:textId="77777777" w:rsidR="00672E9C" w:rsidRPr="00E31D43" w:rsidRDefault="00672E9C" w:rsidP="00672E9C">
      <w:pPr>
        <w:autoSpaceDE w:val="0"/>
        <w:autoSpaceDN w:val="0"/>
        <w:adjustRightInd w:val="0"/>
        <w:spacing w:line="360" w:lineRule="auto"/>
        <w:ind w:firstLine="720"/>
        <w:jc w:val="both"/>
        <w:rPr>
          <w:bCs/>
          <w:sz w:val="28"/>
          <w:szCs w:val="28"/>
        </w:rPr>
      </w:pPr>
    </w:p>
    <w:p w14:paraId="4021F9B8" w14:textId="77777777" w:rsidR="00444202" w:rsidRPr="00444202" w:rsidRDefault="00444202" w:rsidP="00444202">
      <w:pPr>
        <w:autoSpaceDE w:val="0"/>
        <w:autoSpaceDN w:val="0"/>
        <w:adjustRightInd w:val="0"/>
        <w:spacing w:line="360" w:lineRule="auto"/>
        <w:ind w:firstLine="720"/>
        <w:rPr>
          <w:bCs/>
          <w:sz w:val="28"/>
          <w:szCs w:val="28"/>
        </w:rPr>
      </w:pPr>
      <w:r w:rsidRPr="00444202">
        <w:rPr>
          <w:bCs/>
          <w:sz w:val="28"/>
          <w:szCs w:val="28"/>
        </w:rPr>
        <w:t>In this subchapter, we will analyze the international product marketing strategy of Coty in China and Japan.</w:t>
      </w:r>
    </w:p>
    <w:p w14:paraId="7275EAE5" w14:textId="06175853" w:rsidR="00444202" w:rsidRPr="00444202" w:rsidRDefault="00444202" w:rsidP="07AAFF82">
      <w:pPr>
        <w:autoSpaceDE w:val="0"/>
        <w:autoSpaceDN w:val="0"/>
        <w:adjustRightInd w:val="0"/>
        <w:spacing w:line="360" w:lineRule="auto"/>
        <w:ind w:firstLine="720"/>
        <w:rPr>
          <w:sz w:val="28"/>
          <w:szCs w:val="28"/>
        </w:rPr>
      </w:pPr>
      <w:r w:rsidRPr="07AAFF82">
        <w:rPr>
          <w:sz w:val="28"/>
          <w:szCs w:val="28"/>
        </w:rPr>
        <w:t>Coty is the tenth largest beauty company in the world by revenue in 2022 with a market share of 1.2%</w:t>
      </w:r>
      <w:r w:rsidR="34B86545" w:rsidRPr="07AAFF82">
        <w:rPr>
          <w:sz w:val="28"/>
          <w:szCs w:val="28"/>
        </w:rPr>
        <w:t xml:space="preserve"> (Statista, 2023</w:t>
      </w:r>
      <w:r w:rsidR="00566CD2">
        <w:rPr>
          <w:sz w:val="28"/>
          <w:szCs w:val="28"/>
        </w:rPr>
        <w:t>c</w:t>
      </w:r>
      <w:r w:rsidR="34B86545" w:rsidRPr="07AAFF82">
        <w:rPr>
          <w:sz w:val="28"/>
          <w:szCs w:val="28"/>
        </w:rPr>
        <w:t>)</w:t>
      </w:r>
      <w:r w:rsidRPr="07AAFF82">
        <w:rPr>
          <w:sz w:val="28"/>
          <w:szCs w:val="28"/>
        </w:rPr>
        <w:t>. The company was founded in Paris in 1904, but is now headquartered in New York. Coty products can now be found in more than 130 countries around the world. The company's revenue distribution by region is as follows: approximately 45% is EMEA, 43%</w:t>
      </w:r>
      <w:r w:rsidR="008F6C02">
        <w:rPr>
          <w:sz w:val="28"/>
          <w:szCs w:val="28"/>
        </w:rPr>
        <w:t xml:space="preserve"> </w:t>
      </w:r>
      <w:r w:rsidR="008F6C02">
        <w:rPr>
          <w:sz w:val="28"/>
          <w:szCs w:val="28"/>
        </w:rPr>
        <w:t>–</w:t>
      </w:r>
      <w:r w:rsidR="008F6C02">
        <w:rPr>
          <w:sz w:val="28"/>
          <w:szCs w:val="28"/>
        </w:rPr>
        <w:t xml:space="preserve"> </w:t>
      </w:r>
      <w:r w:rsidRPr="07AAFF82">
        <w:rPr>
          <w:sz w:val="28"/>
          <w:szCs w:val="28"/>
        </w:rPr>
        <w:t xml:space="preserve">Americas, 12% </w:t>
      </w:r>
      <w:r w:rsidR="008F6C02">
        <w:rPr>
          <w:sz w:val="28"/>
          <w:szCs w:val="28"/>
        </w:rPr>
        <w:t>–</w:t>
      </w:r>
      <w:r w:rsidRPr="07AAFF82">
        <w:rPr>
          <w:sz w:val="28"/>
          <w:szCs w:val="28"/>
        </w:rPr>
        <w:t xml:space="preserve"> Asia Pacific</w:t>
      </w:r>
      <w:r w:rsidR="2E51CEE1" w:rsidRPr="07AAFF82">
        <w:rPr>
          <w:sz w:val="28"/>
          <w:szCs w:val="28"/>
        </w:rPr>
        <w:t xml:space="preserve"> (Coty Annual Report 2023)</w:t>
      </w:r>
      <w:r w:rsidRPr="07AAFF82">
        <w:rPr>
          <w:sz w:val="28"/>
          <w:szCs w:val="28"/>
        </w:rPr>
        <w:t>:</w:t>
      </w:r>
    </w:p>
    <w:p w14:paraId="30C15857" w14:textId="77777777" w:rsidR="00444202" w:rsidRPr="00444202" w:rsidRDefault="00444202" w:rsidP="00444202">
      <w:pPr>
        <w:autoSpaceDE w:val="0"/>
        <w:autoSpaceDN w:val="0"/>
        <w:adjustRightInd w:val="0"/>
        <w:spacing w:line="360" w:lineRule="auto"/>
        <w:ind w:firstLine="720"/>
        <w:jc w:val="center"/>
        <w:rPr>
          <w:bCs/>
          <w:sz w:val="28"/>
          <w:szCs w:val="28"/>
        </w:rPr>
      </w:pPr>
    </w:p>
    <w:p w14:paraId="0A719224" w14:textId="14288491" w:rsidR="00F43F8E" w:rsidRDefault="00534A4E" w:rsidP="00444202">
      <w:pPr>
        <w:autoSpaceDE w:val="0"/>
        <w:autoSpaceDN w:val="0"/>
        <w:adjustRightInd w:val="0"/>
        <w:spacing w:line="360" w:lineRule="auto"/>
        <w:ind w:firstLine="720"/>
        <w:jc w:val="center"/>
        <w:rPr>
          <w:bCs/>
          <w:sz w:val="28"/>
          <w:szCs w:val="28"/>
          <w:lang w:val="ru-RU"/>
        </w:rPr>
      </w:pPr>
      <w:r>
        <w:rPr>
          <w:noProof/>
        </w:rPr>
        <w:drawing>
          <wp:inline distT="0" distB="0" distL="0" distR="0" wp14:anchorId="71727854" wp14:editId="2D4208EF">
            <wp:extent cx="5278582" cy="3200400"/>
            <wp:effectExtent l="0" t="0" r="17780" b="12700"/>
            <wp:docPr id="1991223667" name="Chart 1">
              <a:extLst xmlns:a="http://schemas.openxmlformats.org/drawingml/2006/main">
                <a:ext uri="{FF2B5EF4-FFF2-40B4-BE49-F238E27FC236}">
                  <a16:creationId xmlns:a16="http://schemas.microsoft.com/office/drawing/2014/main" id="{E83281DC-8D57-F298-233D-C4A5F227EC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0298E68" w14:textId="0E6C779D" w:rsidR="004E4886" w:rsidRDefault="004E4886" w:rsidP="002A15E0">
      <w:pPr>
        <w:autoSpaceDE w:val="0"/>
        <w:autoSpaceDN w:val="0"/>
        <w:adjustRightInd w:val="0"/>
        <w:ind w:firstLine="720"/>
        <w:jc w:val="center"/>
      </w:pPr>
      <w:r w:rsidRPr="004E4886">
        <w:t xml:space="preserve">Figure </w:t>
      </w:r>
      <w:r>
        <w:t>4</w:t>
      </w:r>
      <w:r w:rsidRPr="004E4886">
        <w:t xml:space="preserve">. </w:t>
      </w:r>
      <w:r>
        <w:t>Shares of regions in</w:t>
      </w:r>
      <w:r w:rsidR="00E77680">
        <w:t xml:space="preserve"> </w:t>
      </w:r>
      <w:r>
        <w:t>Coty’</w:t>
      </w:r>
      <w:r w:rsidRPr="00426CBB">
        <w:rPr>
          <w:bCs/>
        </w:rPr>
        <w:t xml:space="preserve">s </w:t>
      </w:r>
      <w:r>
        <w:rPr>
          <w:bCs/>
        </w:rPr>
        <w:t>revenue, value, 2023</w:t>
      </w:r>
    </w:p>
    <w:p w14:paraId="4548EDB8" w14:textId="595D834D" w:rsidR="004E4886" w:rsidRPr="004E4886" w:rsidRDefault="004E4886" w:rsidP="002A15E0">
      <w:pPr>
        <w:autoSpaceDE w:val="0"/>
        <w:autoSpaceDN w:val="0"/>
        <w:adjustRightInd w:val="0"/>
        <w:ind w:firstLine="720"/>
        <w:jc w:val="center"/>
      </w:pPr>
      <w:r w:rsidRPr="004E4886">
        <w:t>Source: compiled by the author</w:t>
      </w:r>
      <w:r w:rsidR="002A15E0">
        <w:t>s</w:t>
      </w:r>
      <w:r w:rsidRPr="004E4886">
        <w:t xml:space="preserve"> from the data from </w:t>
      </w:r>
      <w:r>
        <w:t>Coty</w:t>
      </w:r>
      <w:r w:rsidRPr="004E4886">
        <w:t xml:space="preserve"> Annual Report 2023</w:t>
      </w:r>
    </w:p>
    <w:p w14:paraId="09B5DCA2" w14:textId="77777777" w:rsidR="00F43F8E" w:rsidRPr="004E4886" w:rsidRDefault="00F43F8E" w:rsidP="00672E9C">
      <w:pPr>
        <w:autoSpaceDE w:val="0"/>
        <w:autoSpaceDN w:val="0"/>
        <w:adjustRightInd w:val="0"/>
        <w:spacing w:line="360" w:lineRule="auto"/>
        <w:ind w:firstLine="720"/>
        <w:jc w:val="both"/>
        <w:rPr>
          <w:bCs/>
          <w:sz w:val="28"/>
          <w:szCs w:val="28"/>
        </w:rPr>
      </w:pPr>
    </w:p>
    <w:p w14:paraId="52892D80" w14:textId="174160B5" w:rsidR="00444202" w:rsidRPr="00444202" w:rsidRDefault="00444202" w:rsidP="00444202">
      <w:pPr>
        <w:autoSpaceDE w:val="0"/>
        <w:autoSpaceDN w:val="0"/>
        <w:adjustRightInd w:val="0"/>
        <w:spacing w:line="360" w:lineRule="auto"/>
        <w:ind w:firstLine="720"/>
        <w:jc w:val="both"/>
        <w:rPr>
          <w:bCs/>
          <w:sz w:val="28"/>
          <w:szCs w:val="28"/>
        </w:rPr>
      </w:pPr>
      <w:r w:rsidRPr="00444202">
        <w:rPr>
          <w:bCs/>
          <w:sz w:val="28"/>
          <w:szCs w:val="28"/>
        </w:rPr>
        <w:t>China currently accounts for about 4% of Coty's sales, but one of the strategy goals for the coming years is to increase the company's presence in the country</w:t>
      </w:r>
      <w:r w:rsidR="00566CD2">
        <w:rPr>
          <w:bCs/>
          <w:sz w:val="28"/>
          <w:szCs w:val="28"/>
        </w:rPr>
        <w:t xml:space="preserve"> </w:t>
      </w:r>
      <w:r w:rsidR="00566CD2" w:rsidRPr="07AAFF82">
        <w:rPr>
          <w:sz w:val="28"/>
          <w:szCs w:val="28"/>
        </w:rPr>
        <w:t>(Coty Annual Report 2023)</w:t>
      </w:r>
      <w:r w:rsidRPr="00444202">
        <w:rPr>
          <w:bCs/>
          <w:sz w:val="28"/>
          <w:szCs w:val="28"/>
        </w:rPr>
        <w:t xml:space="preserve">. </w:t>
      </w:r>
    </w:p>
    <w:p w14:paraId="5D13E16F" w14:textId="14B730B7" w:rsidR="00F43F8E" w:rsidRDefault="00444202" w:rsidP="07AAFF82">
      <w:pPr>
        <w:autoSpaceDE w:val="0"/>
        <w:autoSpaceDN w:val="0"/>
        <w:adjustRightInd w:val="0"/>
        <w:spacing w:line="360" w:lineRule="auto"/>
        <w:ind w:firstLine="720"/>
        <w:jc w:val="both"/>
        <w:rPr>
          <w:sz w:val="28"/>
          <w:szCs w:val="28"/>
        </w:rPr>
      </w:pPr>
      <w:r w:rsidRPr="07AAFF82">
        <w:rPr>
          <w:sz w:val="28"/>
          <w:szCs w:val="28"/>
        </w:rPr>
        <w:t xml:space="preserve">Coty's main product segment is fragrance, where most of the company's brands and sales are concentrated. The portfolio also includes makeup and skincare </w:t>
      </w:r>
      <w:r w:rsidRPr="07AAFF82">
        <w:rPr>
          <w:sz w:val="28"/>
          <w:szCs w:val="28"/>
        </w:rPr>
        <w:lastRenderedPageBreak/>
        <w:t>products. The distribution of net revenue in 2021-2023 was as follows</w:t>
      </w:r>
      <w:r w:rsidR="7CC7ECC0" w:rsidRPr="07AAFF82">
        <w:rPr>
          <w:sz w:val="28"/>
          <w:szCs w:val="28"/>
        </w:rPr>
        <w:t xml:space="preserve"> (Coty Annual Report 2023)</w:t>
      </w:r>
      <w:r w:rsidRPr="07AAFF82">
        <w:rPr>
          <w:sz w:val="28"/>
          <w:szCs w:val="28"/>
        </w:rPr>
        <w:t>:</w:t>
      </w:r>
    </w:p>
    <w:p w14:paraId="2D9FFAD7" w14:textId="24E0A1D1" w:rsidR="00AF3B81" w:rsidRPr="002A15E0" w:rsidRDefault="002B23BA" w:rsidP="002B23BA">
      <w:pPr>
        <w:autoSpaceDE w:val="0"/>
        <w:autoSpaceDN w:val="0"/>
        <w:adjustRightInd w:val="0"/>
        <w:spacing w:line="360" w:lineRule="auto"/>
        <w:ind w:firstLine="720"/>
        <w:jc w:val="right"/>
        <w:rPr>
          <w:bCs/>
        </w:rPr>
      </w:pPr>
      <w:r w:rsidRPr="002A15E0">
        <w:rPr>
          <w:bCs/>
        </w:rPr>
        <w:t>Table 24</w:t>
      </w:r>
    </w:p>
    <w:p w14:paraId="6E3B8DC4" w14:textId="5A2108F0" w:rsidR="002B23BA" w:rsidRPr="00426CBB" w:rsidRDefault="00426CBB" w:rsidP="002A15E0">
      <w:pPr>
        <w:autoSpaceDE w:val="0"/>
        <w:autoSpaceDN w:val="0"/>
        <w:adjustRightInd w:val="0"/>
        <w:spacing w:line="360" w:lineRule="auto"/>
        <w:ind w:firstLine="720"/>
        <w:jc w:val="right"/>
        <w:rPr>
          <w:bCs/>
        </w:rPr>
      </w:pPr>
      <w:r w:rsidRPr="00426CBB">
        <w:rPr>
          <w:bCs/>
        </w:rPr>
        <w:t>Share of product categories in Coty's net sales</w:t>
      </w:r>
    </w:p>
    <w:tbl>
      <w:tblPr>
        <w:tblW w:w="9355" w:type="dxa"/>
        <w:jc w:val="right"/>
        <w:tblLook w:val="04A0" w:firstRow="1" w:lastRow="0" w:firstColumn="1" w:lastColumn="0" w:noHBand="0" w:noVBand="1"/>
      </w:tblPr>
      <w:tblGrid>
        <w:gridCol w:w="3780"/>
        <w:gridCol w:w="1890"/>
        <w:gridCol w:w="1890"/>
        <w:gridCol w:w="1795"/>
      </w:tblGrid>
      <w:tr w:rsidR="00534A4E" w:rsidRPr="00444202" w14:paraId="0FA19152" w14:textId="77777777" w:rsidTr="002A15E0">
        <w:trPr>
          <w:trHeight w:val="320"/>
          <w:jc w:val="right"/>
        </w:trPr>
        <w:tc>
          <w:tcPr>
            <w:tcW w:w="3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314C4C" w14:textId="77777777" w:rsidR="00534A4E" w:rsidRPr="00444202" w:rsidRDefault="00534A4E" w:rsidP="00CE42A0">
            <w:pPr>
              <w:rPr>
                <w:color w:val="000000"/>
              </w:rPr>
            </w:pPr>
            <w:r w:rsidRPr="00444202">
              <w:rPr>
                <w:color w:val="000000"/>
              </w:rPr>
              <w:t>Product category</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14:paraId="2448F673" w14:textId="5CD99503" w:rsidR="00534A4E" w:rsidRPr="00444202" w:rsidRDefault="00534A4E" w:rsidP="00CE42A0">
            <w:pPr>
              <w:jc w:val="right"/>
              <w:rPr>
                <w:color w:val="000000"/>
              </w:rPr>
            </w:pPr>
            <w:r w:rsidRPr="00444202">
              <w:rPr>
                <w:color w:val="000000"/>
              </w:rPr>
              <w:t>202</w:t>
            </w:r>
            <w:r>
              <w:rPr>
                <w:color w:val="000000"/>
              </w:rPr>
              <w:t>1</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14:paraId="1E235067" w14:textId="77777777" w:rsidR="00534A4E" w:rsidRPr="00444202" w:rsidRDefault="00534A4E" w:rsidP="00CE42A0">
            <w:pPr>
              <w:jc w:val="right"/>
              <w:rPr>
                <w:color w:val="000000"/>
              </w:rPr>
            </w:pPr>
            <w:r w:rsidRPr="00444202">
              <w:rPr>
                <w:color w:val="000000"/>
              </w:rPr>
              <w:t>2022</w:t>
            </w:r>
          </w:p>
        </w:tc>
        <w:tc>
          <w:tcPr>
            <w:tcW w:w="1795" w:type="dxa"/>
            <w:tcBorders>
              <w:top w:val="single" w:sz="4" w:space="0" w:color="auto"/>
              <w:left w:val="nil"/>
              <w:bottom w:val="single" w:sz="4" w:space="0" w:color="auto"/>
              <w:right w:val="single" w:sz="4" w:space="0" w:color="auto"/>
            </w:tcBorders>
            <w:shd w:val="clear" w:color="auto" w:fill="auto"/>
            <w:noWrap/>
            <w:vAlign w:val="bottom"/>
            <w:hideMark/>
          </w:tcPr>
          <w:p w14:paraId="4BD042DA" w14:textId="69DB0742" w:rsidR="00534A4E" w:rsidRPr="00444202" w:rsidRDefault="00534A4E" w:rsidP="00CE42A0">
            <w:pPr>
              <w:jc w:val="right"/>
              <w:rPr>
                <w:color w:val="000000"/>
              </w:rPr>
            </w:pPr>
            <w:r w:rsidRPr="00444202">
              <w:rPr>
                <w:color w:val="000000"/>
              </w:rPr>
              <w:t>202</w:t>
            </w:r>
            <w:r>
              <w:rPr>
                <w:color w:val="000000"/>
              </w:rPr>
              <w:t>3</w:t>
            </w:r>
          </w:p>
        </w:tc>
      </w:tr>
      <w:tr w:rsidR="00534A4E" w:rsidRPr="00444202" w14:paraId="11BEF183" w14:textId="77777777" w:rsidTr="002A15E0">
        <w:trPr>
          <w:trHeight w:val="320"/>
          <w:jc w:val="right"/>
        </w:trPr>
        <w:tc>
          <w:tcPr>
            <w:tcW w:w="3780" w:type="dxa"/>
            <w:tcBorders>
              <w:top w:val="nil"/>
              <w:left w:val="single" w:sz="4" w:space="0" w:color="auto"/>
              <w:bottom w:val="single" w:sz="4" w:space="0" w:color="auto"/>
              <w:right w:val="single" w:sz="4" w:space="0" w:color="auto"/>
            </w:tcBorders>
            <w:shd w:val="clear" w:color="auto" w:fill="auto"/>
            <w:noWrap/>
            <w:vAlign w:val="bottom"/>
            <w:hideMark/>
          </w:tcPr>
          <w:p w14:paraId="4450AE63" w14:textId="77777777" w:rsidR="00534A4E" w:rsidRPr="00444202" w:rsidRDefault="00534A4E" w:rsidP="00534A4E">
            <w:pPr>
              <w:rPr>
                <w:color w:val="000000"/>
              </w:rPr>
            </w:pPr>
            <w:r w:rsidRPr="00444202">
              <w:rPr>
                <w:color w:val="000000"/>
              </w:rPr>
              <w:t>Fragrances</w:t>
            </w:r>
          </w:p>
        </w:tc>
        <w:tc>
          <w:tcPr>
            <w:tcW w:w="1890" w:type="dxa"/>
            <w:tcBorders>
              <w:top w:val="nil"/>
              <w:left w:val="nil"/>
              <w:bottom w:val="single" w:sz="4" w:space="0" w:color="auto"/>
              <w:right w:val="single" w:sz="4" w:space="0" w:color="auto"/>
            </w:tcBorders>
            <w:shd w:val="clear" w:color="auto" w:fill="auto"/>
            <w:noWrap/>
            <w:vAlign w:val="bottom"/>
            <w:hideMark/>
          </w:tcPr>
          <w:p w14:paraId="663EDD43" w14:textId="2455C88F" w:rsidR="00534A4E" w:rsidRPr="00444202" w:rsidRDefault="00534A4E" w:rsidP="00534A4E">
            <w:pPr>
              <w:jc w:val="right"/>
              <w:rPr>
                <w:color w:val="000000"/>
              </w:rPr>
            </w:pPr>
            <w:r w:rsidRPr="00444202">
              <w:rPr>
                <w:color w:val="000000"/>
              </w:rPr>
              <w:t>57.4%</w:t>
            </w:r>
          </w:p>
        </w:tc>
        <w:tc>
          <w:tcPr>
            <w:tcW w:w="1890" w:type="dxa"/>
            <w:tcBorders>
              <w:top w:val="nil"/>
              <w:left w:val="nil"/>
              <w:bottom w:val="single" w:sz="4" w:space="0" w:color="auto"/>
              <w:right w:val="single" w:sz="4" w:space="0" w:color="auto"/>
            </w:tcBorders>
            <w:shd w:val="clear" w:color="auto" w:fill="auto"/>
            <w:noWrap/>
            <w:vAlign w:val="bottom"/>
            <w:hideMark/>
          </w:tcPr>
          <w:p w14:paraId="14BB3041" w14:textId="77777777" w:rsidR="00534A4E" w:rsidRPr="00444202" w:rsidRDefault="00534A4E" w:rsidP="00534A4E">
            <w:pPr>
              <w:jc w:val="right"/>
              <w:rPr>
                <w:color w:val="000000"/>
              </w:rPr>
            </w:pPr>
            <w:r w:rsidRPr="00444202">
              <w:rPr>
                <w:color w:val="000000"/>
              </w:rPr>
              <w:t>58.9%</w:t>
            </w:r>
          </w:p>
        </w:tc>
        <w:tc>
          <w:tcPr>
            <w:tcW w:w="1795" w:type="dxa"/>
            <w:tcBorders>
              <w:top w:val="nil"/>
              <w:left w:val="nil"/>
              <w:bottom w:val="single" w:sz="4" w:space="0" w:color="auto"/>
              <w:right w:val="single" w:sz="4" w:space="0" w:color="auto"/>
            </w:tcBorders>
            <w:shd w:val="clear" w:color="auto" w:fill="auto"/>
            <w:noWrap/>
            <w:vAlign w:val="bottom"/>
            <w:hideMark/>
          </w:tcPr>
          <w:p w14:paraId="6C36EA14" w14:textId="23015EA1" w:rsidR="00534A4E" w:rsidRPr="00444202" w:rsidRDefault="00534A4E" w:rsidP="00534A4E">
            <w:pPr>
              <w:jc w:val="right"/>
              <w:rPr>
                <w:color w:val="000000"/>
              </w:rPr>
            </w:pPr>
            <w:r w:rsidRPr="00444202">
              <w:rPr>
                <w:color w:val="000000"/>
              </w:rPr>
              <w:t>59.4%</w:t>
            </w:r>
          </w:p>
        </w:tc>
      </w:tr>
      <w:tr w:rsidR="00534A4E" w:rsidRPr="00444202" w14:paraId="580354A2" w14:textId="77777777" w:rsidTr="002A15E0">
        <w:trPr>
          <w:trHeight w:val="320"/>
          <w:jc w:val="right"/>
        </w:trPr>
        <w:tc>
          <w:tcPr>
            <w:tcW w:w="3780" w:type="dxa"/>
            <w:tcBorders>
              <w:top w:val="nil"/>
              <w:left w:val="single" w:sz="4" w:space="0" w:color="auto"/>
              <w:bottom w:val="single" w:sz="4" w:space="0" w:color="auto"/>
              <w:right w:val="single" w:sz="4" w:space="0" w:color="auto"/>
            </w:tcBorders>
            <w:shd w:val="clear" w:color="auto" w:fill="auto"/>
            <w:noWrap/>
            <w:vAlign w:val="bottom"/>
            <w:hideMark/>
          </w:tcPr>
          <w:p w14:paraId="6543E5F6" w14:textId="77777777" w:rsidR="00534A4E" w:rsidRPr="00444202" w:rsidRDefault="00534A4E" w:rsidP="00534A4E">
            <w:pPr>
              <w:rPr>
                <w:color w:val="000000"/>
              </w:rPr>
            </w:pPr>
            <w:r w:rsidRPr="00444202">
              <w:rPr>
                <w:color w:val="000000"/>
              </w:rPr>
              <w:t>Makeup</w:t>
            </w:r>
          </w:p>
        </w:tc>
        <w:tc>
          <w:tcPr>
            <w:tcW w:w="1890" w:type="dxa"/>
            <w:tcBorders>
              <w:top w:val="nil"/>
              <w:left w:val="nil"/>
              <w:bottom w:val="single" w:sz="4" w:space="0" w:color="auto"/>
              <w:right w:val="single" w:sz="4" w:space="0" w:color="auto"/>
            </w:tcBorders>
            <w:shd w:val="clear" w:color="auto" w:fill="auto"/>
            <w:noWrap/>
            <w:vAlign w:val="bottom"/>
            <w:hideMark/>
          </w:tcPr>
          <w:p w14:paraId="78D9F11F" w14:textId="1BC44843" w:rsidR="00534A4E" w:rsidRPr="00444202" w:rsidRDefault="00534A4E" w:rsidP="00534A4E">
            <w:pPr>
              <w:jc w:val="right"/>
              <w:rPr>
                <w:color w:val="000000"/>
              </w:rPr>
            </w:pPr>
            <w:r w:rsidRPr="00444202">
              <w:rPr>
                <w:color w:val="000000"/>
              </w:rPr>
              <w:t>29.3%</w:t>
            </w:r>
          </w:p>
        </w:tc>
        <w:tc>
          <w:tcPr>
            <w:tcW w:w="1890" w:type="dxa"/>
            <w:tcBorders>
              <w:top w:val="nil"/>
              <w:left w:val="nil"/>
              <w:bottom w:val="single" w:sz="4" w:space="0" w:color="auto"/>
              <w:right w:val="single" w:sz="4" w:space="0" w:color="auto"/>
            </w:tcBorders>
            <w:shd w:val="clear" w:color="auto" w:fill="auto"/>
            <w:noWrap/>
            <w:vAlign w:val="bottom"/>
            <w:hideMark/>
          </w:tcPr>
          <w:p w14:paraId="5C041B89" w14:textId="77777777" w:rsidR="00534A4E" w:rsidRPr="00444202" w:rsidRDefault="00534A4E" w:rsidP="00534A4E">
            <w:pPr>
              <w:jc w:val="right"/>
              <w:rPr>
                <w:color w:val="000000"/>
              </w:rPr>
            </w:pPr>
            <w:r w:rsidRPr="00444202">
              <w:rPr>
                <w:color w:val="000000"/>
              </w:rPr>
              <w:t>28.7%</w:t>
            </w:r>
          </w:p>
        </w:tc>
        <w:tc>
          <w:tcPr>
            <w:tcW w:w="1795" w:type="dxa"/>
            <w:tcBorders>
              <w:top w:val="nil"/>
              <w:left w:val="nil"/>
              <w:bottom w:val="single" w:sz="4" w:space="0" w:color="auto"/>
              <w:right w:val="single" w:sz="4" w:space="0" w:color="auto"/>
            </w:tcBorders>
            <w:shd w:val="clear" w:color="auto" w:fill="auto"/>
            <w:noWrap/>
            <w:vAlign w:val="bottom"/>
            <w:hideMark/>
          </w:tcPr>
          <w:p w14:paraId="24A1388E" w14:textId="14930E66" w:rsidR="00534A4E" w:rsidRPr="00444202" w:rsidRDefault="00534A4E" w:rsidP="00534A4E">
            <w:pPr>
              <w:jc w:val="right"/>
              <w:rPr>
                <w:color w:val="000000"/>
              </w:rPr>
            </w:pPr>
            <w:r w:rsidRPr="00444202">
              <w:rPr>
                <w:color w:val="000000"/>
              </w:rPr>
              <w:t>27.9%</w:t>
            </w:r>
          </w:p>
        </w:tc>
      </w:tr>
      <w:tr w:rsidR="00534A4E" w:rsidRPr="00444202" w14:paraId="3EB317DA" w14:textId="77777777" w:rsidTr="002A15E0">
        <w:trPr>
          <w:trHeight w:val="320"/>
          <w:jc w:val="right"/>
        </w:trPr>
        <w:tc>
          <w:tcPr>
            <w:tcW w:w="3780" w:type="dxa"/>
            <w:tcBorders>
              <w:top w:val="nil"/>
              <w:left w:val="single" w:sz="4" w:space="0" w:color="auto"/>
              <w:bottom w:val="single" w:sz="4" w:space="0" w:color="auto"/>
              <w:right w:val="single" w:sz="4" w:space="0" w:color="auto"/>
            </w:tcBorders>
            <w:shd w:val="clear" w:color="auto" w:fill="auto"/>
            <w:noWrap/>
            <w:vAlign w:val="bottom"/>
            <w:hideMark/>
          </w:tcPr>
          <w:p w14:paraId="12D2BBC6" w14:textId="77777777" w:rsidR="00534A4E" w:rsidRPr="00444202" w:rsidRDefault="00534A4E" w:rsidP="00534A4E">
            <w:pPr>
              <w:rPr>
                <w:color w:val="000000"/>
              </w:rPr>
            </w:pPr>
            <w:r w:rsidRPr="00444202">
              <w:rPr>
                <w:color w:val="000000"/>
              </w:rPr>
              <w:t>Skincare</w:t>
            </w:r>
          </w:p>
        </w:tc>
        <w:tc>
          <w:tcPr>
            <w:tcW w:w="1890" w:type="dxa"/>
            <w:tcBorders>
              <w:top w:val="nil"/>
              <w:left w:val="nil"/>
              <w:bottom w:val="single" w:sz="4" w:space="0" w:color="auto"/>
              <w:right w:val="single" w:sz="4" w:space="0" w:color="auto"/>
            </w:tcBorders>
            <w:shd w:val="clear" w:color="auto" w:fill="auto"/>
            <w:noWrap/>
            <w:vAlign w:val="bottom"/>
            <w:hideMark/>
          </w:tcPr>
          <w:p w14:paraId="397A4424" w14:textId="448A0904" w:rsidR="00534A4E" w:rsidRPr="00444202" w:rsidRDefault="00534A4E" w:rsidP="00534A4E">
            <w:pPr>
              <w:jc w:val="right"/>
              <w:rPr>
                <w:color w:val="000000"/>
              </w:rPr>
            </w:pPr>
            <w:r w:rsidRPr="00444202">
              <w:rPr>
                <w:color w:val="000000"/>
              </w:rPr>
              <w:t>13.3%</w:t>
            </w:r>
          </w:p>
        </w:tc>
        <w:tc>
          <w:tcPr>
            <w:tcW w:w="1890" w:type="dxa"/>
            <w:tcBorders>
              <w:top w:val="nil"/>
              <w:left w:val="nil"/>
              <w:bottom w:val="single" w:sz="4" w:space="0" w:color="auto"/>
              <w:right w:val="single" w:sz="4" w:space="0" w:color="auto"/>
            </w:tcBorders>
            <w:shd w:val="clear" w:color="auto" w:fill="auto"/>
            <w:noWrap/>
            <w:vAlign w:val="bottom"/>
            <w:hideMark/>
          </w:tcPr>
          <w:p w14:paraId="2294EF2C" w14:textId="77777777" w:rsidR="00534A4E" w:rsidRPr="00444202" w:rsidRDefault="00534A4E" w:rsidP="00534A4E">
            <w:pPr>
              <w:jc w:val="right"/>
              <w:rPr>
                <w:color w:val="000000"/>
              </w:rPr>
            </w:pPr>
            <w:r w:rsidRPr="00444202">
              <w:rPr>
                <w:color w:val="000000"/>
              </w:rPr>
              <w:t>12.4%</w:t>
            </w:r>
          </w:p>
        </w:tc>
        <w:tc>
          <w:tcPr>
            <w:tcW w:w="1795" w:type="dxa"/>
            <w:tcBorders>
              <w:top w:val="nil"/>
              <w:left w:val="nil"/>
              <w:bottom w:val="single" w:sz="4" w:space="0" w:color="auto"/>
              <w:right w:val="single" w:sz="4" w:space="0" w:color="auto"/>
            </w:tcBorders>
            <w:shd w:val="clear" w:color="auto" w:fill="auto"/>
            <w:noWrap/>
            <w:vAlign w:val="bottom"/>
            <w:hideMark/>
          </w:tcPr>
          <w:p w14:paraId="46A83982" w14:textId="47547382" w:rsidR="00534A4E" w:rsidRPr="00444202" w:rsidRDefault="00534A4E" w:rsidP="00534A4E">
            <w:pPr>
              <w:jc w:val="right"/>
              <w:rPr>
                <w:color w:val="000000"/>
              </w:rPr>
            </w:pPr>
            <w:r w:rsidRPr="00444202">
              <w:rPr>
                <w:color w:val="000000"/>
              </w:rPr>
              <w:t>12.7%</w:t>
            </w:r>
          </w:p>
        </w:tc>
      </w:tr>
    </w:tbl>
    <w:p w14:paraId="29E7AAEE" w14:textId="0958C8D9" w:rsidR="00426CBB" w:rsidRPr="00624828" w:rsidRDefault="00426CBB" w:rsidP="002A15E0">
      <w:pPr>
        <w:autoSpaceDE w:val="0"/>
        <w:autoSpaceDN w:val="0"/>
        <w:adjustRightInd w:val="0"/>
        <w:spacing w:line="360" w:lineRule="auto"/>
        <w:jc w:val="both"/>
        <w:rPr>
          <w:bCs/>
        </w:rPr>
      </w:pPr>
      <w:r w:rsidRPr="00624828">
        <w:rPr>
          <w:bCs/>
        </w:rPr>
        <w:t xml:space="preserve">Source: </w:t>
      </w:r>
      <w:r>
        <w:rPr>
          <w:bCs/>
        </w:rPr>
        <w:t>Coty Annual Report 2023</w:t>
      </w:r>
    </w:p>
    <w:p w14:paraId="1717830F" w14:textId="77777777" w:rsidR="00534A4E" w:rsidRDefault="00534A4E" w:rsidP="00672E9C">
      <w:pPr>
        <w:autoSpaceDE w:val="0"/>
        <w:autoSpaceDN w:val="0"/>
        <w:adjustRightInd w:val="0"/>
        <w:spacing w:line="360" w:lineRule="auto"/>
        <w:ind w:firstLine="720"/>
        <w:jc w:val="both"/>
        <w:rPr>
          <w:bCs/>
          <w:sz w:val="28"/>
          <w:szCs w:val="28"/>
        </w:rPr>
      </w:pPr>
    </w:p>
    <w:p w14:paraId="124CB9D8" w14:textId="14771C71" w:rsidR="000059F4" w:rsidRPr="000059F4" w:rsidRDefault="000059F4" w:rsidP="000059F4">
      <w:pPr>
        <w:tabs>
          <w:tab w:val="left" w:pos="2944"/>
        </w:tabs>
        <w:spacing w:line="360" w:lineRule="auto"/>
        <w:ind w:firstLine="720"/>
        <w:jc w:val="both"/>
        <w:rPr>
          <w:sz w:val="28"/>
          <w:szCs w:val="28"/>
        </w:rPr>
      </w:pPr>
      <w:r w:rsidRPr="000059F4">
        <w:rPr>
          <w:sz w:val="28"/>
          <w:szCs w:val="28"/>
        </w:rPr>
        <w:t xml:space="preserve">Knowing the share of </w:t>
      </w:r>
      <w:r w:rsidR="0091594B">
        <w:rPr>
          <w:sz w:val="28"/>
          <w:szCs w:val="28"/>
        </w:rPr>
        <w:t>fragrance</w:t>
      </w:r>
      <w:r w:rsidRPr="000059F4">
        <w:rPr>
          <w:sz w:val="28"/>
          <w:szCs w:val="28"/>
        </w:rPr>
        <w:t xml:space="preserve"> segment in the company's revenue, we calculated the revenue in this segment as $</w:t>
      </w:r>
      <w:r w:rsidR="0091594B">
        <w:rPr>
          <w:sz w:val="28"/>
          <w:szCs w:val="28"/>
        </w:rPr>
        <w:t>3.12</w:t>
      </w:r>
      <w:r w:rsidRPr="000059F4">
        <w:rPr>
          <w:sz w:val="28"/>
          <w:szCs w:val="28"/>
        </w:rPr>
        <w:t xml:space="preserve"> </w:t>
      </w:r>
      <w:proofErr w:type="spellStart"/>
      <w:r w:rsidRPr="000059F4">
        <w:rPr>
          <w:sz w:val="28"/>
          <w:szCs w:val="28"/>
        </w:rPr>
        <w:t>bln</w:t>
      </w:r>
      <w:proofErr w:type="spellEnd"/>
      <w:r w:rsidRPr="000059F4">
        <w:rPr>
          <w:sz w:val="28"/>
          <w:szCs w:val="28"/>
        </w:rPr>
        <w:t xml:space="preserve">. Knowing the share of the Asian region in the company's revenue, we calculated the approximate revenue of the </w:t>
      </w:r>
      <w:r w:rsidR="0091594B">
        <w:rPr>
          <w:sz w:val="28"/>
          <w:szCs w:val="28"/>
        </w:rPr>
        <w:t>fragrance</w:t>
      </w:r>
      <w:r w:rsidRPr="000059F4">
        <w:rPr>
          <w:sz w:val="28"/>
          <w:szCs w:val="28"/>
        </w:rPr>
        <w:t xml:space="preserve"> segment of the company in Asia</w:t>
      </w:r>
      <w:r w:rsidR="00231C39">
        <w:rPr>
          <w:sz w:val="28"/>
          <w:szCs w:val="28"/>
        </w:rPr>
        <w:t xml:space="preserve"> –</w:t>
      </w:r>
      <w:r w:rsidRPr="000059F4">
        <w:rPr>
          <w:sz w:val="28"/>
          <w:szCs w:val="28"/>
        </w:rPr>
        <w:t xml:space="preserve"> $</w:t>
      </w:r>
      <w:r w:rsidR="0091594B">
        <w:rPr>
          <w:sz w:val="28"/>
          <w:szCs w:val="28"/>
        </w:rPr>
        <w:t>0.37</w:t>
      </w:r>
      <w:r w:rsidRPr="000059F4">
        <w:rPr>
          <w:sz w:val="28"/>
          <w:szCs w:val="28"/>
        </w:rPr>
        <w:t xml:space="preserve"> </w:t>
      </w:r>
      <w:proofErr w:type="spellStart"/>
      <w:r w:rsidRPr="000059F4">
        <w:rPr>
          <w:sz w:val="28"/>
          <w:szCs w:val="28"/>
        </w:rPr>
        <w:t>bln</w:t>
      </w:r>
      <w:proofErr w:type="spellEnd"/>
      <w:r w:rsidRPr="000059F4">
        <w:rPr>
          <w:sz w:val="28"/>
          <w:szCs w:val="28"/>
        </w:rPr>
        <w:t xml:space="preserve">. Also, with the knowledge of Asia's share in the global </w:t>
      </w:r>
      <w:r w:rsidR="0091594B">
        <w:rPr>
          <w:sz w:val="28"/>
          <w:szCs w:val="28"/>
        </w:rPr>
        <w:t>fragrance</w:t>
      </w:r>
      <w:r w:rsidRPr="000059F4">
        <w:rPr>
          <w:sz w:val="28"/>
          <w:szCs w:val="28"/>
        </w:rPr>
        <w:t xml:space="preserve"> market (</w:t>
      </w:r>
      <w:r w:rsidR="0091594B">
        <w:rPr>
          <w:sz w:val="28"/>
          <w:szCs w:val="28"/>
        </w:rPr>
        <w:t>19</w:t>
      </w:r>
      <w:r w:rsidRPr="000059F4">
        <w:rPr>
          <w:sz w:val="28"/>
          <w:szCs w:val="28"/>
        </w:rPr>
        <w:t xml:space="preserve">%) </w:t>
      </w:r>
      <w:r w:rsidR="00E15E9A">
        <w:rPr>
          <w:sz w:val="28"/>
          <w:szCs w:val="28"/>
        </w:rPr>
        <w:t xml:space="preserve">(Prime Target, 2023) </w:t>
      </w:r>
      <w:r w:rsidRPr="000059F4">
        <w:rPr>
          <w:sz w:val="28"/>
          <w:szCs w:val="28"/>
        </w:rPr>
        <w:t xml:space="preserve">and global </w:t>
      </w:r>
      <w:r w:rsidR="0091594B">
        <w:rPr>
          <w:sz w:val="28"/>
          <w:szCs w:val="28"/>
        </w:rPr>
        <w:t>fragrance</w:t>
      </w:r>
      <w:r w:rsidRPr="000059F4">
        <w:rPr>
          <w:sz w:val="28"/>
          <w:szCs w:val="28"/>
        </w:rPr>
        <w:t xml:space="preserve"> revenue ($</w:t>
      </w:r>
      <w:r w:rsidR="0091594B">
        <w:rPr>
          <w:sz w:val="28"/>
          <w:szCs w:val="28"/>
        </w:rPr>
        <w:t>70</w:t>
      </w:r>
      <w:r w:rsidRPr="000059F4">
        <w:rPr>
          <w:sz w:val="28"/>
          <w:szCs w:val="28"/>
        </w:rPr>
        <w:t xml:space="preserve"> </w:t>
      </w:r>
      <w:proofErr w:type="spellStart"/>
      <w:r w:rsidRPr="000059F4">
        <w:rPr>
          <w:sz w:val="28"/>
          <w:szCs w:val="28"/>
        </w:rPr>
        <w:t>bln</w:t>
      </w:r>
      <w:proofErr w:type="spellEnd"/>
      <w:r w:rsidRPr="000059F4">
        <w:rPr>
          <w:sz w:val="28"/>
          <w:szCs w:val="28"/>
        </w:rPr>
        <w:t>)</w:t>
      </w:r>
      <w:r w:rsidR="00E15E9A">
        <w:rPr>
          <w:sz w:val="28"/>
          <w:szCs w:val="28"/>
        </w:rPr>
        <w:t xml:space="preserve"> (</w:t>
      </w:r>
      <w:proofErr w:type="spellStart"/>
      <w:r w:rsidR="00E15E9A" w:rsidRPr="07AAFF82">
        <w:rPr>
          <w:sz w:val="28"/>
          <w:szCs w:val="28"/>
        </w:rPr>
        <w:t>MCKinsey</w:t>
      </w:r>
      <w:proofErr w:type="spellEnd"/>
      <w:r w:rsidR="00E15E9A" w:rsidRPr="07AAFF82">
        <w:rPr>
          <w:sz w:val="28"/>
          <w:szCs w:val="28"/>
        </w:rPr>
        <w:t xml:space="preserve"> &amp; Company, 2023</w:t>
      </w:r>
      <w:r w:rsidR="00E15E9A">
        <w:rPr>
          <w:sz w:val="28"/>
          <w:szCs w:val="28"/>
        </w:rPr>
        <w:t>)</w:t>
      </w:r>
      <w:r w:rsidRPr="000059F4">
        <w:rPr>
          <w:sz w:val="28"/>
          <w:szCs w:val="28"/>
        </w:rPr>
        <w:t xml:space="preserve">, we have calculated the revenue of the </w:t>
      </w:r>
      <w:r w:rsidR="0091594B">
        <w:rPr>
          <w:sz w:val="28"/>
          <w:szCs w:val="28"/>
        </w:rPr>
        <w:t>fragrance</w:t>
      </w:r>
      <w:r w:rsidRPr="000059F4">
        <w:rPr>
          <w:sz w:val="28"/>
          <w:szCs w:val="28"/>
        </w:rPr>
        <w:t xml:space="preserve"> segment in Asia to be $</w:t>
      </w:r>
      <w:r w:rsidR="000C2138" w:rsidRPr="000C2138">
        <w:rPr>
          <w:sz w:val="28"/>
          <w:szCs w:val="28"/>
        </w:rPr>
        <w:t>13</w:t>
      </w:r>
      <w:r w:rsidR="000C2138">
        <w:rPr>
          <w:sz w:val="28"/>
          <w:szCs w:val="28"/>
        </w:rPr>
        <w:t>.3</w:t>
      </w:r>
      <w:r w:rsidRPr="000059F4">
        <w:rPr>
          <w:sz w:val="28"/>
          <w:szCs w:val="28"/>
        </w:rPr>
        <w:t xml:space="preserve"> </w:t>
      </w:r>
      <w:proofErr w:type="spellStart"/>
      <w:r w:rsidRPr="000059F4">
        <w:rPr>
          <w:sz w:val="28"/>
          <w:szCs w:val="28"/>
        </w:rPr>
        <w:t>bln</w:t>
      </w:r>
      <w:proofErr w:type="spellEnd"/>
      <w:r w:rsidRPr="000059F4">
        <w:rPr>
          <w:sz w:val="28"/>
          <w:szCs w:val="28"/>
        </w:rPr>
        <w:t xml:space="preserve">. Thus, we identified the company's approximate </w:t>
      </w:r>
      <w:r w:rsidR="0091594B">
        <w:rPr>
          <w:sz w:val="28"/>
          <w:szCs w:val="28"/>
        </w:rPr>
        <w:t>fragrance</w:t>
      </w:r>
      <w:r w:rsidRPr="000059F4">
        <w:rPr>
          <w:sz w:val="28"/>
          <w:szCs w:val="28"/>
        </w:rPr>
        <w:t xml:space="preserve"> market share in Asia </w:t>
      </w:r>
      <w:r w:rsidR="0091594B">
        <w:rPr>
          <w:sz w:val="28"/>
          <w:szCs w:val="28"/>
        </w:rPr>
        <w:t>–</w:t>
      </w:r>
      <w:r w:rsidRPr="000059F4">
        <w:rPr>
          <w:sz w:val="28"/>
          <w:szCs w:val="28"/>
        </w:rPr>
        <w:t xml:space="preserve"> </w:t>
      </w:r>
      <w:r w:rsidR="0091594B">
        <w:rPr>
          <w:sz w:val="28"/>
          <w:szCs w:val="28"/>
        </w:rPr>
        <w:t>2.8</w:t>
      </w:r>
      <w:r w:rsidRPr="000059F4">
        <w:rPr>
          <w:sz w:val="28"/>
          <w:szCs w:val="28"/>
        </w:rPr>
        <w:t xml:space="preserve">%. By the same method we calculated the company's share in the </w:t>
      </w:r>
      <w:r w:rsidR="0091594B">
        <w:rPr>
          <w:sz w:val="28"/>
          <w:szCs w:val="28"/>
        </w:rPr>
        <w:t>skincare</w:t>
      </w:r>
      <w:r w:rsidRPr="000059F4">
        <w:rPr>
          <w:sz w:val="28"/>
          <w:szCs w:val="28"/>
        </w:rPr>
        <w:t xml:space="preserve"> market in Asia </w:t>
      </w:r>
      <w:r w:rsidR="0091594B">
        <w:rPr>
          <w:sz w:val="28"/>
          <w:szCs w:val="28"/>
        </w:rPr>
        <w:t>–</w:t>
      </w:r>
      <w:r w:rsidRPr="000059F4">
        <w:rPr>
          <w:sz w:val="28"/>
          <w:szCs w:val="28"/>
        </w:rPr>
        <w:t xml:space="preserve"> </w:t>
      </w:r>
      <w:r w:rsidR="0091594B">
        <w:rPr>
          <w:sz w:val="28"/>
          <w:szCs w:val="28"/>
        </w:rPr>
        <w:t>0.17</w:t>
      </w:r>
      <w:r w:rsidRPr="000059F4">
        <w:rPr>
          <w:sz w:val="28"/>
          <w:szCs w:val="28"/>
        </w:rPr>
        <w:t>%.</w:t>
      </w:r>
    </w:p>
    <w:p w14:paraId="61C859FE" w14:textId="77777777" w:rsidR="00534A4E" w:rsidRDefault="00534A4E" w:rsidP="00672E9C">
      <w:pPr>
        <w:autoSpaceDE w:val="0"/>
        <w:autoSpaceDN w:val="0"/>
        <w:adjustRightInd w:val="0"/>
        <w:spacing w:line="360" w:lineRule="auto"/>
        <w:ind w:firstLine="720"/>
        <w:jc w:val="both"/>
        <w:rPr>
          <w:bCs/>
          <w:sz w:val="28"/>
          <w:szCs w:val="28"/>
        </w:rPr>
      </w:pPr>
    </w:p>
    <w:p w14:paraId="3B8E9B7F" w14:textId="6663C6E1" w:rsidR="00672E9C" w:rsidRDefault="00444202" w:rsidP="00672E9C">
      <w:pPr>
        <w:autoSpaceDE w:val="0"/>
        <w:autoSpaceDN w:val="0"/>
        <w:adjustRightInd w:val="0"/>
        <w:spacing w:line="360" w:lineRule="auto"/>
        <w:ind w:firstLine="720"/>
        <w:jc w:val="both"/>
        <w:rPr>
          <w:bCs/>
          <w:sz w:val="28"/>
          <w:szCs w:val="28"/>
        </w:rPr>
      </w:pPr>
      <w:r w:rsidRPr="00444202">
        <w:rPr>
          <w:bCs/>
          <w:sz w:val="28"/>
          <w:szCs w:val="28"/>
        </w:rPr>
        <w:t>The fragrance category is represented by 24 brands, 20 of which are represented in China and Japan. We managed to analyze products of 5 brands in China and 4 in Japan (highlighted in gre</w:t>
      </w:r>
      <w:r w:rsidR="00DD2975">
        <w:rPr>
          <w:bCs/>
          <w:sz w:val="28"/>
          <w:szCs w:val="28"/>
        </w:rPr>
        <w:t>y</w:t>
      </w:r>
      <w:r w:rsidRPr="00444202">
        <w:rPr>
          <w:bCs/>
          <w:sz w:val="28"/>
          <w:szCs w:val="28"/>
        </w:rPr>
        <w:t xml:space="preserve"> in the table below), for the rest there was insufficient information in open sources:</w:t>
      </w:r>
    </w:p>
    <w:p w14:paraId="7A965634" w14:textId="5800CD91" w:rsidR="00426CBB" w:rsidRPr="002A15E0" w:rsidRDefault="00426CBB" w:rsidP="00426CBB">
      <w:pPr>
        <w:autoSpaceDE w:val="0"/>
        <w:autoSpaceDN w:val="0"/>
        <w:adjustRightInd w:val="0"/>
        <w:spacing w:line="360" w:lineRule="auto"/>
        <w:ind w:firstLine="720"/>
        <w:jc w:val="right"/>
        <w:rPr>
          <w:bCs/>
        </w:rPr>
      </w:pPr>
      <w:r w:rsidRPr="002A15E0">
        <w:rPr>
          <w:bCs/>
        </w:rPr>
        <w:t>Table 25</w:t>
      </w:r>
    </w:p>
    <w:p w14:paraId="0B123371" w14:textId="56E66F1B" w:rsidR="00426CBB" w:rsidRPr="00426CBB" w:rsidRDefault="00426CBB" w:rsidP="002A15E0">
      <w:pPr>
        <w:autoSpaceDE w:val="0"/>
        <w:autoSpaceDN w:val="0"/>
        <w:adjustRightInd w:val="0"/>
        <w:spacing w:line="360" w:lineRule="auto"/>
        <w:ind w:firstLine="720"/>
        <w:jc w:val="right"/>
        <w:rPr>
          <w:bCs/>
        </w:rPr>
      </w:pPr>
      <w:r w:rsidRPr="00C06571">
        <w:rPr>
          <w:bCs/>
        </w:rPr>
        <w:t xml:space="preserve">Analyzed </w:t>
      </w:r>
      <w:r>
        <w:rPr>
          <w:bCs/>
        </w:rPr>
        <w:t>fragrance</w:t>
      </w:r>
      <w:r>
        <w:rPr>
          <w:bCs/>
          <w:sz w:val="28"/>
          <w:szCs w:val="28"/>
        </w:rPr>
        <w:t xml:space="preserve"> </w:t>
      </w:r>
      <w:r w:rsidRPr="008C71EC">
        <w:rPr>
          <w:bCs/>
        </w:rPr>
        <w:t xml:space="preserve">brands of </w:t>
      </w:r>
      <w:r>
        <w:t>Coty</w:t>
      </w:r>
      <w:r w:rsidRPr="008C71EC">
        <w:t xml:space="preserve"> in China and Japan</w:t>
      </w:r>
    </w:p>
    <w:tbl>
      <w:tblPr>
        <w:tblW w:w="9330" w:type="dxa"/>
        <w:jc w:val="right"/>
        <w:tblLook w:val="04A0" w:firstRow="1" w:lastRow="0" w:firstColumn="1" w:lastColumn="0" w:noHBand="0" w:noVBand="1"/>
      </w:tblPr>
      <w:tblGrid>
        <w:gridCol w:w="3690"/>
        <w:gridCol w:w="2880"/>
        <w:gridCol w:w="2760"/>
      </w:tblGrid>
      <w:tr w:rsidR="00C33D7A" w:rsidRPr="00444202" w14:paraId="69A36076" w14:textId="77777777" w:rsidTr="002A15E0">
        <w:trPr>
          <w:trHeight w:val="760"/>
          <w:jc w:val="right"/>
        </w:trPr>
        <w:tc>
          <w:tcPr>
            <w:tcW w:w="36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967581" w14:textId="77777777" w:rsidR="00C33D7A" w:rsidRPr="00444202" w:rsidRDefault="00C33D7A">
            <w:pPr>
              <w:jc w:val="both"/>
              <w:rPr>
                <w:color w:val="000000"/>
              </w:rPr>
            </w:pPr>
            <w:r w:rsidRPr="00444202">
              <w:rPr>
                <w:color w:val="000000"/>
              </w:rPr>
              <w:t>Fragrance brands</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1E26C8E1" w14:textId="77777777" w:rsidR="00C33D7A" w:rsidRPr="00444202" w:rsidRDefault="00C33D7A">
            <w:pPr>
              <w:jc w:val="both"/>
              <w:rPr>
                <w:color w:val="000000"/>
              </w:rPr>
            </w:pPr>
            <w:r w:rsidRPr="00444202">
              <w:rPr>
                <w:color w:val="000000"/>
              </w:rPr>
              <w:t>Presence in China</w:t>
            </w: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50F5329C" w14:textId="77777777" w:rsidR="00C33D7A" w:rsidRPr="00444202" w:rsidRDefault="00C33D7A">
            <w:pPr>
              <w:jc w:val="both"/>
              <w:rPr>
                <w:color w:val="000000"/>
              </w:rPr>
            </w:pPr>
            <w:r w:rsidRPr="00444202">
              <w:rPr>
                <w:color w:val="000000"/>
              </w:rPr>
              <w:t>Presence in Japan</w:t>
            </w:r>
          </w:p>
        </w:tc>
      </w:tr>
      <w:tr w:rsidR="00C33D7A" w:rsidRPr="00444202" w14:paraId="501CA4B8" w14:textId="77777777" w:rsidTr="002A15E0">
        <w:trPr>
          <w:trHeight w:val="380"/>
          <w:jc w:val="right"/>
        </w:trPr>
        <w:tc>
          <w:tcPr>
            <w:tcW w:w="3690" w:type="dxa"/>
            <w:tcBorders>
              <w:top w:val="nil"/>
              <w:left w:val="single" w:sz="4" w:space="0" w:color="auto"/>
              <w:bottom w:val="single" w:sz="4" w:space="0" w:color="auto"/>
              <w:right w:val="single" w:sz="4" w:space="0" w:color="auto"/>
            </w:tcBorders>
            <w:shd w:val="clear" w:color="auto" w:fill="auto"/>
            <w:vAlign w:val="center"/>
            <w:hideMark/>
          </w:tcPr>
          <w:p w14:paraId="3BB88E3F" w14:textId="77777777" w:rsidR="00C33D7A" w:rsidRPr="00444202" w:rsidRDefault="00C33D7A">
            <w:pPr>
              <w:jc w:val="both"/>
              <w:rPr>
                <w:color w:val="000000"/>
              </w:rPr>
            </w:pPr>
            <w:r w:rsidRPr="00444202">
              <w:rPr>
                <w:color w:val="000000"/>
              </w:rPr>
              <w:t>Adidas</w:t>
            </w:r>
          </w:p>
        </w:tc>
        <w:tc>
          <w:tcPr>
            <w:tcW w:w="2880" w:type="dxa"/>
            <w:tcBorders>
              <w:top w:val="nil"/>
              <w:left w:val="nil"/>
              <w:bottom w:val="single" w:sz="4" w:space="0" w:color="auto"/>
              <w:right w:val="single" w:sz="4" w:space="0" w:color="auto"/>
            </w:tcBorders>
            <w:shd w:val="clear" w:color="auto" w:fill="auto"/>
            <w:noWrap/>
            <w:vAlign w:val="bottom"/>
            <w:hideMark/>
          </w:tcPr>
          <w:p w14:paraId="3235D8A2" w14:textId="77777777" w:rsidR="00C33D7A" w:rsidRPr="00444202" w:rsidRDefault="00C33D7A">
            <w:pPr>
              <w:rPr>
                <w:rFonts w:ascii="Calibri" w:hAnsi="Calibri" w:cs="Calibri"/>
                <w:color w:val="000000"/>
              </w:rPr>
            </w:pPr>
            <w:r w:rsidRPr="00444202">
              <w:rPr>
                <w:rFonts w:ascii="Calibri" w:hAnsi="Calibri" w:cs="Calibri"/>
                <w:color w:val="000000"/>
              </w:rPr>
              <w:t>+</w:t>
            </w:r>
          </w:p>
        </w:tc>
        <w:tc>
          <w:tcPr>
            <w:tcW w:w="2760" w:type="dxa"/>
            <w:tcBorders>
              <w:top w:val="nil"/>
              <w:left w:val="nil"/>
              <w:bottom w:val="single" w:sz="4" w:space="0" w:color="auto"/>
              <w:right w:val="single" w:sz="4" w:space="0" w:color="auto"/>
            </w:tcBorders>
            <w:shd w:val="clear" w:color="auto" w:fill="auto"/>
            <w:noWrap/>
            <w:vAlign w:val="bottom"/>
            <w:hideMark/>
          </w:tcPr>
          <w:p w14:paraId="56C49F35" w14:textId="77777777" w:rsidR="00C33D7A" w:rsidRPr="00444202" w:rsidRDefault="00C33D7A">
            <w:pPr>
              <w:rPr>
                <w:rFonts w:ascii="Calibri" w:hAnsi="Calibri" w:cs="Calibri"/>
                <w:color w:val="000000"/>
              </w:rPr>
            </w:pPr>
            <w:r w:rsidRPr="00444202">
              <w:rPr>
                <w:rFonts w:ascii="Calibri" w:hAnsi="Calibri" w:cs="Calibri"/>
                <w:color w:val="000000"/>
              </w:rPr>
              <w:t>+</w:t>
            </w:r>
          </w:p>
        </w:tc>
      </w:tr>
      <w:tr w:rsidR="00C33D7A" w:rsidRPr="00444202" w14:paraId="6590E999" w14:textId="77777777" w:rsidTr="002A15E0">
        <w:trPr>
          <w:trHeight w:val="380"/>
          <w:jc w:val="right"/>
        </w:trPr>
        <w:tc>
          <w:tcPr>
            <w:tcW w:w="3690" w:type="dxa"/>
            <w:tcBorders>
              <w:top w:val="nil"/>
              <w:left w:val="single" w:sz="4" w:space="0" w:color="auto"/>
              <w:bottom w:val="single" w:sz="4" w:space="0" w:color="auto"/>
              <w:right w:val="single" w:sz="4" w:space="0" w:color="auto"/>
            </w:tcBorders>
            <w:shd w:val="clear" w:color="auto" w:fill="auto"/>
            <w:vAlign w:val="center"/>
            <w:hideMark/>
          </w:tcPr>
          <w:p w14:paraId="75E81955" w14:textId="77777777" w:rsidR="00C33D7A" w:rsidRPr="00444202" w:rsidRDefault="00C33D7A">
            <w:pPr>
              <w:jc w:val="both"/>
              <w:rPr>
                <w:color w:val="000000"/>
              </w:rPr>
            </w:pPr>
            <w:r w:rsidRPr="00444202">
              <w:rPr>
                <w:color w:val="000000"/>
              </w:rPr>
              <w:t>Bruno Banani</w:t>
            </w:r>
          </w:p>
        </w:tc>
        <w:tc>
          <w:tcPr>
            <w:tcW w:w="2880" w:type="dxa"/>
            <w:tcBorders>
              <w:top w:val="nil"/>
              <w:left w:val="nil"/>
              <w:bottom w:val="single" w:sz="4" w:space="0" w:color="auto"/>
              <w:right w:val="single" w:sz="4" w:space="0" w:color="auto"/>
            </w:tcBorders>
            <w:shd w:val="clear" w:color="auto" w:fill="auto"/>
            <w:noWrap/>
            <w:vAlign w:val="bottom"/>
            <w:hideMark/>
          </w:tcPr>
          <w:p w14:paraId="6420C0B2" w14:textId="77777777" w:rsidR="00C33D7A" w:rsidRPr="00444202" w:rsidRDefault="00C33D7A">
            <w:pPr>
              <w:rPr>
                <w:rFonts w:ascii="Calibri" w:hAnsi="Calibri" w:cs="Calibri"/>
                <w:color w:val="000000"/>
              </w:rPr>
            </w:pPr>
            <w:r w:rsidRPr="00444202">
              <w:rPr>
                <w:rFonts w:ascii="Calibri" w:hAnsi="Calibri" w:cs="Calibri"/>
                <w:color w:val="000000"/>
              </w:rPr>
              <w:t>+</w:t>
            </w:r>
          </w:p>
        </w:tc>
        <w:tc>
          <w:tcPr>
            <w:tcW w:w="2760" w:type="dxa"/>
            <w:tcBorders>
              <w:top w:val="nil"/>
              <w:left w:val="nil"/>
              <w:bottom w:val="single" w:sz="4" w:space="0" w:color="auto"/>
              <w:right w:val="single" w:sz="4" w:space="0" w:color="auto"/>
            </w:tcBorders>
            <w:shd w:val="clear" w:color="auto" w:fill="auto"/>
            <w:noWrap/>
            <w:vAlign w:val="bottom"/>
            <w:hideMark/>
          </w:tcPr>
          <w:p w14:paraId="578D5F61" w14:textId="77777777" w:rsidR="00C33D7A" w:rsidRPr="00444202" w:rsidRDefault="00C33D7A">
            <w:pPr>
              <w:rPr>
                <w:rFonts w:ascii="Calibri" w:hAnsi="Calibri" w:cs="Calibri"/>
                <w:color w:val="000000"/>
              </w:rPr>
            </w:pPr>
            <w:r w:rsidRPr="00444202">
              <w:rPr>
                <w:rFonts w:ascii="Calibri" w:hAnsi="Calibri" w:cs="Calibri"/>
                <w:color w:val="000000"/>
              </w:rPr>
              <w:t>+</w:t>
            </w:r>
          </w:p>
        </w:tc>
      </w:tr>
      <w:tr w:rsidR="00C33D7A" w:rsidRPr="00444202" w14:paraId="3C39BB5F" w14:textId="77777777" w:rsidTr="00DD2975">
        <w:trPr>
          <w:trHeight w:val="380"/>
          <w:jc w:val="right"/>
        </w:trPr>
        <w:tc>
          <w:tcPr>
            <w:tcW w:w="3690" w:type="dxa"/>
            <w:tcBorders>
              <w:top w:val="nil"/>
              <w:left w:val="single" w:sz="4" w:space="0" w:color="auto"/>
              <w:bottom w:val="single" w:sz="4" w:space="0" w:color="auto"/>
              <w:right w:val="single" w:sz="4" w:space="0" w:color="auto"/>
            </w:tcBorders>
            <w:shd w:val="clear" w:color="auto" w:fill="auto"/>
            <w:vAlign w:val="center"/>
            <w:hideMark/>
          </w:tcPr>
          <w:p w14:paraId="035E78DD" w14:textId="77777777" w:rsidR="00C33D7A" w:rsidRPr="00444202" w:rsidRDefault="00C33D7A">
            <w:pPr>
              <w:jc w:val="both"/>
              <w:rPr>
                <w:color w:val="000000"/>
              </w:rPr>
            </w:pPr>
            <w:r w:rsidRPr="00444202">
              <w:rPr>
                <w:color w:val="000000"/>
              </w:rPr>
              <w:t>Burberry</w:t>
            </w:r>
          </w:p>
        </w:tc>
        <w:tc>
          <w:tcPr>
            <w:tcW w:w="2880" w:type="dxa"/>
            <w:tcBorders>
              <w:top w:val="nil"/>
              <w:left w:val="nil"/>
              <w:bottom w:val="single" w:sz="4" w:space="0" w:color="auto"/>
              <w:right w:val="single" w:sz="4" w:space="0" w:color="auto"/>
            </w:tcBorders>
            <w:shd w:val="clear" w:color="auto" w:fill="A6A6A6" w:themeFill="background1" w:themeFillShade="A6"/>
            <w:noWrap/>
            <w:vAlign w:val="bottom"/>
            <w:hideMark/>
          </w:tcPr>
          <w:p w14:paraId="5A4F6770" w14:textId="77777777" w:rsidR="00C33D7A" w:rsidRPr="00444202" w:rsidRDefault="00C33D7A">
            <w:pPr>
              <w:rPr>
                <w:rFonts w:ascii="Calibri" w:hAnsi="Calibri" w:cs="Calibri"/>
                <w:color w:val="000000"/>
              </w:rPr>
            </w:pPr>
            <w:r w:rsidRPr="00444202">
              <w:rPr>
                <w:rFonts w:ascii="Calibri" w:hAnsi="Calibri" w:cs="Calibri"/>
                <w:color w:val="000000"/>
              </w:rPr>
              <w:t>+</w:t>
            </w:r>
          </w:p>
        </w:tc>
        <w:tc>
          <w:tcPr>
            <w:tcW w:w="2760" w:type="dxa"/>
            <w:tcBorders>
              <w:top w:val="nil"/>
              <w:left w:val="nil"/>
              <w:bottom w:val="single" w:sz="4" w:space="0" w:color="auto"/>
              <w:right w:val="single" w:sz="4" w:space="0" w:color="auto"/>
            </w:tcBorders>
            <w:shd w:val="clear" w:color="auto" w:fill="A6A6A6" w:themeFill="background1" w:themeFillShade="A6"/>
            <w:noWrap/>
            <w:vAlign w:val="bottom"/>
            <w:hideMark/>
          </w:tcPr>
          <w:p w14:paraId="33401386" w14:textId="77777777" w:rsidR="00C33D7A" w:rsidRPr="00444202" w:rsidRDefault="00C33D7A">
            <w:pPr>
              <w:rPr>
                <w:rFonts w:ascii="Calibri" w:hAnsi="Calibri" w:cs="Calibri"/>
                <w:color w:val="000000"/>
              </w:rPr>
            </w:pPr>
            <w:r w:rsidRPr="00444202">
              <w:rPr>
                <w:rFonts w:ascii="Calibri" w:hAnsi="Calibri" w:cs="Calibri"/>
                <w:color w:val="000000"/>
              </w:rPr>
              <w:t>+</w:t>
            </w:r>
          </w:p>
        </w:tc>
      </w:tr>
      <w:tr w:rsidR="00C33D7A" w:rsidRPr="00444202" w14:paraId="724E877F" w14:textId="77777777" w:rsidTr="002A15E0">
        <w:trPr>
          <w:trHeight w:val="380"/>
          <w:jc w:val="right"/>
        </w:trPr>
        <w:tc>
          <w:tcPr>
            <w:tcW w:w="3690" w:type="dxa"/>
            <w:tcBorders>
              <w:top w:val="nil"/>
              <w:left w:val="single" w:sz="4" w:space="0" w:color="auto"/>
              <w:bottom w:val="single" w:sz="4" w:space="0" w:color="auto"/>
              <w:right w:val="single" w:sz="4" w:space="0" w:color="auto"/>
            </w:tcBorders>
            <w:shd w:val="clear" w:color="auto" w:fill="auto"/>
            <w:vAlign w:val="center"/>
            <w:hideMark/>
          </w:tcPr>
          <w:p w14:paraId="0DD5EE20" w14:textId="77777777" w:rsidR="00C33D7A" w:rsidRPr="00444202" w:rsidRDefault="00C33D7A">
            <w:pPr>
              <w:jc w:val="both"/>
              <w:rPr>
                <w:color w:val="000000"/>
              </w:rPr>
            </w:pPr>
            <w:r w:rsidRPr="00444202">
              <w:rPr>
                <w:color w:val="000000"/>
              </w:rPr>
              <w:t>Calvin Klein</w:t>
            </w:r>
          </w:p>
        </w:tc>
        <w:tc>
          <w:tcPr>
            <w:tcW w:w="2880" w:type="dxa"/>
            <w:tcBorders>
              <w:top w:val="nil"/>
              <w:left w:val="nil"/>
              <w:bottom w:val="single" w:sz="4" w:space="0" w:color="auto"/>
              <w:right w:val="single" w:sz="4" w:space="0" w:color="auto"/>
            </w:tcBorders>
            <w:shd w:val="clear" w:color="auto" w:fill="auto"/>
            <w:noWrap/>
            <w:vAlign w:val="bottom"/>
            <w:hideMark/>
          </w:tcPr>
          <w:p w14:paraId="631D0775" w14:textId="77777777" w:rsidR="00C33D7A" w:rsidRPr="00444202" w:rsidRDefault="00C33D7A">
            <w:pPr>
              <w:rPr>
                <w:rFonts w:ascii="Calibri" w:hAnsi="Calibri" w:cs="Calibri"/>
                <w:color w:val="000000"/>
              </w:rPr>
            </w:pPr>
            <w:r w:rsidRPr="00444202">
              <w:rPr>
                <w:rFonts w:ascii="Calibri" w:hAnsi="Calibri" w:cs="Calibri"/>
                <w:color w:val="000000"/>
              </w:rPr>
              <w:t>+</w:t>
            </w:r>
          </w:p>
        </w:tc>
        <w:tc>
          <w:tcPr>
            <w:tcW w:w="2760" w:type="dxa"/>
            <w:tcBorders>
              <w:top w:val="nil"/>
              <w:left w:val="nil"/>
              <w:bottom w:val="single" w:sz="4" w:space="0" w:color="auto"/>
              <w:right w:val="single" w:sz="4" w:space="0" w:color="auto"/>
            </w:tcBorders>
            <w:shd w:val="clear" w:color="auto" w:fill="auto"/>
            <w:noWrap/>
            <w:vAlign w:val="bottom"/>
            <w:hideMark/>
          </w:tcPr>
          <w:p w14:paraId="6BB3F86E" w14:textId="77777777" w:rsidR="00C33D7A" w:rsidRPr="00444202" w:rsidRDefault="00C33D7A">
            <w:pPr>
              <w:rPr>
                <w:rFonts w:ascii="Calibri" w:hAnsi="Calibri" w:cs="Calibri"/>
                <w:color w:val="000000"/>
              </w:rPr>
            </w:pPr>
            <w:r w:rsidRPr="00444202">
              <w:rPr>
                <w:rFonts w:ascii="Calibri" w:hAnsi="Calibri" w:cs="Calibri"/>
                <w:color w:val="000000"/>
              </w:rPr>
              <w:t>+</w:t>
            </w:r>
          </w:p>
        </w:tc>
      </w:tr>
      <w:tr w:rsidR="00C33D7A" w:rsidRPr="00444202" w14:paraId="2F0907ED" w14:textId="77777777" w:rsidTr="00DD2975">
        <w:trPr>
          <w:trHeight w:val="380"/>
          <w:jc w:val="right"/>
        </w:trPr>
        <w:tc>
          <w:tcPr>
            <w:tcW w:w="3690" w:type="dxa"/>
            <w:tcBorders>
              <w:top w:val="nil"/>
              <w:left w:val="single" w:sz="4" w:space="0" w:color="auto"/>
              <w:bottom w:val="single" w:sz="4" w:space="0" w:color="auto"/>
              <w:right w:val="single" w:sz="4" w:space="0" w:color="auto"/>
            </w:tcBorders>
            <w:shd w:val="clear" w:color="auto" w:fill="auto"/>
            <w:vAlign w:val="center"/>
            <w:hideMark/>
          </w:tcPr>
          <w:p w14:paraId="49B116EF" w14:textId="77777777" w:rsidR="00C33D7A" w:rsidRPr="00444202" w:rsidRDefault="00C33D7A">
            <w:pPr>
              <w:jc w:val="both"/>
              <w:rPr>
                <w:color w:val="000000"/>
              </w:rPr>
            </w:pPr>
            <w:r w:rsidRPr="00444202">
              <w:rPr>
                <w:color w:val="000000"/>
              </w:rPr>
              <w:t>Chloe</w:t>
            </w:r>
          </w:p>
        </w:tc>
        <w:tc>
          <w:tcPr>
            <w:tcW w:w="2880" w:type="dxa"/>
            <w:tcBorders>
              <w:top w:val="nil"/>
              <w:left w:val="nil"/>
              <w:bottom w:val="single" w:sz="4" w:space="0" w:color="auto"/>
              <w:right w:val="single" w:sz="4" w:space="0" w:color="auto"/>
            </w:tcBorders>
            <w:shd w:val="clear" w:color="auto" w:fill="A6A6A6" w:themeFill="background1" w:themeFillShade="A6"/>
            <w:noWrap/>
            <w:vAlign w:val="bottom"/>
            <w:hideMark/>
          </w:tcPr>
          <w:p w14:paraId="29C9BC25" w14:textId="77777777" w:rsidR="00C33D7A" w:rsidRPr="00444202" w:rsidRDefault="00C33D7A">
            <w:pPr>
              <w:rPr>
                <w:rFonts w:ascii="Calibri" w:hAnsi="Calibri" w:cs="Calibri"/>
                <w:color w:val="000000"/>
              </w:rPr>
            </w:pPr>
            <w:r w:rsidRPr="00444202">
              <w:rPr>
                <w:rFonts w:ascii="Calibri" w:hAnsi="Calibri" w:cs="Calibri"/>
                <w:color w:val="000000"/>
              </w:rPr>
              <w:t>+</w:t>
            </w:r>
          </w:p>
        </w:tc>
        <w:tc>
          <w:tcPr>
            <w:tcW w:w="2760" w:type="dxa"/>
            <w:tcBorders>
              <w:top w:val="nil"/>
              <w:left w:val="nil"/>
              <w:bottom w:val="single" w:sz="4" w:space="0" w:color="auto"/>
              <w:right w:val="single" w:sz="4" w:space="0" w:color="auto"/>
            </w:tcBorders>
            <w:shd w:val="clear" w:color="auto" w:fill="A6A6A6" w:themeFill="background1" w:themeFillShade="A6"/>
            <w:noWrap/>
            <w:vAlign w:val="bottom"/>
            <w:hideMark/>
          </w:tcPr>
          <w:p w14:paraId="3B43B1CE" w14:textId="77777777" w:rsidR="00C33D7A" w:rsidRPr="00444202" w:rsidRDefault="00C33D7A">
            <w:pPr>
              <w:rPr>
                <w:rFonts w:ascii="Calibri" w:hAnsi="Calibri" w:cs="Calibri"/>
                <w:color w:val="000000"/>
              </w:rPr>
            </w:pPr>
            <w:r w:rsidRPr="00444202">
              <w:rPr>
                <w:rFonts w:ascii="Calibri" w:hAnsi="Calibri" w:cs="Calibri"/>
                <w:color w:val="000000"/>
              </w:rPr>
              <w:t>+</w:t>
            </w:r>
          </w:p>
        </w:tc>
      </w:tr>
    </w:tbl>
    <w:p w14:paraId="4529F848" w14:textId="3A629654" w:rsidR="00426CBB" w:rsidRDefault="00697995" w:rsidP="00697995">
      <w:pPr>
        <w:autoSpaceDE w:val="0"/>
        <w:autoSpaceDN w:val="0"/>
        <w:adjustRightInd w:val="0"/>
        <w:spacing w:line="360" w:lineRule="auto"/>
        <w:jc w:val="right"/>
        <w:rPr>
          <w:bCs/>
          <w:sz w:val="28"/>
          <w:szCs w:val="28"/>
        </w:rPr>
      </w:pPr>
      <w:r>
        <w:rPr>
          <w:bCs/>
        </w:rPr>
        <w:lastRenderedPageBreak/>
        <w:t>Table 25 – continues</w:t>
      </w:r>
    </w:p>
    <w:tbl>
      <w:tblPr>
        <w:tblW w:w="933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2880"/>
        <w:gridCol w:w="2760"/>
      </w:tblGrid>
      <w:tr w:rsidR="00697995" w:rsidRPr="00444202" w14:paraId="1560FE13" w14:textId="77777777" w:rsidTr="00697995">
        <w:trPr>
          <w:trHeight w:val="380"/>
          <w:jc w:val="right"/>
        </w:trPr>
        <w:tc>
          <w:tcPr>
            <w:tcW w:w="3690" w:type="dxa"/>
            <w:shd w:val="clear" w:color="auto" w:fill="auto"/>
            <w:vAlign w:val="center"/>
            <w:hideMark/>
          </w:tcPr>
          <w:p w14:paraId="3AC09F79" w14:textId="77777777" w:rsidR="00697995" w:rsidRPr="00444202" w:rsidRDefault="00697995" w:rsidP="005770C6">
            <w:pPr>
              <w:jc w:val="both"/>
              <w:rPr>
                <w:color w:val="000000"/>
              </w:rPr>
            </w:pPr>
            <w:r w:rsidRPr="00444202">
              <w:rPr>
                <w:color w:val="000000"/>
              </w:rPr>
              <w:t>David Beckham</w:t>
            </w:r>
          </w:p>
        </w:tc>
        <w:tc>
          <w:tcPr>
            <w:tcW w:w="2880" w:type="dxa"/>
            <w:shd w:val="clear" w:color="auto" w:fill="auto"/>
            <w:noWrap/>
            <w:vAlign w:val="bottom"/>
            <w:hideMark/>
          </w:tcPr>
          <w:p w14:paraId="0AB2B1C3"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045A404A"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7A2ECF4A" w14:textId="77777777" w:rsidTr="00697995">
        <w:trPr>
          <w:trHeight w:val="380"/>
          <w:jc w:val="right"/>
        </w:trPr>
        <w:tc>
          <w:tcPr>
            <w:tcW w:w="3690" w:type="dxa"/>
            <w:shd w:val="clear" w:color="auto" w:fill="auto"/>
            <w:vAlign w:val="center"/>
            <w:hideMark/>
          </w:tcPr>
          <w:p w14:paraId="44FFD24E" w14:textId="77777777" w:rsidR="00697995" w:rsidRPr="00444202" w:rsidRDefault="00697995" w:rsidP="005770C6">
            <w:pPr>
              <w:jc w:val="both"/>
              <w:rPr>
                <w:color w:val="000000"/>
              </w:rPr>
            </w:pPr>
            <w:r w:rsidRPr="00444202">
              <w:rPr>
                <w:color w:val="000000"/>
              </w:rPr>
              <w:t>Davidoff</w:t>
            </w:r>
          </w:p>
        </w:tc>
        <w:tc>
          <w:tcPr>
            <w:tcW w:w="2880" w:type="dxa"/>
            <w:shd w:val="clear" w:color="auto" w:fill="auto"/>
            <w:noWrap/>
            <w:vAlign w:val="bottom"/>
            <w:hideMark/>
          </w:tcPr>
          <w:p w14:paraId="2533C50B"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4E1AEE25"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3FD8652B" w14:textId="77777777" w:rsidTr="00697995">
        <w:trPr>
          <w:trHeight w:val="380"/>
          <w:jc w:val="right"/>
        </w:trPr>
        <w:tc>
          <w:tcPr>
            <w:tcW w:w="3690" w:type="dxa"/>
            <w:shd w:val="clear" w:color="auto" w:fill="auto"/>
            <w:vAlign w:val="center"/>
            <w:hideMark/>
          </w:tcPr>
          <w:p w14:paraId="70D33F85" w14:textId="77777777" w:rsidR="00697995" w:rsidRPr="00444202" w:rsidRDefault="00697995" w:rsidP="005770C6">
            <w:pPr>
              <w:jc w:val="both"/>
              <w:rPr>
                <w:color w:val="000000"/>
              </w:rPr>
            </w:pPr>
            <w:proofErr w:type="spellStart"/>
            <w:r w:rsidRPr="00444202">
              <w:rPr>
                <w:color w:val="000000"/>
              </w:rPr>
              <w:t>Escada</w:t>
            </w:r>
            <w:proofErr w:type="spellEnd"/>
          </w:p>
        </w:tc>
        <w:tc>
          <w:tcPr>
            <w:tcW w:w="2880" w:type="dxa"/>
            <w:shd w:val="clear" w:color="auto" w:fill="auto"/>
            <w:noWrap/>
            <w:vAlign w:val="bottom"/>
            <w:hideMark/>
          </w:tcPr>
          <w:p w14:paraId="7338B20C"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61136361"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4DB34782" w14:textId="77777777" w:rsidTr="00697995">
        <w:trPr>
          <w:trHeight w:val="380"/>
          <w:jc w:val="right"/>
        </w:trPr>
        <w:tc>
          <w:tcPr>
            <w:tcW w:w="3690" w:type="dxa"/>
            <w:shd w:val="clear" w:color="auto" w:fill="auto"/>
            <w:vAlign w:val="center"/>
            <w:hideMark/>
          </w:tcPr>
          <w:p w14:paraId="6BADEFCB" w14:textId="77777777" w:rsidR="00697995" w:rsidRPr="00444202" w:rsidRDefault="00697995" w:rsidP="005770C6">
            <w:pPr>
              <w:jc w:val="both"/>
              <w:rPr>
                <w:color w:val="000000"/>
              </w:rPr>
            </w:pPr>
            <w:r w:rsidRPr="00444202">
              <w:rPr>
                <w:color w:val="000000"/>
              </w:rPr>
              <w:t>Etro</w:t>
            </w:r>
          </w:p>
        </w:tc>
        <w:tc>
          <w:tcPr>
            <w:tcW w:w="2880" w:type="dxa"/>
            <w:shd w:val="clear" w:color="auto" w:fill="auto"/>
            <w:noWrap/>
            <w:vAlign w:val="bottom"/>
            <w:hideMark/>
          </w:tcPr>
          <w:p w14:paraId="0AD54266"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3260FC14"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3C3127BB" w14:textId="77777777" w:rsidTr="00697995">
        <w:trPr>
          <w:trHeight w:val="380"/>
          <w:jc w:val="right"/>
        </w:trPr>
        <w:tc>
          <w:tcPr>
            <w:tcW w:w="3690" w:type="dxa"/>
            <w:shd w:val="clear" w:color="auto" w:fill="auto"/>
            <w:vAlign w:val="center"/>
            <w:hideMark/>
          </w:tcPr>
          <w:p w14:paraId="71CB2190" w14:textId="77777777" w:rsidR="00697995" w:rsidRPr="00444202" w:rsidRDefault="00697995" w:rsidP="005770C6">
            <w:pPr>
              <w:jc w:val="both"/>
              <w:rPr>
                <w:color w:val="000000"/>
              </w:rPr>
            </w:pPr>
            <w:r w:rsidRPr="00444202">
              <w:rPr>
                <w:color w:val="000000"/>
              </w:rPr>
              <w:t>Gabriela Sabatini</w:t>
            </w:r>
          </w:p>
        </w:tc>
        <w:tc>
          <w:tcPr>
            <w:tcW w:w="2880" w:type="dxa"/>
            <w:shd w:val="clear" w:color="auto" w:fill="auto"/>
            <w:noWrap/>
            <w:vAlign w:val="bottom"/>
            <w:hideMark/>
          </w:tcPr>
          <w:p w14:paraId="18D37B44"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042C8D30"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0E051614" w14:textId="77777777" w:rsidTr="00DD2975">
        <w:trPr>
          <w:trHeight w:val="380"/>
          <w:jc w:val="right"/>
        </w:trPr>
        <w:tc>
          <w:tcPr>
            <w:tcW w:w="3690" w:type="dxa"/>
            <w:shd w:val="clear" w:color="auto" w:fill="auto"/>
            <w:vAlign w:val="center"/>
            <w:hideMark/>
          </w:tcPr>
          <w:p w14:paraId="44CDFABD" w14:textId="77777777" w:rsidR="00697995" w:rsidRPr="00444202" w:rsidRDefault="00697995" w:rsidP="005770C6">
            <w:pPr>
              <w:jc w:val="both"/>
              <w:rPr>
                <w:color w:val="000000"/>
              </w:rPr>
            </w:pPr>
            <w:r w:rsidRPr="00444202">
              <w:rPr>
                <w:color w:val="000000"/>
              </w:rPr>
              <w:t>Gucci</w:t>
            </w:r>
          </w:p>
        </w:tc>
        <w:tc>
          <w:tcPr>
            <w:tcW w:w="2880" w:type="dxa"/>
            <w:shd w:val="clear" w:color="auto" w:fill="A6A6A6" w:themeFill="background1" w:themeFillShade="A6"/>
            <w:noWrap/>
            <w:vAlign w:val="bottom"/>
            <w:hideMark/>
          </w:tcPr>
          <w:p w14:paraId="2D18FB47"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6A6A6" w:themeFill="background1" w:themeFillShade="A6"/>
            <w:noWrap/>
            <w:vAlign w:val="bottom"/>
            <w:hideMark/>
          </w:tcPr>
          <w:p w14:paraId="326CABBC"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6E0F9C2D" w14:textId="77777777" w:rsidTr="00DD2975">
        <w:trPr>
          <w:trHeight w:val="380"/>
          <w:jc w:val="right"/>
        </w:trPr>
        <w:tc>
          <w:tcPr>
            <w:tcW w:w="3690" w:type="dxa"/>
            <w:shd w:val="clear" w:color="auto" w:fill="auto"/>
            <w:vAlign w:val="center"/>
            <w:hideMark/>
          </w:tcPr>
          <w:p w14:paraId="742CBB61" w14:textId="77777777" w:rsidR="00697995" w:rsidRPr="00444202" w:rsidRDefault="00697995" w:rsidP="005770C6">
            <w:pPr>
              <w:jc w:val="both"/>
              <w:rPr>
                <w:color w:val="000000"/>
              </w:rPr>
            </w:pPr>
            <w:r w:rsidRPr="00444202">
              <w:rPr>
                <w:color w:val="000000"/>
              </w:rPr>
              <w:t>Hugo Boss</w:t>
            </w:r>
          </w:p>
        </w:tc>
        <w:tc>
          <w:tcPr>
            <w:tcW w:w="2880" w:type="dxa"/>
            <w:shd w:val="clear" w:color="auto" w:fill="A6A6A6" w:themeFill="background1" w:themeFillShade="A6"/>
            <w:noWrap/>
            <w:vAlign w:val="bottom"/>
            <w:hideMark/>
          </w:tcPr>
          <w:p w14:paraId="731D6854"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4A385487" w14:textId="77777777" w:rsidR="00697995" w:rsidRPr="00444202" w:rsidRDefault="00697995" w:rsidP="005770C6">
            <w:pPr>
              <w:rPr>
                <w:rFonts w:ascii="Calibri" w:hAnsi="Calibri" w:cs="Calibri"/>
                <w:color w:val="000000"/>
                <w:lang w:val="ru-RU"/>
              </w:rPr>
            </w:pPr>
            <w:r w:rsidRPr="00444202">
              <w:rPr>
                <w:rFonts w:ascii="Calibri" w:hAnsi="Calibri" w:cs="Calibri"/>
                <w:color w:val="000000"/>
                <w:lang w:val="ru-RU"/>
              </w:rPr>
              <w:t>-</w:t>
            </w:r>
          </w:p>
        </w:tc>
      </w:tr>
      <w:tr w:rsidR="00697995" w:rsidRPr="00444202" w14:paraId="7F04E538" w14:textId="77777777" w:rsidTr="00697995">
        <w:trPr>
          <w:trHeight w:val="512"/>
          <w:jc w:val="right"/>
        </w:trPr>
        <w:tc>
          <w:tcPr>
            <w:tcW w:w="3690" w:type="dxa"/>
            <w:shd w:val="clear" w:color="auto" w:fill="auto"/>
            <w:vAlign w:val="center"/>
            <w:hideMark/>
          </w:tcPr>
          <w:p w14:paraId="67E76215" w14:textId="77777777" w:rsidR="00697995" w:rsidRPr="00444202" w:rsidRDefault="00697995" w:rsidP="005770C6">
            <w:pPr>
              <w:jc w:val="both"/>
              <w:rPr>
                <w:color w:val="000000"/>
              </w:rPr>
            </w:pPr>
            <w:proofErr w:type="spellStart"/>
            <w:r w:rsidRPr="00444202">
              <w:rPr>
                <w:color w:val="000000"/>
              </w:rPr>
              <w:t>Infiniment</w:t>
            </w:r>
            <w:proofErr w:type="spellEnd"/>
            <w:r w:rsidRPr="00444202">
              <w:rPr>
                <w:color w:val="000000"/>
              </w:rPr>
              <w:t xml:space="preserve"> Coty Paris</w:t>
            </w:r>
          </w:p>
        </w:tc>
        <w:tc>
          <w:tcPr>
            <w:tcW w:w="2880" w:type="dxa"/>
            <w:shd w:val="clear" w:color="auto" w:fill="auto"/>
            <w:noWrap/>
            <w:vAlign w:val="bottom"/>
            <w:hideMark/>
          </w:tcPr>
          <w:p w14:paraId="32AAA3A9"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575550AD"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798E79D7" w14:textId="77777777" w:rsidTr="00697995">
        <w:trPr>
          <w:trHeight w:val="380"/>
          <w:jc w:val="right"/>
        </w:trPr>
        <w:tc>
          <w:tcPr>
            <w:tcW w:w="3690" w:type="dxa"/>
            <w:shd w:val="clear" w:color="auto" w:fill="auto"/>
            <w:vAlign w:val="center"/>
            <w:hideMark/>
          </w:tcPr>
          <w:p w14:paraId="79DA9684" w14:textId="77777777" w:rsidR="00697995" w:rsidRPr="00444202" w:rsidRDefault="00697995" w:rsidP="005770C6">
            <w:pPr>
              <w:jc w:val="both"/>
              <w:rPr>
                <w:color w:val="000000"/>
              </w:rPr>
            </w:pPr>
            <w:proofErr w:type="spellStart"/>
            <w:r w:rsidRPr="00444202">
              <w:rPr>
                <w:color w:val="000000"/>
              </w:rPr>
              <w:t>Jil</w:t>
            </w:r>
            <w:proofErr w:type="spellEnd"/>
            <w:r w:rsidRPr="00444202">
              <w:rPr>
                <w:color w:val="000000"/>
              </w:rPr>
              <w:t xml:space="preserve"> Sander</w:t>
            </w:r>
          </w:p>
        </w:tc>
        <w:tc>
          <w:tcPr>
            <w:tcW w:w="2880" w:type="dxa"/>
            <w:shd w:val="clear" w:color="auto" w:fill="auto"/>
            <w:noWrap/>
            <w:vAlign w:val="bottom"/>
            <w:hideMark/>
          </w:tcPr>
          <w:p w14:paraId="51CD4BD9"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4BE3B473"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057D1AB1" w14:textId="77777777" w:rsidTr="00697995">
        <w:trPr>
          <w:trHeight w:val="380"/>
          <w:jc w:val="right"/>
        </w:trPr>
        <w:tc>
          <w:tcPr>
            <w:tcW w:w="3690" w:type="dxa"/>
            <w:shd w:val="clear" w:color="auto" w:fill="auto"/>
            <w:vAlign w:val="center"/>
            <w:hideMark/>
          </w:tcPr>
          <w:p w14:paraId="69E513AE" w14:textId="77777777" w:rsidR="00697995" w:rsidRPr="00444202" w:rsidRDefault="00697995" w:rsidP="005770C6">
            <w:pPr>
              <w:jc w:val="both"/>
              <w:rPr>
                <w:color w:val="000000"/>
              </w:rPr>
            </w:pPr>
            <w:r w:rsidRPr="00444202">
              <w:rPr>
                <w:color w:val="000000"/>
              </w:rPr>
              <w:t>Joop!</w:t>
            </w:r>
          </w:p>
        </w:tc>
        <w:tc>
          <w:tcPr>
            <w:tcW w:w="2880" w:type="dxa"/>
            <w:shd w:val="clear" w:color="auto" w:fill="auto"/>
            <w:noWrap/>
            <w:vAlign w:val="bottom"/>
            <w:hideMark/>
          </w:tcPr>
          <w:p w14:paraId="1430EDAE"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341ADC2B"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455C0257" w14:textId="77777777" w:rsidTr="00697995">
        <w:trPr>
          <w:trHeight w:val="380"/>
          <w:jc w:val="right"/>
        </w:trPr>
        <w:tc>
          <w:tcPr>
            <w:tcW w:w="3690" w:type="dxa"/>
            <w:shd w:val="clear" w:color="auto" w:fill="auto"/>
            <w:vAlign w:val="center"/>
            <w:hideMark/>
          </w:tcPr>
          <w:p w14:paraId="2B75AD34" w14:textId="77777777" w:rsidR="00697995" w:rsidRPr="00444202" w:rsidRDefault="00697995" w:rsidP="005770C6">
            <w:pPr>
              <w:jc w:val="both"/>
              <w:rPr>
                <w:color w:val="000000"/>
              </w:rPr>
            </w:pPr>
            <w:r w:rsidRPr="00444202">
              <w:rPr>
                <w:color w:val="000000"/>
              </w:rPr>
              <w:t>Jovan</w:t>
            </w:r>
          </w:p>
        </w:tc>
        <w:tc>
          <w:tcPr>
            <w:tcW w:w="2880" w:type="dxa"/>
            <w:shd w:val="clear" w:color="auto" w:fill="auto"/>
            <w:noWrap/>
            <w:vAlign w:val="bottom"/>
            <w:hideMark/>
          </w:tcPr>
          <w:p w14:paraId="5C826082"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10BD330C"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0F466325" w14:textId="77777777" w:rsidTr="00697995">
        <w:trPr>
          <w:trHeight w:val="380"/>
          <w:jc w:val="right"/>
        </w:trPr>
        <w:tc>
          <w:tcPr>
            <w:tcW w:w="3690" w:type="dxa"/>
            <w:shd w:val="clear" w:color="auto" w:fill="auto"/>
            <w:vAlign w:val="center"/>
            <w:hideMark/>
          </w:tcPr>
          <w:p w14:paraId="75D2992C" w14:textId="77777777" w:rsidR="00697995" w:rsidRPr="00444202" w:rsidRDefault="00697995" w:rsidP="005770C6">
            <w:pPr>
              <w:jc w:val="both"/>
              <w:rPr>
                <w:color w:val="000000"/>
              </w:rPr>
            </w:pPr>
            <w:r w:rsidRPr="00444202">
              <w:rPr>
                <w:color w:val="000000"/>
              </w:rPr>
              <w:t>Katy Perry</w:t>
            </w:r>
          </w:p>
        </w:tc>
        <w:tc>
          <w:tcPr>
            <w:tcW w:w="2880" w:type="dxa"/>
            <w:shd w:val="clear" w:color="auto" w:fill="auto"/>
            <w:noWrap/>
            <w:vAlign w:val="bottom"/>
            <w:hideMark/>
          </w:tcPr>
          <w:p w14:paraId="2B4B1776"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7ACFC1AF"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0FB60820" w14:textId="77777777" w:rsidTr="00697995">
        <w:trPr>
          <w:trHeight w:val="380"/>
          <w:jc w:val="right"/>
        </w:trPr>
        <w:tc>
          <w:tcPr>
            <w:tcW w:w="3690" w:type="dxa"/>
            <w:shd w:val="clear" w:color="auto" w:fill="auto"/>
            <w:vAlign w:val="center"/>
            <w:hideMark/>
          </w:tcPr>
          <w:p w14:paraId="1A562CA1" w14:textId="77777777" w:rsidR="00697995" w:rsidRPr="00444202" w:rsidRDefault="00697995" w:rsidP="005770C6">
            <w:pPr>
              <w:jc w:val="both"/>
              <w:rPr>
                <w:color w:val="000000"/>
              </w:rPr>
            </w:pPr>
            <w:r w:rsidRPr="00444202">
              <w:rPr>
                <w:color w:val="000000"/>
              </w:rPr>
              <w:t>Marc Jacobs</w:t>
            </w:r>
          </w:p>
        </w:tc>
        <w:tc>
          <w:tcPr>
            <w:tcW w:w="2880" w:type="dxa"/>
            <w:shd w:val="clear" w:color="auto" w:fill="auto"/>
            <w:noWrap/>
            <w:vAlign w:val="bottom"/>
            <w:hideMark/>
          </w:tcPr>
          <w:p w14:paraId="76FADA14"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108D16F2"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612F3396" w14:textId="77777777" w:rsidTr="00697995">
        <w:trPr>
          <w:trHeight w:val="380"/>
          <w:jc w:val="right"/>
        </w:trPr>
        <w:tc>
          <w:tcPr>
            <w:tcW w:w="3690" w:type="dxa"/>
            <w:shd w:val="clear" w:color="auto" w:fill="auto"/>
            <w:vAlign w:val="center"/>
            <w:hideMark/>
          </w:tcPr>
          <w:p w14:paraId="55626EAB" w14:textId="77777777" w:rsidR="00697995" w:rsidRPr="00444202" w:rsidRDefault="00697995" w:rsidP="005770C6">
            <w:pPr>
              <w:jc w:val="both"/>
              <w:rPr>
                <w:color w:val="000000"/>
              </w:rPr>
            </w:pPr>
            <w:r w:rsidRPr="00444202">
              <w:rPr>
                <w:color w:val="000000"/>
              </w:rPr>
              <w:t>Marni</w:t>
            </w:r>
          </w:p>
        </w:tc>
        <w:tc>
          <w:tcPr>
            <w:tcW w:w="2880" w:type="dxa"/>
            <w:shd w:val="clear" w:color="auto" w:fill="auto"/>
            <w:noWrap/>
            <w:vAlign w:val="bottom"/>
            <w:hideMark/>
          </w:tcPr>
          <w:p w14:paraId="3C3C750E"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7663793E"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104F320E" w14:textId="77777777" w:rsidTr="00697995">
        <w:trPr>
          <w:trHeight w:val="380"/>
          <w:jc w:val="right"/>
        </w:trPr>
        <w:tc>
          <w:tcPr>
            <w:tcW w:w="3690" w:type="dxa"/>
            <w:shd w:val="clear" w:color="auto" w:fill="auto"/>
            <w:vAlign w:val="center"/>
            <w:hideMark/>
          </w:tcPr>
          <w:p w14:paraId="6ADAE944" w14:textId="77777777" w:rsidR="00697995" w:rsidRPr="00444202" w:rsidRDefault="00697995" w:rsidP="005770C6">
            <w:pPr>
              <w:jc w:val="both"/>
              <w:rPr>
                <w:color w:val="000000"/>
              </w:rPr>
            </w:pPr>
            <w:proofErr w:type="spellStart"/>
            <w:r w:rsidRPr="00444202">
              <w:rPr>
                <w:color w:val="000000"/>
              </w:rPr>
              <w:t>Mexx</w:t>
            </w:r>
            <w:proofErr w:type="spellEnd"/>
          </w:p>
        </w:tc>
        <w:tc>
          <w:tcPr>
            <w:tcW w:w="2880" w:type="dxa"/>
            <w:shd w:val="clear" w:color="auto" w:fill="auto"/>
            <w:noWrap/>
            <w:vAlign w:val="bottom"/>
            <w:hideMark/>
          </w:tcPr>
          <w:p w14:paraId="6B33C57E"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3C2C7347"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7F17E171" w14:textId="77777777" w:rsidTr="00697995">
        <w:trPr>
          <w:trHeight w:val="380"/>
          <w:jc w:val="right"/>
        </w:trPr>
        <w:tc>
          <w:tcPr>
            <w:tcW w:w="3690" w:type="dxa"/>
            <w:shd w:val="clear" w:color="auto" w:fill="auto"/>
            <w:vAlign w:val="center"/>
            <w:hideMark/>
          </w:tcPr>
          <w:p w14:paraId="493FEC99" w14:textId="77777777" w:rsidR="00697995" w:rsidRPr="00444202" w:rsidRDefault="00697995" w:rsidP="005770C6">
            <w:pPr>
              <w:jc w:val="both"/>
              <w:rPr>
                <w:color w:val="000000"/>
              </w:rPr>
            </w:pPr>
            <w:r w:rsidRPr="00444202">
              <w:rPr>
                <w:color w:val="000000"/>
              </w:rPr>
              <w:t>Nautica</w:t>
            </w:r>
          </w:p>
        </w:tc>
        <w:tc>
          <w:tcPr>
            <w:tcW w:w="2880" w:type="dxa"/>
            <w:shd w:val="clear" w:color="auto" w:fill="auto"/>
            <w:noWrap/>
            <w:vAlign w:val="bottom"/>
            <w:hideMark/>
          </w:tcPr>
          <w:p w14:paraId="34647530"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0CF0707B"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4EADD43A" w14:textId="77777777" w:rsidTr="00697995">
        <w:trPr>
          <w:trHeight w:val="380"/>
          <w:jc w:val="right"/>
        </w:trPr>
        <w:tc>
          <w:tcPr>
            <w:tcW w:w="3690" w:type="dxa"/>
            <w:shd w:val="clear" w:color="auto" w:fill="auto"/>
            <w:vAlign w:val="center"/>
            <w:hideMark/>
          </w:tcPr>
          <w:p w14:paraId="5230A62F" w14:textId="77777777" w:rsidR="00697995" w:rsidRPr="00444202" w:rsidRDefault="00697995" w:rsidP="005770C6">
            <w:pPr>
              <w:jc w:val="both"/>
              <w:rPr>
                <w:color w:val="000000"/>
              </w:rPr>
            </w:pPr>
            <w:proofErr w:type="spellStart"/>
            <w:r w:rsidRPr="00444202">
              <w:rPr>
                <w:color w:val="000000"/>
              </w:rPr>
              <w:t>Orveda</w:t>
            </w:r>
            <w:proofErr w:type="spellEnd"/>
          </w:p>
        </w:tc>
        <w:tc>
          <w:tcPr>
            <w:tcW w:w="2880" w:type="dxa"/>
            <w:shd w:val="clear" w:color="auto" w:fill="auto"/>
            <w:noWrap/>
            <w:vAlign w:val="bottom"/>
            <w:hideMark/>
          </w:tcPr>
          <w:p w14:paraId="2F6435E9"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32750782"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5CCD0738" w14:textId="77777777" w:rsidTr="00DD2975">
        <w:trPr>
          <w:trHeight w:val="380"/>
          <w:jc w:val="right"/>
        </w:trPr>
        <w:tc>
          <w:tcPr>
            <w:tcW w:w="3690" w:type="dxa"/>
            <w:shd w:val="clear" w:color="auto" w:fill="auto"/>
            <w:vAlign w:val="center"/>
            <w:hideMark/>
          </w:tcPr>
          <w:p w14:paraId="7DB39247" w14:textId="77777777" w:rsidR="00697995" w:rsidRPr="00444202" w:rsidRDefault="00697995" w:rsidP="005770C6">
            <w:pPr>
              <w:jc w:val="both"/>
              <w:rPr>
                <w:color w:val="000000"/>
              </w:rPr>
            </w:pPr>
            <w:proofErr w:type="spellStart"/>
            <w:r w:rsidRPr="00444202">
              <w:rPr>
                <w:color w:val="000000"/>
              </w:rPr>
              <w:t>Tiffany&amp;Co</w:t>
            </w:r>
            <w:proofErr w:type="spellEnd"/>
          </w:p>
        </w:tc>
        <w:tc>
          <w:tcPr>
            <w:tcW w:w="2880" w:type="dxa"/>
            <w:shd w:val="clear" w:color="auto" w:fill="A6A6A6" w:themeFill="background1" w:themeFillShade="A6"/>
            <w:noWrap/>
            <w:vAlign w:val="bottom"/>
            <w:hideMark/>
          </w:tcPr>
          <w:p w14:paraId="6CFFAC7F"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6A6A6" w:themeFill="background1" w:themeFillShade="A6"/>
            <w:noWrap/>
            <w:vAlign w:val="bottom"/>
            <w:hideMark/>
          </w:tcPr>
          <w:p w14:paraId="278963F9"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r w:rsidR="00697995" w:rsidRPr="00444202" w14:paraId="590D4D55" w14:textId="77777777" w:rsidTr="00697995">
        <w:trPr>
          <w:trHeight w:val="380"/>
          <w:jc w:val="right"/>
        </w:trPr>
        <w:tc>
          <w:tcPr>
            <w:tcW w:w="3690" w:type="dxa"/>
            <w:shd w:val="clear" w:color="auto" w:fill="auto"/>
            <w:vAlign w:val="center"/>
            <w:hideMark/>
          </w:tcPr>
          <w:p w14:paraId="409ADF49" w14:textId="77777777" w:rsidR="00697995" w:rsidRPr="00444202" w:rsidRDefault="00697995" w:rsidP="005770C6">
            <w:pPr>
              <w:jc w:val="both"/>
              <w:rPr>
                <w:color w:val="000000"/>
              </w:rPr>
            </w:pPr>
            <w:r w:rsidRPr="00444202">
              <w:rPr>
                <w:color w:val="000000"/>
              </w:rPr>
              <w:t>Vera Wang</w:t>
            </w:r>
          </w:p>
        </w:tc>
        <w:tc>
          <w:tcPr>
            <w:tcW w:w="2880" w:type="dxa"/>
            <w:shd w:val="clear" w:color="auto" w:fill="auto"/>
            <w:noWrap/>
            <w:vAlign w:val="bottom"/>
            <w:hideMark/>
          </w:tcPr>
          <w:p w14:paraId="1074DB99"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c>
          <w:tcPr>
            <w:tcW w:w="2760" w:type="dxa"/>
            <w:shd w:val="clear" w:color="auto" w:fill="auto"/>
            <w:noWrap/>
            <w:vAlign w:val="bottom"/>
            <w:hideMark/>
          </w:tcPr>
          <w:p w14:paraId="6E193B85" w14:textId="77777777" w:rsidR="00697995" w:rsidRPr="00444202" w:rsidRDefault="00697995" w:rsidP="005770C6">
            <w:pPr>
              <w:rPr>
                <w:rFonts w:ascii="Calibri" w:hAnsi="Calibri" w:cs="Calibri"/>
                <w:color w:val="000000"/>
              </w:rPr>
            </w:pPr>
            <w:r w:rsidRPr="00444202">
              <w:rPr>
                <w:rFonts w:ascii="Calibri" w:hAnsi="Calibri" w:cs="Calibri"/>
                <w:color w:val="000000"/>
              </w:rPr>
              <w:t>+</w:t>
            </w:r>
          </w:p>
        </w:tc>
      </w:tr>
    </w:tbl>
    <w:p w14:paraId="7332B2C9" w14:textId="77777777" w:rsidR="00697995" w:rsidRDefault="00697995" w:rsidP="00697995">
      <w:pPr>
        <w:autoSpaceDE w:val="0"/>
        <w:autoSpaceDN w:val="0"/>
        <w:adjustRightInd w:val="0"/>
        <w:jc w:val="both"/>
        <w:rPr>
          <w:bCs/>
        </w:rPr>
      </w:pPr>
      <w:r w:rsidRPr="00624828">
        <w:rPr>
          <w:bCs/>
        </w:rPr>
        <w:t xml:space="preserve">Source: </w:t>
      </w:r>
      <w:r w:rsidRPr="00CB5043">
        <w:rPr>
          <w:bCs/>
        </w:rPr>
        <w:t>compiled by the author</w:t>
      </w:r>
      <w:r>
        <w:rPr>
          <w:bCs/>
        </w:rPr>
        <w:t>s</w:t>
      </w:r>
      <w:r w:rsidRPr="00CB5043">
        <w:rPr>
          <w:bCs/>
        </w:rPr>
        <w:t xml:space="preserve"> on the basis of data obtained by analyzing the official websites of </w:t>
      </w:r>
      <w:r>
        <w:rPr>
          <w:bCs/>
        </w:rPr>
        <w:t>Coty</w:t>
      </w:r>
      <w:r w:rsidRPr="00CB5043">
        <w:rPr>
          <w:bCs/>
        </w:rPr>
        <w:t xml:space="preserve"> brands</w:t>
      </w:r>
      <w:r>
        <w:rPr>
          <w:bCs/>
        </w:rPr>
        <w:t xml:space="preserve"> in China and Japan</w:t>
      </w:r>
      <w:r w:rsidRPr="00CB5043">
        <w:rPr>
          <w:bCs/>
        </w:rPr>
        <w:t>.</w:t>
      </w:r>
    </w:p>
    <w:p w14:paraId="5464D15C" w14:textId="77777777" w:rsidR="00697995" w:rsidRPr="00426CBB" w:rsidRDefault="00697995" w:rsidP="00697995">
      <w:pPr>
        <w:autoSpaceDE w:val="0"/>
        <w:autoSpaceDN w:val="0"/>
        <w:adjustRightInd w:val="0"/>
        <w:spacing w:line="360" w:lineRule="auto"/>
        <w:jc w:val="both"/>
        <w:rPr>
          <w:bCs/>
          <w:sz w:val="28"/>
          <w:szCs w:val="28"/>
        </w:rPr>
      </w:pPr>
    </w:p>
    <w:p w14:paraId="5E355F4A" w14:textId="75730336" w:rsidR="00672E9C" w:rsidRDefault="00444202" w:rsidP="00672E9C">
      <w:pPr>
        <w:autoSpaceDE w:val="0"/>
        <w:autoSpaceDN w:val="0"/>
        <w:adjustRightInd w:val="0"/>
        <w:spacing w:line="360" w:lineRule="auto"/>
        <w:ind w:firstLine="720"/>
        <w:jc w:val="both"/>
        <w:rPr>
          <w:bCs/>
          <w:sz w:val="28"/>
          <w:szCs w:val="28"/>
        </w:rPr>
      </w:pPr>
      <w:r w:rsidRPr="00444202">
        <w:rPr>
          <w:bCs/>
          <w:sz w:val="28"/>
          <w:szCs w:val="28"/>
        </w:rPr>
        <w:t xml:space="preserve">The analysis of the degree of standardization/adaptation of the products of these brands was done in the same way as for </w:t>
      </w:r>
      <w:r w:rsidR="00C36443">
        <w:rPr>
          <w:bCs/>
          <w:sz w:val="28"/>
          <w:szCs w:val="28"/>
        </w:rPr>
        <w:t>Estée</w:t>
      </w:r>
      <w:r w:rsidRPr="00444202">
        <w:rPr>
          <w:bCs/>
          <w:sz w:val="28"/>
          <w:szCs w:val="28"/>
        </w:rPr>
        <w:t xml:space="preserve"> Lauder in the previous subchapter. </w:t>
      </w:r>
      <w:r w:rsidRPr="00C36443">
        <w:rPr>
          <w:bCs/>
          <w:sz w:val="28"/>
          <w:szCs w:val="28"/>
        </w:rPr>
        <w:t>The result for the Chinese market is as follows:</w:t>
      </w:r>
    </w:p>
    <w:p w14:paraId="4585C8A3" w14:textId="73CF807B" w:rsidR="00426CBB" w:rsidRPr="002A15E0" w:rsidRDefault="00426CBB" w:rsidP="00426CBB">
      <w:pPr>
        <w:autoSpaceDE w:val="0"/>
        <w:autoSpaceDN w:val="0"/>
        <w:adjustRightInd w:val="0"/>
        <w:spacing w:line="360" w:lineRule="auto"/>
        <w:ind w:firstLine="720"/>
        <w:jc w:val="right"/>
        <w:rPr>
          <w:bCs/>
        </w:rPr>
      </w:pPr>
      <w:r w:rsidRPr="002A15E0">
        <w:rPr>
          <w:bCs/>
        </w:rPr>
        <w:t>Table 26</w:t>
      </w:r>
    </w:p>
    <w:p w14:paraId="3C9BEBC5" w14:textId="7E8F33BC" w:rsidR="00426CBB" w:rsidRDefault="00426CBB" w:rsidP="002A15E0">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Coty’ fragrance in </w:t>
      </w:r>
      <w:r w:rsidR="006173BC">
        <w:rPr>
          <w:bCs/>
        </w:rPr>
        <w:t>China</w:t>
      </w:r>
      <w:r>
        <w:rPr>
          <w:bCs/>
        </w:rPr>
        <w:t>, by brands</w:t>
      </w:r>
    </w:p>
    <w:tbl>
      <w:tblPr>
        <w:tblW w:w="9340" w:type="dxa"/>
        <w:jc w:val="right"/>
        <w:tblLook w:val="04A0" w:firstRow="1" w:lastRow="0" w:firstColumn="1" w:lastColumn="0" w:noHBand="0" w:noVBand="1"/>
      </w:tblPr>
      <w:tblGrid>
        <w:gridCol w:w="2970"/>
        <w:gridCol w:w="1350"/>
        <w:gridCol w:w="1260"/>
        <w:gridCol w:w="1260"/>
        <w:gridCol w:w="1333"/>
        <w:gridCol w:w="1167"/>
      </w:tblGrid>
      <w:tr w:rsidR="00F27B19" w:rsidRPr="00444202" w14:paraId="123810AC" w14:textId="77777777" w:rsidTr="002A15E0">
        <w:trPr>
          <w:trHeight w:val="760"/>
          <w:jc w:val="right"/>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22E5F" w14:textId="77777777" w:rsidR="00F27B19" w:rsidRPr="00444202" w:rsidRDefault="00F27B19" w:rsidP="002A15E0">
            <w:pPr>
              <w:rPr>
                <w:color w:val="000000"/>
              </w:rPr>
            </w:pPr>
            <w:r w:rsidRPr="00444202">
              <w:rPr>
                <w:color w:val="000000"/>
              </w:rPr>
              <w:t>Element</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06C9CCE1" w14:textId="77777777" w:rsidR="00F27B19" w:rsidRPr="00444202" w:rsidRDefault="00F27B19">
            <w:pPr>
              <w:jc w:val="both"/>
              <w:rPr>
                <w:color w:val="000000"/>
              </w:rPr>
            </w:pPr>
            <w:r w:rsidRPr="00444202">
              <w:rPr>
                <w:color w:val="000000"/>
              </w:rPr>
              <w:t>Burberry</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06C58977" w14:textId="77777777" w:rsidR="00F27B19" w:rsidRPr="00444202" w:rsidRDefault="00F27B19">
            <w:pPr>
              <w:jc w:val="both"/>
              <w:rPr>
                <w:color w:val="000000"/>
              </w:rPr>
            </w:pPr>
            <w:r w:rsidRPr="00444202">
              <w:rPr>
                <w:color w:val="000000"/>
              </w:rPr>
              <w:t>Chloe</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33756C5" w14:textId="77777777" w:rsidR="00F27B19" w:rsidRPr="00444202" w:rsidRDefault="00F27B19">
            <w:pPr>
              <w:jc w:val="both"/>
              <w:rPr>
                <w:color w:val="000000"/>
              </w:rPr>
            </w:pPr>
            <w:r w:rsidRPr="00444202">
              <w:rPr>
                <w:color w:val="000000"/>
              </w:rPr>
              <w:t>Gucci</w:t>
            </w:r>
          </w:p>
        </w:tc>
        <w:tc>
          <w:tcPr>
            <w:tcW w:w="1333" w:type="dxa"/>
            <w:tcBorders>
              <w:top w:val="single" w:sz="4" w:space="0" w:color="auto"/>
              <w:left w:val="nil"/>
              <w:bottom w:val="single" w:sz="4" w:space="0" w:color="auto"/>
              <w:right w:val="single" w:sz="4" w:space="0" w:color="auto"/>
            </w:tcBorders>
            <w:shd w:val="clear" w:color="auto" w:fill="auto"/>
            <w:vAlign w:val="center"/>
            <w:hideMark/>
          </w:tcPr>
          <w:p w14:paraId="5D08BAC7" w14:textId="77777777" w:rsidR="00F27B19" w:rsidRPr="00444202" w:rsidRDefault="00F27B19">
            <w:pPr>
              <w:jc w:val="both"/>
              <w:rPr>
                <w:color w:val="000000"/>
              </w:rPr>
            </w:pPr>
            <w:r w:rsidRPr="00444202">
              <w:rPr>
                <w:color w:val="000000"/>
              </w:rPr>
              <w:t>Hugo Boss</w:t>
            </w:r>
          </w:p>
        </w:tc>
        <w:tc>
          <w:tcPr>
            <w:tcW w:w="1167" w:type="dxa"/>
            <w:tcBorders>
              <w:top w:val="single" w:sz="4" w:space="0" w:color="auto"/>
              <w:left w:val="nil"/>
              <w:bottom w:val="single" w:sz="4" w:space="0" w:color="auto"/>
              <w:right w:val="single" w:sz="4" w:space="0" w:color="auto"/>
            </w:tcBorders>
            <w:shd w:val="clear" w:color="auto" w:fill="auto"/>
            <w:vAlign w:val="center"/>
            <w:hideMark/>
          </w:tcPr>
          <w:p w14:paraId="32F23DC2" w14:textId="77777777" w:rsidR="00F27B19" w:rsidRPr="00444202" w:rsidRDefault="00F27B19">
            <w:pPr>
              <w:jc w:val="both"/>
              <w:rPr>
                <w:color w:val="000000"/>
              </w:rPr>
            </w:pPr>
            <w:r w:rsidRPr="00444202">
              <w:rPr>
                <w:color w:val="000000"/>
              </w:rPr>
              <w:t>Tiffany</w:t>
            </w:r>
          </w:p>
        </w:tc>
      </w:tr>
      <w:tr w:rsidR="00F27B19" w:rsidRPr="00444202" w14:paraId="1AD20AE5" w14:textId="77777777" w:rsidTr="002A15E0">
        <w:trPr>
          <w:trHeight w:val="380"/>
          <w:jc w:val="right"/>
        </w:trPr>
        <w:tc>
          <w:tcPr>
            <w:tcW w:w="2970" w:type="dxa"/>
            <w:tcBorders>
              <w:top w:val="nil"/>
              <w:left w:val="single" w:sz="4" w:space="0" w:color="auto"/>
              <w:bottom w:val="single" w:sz="4" w:space="0" w:color="auto"/>
              <w:right w:val="single" w:sz="4" w:space="0" w:color="auto"/>
            </w:tcBorders>
            <w:shd w:val="clear" w:color="auto" w:fill="auto"/>
            <w:vAlign w:val="center"/>
            <w:hideMark/>
          </w:tcPr>
          <w:p w14:paraId="0BE45E1F" w14:textId="77777777" w:rsidR="00F27B19" w:rsidRPr="00444202" w:rsidRDefault="00F27B19" w:rsidP="002A15E0">
            <w:pPr>
              <w:rPr>
                <w:color w:val="000000"/>
              </w:rPr>
            </w:pPr>
            <w:r w:rsidRPr="00444202">
              <w:rPr>
                <w:color w:val="000000"/>
              </w:rPr>
              <w:t>Brand</w:t>
            </w:r>
          </w:p>
        </w:tc>
        <w:tc>
          <w:tcPr>
            <w:tcW w:w="1350" w:type="dxa"/>
            <w:tcBorders>
              <w:top w:val="nil"/>
              <w:left w:val="nil"/>
              <w:bottom w:val="single" w:sz="4" w:space="0" w:color="auto"/>
              <w:right w:val="single" w:sz="4" w:space="0" w:color="auto"/>
            </w:tcBorders>
            <w:shd w:val="clear" w:color="auto" w:fill="auto"/>
            <w:vAlign w:val="center"/>
            <w:hideMark/>
          </w:tcPr>
          <w:p w14:paraId="52FB7140"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1334819D"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605D23F3" w14:textId="77777777" w:rsidR="00F27B19" w:rsidRPr="00444202" w:rsidRDefault="00F27B19">
            <w:pPr>
              <w:jc w:val="both"/>
              <w:rPr>
                <w:color w:val="000000"/>
              </w:rPr>
            </w:pPr>
            <w:r w:rsidRPr="00444202">
              <w:rPr>
                <w:color w:val="000000"/>
              </w:rPr>
              <w:t>7.00</w:t>
            </w:r>
          </w:p>
        </w:tc>
        <w:tc>
          <w:tcPr>
            <w:tcW w:w="1333" w:type="dxa"/>
            <w:tcBorders>
              <w:top w:val="nil"/>
              <w:left w:val="nil"/>
              <w:bottom w:val="single" w:sz="4" w:space="0" w:color="auto"/>
              <w:right w:val="single" w:sz="4" w:space="0" w:color="auto"/>
            </w:tcBorders>
            <w:shd w:val="clear" w:color="auto" w:fill="auto"/>
            <w:vAlign w:val="center"/>
            <w:hideMark/>
          </w:tcPr>
          <w:p w14:paraId="7038F8CA" w14:textId="77777777" w:rsidR="00F27B19" w:rsidRPr="00444202" w:rsidRDefault="00F27B19">
            <w:pPr>
              <w:jc w:val="both"/>
              <w:rPr>
                <w:color w:val="000000"/>
              </w:rPr>
            </w:pPr>
            <w:r w:rsidRPr="00444202">
              <w:rPr>
                <w:color w:val="000000"/>
              </w:rPr>
              <w:t>7.00</w:t>
            </w:r>
          </w:p>
        </w:tc>
        <w:tc>
          <w:tcPr>
            <w:tcW w:w="1167" w:type="dxa"/>
            <w:tcBorders>
              <w:top w:val="nil"/>
              <w:left w:val="nil"/>
              <w:bottom w:val="single" w:sz="4" w:space="0" w:color="auto"/>
              <w:right w:val="single" w:sz="4" w:space="0" w:color="auto"/>
            </w:tcBorders>
            <w:shd w:val="clear" w:color="auto" w:fill="auto"/>
            <w:vAlign w:val="center"/>
            <w:hideMark/>
          </w:tcPr>
          <w:p w14:paraId="54AD6394" w14:textId="77777777" w:rsidR="00F27B19" w:rsidRPr="00444202" w:rsidRDefault="00F27B19">
            <w:pPr>
              <w:jc w:val="both"/>
              <w:rPr>
                <w:color w:val="000000"/>
              </w:rPr>
            </w:pPr>
            <w:r w:rsidRPr="00444202">
              <w:rPr>
                <w:color w:val="000000"/>
              </w:rPr>
              <w:t>7.00</w:t>
            </w:r>
          </w:p>
        </w:tc>
      </w:tr>
      <w:tr w:rsidR="00F27B19" w:rsidRPr="00444202" w14:paraId="114C6C41" w14:textId="77777777" w:rsidTr="002A15E0">
        <w:trPr>
          <w:trHeight w:val="494"/>
          <w:jc w:val="right"/>
        </w:trPr>
        <w:tc>
          <w:tcPr>
            <w:tcW w:w="2970" w:type="dxa"/>
            <w:tcBorders>
              <w:top w:val="nil"/>
              <w:left w:val="single" w:sz="4" w:space="0" w:color="auto"/>
              <w:bottom w:val="single" w:sz="4" w:space="0" w:color="auto"/>
              <w:right w:val="single" w:sz="4" w:space="0" w:color="auto"/>
            </w:tcBorders>
            <w:shd w:val="clear" w:color="auto" w:fill="auto"/>
            <w:vAlign w:val="center"/>
            <w:hideMark/>
          </w:tcPr>
          <w:p w14:paraId="06F8BCC6" w14:textId="77777777" w:rsidR="00F27B19" w:rsidRPr="00444202" w:rsidRDefault="00F27B19" w:rsidP="002A15E0">
            <w:pPr>
              <w:rPr>
                <w:color w:val="000000"/>
              </w:rPr>
            </w:pPr>
            <w:r w:rsidRPr="00444202">
              <w:rPr>
                <w:color w:val="000000"/>
              </w:rPr>
              <w:t>Positioning</w:t>
            </w:r>
          </w:p>
        </w:tc>
        <w:tc>
          <w:tcPr>
            <w:tcW w:w="1350" w:type="dxa"/>
            <w:tcBorders>
              <w:top w:val="nil"/>
              <w:left w:val="nil"/>
              <w:bottom w:val="single" w:sz="4" w:space="0" w:color="auto"/>
              <w:right w:val="single" w:sz="4" w:space="0" w:color="auto"/>
            </w:tcBorders>
            <w:shd w:val="clear" w:color="auto" w:fill="auto"/>
            <w:vAlign w:val="center"/>
            <w:hideMark/>
          </w:tcPr>
          <w:p w14:paraId="0F6EB9A5"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25D4ADE2"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6B1F80C1" w14:textId="77777777" w:rsidR="00F27B19" w:rsidRPr="00444202" w:rsidRDefault="00F27B19">
            <w:pPr>
              <w:jc w:val="both"/>
              <w:rPr>
                <w:color w:val="000000"/>
              </w:rPr>
            </w:pPr>
            <w:r w:rsidRPr="00444202">
              <w:rPr>
                <w:color w:val="000000"/>
              </w:rPr>
              <w:t>7.00</w:t>
            </w:r>
          </w:p>
        </w:tc>
        <w:tc>
          <w:tcPr>
            <w:tcW w:w="1333" w:type="dxa"/>
            <w:tcBorders>
              <w:top w:val="nil"/>
              <w:left w:val="nil"/>
              <w:bottom w:val="single" w:sz="4" w:space="0" w:color="auto"/>
              <w:right w:val="single" w:sz="4" w:space="0" w:color="auto"/>
            </w:tcBorders>
            <w:shd w:val="clear" w:color="auto" w:fill="auto"/>
            <w:vAlign w:val="center"/>
            <w:hideMark/>
          </w:tcPr>
          <w:p w14:paraId="329B5B28" w14:textId="77777777" w:rsidR="00F27B19" w:rsidRPr="00444202" w:rsidRDefault="00F27B19">
            <w:pPr>
              <w:jc w:val="both"/>
              <w:rPr>
                <w:color w:val="000000"/>
              </w:rPr>
            </w:pPr>
            <w:r w:rsidRPr="00444202">
              <w:rPr>
                <w:color w:val="000000"/>
              </w:rPr>
              <w:t>7.00</w:t>
            </w:r>
          </w:p>
        </w:tc>
        <w:tc>
          <w:tcPr>
            <w:tcW w:w="1167" w:type="dxa"/>
            <w:tcBorders>
              <w:top w:val="nil"/>
              <w:left w:val="nil"/>
              <w:bottom w:val="single" w:sz="4" w:space="0" w:color="auto"/>
              <w:right w:val="single" w:sz="4" w:space="0" w:color="auto"/>
            </w:tcBorders>
            <w:shd w:val="clear" w:color="auto" w:fill="auto"/>
            <w:vAlign w:val="center"/>
            <w:hideMark/>
          </w:tcPr>
          <w:p w14:paraId="0D04EEDE" w14:textId="77777777" w:rsidR="00F27B19" w:rsidRPr="00444202" w:rsidRDefault="00F27B19">
            <w:pPr>
              <w:jc w:val="both"/>
              <w:rPr>
                <w:color w:val="000000"/>
              </w:rPr>
            </w:pPr>
            <w:r w:rsidRPr="00444202">
              <w:rPr>
                <w:color w:val="000000"/>
              </w:rPr>
              <w:t>7.00</w:t>
            </w:r>
          </w:p>
        </w:tc>
      </w:tr>
      <w:tr w:rsidR="00F27B19" w:rsidRPr="00444202" w14:paraId="36A932F4" w14:textId="77777777" w:rsidTr="002A15E0">
        <w:trPr>
          <w:trHeight w:val="800"/>
          <w:jc w:val="right"/>
        </w:trPr>
        <w:tc>
          <w:tcPr>
            <w:tcW w:w="2970" w:type="dxa"/>
            <w:tcBorders>
              <w:top w:val="nil"/>
              <w:left w:val="single" w:sz="4" w:space="0" w:color="auto"/>
              <w:bottom w:val="single" w:sz="4" w:space="0" w:color="auto"/>
              <w:right w:val="single" w:sz="4" w:space="0" w:color="auto"/>
            </w:tcBorders>
            <w:shd w:val="clear" w:color="auto" w:fill="auto"/>
            <w:vAlign w:val="center"/>
            <w:hideMark/>
          </w:tcPr>
          <w:p w14:paraId="3BE1B688" w14:textId="77777777" w:rsidR="00F27B19" w:rsidRPr="00444202" w:rsidRDefault="00F27B19" w:rsidP="002A15E0">
            <w:pPr>
              <w:rPr>
                <w:color w:val="000000"/>
              </w:rPr>
            </w:pPr>
            <w:r w:rsidRPr="00444202">
              <w:rPr>
                <w:color w:val="000000"/>
              </w:rPr>
              <w:t>Items/models in product line</w:t>
            </w:r>
          </w:p>
        </w:tc>
        <w:tc>
          <w:tcPr>
            <w:tcW w:w="1350" w:type="dxa"/>
            <w:tcBorders>
              <w:top w:val="nil"/>
              <w:left w:val="nil"/>
              <w:bottom w:val="single" w:sz="4" w:space="0" w:color="auto"/>
              <w:right w:val="single" w:sz="4" w:space="0" w:color="auto"/>
            </w:tcBorders>
            <w:shd w:val="clear" w:color="auto" w:fill="auto"/>
            <w:vAlign w:val="center"/>
            <w:hideMark/>
          </w:tcPr>
          <w:p w14:paraId="5D244CBB" w14:textId="77777777" w:rsidR="00F27B19" w:rsidRPr="00444202" w:rsidRDefault="00F27B19">
            <w:pPr>
              <w:jc w:val="both"/>
              <w:rPr>
                <w:color w:val="000000"/>
              </w:rPr>
            </w:pPr>
            <w:r w:rsidRPr="00444202">
              <w:rPr>
                <w:color w:val="000000"/>
              </w:rPr>
              <w:t>3.67</w:t>
            </w:r>
          </w:p>
        </w:tc>
        <w:tc>
          <w:tcPr>
            <w:tcW w:w="1260" w:type="dxa"/>
            <w:tcBorders>
              <w:top w:val="nil"/>
              <w:left w:val="nil"/>
              <w:bottom w:val="single" w:sz="4" w:space="0" w:color="auto"/>
              <w:right w:val="single" w:sz="4" w:space="0" w:color="auto"/>
            </w:tcBorders>
            <w:shd w:val="clear" w:color="auto" w:fill="auto"/>
            <w:vAlign w:val="center"/>
            <w:hideMark/>
          </w:tcPr>
          <w:p w14:paraId="54A08D28" w14:textId="77777777" w:rsidR="00F27B19" w:rsidRPr="00444202" w:rsidRDefault="00F27B19">
            <w:pPr>
              <w:jc w:val="both"/>
              <w:rPr>
                <w:color w:val="000000"/>
              </w:rPr>
            </w:pPr>
            <w:r w:rsidRPr="00444202">
              <w:rPr>
                <w:color w:val="000000"/>
              </w:rPr>
              <w:t>3.20</w:t>
            </w:r>
          </w:p>
        </w:tc>
        <w:tc>
          <w:tcPr>
            <w:tcW w:w="1260" w:type="dxa"/>
            <w:tcBorders>
              <w:top w:val="nil"/>
              <w:left w:val="nil"/>
              <w:bottom w:val="single" w:sz="4" w:space="0" w:color="auto"/>
              <w:right w:val="single" w:sz="4" w:space="0" w:color="auto"/>
            </w:tcBorders>
            <w:shd w:val="clear" w:color="auto" w:fill="auto"/>
            <w:vAlign w:val="center"/>
            <w:hideMark/>
          </w:tcPr>
          <w:p w14:paraId="2E540E99" w14:textId="77777777" w:rsidR="00F27B19" w:rsidRPr="00444202" w:rsidRDefault="00F27B19">
            <w:pPr>
              <w:jc w:val="both"/>
              <w:rPr>
                <w:color w:val="000000"/>
              </w:rPr>
            </w:pPr>
            <w:r w:rsidRPr="00444202">
              <w:rPr>
                <w:color w:val="000000"/>
              </w:rPr>
              <w:t>4.12</w:t>
            </w:r>
          </w:p>
        </w:tc>
        <w:tc>
          <w:tcPr>
            <w:tcW w:w="1333" w:type="dxa"/>
            <w:tcBorders>
              <w:top w:val="nil"/>
              <w:left w:val="nil"/>
              <w:bottom w:val="single" w:sz="4" w:space="0" w:color="auto"/>
              <w:right w:val="single" w:sz="4" w:space="0" w:color="auto"/>
            </w:tcBorders>
            <w:shd w:val="clear" w:color="auto" w:fill="auto"/>
            <w:vAlign w:val="center"/>
            <w:hideMark/>
          </w:tcPr>
          <w:p w14:paraId="69C0DFF7" w14:textId="77777777" w:rsidR="00F27B19" w:rsidRPr="00444202" w:rsidRDefault="00F27B19">
            <w:pPr>
              <w:jc w:val="both"/>
              <w:rPr>
                <w:color w:val="000000"/>
              </w:rPr>
            </w:pPr>
            <w:r w:rsidRPr="00444202">
              <w:rPr>
                <w:color w:val="000000"/>
              </w:rPr>
              <w:t>3.94</w:t>
            </w:r>
          </w:p>
        </w:tc>
        <w:tc>
          <w:tcPr>
            <w:tcW w:w="1167" w:type="dxa"/>
            <w:tcBorders>
              <w:top w:val="nil"/>
              <w:left w:val="nil"/>
              <w:bottom w:val="single" w:sz="4" w:space="0" w:color="auto"/>
              <w:right w:val="single" w:sz="4" w:space="0" w:color="auto"/>
            </w:tcBorders>
            <w:shd w:val="clear" w:color="auto" w:fill="auto"/>
            <w:vAlign w:val="center"/>
            <w:hideMark/>
          </w:tcPr>
          <w:p w14:paraId="275D0583" w14:textId="77777777" w:rsidR="00F27B19" w:rsidRPr="00444202" w:rsidRDefault="00F27B19">
            <w:pPr>
              <w:jc w:val="both"/>
              <w:rPr>
                <w:color w:val="000000"/>
              </w:rPr>
            </w:pPr>
            <w:r w:rsidRPr="00444202">
              <w:rPr>
                <w:color w:val="000000"/>
              </w:rPr>
              <w:t>7.00</w:t>
            </w:r>
          </w:p>
        </w:tc>
      </w:tr>
      <w:tr w:rsidR="00F27B19" w:rsidRPr="00444202" w14:paraId="26DE2477" w14:textId="77777777" w:rsidTr="002A15E0">
        <w:trPr>
          <w:trHeight w:val="380"/>
          <w:jc w:val="right"/>
        </w:trPr>
        <w:tc>
          <w:tcPr>
            <w:tcW w:w="2970" w:type="dxa"/>
            <w:tcBorders>
              <w:top w:val="nil"/>
              <w:left w:val="single" w:sz="4" w:space="0" w:color="auto"/>
              <w:bottom w:val="single" w:sz="4" w:space="0" w:color="auto"/>
              <w:right w:val="single" w:sz="4" w:space="0" w:color="auto"/>
            </w:tcBorders>
            <w:shd w:val="clear" w:color="auto" w:fill="auto"/>
            <w:vAlign w:val="center"/>
            <w:hideMark/>
          </w:tcPr>
          <w:p w14:paraId="1414959B" w14:textId="77777777" w:rsidR="00F27B19" w:rsidRPr="00444202" w:rsidRDefault="00F27B19" w:rsidP="002A15E0">
            <w:pPr>
              <w:rPr>
                <w:color w:val="000000"/>
              </w:rPr>
            </w:pPr>
            <w:r w:rsidRPr="00444202">
              <w:rPr>
                <w:color w:val="000000"/>
              </w:rPr>
              <w:t>Name</w:t>
            </w:r>
          </w:p>
        </w:tc>
        <w:tc>
          <w:tcPr>
            <w:tcW w:w="1350" w:type="dxa"/>
            <w:tcBorders>
              <w:top w:val="nil"/>
              <w:left w:val="nil"/>
              <w:bottom w:val="single" w:sz="4" w:space="0" w:color="auto"/>
              <w:right w:val="single" w:sz="4" w:space="0" w:color="auto"/>
            </w:tcBorders>
            <w:shd w:val="clear" w:color="auto" w:fill="auto"/>
            <w:vAlign w:val="center"/>
            <w:hideMark/>
          </w:tcPr>
          <w:p w14:paraId="74BC226A"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708124CE"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256DED0C" w14:textId="77777777" w:rsidR="00F27B19" w:rsidRPr="00444202" w:rsidRDefault="00F27B19">
            <w:pPr>
              <w:jc w:val="both"/>
              <w:rPr>
                <w:color w:val="000000"/>
              </w:rPr>
            </w:pPr>
            <w:r w:rsidRPr="00444202">
              <w:rPr>
                <w:color w:val="000000"/>
              </w:rPr>
              <w:t>7.00</w:t>
            </w:r>
          </w:p>
        </w:tc>
        <w:tc>
          <w:tcPr>
            <w:tcW w:w="1333" w:type="dxa"/>
            <w:tcBorders>
              <w:top w:val="nil"/>
              <w:left w:val="nil"/>
              <w:bottom w:val="single" w:sz="4" w:space="0" w:color="auto"/>
              <w:right w:val="single" w:sz="4" w:space="0" w:color="auto"/>
            </w:tcBorders>
            <w:shd w:val="clear" w:color="auto" w:fill="auto"/>
            <w:vAlign w:val="center"/>
            <w:hideMark/>
          </w:tcPr>
          <w:p w14:paraId="052BA2BB" w14:textId="77777777" w:rsidR="00F27B19" w:rsidRPr="00444202" w:rsidRDefault="00F27B19">
            <w:pPr>
              <w:jc w:val="both"/>
              <w:rPr>
                <w:color w:val="000000"/>
              </w:rPr>
            </w:pPr>
            <w:r w:rsidRPr="00444202">
              <w:rPr>
                <w:color w:val="000000"/>
              </w:rPr>
              <w:t>7.00</w:t>
            </w:r>
          </w:p>
        </w:tc>
        <w:tc>
          <w:tcPr>
            <w:tcW w:w="1167" w:type="dxa"/>
            <w:tcBorders>
              <w:top w:val="nil"/>
              <w:left w:val="nil"/>
              <w:bottom w:val="single" w:sz="4" w:space="0" w:color="auto"/>
              <w:right w:val="single" w:sz="4" w:space="0" w:color="auto"/>
            </w:tcBorders>
            <w:shd w:val="clear" w:color="auto" w:fill="auto"/>
            <w:vAlign w:val="center"/>
            <w:hideMark/>
          </w:tcPr>
          <w:p w14:paraId="760E8A57" w14:textId="77777777" w:rsidR="00F27B19" w:rsidRPr="00444202" w:rsidRDefault="00F27B19">
            <w:pPr>
              <w:jc w:val="both"/>
              <w:rPr>
                <w:color w:val="000000"/>
              </w:rPr>
            </w:pPr>
            <w:r w:rsidRPr="00444202">
              <w:rPr>
                <w:color w:val="000000"/>
              </w:rPr>
              <w:t>7.00</w:t>
            </w:r>
          </w:p>
        </w:tc>
      </w:tr>
      <w:tr w:rsidR="00F27B19" w:rsidRPr="00444202" w14:paraId="67434B14" w14:textId="77777777" w:rsidTr="002A15E0">
        <w:trPr>
          <w:trHeight w:val="380"/>
          <w:jc w:val="right"/>
        </w:trPr>
        <w:tc>
          <w:tcPr>
            <w:tcW w:w="2970" w:type="dxa"/>
            <w:tcBorders>
              <w:top w:val="nil"/>
              <w:left w:val="single" w:sz="4" w:space="0" w:color="auto"/>
              <w:bottom w:val="single" w:sz="4" w:space="0" w:color="auto"/>
              <w:right w:val="single" w:sz="4" w:space="0" w:color="auto"/>
            </w:tcBorders>
            <w:shd w:val="clear" w:color="auto" w:fill="auto"/>
            <w:vAlign w:val="center"/>
            <w:hideMark/>
          </w:tcPr>
          <w:p w14:paraId="3329C29F" w14:textId="77777777" w:rsidR="00F27B19" w:rsidRPr="00444202" w:rsidRDefault="00F27B19" w:rsidP="002A15E0">
            <w:pPr>
              <w:rPr>
                <w:color w:val="000000"/>
              </w:rPr>
            </w:pPr>
            <w:r w:rsidRPr="00444202">
              <w:rPr>
                <w:color w:val="000000"/>
              </w:rPr>
              <w:t>Labeling</w:t>
            </w:r>
          </w:p>
        </w:tc>
        <w:tc>
          <w:tcPr>
            <w:tcW w:w="1350" w:type="dxa"/>
            <w:tcBorders>
              <w:top w:val="nil"/>
              <w:left w:val="nil"/>
              <w:bottom w:val="single" w:sz="4" w:space="0" w:color="auto"/>
              <w:right w:val="single" w:sz="4" w:space="0" w:color="auto"/>
            </w:tcBorders>
            <w:shd w:val="clear" w:color="auto" w:fill="auto"/>
            <w:vAlign w:val="center"/>
            <w:hideMark/>
          </w:tcPr>
          <w:p w14:paraId="641C1BFC"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256A84AA" w14:textId="77777777" w:rsidR="00F27B19" w:rsidRPr="00444202" w:rsidRDefault="00F27B19">
            <w:pPr>
              <w:jc w:val="both"/>
              <w:rPr>
                <w:color w:val="000000"/>
              </w:rPr>
            </w:pPr>
            <w:r w:rsidRPr="00444202">
              <w:rPr>
                <w:color w:val="000000"/>
              </w:rPr>
              <w:t>7.00</w:t>
            </w:r>
          </w:p>
        </w:tc>
        <w:tc>
          <w:tcPr>
            <w:tcW w:w="1260" w:type="dxa"/>
            <w:tcBorders>
              <w:top w:val="nil"/>
              <w:left w:val="nil"/>
              <w:bottom w:val="single" w:sz="4" w:space="0" w:color="auto"/>
              <w:right w:val="single" w:sz="4" w:space="0" w:color="auto"/>
            </w:tcBorders>
            <w:shd w:val="clear" w:color="auto" w:fill="auto"/>
            <w:vAlign w:val="center"/>
            <w:hideMark/>
          </w:tcPr>
          <w:p w14:paraId="027039BD" w14:textId="77777777" w:rsidR="00F27B19" w:rsidRPr="00444202" w:rsidRDefault="00F27B19">
            <w:pPr>
              <w:jc w:val="both"/>
              <w:rPr>
                <w:color w:val="000000"/>
              </w:rPr>
            </w:pPr>
            <w:r w:rsidRPr="00444202">
              <w:rPr>
                <w:color w:val="000000"/>
              </w:rPr>
              <w:t>7.00</w:t>
            </w:r>
          </w:p>
        </w:tc>
        <w:tc>
          <w:tcPr>
            <w:tcW w:w="1333" w:type="dxa"/>
            <w:tcBorders>
              <w:top w:val="nil"/>
              <w:left w:val="nil"/>
              <w:bottom w:val="single" w:sz="4" w:space="0" w:color="auto"/>
              <w:right w:val="single" w:sz="4" w:space="0" w:color="auto"/>
            </w:tcBorders>
            <w:shd w:val="clear" w:color="auto" w:fill="auto"/>
            <w:vAlign w:val="center"/>
            <w:hideMark/>
          </w:tcPr>
          <w:p w14:paraId="2663C22E" w14:textId="77777777" w:rsidR="00F27B19" w:rsidRPr="00444202" w:rsidRDefault="00F27B19">
            <w:pPr>
              <w:jc w:val="both"/>
              <w:rPr>
                <w:color w:val="000000"/>
              </w:rPr>
            </w:pPr>
            <w:r w:rsidRPr="00444202">
              <w:rPr>
                <w:color w:val="000000"/>
              </w:rPr>
              <w:t>7.00</w:t>
            </w:r>
          </w:p>
        </w:tc>
        <w:tc>
          <w:tcPr>
            <w:tcW w:w="1167" w:type="dxa"/>
            <w:tcBorders>
              <w:top w:val="nil"/>
              <w:left w:val="nil"/>
              <w:bottom w:val="single" w:sz="4" w:space="0" w:color="auto"/>
              <w:right w:val="single" w:sz="4" w:space="0" w:color="auto"/>
            </w:tcBorders>
            <w:shd w:val="clear" w:color="auto" w:fill="auto"/>
            <w:vAlign w:val="center"/>
            <w:hideMark/>
          </w:tcPr>
          <w:p w14:paraId="5C1D333B" w14:textId="77777777" w:rsidR="00F27B19" w:rsidRPr="00444202" w:rsidRDefault="00F27B19">
            <w:pPr>
              <w:jc w:val="both"/>
              <w:rPr>
                <w:color w:val="000000"/>
              </w:rPr>
            </w:pPr>
            <w:r w:rsidRPr="00444202">
              <w:rPr>
                <w:color w:val="000000"/>
              </w:rPr>
              <w:t>7.00</w:t>
            </w:r>
          </w:p>
        </w:tc>
      </w:tr>
    </w:tbl>
    <w:p w14:paraId="4493C56E" w14:textId="3E2542B4" w:rsidR="00697995" w:rsidRDefault="00697995" w:rsidP="00697995">
      <w:pPr>
        <w:autoSpaceDE w:val="0"/>
        <w:autoSpaceDN w:val="0"/>
        <w:adjustRightInd w:val="0"/>
        <w:jc w:val="right"/>
        <w:rPr>
          <w:bCs/>
        </w:rPr>
      </w:pPr>
      <w:r>
        <w:rPr>
          <w:bCs/>
        </w:rPr>
        <w:lastRenderedPageBreak/>
        <w:t xml:space="preserve">Table 26 – continues </w:t>
      </w:r>
    </w:p>
    <w:p w14:paraId="69B8262F" w14:textId="77777777" w:rsidR="00697995" w:rsidRPr="00697995" w:rsidRDefault="00697995" w:rsidP="00697995">
      <w:pPr>
        <w:autoSpaceDE w:val="0"/>
        <w:autoSpaceDN w:val="0"/>
        <w:adjustRightInd w:val="0"/>
        <w:jc w:val="both"/>
        <w:rPr>
          <w:bCs/>
        </w:rPr>
      </w:pPr>
    </w:p>
    <w:tbl>
      <w:tblPr>
        <w:tblW w:w="934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1350"/>
        <w:gridCol w:w="1260"/>
        <w:gridCol w:w="1260"/>
        <w:gridCol w:w="1333"/>
        <w:gridCol w:w="1167"/>
      </w:tblGrid>
      <w:tr w:rsidR="00697995" w:rsidRPr="00444202" w14:paraId="2288578E" w14:textId="77777777" w:rsidTr="00697995">
        <w:trPr>
          <w:trHeight w:val="530"/>
          <w:jc w:val="right"/>
        </w:trPr>
        <w:tc>
          <w:tcPr>
            <w:tcW w:w="2970" w:type="dxa"/>
            <w:shd w:val="clear" w:color="auto" w:fill="auto"/>
            <w:vAlign w:val="center"/>
            <w:hideMark/>
          </w:tcPr>
          <w:p w14:paraId="76B89132" w14:textId="77777777" w:rsidR="00697995" w:rsidRPr="00444202" w:rsidRDefault="00697995" w:rsidP="005770C6">
            <w:pPr>
              <w:rPr>
                <w:color w:val="000000"/>
              </w:rPr>
            </w:pPr>
            <w:r w:rsidRPr="00444202">
              <w:rPr>
                <w:color w:val="000000"/>
              </w:rPr>
              <w:t>Product design and style</w:t>
            </w:r>
          </w:p>
        </w:tc>
        <w:tc>
          <w:tcPr>
            <w:tcW w:w="1350" w:type="dxa"/>
            <w:shd w:val="clear" w:color="auto" w:fill="auto"/>
            <w:vAlign w:val="center"/>
            <w:hideMark/>
          </w:tcPr>
          <w:p w14:paraId="21A72AB2" w14:textId="77777777" w:rsidR="00697995" w:rsidRPr="00444202" w:rsidRDefault="00697995" w:rsidP="005770C6">
            <w:pPr>
              <w:jc w:val="both"/>
              <w:rPr>
                <w:color w:val="000000"/>
              </w:rPr>
            </w:pPr>
            <w:r w:rsidRPr="00444202">
              <w:rPr>
                <w:color w:val="000000"/>
              </w:rPr>
              <w:t>7.00</w:t>
            </w:r>
          </w:p>
        </w:tc>
        <w:tc>
          <w:tcPr>
            <w:tcW w:w="1260" w:type="dxa"/>
            <w:shd w:val="clear" w:color="auto" w:fill="auto"/>
            <w:vAlign w:val="center"/>
            <w:hideMark/>
          </w:tcPr>
          <w:p w14:paraId="251DA823" w14:textId="77777777" w:rsidR="00697995" w:rsidRPr="00444202" w:rsidRDefault="00697995" w:rsidP="005770C6">
            <w:pPr>
              <w:jc w:val="both"/>
              <w:rPr>
                <w:color w:val="000000"/>
              </w:rPr>
            </w:pPr>
            <w:r w:rsidRPr="00444202">
              <w:rPr>
                <w:color w:val="000000"/>
              </w:rPr>
              <w:t>7.00</w:t>
            </w:r>
          </w:p>
        </w:tc>
        <w:tc>
          <w:tcPr>
            <w:tcW w:w="1260" w:type="dxa"/>
            <w:shd w:val="clear" w:color="auto" w:fill="auto"/>
            <w:vAlign w:val="center"/>
            <w:hideMark/>
          </w:tcPr>
          <w:p w14:paraId="7DC80667" w14:textId="77777777" w:rsidR="00697995" w:rsidRPr="00444202" w:rsidRDefault="00697995" w:rsidP="005770C6">
            <w:pPr>
              <w:jc w:val="both"/>
              <w:rPr>
                <w:color w:val="000000"/>
              </w:rPr>
            </w:pPr>
            <w:r w:rsidRPr="00444202">
              <w:rPr>
                <w:color w:val="000000"/>
              </w:rPr>
              <w:t>7.00</w:t>
            </w:r>
          </w:p>
        </w:tc>
        <w:tc>
          <w:tcPr>
            <w:tcW w:w="1333" w:type="dxa"/>
            <w:shd w:val="clear" w:color="auto" w:fill="auto"/>
            <w:vAlign w:val="center"/>
            <w:hideMark/>
          </w:tcPr>
          <w:p w14:paraId="7DAA8664" w14:textId="77777777" w:rsidR="00697995" w:rsidRPr="00444202" w:rsidRDefault="00697995" w:rsidP="005770C6">
            <w:pPr>
              <w:jc w:val="both"/>
              <w:rPr>
                <w:color w:val="000000"/>
              </w:rPr>
            </w:pPr>
            <w:r w:rsidRPr="00444202">
              <w:rPr>
                <w:color w:val="000000"/>
              </w:rPr>
              <w:t>6.13</w:t>
            </w:r>
          </w:p>
        </w:tc>
        <w:tc>
          <w:tcPr>
            <w:tcW w:w="1167" w:type="dxa"/>
            <w:shd w:val="clear" w:color="auto" w:fill="auto"/>
            <w:vAlign w:val="center"/>
            <w:hideMark/>
          </w:tcPr>
          <w:p w14:paraId="11F2969A" w14:textId="77777777" w:rsidR="00697995" w:rsidRPr="00444202" w:rsidRDefault="00697995" w:rsidP="005770C6">
            <w:pPr>
              <w:jc w:val="both"/>
              <w:rPr>
                <w:color w:val="000000"/>
              </w:rPr>
            </w:pPr>
            <w:r w:rsidRPr="00444202">
              <w:rPr>
                <w:color w:val="000000"/>
              </w:rPr>
              <w:t>7.00</w:t>
            </w:r>
          </w:p>
        </w:tc>
      </w:tr>
      <w:tr w:rsidR="00697995" w:rsidRPr="00444202" w14:paraId="335BAABB" w14:textId="77777777" w:rsidTr="00697995">
        <w:trPr>
          <w:trHeight w:val="638"/>
          <w:jc w:val="right"/>
        </w:trPr>
        <w:tc>
          <w:tcPr>
            <w:tcW w:w="2970" w:type="dxa"/>
            <w:shd w:val="clear" w:color="auto" w:fill="auto"/>
            <w:vAlign w:val="center"/>
            <w:hideMark/>
          </w:tcPr>
          <w:p w14:paraId="6393B29C" w14:textId="77777777" w:rsidR="00697995" w:rsidRPr="00444202" w:rsidRDefault="00697995" w:rsidP="005770C6">
            <w:pPr>
              <w:rPr>
                <w:color w:val="000000"/>
              </w:rPr>
            </w:pPr>
            <w:r w:rsidRPr="00444202">
              <w:rPr>
                <w:color w:val="000000"/>
              </w:rPr>
              <w:t>Features/character</w:t>
            </w:r>
          </w:p>
        </w:tc>
        <w:tc>
          <w:tcPr>
            <w:tcW w:w="1350" w:type="dxa"/>
            <w:shd w:val="clear" w:color="auto" w:fill="auto"/>
            <w:vAlign w:val="center"/>
            <w:hideMark/>
          </w:tcPr>
          <w:p w14:paraId="3437E436" w14:textId="77777777" w:rsidR="00697995" w:rsidRPr="00444202" w:rsidRDefault="00697995" w:rsidP="005770C6">
            <w:pPr>
              <w:jc w:val="both"/>
              <w:rPr>
                <w:color w:val="000000"/>
              </w:rPr>
            </w:pPr>
            <w:r w:rsidRPr="00444202">
              <w:rPr>
                <w:color w:val="000000"/>
              </w:rPr>
              <w:t>7.00</w:t>
            </w:r>
          </w:p>
        </w:tc>
        <w:tc>
          <w:tcPr>
            <w:tcW w:w="1260" w:type="dxa"/>
            <w:shd w:val="clear" w:color="auto" w:fill="auto"/>
            <w:vAlign w:val="center"/>
            <w:hideMark/>
          </w:tcPr>
          <w:p w14:paraId="5F3AC7C7" w14:textId="77777777" w:rsidR="00697995" w:rsidRPr="00444202" w:rsidRDefault="00697995" w:rsidP="005770C6">
            <w:pPr>
              <w:jc w:val="both"/>
              <w:rPr>
                <w:color w:val="000000"/>
              </w:rPr>
            </w:pPr>
            <w:r w:rsidRPr="00444202">
              <w:rPr>
                <w:color w:val="000000"/>
              </w:rPr>
              <w:t>7.00</w:t>
            </w:r>
          </w:p>
        </w:tc>
        <w:tc>
          <w:tcPr>
            <w:tcW w:w="1260" w:type="dxa"/>
            <w:shd w:val="clear" w:color="auto" w:fill="auto"/>
            <w:vAlign w:val="center"/>
            <w:hideMark/>
          </w:tcPr>
          <w:p w14:paraId="6D0F072A" w14:textId="77777777" w:rsidR="00697995" w:rsidRPr="00444202" w:rsidRDefault="00697995" w:rsidP="005770C6">
            <w:pPr>
              <w:jc w:val="both"/>
              <w:rPr>
                <w:color w:val="000000"/>
              </w:rPr>
            </w:pPr>
            <w:r w:rsidRPr="00444202">
              <w:rPr>
                <w:color w:val="000000"/>
              </w:rPr>
              <w:t>7.00</w:t>
            </w:r>
          </w:p>
        </w:tc>
        <w:tc>
          <w:tcPr>
            <w:tcW w:w="1333" w:type="dxa"/>
            <w:shd w:val="clear" w:color="auto" w:fill="auto"/>
            <w:vAlign w:val="center"/>
            <w:hideMark/>
          </w:tcPr>
          <w:p w14:paraId="7492C958" w14:textId="77777777" w:rsidR="00697995" w:rsidRPr="00444202" w:rsidRDefault="00697995" w:rsidP="005770C6">
            <w:pPr>
              <w:jc w:val="both"/>
              <w:rPr>
                <w:color w:val="000000"/>
              </w:rPr>
            </w:pPr>
            <w:r w:rsidRPr="00444202">
              <w:rPr>
                <w:color w:val="000000"/>
              </w:rPr>
              <w:t>3.94</w:t>
            </w:r>
          </w:p>
        </w:tc>
        <w:tc>
          <w:tcPr>
            <w:tcW w:w="1167" w:type="dxa"/>
            <w:shd w:val="clear" w:color="auto" w:fill="auto"/>
            <w:vAlign w:val="center"/>
            <w:hideMark/>
          </w:tcPr>
          <w:p w14:paraId="3E43352C" w14:textId="77777777" w:rsidR="00697995" w:rsidRPr="00444202" w:rsidRDefault="00697995" w:rsidP="005770C6">
            <w:pPr>
              <w:jc w:val="both"/>
              <w:rPr>
                <w:color w:val="000000"/>
              </w:rPr>
            </w:pPr>
            <w:r w:rsidRPr="00444202">
              <w:rPr>
                <w:color w:val="000000"/>
              </w:rPr>
              <w:t>7.00</w:t>
            </w:r>
          </w:p>
        </w:tc>
      </w:tr>
      <w:tr w:rsidR="00697995" w:rsidRPr="00444202" w14:paraId="66880204" w14:textId="77777777" w:rsidTr="00697995">
        <w:trPr>
          <w:trHeight w:val="380"/>
          <w:jc w:val="right"/>
        </w:trPr>
        <w:tc>
          <w:tcPr>
            <w:tcW w:w="2970" w:type="dxa"/>
            <w:shd w:val="clear" w:color="auto" w:fill="auto"/>
            <w:vAlign w:val="center"/>
            <w:hideMark/>
          </w:tcPr>
          <w:p w14:paraId="5EB1A84A" w14:textId="77777777" w:rsidR="00697995" w:rsidRPr="00444202" w:rsidRDefault="00697995" w:rsidP="005770C6">
            <w:pPr>
              <w:rPr>
                <w:color w:val="000000"/>
              </w:rPr>
            </w:pPr>
            <w:r w:rsidRPr="00444202">
              <w:rPr>
                <w:color w:val="000000"/>
              </w:rPr>
              <w:t>Average</w:t>
            </w:r>
          </w:p>
        </w:tc>
        <w:tc>
          <w:tcPr>
            <w:tcW w:w="1350" w:type="dxa"/>
            <w:shd w:val="clear" w:color="auto" w:fill="auto"/>
            <w:vAlign w:val="center"/>
            <w:hideMark/>
          </w:tcPr>
          <w:p w14:paraId="60920F59" w14:textId="77777777" w:rsidR="00697995" w:rsidRPr="00444202" w:rsidRDefault="00697995" w:rsidP="005770C6">
            <w:pPr>
              <w:jc w:val="both"/>
              <w:rPr>
                <w:color w:val="000000"/>
              </w:rPr>
            </w:pPr>
            <w:r w:rsidRPr="00444202">
              <w:rPr>
                <w:color w:val="000000"/>
              </w:rPr>
              <w:t>6.52</w:t>
            </w:r>
          </w:p>
        </w:tc>
        <w:tc>
          <w:tcPr>
            <w:tcW w:w="1260" w:type="dxa"/>
            <w:shd w:val="clear" w:color="auto" w:fill="auto"/>
            <w:vAlign w:val="center"/>
            <w:hideMark/>
          </w:tcPr>
          <w:p w14:paraId="5E63BBD2" w14:textId="77777777" w:rsidR="00697995" w:rsidRPr="00444202" w:rsidRDefault="00697995" w:rsidP="005770C6">
            <w:pPr>
              <w:jc w:val="both"/>
              <w:rPr>
                <w:color w:val="000000"/>
              </w:rPr>
            </w:pPr>
            <w:r w:rsidRPr="00444202">
              <w:rPr>
                <w:color w:val="000000"/>
              </w:rPr>
              <w:t>6.46</w:t>
            </w:r>
          </w:p>
        </w:tc>
        <w:tc>
          <w:tcPr>
            <w:tcW w:w="1260" w:type="dxa"/>
            <w:shd w:val="clear" w:color="auto" w:fill="auto"/>
            <w:vAlign w:val="center"/>
            <w:hideMark/>
          </w:tcPr>
          <w:p w14:paraId="3329561C" w14:textId="77777777" w:rsidR="00697995" w:rsidRPr="00444202" w:rsidRDefault="00697995" w:rsidP="005770C6">
            <w:pPr>
              <w:jc w:val="both"/>
              <w:rPr>
                <w:color w:val="000000"/>
              </w:rPr>
            </w:pPr>
            <w:r w:rsidRPr="00444202">
              <w:rPr>
                <w:color w:val="000000"/>
              </w:rPr>
              <w:t>6.59</w:t>
            </w:r>
          </w:p>
        </w:tc>
        <w:tc>
          <w:tcPr>
            <w:tcW w:w="1333" w:type="dxa"/>
            <w:shd w:val="clear" w:color="auto" w:fill="auto"/>
            <w:vAlign w:val="center"/>
            <w:hideMark/>
          </w:tcPr>
          <w:p w14:paraId="53D93C73" w14:textId="77777777" w:rsidR="00697995" w:rsidRPr="00444202" w:rsidRDefault="00697995" w:rsidP="005770C6">
            <w:pPr>
              <w:jc w:val="both"/>
              <w:rPr>
                <w:color w:val="000000"/>
              </w:rPr>
            </w:pPr>
            <w:r w:rsidRPr="00444202">
              <w:rPr>
                <w:color w:val="000000"/>
              </w:rPr>
              <w:t>6.00</w:t>
            </w:r>
          </w:p>
        </w:tc>
        <w:tc>
          <w:tcPr>
            <w:tcW w:w="1167" w:type="dxa"/>
            <w:shd w:val="clear" w:color="auto" w:fill="auto"/>
            <w:vAlign w:val="center"/>
            <w:hideMark/>
          </w:tcPr>
          <w:p w14:paraId="4FF0DE2B" w14:textId="77777777" w:rsidR="00697995" w:rsidRPr="00444202" w:rsidRDefault="00697995" w:rsidP="005770C6">
            <w:pPr>
              <w:jc w:val="both"/>
              <w:rPr>
                <w:color w:val="000000"/>
              </w:rPr>
            </w:pPr>
            <w:r w:rsidRPr="00444202">
              <w:rPr>
                <w:color w:val="000000"/>
              </w:rPr>
              <w:t>7.00</w:t>
            </w:r>
          </w:p>
        </w:tc>
      </w:tr>
    </w:tbl>
    <w:p w14:paraId="5BA8AA5C" w14:textId="77777777" w:rsidR="00697995" w:rsidRPr="00624828" w:rsidRDefault="00697995" w:rsidP="00697995">
      <w:pPr>
        <w:autoSpaceDE w:val="0"/>
        <w:autoSpaceDN w:val="0"/>
        <w:adjustRightInd w:val="0"/>
        <w:jc w:val="both"/>
        <w:rPr>
          <w:bCs/>
        </w:rPr>
      </w:pPr>
      <w:r w:rsidRPr="00624828">
        <w:rPr>
          <w:bCs/>
        </w:rPr>
        <w:t xml:space="preserve">Source: </w:t>
      </w:r>
      <w:r w:rsidRPr="00A322C7">
        <w:rPr>
          <w:bCs/>
        </w:rPr>
        <w:t>compiled by the author</w:t>
      </w:r>
      <w:r>
        <w:rPr>
          <w:bCs/>
        </w:rPr>
        <w:t>s</w:t>
      </w:r>
      <w:r w:rsidRPr="00A322C7">
        <w:rPr>
          <w:bCs/>
        </w:rPr>
        <w:t xml:space="preserve"> on the basis of data obtained by analyzing </w:t>
      </w:r>
      <w:r>
        <w:rPr>
          <w:bCs/>
        </w:rPr>
        <w:t>Coty brand</w:t>
      </w:r>
      <w:r w:rsidRPr="00A322C7">
        <w:rPr>
          <w:bCs/>
        </w:rPr>
        <w:t xml:space="preserve">'s official websites in </w:t>
      </w:r>
      <w:r>
        <w:rPr>
          <w:bCs/>
        </w:rPr>
        <w:t>China</w:t>
      </w:r>
      <w:r w:rsidRPr="00A322C7">
        <w:rPr>
          <w:bCs/>
        </w:rPr>
        <w:t xml:space="preserve"> and the USA.</w:t>
      </w:r>
    </w:p>
    <w:p w14:paraId="3886B390" w14:textId="77777777" w:rsidR="00697995" w:rsidRPr="00F27B19" w:rsidRDefault="00697995" w:rsidP="00697995">
      <w:pPr>
        <w:autoSpaceDE w:val="0"/>
        <w:autoSpaceDN w:val="0"/>
        <w:adjustRightInd w:val="0"/>
        <w:spacing w:line="360" w:lineRule="auto"/>
        <w:jc w:val="both"/>
        <w:rPr>
          <w:bCs/>
          <w:sz w:val="28"/>
          <w:szCs w:val="28"/>
        </w:rPr>
      </w:pPr>
    </w:p>
    <w:p w14:paraId="41C183A7" w14:textId="320F3A2A" w:rsidR="00672E9C" w:rsidRPr="00F27B19" w:rsidRDefault="00672E9C" w:rsidP="00672E9C">
      <w:pPr>
        <w:autoSpaceDE w:val="0"/>
        <w:autoSpaceDN w:val="0"/>
        <w:adjustRightInd w:val="0"/>
        <w:spacing w:line="360" w:lineRule="auto"/>
        <w:ind w:firstLine="720"/>
        <w:jc w:val="both"/>
        <w:rPr>
          <w:sz w:val="28"/>
          <w:szCs w:val="28"/>
        </w:rPr>
      </w:pPr>
    </w:p>
    <w:p w14:paraId="121D4D91" w14:textId="5DA51301" w:rsidR="00794A71" w:rsidRDefault="00444202" w:rsidP="00672E9C">
      <w:pPr>
        <w:autoSpaceDE w:val="0"/>
        <w:autoSpaceDN w:val="0"/>
        <w:adjustRightInd w:val="0"/>
        <w:spacing w:line="360" w:lineRule="auto"/>
        <w:ind w:firstLine="720"/>
        <w:jc w:val="both"/>
        <w:rPr>
          <w:sz w:val="28"/>
          <w:szCs w:val="28"/>
        </w:rPr>
      </w:pPr>
      <w:r w:rsidRPr="00444202">
        <w:rPr>
          <w:sz w:val="28"/>
          <w:szCs w:val="28"/>
        </w:rPr>
        <w:t>The final score is 6.51 out of 7, where 7 is full standardization:</w:t>
      </w:r>
    </w:p>
    <w:p w14:paraId="2DAA3DFC" w14:textId="738C1085" w:rsidR="006173BC" w:rsidRPr="002A15E0" w:rsidRDefault="006173BC" w:rsidP="006173BC">
      <w:pPr>
        <w:autoSpaceDE w:val="0"/>
        <w:autoSpaceDN w:val="0"/>
        <w:adjustRightInd w:val="0"/>
        <w:spacing w:line="360" w:lineRule="auto"/>
        <w:ind w:firstLine="720"/>
        <w:jc w:val="right"/>
      </w:pPr>
      <w:r w:rsidRPr="002A15E0">
        <w:t>Table 27</w:t>
      </w:r>
    </w:p>
    <w:p w14:paraId="683F9C90" w14:textId="09ED1896" w:rsidR="006173BC" w:rsidRPr="006173BC" w:rsidRDefault="006173BC" w:rsidP="002A15E0">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of Coty’ fragrance in China, by elements</w:t>
      </w:r>
    </w:p>
    <w:tbl>
      <w:tblPr>
        <w:tblW w:w="9287" w:type="dxa"/>
        <w:jc w:val="right"/>
        <w:tblLook w:val="04A0" w:firstRow="1" w:lastRow="0" w:firstColumn="1" w:lastColumn="0" w:noHBand="0" w:noVBand="1"/>
      </w:tblPr>
      <w:tblGrid>
        <w:gridCol w:w="4860"/>
        <w:gridCol w:w="4427"/>
      </w:tblGrid>
      <w:tr w:rsidR="00F27B19" w:rsidRPr="00444202" w14:paraId="6A44CC6B" w14:textId="77777777" w:rsidTr="002A15E0">
        <w:trPr>
          <w:trHeight w:val="620"/>
          <w:jc w:val="right"/>
        </w:trPr>
        <w:tc>
          <w:tcPr>
            <w:tcW w:w="4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AC70E" w14:textId="77777777" w:rsidR="00F27B19" w:rsidRPr="00444202" w:rsidRDefault="00F27B19">
            <w:pPr>
              <w:jc w:val="both"/>
              <w:rPr>
                <w:color w:val="000000"/>
              </w:rPr>
            </w:pPr>
            <w:r w:rsidRPr="00444202">
              <w:rPr>
                <w:color w:val="000000"/>
              </w:rPr>
              <w:t>Element</w:t>
            </w:r>
          </w:p>
        </w:tc>
        <w:tc>
          <w:tcPr>
            <w:tcW w:w="4427" w:type="dxa"/>
            <w:tcBorders>
              <w:top w:val="single" w:sz="4" w:space="0" w:color="auto"/>
              <w:left w:val="nil"/>
              <w:bottom w:val="single" w:sz="4" w:space="0" w:color="auto"/>
              <w:right w:val="single" w:sz="4" w:space="0" w:color="auto"/>
            </w:tcBorders>
            <w:shd w:val="clear" w:color="auto" w:fill="auto"/>
            <w:vAlign w:val="center"/>
            <w:hideMark/>
          </w:tcPr>
          <w:p w14:paraId="2513237A" w14:textId="77777777" w:rsidR="00F27B19" w:rsidRPr="00444202" w:rsidRDefault="00F27B19">
            <w:pPr>
              <w:jc w:val="both"/>
              <w:rPr>
                <w:color w:val="000000"/>
              </w:rPr>
            </w:pPr>
            <w:r w:rsidRPr="00444202">
              <w:rPr>
                <w:color w:val="000000"/>
              </w:rPr>
              <w:t>Average point</w:t>
            </w:r>
          </w:p>
        </w:tc>
      </w:tr>
      <w:tr w:rsidR="00F27B19" w:rsidRPr="00444202" w14:paraId="6B4B3F01" w14:textId="77777777" w:rsidTr="002A15E0">
        <w:trPr>
          <w:trHeight w:val="38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6C63218D" w14:textId="77777777" w:rsidR="00F27B19" w:rsidRPr="00444202" w:rsidRDefault="00F27B19">
            <w:pPr>
              <w:jc w:val="both"/>
              <w:rPr>
                <w:color w:val="000000"/>
              </w:rPr>
            </w:pPr>
            <w:r w:rsidRPr="00444202">
              <w:rPr>
                <w:color w:val="000000"/>
              </w:rPr>
              <w:t>Brand</w:t>
            </w:r>
          </w:p>
        </w:tc>
        <w:tc>
          <w:tcPr>
            <w:tcW w:w="4427" w:type="dxa"/>
            <w:tcBorders>
              <w:top w:val="nil"/>
              <w:left w:val="nil"/>
              <w:bottom w:val="single" w:sz="4" w:space="0" w:color="auto"/>
              <w:right w:val="single" w:sz="4" w:space="0" w:color="auto"/>
            </w:tcBorders>
            <w:shd w:val="clear" w:color="auto" w:fill="auto"/>
            <w:vAlign w:val="center"/>
            <w:hideMark/>
          </w:tcPr>
          <w:p w14:paraId="320B01A7" w14:textId="77777777" w:rsidR="00F27B19" w:rsidRPr="00444202" w:rsidRDefault="00F27B19">
            <w:pPr>
              <w:jc w:val="both"/>
              <w:rPr>
                <w:color w:val="000000"/>
              </w:rPr>
            </w:pPr>
            <w:r w:rsidRPr="00444202">
              <w:rPr>
                <w:color w:val="000000"/>
              </w:rPr>
              <w:t>7.00</w:t>
            </w:r>
          </w:p>
        </w:tc>
      </w:tr>
      <w:tr w:rsidR="00F27B19" w:rsidRPr="00444202" w14:paraId="42D502F0" w14:textId="77777777" w:rsidTr="002A15E0">
        <w:trPr>
          <w:trHeight w:val="368"/>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40BCF350" w14:textId="77777777" w:rsidR="00F27B19" w:rsidRPr="00444202" w:rsidRDefault="00F27B19">
            <w:pPr>
              <w:jc w:val="both"/>
              <w:rPr>
                <w:color w:val="000000"/>
              </w:rPr>
            </w:pPr>
            <w:r w:rsidRPr="00444202">
              <w:rPr>
                <w:color w:val="000000"/>
              </w:rPr>
              <w:t>Positioning</w:t>
            </w:r>
          </w:p>
        </w:tc>
        <w:tc>
          <w:tcPr>
            <w:tcW w:w="4427" w:type="dxa"/>
            <w:tcBorders>
              <w:top w:val="nil"/>
              <w:left w:val="nil"/>
              <w:bottom w:val="single" w:sz="4" w:space="0" w:color="auto"/>
              <w:right w:val="single" w:sz="4" w:space="0" w:color="auto"/>
            </w:tcBorders>
            <w:shd w:val="clear" w:color="auto" w:fill="auto"/>
            <w:vAlign w:val="center"/>
            <w:hideMark/>
          </w:tcPr>
          <w:p w14:paraId="2BCF17E9" w14:textId="77777777" w:rsidR="00F27B19" w:rsidRPr="00444202" w:rsidRDefault="00F27B19">
            <w:pPr>
              <w:jc w:val="both"/>
              <w:rPr>
                <w:color w:val="000000"/>
              </w:rPr>
            </w:pPr>
            <w:r w:rsidRPr="00444202">
              <w:rPr>
                <w:color w:val="000000"/>
              </w:rPr>
              <w:t>7.00</w:t>
            </w:r>
          </w:p>
        </w:tc>
      </w:tr>
      <w:tr w:rsidR="00F27B19" w:rsidRPr="00444202" w14:paraId="7F905BC4" w14:textId="77777777" w:rsidTr="002A15E0">
        <w:trPr>
          <w:trHeight w:val="44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00DE7AFF" w14:textId="77777777" w:rsidR="00F27B19" w:rsidRPr="00444202" w:rsidRDefault="00F27B19">
            <w:pPr>
              <w:jc w:val="both"/>
              <w:rPr>
                <w:color w:val="000000"/>
              </w:rPr>
            </w:pPr>
            <w:r w:rsidRPr="00444202">
              <w:rPr>
                <w:color w:val="000000"/>
              </w:rPr>
              <w:t>Items/models in product line</w:t>
            </w:r>
          </w:p>
        </w:tc>
        <w:tc>
          <w:tcPr>
            <w:tcW w:w="4427" w:type="dxa"/>
            <w:tcBorders>
              <w:top w:val="nil"/>
              <w:left w:val="nil"/>
              <w:bottom w:val="single" w:sz="4" w:space="0" w:color="auto"/>
              <w:right w:val="single" w:sz="4" w:space="0" w:color="auto"/>
            </w:tcBorders>
            <w:shd w:val="clear" w:color="auto" w:fill="auto"/>
            <w:vAlign w:val="center"/>
            <w:hideMark/>
          </w:tcPr>
          <w:p w14:paraId="722138E3" w14:textId="77777777" w:rsidR="00F27B19" w:rsidRPr="00444202" w:rsidRDefault="00F27B19">
            <w:pPr>
              <w:jc w:val="both"/>
              <w:rPr>
                <w:color w:val="000000"/>
              </w:rPr>
            </w:pPr>
            <w:r w:rsidRPr="00444202">
              <w:rPr>
                <w:color w:val="000000"/>
              </w:rPr>
              <w:t>4.38</w:t>
            </w:r>
          </w:p>
        </w:tc>
      </w:tr>
      <w:tr w:rsidR="00F27B19" w:rsidRPr="00444202" w14:paraId="1E66DD6F" w14:textId="77777777" w:rsidTr="002A15E0">
        <w:trPr>
          <w:trHeight w:val="38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601D6AF5" w14:textId="77777777" w:rsidR="00F27B19" w:rsidRPr="00444202" w:rsidRDefault="00F27B19">
            <w:pPr>
              <w:jc w:val="both"/>
              <w:rPr>
                <w:color w:val="000000"/>
              </w:rPr>
            </w:pPr>
            <w:r w:rsidRPr="00444202">
              <w:rPr>
                <w:color w:val="000000"/>
              </w:rPr>
              <w:t>Name</w:t>
            </w:r>
          </w:p>
        </w:tc>
        <w:tc>
          <w:tcPr>
            <w:tcW w:w="4427" w:type="dxa"/>
            <w:tcBorders>
              <w:top w:val="nil"/>
              <w:left w:val="nil"/>
              <w:bottom w:val="single" w:sz="4" w:space="0" w:color="auto"/>
              <w:right w:val="single" w:sz="4" w:space="0" w:color="auto"/>
            </w:tcBorders>
            <w:shd w:val="clear" w:color="auto" w:fill="auto"/>
            <w:vAlign w:val="center"/>
            <w:hideMark/>
          </w:tcPr>
          <w:p w14:paraId="639D237A" w14:textId="77777777" w:rsidR="00F27B19" w:rsidRPr="00444202" w:rsidRDefault="00F27B19">
            <w:pPr>
              <w:jc w:val="both"/>
              <w:rPr>
                <w:color w:val="000000"/>
              </w:rPr>
            </w:pPr>
            <w:r w:rsidRPr="00444202">
              <w:rPr>
                <w:color w:val="000000"/>
              </w:rPr>
              <w:t>7.00</w:t>
            </w:r>
          </w:p>
        </w:tc>
      </w:tr>
      <w:tr w:rsidR="00F27B19" w:rsidRPr="00444202" w14:paraId="6CA05D1B" w14:textId="77777777" w:rsidTr="002A15E0">
        <w:trPr>
          <w:trHeight w:val="38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6B49A431" w14:textId="77777777" w:rsidR="00F27B19" w:rsidRPr="00444202" w:rsidRDefault="00F27B19">
            <w:pPr>
              <w:jc w:val="both"/>
              <w:rPr>
                <w:color w:val="000000"/>
              </w:rPr>
            </w:pPr>
            <w:r w:rsidRPr="00444202">
              <w:rPr>
                <w:color w:val="000000"/>
              </w:rPr>
              <w:t>Labeling</w:t>
            </w:r>
          </w:p>
        </w:tc>
        <w:tc>
          <w:tcPr>
            <w:tcW w:w="4427" w:type="dxa"/>
            <w:tcBorders>
              <w:top w:val="nil"/>
              <w:left w:val="nil"/>
              <w:bottom w:val="single" w:sz="4" w:space="0" w:color="auto"/>
              <w:right w:val="single" w:sz="4" w:space="0" w:color="auto"/>
            </w:tcBorders>
            <w:shd w:val="clear" w:color="auto" w:fill="auto"/>
            <w:vAlign w:val="center"/>
            <w:hideMark/>
          </w:tcPr>
          <w:p w14:paraId="032CE6D6" w14:textId="77777777" w:rsidR="00F27B19" w:rsidRPr="00444202" w:rsidRDefault="00F27B19">
            <w:pPr>
              <w:jc w:val="both"/>
              <w:rPr>
                <w:color w:val="000000"/>
              </w:rPr>
            </w:pPr>
            <w:r w:rsidRPr="00444202">
              <w:rPr>
                <w:color w:val="000000"/>
              </w:rPr>
              <w:t>7.00</w:t>
            </w:r>
          </w:p>
        </w:tc>
      </w:tr>
      <w:tr w:rsidR="00F27B19" w:rsidRPr="00444202" w14:paraId="24494EA1" w14:textId="77777777" w:rsidTr="002A15E0">
        <w:trPr>
          <w:trHeight w:val="368"/>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5F20CBF2" w14:textId="77777777" w:rsidR="00F27B19" w:rsidRPr="00444202" w:rsidRDefault="00F27B19">
            <w:pPr>
              <w:jc w:val="both"/>
              <w:rPr>
                <w:color w:val="000000"/>
              </w:rPr>
            </w:pPr>
            <w:r w:rsidRPr="00444202">
              <w:rPr>
                <w:color w:val="000000"/>
              </w:rPr>
              <w:t>Product design and style</w:t>
            </w:r>
          </w:p>
        </w:tc>
        <w:tc>
          <w:tcPr>
            <w:tcW w:w="4427" w:type="dxa"/>
            <w:tcBorders>
              <w:top w:val="nil"/>
              <w:left w:val="nil"/>
              <w:bottom w:val="single" w:sz="4" w:space="0" w:color="auto"/>
              <w:right w:val="single" w:sz="4" w:space="0" w:color="auto"/>
            </w:tcBorders>
            <w:shd w:val="clear" w:color="auto" w:fill="auto"/>
            <w:vAlign w:val="center"/>
            <w:hideMark/>
          </w:tcPr>
          <w:p w14:paraId="083CEC7E" w14:textId="77777777" w:rsidR="00F27B19" w:rsidRPr="00444202" w:rsidRDefault="00F27B19">
            <w:pPr>
              <w:jc w:val="both"/>
              <w:rPr>
                <w:color w:val="000000"/>
              </w:rPr>
            </w:pPr>
            <w:r w:rsidRPr="00444202">
              <w:rPr>
                <w:color w:val="000000"/>
              </w:rPr>
              <w:t>6.83</w:t>
            </w:r>
          </w:p>
        </w:tc>
      </w:tr>
      <w:tr w:rsidR="00F27B19" w:rsidRPr="00444202" w14:paraId="5766DAC1" w14:textId="77777777" w:rsidTr="002A15E0">
        <w:trPr>
          <w:trHeight w:val="35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2B5A3A73" w14:textId="77777777" w:rsidR="00F27B19" w:rsidRPr="00444202" w:rsidRDefault="00F27B19">
            <w:pPr>
              <w:jc w:val="both"/>
              <w:rPr>
                <w:color w:val="000000"/>
              </w:rPr>
            </w:pPr>
            <w:r w:rsidRPr="00444202">
              <w:rPr>
                <w:color w:val="000000"/>
              </w:rPr>
              <w:t>Features/character</w:t>
            </w:r>
          </w:p>
        </w:tc>
        <w:tc>
          <w:tcPr>
            <w:tcW w:w="4427" w:type="dxa"/>
            <w:tcBorders>
              <w:top w:val="nil"/>
              <w:left w:val="nil"/>
              <w:bottom w:val="single" w:sz="4" w:space="0" w:color="auto"/>
              <w:right w:val="single" w:sz="4" w:space="0" w:color="auto"/>
            </w:tcBorders>
            <w:shd w:val="clear" w:color="auto" w:fill="auto"/>
            <w:vAlign w:val="center"/>
            <w:hideMark/>
          </w:tcPr>
          <w:p w14:paraId="3F811DF3" w14:textId="77777777" w:rsidR="00F27B19" w:rsidRPr="00444202" w:rsidRDefault="00F27B19">
            <w:pPr>
              <w:jc w:val="both"/>
              <w:rPr>
                <w:color w:val="000000"/>
              </w:rPr>
            </w:pPr>
            <w:r w:rsidRPr="00444202">
              <w:rPr>
                <w:color w:val="000000"/>
              </w:rPr>
              <w:t>6.39</w:t>
            </w:r>
          </w:p>
        </w:tc>
      </w:tr>
      <w:tr w:rsidR="00F27B19" w:rsidRPr="00444202" w14:paraId="2B69B217" w14:textId="77777777" w:rsidTr="002A15E0">
        <w:trPr>
          <w:trHeight w:val="44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1FE2F209" w14:textId="77777777" w:rsidR="00F27B19" w:rsidRPr="00444202" w:rsidRDefault="00F27B19">
            <w:pPr>
              <w:jc w:val="both"/>
              <w:rPr>
                <w:color w:val="000000"/>
              </w:rPr>
            </w:pPr>
            <w:r w:rsidRPr="00444202">
              <w:rPr>
                <w:color w:val="000000"/>
              </w:rPr>
              <w:t>Total</w:t>
            </w:r>
          </w:p>
        </w:tc>
        <w:tc>
          <w:tcPr>
            <w:tcW w:w="4427" w:type="dxa"/>
            <w:tcBorders>
              <w:top w:val="nil"/>
              <w:left w:val="nil"/>
              <w:bottom w:val="single" w:sz="4" w:space="0" w:color="auto"/>
              <w:right w:val="single" w:sz="4" w:space="0" w:color="auto"/>
            </w:tcBorders>
            <w:shd w:val="clear" w:color="auto" w:fill="auto"/>
            <w:vAlign w:val="center"/>
            <w:hideMark/>
          </w:tcPr>
          <w:p w14:paraId="606C0787" w14:textId="77777777" w:rsidR="00F27B19" w:rsidRPr="00444202" w:rsidRDefault="00F27B19">
            <w:pPr>
              <w:jc w:val="both"/>
              <w:rPr>
                <w:color w:val="000000"/>
              </w:rPr>
            </w:pPr>
            <w:r w:rsidRPr="00444202">
              <w:rPr>
                <w:color w:val="000000"/>
              </w:rPr>
              <w:t>6.51</w:t>
            </w:r>
          </w:p>
        </w:tc>
      </w:tr>
    </w:tbl>
    <w:p w14:paraId="76527D50" w14:textId="2419CACC" w:rsidR="00CB5043" w:rsidRPr="00624828" w:rsidRDefault="00CB5043" w:rsidP="002A15E0">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w:t>
      </w:r>
      <w:r>
        <w:rPr>
          <w:bCs/>
        </w:rPr>
        <w:t>Coty brand</w:t>
      </w:r>
      <w:r w:rsidRPr="00A322C7">
        <w:rPr>
          <w:bCs/>
        </w:rPr>
        <w:t xml:space="preserve">'s official websites in </w:t>
      </w:r>
      <w:r>
        <w:rPr>
          <w:bCs/>
        </w:rPr>
        <w:t>China</w:t>
      </w:r>
      <w:r w:rsidRPr="00A322C7">
        <w:rPr>
          <w:bCs/>
        </w:rPr>
        <w:t xml:space="preserve"> and the USA.</w:t>
      </w:r>
    </w:p>
    <w:p w14:paraId="4088FC99" w14:textId="77777777" w:rsidR="00F27B19" w:rsidRPr="00CB5043" w:rsidRDefault="00F27B19" w:rsidP="00672E9C">
      <w:pPr>
        <w:autoSpaceDE w:val="0"/>
        <w:autoSpaceDN w:val="0"/>
        <w:adjustRightInd w:val="0"/>
        <w:spacing w:line="360" w:lineRule="auto"/>
        <w:ind w:firstLine="720"/>
        <w:jc w:val="both"/>
        <w:rPr>
          <w:sz w:val="28"/>
          <w:szCs w:val="28"/>
        </w:rPr>
      </w:pPr>
    </w:p>
    <w:p w14:paraId="7B686474" w14:textId="665FE0EA" w:rsidR="00444202" w:rsidRPr="00444202" w:rsidRDefault="00444202" w:rsidP="00444202">
      <w:pPr>
        <w:autoSpaceDE w:val="0"/>
        <w:autoSpaceDN w:val="0"/>
        <w:adjustRightInd w:val="0"/>
        <w:spacing w:line="360" w:lineRule="auto"/>
        <w:ind w:firstLine="720"/>
        <w:jc w:val="both"/>
        <w:rPr>
          <w:sz w:val="28"/>
          <w:szCs w:val="28"/>
        </w:rPr>
      </w:pPr>
      <w:r w:rsidRPr="00444202">
        <w:rPr>
          <w:sz w:val="28"/>
          <w:szCs w:val="28"/>
        </w:rPr>
        <w:t>As can be seen from the table, three elements underwent a certain degree of adaptation</w:t>
      </w:r>
      <w:r w:rsidR="00697995">
        <w:rPr>
          <w:sz w:val="28"/>
          <w:szCs w:val="28"/>
        </w:rPr>
        <w:t>:</w:t>
      </w:r>
      <w:r w:rsidRPr="00444202">
        <w:rPr>
          <w:sz w:val="28"/>
          <w:szCs w:val="28"/>
        </w:rPr>
        <w:t xml:space="preserve"> Items/models in product line, Product design and style and Features/character. The following forms of adaptation were identified:</w:t>
      </w:r>
    </w:p>
    <w:p w14:paraId="2322F71F" w14:textId="77777777" w:rsidR="00444202" w:rsidRDefault="00444202" w:rsidP="00820466">
      <w:pPr>
        <w:pStyle w:val="ListParagraph"/>
        <w:numPr>
          <w:ilvl w:val="0"/>
          <w:numId w:val="30"/>
        </w:numPr>
        <w:autoSpaceDE w:val="0"/>
        <w:autoSpaceDN w:val="0"/>
        <w:adjustRightInd w:val="0"/>
        <w:spacing w:line="360" w:lineRule="auto"/>
        <w:jc w:val="both"/>
        <w:rPr>
          <w:sz w:val="28"/>
          <w:szCs w:val="28"/>
        </w:rPr>
      </w:pPr>
      <w:r w:rsidRPr="00444202">
        <w:rPr>
          <w:sz w:val="28"/>
          <w:szCs w:val="28"/>
        </w:rPr>
        <w:t>Reduction of the model range;</w:t>
      </w:r>
    </w:p>
    <w:p w14:paraId="3A29F513" w14:textId="6FF4F334" w:rsidR="00385B39" w:rsidRDefault="00444202" w:rsidP="00820466">
      <w:pPr>
        <w:pStyle w:val="ListParagraph"/>
        <w:numPr>
          <w:ilvl w:val="0"/>
          <w:numId w:val="30"/>
        </w:numPr>
        <w:autoSpaceDE w:val="0"/>
        <w:autoSpaceDN w:val="0"/>
        <w:adjustRightInd w:val="0"/>
        <w:spacing w:line="360" w:lineRule="auto"/>
        <w:jc w:val="both"/>
        <w:rPr>
          <w:sz w:val="28"/>
          <w:szCs w:val="28"/>
        </w:rPr>
      </w:pPr>
      <w:r w:rsidRPr="00444202">
        <w:rPr>
          <w:sz w:val="28"/>
          <w:szCs w:val="28"/>
        </w:rPr>
        <w:t>Seven men's perfumes, differing in scents and, in some cases, designs from the Hugo Boss brand.</w:t>
      </w:r>
    </w:p>
    <w:p w14:paraId="359F70F3" w14:textId="77777777" w:rsidR="00444202" w:rsidRPr="00444202" w:rsidRDefault="00444202" w:rsidP="00444202">
      <w:pPr>
        <w:pStyle w:val="ListParagraph"/>
        <w:autoSpaceDE w:val="0"/>
        <w:autoSpaceDN w:val="0"/>
        <w:adjustRightInd w:val="0"/>
        <w:spacing w:line="360" w:lineRule="auto"/>
        <w:jc w:val="both"/>
        <w:rPr>
          <w:sz w:val="28"/>
          <w:szCs w:val="28"/>
        </w:rPr>
      </w:pPr>
    </w:p>
    <w:p w14:paraId="43E0CFF2" w14:textId="5F6FA536" w:rsidR="00385B39" w:rsidRDefault="00444202" w:rsidP="00385B39">
      <w:pPr>
        <w:autoSpaceDE w:val="0"/>
        <w:autoSpaceDN w:val="0"/>
        <w:adjustRightInd w:val="0"/>
        <w:spacing w:line="360" w:lineRule="auto"/>
        <w:ind w:firstLine="720"/>
        <w:jc w:val="both"/>
        <w:rPr>
          <w:sz w:val="28"/>
          <w:szCs w:val="28"/>
        </w:rPr>
      </w:pPr>
      <w:r w:rsidRPr="00444202">
        <w:rPr>
          <w:sz w:val="28"/>
          <w:szCs w:val="28"/>
        </w:rPr>
        <w:t>In the Japanese market, we analyzed the products of 4 company brands:</w:t>
      </w:r>
    </w:p>
    <w:p w14:paraId="0254EACF" w14:textId="77777777" w:rsidR="002A15E0" w:rsidRDefault="002A15E0" w:rsidP="00385B39">
      <w:pPr>
        <w:autoSpaceDE w:val="0"/>
        <w:autoSpaceDN w:val="0"/>
        <w:adjustRightInd w:val="0"/>
        <w:spacing w:line="360" w:lineRule="auto"/>
        <w:ind w:firstLine="720"/>
        <w:jc w:val="both"/>
        <w:rPr>
          <w:sz w:val="28"/>
          <w:szCs w:val="28"/>
        </w:rPr>
      </w:pPr>
    </w:p>
    <w:p w14:paraId="13982716" w14:textId="77777777" w:rsidR="002A15E0" w:rsidRDefault="002A15E0" w:rsidP="00385B39">
      <w:pPr>
        <w:autoSpaceDE w:val="0"/>
        <w:autoSpaceDN w:val="0"/>
        <w:adjustRightInd w:val="0"/>
        <w:spacing w:line="360" w:lineRule="auto"/>
        <w:ind w:firstLine="720"/>
        <w:jc w:val="both"/>
        <w:rPr>
          <w:sz w:val="28"/>
          <w:szCs w:val="28"/>
        </w:rPr>
      </w:pPr>
    </w:p>
    <w:p w14:paraId="5440EC70" w14:textId="7934A873" w:rsidR="006173BC" w:rsidRPr="002A15E0" w:rsidRDefault="006173BC" w:rsidP="006173BC">
      <w:pPr>
        <w:autoSpaceDE w:val="0"/>
        <w:autoSpaceDN w:val="0"/>
        <w:adjustRightInd w:val="0"/>
        <w:spacing w:line="360" w:lineRule="auto"/>
        <w:ind w:firstLine="720"/>
        <w:jc w:val="right"/>
      </w:pPr>
      <w:r w:rsidRPr="002A15E0">
        <w:lastRenderedPageBreak/>
        <w:t>Table 28</w:t>
      </w:r>
    </w:p>
    <w:p w14:paraId="544A0630" w14:textId="29C03990" w:rsidR="006173BC" w:rsidRPr="006173BC" w:rsidRDefault="006173BC" w:rsidP="002A15E0">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of Coty’ fragrance in Japan, by brands</w:t>
      </w:r>
    </w:p>
    <w:tbl>
      <w:tblPr>
        <w:tblW w:w="9376" w:type="dxa"/>
        <w:jc w:val="right"/>
        <w:tblLook w:val="04A0" w:firstRow="1" w:lastRow="0" w:firstColumn="1" w:lastColumn="0" w:noHBand="0" w:noVBand="1"/>
      </w:tblPr>
      <w:tblGrid>
        <w:gridCol w:w="3505"/>
        <w:gridCol w:w="1530"/>
        <w:gridCol w:w="1530"/>
        <w:gridCol w:w="1530"/>
        <w:gridCol w:w="1281"/>
      </w:tblGrid>
      <w:tr w:rsidR="00385B39" w:rsidRPr="00444202" w14:paraId="7C63C520" w14:textId="77777777" w:rsidTr="002A15E0">
        <w:trPr>
          <w:trHeight w:val="760"/>
          <w:jc w:val="right"/>
        </w:trPr>
        <w:tc>
          <w:tcPr>
            <w:tcW w:w="3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238114" w14:textId="77777777" w:rsidR="00385B39" w:rsidRPr="00444202" w:rsidRDefault="00385B39">
            <w:pPr>
              <w:jc w:val="both"/>
              <w:rPr>
                <w:color w:val="000000"/>
              </w:rPr>
            </w:pPr>
            <w:r w:rsidRPr="00444202">
              <w:rPr>
                <w:color w:val="000000"/>
              </w:rPr>
              <w:t>Element</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771B9848" w14:textId="77777777" w:rsidR="00385B39" w:rsidRPr="00444202" w:rsidRDefault="00385B39">
            <w:pPr>
              <w:jc w:val="both"/>
              <w:rPr>
                <w:color w:val="000000"/>
              </w:rPr>
            </w:pPr>
            <w:r w:rsidRPr="00444202">
              <w:rPr>
                <w:color w:val="000000"/>
              </w:rPr>
              <w:t>Burberry</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78ADEEF3" w14:textId="77777777" w:rsidR="00385B39" w:rsidRPr="00444202" w:rsidRDefault="00385B39">
            <w:pPr>
              <w:jc w:val="both"/>
              <w:rPr>
                <w:color w:val="000000"/>
              </w:rPr>
            </w:pPr>
            <w:r w:rsidRPr="00444202">
              <w:rPr>
                <w:color w:val="000000"/>
              </w:rPr>
              <w:t>Chloe</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43B4D697" w14:textId="77777777" w:rsidR="00385B39" w:rsidRPr="00444202" w:rsidRDefault="00385B39">
            <w:pPr>
              <w:jc w:val="both"/>
              <w:rPr>
                <w:color w:val="000000"/>
              </w:rPr>
            </w:pPr>
            <w:r w:rsidRPr="00444202">
              <w:rPr>
                <w:color w:val="000000"/>
              </w:rPr>
              <w:t>Gucci</w:t>
            </w:r>
          </w:p>
        </w:tc>
        <w:tc>
          <w:tcPr>
            <w:tcW w:w="1281" w:type="dxa"/>
            <w:tcBorders>
              <w:top w:val="single" w:sz="4" w:space="0" w:color="auto"/>
              <w:left w:val="nil"/>
              <w:bottom w:val="single" w:sz="4" w:space="0" w:color="auto"/>
              <w:right w:val="single" w:sz="4" w:space="0" w:color="auto"/>
            </w:tcBorders>
            <w:shd w:val="clear" w:color="auto" w:fill="auto"/>
            <w:vAlign w:val="center"/>
            <w:hideMark/>
          </w:tcPr>
          <w:p w14:paraId="0F0CE2C1" w14:textId="77777777" w:rsidR="00385B39" w:rsidRPr="00444202" w:rsidRDefault="00385B39">
            <w:pPr>
              <w:jc w:val="both"/>
              <w:rPr>
                <w:color w:val="000000"/>
              </w:rPr>
            </w:pPr>
            <w:r w:rsidRPr="00444202">
              <w:rPr>
                <w:color w:val="000000"/>
              </w:rPr>
              <w:t>Tiffany</w:t>
            </w:r>
          </w:p>
        </w:tc>
      </w:tr>
      <w:tr w:rsidR="00385B39" w:rsidRPr="00444202" w14:paraId="765205F3" w14:textId="77777777" w:rsidTr="002A15E0">
        <w:trPr>
          <w:trHeight w:val="380"/>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1A8E539D" w14:textId="77777777" w:rsidR="00385B39" w:rsidRPr="00444202" w:rsidRDefault="00385B39">
            <w:pPr>
              <w:jc w:val="both"/>
              <w:rPr>
                <w:color w:val="000000"/>
              </w:rPr>
            </w:pPr>
            <w:r w:rsidRPr="00444202">
              <w:rPr>
                <w:color w:val="000000"/>
              </w:rPr>
              <w:t>Brand</w:t>
            </w:r>
          </w:p>
        </w:tc>
        <w:tc>
          <w:tcPr>
            <w:tcW w:w="1530" w:type="dxa"/>
            <w:tcBorders>
              <w:top w:val="nil"/>
              <w:left w:val="nil"/>
              <w:bottom w:val="single" w:sz="4" w:space="0" w:color="auto"/>
              <w:right w:val="single" w:sz="4" w:space="0" w:color="auto"/>
            </w:tcBorders>
            <w:shd w:val="clear" w:color="auto" w:fill="auto"/>
            <w:vAlign w:val="center"/>
            <w:hideMark/>
          </w:tcPr>
          <w:p w14:paraId="612A7298"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347B12C7"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708C22CC" w14:textId="77777777" w:rsidR="00385B39" w:rsidRPr="00444202" w:rsidRDefault="00385B39">
            <w:pPr>
              <w:jc w:val="both"/>
              <w:rPr>
                <w:color w:val="000000"/>
              </w:rPr>
            </w:pPr>
            <w:r w:rsidRPr="00444202">
              <w:rPr>
                <w:color w:val="000000"/>
              </w:rPr>
              <w:t>7.00</w:t>
            </w:r>
          </w:p>
        </w:tc>
        <w:tc>
          <w:tcPr>
            <w:tcW w:w="1281" w:type="dxa"/>
            <w:tcBorders>
              <w:top w:val="nil"/>
              <w:left w:val="nil"/>
              <w:bottom w:val="single" w:sz="4" w:space="0" w:color="auto"/>
              <w:right w:val="single" w:sz="4" w:space="0" w:color="auto"/>
            </w:tcBorders>
            <w:shd w:val="clear" w:color="auto" w:fill="auto"/>
            <w:vAlign w:val="center"/>
            <w:hideMark/>
          </w:tcPr>
          <w:p w14:paraId="22496FC8" w14:textId="77777777" w:rsidR="00385B39" w:rsidRPr="00444202" w:rsidRDefault="00385B39">
            <w:pPr>
              <w:jc w:val="both"/>
              <w:rPr>
                <w:color w:val="000000"/>
              </w:rPr>
            </w:pPr>
            <w:r w:rsidRPr="00444202">
              <w:rPr>
                <w:color w:val="000000"/>
              </w:rPr>
              <w:t>7.00</w:t>
            </w:r>
          </w:p>
        </w:tc>
      </w:tr>
      <w:tr w:rsidR="00385B39" w:rsidRPr="00444202" w14:paraId="565E541A" w14:textId="77777777" w:rsidTr="002A15E0">
        <w:trPr>
          <w:trHeight w:val="440"/>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43BB2141" w14:textId="77777777" w:rsidR="00385B39" w:rsidRPr="00444202" w:rsidRDefault="00385B39">
            <w:pPr>
              <w:jc w:val="both"/>
              <w:rPr>
                <w:color w:val="000000"/>
              </w:rPr>
            </w:pPr>
            <w:r w:rsidRPr="00444202">
              <w:rPr>
                <w:color w:val="000000"/>
              </w:rPr>
              <w:t>Positioning</w:t>
            </w:r>
          </w:p>
        </w:tc>
        <w:tc>
          <w:tcPr>
            <w:tcW w:w="1530" w:type="dxa"/>
            <w:tcBorders>
              <w:top w:val="nil"/>
              <w:left w:val="nil"/>
              <w:bottom w:val="single" w:sz="4" w:space="0" w:color="auto"/>
              <w:right w:val="single" w:sz="4" w:space="0" w:color="auto"/>
            </w:tcBorders>
            <w:shd w:val="clear" w:color="auto" w:fill="auto"/>
            <w:vAlign w:val="center"/>
            <w:hideMark/>
          </w:tcPr>
          <w:p w14:paraId="7CF79CB1"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42432996"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259F3FED" w14:textId="77777777" w:rsidR="00385B39" w:rsidRPr="00444202" w:rsidRDefault="00385B39">
            <w:pPr>
              <w:jc w:val="both"/>
              <w:rPr>
                <w:color w:val="000000"/>
              </w:rPr>
            </w:pPr>
            <w:r w:rsidRPr="00444202">
              <w:rPr>
                <w:color w:val="000000"/>
              </w:rPr>
              <w:t>7.00</w:t>
            </w:r>
          </w:p>
        </w:tc>
        <w:tc>
          <w:tcPr>
            <w:tcW w:w="1281" w:type="dxa"/>
            <w:tcBorders>
              <w:top w:val="nil"/>
              <w:left w:val="nil"/>
              <w:bottom w:val="single" w:sz="4" w:space="0" w:color="auto"/>
              <w:right w:val="single" w:sz="4" w:space="0" w:color="auto"/>
            </w:tcBorders>
            <w:shd w:val="clear" w:color="auto" w:fill="auto"/>
            <w:vAlign w:val="center"/>
            <w:hideMark/>
          </w:tcPr>
          <w:p w14:paraId="44CBB7FE" w14:textId="77777777" w:rsidR="00385B39" w:rsidRPr="00444202" w:rsidRDefault="00385B39">
            <w:pPr>
              <w:jc w:val="both"/>
              <w:rPr>
                <w:color w:val="000000"/>
              </w:rPr>
            </w:pPr>
            <w:r w:rsidRPr="00444202">
              <w:rPr>
                <w:color w:val="000000"/>
              </w:rPr>
              <w:t>7.00</w:t>
            </w:r>
          </w:p>
        </w:tc>
      </w:tr>
      <w:tr w:rsidR="00385B39" w:rsidRPr="00444202" w14:paraId="42BDC4FA" w14:textId="77777777" w:rsidTr="002A15E0">
        <w:trPr>
          <w:trHeight w:val="440"/>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7BCD5890" w14:textId="77777777" w:rsidR="00385B39" w:rsidRPr="00444202" w:rsidRDefault="00385B39">
            <w:pPr>
              <w:jc w:val="both"/>
              <w:rPr>
                <w:color w:val="000000"/>
              </w:rPr>
            </w:pPr>
            <w:r w:rsidRPr="00444202">
              <w:rPr>
                <w:color w:val="000000"/>
              </w:rPr>
              <w:t>Items/models in product line</w:t>
            </w:r>
          </w:p>
        </w:tc>
        <w:tc>
          <w:tcPr>
            <w:tcW w:w="1530" w:type="dxa"/>
            <w:tcBorders>
              <w:top w:val="nil"/>
              <w:left w:val="nil"/>
              <w:bottom w:val="single" w:sz="4" w:space="0" w:color="auto"/>
              <w:right w:val="single" w:sz="4" w:space="0" w:color="auto"/>
            </w:tcBorders>
            <w:shd w:val="clear" w:color="auto" w:fill="auto"/>
            <w:vAlign w:val="center"/>
            <w:hideMark/>
          </w:tcPr>
          <w:p w14:paraId="0FCB7477" w14:textId="77777777" w:rsidR="00385B39" w:rsidRPr="00444202" w:rsidRDefault="00385B39">
            <w:pPr>
              <w:jc w:val="both"/>
              <w:rPr>
                <w:color w:val="000000"/>
              </w:rPr>
            </w:pPr>
            <w:r w:rsidRPr="00444202">
              <w:rPr>
                <w:color w:val="000000"/>
              </w:rPr>
              <w:t>1.53</w:t>
            </w:r>
          </w:p>
        </w:tc>
        <w:tc>
          <w:tcPr>
            <w:tcW w:w="1530" w:type="dxa"/>
            <w:tcBorders>
              <w:top w:val="nil"/>
              <w:left w:val="nil"/>
              <w:bottom w:val="single" w:sz="4" w:space="0" w:color="auto"/>
              <w:right w:val="single" w:sz="4" w:space="0" w:color="auto"/>
            </w:tcBorders>
            <w:shd w:val="clear" w:color="auto" w:fill="auto"/>
            <w:vAlign w:val="center"/>
            <w:hideMark/>
          </w:tcPr>
          <w:p w14:paraId="0B3FBF4B" w14:textId="77777777" w:rsidR="00385B39" w:rsidRPr="00444202" w:rsidRDefault="00385B39">
            <w:pPr>
              <w:jc w:val="both"/>
              <w:rPr>
                <w:color w:val="000000"/>
              </w:rPr>
            </w:pPr>
            <w:r w:rsidRPr="00444202">
              <w:rPr>
                <w:color w:val="000000"/>
              </w:rPr>
              <w:t>5.20</w:t>
            </w:r>
          </w:p>
        </w:tc>
        <w:tc>
          <w:tcPr>
            <w:tcW w:w="1530" w:type="dxa"/>
            <w:tcBorders>
              <w:top w:val="nil"/>
              <w:left w:val="nil"/>
              <w:bottom w:val="single" w:sz="4" w:space="0" w:color="auto"/>
              <w:right w:val="single" w:sz="4" w:space="0" w:color="auto"/>
            </w:tcBorders>
            <w:shd w:val="clear" w:color="auto" w:fill="auto"/>
            <w:vAlign w:val="center"/>
            <w:hideMark/>
          </w:tcPr>
          <w:p w14:paraId="279A4D5B" w14:textId="77777777" w:rsidR="00385B39" w:rsidRPr="00444202" w:rsidRDefault="00385B39">
            <w:pPr>
              <w:jc w:val="both"/>
              <w:rPr>
                <w:color w:val="000000"/>
              </w:rPr>
            </w:pPr>
            <w:r w:rsidRPr="00444202">
              <w:rPr>
                <w:color w:val="000000"/>
              </w:rPr>
              <w:t>4.56</w:t>
            </w:r>
          </w:p>
        </w:tc>
        <w:tc>
          <w:tcPr>
            <w:tcW w:w="1281" w:type="dxa"/>
            <w:tcBorders>
              <w:top w:val="nil"/>
              <w:left w:val="nil"/>
              <w:bottom w:val="single" w:sz="4" w:space="0" w:color="auto"/>
              <w:right w:val="single" w:sz="4" w:space="0" w:color="auto"/>
            </w:tcBorders>
            <w:shd w:val="clear" w:color="auto" w:fill="auto"/>
            <w:vAlign w:val="center"/>
            <w:hideMark/>
          </w:tcPr>
          <w:p w14:paraId="5475B56C" w14:textId="77777777" w:rsidR="00385B39" w:rsidRPr="00444202" w:rsidRDefault="00385B39">
            <w:pPr>
              <w:jc w:val="both"/>
              <w:rPr>
                <w:color w:val="000000"/>
              </w:rPr>
            </w:pPr>
            <w:r w:rsidRPr="00444202">
              <w:rPr>
                <w:color w:val="000000"/>
              </w:rPr>
              <w:t>7.00</w:t>
            </w:r>
          </w:p>
        </w:tc>
      </w:tr>
      <w:tr w:rsidR="00385B39" w:rsidRPr="00444202" w14:paraId="777A193B" w14:textId="77777777" w:rsidTr="002A15E0">
        <w:trPr>
          <w:trHeight w:val="380"/>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053A955F" w14:textId="77777777" w:rsidR="00385B39" w:rsidRPr="00444202" w:rsidRDefault="00385B39">
            <w:pPr>
              <w:jc w:val="both"/>
              <w:rPr>
                <w:color w:val="000000"/>
              </w:rPr>
            </w:pPr>
            <w:r w:rsidRPr="00444202">
              <w:rPr>
                <w:color w:val="000000"/>
              </w:rPr>
              <w:t>Name</w:t>
            </w:r>
          </w:p>
        </w:tc>
        <w:tc>
          <w:tcPr>
            <w:tcW w:w="1530" w:type="dxa"/>
            <w:tcBorders>
              <w:top w:val="nil"/>
              <w:left w:val="nil"/>
              <w:bottom w:val="single" w:sz="4" w:space="0" w:color="auto"/>
              <w:right w:val="single" w:sz="4" w:space="0" w:color="auto"/>
            </w:tcBorders>
            <w:shd w:val="clear" w:color="auto" w:fill="auto"/>
            <w:vAlign w:val="center"/>
            <w:hideMark/>
          </w:tcPr>
          <w:p w14:paraId="33811C3A"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7B24B82E"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4ABAB81E" w14:textId="77777777" w:rsidR="00385B39" w:rsidRPr="00444202" w:rsidRDefault="00385B39">
            <w:pPr>
              <w:jc w:val="both"/>
              <w:rPr>
                <w:color w:val="000000"/>
              </w:rPr>
            </w:pPr>
            <w:r w:rsidRPr="00444202">
              <w:rPr>
                <w:color w:val="000000"/>
              </w:rPr>
              <w:t>7.00</w:t>
            </w:r>
          </w:p>
        </w:tc>
        <w:tc>
          <w:tcPr>
            <w:tcW w:w="1281" w:type="dxa"/>
            <w:tcBorders>
              <w:top w:val="nil"/>
              <w:left w:val="nil"/>
              <w:bottom w:val="single" w:sz="4" w:space="0" w:color="auto"/>
              <w:right w:val="single" w:sz="4" w:space="0" w:color="auto"/>
            </w:tcBorders>
            <w:shd w:val="clear" w:color="auto" w:fill="auto"/>
            <w:vAlign w:val="center"/>
            <w:hideMark/>
          </w:tcPr>
          <w:p w14:paraId="52EA0978" w14:textId="77777777" w:rsidR="00385B39" w:rsidRPr="00444202" w:rsidRDefault="00385B39">
            <w:pPr>
              <w:jc w:val="both"/>
              <w:rPr>
                <w:color w:val="000000"/>
              </w:rPr>
            </w:pPr>
            <w:r w:rsidRPr="00444202">
              <w:rPr>
                <w:color w:val="000000"/>
              </w:rPr>
              <w:t>7.00</w:t>
            </w:r>
          </w:p>
        </w:tc>
      </w:tr>
      <w:tr w:rsidR="00385B39" w:rsidRPr="00444202" w14:paraId="336E508E" w14:textId="77777777" w:rsidTr="002A15E0">
        <w:trPr>
          <w:trHeight w:val="380"/>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2226E811" w14:textId="77777777" w:rsidR="00385B39" w:rsidRPr="00444202" w:rsidRDefault="00385B39">
            <w:pPr>
              <w:jc w:val="both"/>
              <w:rPr>
                <w:color w:val="000000"/>
              </w:rPr>
            </w:pPr>
            <w:r w:rsidRPr="00444202">
              <w:rPr>
                <w:color w:val="000000"/>
              </w:rPr>
              <w:t>Labeling</w:t>
            </w:r>
          </w:p>
        </w:tc>
        <w:tc>
          <w:tcPr>
            <w:tcW w:w="1530" w:type="dxa"/>
            <w:tcBorders>
              <w:top w:val="nil"/>
              <w:left w:val="nil"/>
              <w:bottom w:val="single" w:sz="4" w:space="0" w:color="auto"/>
              <w:right w:val="single" w:sz="4" w:space="0" w:color="auto"/>
            </w:tcBorders>
            <w:shd w:val="clear" w:color="auto" w:fill="auto"/>
            <w:vAlign w:val="center"/>
            <w:hideMark/>
          </w:tcPr>
          <w:p w14:paraId="49A1A2ED"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58F43444"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2B85EA33" w14:textId="77777777" w:rsidR="00385B39" w:rsidRPr="00444202" w:rsidRDefault="00385B39">
            <w:pPr>
              <w:jc w:val="both"/>
              <w:rPr>
                <w:color w:val="000000"/>
              </w:rPr>
            </w:pPr>
            <w:r w:rsidRPr="00444202">
              <w:rPr>
                <w:color w:val="000000"/>
              </w:rPr>
              <w:t>7.00</w:t>
            </w:r>
          </w:p>
        </w:tc>
        <w:tc>
          <w:tcPr>
            <w:tcW w:w="1281" w:type="dxa"/>
            <w:tcBorders>
              <w:top w:val="nil"/>
              <w:left w:val="nil"/>
              <w:bottom w:val="single" w:sz="4" w:space="0" w:color="auto"/>
              <w:right w:val="single" w:sz="4" w:space="0" w:color="auto"/>
            </w:tcBorders>
            <w:shd w:val="clear" w:color="auto" w:fill="auto"/>
            <w:vAlign w:val="center"/>
            <w:hideMark/>
          </w:tcPr>
          <w:p w14:paraId="17DA795B" w14:textId="77777777" w:rsidR="00385B39" w:rsidRPr="00444202" w:rsidRDefault="00385B39">
            <w:pPr>
              <w:jc w:val="both"/>
              <w:rPr>
                <w:color w:val="000000"/>
              </w:rPr>
            </w:pPr>
            <w:r w:rsidRPr="00444202">
              <w:rPr>
                <w:color w:val="000000"/>
              </w:rPr>
              <w:t>7.00</w:t>
            </w:r>
          </w:p>
        </w:tc>
      </w:tr>
      <w:tr w:rsidR="00385B39" w:rsidRPr="00444202" w14:paraId="75E5E87D" w14:textId="77777777" w:rsidTr="002A15E0">
        <w:trPr>
          <w:trHeight w:val="368"/>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2A152FC7" w14:textId="77777777" w:rsidR="00385B39" w:rsidRPr="00444202" w:rsidRDefault="00385B39">
            <w:pPr>
              <w:jc w:val="both"/>
              <w:rPr>
                <w:color w:val="000000"/>
              </w:rPr>
            </w:pPr>
            <w:r w:rsidRPr="00444202">
              <w:rPr>
                <w:color w:val="000000"/>
              </w:rPr>
              <w:t>Product design and style</w:t>
            </w:r>
          </w:p>
        </w:tc>
        <w:tc>
          <w:tcPr>
            <w:tcW w:w="1530" w:type="dxa"/>
            <w:tcBorders>
              <w:top w:val="nil"/>
              <w:left w:val="nil"/>
              <w:bottom w:val="single" w:sz="4" w:space="0" w:color="auto"/>
              <w:right w:val="single" w:sz="4" w:space="0" w:color="auto"/>
            </w:tcBorders>
            <w:shd w:val="clear" w:color="auto" w:fill="auto"/>
            <w:vAlign w:val="center"/>
            <w:hideMark/>
          </w:tcPr>
          <w:p w14:paraId="09D6B71E"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0D3BBADD"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477C7645" w14:textId="77777777" w:rsidR="00385B39" w:rsidRPr="00444202" w:rsidRDefault="00385B39">
            <w:pPr>
              <w:jc w:val="both"/>
              <w:rPr>
                <w:color w:val="000000"/>
              </w:rPr>
            </w:pPr>
            <w:r w:rsidRPr="00444202">
              <w:rPr>
                <w:color w:val="000000"/>
              </w:rPr>
              <w:t>7.00</w:t>
            </w:r>
          </w:p>
        </w:tc>
        <w:tc>
          <w:tcPr>
            <w:tcW w:w="1281" w:type="dxa"/>
            <w:tcBorders>
              <w:top w:val="nil"/>
              <w:left w:val="nil"/>
              <w:bottom w:val="single" w:sz="4" w:space="0" w:color="auto"/>
              <w:right w:val="single" w:sz="4" w:space="0" w:color="auto"/>
            </w:tcBorders>
            <w:shd w:val="clear" w:color="auto" w:fill="auto"/>
            <w:vAlign w:val="center"/>
            <w:hideMark/>
          </w:tcPr>
          <w:p w14:paraId="6F9302F8" w14:textId="77777777" w:rsidR="00385B39" w:rsidRPr="00444202" w:rsidRDefault="00385B39">
            <w:pPr>
              <w:jc w:val="both"/>
              <w:rPr>
                <w:color w:val="000000"/>
              </w:rPr>
            </w:pPr>
            <w:r w:rsidRPr="00444202">
              <w:rPr>
                <w:color w:val="000000"/>
              </w:rPr>
              <w:t>7.00</w:t>
            </w:r>
          </w:p>
        </w:tc>
      </w:tr>
      <w:tr w:rsidR="00385B39" w:rsidRPr="00444202" w14:paraId="78283264" w14:textId="77777777" w:rsidTr="002A15E0">
        <w:trPr>
          <w:trHeight w:val="350"/>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1015021E" w14:textId="77777777" w:rsidR="00385B39" w:rsidRPr="00444202" w:rsidRDefault="00385B39">
            <w:pPr>
              <w:jc w:val="both"/>
              <w:rPr>
                <w:color w:val="000000"/>
              </w:rPr>
            </w:pPr>
            <w:r w:rsidRPr="00444202">
              <w:rPr>
                <w:color w:val="000000"/>
              </w:rPr>
              <w:t>Features/character</w:t>
            </w:r>
          </w:p>
        </w:tc>
        <w:tc>
          <w:tcPr>
            <w:tcW w:w="1530" w:type="dxa"/>
            <w:tcBorders>
              <w:top w:val="nil"/>
              <w:left w:val="nil"/>
              <w:bottom w:val="single" w:sz="4" w:space="0" w:color="auto"/>
              <w:right w:val="single" w:sz="4" w:space="0" w:color="auto"/>
            </w:tcBorders>
            <w:shd w:val="clear" w:color="auto" w:fill="auto"/>
            <w:vAlign w:val="center"/>
            <w:hideMark/>
          </w:tcPr>
          <w:p w14:paraId="10FEF25F"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1FA4E634" w14:textId="77777777" w:rsidR="00385B39" w:rsidRPr="00444202" w:rsidRDefault="00385B39">
            <w:pPr>
              <w:jc w:val="both"/>
              <w:rPr>
                <w:color w:val="000000"/>
              </w:rPr>
            </w:pPr>
            <w:r w:rsidRPr="00444202">
              <w:rPr>
                <w:color w:val="000000"/>
              </w:rPr>
              <w:t>7.00</w:t>
            </w:r>
          </w:p>
        </w:tc>
        <w:tc>
          <w:tcPr>
            <w:tcW w:w="1530" w:type="dxa"/>
            <w:tcBorders>
              <w:top w:val="nil"/>
              <w:left w:val="nil"/>
              <w:bottom w:val="single" w:sz="4" w:space="0" w:color="auto"/>
              <w:right w:val="single" w:sz="4" w:space="0" w:color="auto"/>
            </w:tcBorders>
            <w:shd w:val="clear" w:color="auto" w:fill="auto"/>
            <w:vAlign w:val="center"/>
            <w:hideMark/>
          </w:tcPr>
          <w:p w14:paraId="14201B81" w14:textId="77777777" w:rsidR="00385B39" w:rsidRPr="00444202" w:rsidRDefault="00385B39">
            <w:pPr>
              <w:jc w:val="both"/>
              <w:rPr>
                <w:color w:val="000000"/>
              </w:rPr>
            </w:pPr>
            <w:r w:rsidRPr="00444202">
              <w:rPr>
                <w:color w:val="000000"/>
              </w:rPr>
              <w:t>7.00</w:t>
            </w:r>
          </w:p>
        </w:tc>
        <w:tc>
          <w:tcPr>
            <w:tcW w:w="1281" w:type="dxa"/>
            <w:tcBorders>
              <w:top w:val="nil"/>
              <w:left w:val="nil"/>
              <w:bottom w:val="single" w:sz="4" w:space="0" w:color="auto"/>
              <w:right w:val="single" w:sz="4" w:space="0" w:color="auto"/>
            </w:tcBorders>
            <w:shd w:val="clear" w:color="auto" w:fill="auto"/>
            <w:vAlign w:val="center"/>
            <w:hideMark/>
          </w:tcPr>
          <w:p w14:paraId="5FD13697" w14:textId="77777777" w:rsidR="00385B39" w:rsidRPr="00444202" w:rsidRDefault="00385B39">
            <w:pPr>
              <w:jc w:val="both"/>
              <w:rPr>
                <w:color w:val="000000"/>
              </w:rPr>
            </w:pPr>
            <w:r w:rsidRPr="00444202">
              <w:rPr>
                <w:color w:val="000000"/>
              </w:rPr>
              <w:t>7.00</w:t>
            </w:r>
          </w:p>
        </w:tc>
      </w:tr>
      <w:tr w:rsidR="00385B39" w:rsidRPr="00444202" w14:paraId="4A40158A" w14:textId="77777777" w:rsidTr="002A15E0">
        <w:trPr>
          <w:trHeight w:val="380"/>
          <w:jc w:val="right"/>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392229FA" w14:textId="77777777" w:rsidR="00385B39" w:rsidRPr="00444202" w:rsidRDefault="00385B39">
            <w:pPr>
              <w:jc w:val="both"/>
              <w:rPr>
                <w:color w:val="000000"/>
              </w:rPr>
            </w:pPr>
            <w:r w:rsidRPr="00444202">
              <w:rPr>
                <w:color w:val="000000"/>
              </w:rPr>
              <w:t>Average</w:t>
            </w:r>
          </w:p>
        </w:tc>
        <w:tc>
          <w:tcPr>
            <w:tcW w:w="1530" w:type="dxa"/>
            <w:tcBorders>
              <w:top w:val="nil"/>
              <w:left w:val="nil"/>
              <w:bottom w:val="single" w:sz="4" w:space="0" w:color="auto"/>
              <w:right w:val="single" w:sz="4" w:space="0" w:color="auto"/>
            </w:tcBorders>
            <w:shd w:val="clear" w:color="auto" w:fill="auto"/>
            <w:vAlign w:val="center"/>
            <w:hideMark/>
          </w:tcPr>
          <w:p w14:paraId="6EB13B34" w14:textId="77777777" w:rsidR="00385B39" w:rsidRPr="00444202" w:rsidRDefault="00385B39">
            <w:pPr>
              <w:jc w:val="both"/>
              <w:rPr>
                <w:color w:val="000000"/>
              </w:rPr>
            </w:pPr>
            <w:r w:rsidRPr="00444202">
              <w:rPr>
                <w:color w:val="000000"/>
              </w:rPr>
              <w:t>6.22</w:t>
            </w:r>
          </w:p>
        </w:tc>
        <w:tc>
          <w:tcPr>
            <w:tcW w:w="1530" w:type="dxa"/>
            <w:tcBorders>
              <w:top w:val="nil"/>
              <w:left w:val="nil"/>
              <w:bottom w:val="single" w:sz="4" w:space="0" w:color="auto"/>
              <w:right w:val="single" w:sz="4" w:space="0" w:color="auto"/>
            </w:tcBorders>
            <w:shd w:val="clear" w:color="auto" w:fill="auto"/>
            <w:vAlign w:val="center"/>
            <w:hideMark/>
          </w:tcPr>
          <w:p w14:paraId="20391C80" w14:textId="77777777" w:rsidR="00385B39" w:rsidRPr="00444202" w:rsidRDefault="00385B39">
            <w:pPr>
              <w:jc w:val="both"/>
              <w:rPr>
                <w:color w:val="000000"/>
              </w:rPr>
            </w:pPr>
            <w:r w:rsidRPr="00444202">
              <w:rPr>
                <w:color w:val="000000"/>
              </w:rPr>
              <w:t>6.74</w:t>
            </w:r>
          </w:p>
        </w:tc>
        <w:tc>
          <w:tcPr>
            <w:tcW w:w="1530" w:type="dxa"/>
            <w:tcBorders>
              <w:top w:val="nil"/>
              <w:left w:val="nil"/>
              <w:bottom w:val="single" w:sz="4" w:space="0" w:color="auto"/>
              <w:right w:val="single" w:sz="4" w:space="0" w:color="auto"/>
            </w:tcBorders>
            <w:shd w:val="clear" w:color="auto" w:fill="auto"/>
            <w:vAlign w:val="center"/>
            <w:hideMark/>
          </w:tcPr>
          <w:p w14:paraId="4A070F79" w14:textId="77777777" w:rsidR="00385B39" w:rsidRPr="00444202" w:rsidRDefault="00385B39">
            <w:pPr>
              <w:jc w:val="both"/>
              <w:rPr>
                <w:color w:val="000000"/>
              </w:rPr>
            </w:pPr>
            <w:r w:rsidRPr="00444202">
              <w:rPr>
                <w:color w:val="000000"/>
              </w:rPr>
              <w:t>6.65</w:t>
            </w:r>
          </w:p>
        </w:tc>
        <w:tc>
          <w:tcPr>
            <w:tcW w:w="1281" w:type="dxa"/>
            <w:tcBorders>
              <w:top w:val="nil"/>
              <w:left w:val="nil"/>
              <w:bottom w:val="single" w:sz="4" w:space="0" w:color="auto"/>
              <w:right w:val="single" w:sz="4" w:space="0" w:color="auto"/>
            </w:tcBorders>
            <w:shd w:val="clear" w:color="auto" w:fill="auto"/>
            <w:vAlign w:val="center"/>
            <w:hideMark/>
          </w:tcPr>
          <w:p w14:paraId="17B65DFB" w14:textId="77777777" w:rsidR="00385B39" w:rsidRPr="00444202" w:rsidRDefault="00385B39">
            <w:pPr>
              <w:jc w:val="both"/>
              <w:rPr>
                <w:color w:val="000000"/>
              </w:rPr>
            </w:pPr>
            <w:r w:rsidRPr="00444202">
              <w:rPr>
                <w:color w:val="000000"/>
              </w:rPr>
              <w:t>7.00</w:t>
            </w:r>
          </w:p>
        </w:tc>
      </w:tr>
    </w:tbl>
    <w:p w14:paraId="559E56E7" w14:textId="33031BF5" w:rsidR="00CB5043" w:rsidRPr="00624828" w:rsidRDefault="00CB5043" w:rsidP="002A15E0">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w:t>
      </w:r>
      <w:r>
        <w:rPr>
          <w:bCs/>
        </w:rPr>
        <w:t>Coty brand</w:t>
      </w:r>
      <w:r w:rsidRPr="00A322C7">
        <w:rPr>
          <w:bCs/>
        </w:rPr>
        <w:t xml:space="preserve">'s official websites in </w:t>
      </w:r>
      <w:r>
        <w:rPr>
          <w:bCs/>
        </w:rPr>
        <w:t xml:space="preserve">Japan </w:t>
      </w:r>
      <w:r w:rsidRPr="00A322C7">
        <w:rPr>
          <w:bCs/>
        </w:rPr>
        <w:t>and the USA.</w:t>
      </w:r>
    </w:p>
    <w:p w14:paraId="1FFC1935" w14:textId="77777777" w:rsidR="00385B39" w:rsidRPr="00CB5043" w:rsidRDefault="00385B39" w:rsidP="00385B39">
      <w:pPr>
        <w:autoSpaceDE w:val="0"/>
        <w:autoSpaceDN w:val="0"/>
        <w:adjustRightInd w:val="0"/>
        <w:spacing w:line="360" w:lineRule="auto"/>
        <w:jc w:val="both"/>
        <w:rPr>
          <w:sz w:val="28"/>
          <w:szCs w:val="28"/>
        </w:rPr>
      </w:pPr>
    </w:p>
    <w:p w14:paraId="6FD408F4" w14:textId="7B451A8C" w:rsidR="00385B39" w:rsidRDefault="00444202" w:rsidP="00385B39">
      <w:pPr>
        <w:autoSpaceDE w:val="0"/>
        <w:autoSpaceDN w:val="0"/>
        <w:adjustRightInd w:val="0"/>
        <w:spacing w:line="360" w:lineRule="auto"/>
        <w:ind w:firstLine="720"/>
        <w:jc w:val="both"/>
        <w:rPr>
          <w:sz w:val="28"/>
          <w:szCs w:val="28"/>
        </w:rPr>
      </w:pPr>
      <w:r w:rsidRPr="00444202">
        <w:rPr>
          <w:sz w:val="28"/>
          <w:szCs w:val="28"/>
        </w:rPr>
        <w:t>The final score was 6.65 and only one element was adapted:</w:t>
      </w:r>
    </w:p>
    <w:p w14:paraId="62F14F8A" w14:textId="0747F725" w:rsidR="006173BC" w:rsidRPr="002A15E0" w:rsidRDefault="006173BC" w:rsidP="006173BC">
      <w:pPr>
        <w:autoSpaceDE w:val="0"/>
        <w:autoSpaceDN w:val="0"/>
        <w:adjustRightInd w:val="0"/>
        <w:spacing w:line="360" w:lineRule="auto"/>
        <w:ind w:firstLine="720"/>
        <w:jc w:val="right"/>
      </w:pPr>
      <w:r w:rsidRPr="002A15E0">
        <w:t>Table 29</w:t>
      </w:r>
    </w:p>
    <w:p w14:paraId="4AD19C29" w14:textId="7998EB40" w:rsidR="006173BC" w:rsidRPr="006173BC" w:rsidRDefault="006173BC" w:rsidP="002A15E0">
      <w:pPr>
        <w:autoSpaceDE w:val="0"/>
        <w:autoSpaceDN w:val="0"/>
        <w:adjustRightInd w:val="0"/>
        <w:spacing w:line="360" w:lineRule="auto"/>
        <w:ind w:firstLine="720"/>
        <w:jc w:val="right"/>
        <w:rPr>
          <w:bCs/>
          <w:sz w:val="28"/>
          <w:szCs w:val="28"/>
        </w:rPr>
      </w:pPr>
      <w:r>
        <w:rPr>
          <w:bCs/>
        </w:rPr>
        <w:t xml:space="preserve">Degree </w:t>
      </w:r>
      <w:r w:rsidRPr="00EC2C31">
        <w:rPr>
          <w:bCs/>
        </w:rPr>
        <w:t xml:space="preserve">of standardization/adaptation </w:t>
      </w:r>
      <w:r>
        <w:rPr>
          <w:bCs/>
        </w:rPr>
        <w:t>of Coty’ fragrance in Japan, by elements</w:t>
      </w:r>
    </w:p>
    <w:tbl>
      <w:tblPr>
        <w:tblW w:w="9277" w:type="dxa"/>
        <w:jc w:val="right"/>
        <w:tblLook w:val="04A0" w:firstRow="1" w:lastRow="0" w:firstColumn="1" w:lastColumn="0" w:noHBand="0" w:noVBand="1"/>
      </w:tblPr>
      <w:tblGrid>
        <w:gridCol w:w="4945"/>
        <w:gridCol w:w="4332"/>
      </w:tblGrid>
      <w:tr w:rsidR="00385B39" w:rsidRPr="00444202" w14:paraId="75A1698E" w14:textId="77777777" w:rsidTr="002A15E0">
        <w:trPr>
          <w:trHeight w:val="638"/>
          <w:jc w:val="right"/>
        </w:trPr>
        <w:tc>
          <w:tcPr>
            <w:tcW w:w="49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82877" w14:textId="77777777" w:rsidR="00385B39" w:rsidRPr="00444202" w:rsidRDefault="00385B39">
            <w:pPr>
              <w:jc w:val="both"/>
              <w:rPr>
                <w:color w:val="000000"/>
              </w:rPr>
            </w:pPr>
            <w:r w:rsidRPr="00444202">
              <w:rPr>
                <w:color w:val="000000"/>
              </w:rPr>
              <w:t>Element</w:t>
            </w:r>
          </w:p>
        </w:tc>
        <w:tc>
          <w:tcPr>
            <w:tcW w:w="4332" w:type="dxa"/>
            <w:tcBorders>
              <w:top w:val="single" w:sz="4" w:space="0" w:color="auto"/>
              <w:left w:val="nil"/>
              <w:bottom w:val="single" w:sz="4" w:space="0" w:color="auto"/>
              <w:right w:val="single" w:sz="4" w:space="0" w:color="auto"/>
            </w:tcBorders>
            <w:shd w:val="clear" w:color="auto" w:fill="auto"/>
            <w:vAlign w:val="center"/>
            <w:hideMark/>
          </w:tcPr>
          <w:p w14:paraId="092543A9" w14:textId="77777777" w:rsidR="00385B39" w:rsidRPr="00444202" w:rsidRDefault="00385B39">
            <w:pPr>
              <w:jc w:val="both"/>
              <w:rPr>
                <w:color w:val="000000"/>
              </w:rPr>
            </w:pPr>
            <w:r w:rsidRPr="00444202">
              <w:rPr>
                <w:color w:val="000000"/>
              </w:rPr>
              <w:t>Average point</w:t>
            </w:r>
          </w:p>
        </w:tc>
      </w:tr>
      <w:tr w:rsidR="00385B39" w:rsidRPr="00444202" w14:paraId="08FDE855" w14:textId="77777777" w:rsidTr="002A15E0">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4C5B7182" w14:textId="77777777" w:rsidR="00385B39" w:rsidRPr="00444202" w:rsidRDefault="00385B39">
            <w:pPr>
              <w:jc w:val="both"/>
              <w:rPr>
                <w:color w:val="000000"/>
              </w:rPr>
            </w:pPr>
            <w:r w:rsidRPr="00444202">
              <w:rPr>
                <w:color w:val="000000"/>
              </w:rPr>
              <w:t>Brand</w:t>
            </w:r>
          </w:p>
        </w:tc>
        <w:tc>
          <w:tcPr>
            <w:tcW w:w="4332" w:type="dxa"/>
            <w:tcBorders>
              <w:top w:val="nil"/>
              <w:left w:val="nil"/>
              <w:bottom w:val="single" w:sz="4" w:space="0" w:color="auto"/>
              <w:right w:val="single" w:sz="4" w:space="0" w:color="auto"/>
            </w:tcBorders>
            <w:shd w:val="clear" w:color="auto" w:fill="auto"/>
            <w:vAlign w:val="center"/>
            <w:hideMark/>
          </w:tcPr>
          <w:p w14:paraId="6B1E6B0E" w14:textId="77777777" w:rsidR="00385B39" w:rsidRPr="00444202" w:rsidRDefault="00385B39">
            <w:pPr>
              <w:jc w:val="both"/>
              <w:rPr>
                <w:color w:val="000000"/>
              </w:rPr>
            </w:pPr>
            <w:r w:rsidRPr="00444202">
              <w:rPr>
                <w:color w:val="000000"/>
              </w:rPr>
              <w:t>7.00</w:t>
            </w:r>
          </w:p>
        </w:tc>
      </w:tr>
      <w:tr w:rsidR="00385B39" w:rsidRPr="00444202" w14:paraId="2828FDA4" w14:textId="77777777" w:rsidTr="002A15E0">
        <w:trPr>
          <w:trHeight w:val="386"/>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0FC6BC41" w14:textId="77777777" w:rsidR="00385B39" w:rsidRPr="00444202" w:rsidRDefault="00385B39">
            <w:pPr>
              <w:jc w:val="both"/>
              <w:rPr>
                <w:color w:val="000000"/>
              </w:rPr>
            </w:pPr>
            <w:r w:rsidRPr="00444202">
              <w:rPr>
                <w:color w:val="000000"/>
              </w:rPr>
              <w:t>Positioning</w:t>
            </w:r>
          </w:p>
        </w:tc>
        <w:tc>
          <w:tcPr>
            <w:tcW w:w="4332" w:type="dxa"/>
            <w:tcBorders>
              <w:top w:val="nil"/>
              <w:left w:val="nil"/>
              <w:bottom w:val="single" w:sz="4" w:space="0" w:color="auto"/>
              <w:right w:val="single" w:sz="4" w:space="0" w:color="auto"/>
            </w:tcBorders>
            <w:shd w:val="clear" w:color="auto" w:fill="auto"/>
            <w:vAlign w:val="center"/>
            <w:hideMark/>
          </w:tcPr>
          <w:p w14:paraId="5630C601" w14:textId="77777777" w:rsidR="00385B39" w:rsidRPr="00444202" w:rsidRDefault="00385B39">
            <w:pPr>
              <w:jc w:val="both"/>
              <w:rPr>
                <w:color w:val="000000"/>
              </w:rPr>
            </w:pPr>
            <w:r w:rsidRPr="00444202">
              <w:rPr>
                <w:color w:val="000000"/>
              </w:rPr>
              <w:t>7.00</w:t>
            </w:r>
          </w:p>
        </w:tc>
      </w:tr>
      <w:tr w:rsidR="00385B39" w:rsidRPr="00444202" w14:paraId="05570C64" w14:textId="77777777" w:rsidTr="002A15E0">
        <w:trPr>
          <w:trHeight w:val="35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479737EC" w14:textId="77777777" w:rsidR="00385B39" w:rsidRPr="00444202" w:rsidRDefault="00385B39">
            <w:pPr>
              <w:jc w:val="both"/>
              <w:rPr>
                <w:color w:val="000000"/>
              </w:rPr>
            </w:pPr>
            <w:r w:rsidRPr="00444202">
              <w:rPr>
                <w:color w:val="000000"/>
              </w:rPr>
              <w:t>Items/models in product line</w:t>
            </w:r>
          </w:p>
        </w:tc>
        <w:tc>
          <w:tcPr>
            <w:tcW w:w="4332" w:type="dxa"/>
            <w:tcBorders>
              <w:top w:val="nil"/>
              <w:left w:val="nil"/>
              <w:bottom w:val="single" w:sz="4" w:space="0" w:color="auto"/>
              <w:right w:val="single" w:sz="4" w:space="0" w:color="auto"/>
            </w:tcBorders>
            <w:shd w:val="clear" w:color="auto" w:fill="auto"/>
            <w:vAlign w:val="center"/>
            <w:hideMark/>
          </w:tcPr>
          <w:p w14:paraId="0F492D2F" w14:textId="77777777" w:rsidR="00385B39" w:rsidRPr="00444202" w:rsidRDefault="00385B39">
            <w:pPr>
              <w:jc w:val="both"/>
              <w:rPr>
                <w:color w:val="000000"/>
              </w:rPr>
            </w:pPr>
            <w:r w:rsidRPr="00444202">
              <w:rPr>
                <w:color w:val="000000"/>
              </w:rPr>
              <w:t>4.57</w:t>
            </w:r>
          </w:p>
        </w:tc>
      </w:tr>
      <w:tr w:rsidR="00385B39" w:rsidRPr="00444202" w14:paraId="15132B25" w14:textId="77777777" w:rsidTr="002A15E0">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77830129" w14:textId="77777777" w:rsidR="00385B39" w:rsidRPr="00444202" w:rsidRDefault="00385B39">
            <w:pPr>
              <w:jc w:val="both"/>
              <w:rPr>
                <w:color w:val="000000"/>
              </w:rPr>
            </w:pPr>
            <w:r w:rsidRPr="00444202">
              <w:rPr>
                <w:color w:val="000000"/>
              </w:rPr>
              <w:t>Name</w:t>
            </w:r>
          </w:p>
        </w:tc>
        <w:tc>
          <w:tcPr>
            <w:tcW w:w="4332" w:type="dxa"/>
            <w:tcBorders>
              <w:top w:val="nil"/>
              <w:left w:val="nil"/>
              <w:bottom w:val="single" w:sz="4" w:space="0" w:color="auto"/>
              <w:right w:val="single" w:sz="4" w:space="0" w:color="auto"/>
            </w:tcBorders>
            <w:shd w:val="clear" w:color="auto" w:fill="auto"/>
            <w:vAlign w:val="center"/>
            <w:hideMark/>
          </w:tcPr>
          <w:p w14:paraId="77D081DE" w14:textId="77777777" w:rsidR="00385B39" w:rsidRPr="00444202" w:rsidRDefault="00385B39">
            <w:pPr>
              <w:jc w:val="both"/>
              <w:rPr>
                <w:color w:val="000000"/>
              </w:rPr>
            </w:pPr>
            <w:r w:rsidRPr="00444202">
              <w:rPr>
                <w:color w:val="000000"/>
              </w:rPr>
              <w:t>7.00</w:t>
            </w:r>
          </w:p>
        </w:tc>
      </w:tr>
      <w:tr w:rsidR="00385B39" w:rsidRPr="00444202" w14:paraId="57EA77E4" w14:textId="77777777" w:rsidTr="002A15E0">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1B6AE9E9" w14:textId="77777777" w:rsidR="00385B39" w:rsidRPr="00444202" w:rsidRDefault="00385B39">
            <w:pPr>
              <w:jc w:val="both"/>
              <w:rPr>
                <w:color w:val="000000"/>
              </w:rPr>
            </w:pPr>
            <w:r w:rsidRPr="00444202">
              <w:rPr>
                <w:color w:val="000000"/>
              </w:rPr>
              <w:t>Labeling</w:t>
            </w:r>
          </w:p>
        </w:tc>
        <w:tc>
          <w:tcPr>
            <w:tcW w:w="4332" w:type="dxa"/>
            <w:tcBorders>
              <w:top w:val="nil"/>
              <w:left w:val="nil"/>
              <w:bottom w:val="single" w:sz="4" w:space="0" w:color="auto"/>
              <w:right w:val="single" w:sz="4" w:space="0" w:color="auto"/>
            </w:tcBorders>
            <w:shd w:val="clear" w:color="auto" w:fill="auto"/>
            <w:vAlign w:val="center"/>
            <w:hideMark/>
          </w:tcPr>
          <w:p w14:paraId="6F9C3D59" w14:textId="77777777" w:rsidR="00385B39" w:rsidRPr="00444202" w:rsidRDefault="00385B39">
            <w:pPr>
              <w:jc w:val="both"/>
              <w:rPr>
                <w:color w:val="000000"/>
              </w:rPr>
            </w:pPr>
            <w:r w:rsidRPr="00444202">
              <w:rPr>
                <w:color w:val="000000"/>
              </w:rPr>
              <w:t>7.00</w:t>
            </w:r>
          </w:p>
        </w:tc>
      </w:tr>
      <w:tr w:rsidR="00385B39" w:rsidRPr="00444202" w14:paraId="692E367B" w14:textId="77777777" w:rsidTr="002A15E0">
        <w:trPr>
          <w:trHeight w:val="368"/>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590649B5" w14:textId="77777777" w:rsidR="00385B39" w:rsidRPr="00444202" w:rsidRDefault="00385B39">
            <w:pPr>
              <w:jc w:val="both"/>
              <w:rPr>
                <w:color w:val="000000"/>
              </w:rPr>
            </w:pPr>
            <w:r w:rsidRPr="00444202">
              <w:rPr>
                <w:color w:val="000000"/>
              </w:rPr>
              <w:t>Product design and style</w:t>
            </w:r>
          </w:p>
        </w:tc>
        <w:tc>
          <w:tcPr>
            <w:tcW w:w="4332" w:type="dxa"/>
            <w:tcBorders>
              <w:top w:val="nil"/>
              <w:left w:val="nil"/>
              <w:bottom w:val="single" w:sz="4" w:space="0" w:color="auto"/>
              <w:right w:val="single" w:sz="4" w:space="0" w:color="auto"/>
            </w:tcBorders>
            <w:shd w:val="clear" w:color="auto" w:fill="auto"/>
            <w:vAlign w:val="center"/>
            <w:hideMark/>
          </w:tcPr>
          <w:p w14:paraId="61468376" w14:textId="77777777" w:rsidR="00385B39" w:rsidRPr="00444202" w:rsidRDefault="00385B39">
            <w:pPr>
              <w:jc w:val="both"/>
              <w:rPr>
                <w:color w:val="000000"/>
              </w:rPr>
            </w:pPr>
            <w:r w:rsidRPr="00444202">
              <w:rPr>
                <w:color w:val="000000"/>
              </w:rPr>
              <w:t>7.00</w:t>
            </w:r>
          </w:p>
        </w:tc>
      </w:tr>
      <w:tr w:rsidR="00385B39" w:rsidRPr="00444202" w14:paraId="75A77FC6" w14:textId="77777777" w:rsidTr="002A15E0">
        <w:trPr>
          <w:trHeight w:val="35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2CED0D1D" w14:textId="77777777" w:rsidR="00385B39" w:rsidRPr="00444202" w:rsidRDefault="00385B39">
            <w:pPr>
              <w:jc w:val="both"/>
              <w:rPr>
                <w:color w:val="000000"/>
              </w:rPr>
            </w:pPr>
            <w:r w:rsidRPr="00444202">
              <w:rPr>
                <w:color w:val="000000"/>
              </w:rPr>
              <w:t>Features/character</w:t>
            </w:r>
          </w:p>
        </w:tc>
        <w:tc>
          <w:tcPr>
            <w:tcW w:w="4332" w:type="dxa"/>
            <w:tcBorders>
              <w:top w:val="nil"/>
              <w:left w:val="nil"/>
              <w:bottom w:val="single" w:sz="4" w:space="0" w:color="auto"/>
              <w:right w:val="single" w:sz="4" w:space="0" w:color="auto"/>
            </w:tcBorders>
            <w:shd w:val="clear" w:color="auto" w:fill="auto"/>
            <w:vAlign w:val="center"/>
            <w:hideMark/>
          </w:tcPr>
          <w:p w14:paraId="1D1CD1C0" w14:textId="77777777" w:rsidR="00385B39" w:rsidRPr="00444202" w:rsidRDefault="00385B39">
            <w:pPr>
              <w:jc w:val="both"/>
              <w:rPr>
                <w:color w:val="000000"/>
              </w:rPr>
            </w:pPr>
            <w:r w:rsidRPr="00444202">
              <w:rPr>
                <w:color w:val="000000"/>
              </w:rPr>
              <w:t>7.00</w:t>
            </w:r>
          </w:p>
        </w:tc>
      </w:tr>
      <w:tr w:rsidR="00385B39" w:rsidRPr="00444202" w14:paraId="48C73FBF" w14:textId="77777777" w:rsidTr="002A15E0">
        <w:trPr>
          <w:trHeight w:val="380"/>
          <w:jc w:val="right"/>
        </w:trPr>
        <w:tc>
          <w:tcPr>
            <w:tcW w:w="4945" w:type="dxa"/>
            <w:tcBorders>
              <w:top w:val="nil"/>
              <w:left w:val="single" w:sz="4" w:space="0" w:color="auto"/>
              <w:bottom w:val="single" w:sz="4" w:space="0" w:color="auto"/>
              <w:right w:val="single" w:sz="4" w:space="0" w:color="auto"/>
            </w:tcBorders>
            <w:shd w:val="clear" w:color="auto" w:fill="auto"/>
            <w:vAlign w:val="center"/>
            <w:hideMark/>
          </w:tcPr>
          <w:p w14:paraId="35DDC4A5" w14:textId="77777777" w:rsidR="00385B39" w:rsidRPr="00444202" w:rsidRDefault="00385B39">
            <w:pPr>
              <w:jc w:val="both"/>
              <w:rPr>
                <w:color w:val="000000"/>
              </w:rPr>
            </w:pPr>
            <w:r w:rsidRPr="00444202">
              <w:rPr>
                <w:color w:val="000000"/>
              </w:rPr>
              <w:t>Total</w:t>
            </w:r>
          </w:p>
        </w:tc>
        <w:tc>
          <w:tcPr>
            <w:tcW w:w="4332" w:type="dxa"/>
            <w:tcBorders>
              <w:top w:val="nil"/>
              <w:left w:val="nil"/>
              <w:bottom w:val="single" w:sz="4" w:space="0" w:color="auto"/>
              <w:right w:val="single" w:sz="4" w:space="0" w:color="auto"/>
            </w:tcBorders>
            <w:shd w:val="clear" w:color="auto" w:fill="auto"/>
            <w:vAlign w:val="center"/>
            <w:hideMark/>
          </w:tcPr>
          <w:p w14:paraId="17CDAF35" w14:textId="77777777" w:rsidR="00385B39" w:rsidRPr="00444202" w:rsidRDefault="00385B39">
            <w:pPr>
              <w:jc w:val="both"/>
              <w:rPr>
                <w:color w:val="000000"/>
              </w:rPr>
            </w:pPr>
            <w:r w:rsidRPr="00444202">
              <w:rPr>
                <w:color w:val="000000"/>
              </w:rPr>
              <w:t>6.65</w:t>
            </w:r>
          </w:p>
        </w:tc>
      </w:tr>
    </w:tbl>
    <w:p w14:paraId="3ED1B204" w14:textId="7479D309" w:rsidR="00CB5043" w:rsidRPr="00624828" w:rsidRDefault="00CB5043" w:rsidP="002A15E0">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w:t>
      </w:r>
      <w:r>
        <w:rPr>
          <w:bCs/>
        </w:rPr>
        <w:t>Coty brand</w:t>
      </w:r>
      <w:r w:rsidRPr="00A322C7">
        <w:rPr>
          <w:bCs/>
        </w:rPr>
        <w:t xml:space="preserve">'s official websites in </w:t>
      </w:r>
      <w:r>
        <w:rPr>
          <w:bCs/>
        </w:rPr>
        <w:t xml:space="preserve">Japan </w:t>
      </w:r>
      <w:r w:rsidRPr="00A322C7">
        <w:rPr>
          <w:bCs/>
        </w:rPr>
        <w:t>and the USA.</w:t>
      </w:r>
    </w:p>
    <w:p w14:paraId="42A2A3FC" w14:textId="77777777" w:rsidR="002A15E0" w:rsidRDefault="002A15E0" w:rsidP="00CB5043">
      <w:pPr>
        <w:autoSpaceDE w:val="0"/>
        <w:autoSpaceDN w:val="0"/>
        <w:adjustRightInd w:val="0"/>
        <w:spacing w:line="360" w:lineRule="auto"/>
        <w:ind w:firstLine="720"/>
        <w:jc w:val="both"/>
        <w:rPr>
          <w:sz w:val="28"/>
          <w:szCs w:val="28"/>
        </w:rPr>
      </w:pPr>
    </w:p>
    <w:p w14:paraId="58FF3292" w14:textId="5B4A0B5C" w:rsidR="00794A71" w:rsidRPr="00444202" w:rsidRDefault="00444202" w:rsidP="00CB5043">
      <w:pPr>
        <w:autoSpaceDE w:val="0"/>
        <w:autoSpaceDN w:val="0"/>
        <w:adjustRightInd w:val="0"/>
        <w:spacing w:line="360" w:lineRule="auto"/>
        <w:ind w:firstLine="720"/>
        <w:jc w:val="both"/>
        <w:rPr>
          <w:sz w:val="28"/>
          <w:szCs w:val="28"/>
        </w:rPr>
      </w:pPr>
      <w:r w:rsidRPr="00444202">
        <w:rPr>
          <w:sz w:val="28"/>
          <w:szCs w:val="28"/>
        </w:rPr>
        <w:t>The only form of adaptation in this market is a reduction in the range of product lines.</w:t>
      </w:r>
    </w:p>
    <w:p w14:paraId="0FC67F9A" w14:textId="77777777" w:rsidR="00444202" w:rsidRPr="00444202" w:rsidRDefault="00444202" w:rsidP="00672E9C">
      <w:pPr>
        <w:autoSpaceDE w:val="0"/>
        <w:autoSpaceDN w:val="0"/>
        <w:adjustRightInd w:val="0"/>
        <w:spacing w:line="360" w:lineRule="auto"/>
        <w:ind w:firstLine="720"/>
        <w:jc w:val="both"/>
        <w:rPr>
          <w:strike/>
          <w:sz w:val="28"/>
          <w:szCs w:val="28"/>
        </w:rPr>
      </w:pPr>
    </w:p>
    <w:p w14:paraId="7E545568" w14:textId="2185AB97" w:rsidR="00A67C48" w:rsidRDefault="00793955" w:rsidP="00672E9C">
      <w:pPr>
        <w:autoSpaceDE w:val="0"/>
        <w:autoSpaceDN w:val="0"/>
        <w:adjustRightInd w:val="0"/>
        <w:spacing w:line="360" w:lineRule="auto"/>
        <w:ind w:firstLine="720"/>
        <w:jc w:val="both"/>
        <w:rPr>
          <w:sz w:val="28"/>
          <w:szCs w:val="28"/>
        </w:rPr>
      </w:pPr>
      <w:r w:rsidRPr="00793955">
        <w:rPr>
          <w:sz w:val="28"/>
          <w:szCs w:val="28"/>
        </w:rPr>
        <w:t xml:space="preserve">In the skincare segment, Coty already has significantly fewer brands </w:t>
      </w:r>
      <w:r w:rsidR="00697995">
        <w:rPr>
          <w:sz w:val="28"/>
          <w:szCs w:val="28"/>
        </w:rPr>
        <w:t>–</w:t>
      </w:r>
      <w:r w:rsidRPr="00793955">
        <w:rPr>
          <w:sz w:val="28"/>
          <w:szCs w:val="28"/>
        </w:rPr>
        <w:t xml:space="preserve"> six, three of which are represented in China and Japan and were analyzed by us:</w:t>
      </w:r>
    </w:p>
    <w:p w14:paraId="5F32F392" w14:textId="77777777" w:rsidR="002A15E0" w:rsidRDefault="002A15E0" w:rsidP="00672E9C">
      <w:pPr>
        <w:autoSpaceDE w:val="0"/>
        <w:autoSpaceDN w:val="0"/>
        <w:adjustRightInd w:val="0"/>
        <w:spacing w:line="360" w:lineRule="auto"/>
        <w:ind w:firstLine="720"/>
        <w:jc w:val="both"/>
        <w:rPr>
          <w:sz w:val="28"/>
          <w:szCs w:val="28"/>
        </w:rPr>
      </w:pPr>
    </w:p>
    <w:p w14:paraId="527808D4" w14:textId="268BB2ED" w:rsidR="006173BC" w:rsidRPr="002A15E0" w:rsidRDefault="006173BC" w:rsidP="006173BC">
      <w:pPr>
        <w:autoSpaceDE w:val="0"/>
        <w:autoSpaceDN w:val="0"/>
        <w:adjustRightInd w:val="0"/>
        <w:spacing w:line="360" w:lineRule="auto"/>
        <w:ind w:firstLine="720"/>
        <w:jc w:val="right"/>
      </w:pPr>
      <w:r w:rsidRPr="002A15E0">
        <w:t>Table 30</w:t>
      </w:r>
    </w:p>
    <w:p w14:paraId="58C6EC1D" w14:textId="4727D088" w:rsidR="006173BC" w:rsidRPr="006173BC" w:rsidRDefault="006173BC" w:rsidP="002A15E0">
      <w:pPr>
        <w:autoSpaceDE w:val="0"/>
        <w:autoSpaceDN w:val="0"/>
        <w:adjustRightInd w:val="0"/>
        <w:spacing w:line="360" w:lineRule="auto"/>
        <w:ind w:firstLine="720"/>
        <w:jc w:val="right"/>
        <w:rPr>
          <w:bCs/>
        </w:rPr>
      </w:pPr>
      <w:r w:rsidRPr="00C06571">
        <w:rPr>
          <w:bCs/>
        </w:rPr>
        <w:t xml:space="preserve">Analyzed </w:t>
      </w:r>
      <w:r>
        <w:rPr>
          <w:bCs/>
        </w:rPr>
        <w:t>skincare</w:t>
      </w:r>
      <w:r>
        <w:rPr>
          <w:bCs/>
          <w:sz w:val="28"/>
          <w:szCs w:val="28"/>
        </w:rPr>
        <w:t xml:space="preserve"> </w:t>
      </w:r>
      <w:r w:rsidRPr="008C71EC">
        <w:rPr>
          <w:bCs/>
        </w:rPr>
        <w:t xml:space="preserve">brands of </w:t>
      </w:r>
      <w:r>
        <w:t>Coty</w:t>
      </w:r>
      <w:r w:rsidRPr="008C71EC">
        <w:t xml:space="preserve"> in China and Japan</w:t>
      </w:r>
    </w:p>
    <w:tbl>
      <w:tblPr>
        <w:tblW w:w="9345" w:type="dxa"/>
        <w:jc w:val="right"/>
        <w:tblLook w:val="04A0" w:firstRow="1" w:lastRow="0" w:firstColumn="1" w:lastColumn="0" w:noHBand="0" w:noVBand="1"/>
      </w:tblPr>
      <w:tblGrid>
        <w:gridCol w:w="3325"/>
        <w:gridCol w:w="2970"/>
        <w:gridCol w:w="3050"/>
      </w:tblGrid>
      <w:tr w:rsidR="00A67C48" w:rsidRPr="00793955" w14:paraId="30B08ECB" w14:textId="77777777" w:rsidTr="002A15E0">
        <w:trPr>
          <w:trHeight w:val="602"/>
          <w:jc w:val="right"/>
        </w:trPr>
        <w:tc>
          <w:tcPr>
            <w:tcW w:w="33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C780D" w14:textId="77777777" w:rsidR="00A67C48" w:rsidRPr="00793955" w:rsidRDefault="00A67C48">
            <w:pPr>
              <w:jc w:val="both"/>
              <w:rPr>
                <w:color w:val="000000"/>
              </w:rPr>
            </w:pPr>
            <w:r w:rsidRPr="00793955">
              <w:rPr>
                <w:color w:val="000000"/>
              </w:rPr>
              <w:t>Skincare brands</w:t>
            </w:r>
          </w:p>
        </w:tc>
        <w:tc>
          <w:tcPr>
            <w:tcW w:w="2970" w:type="dxa"/>
            <w:tcBorders>
              <w:top w:val="single" w:sz="4" w:space="0" w:color="auto"/>
              <w:left w:val="nil"/>
              <w:bottom w:val="single" w:sz="4" w:space="0" w:color="auto"/>
              <w:right w:val="single" w:sz="4" w:space="0" w:color="auto"/>
            </w:tcBorders>
            <w:shd w:val="clear" w:color="auto" w:fill="auto"/>
            <w:vAlign w:val="center"/>
            <w:hideMark/>
          </w:tcPr>
          <w:p w14:paraId="1CE684C9" w14:textId="77777777" w:rsidR="00A67C48" w:rsidRPr="00793955" w:rsidRDefault="00A67C48">
            <w:pPr>
              <w:jc w:val="both"/>
              <w:rPr>
                <w:color w:val="000000"/>
              </w:rPr>
            </w:pPr>
            <w:r w:rsidRPr="00793955">
              <w:rPr>
                <w:color w:val="000000"/>
              </w:rPr>
              <w:t>Presence in China</w:t>
            </w:r>
          </w:p>
        </w:tc>
        <w:tc>
          <w:tcPr>
            <w:tcW w:w="3050" w:type="dxa"/>
            <w:tcBorders>
              <w:top w:val="single" w:sz="4" w:space="0" w:color="auto"/>
              <w:left w:val="nil"/>
              <w:bottom w:val="single" w:sz="4" w:space="0" w:color="auto"/>
              <w:right w:val="single" w:sz="4" w:space="0" w:color="auto"/>
            </w:tcBorders>
            <w:shd w:val="clear" w:color="auto" w:fill="auto"/>
            <w:vAlign w:val="center"/>
            <w:hideMark/>
          </w:tcPr>
          <w:p w14:paraId="5280C273" w14:textId="77777777" w:rsidR="00A67C48" w:rsidRPr="00793955" w:rsidRDefault="00A67C48">
            <w:pPr>
              <w:jc w:val="both"/>
              <w:rPr>
                <w:color w:val="000000"/>
              </w:rPr>
            </w:pPr>
            <w:r w:rsidRPr="00793955">
              <w:rPr>
                <w:color w:val="000000"/>
              </w:rPr>
              <w:t>Presence in Japan</w:t>
            </w:r>
          </w:p>
        </w:tc>
      </w:tr>
      <w:tr w:rsidR="00A67C48" w:rsidRPr="00793955" w14:paraId="3418EE05" w14:textId="77777777" w:rsidTr="002A15E0">
        <w:trPr>
          <w:trHeight w:val="380"/>
          <w:jc w:val="right"/>
        </w:trPr>
        <w:tc>
          <w:tcPr>
            <w:tcW w:w="3325" w:type="dxa"/>
            <w:tcBorders>
              <w:top w:val="nil"/>
              <w:left w:val="single" w:sz="4" w:space="0" w:color="auto"/>
              <w:bottom w:val="single" w:sz="4" w:space="0" w:color="auto"/>
              <w:right w:val="single" w:sz="4" w:space="0" w:color="auto"/>
            </w:tcBorders>
            <w:shd w:val="clear" w:color="auto" w:fill="auto"/>
            <w:vAlign w:val="center"/>
            <w:hideMark/>
          </w:tcPr>
          <w:p w14:paraId="0062D37F" w14:textId="77777777" w:rsidR="00A67C48" w:rsidRPr="00793955" w:rsidRDefault="00A67C48">
            <w:pPr>
              <w:jc w:val="both"/>
              <w:rPr>
                <w:color w:val="000000"/>
              </w:rPr>
            </w:pPr>
            <w:proofErr w:type="spellStart"/>
            <w:r w:rsidRPr="00793955">
              <w:rPr>
                <w:color w:val="000000"/>
              </w:rPr>
              <w:t>Cenoura&amp;Bronze</w:t>
            </w:r>
            <w:proofErr w:type="spellEnd"/>
          </w:p>
        </w:tc>
        <w:tc>
          <w:tcPr>
            <w:tcW w:w="2970" w:type="dxa"/>
            <w:tcBorders>
              <w:top w:val="nil"/>
              <w:left w:val="nil"/>
              <w:bottom w:val="single" w:sz="4" w:space="0" w:color="auto"/>
              <w:right w:val="single" w:sz="4" w:space="0" w:color="auto"/>
            </w:tcBorders>
            <w:shd w:val="clear" w:color="auto" w:fill="auto"/>
            <w:noWrap/>
            <w:vAlign w:val="bottom"/>
            <w:hideMark/>
          </w:tcPr>
          <w:p w14:paraId="6A586921" w14:textId="6143C043" w:rsidR="00A67C48" w:rsidRPr="00793955" w:rsidRDefault="00A67C48">
            <w:pPr>
              <w:rPr>
                <w:rFonts w:ascii="Calibri" w:hAnsi="Calibri" w:cs="Calibri"/>
                <w:color w:val="000000"/>
                <w:lang w:val="ru-RU"/>
              </w:rPr>
            </w:pPr>
            <w:r w:rsidRPr="00793955">
              <w:rPr>
                <w:rFonts w:ascii="Calibri" w:hAnsi="Calibri" w:cs="Calibri"/>
                <w:color w:val="000000"/>
              </w:rPr>
              <w:t> </w:t>
            </w:r>
            <w:r w:rsidRPr="00793955">
              <w:rPr>
                <w:rFonts w:ascii="Calibri" w:hAnsi="Calibri" w:cs="Calibri"/>
                <w:color w:val="000000"/>
                <w:lang w:val="ru-RU"/>
              </w:rPr>
              <w:t>-</w:t>
            </w:r>
          </w:p>
        </w:tc>
        <w:tc>
          <w:tcPr>
            <w:tcW w:w="3050" w:type="dxa"/>
            <w:tcBorders>
              <w:top w:val="nil"/>
              <w:left w:val="nil"/>
              <w:bottom w:val="single" w:sz="4" w:space="0" w:color="auto"/>
              <w:right w:val="single" w:sz="4" w:space="0" w:color="auto"/>
            </w:tcBorders>
            <w:shd w:val="clear" w:color="auto" w:fill="auto"/>
            <w:noWrap/>
            <w:vAlign w:val="bottom"/>
            <w:hideMark/>
          </w:tcPr>
          <w:p w14:paraId="5CC60775" w14:textId="7F33C24C" w:rsidR="00A67C48" w:rsidRPr="00793955" w:rsidRDefault="00A67C48">
            <w:pPr>
              <w:rPr>
                <w:rFonts w:ascii="Calibri" w:hAnsi="Calibri" w:cs="Calibri"/>
                <w:color w:val="000000"/>
                <w:lang w:val="ru-RU"/>
              </w:rPr>
            </w:pPr>
            <w:r w:rsidRPr="00793955">
              <w:rPr>
                <w:rFonts w:ascii="Calibri" w:hAnsi="Calibri" w:cs="Calibri"/>
                <w:color w:val="000000"/>
              </w:rPr>
              <w:t> </w:t>
            </w:r>
            <w:r w:rsidRPr="00793955">
              <w:rPr>
                <w:rFonts w:ascii="Calibri" w:hAnsi="Calibri" w:cs="Calibri"/>
                <w:color w:val="000000"/>
                <w:lang w:val="ru-RU"/>
              </w:rPr>
              <w:t>-</w:t>
            </w:r>
          </w:p>
        </w:tc>
      </w:tr>
      <w:tr w:rsidR="00A67C48" w:rsidRPr="00793955" w14:paraId="02D40DDE" w14:textId="77777777" w:rsidTr="00DD2975">
        <w:trPr>
          <w:trHeight w:val="380"/>
          <w:jc w:val="right"/>
        </w:trPr>
        <w:tc>
          <w:tcPr>
            <w:tcW w:w="3325" w:type="dxa"/>
            <w:tcBorders>
              <w:top w:val="nil"/>
              <w:left w:val="single" w:sz="4" w:space="0" w:color="auto"/>
              <w:bottom w:val="single" w:sz="4" w:space="0" w:color="auto"/>
              <w:right w:val="single" w:sz="4" w:space="0" w:color="auto"/>
            </w:tcBorders>
            <w:shd w:val="clear" w:color="auto" w:fill="auto"/>
            <w:vAlign w:val="center"/>
            <w:hideMark/>
          </w:tcPr>
          <w:p w14:paraId="3B6FF97A" w14:textId="77777777" w:rsidR="00A67C48" w:rsidRPr="00793955" w:rsidRDefault="00A67C48">
            <w:pPr>
              <w:jc w:val="both"/>
              <w:rPr>
                <w:color w:val="000000"/>
              </w:rPr>
            </w:pPr>
            <w:r w:rsidRPr="00793955">
              <w:rPr>
                <w:color w:val="000000"/>
              </w:rPr>
              <w:t>Kylie Skin</w:t>
            </w:r>
          </w:p>
        </w:tc>
        <w:tc>
          <w:tcPr>
            <w:tcW w:w="2970" w:type="dxa"/>
            <w:tcBorders>
              <w:top w:val="nil"/>
              <w:left w:val="nil"/>
              <w:bottom w:val="single" w:sz="4" w:space="0" w:color="auto"/>
              <w:right w:val="single" w:sz="4" w:space="0" w:color="auto"/>
            </w:tcBorders>
            <w:shd w:val="clear" w:color="auto" w:fill="A6A6A6" w:themeFill="background1" w:themeFillShade="A6"/>
            <w:noWrap/>
            <w:vAlign w:val="bottom"/>
            <w:hideMark/>
          </w:tcPr>
          <w:p w14:paraId="51C297FC" w14:textId="52335216" w:rsidR="00A67C48" w:rsidRPr="00793955" w:rsidRDefault="00A67C48">
            <w:pPr>
              <w:rPr>
                <w:rFonts w:ascii="Calibri" w:hAnsi="Calibri" w:cs="Calibri"/>
                <w:color w:val="000000" w:themeColor="text1"/>
                <w:lang w:val="ru-RU"/>
              </w:rPr>
            </w:pPr>
            <w:r w:rsidRPr="00793955">
              <w:rPr>
                <w:rFonts w:ascii="Calibri" w:hAnsi="Calibri" w:cs="Calibri"/>
                <w:color w:val="000000" w:themeColor="text1"/>
                <w:lang w:val="ru-RU"/>
              </w:rPr>
              <w:t>+</w:t>
            </w:r>
          </w:p>
        </w:tc>
        <w:tc>
          <w:tcPr>
            <w:tcW w:w="3050" w:type="dxa"/>
            <w:tcBorders>
              <w:top w:val="nil"/>
              <w:left w:val="nil"/>
              <w:bottom w:val="single" w:sz="4" w:space="0" w:color="auto"/>
              <w:right w:val="single" w:sz="4" w:space="0" w:color="auto"/>
            </w:tcBorders>
            <w:shd w:val="clear" w:color="auto" w:fill="auto"/>
            <w:noWrap/>
            <w:vAlign w:val="bottom"/>
            <w:hideMark/>
          </w:tcPr>
          <w:p w14:paraId="314D7025" w14:textId="785B7091" w:rsidR="00A67C48" w:rsidRPr="00793955" w:rsidRDefault="00E54041">
            <w:pPr>
              <w:rPr>
                <w:rFonts w:ascii="Calibri" w:hAnsi="Calibri" w:cs="Calibri"/>
                <w:color w:val="000000" w:themeColor="text1"/>
                <w:lang w:val="ru-RU"/>
              </w:rPr>
            </w:pPr>
            <w:r w:rsidRPr="00793955">
              <w:rPr>
                <w:rFonts w:ascii="Calibri" w:hAnsi="Calibri" w:cs="Calibri"/>
                <w:color w:val="000000" w:themeColor="text1"/>
                <w:lang w:val="ru-RU"/>
              </w:rPr>
              <w:t>-</w:t>
            </w:r>
          </w:p>
        </w:tc>
      </w:tr>
      <w:tr w:rsidR="00A67C48" w:rsidRPr="00793955" w14:paraId="4448D53F" w14:textId="77777777" w:rsidTr="00DD2975">
        <w:trPr>
          <w:trHeight w:val="380"/>
          <w:jc w:val="right"/>
        </w:trPr>
        <w:tc>
          <w:tcPr>
            <w:tcW w:w="3325" w:type="dxa"/>
            <w:tcBorders>
              <w:top w:val="nil"/>
              <w:left w:val="single" w:sz="4" w:space="0" w:color="auto"/>
              <w:bottom w:val="single" w:sz="4" w:space="0" w:color="auto"/>
              <w:right w:val="single" w:sz="4" w:space="0" w:color="auto"/>
            </w:tcBorders>
            <w:shd w:val="clear" w:color="auto" w:fill="auto"/>
            <w:vAlign w:val="center"/>
            <w:hideMark/>
          </w:tcPr>
          <w:p w14:paraId="1C24A9A2" w14:textId="77777777" w:rsidR="00A67C48" w:rsidRPr="00793955" w:rsidRDefault="00A67C48">
            <w:pPr>
              <w:jc w:val="both"/>
              <w:rPr>
                <w:color w:val="000000"/>
              </w:rPr>
            </w:pPr>
            <w:r w:rsidRPr="00793955">
              <w:rPr>
                <w:color w:val="000000"/>
              </w:rPr>
              <w:t>Lancaster</w:t>
            </w:r>
          </w:p>
        </w:tc>
        <w:tc>
          <w:tcPr>
            <w:tcW w:w="2970" w:type="dxa"/>
            <w:tcBorders>
              <w:top w:val="nil"/>
              <w:left w:val="nil"/>
              <w:bottom w:val="single" w:sz="4" w:space="0" w:color="auto"/>
              <w:right w:val="single" w:sz="4" w:space="0" w:color="auto"/>
            </w:tcBorders>
            <w:shd w:val="clear" w:color="auto" w:fill="A6A6A6" w:themeFill="background1" w:themeFillShade="A6"/>
            <w:noWrap/>
            <w:vAlign w:val="bottom"/>
            <w:hideMark/>
          </w:tcPr>
          <w:p w14:paraId="458C773B" w14:textId="77777777" w:rsidR="00A67C48" w:rsidRPr="00793955" w:rsidRDefault="00A67C48">
            <w:pPr>
              <w:rPr>
                <w:rFonts w:ascii="Calibri" w:hAnsi="Calibri" w:cs="Calibri"/>
                <w:color w:val="000000" w:themeColor="text1"/>
              </w:rPr>
            </w:pPr>
            <w:r w:rsidRPr="00793955">
              <w:rPr>
                <w:rFonts w:ascii="Calibri" w:hAnsi="Calibri" w:cs="Calibri"/>
                <w:color w:val="000000" w:themeColor="text1"/>
              </w:rPr>
              <w:t>+</w:t>
            </w:r>
          </w:p>
        </w:tc>
        <w:tc>
          <w:tcPr>
            <w:tcW w:w="3050" w:type="dxa"/>
            <w:tcBorders>
              <w:top w:val="nil"/>
              <w:left w:val="nil"/>
              <w:bottom w:val="single" w:sz="4" w:space="0" w:color="auto"/>
              <w:right w:val="single" w:sz="4" w:space="0" w:color="auto"/>
            </w:tcBorders>
            <w:shd w:val="clear" w:color="auto" w:fill="A6A6A6" w:themeFill="background1" w:themeFillShade="A6"/>
            <w:noWrap/>
            <w:vAlign w:val="bottom"/>
            <w:hideMark/>
          </w:tcPr>
          <w:p w14:paraId="38C6F8F0" w14:textId="77777777" w:rsidR="00A67C48" w:rsidRPr="00793955" w:rsidRDefault="00A67C48">
            <w:pPr>
              <w:rPr>
                <w:rFonts w:ascii="Calibri" w:hAnsi="Calibri" w:cs="Calibri"/>
                <w:color w:val="000000" w:themeColor="text1"/>
              </w:rPr>
            </w:pPr>
            <w:r w:rsidRPr="00793955">
              <w:rPr>
                <w:rFonts w:ascii="Calibri" w:hAnsi="Calibri" w:cs="Calibri"/>
                <w:color w:val="000000" w:themeColor="text1"/>
              </w:rPr>
              <w:t>+</w:t>
            </w:r>
          </w:p>
        </w:tc>
      </w:tr>
      <w:tr w:rsidR="00A67C48" w:rsidRPr="00793955" w14:paraId="2C1E4500" w14:textId="77777777" w:rsidTr="00DD2975">
        <w:trPr>
          <w:trHeight w:val="380"/>
          <w:jc w:val="right"/>
        </w:trPr>
        <w:tc>
          <w:tcPr>
            <w:tcW w:w="3325" w:type="dxa"/>
            <w:tcBorders>
              <w:top w:val="nil"/>
              <w:left w:val="single" w:sz="4" w:space="0" w:color="auto"/>
              <w:bottom w:val="single" w:sz="4" w:space="0" w:color="auto"/>
              <w:right w:val="single" w:sz="4" w:space="0" w:color="auto"/>
            </w:tcBorders>
            <w:shd w:val="clear" w:color="auto" w:fill="auto"/>
            <w:vAlign w:val="center"/>
            <w:hideMark/>
          </w:tcPr>
          <w:p w14:paraId="3929A55C" w14:textId="77777777" w:rsidR="00A67C48" w:rsidRPr="00793955" w:rsidRDefault="00A67C48">
            <w:pPr>
              <w:jc w:val="both"/>
              <w:rPr>
                <w:color w:val="000000"/>
              </w:rPr>
            </w:pPr>
            <w:proofErr w:type="spellStart"/>
            <w:r w:rsidRPr="00793955">
              <w:rPr>
                <w:color w:val="000000"/>
              </w:rPr>
              <w:t>Paixao</w:t>
            </w:r>
            <w:proofErr w:type="spellEnd"/>
          </w:p>
        </w:tc>
        <w:tc>
          <w:tcPr>
            <w:tcW w:w="2970" w:type="dxa"/>
            <w:tcBorders>
              <w:top w:val="nil"/>
              <w:left w:val="nil"/>
              <w:bottom w:val="single" w:sz="4" w:space="0" w:color="auto"/>
              <w:right w:val="single" w:sz="4" w:space="0" w:color="auto"/>
            </w:tcBorders>
            <w:shd w:val="clear" w:color="auto" w:fill="auto"/>
            <w:noWrap/>
            <w:vAlign w:val="bottom"/>
            <w:hideMark/>
          </w:tcPr>
          <w:p w14:paraId="0DB97B3D" w14:textId="30212939" w:rsidR="00A67C48" w:rsidRPr="00793955" w:rsidRDefault="00E54041">
            <w:pPr>
              <w:rPr>
                <w:rFonts w:ascii="Calibri" w:hAnsi="Calibri" w:cs="Calibri"/>
                <w:color w:val="000000" w:themeColor="text1"/>
                <w:lang w:val="ru-RU"/>
              </w:rPr>
            </w:pPr>
            <w:r w:rsidRPr="00793955">
              <w:rPr>
                <w:rFonts w:ascii="Calibri" w:hAnsi="Calibri" w:cs="Calibri"/>
                <w:color w:val="000000" w:themeColor="text1"/>
                <w:lang w:val="ru-RU"/>
              </w:rPr>
              <w:t>-</w:t>
            </w:r>
          </w:p>
        </w:tc>
        <w:tc>
          <w:tcPr>
            <w:tcW w:w="3050" w:type="dxa"/>
            <w:tcBorders>
              <w:top w:val="nil"/>
              <w:left w:val="nil"/>
              <w:bottom w:val="single" w:sz="4" w:space="0" w:color="auto"/>
              <w:right w:val="single" w:sz="4" w:space="0" w:color="auto"/>
            </w:tcBorders>
            <w:shd w:val="clear" w:color="auto" w:fill="A6A6A6" w:themeFill="background1" w:themeFillShade="A6"/>
            <w:noWrap/>
            <w:vAlign w:val="bottom"/>
            <w:hideMark/>
          </w:tcPr>
          <w:p w14:paraId="1FB98B35" w14:textId="77777777" w:rsidR="00A67C48" w:rsidRPr="00793955" w:rsidRDefault="00A67C48">
            <w:pPr>
              <w:rPr>
                <w:rFonts w:ascii="Calibri" w:hAnsi="Calibri" w:cs="Calibri"/>
                <w:color w:val="000000" w:themeColor="text1"/>
              </w:rPr>
            </w:pPr>
            <w:r w:rsidRPr="00793955">
              <w:rPr>
                <w:rFonts w:ascii="Calibri" w:hAnsi="Calibri" w:cs="Calibri"/>
                <w:color w:val="000000" w:themeColor="text1"/>
              </w:rPr>
              <w:t>+</w:t>
            </w:r>
          </w:p>
        </w:tc>
      </w:tr>
      <w:tr w:rsidR="00A67C48" w:rsidRPr="00793955" w14:paraId="21253F34" w14:textId="77777777" w:rsidTr="00DD2975">
        <w:trPr>
          <w:trHeight w:val="380"/>
          <w:jc w:val="right"/>
        </w:trPr>
        <w:tc>
          <w:tcPr>
            <w:tcW w:w="3325" w:type="dxa"/>
            <w:tcBorders>
              <w:top w:val="nil"/>
              <w:left w:val="single" w:sz="4" w:space="0" w:color="auto"/>
              <w:bottom w:val="single" w:sz="4" w:space="0" w:color="auto"/>
              <w:right w:val="single" w:sz="4" w:space="0" w:color="auto"/>
            </w:tcBorders>
            <w:shd w:val="clear" w:color="auto" w:fill="auto"/>
            <w:vAlign w:val="center"/>
            <w:hideMark/>
          </w:tcPr>
          <w:p w14:paraId="2049D530" w14:textId="77777777" w:rsidR="00A67C48" w:rsidRPr="00793955" w:rsidRDefault="00A67C48">
            <w:pPr>
              <w:jc w:val="both"/>
              <w:rPr>
                <w:color w:val="000000"/>
              </w:rPr>
            </w:pPr>
            <w:r w:rsidRPr="00793955">
              <w:rPr>
                <w:color w:val="000000"/>
              </w:rPr>
              <w:t>Philosophy</w:t>
            </w:r>
          </w:p>
        </w:tc>
        <w:tc>
          <w:tcPr>
            <w:tcW w:w="2970" w:type="dxa"/>
            <w:tcBorders>
              <w:top w:val="nil"/>
              <w:left w:val="nil"/>
              <w:bottom w:val="single" w:sz="4" w:space="0" w:color="auto"/>
              <w:right w:val="single" w:sz="4" w:space="0" w:color="auto"/>
            </w:tcBorders>
            <w:shd w:val="clear" w:color="auto" w:fill="A6A6A6" w:themeFill="background1" w:themeFillShade="A6"/>
            <w:noWrap/>
            <w:vAlign w:val="bottom"/>
            <w:hideMark/>
          </w:tcPr>
          <w:p w14:paraId="4B845127" w14:textId="77777777" w:rsidR="00A67C48" w:rsidRPr="00793955" w:rsidRDefault="00A67C48">
            <w:pPr>
              <w:rPr>
                <w:rFonts w:ascii="Calibri" w:hAnsi="Calibri" w:cs="Calibri"/>
                <w:color w:val="000000" w:themeColor="text1"/>
              </w:rPr>
            </w:pPr>
            <w:r w:rsidRPr="00793955">
              <w:rPr>
                <w:rFonts w:ascii="Calibri" w:hAnsi="Calibri" w:cs="Calibri"/>
                <w:color w:val="000000" w:themeColor="text1"/>
              </w:rPr>
              <w:t>+</w:t>
            </w:r>
          </w:p>
        </w:tc>
        <w:tc>
          <w:tcPr>
            <w:tcW w:w="3050" w:type="dxa"/>
            <w:tcBorders>
              <w:top w:val="nil"/>
              <w:left w:val="nil"/>
              <w:bottom w:val="single" w:sz="4" w:space="0" w:color="auto"/>
              <w:right w:val="single" w:sz="4" w:space="0" w:color="auto"/>
            </w:tcBorders>
            <w:shd w:val="clear" w:color="auto" w:fill="A6A6A6" w:themeFill="background1" w:themeFillShade="A6"/>
            <w:noWrap/>
            <w:vAlign w:val="bottom"/>
            <w:hideMark/>
          </w:tcPr>
          <w:p w14:paraId="2E2A2048" w14:textId="77777777" w:rsidR="00A67C48" w:rsidRPr="00793955" w:rsidRDefault="00A67C48">
            <w:pPr>
              <w:rPr>
                <w:rFonts w:ascii="Calibri" w:hAnsi="Calibri" w:cs="Calibri"/>
                <w:color w:val="000000" w:themeColor="text1"/>
              </w:rPr>
            </w:pPr>
            <w:r w:rsidRPr="00793955">
              <w:rPr>
                <w:rFonts w:ascii="Calibri" w:hAnsi="Calibri" w:cs="Calibri"/>
                <w:color w:val="000000" w:themeColor="text1"/>
              </w:rPr>
              <w:t>+</w:t>
            </w:r>
          </w:p>
        </w:tc>
      </w:tr>
      <w:tr w:rsidR="00A67C48" w:rsidRPr="00793955" w14:paraId="6D469343" w14:textId="77777777" w:rsidTr="002A15E0">
        <w:trPr>
          <w:trHeight w:val="380"/>
          <w:jc w:val="right"/>
        </w:trPr>
        <w:tc>
          <w:tcPr>
            <w:tcW w:w="3325" w:type="dxa"/>
            <w:tcBorders>
              <w:top w:val="nil"/>
              <w:left w:val="single" w:sz="4" w:space="0" w:color="auto"/>
              <w:bottom w:val="single" w:sz="4" w:space="0" w:color="auto"/>
              <w:right w:val="single" w:sz="4" w:space="0" w:color="auto"/>
            </w:tcBorders>
            <w:shd w:val="clear" w:color="auto" w:fill="auto"/>
            <w:vAlign w:val="center"/>
            <w:hideMark/>
          </w:tcPr>
          <w:p w14:paraId="2CF66796" w14:textId="77777777" w:rsidR="00A67C48" w:rsidRPr="00793955" w:rsidRDefault="00A67C48">
            <w:pPr>
              <w:jc w:val="both"/>
              <w:rPr>
                <w:color w:val="000000"/>
              </w:rPr>
            </w:pPr>
            <w:r w:rsidRPr="00793955">
              <w:rPr>
                <w:color w:val="000000"/>
              </w:rPr>
              <w:t>SKKN</w:t>
            </w:r>
          </w:p>
        </w:tc>
        <w:tc>
          <w:tcPr>
            <w:tcW w:w="2970" w:type="dxa"/>
            <w:tcBorders>
              <w:top w:val="nil"/>
              <w:left w:val="nil"/>
              <w:bottom w:val="single" w:sz="4" w:space="0" w:color="auto"/>
              <w:right w:val="single" w:sz="4" w:space="0" w:color="auto"/>
            </w:tcBorders>
            <w:shd w:val="clear" w:color="auto" w:fill="auto"/>
            <w:noWrap/>
            <w:vAlign w:val="bottom"/>
            <w:hideMark/>
          </w:tcPr>
          <w:p w14:paraId="03F0BA17" w14:textId="65252F56" w:rsidR="00A67C48" w:rsidRPr="00793955" w:rsidRDefault="00A67C48">
            <w:pPr>
              <w:rPr>
                <w:rFonts w:ascii="Calibri" w:hAnsi="Calibri" w:cs="Calibri"/>
                <w:color w:val="000000" w:themeColor="text1"/>
                <w:lang w:val="ru-RU"/>
              </w:rPr>
            </w:pPr>
            <w:r w:rsidRPr="00793955">
              <w:rPr>
                <w:rFonts w:ascii="Calibri" w:hAnsi="Calibri" w:cs="Calibri"/>
                <w:color w:val="000000" w:themeColor="text1"/>
                <w:lang w:val="ru-RU"/>
              </w:rPr>
              <w:t>-</w:t>
            </w:r>
          </w:p>
        </w:tc>
        <w:tc>
          <w:tcPr>
            <w:tcW w:w="3050" w:type="dxa"/>
            <w:tcBorders>
              <w:top w:val="nil"/>
              <w:left w:val="nil"/>
              <w:bottom w:val="single" w:sz="4" w:space="0" w:color="auto"/>
              <w:right w:val="single" w:sz="4" w:space="0" w:color="auto"/>
            </w:tcBorders>
            <w:shd w:val="clear" w:color="auto" w:fill="auto"/>
            <w:noWrap/>
            <w:vAlign w:val="bottom"/>
            <w:hideMark/>
          </w:tcPr>
          <w:p w14:paraId="451FBA9B" w14:textId="5E95EC7A" w:rsidR="00A67C48" w:rsidRPr="00793955" w:rsidRDefault="00A67C48">
            <w:pPr>
              <w:rPr>
                <w:rFonts w:ascii="Calibri" w:hAnsi="Calibri" w:cs="Calibri"/>
                <w:color w:val="000000" w:themeColor="text1"/>
                <w:lang w:val="ru-RU"/>
              </w:rPr>
            </w:pPr>
            <w:r w:rsidRPr="00793955">
              <w:rPr>
                <w:rFonts w:ascii="Calibri" w:hAnsi="Calibri" w:cs="Calibri"/>
                <w:color w:val="000000" w:themeColor="text1"/>
              </w:rPr>
              <w:t> </w:t>
            </w:r>
            <w:r w:rsidRPr="00793955">
              <w:rPr>
                <w:rFonts w:ascii="Calibri" w:hAnsi="Calibri" w:cs="Calibri"/>
                <w:color w:val="000000" w:themeColor="text1"/>
                <w:lang w:val="ru-RU"/>
              </w:rPr>
              <w:t>-</w:t>
            </w:r>
          </w:p>
        </w:tc>
      </w:tr>
    </w:tbl>
    <w:p w14:paraId="6C99F46A" w14:textId="281F9AC1" w:rsidR="00CB5043" w:rsidRDefault="00CB5043" w:rsidP="002A15E0">
      <w:pPr>
        <w:autoSpaceDE w:val="0"/>
        <w:autoSpaceDN w:val="0"/>
        <w:adjustRightInd w:val="0"/>
        <w:jc w:val="both"/>
        <w:rPr>
          <w:bCs/>
        </w:rPr>
      </w:pPr>
      <w:r w:rsidRPr="00624828">
        <w:rPr>
          <w:bCs/>
        </w:rPr>
        <w:t xml:space="preserve">Source: </w:t>
      </w:r>
      <w:r w:rsidRPr="00CB5043">
        <w:rPr>
          <w:bCs/>
        </w:rPr>
        <w:t>compiled by the author</w:t>
      </w:r>
      <w:r w:rsidR="002A15E0">
        <w:rPr>
          <w:bCs/>
        </w:rPr>
        <w:t>s</w:t>
      </w:r>
      <w:r w:rsidRPr="00CB5043">
        <w:rPr>
          <w:bCs/>
        </w:rPr>
        <w:t xml:space="preserve"> on the basis of data obtained by analyzing the official websites of </w:t>
      </w:r>
      <w:r>
        <w:rPr>
          <w:bCs/>
        </w:rPr>
        <w:t>Coty</w:t>
      </w:r>
      <w:r w:rsidRPr="00CB5043">
        <w:rPr>
          <w:bCs/>
        </w:rPr>
        <w:t xml:space="preserve"> brands</w:t>
      </w:r>
      <w:r>
        <w:rPr>
          <w:bCs/>
        </w:rPr>
        <w:t xml:space="preserve"> in China and Japan</w:t>
      </w:r>
      <w:r w:rsidRPr="00CB5043">
        <w:rPr>
          <w:bCs/>
        </w:rPr>
        <w:t>.</w:t>
      </w:r>
    </w:p>
    <w:p w14:paraId="03F24990" w14:textId="77777777" w:rsidR="00A67C48" w:rsidRPr="00CB5043" w:rsidRDefault="00A67C48" w:rsidP="00672E9C">
      <w:pPr>
        <w:autoSpaceDE w:val="0"/>
        <w:autoSpaceDN w:val="0"/>
        <w:adjustRightInd w:val="0"/>
        <w:spacing w:line="360" w:lineRule="auto"/>
        <w:ind w:firstLine="720"/>
        <w:jc w:val="both"/>
        <w:rPr>
          <w:sz w:val="28"/>
          <w:szCs w:val="28"/>
        </w:rPr>
      </w:pPr>
    </w:p>
    <w:p w14:paraId="33B368CB" w14:textId="77777777" w:rsidR="00794A71" w:rsidRPr="00CB5043" w:rsidRDefault="00794A71" w:rsidP="00672E9C">
      <w:pPr>
        <w:autoSpaceDE w:val="0"/>
        <w:autoSpaceDN w:val="0"/>
        <w:adjustRightInd w:val="0"/>
        <w:spacing w:line="360" w:lineRule="auto"/>
        <w:ind w:firstLine="720"/>
        <w:jc w:val="both"/>
        <w:rPr>
          <w:strike/>
          <w:sz w:val="28"/>
          <w:szCs w:val="28"/>
        </w:rPr>
      </w:pPr>
    </w:p>
    <w:p w14:paraId="25A160C1" w14:textId="012A2F2A" w:rsidR="00BE1BD2" w:rsidRDefault="00793955" w:rsidP="00672E9C">
      <w:pPr>
        <w:autoSpaceDE w:val="0"/>
        <w:autoSpaceDN w:val="0"/>
        <w:adjustRightInd w:val="0"/>
        <w:spacing w:line="360" w:lineRule="auto"/>
        <w:ind w:firstLine="720"/>
        <w:jc w:val="both"/>
        <w:rPr>
          <w:sz w:val="28"/>
          <w:szCs w:val="28"/>
        </w:rPr>
      </w:pPr>
      <w:r w:rsidRPr="00793955">
        <w:rPr>
          <w:sz w:val="28"/>
          <w:szCs w:val="28"/>
        </w:rPr>
        <w:t>The Lancaster brand has the highest degree of adaptation in China:</w:t>
      </w:r>
    </w:p>
    <w:p w14:paraId="6CB06591" w14:textId="77777777" w:rsidR="002A15E0" w:rsidRDefault="002A15E0" w:rsidP="00672E9C">
      <w:pPr>
        <w:autoSpaceDE w:val="0"/>
        <w:autoSpaceDN w:val="0"/>
        <w:adjustRightInd w:val="0"/>
        <w:spacing w:line="360" w:lineRule="auto"/>
        <w:ind w:firstLine="720"/>
        <w:jc w:val="both"/>
        <w:rPr>
          <w:sz w:val="28"/>
          <w:szCs w:val="28"/>
        </w:rPr>
      </w:pPr>
    </w:p>
    <w:p w14:paraId="3759C41C" w14:textId="63BA6634" w:rsidR="006173BC" w:rsidRPr="002A15E0" w:rsidRDefault="006173BC" w:rsidP="006173BC">
      <w:pPr>
        <w:autoSpaceDE w:val="0"/>
        <w:autoSpaceDN w:val="0"/>
        <w:adjustRightInd w:val="0"/>
        <w:spacing w:line="360" w:lineRule="auto"/>
        <w:ind w:firstLine="720"/>
        <w:jc w:val="right"/>
      </w:pPr>
      <w:r w:rsidRPr="002A15E0">
        <w:t>Table 31</w:t>
      </w:r>
    </w:p>
    <w:p w14:paraId="0B8249BD" w14:textId="784F0241" w:rsidR="006173BC" w:rsidRPr="006173BC" w:rsidRDefault="006173BC" w:rsidP="002A15E0">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of Coty’ skincare in China, by brands</w:t>
      </w:r>
    </w:p>
    <w:tbl>
      <w:tblPr>
        <w:tblW w:w="9365" w:type="dxa"/>
        <w:jc w:val="right"/>
        <w:tblLook w:val="04A0" w:firstRow="1" w:lastRow="0" w:firstColumn="1" w:lastColumn="0" w:noHBand="0" w:noVBand="1"/>
      </w:tblPr>
      <w:tblGrid>
        <w:gridCol w:w="3780"/>
        <w:gridCol w:w="1980"/>
        <w:gridCol w:w="1890"/>
        <w:gridCol w:w="1715"/>
      </w:tblGrid>
      <w:tr w:rsidR="00E54041" w:rsidRPr="00793955" w14:paraId="3618F33C" w14:textId="77777777" w:rsidTr="002A15E0">
        <w:trPr>
          <w:trHeight w:val="760"/>
          <w:jc w:val="right"/>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42B2BD" w14:textId="77777777" w:rsidR="00E54041" w:rsidRPr="00793955" w:rsidRDefault="00E54041">
            <w:pPr>
              <w:jc w:val="both"/>
              <w:rPr>
                <w:color w:val="000000"/>
              </w:rPr>
            </w:pPr>
            <w:r w:rsidRPr="00793955">
              <w:rPr>
                <w:color w:val="000000"/>
              </w:rPr>
              <w:t>Element</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47CFA3EC" w14:textId="77777777" w:rsidR="00E54041" w:rsidRPr="00793955" w:rsidRDefault="00E54041">
            <w:pPr>
              <w:jc w:val="both"/>
              <w:rPr>
                <w:color w:val="000000"/>
              </w:rPr>
            </w:pPr>
            <w:r w:rsidRPr="00793955">
              <w:rPr>
                <w:color w:val="000000"/>
              </w:rPr>
              <w:t>Kylie Skin</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03D07579" w14:textId="77777777" w:rsidR="00E54041" w:rsidRPr="00793955" w:rsidRDefault="00E54041">
            <w:pPr>
              <w:jc w:val="both"/>
              <w:rPr>
                <w:color w:val="000000"/>
              </w:rPr>
            </w:pPr>
            <w:r w:rsidRPr="00793955">
              <w:rPr>
                <w:color w:val="000000"/>
              </w:rPr>
              <w:t>Lancaster</w:t>
            </w:r>
          </w:p>
        </w:tc>
        <w:tc>
          <w:tcPr>
            <w:tcW w:w="1715" w:type="dxa"/>
            <w:tcBorders>
              <w:top w:val="single" w:sz="4" w:space="0" w:color="auto"/>
              <w:left w:val="nil"/>
              <w:bottom w:val="single" w:sz="4" w:space="0" w:color="auto"/>
              <w:right w:val="single" w:sz="4" w:space="0" w:color="auto"/>
            </w:tcBorders>
            <w:shd w:val="clear" w:color="auto" w:fill="auto"/>
            <w:vAlign w:val="center"/>
            <w:hideMark/>
          </w:tcPr>
          <w:p w14:paraId="6F37432C" w14:textId="4E0C5AD4" w:rsidR="00E54041" w:rsidRPr="00793955" w:rsidRDefault="00E54041">
            <w:pPr>
              <w:jc w:val="both"/>
              <w:rPr>
                <w:color w:val="000000"/>
              </w:rPr>
            </w:pPr>
            <w:r w:rsidRPr="00793955">
              <w:rPr>
                <w:color w:val="000000"/>
              </w:rPr>
              <w:t>Philosophy</w:t>
            </w:r>
          </w:p>
        </w:tc>
      </w:tr>
      <w:tr w:rsidR="00E54041" w:rsidRPr="00793955" w14:paraId="50EB98C2" w14:textId="77777777" w:rsidTr="002A15E0">
        <w:trPr>
          <w:trHeight w:val="380"/>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76380F33" w14:textId="77777777" w:rsidR="00E54041" w:rsidRPr="00793955" w:rsidRDefault="00E54041">
            <w:pPr>
              <w:jc w:val="both"/>
              <w:rPr>
                <w:color w:val="000000"/>
              </w:rPr>
            </w:pPr>
            <w:r w:rsidRPr="00793955">
              <w:rPr>
                <w:color w:val="000000"/>
              </w:rPr>
              <w:t>Brand</w:t>
            </w:r>
          </w:p>
        </w:tc>
        <w:tc>
          <w:tcPr>
            <w:tcW w:w="1980" w:type="dxa"/>
            <w:tcBorders>
              <w:top w:val="nil"/>
              <w:left w:val="nil"/>
              <w:bottom w:val="single" w:sz="4" w:space="0" w:color="auto"/>
              <w:right w:val="single" w:sz="4" w:space="0" w:color="auto"/>
            </w:tcBorders>
            <w:shd w:val="clear" w:color="auto" w:fill="auto"/>
            <w:vAlign w:val="center"/>
            <w:hideMark/>
          </w:tcPr>
          <w:p w14:paraId="5FABFF87"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6476BC60" w14:textId="77777777" w:rsidR="00E54041" w:rsidRPr="00793955" w:rsidRDefault="00E54041">
            <w:pPr>
              <w:jc w:val="both"/>
              <w:rPr>
                <w:color w:val="000000"/>
              </w:rPr>
            </w:pPr>
            <w:r w:rsidRPr="00793955">
              <w:rPr>
                <w:color w:val="000000"/>
              </w:rPr>
              <w:t>7.00</w:t>
            </w:r>
          </w:p>
        </w:tc>
        <w:tc>
          <w:tcPr>
            <w:tcW w:w="1715" w:type="dxa"/>
            <w:tcBorders>
              <w:top w:val="nil"/>
              <w:left w:val="nil"/>
              <w:bottom w:val="single" w:sz="4" w:space="0" w:color="auto"/>
              <w:right w:val="single" w:sz="4" w:space="0" w:color="auto"/>
            </w:tcBorders>
            <w:shd w:val="clear" w:color="auto" w:fill="auto"/>
            <w:vAlign w:val="center"/>
            <w:hideMark/>
          </w:tcPr>
          <w:p w14:paraId="3A25A304" w14:textId="77777777" w:rsidR="00E54041" w:rsidRPr="00793955" w:rsidRDefault="00E54041">
            <w:pPr>
              <w:jc w:val="both"/>
              <w:rPr>
                <w:color w:val="000000"/>
              </w:rPr>
            </w:pPr>
            <w:r w:rsidRPr="00793955">
              <w:rPr>
                <w:color w:val="000000"/>
              </w:rPr>
              <w:t>7.00</w:t>
            </w:r>
          </w:p>
        </w:tc>
      </w:tr>
      <w:tr w:rsidR="00E54041" w:rsidRPr="00793955" w14:paraId="635EF238" w14:textId="77777777" w:rsidTr="002A15E0">
        <w:trPr>
          <w:trHeight w:val="404"/>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79502F2D" w14:textId="77777777" w:rsidR="00E54041" w:rsidRPr="00793955" w:rsidRDefault="00E54041">
            <w:pPr>
              <w:jc w:val="both"/>
              <w:rPr>
                <w:color w:val="000000"/>
              </w:rPr>
            </w:pPr>
            <w:r w:rsidRPr="00793955">
              <w:rPr>
                <w:color w:val="000000"/>
              </w:rPr>
              <w:t>Positioning</w:t>
            </w:r>
          </w:p>
        </w:tc>
        <w:tc>
          <w:tcPr>
            <w:tcW w:w="1980" w:type="dxa"/>
            <w:tcBorders>
              <w:top w:val="nil"/>
              <w:left w:val="nil"/>
              <w:bottom w:val="single" w:sz="4" w:space="0" w:color="auto"/>
              <w:right w:val="single" w:sz="4" w:space="0" w:color="auto"/>
            </w:tcBorders>
            <w:shd w:val="clear" w:color="auto" w:fill="auto"/>
            <w:vAlign w:val="center"/>
            <w:hideMark/>
          </w:tcPr>
          <w:p w14:paraId="142ED659"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63E1D7B1" w14:textId="77777777" w:rsidR="00E54041" w:rsidRPr="00793955" w:rsidRDefault="00E54041">
            <w:pPr>
              <w:jc w:val="both"/>
              <w:rPr>
                <w:color w:val="000000"/>
              </w:rPr>
            </w:pPr>
            <w:r w:rsidRPr="00793955">
              <w:rPr>
                <w:color w:val="000000"/>
              </w:rPr>
              <w:t>7.00</w:t>
            </w:r>
          </w:p>
        </w:tc>
        <w:tc>
          <w:tcPr>
            <w:tcW w:w="1715" w:type="dxa"/>
            <w:tcBorders>
              <w:top w:val="nil"/>
              <w:left w:val="nil"/>
              <w:bottom w:val="single" w:sz="4" w:space="0" w:color="auto"/>
              <w:right w:val="single" w:sz="4" w:space="0" w:color="auto"/>
            </w:tcBorders>
            <w:shd w:val="clear" w:color="auto" w:fill="auto"/>
            <w:vAlign w:val="center"/>
            <w:hideMark/>
          </w:tcPr>
          <w:p w14:paraId="6A1C8674" w14:textId="77777777" w:rsidR="00E54041" w:rsidRPr="00793955" w:rsidRDefault="00E54041">
            <w:pPr>
              <w:jc w:val="both"/>
              <w:rPr>
                <w:color w:val="000000"/>
              </w:rPr>
            </w:pPr>
            <w:r w:rsidRPr="00793955">
              <w:rPr>
                <w:color w:val="000000"/>
              </w:rPr>
              <w:t>7.00</w:t>
            </w:r>
          </w:p>
        </w:tc>
      </w:tr>
      <w:tr w:rsidR="00E54041" w:rsidRPr="00793955" w14:paraId="6F99A628" w14:textId="77777777" w:rsidTr="002A15E0">
        <w:trPr>
          <w:trHeight w:val="440"/>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4C7F45A1" w14:textId="77777777" w:rsidR="00E54041" w:rsidRPr="00793955" w:rsidRDefault="00E54041">
            <w:pPr>
              <w:jc w:val="both"/>
              <w:rPr>
                <w:color w:val="000000"/>
              </w:rPr>
            </w:pPr>
            <w:r w:rsidRPr="00793955">
              <w:rPr>
                <w:color w:val="000000"/>
              </w:rPr>
              <w:t>Items/models in product line</w:t>
            </w:r>
          </w:p>
        </w:tc>
        <w:tc>
          <w:tcPr>
            <w:tcW w:w="1980" w:type="dxa"/>
            <w:tcBorders>
              <w:top w:val="nil"/>
              <w:left w:val="nil"/>
              <w:bottom w:val="single" w:sz="4" w:space="0" w:color="auto"/>
              <w:right w:val="single" w:sz="4" w:space="0" w:color="auto"/>
            </w:tcBorders>
            <w:shd w:val="clear" w:color="auto" w:fill="auto"/>
            <w:vAlign w:val="center"/>
            <w:hideMark/>
          </w:tcPr>
          <w:p w14:paraId="499F11EC"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767F5BCE" w14:textId="77777777" w:rsidR="00E54041" w:rsidRPr="00793955" w:rsidRDefault="00E54041">
            <w:pPr>
              <w:jc w:val="both"/>
              <w:rPr>
                <w:color w:val="000000"/>
              </w:rPr>
            </w:pPr>
            <w:r w:rsidRPr="00793955">
              <w:rPr>
                <w:color w:val="000000"/>
              </w:rPr>
              <w:t>2.63</w:t>
            </w:r>
          </w:p>
        </w:tc>
        <w:tc>
          <w:tcPr>
            <w:tcW w:w="1715" w:type="dxa"/>
            <w:tcBorders>
              <w:top w:val="nil"/>
              <w:left w:val="nil"/>
              <w:bottom w:val="single" w:sz="4" w:space="0" w:color="auto"/>
              <w:right w:val="single" w:sz="4" w:space="0" w:color="auto"/>
            </w:tcBorders>
            <w:shd w:val="clear" w:color="auto" w:fill="auto"/>
            <w:vAlign w:val="center"/>
            <w:hideMark/>
          </w:tcPr>
          <w:p w14:paraId="0EF1DC35" w14:textId="77777777" w:rsidR="00E54041" w:rsidRPr="00793955" w:rsidRDefault="00E54041">
            <w:pPr>
              <w:jc w:val="both"/>
              <w:rPr>
                <w:color w:val="000000"/>
              </w:rPr>
            </w:pPr>
            <w:r w:rsidRPr="00793955">
              <w:rPr>
                <w:color w:val="000000"/>
              </w:rPr>
              <w:t>1.30</w:t>
            </w:r>
          </w:p>
        </w:tc>
      </w:tr>
      <w:tr w:rsidR="00E54041" w:rsidRPr="00793955" w14:paraId="1F6F6F43" w14:textId="77777777" w:rsidTr="002A15E0">
        <w:trPr>
          <w:trHeight w:val="380"/>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7488429E" w14:textId="77777777" w:rsidR="00E54041" w:rsidRPr="00793955" w:rsidRDefault="00E54041">
            <w:pPr>
              <w:jc w:val="both"/>
              <w:rPr>
                <w:color w:val="000000"/>
              </w:rPr>
            </w:pPr>
            <w:r w:rsidRPr="00793955">
              <w:rPr>
                <w:color w:val="000000"/>
              </w:rPr>
              <w:t>Name</w:t>
            </w:r>
          </w:p>
        </w:tc>
        <w:tc>
          <w:tcPr>
            <w:tcW w:w="1980" w:type="dxa"/>
            <w:tcBorders>
              <w:top w:val="nil"/>
              <w:left w:val="nil"/>
              <w:bottom w:val="single" w:sz="4" w:space="0" w:color="auto"/>
              <w:right w:val="single" w:sz="4" w:space="0" w:color="auto"/>
            </w:tcBorders>
            <w:shd w:val="clear" w:color="auto" w:fill="auto"/>
            <w:vAlign w:val="center"/>
            <w:hideMark/>
          </w:tcPr>
          <w:p w14:paraId="2A708B6E"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3AA1C152" w14:textId="77777777" w:rsidR="00E54041" w:rsidRPr="00793955" w:rsidRDefault="00E54041">
            <w:pPr>
              <w:jc w:val="both"/>
              <w:rPr>
                <w:color w:val="000000"/>
              </w:rPr>
            </w:pPr>
            <w:r w:rsidRPr="00793955">
              <w:rPr>
                <w:color w:val="000000"/>
              </w:rPr>
              <w:t>7.00</w:t>
            </w:r>
          </w:p>
        </w:tc>
        <w:tc>
          <w:tcPr>
            <w:tcW w:w="1715" w:type="dxa"/>
            <w:tcBorders>
              <w:top w:val="nil"/>
              <w:left w:val="nil"/>
              <w:bottom w:val="single" w:sz="4" w:space="0" w:color="auto"/>
              <w:right w:val="single" w:sz="4" w:space="0" w:color="auto"/>
            </w:tcBorders>
            <w:shd w:val="clear" w:color="auto" w:fill="auto"/>
            <w:vAlign w:val="center"/>
            <w:hideMark/>
          </w:tcPr>
          <w:p w14:paraId="6A822FC4" w14:textId="77777777" w:rsidR="00E54041" w:rsidRPr="00793955" w:rsidRDefault="00E54041">
            <w:pPr>
              <w:jc w:val="both"/>
              <w:rPr>
                <w:color w:val="000000"/>
              </w:rPr>
            </w:pPr>
            <w:r w:rsidRPr="00793955">
              <w:rPr>
                <w:color w:val="000000"/>
              </w:rPr>
              <w:t>7.00</w:t>
            </w:r>
          </w:p>
        </w:tc>
      </w:tr>
      <w:tr w:rsidR="00E54041" w:rsidRPr="00793955" w14:paraId="19764538" w14:textId="77777777" w:rsidTr="002A15E0">
        <w:trPr>
          <w:trHeight w:val="380"/>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110C16E3" w14:textId="77777777" w:rsidR="00E54041" w:rsidRPr="00793955" w:rsidRDefault="00E54041">
            <w:pPr>
              <w:jc w:val="both"/>
              <w:rPr>
                <w:color w:val="000000"/>
              </w:rPr>
            </w:pPr>
            <w:r w:rsidRPr="00793955">
              <w:rPr>
                <w:color w:val="000000"/>
              </w:rPr>
              <w:t>Labeling</w:t>
            </w:r>
          </w:p>
        </w:tc>
        <w:tc>
          <w:tcPr>
            <w:tcW w:w="1980" w:type="dxa"/>
            <w:tcBorders>
              <w:top w:val="nil"/>
              <w:left w:val="nil"/>
              <w:bottom w:val="single" w:sz="4" w:space="0" w:color="auto"/>
              <w:right w:val="single" w:sz="4" w:space="0" w:color="auto"/>
            </w:tcBorders>
            <w:shd w:val="clear" w:color="auto" w:fill="auto"/>
            <w:vAlign w:val="center"/>
            <w:hideMark/>
          </w:tcPr>
          <w:p w14:paraId="17D6C920"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25EE8F1E" w14:textId="77777777" w:rsidR="00E54041" w:rsidRPr="00793955" w:rsidRDefault="00E54041">
            <w:pPr>
              <w:jc w:val="both"/>
              <w:rPr>
                <w:color w:val="000000"/>
              </w:rPr>
            </w:pPr>
            <w:r w:rsidRPr="00793955">
              <w:rPr>
                <w:color w:val="000000"/>
              </w:rPr>
              <w:t>7.00</w:t>
            </w:r>
          </w:p>
        </w:tc>
        <w:tc>
          <w:tcPr>
            <w:tcW w:w="1715" w:type="dxa"/>
            <w:tcBorders>
              <w:top w:val="nil"/>
              <w:left w:val="nil"/>
              <w:bottom w:val="single" w:sz="4" w:space="0" w:color="auto"/>
              <w:right w:val="single" w:sz="4" w:space="0" w:color="auto"/>
            </w:tcBorders>
            <w:shd w:val="clear" w:color="auto" w:fill="auto"/>
            <w:vAlign w:val="center"/>
            <w:hideMark/>
          </w:tcPr>
          <w:p w14:paraId="4BF5381B" w14:textId="77777777" w:rsidR="00E54041" w:rsidRPr="00793955" w:rsidRDefault="00E54041">
            <w:pPr>
              <w:jc w:val="both"/>
              <w:rPr>
                <w:color w:val="000000"/>
              </w:rPr>
            </w:pPr>
            <w:r w:rsidRPr="00793955">
              <w:rPr>
                <w:color w:val="000000"/>
              </w:rPr>
              <w:t>7.00</w:t>
            </w:r>
          </w:p>
        </w:tc>
      </w:tr>
      <w:tr w:rsidR="00E54041" w:rsidRPr="00793955" w14:paraId="6245553C" w14:textId="77777777" w:rsidTr="002A15E0">
        <w:trPr>
          <w:trHeight w:val="368"/>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694A2DEA" w14:textId="77777777" w:rsidR="00E54041" w:rsidRPr="00793955" w:rsidRDefault="00E54041">
            <w:pPr>
              <w:jc w:val="both"/>
              <w:rPr>
                <w:color w:val="000000"/>
              </w:rPr>
            </w:pPr>
            <w:r w:rsidRPr="00793955">
              <w:rPr>
                <w:color w:val="000000"/>
              </w:rPr>
              <w:t>Product design and style</w:t>
            </w:r>
          </w:p>
        </w:tc>
        <w:tc>
          <w:tcPr>
            <w:tcW w:w="1980" w:type="dxa"/>
            <w:tcBorders>
              <w:top w:val="nil"/>
              <w:left w:val="nil"/>
              <w:bottom w:val="single" w:sz="4" w:space="0" w:color="auto"/>
              <w:right w:val="single" w:sz="4" w:space="0" w:color="auto"/>
            </w:tcBorders>
            <w:shd w:val="clear" w:color="auto" w:fill="auto"/>
            <w:vAlign w:val="center"/>
            <w:hideMark/>
          </w:tcPr>
          <w:p w14:paraId="5DD0492A"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1A93C453" w14:textId="77777777" w:rsidR="00E54041" w:rsidRPr="00793955" w:rsidRDefault="00E54041">
            <w:pPr>
              <w:jc w:val="both"/>
              <w:rPr>
                <w:color w:val="000000"/>
              </w:rPr>
            </w:pPr>
            <w:r w:rsidRPr="00793955">
              <w:rPr>
                <w:color w:val="000000"/>
              </w:rPr>
              <w:t>7.00</w:t>
            </w:r>
          </w:p>
        </w:tc>
        <w:tc>
          <w:tcPr>
            <w:tcW w:w="1715" w:type="dxa"/>
            <w:tcBorders>
              <w:top w:val="nil"/>
              <w:left w:val="nil"/>
              <w:bottom w:val="single" w:sz="4" w:space="0" w:color="auto"/>
              <w:right w:val="single" w:sz="4" w:space="0" w:color="auto"/>
            </w:tcBorders>
            <w:shd w:val="clear" w:color="auto" w:fill="auto"/>
            <w:vAlign w:val="center"/>
            <w:hideMark/>
          </w:tcPr>
          <w:p w14:paraId="31DF657E" w14:textId="77777777" w:rsidR="00E54041" w:rsidRPr="00793955" w:rsidRDefault="00E54041">
            <w:pPr>
              <w:jc w:val="both"/>
              <w:rPr>
                <w:color w:val="000000"/>
              </w:rPr>
            </w:pPr>
            <w:r w:rsidRPr="00793955">
              <w:rPr>
                <w:color w:val="000000"/>
              </w:rPr>
              <w:t>7.00</w:t>
            </w:r>
          </w:p>
        </w:tc>
      </w:tr>
      <w:tr w:rsidR="00E54041" w:rsidRPr="00793955" w14:paraId="4679438B" w14:textId="77777777" w:rsidTr="002A15E0">
        <w:trPr>
          <w:trHeight w:val="440"/>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18E3BD0F" w14:textId="77777777" w:rsidR="00E54041" w:rsidRPr="00793955" w:rsidRDefault="00E54041">
            <w:pPr>
              <w:jc w:val="both"/>
              <w:rPr>
                <w:color w:val="000000"/>
              </w:rPr>
            </w:pPr>
            <w:r w:rsidRPr="00793955">
              <w:rPr>
                <w:color w:val="000000"/>
              </w:rPr>
              <w:t>Features/character</w:t>
            </w:r>
          </w:p>
        </w:tc>
        <w:tc>
          <w:tcPr>
            <w:tcW w:w="1980" w:type="dxa"/>
            <w:tcBorders>
              <w:top w:val="nil"/>
              <w:left w:val="nil"/>
              <w:bottom w:val="single" w:sz="4" w:space="0" w:color="auto"/>
              <w:right w:val="single" w:sz="4" w:space="0" w:color="auto"/>
            </w:tcBorders>
            <w:shd w:val="clear" w:color="auto" w:fill="auto"/>
            <w:vAlign w:val="center"/>
            <w:hideMark/>
          </w:tcPr>
          <w:p w14:paraId="73D8AF41"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5AC84367" w14:textId="77777777" w:rsidR="00E54041" w:rsidRPr="00793955" w:rsidRDefault="00E54041">
            <w:pPr>
              <w:jc w:val="both"/>
              <w:rPr>
                <w:color w:val="000000"/>
              </w:rPr>
            </w:pPr>
            <w:r w:rsidRPr="00793955">
              <w:rPr>
                <w:color w:val="000000"/>
              </w:rPr>
              <w:t>5.02</w:t>
            </w:r>
          </w:p>
        </w:tc>
        <w:tc>
          <w:tcPr>
            <w:tcW w:w="1715" w:type="dxa"/>
            <w:tcBorders>
              <w:top w:val="nil"/>
              <w:left w:val="nil"/>
              <w:bottom w:val="single" w:sz="4" w:space="0" w:color="auto"/>
              <w:right w:val="single" w:sz="4" w:space="0" w:color="auto"/>
            </w:tcBorders>
            <w:shd w:val="clear" w:color="auto" w:fill="auto"/>
            <w:vAlign w:val="center"/>
            <w:hideMark/>
          </w:tcPr>
          <w:p w14:paraId="4FCEAABF" w14:textId="77777777" w:rsidR="00E54041" w:rsidRPr="00793955" w:rsidRDefault="00E54041">
            <w:pPr>
              <w:jc w:val="both"/>
              <w:rPr>
                <w:color w:val="000000"/>
              </w:rPr>
            </w:pPr>
            <w:r w:rsidRPr="00793955">
              <w:rPr>
                <w:color w:val="000000"/>
              </w:rPr>
              <w:t>7.00</w:t>
            </w:r>
          </w:p>
        </w:tc>
      </w:tr>
      <w:tr w:rsidR="00E54041" w:rsidRPr="00793955" w14:paraId="02D96452" w14:textId="77777777" w:rsidTr="002A15E0">
        <w:trPr>
          <w:trHeight w:val="380"/>
          <w:jc w:val="right"/>
        </w:trPr>
        <w:tc>
          <w:tcPr>
            <w:tcW w:w="3780" w:type="dxa"/>
            <w:tcBorders>
              <w:top w:val="nil"/>
              <w:left w:val="single" w:sz="4" w:space="0" w:color="auto"/>
              <w:bottom w:val="single" w:sz="4" w:space="0" w:color="auto"/>
              <w:right w:val="single" w:sz="4" w:space="0" w:color="auto"/>
            </w:tcBorders>
            <w:shd w:val="clear" w:color="auto" w:fill="auto"/>
            <w:vAlign w:val="center"/>
            <w:hideMark/>
          </w:tcPr>
          <w:p w14:paraId="35210363" w14:textId="77777777" w:rsidR="00E54041" w:rsidRPr="00793955" w:rsidRDefault="00E54041">
            <w:pPr>
              <w:jc w:val="both"/>
              <w:rPr>
                <w:color w:val="000000"/>
              </w:rPr>
            </w:pPr>
            <w:r w:rsidRPr="00793955">
              <w:rPr>
                <w:color w:val="000000"/>
              </w:rPr>
              <w:t>Average</w:t>
            </w:r>
          </w:p>
        </w:tc>
        <w:tc>
          <w:tcPr>
            <w:tcW w:w="1980" w:type="dxa"/>
            <w:tcBorders>
              <w:top w:val="nil"/>
              <w:left w:val="nil"/>
              <w:bottom w:val="single" w:sz="4" w:space="0" w:color="auto"/>
              <w:right w:val="single" w:sz="4" w:space="0" w:color="auto"/>
            </w:tcBorders>
            <w:shd w:val="clear" w:color="auto" w:fill="auto"/>
            <w:vAlign w:val="center"/>
            <w:hideMark/>
          </w:tcPr>
          <w:p w14:paraId="4E8BC947" w14:textId="77777777" w:rsidR="00E54041" w:rsidRPr="00793955" w:rsidRDefault="00E54041">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63B57A3D" w14:textId="77777777" w:rsidR="00E54041" w:rsidRPr="00793955" w:rsidRDefault="00E54041">
            <w:pPr>
              <w:jc w:val="both"/>
              <w:rPr>
                <w:color w:val="000000"/>
              </w:rPr>
            </w:pPr>
            <w:r w:rsidRPr="00793955">
              <w:rPr>
                <w:color w:val="000000"/>
              </w:rPr>
              <w:t>6.09</w:t>
            </w:r>
          </w:p>
        </w:tc>
        <w:tc>
          <w:tcPr>
            <w:tcW w:w="1715" w:type="dxa"/>
            <w:tcBorders>
              <w:top w:val="nil"/>
              <w:left w:val="nil"/>
              <w:bottom w:val="single" w:sz="4" w:space="0" w:color="auto"/>
              <w:right w:val="single" w:sz="4" w:space="0" w:color="auto"/>
            </w:tcBorders>
            <w:shd w:val="clear" w:color="auto" w:fill="auto"/>
            <w:vAlign w:val="center"/>
            <w:hideMark/>
          </w:tcPr>
          <w:p w14:paraId="441F6102" w14:textId="77777777" w:rsidR="00E54041" w:rsidRPr="00793955" w:rsidRDefault="00E54041">
            <w:pPr>
              <w:jc w:val="both"/>
              <w:rPr>
                <w:color w:val="000000"/>
              </w:rPr>
            </w:pPr>
            <w:r w:rsidRPr="00793955">
              <w:rPr>
                <w:color w:val="000000"/>
              </w:rPr>
              <w:t>6.19</w:t>
            </w:r>
          </w:p>
        </w:tc>
      </w:tr>
    </w:tbl>
    <w:p w14:paraId="35038ACC" w14:textId="6732D31B" w:rsidR="00CB5043" w:rsidRPr="00624828" w:rsidRDefault="00CB5043" w:rsidP="002A15E0">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w:t>
      </w:r>
      <w:r>
        <w:rPr>
          <w:bCs/>
        </w:rPr>
        <w:t>Coty brand</w:t>
      </w:r>
      <w:r w:rsidRPr="00A322C7">
        <w:rPr>
          <w:bCs/>
        </w:rPr>
        <w:t xml:space="preserve">'s official websites in </w:t>
      </w:r>
      <w:r>
        <w:rPr>
          <w:bCs/>
        </w:rPr>
        <w:t xml:space="preserve">China </w:t>
      </w:r>
      <w:r w:rsidRPr="00A322C7">
        <w:rPr>
          <w:bCs/>
        </w:rPr>
        <w:t>and the USA.</w:t>
      </w:r>
    </w:p>
    <w:p w14:paraId="23733360" w14:textId="77777777" w:rsidR="00E54041" w:rsidRDefault="00E54041" w:rsidP="00672E9C">
      <w:pPr>
        <w:autoSpaceDE w:val="0"/>
        <w:autoSpaceDN w:val="0"/>
        <w:adjustRightInd w:val="0"/>
        <w:spacing w:line="360" w:lineRule="auto"/>
        <w:ind w:firstLine="720"/>
        <w:jc w:val="both"/>
        <w:rPr>
          <w:strike/>
          <w:sz w:val="28"/>
          <w:szCs w:val="28"/>
        </w:rPr>
      </w:pPr>
    </w:p>
    <w:p w14:paraId="14138580" w14:textId="77777777" w:rsidR="00697995" w:rsidRPr="00CB5043" w:rsidRDefault="00697995" w:rsidP="00672E9C">
      <w:pPr>
        <w:autoSpaceDE w:val="0"/>
        <w:autoSpaceDN w:val="0"/>
        <w:adjustRightInd w:val="0"/>
        <w:spacing w:line="360" w:lineRule="auto"/>
        <w:ind w:firstLine="720"/>
        <w:jc w:val="both"/>
        <w:rPr>
          <w:strike/>
          <w:sz w:val="28"/>
          <w:szCs w:val="28"/>
        </w:rPr>
      </w:pPr>
    </w:p>
    <w:p w14:paraId="7AD1AE97" w14:textId="0235990D" w:rsidR="00BE1BD2" w:rsidRDefault="00793955" w:rsidP="00672E9C">
      <w:pPr>
        <w:autoSpaceDE w:val="0"/>
        <w:autoSpaceDN w:val="0"/>
        <w:adjustRightInd w:val="0"/>
        <w:spacing w:line="360" w:lineRule="auto"/>
        <w:ind w:firstLine="720"/>
        <w:jc w:val="both"/>
        <w:rPr>
          <w:sz w:val="28"/>
          <w:szCs w:val="28"/>
        </w:rPr>
      </w:pPr>
      <w:r w:rsidRPr="00793955">
        <w:rPr>
          <w:sz w:val="28"/>
          <w:szCs w:val="28"/>
        </w:rPr>
        <w:t>The final score for skincare products in China is 6.</w:t>
      </w:r>
      <w:r w:rsidR="00697995">
        <w:rPr>
          <w:sz w:val="28"/>
          <w:szCs w:val="28"/>
        </w:rPr>
        <w:t>43</w:t>
      </w:r>
      <w:r w:rsidRPr="00793955">
        <w:rPr>
          <w:sz w:val="28"/>
          <w:szCs w:val="28"/>
        </w:rPr>
        <w:t>. Two items have some degree of adaptation:</w:t>
      </w:r>
    </w:p>
    <w:p w14:paraId="12F6E2D4" w14:textId="77777777" w:rsidR="00697995" w:rsidRDefault="00697995" w:rsidP="00672E9C">
      <w:pPr>
        <w:autoSpaceDE w:val="0"/>
        <w:autoSpaceDN w:val="0"/>
        <w:adjustRightInd w:val="0"/>
        <w:spacing w:line="360" w:lineRule="auto"/>
        <w:ind w:firstLine="720"/>
        <w:jc w:val="both"/>
        <w:rPr>
          <w:sz w:val="28"/>
          <w:szCs w:val="28"/>
        </w:rPr>
      </w:pPr>
    </w:p>
    <w:p w14:paraId="6F8B1D72" w14:textId="4B867322" w:rsidR="006173BC" w:rsidRPr="002A15E0" w:rsidRDefault="006173BC" w:rsidP="006173BC">
      <w:pPr>
        <w:autoSpaceDE w:val="0"/>
        <w:autoSpaceDN w:val="0"/>
        <w:adjustRightInd w:val="0"/>
        <w:spacing w:line="360" w:lineRule="auto"/>
        <w:ind w:firstLine="720"/>
        <w:jc w:val="right"/>
      </w:pPr>
      <w:r w:rsidRPr="002A15E0">
        <w:lastRenderedPageBreak/>
        <w:t>Table 32</w:t>
      </w:r>
    </w:p>
    <w:p w14:paraId="7801F2B3" w14:textId="67D0658D" w:rsidR="006173BC" w:rsidRPr="006173BC" w:rsidRDefault="006173BC" w:rsidP="002A15E0">
      <w:pPr>
        <w:autoSpaceDE w:val="0"/>
        <w:autoSpaceDN w:val="0"/>
        <w:adjustRightInd w:val="0"/>
        <w:spacing w:line="360" w:lineRule="auto"/>
        <w:ind w:firstLine="720"/>
        <w:jc w:val="right"/>
        <w:rPr>
          <w:bCs/>
          <w:sz w:val="28"/>
          <w:szCs w:val="28"/>
        </w:rPr>
      </w:pPr>
      <w:r>
        <w:rPr>
          <w:bCs/>
        </w:rPr>
        <w:t xml:space="preserve">Degree </w:t>
      </w:r>
      <w:r w:rsidRPr="00EC2C31">
        <w:rPr>
          <w:bCs/>
        </w:rPr>
        <w:t xml:space="preserve">of standardization/adaptation </w:t>
      </w:r>
      <w:r>
        <w:rPr>
          <w:bCs/>
        </w:rPr>
        <w:t>of Coty’ skincare in China, by elements</w:t>
      </w:r>
    </w:p>
    <w:tbl>
      <w:tblPr>
        <w:tblW w:w="9367" w:type="dxa"/>
        <w:jc w:val="right"/>
        <w:tblLook w:val="04A0" w:firstRow="1" w:lastRow="0" w:firstColumn="1" w:lastColumn="0" w:noHBand="0" w:noVBand="1"/>
      </w:tblPr>
      <w:tblGrid>
        <w:gridCol w:w="4765"/>
        <w:gridCol w:w="4602"/>
      </w:tblGrid>
      <w:tr w:rsidR="006B546C" w:rsidRPr="00793955" w14:paraId="054AE4FD" w14:textId="77777777" w:rsidTr="002A15E0">
        <w:trPr>
          <w:trHeight w:val="620"/>
          <w:jc w:val="right"/>
        </w:trPr>
        <w:tc>
          <w:tcPr>
            <w:tcW w:w="47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EC6F7" w14:textId="77777777" w:rsidR="006B546C" w:rsidRPr="00793955" w:rsidRDefault="006B546C">
            <w:pPr>
              <w:jc w:val="both"/>
              <w:rPr>
                <w:color w:val="000000"/>
              </w:rPr>
            </w:pPr>
            <w:r w:rsidRPr="00793955">
              <w:rPr>
                <w:color w:val="000000"/>
              </w:rPr>
              <w:t>Element</w:t>
            </w:r>
          </w:p>
        </w:tc>
        <w:tc>
          <w:tcPr>
            <w:tcW w:w="4602" w:type="dxa"/>
            <w:tcBorders>
              <w:top w:val="single" w:sz="4" w:space="0" w:color="auto"/>
              <w:left w:val="nil"/>
              <w:bottom w:val="single" w:sz="4" w:space="0" w:color="auto"/>
              <w:right w:val="single" w:sz="4" w:space="0" w:color="auto"/>
            </w:tcBorders>
            <w:shd w:val="clear" w:color="auto" w:fill="auto"/>
            <w:vAlign w:val="center"/>
            <w:hideMark/>
          </w:tcPr>
          <w:p w14:paraId="5BC3E591" w14:textId="77777777" w:rsidR="006B546C" w:rsidRPr="00793955" w:rsidRDefault="006B546C">
            <w:pPr>
              <w:jc w:val="both"/>
              <w:rPr>
                <w:color w:val="000000"/>
              </w:rPr>
            </w:pPr>
            <w:r w:rsidRPr="00793955">
              <w:rPr>
                <w:color w:val="000000"/>
              </w:rPr>
              <w:t>Average point</w:t>
            </w:r>
          </w:p>
        </w:tc>
      </w:tr>
      <w:tr w:rsidR="006B546C" w:rsidRPr="00793955" w14:paraId="3FF1CC57" w14:textId="77777777" w:rsidTr="002A15E0">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253F744F" w14:textId="77777777" w:rsidR="006B546C" w:rsidRPr="00793955" w:rsidRDefault="006B546C">
            <w:pPr>
              <w:jc w:val="both"/>
              <w:rPr>
                <w:color w:val="000000"/>
              </w:rPr>
            </w:pPr>
            <w:r w:rsidRPr="00793955">
              <w:rPr>
                <w:color w:val="000000"/>
              </w:rPr>
              <w:t>Brand</w:t>
            </w:r>
          </w:p>
        </w:tc>
        <w:tc>
          <w:tcPr>
            <w:tcW w:w="4602" w:type="dxa"/>
            <w:tcBorders>
              <w:top w:val="nil"/>
              <w:left w:val="nil"/>
              <w:bottom w:val="single" w:sz="4" w:space="0" w:color="auto"/>
              <w:right w:val="single" w:sz="4" w:space="0" w:color="auto"/>
            </w:tcBorders>
            <w:shd w:val="clear" w:color="auto" w:fill="auto"/>
            <w:vAlign w:val="center"/>
            <w:hideMark/>
          </w:tcPr>
          <w:p w14:paraId="0E5DCF99" w14:textId="77777777" w:rsidR="006B546C" w:rsidRPr="00793955" w:rsidRDefault="006B546C">
            <w:pPr>
              <w:jc w:val="both"/>
              <w:rPr>
                <w:color w:val="000000"/>
              </w:rPr>
            </w:pPr>
            <w:r w:rsidRPr="00793955">
              <w:rPr>
                <w:color w:val="000000"/>
              </w:rPr>
              <w:t>7.00</w:t>
            </w:r>
          </w:p>
        </w:tc>
      </w:tr>
      <w:tr w:rsidR="006B546C" w:rsidRPr="00793955" w14:paraId="2C3AD302" w14:textId="77777777" w:rsidTr="002A15E0">
        <w:trPr>
          <w:trHeight w:val="368"/>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3A390271" w14:textId="77777777" w:rsidR="006B546C" w:rsidRPr="00793955" w:rsidRDefault="006B546C">
            <w:pPr>
              <w:jc w:val="both"/>
              <w:rPr>
                <w:color w:val="000000"/>
              </w:rPr>
            </w:pPr>
            <w:r w:rsidRPr="00793955">
              <w:rPr>
                <w:color w:val="000000"/>
              </w:rPr>
              <w:t>Positioning</w:t>
            </w:r>
          </w:p>
        </w:tc>
        <w:tc>
          <w:tcPr>
            <w:tcW w:w="4602" w:type="dxa"/>
            <w:tcBorders>
              <w:top w:val="nil"/>
              <w:left w:val="nil"/>
              <w:bottom w:val="single" w:sz="4" w:space="0" w:color="auto"/>
              <w:right w:val="single" w:sz="4" w:space="0" w:color="auto"/>
            </w:tcBorders>
            <w:shd w:val="clear" w:color="auto" w:fill="auto"/>
            <w:vAlign w:val="center"/>
            <w:hideMark/>
          </w:tcPr>
          <w:p w14:paraId="381F84EA" w14:textId="77777777" w:rsidR="006B546C" w:rsidRPr="00793955" w:rsidRDefault="006B546C">
            <w:pPr>
              <w:jc w:val="both"/>
              <w:rPr>
                <w:color w:val="000000"/>
              </w:rPr>
            </w:pPr>
            <w:r w:rsidRPr="00793955">
              <w:rPr>
                <w:color w:val="000000"/>
              </w:rPr>
              <w:t>7.00</w:t>
            </w:r>
          </w:p>
        </w:tc>
      </w:tr>
      <w:tr w:rsidR="006B546C" w:rsidRPr="00793955" w14:paraId="012E9DCE" w14:textId="77777777" w:rsidTr="002A15E0">
        <w:trPr>
          <w:trHeight w:val="44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67BDD0EF" w14:textId="77777777" w:rsidR="006B546C" w:rsidRPr="00793955" w:rsidRDefault="006B546C">
            <w:pPr>
              <w:jc w:val="both"/>
              <w:rPr>
                <w:color w:val="000000"/>
              </w:rPr>
            </w:pPr>
            <w:r w:rsidRPr="00793955">
              <w:rPr>
                <w:color w:val="000000"/>
              </w:rPr>
              <w:t>Items/models in product line</w:t>
            </w:r>
          </w:p>
        </w:tc>
        <w:tc>
          <w:tcPr>
            <w:tcW w:w="4602" w:type="dxa"/>
            <w:tcBorders>
              <w:top w:val="nil"/>
              <w:left w:val="nil"/>
              <w:bottom w:val="single" w:sz="4" w:space="0" w:color="auto"/>
              <w:right w:val="single" w:sz="4" w:space="0" w:color="auto"/>
            </w:tcBorders>
            <w:shd w:val="clear" w:color="auto" w:fill="auto"/>
            <w:vAlign w:val="center"/>
            <w:hideMark/>
          </w:tcPr>
          <w:p w14:paraId="78055F86" w14:textId="77777777" w:rsidR="006B546C" w:rsidRPr="00793955" w:rsidRDefault="006B546C">
            <w:pPr>
              <w:jc w:val="both"/>
              <w:rPr>
                <w:color w:val="000000"/>
              </w:rPr>
            </w:pPr>
            <w:r w:rsidRPr="00793955">
              <w:rPr>
                <w:color w:val="000000"/>
              </w:rPr>
              <w:t>3.64</w:t>
            </w:r>
          </w:p>
        </w:tc>
      </w:tr>
      <w:tr w:rsidR="006B546C" w:rsidRPr="00793955" w14:paraId="6B1E625A" w14:textId="77777777" w:rsidTr="002A15E0">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7468A0B4" w14:textId="77777777" w:rsidR="006B546C" w:rsidRPr="00793955" w:rsidRDefault="006B546C">
            <w:pPr>
              <w:jc w:val="both"/>
              <w:rPr>
                <w:color w:val="000000"/>
              </w:rPr>
            </w:pPr>
            <w:r w:rsidRPr="00793955">
              <w:rPr>
                <w:color w:val="000000"/>
              </w:rPr>
              <w:t>Name</w:t>
            </w:r>
          </w:p>
        </w:tc>
        <w:tc>
          <w:tcPr>
            <w:tcW w:w="4602" w:type="dxa"/>
            <w:tcBorders>
              <w:top w:val="nil"/>
              <w:left w:val="nil"/>
              <w:bottom w:val="single" w:sz="4" w:space="0" w:color="auto"/>
              <w:right w:val="single" w:sz="4" w:space="0" w:color="auto"/>
            </w:tcBorders>
            <w:shd w:val="clear" w:color="auto" w:fill="auto"/>
            <w:vAlign w:val="center"/>
            <w:hideMark/>
          </w:tcPr>
          <w:p w14:paraId="6CEA146C" w14:textId="77777777" w:rsidR="006B546C" w:rsidRPr="00793955" w:rsidRDefault="006B546C">
            <w:pPr>
              <w:jc w:val="both"/>
              <w:rPr>
                <w:color w:val="000000"/>
              </w:rPr>
            </w:pPr>
            <w:r w:rsidRPr="00793955">
              <w:rPr>
                <w:color w:val="000000"/>
              </w:rPr>
              <w:t>7.00</w:t>
            </w:r>
          </w:p>
        </w:tc>
      </w:tr>
      <w:tr w:rsidR="006B546C" w:rsidRPr="00793955" w14:paraId="1B96D852" w14:textId="77777777" w:rsidTr="002A15E0">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07AFFEED" w14:textId="77777777" w:rsidR="006B546C" w:rsidRPr="00793955" w:rsidRDefault="006B546C">
            <w:pPr>
              <w:jc w:val="both"/>
              <w:rPr>
                <w:color w:val="000000"/>
              </w:rPr>
            </w:pPr>
            <w:r w:rsidRPr="00793955">
              <w:rPr>
                <w:color w:val="000000"/>
              </w:rPr>
              <w:t>Labeling</w:t>
            </w:r>
          </w:p>
        </w:tc>
        <w:tc>
          <w:tcPr>
            <w:tcW w:w="4602" w:type="dxa"/>
            <w:tcBorders>
              <w:top w:val="nil"/>
              <w:left w:val="nil"/>
              <w:bottom w:val="single" w:sz="4" w:space="0" w:color="auto"/>
              <w:right w:val="single" w:sz="4" w:space="0" w:color="auto"/>
            </w:tcBorders>
            <w:shd w:val="clear" w:color="auto" w:fill="auto"/>
            <w:vAlign w:val="center"/>
            <w:hideMark/>
          </w:tcPr>
          <w:p w14:paraId="05D370B1" w14:textId="77777777" w:rsidR="006B546C" w:rsidRPr="00793955" w:rsidRDefault="006B546C">
            <w:pPr>
              <w:jc w:val="both"/>
              <w:rPr>
                <w:color w:val="000000"/>
              </w:rPr>
            </w:pPr>
            <w:r w:rsidRPr="00793955">
              <w:rPr>
                <w:color w:val="000000"/>
              </w:rPr>
              <w:t>7.00</w:t>
            </w:r>
          </w:p>
        </w:tc>
      </w:tr>
      <w:tr w:rsidR="006B546C" w:rsidRPr="00793955" w14:paraId="4953453E" w14:textId="77777777" w:rsidTr="002A15E0">
        <w:trPr>
          <w:trHeight w:val="458"/>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04F5871A" w14:textId="77777777" w:rsidR="006B546C" w:rsidRPr="00793955" w:rsidRDefault="006B546C">
            <w:pPr>
              <w:jc w:val="both"/>
              <w:rPr>
                <w:color w:val="000000"/>
              </w:rPr>
            </w:pPr>
            <w:r w:rsidRPr="00793955">
              <w:rPr>
                <w:color w:val="000000"/>
              </w:rPr>
              <w:t>Product design and style</w:t>
            </w:r>
          </w:p>
        </w:tc>
        <w:tc>
          <w:tcPr>
            <w:tcW w:w="4602" w:type="dxa"/>
            <w:tcBorders>
              <w:top w:val="nil"/>
              <w:left w:val="nil"/>
              <w:bottom w:val="single" w:sz="4" w:space="0" w:color="auto"/>
              <w:right w:val="single" w:sz="4" w:space="0" w:color="auto"/>
            </w:tcBorders>
            <w:shd w:val="clear" w:color="auto" w:fill="auto"/>
            <w:vAlign w:val="center"/>
            <w:hideMark/>
          </w:tcPr>
          <w:p w14:paraId="5A4CA498" w14:textId="77777777" w:rsidR="006B546C" w:rsidRPr="00793955" w:rsidRDefault="006B546C">
            <w:pPr>
              <w:jc w:val="both"/>
              <w:rPr>
                <w:color w:val="000000"/>
              </w:rPr>
            </w:pPr>
            <w:r w:rsidRPr="00793955">
              <w:rPr>
                <w:color w:val="000000"/>
              </w:rPr>
              <w:t>7.00</w:t>
            </w:r>
          </w:p>
        </w:tc>
      </w:tr>
      <w:tr w:rsidR="006B546C" w:rsidRPr="00793955" w14:paraId="7E01A8B0" w14:textId="77777777" w:rsidTr="002A15E0">
        <w:trPr>
          <w:trHeight w:val="44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1A943630" w14:textId="77777777" w:rsidR="006B546C" w:rsidRPr="00793955" w:rsidRDefault="006B546C">
            <w:pPr>
              <w:jc w:val="both"/>
              <w:rPr>
                <w:color w:val="000000"/>
              </w:rPr>
            </w:pPr>
            <w:r w:rsidRPr="00793955">
              <w:rPr>
                <w:color w:val="000000"/>
              </w:rPr>
              <w:t>Features/character</w:t>
            </w:r>
          </w:p>
        </w:tc>
        <w:tc>
          <w:tcPr>
            <w:tcW w:w="4602" w:type="dxa"/>
            <w:tcBorders>
              <w:top w:val="nil"/>
              <w:left w:val="nil"/>
              <w:bottom w:val="single" w:sz="4" w:space="0" w:color="auto"/>
              <w:right w:val="single" w:sz="4" w:space="0" w:color="auto"/>
            </w:tcBorders>
            <w:shd w:val="clear" w:color="auto" w:fill="auto"/>
            <w:vAlign w:val="center"/>
            <w:hideMark/>
          </w:tcPr>
          <w:p w14:paraId="42EFA109" w14:textId="77777777" w:rsidR="006B546C" w:rsidRPr="00793955" w:rsidRDefault="006B546C">
            <w:pPr>
              <w:jc w:val="both"/>
              <w:rPr>
                <w:color w:val="000000"/>
              </w:rPr>
            </w:pPr>
            <w:r w:rsidRPr="00793955">
              <w:rPr>
                <w:color w:val="000000"/>
              </w:rPr>
              <w:t>6.34</w:t>
            </w:r>
          </w:p>
        </w:tc>
      </w:tr>
      <w:tr w:rsidR="006B546C" w:rsidRPr="00793955" w14:paraId="4E5F67F1" w14:textId="77777777" w:rsidTr="002A15E0">
        <w:trPr>
          <w:trHeight w:val="380"/>
          <w:jc w:val="right"/>
        </w:trPr>
        <w:tc>
          <w:tcPr>
            <w:tcW w:w="4765" w:type="dxa"/>
            <w:tcBorders>
              <w:top w:val="nil"/>
              <w:left w:val="single" w:sz="4" w:space="0" w:color="auto"/>
              <w:bottom w:val="single" w:sz="4" w:space="0" w:color="auto"/>
              <w:right w:val="single" w:sz="4" w:space="0" w:color="auto"/>
            </w:tcBorders>
            <w:shd w:val="clear" w:color="auto" w:fill="auto"/>
            <w:vAlign w:val="center"/>
            <w:hideMark/>
          </w:tcPr>
          <w:p w14:paraId="20B160A6" w14:textId="77777777" w:rsidR="006B546C" w:rsidRPr="00793955" w:rsidRDefault="006B546C">
            <w:pPr>
              <w:jc w:val="both"/>
              <w:rPr>
                <w:color w:val="000000"/>
              </w:rPr>
            </w:pPr>
            <w:r w:rsidRPr="00793955">
              <w:rPr>
                <w:color w:val="000000"/>
              </w:rPr>
              <w:t>Total</w:t>
            </w:r>
          </w:p>
        </w:tc>
        <w:tc>
          <w:tcPr>
            <w:tcW w:w="4602" w:type="dxa"/>
            <w:tcBorders>
              <w:top w:val="nil"/>
              <w:left w:val="nil"/>
              <w:bottom w:val="single" w:sz="4" w:space="0" w:color="auto"/>
              <w:right w:val="single" w:sz="4" w:space="0" w:color="auto"/>
            </w:tcBorders>
            <w:shd w:val="clear" w:color="auto" w:fill="auto"/>
            <w:vAlign w:val="center"/>
            <w:hideMark/>
          </w:tcPr>
          <w:p w14:paraId="4FD58BC2" w14:textId="77777777" w:rsidR="006B546C" w:rsidRPr="00793955" w:rsidRDefault="006B546C">
            <w:pPr>
              <w:jc w:val="both"/>
              <w:rPr>
                <w:color w:val="000000"/>
              </w:rPr>
            </w:pPr>
            <w:r w:rsidRPr="00793955">
              <w:rPr>
                <w:color w:val="000000"/>
              </w:rPr>
              <w:t>6.43</w:t>
            </w:r>
          </w:p>
        </w:tc>
      </w:tr>
    </w:tbl>
    <w:p w14:paraId="30EF53A6" w14:textId="2B7DB2EB" w:rsidR="00CB5043" w:rsidRPr="00624828" w:rsidRDefault="00CB5043" w:rsidP="002A15E0">
      <w:pPr>
        <w:autoSpaceDE w:val="0"/>
        <w:autoSpaceDN w:val="0"/>
        <w:adjustRightInd w:val="0"/>
        <w:jc w:val="both"/>
        <w:rPr>
          <w:bCs/>
        </w:rPr>
      </w:pPr>
      <w:r w:rsidRPr="00624828">
        <w:rPr>
          <w:bCs/>
        </w:rPr>
        <w:t xml:space="preserve">Source: </w:t>
      </w:r>
      <w:r w:rsidRPr="00A322C7">
        <w:rPr>
          <w:bCs/>
        </w:rPr>
        <w:t>compiled by the author</w:t>
      </w:r>
      <w:r w:rsidR="002A15E0">
        <w:rPr>
          <w:bCs/>
        </w:rPr>
        <w:t>s</w:t>
      </w:r>
      <w:r w:rsidRPr="00A322C7">
        <w:rPr>
          <w:bCs/>
        </w:rPr>
        <w:t xml:space="preserve"> on the basis of data obtained by analyzing </w:t>
      </w:r>
      <w:r>
        <w:rPr>
          <w:bCs/>
        </w:rPr>
        <w:t>Coty brand</w:t>
      </w:r>
      <w:r w:rsidRPr="00A322C7">
        <w:rPr>
          <w:bCs/>
        </w:rPr>
        <w:t xml:space="preserve">'s official websites in </w:t>
      </w:r>
      <w:r>
        <w:rPr>
          <w:bCs/>
        </w:rPr>
        <w:t xml:space="preserve">China </w:t>
      </w:r>
      <w:r w:rsidRPr="00A322C7">
        <w:rPr>
          <w:bCs/>
        </w:rPr>
        <w:t>and the USA.</w:t>
      </w:r>
    </w:p>
    <w:p w14:paraId="5EB7F922" w14:textId="77777777" w:rsidR="006B546C" w:rsidRPr="00CB5043" w:rsidRDefault="006B546C" w:rsidP="00672E9C">
      <w:pPr>
        <w:autoSpaceDE w:val="0"/>
        <w:autoSpaceDN w:val="0"/>
        <w:adjustRightInd w:val="0"/>
        <w:spacing w:line="360" w:lineRule="auto"/>
        <w:ind w:firstLine="720"/>
        <w:jc w:val="both"/>
        <w:rPr>
          <w:sz w:val="28"/>
          <w:szCs w:val="28"/>
        </w:rPr>
      </w:pPr>
    </w:p>
    <w:p w14:paraId="7C4F2608" w14:textId="77777777" w:rsidR="00793955" w:rsidRDefault="00793955" w:rsidP="00793955">
      <w:pPr>
        <w:autoSpaceDE w:val="0"/>
        <w:autoSpaceDN w:val="0"/>
        <w:adjustRightInd w:val="0"/>
        <w:spacing w:line="360" w:lineRule="auto"/>
        <w:ind w:firstLine="720"/>
        <w:jc w:val="both"/>
        <w:rPr>
          <w:sz w:val="28"/>
          <w:szCs w:val="28"/>
        </w:rPr>
      </w:pPr>
      <w:r w:rsidRPr="00793955">
        <w:rPr>
          <w:sz w:val="28"/>
          <w:szCs w:val="28"/>
        </w:rPr>
        <w:t xml:space="preserve">The forms of adaptation </w:t>
      </w:r>
      <w:r>
        <w:rPr>
          <w:sz w:val="28"/>
          <w:szCs w:val="28"/>
        </w:rPr>
        <w:t>were</w:t>
      </w:r>
      <w:r w:rsidRPr="00793955">
        <w:rPr>
          <w:sz w:val="28"/>
          <w:szCs w:val="28"/>
        </w:rPr>
        <w:t>:</w:t>
      </w:r>
    </w:p>
    <w:p w14:paraId="74BC1D6F" w14:textId="77777777" w:rsidR="00793955" w:rsidRDefault="00793955" w:rsidP="00820466">
      <w:pPr>
        <w:pStyle w:val="ListParagraph"/>
        <w:numPr>
          <w:ilvl w:val="0"/>
          <w:numId w:val="31"/>
        </w:numPr>
        <w:autoSpaceDE w:val="0"/>
        <w:autoSpaceDN w:val="0"/>
        <w:adjustRightInd w:val="0"/>
        <w:spacing w:line="360" w:lineRule="auto"/>
        <w:jc w:val="both"/>
        <w:rPr>
          <w:sz w:val="28"/>
          <w:szCs w:val="28"/>
        </w:rPr>
      </w:pPr>
      <w:r w:rsidRPr="00793955">
        <w:rPr>
          <w:sz w:val="28"/>
          <w:szCs w:val="28"/>
        </w:rPr>
        <w:t>Reducing the number of products in the product lines;</w:t>
      </w:r>
    </w:p>
    <w:p w14:paraId="7EF99655" w14:textId="77777777" w:rsidR="00793955" w:rsidRDefault="00793955" w:rsidP="00820466">
      <w:pPr>
        <w:pStyle w:val="ListParagraph"/>
        <w:numPr>
          <w:ilvl w:val="0"/>
          <w:numId w:val="31"/>
        </w:numPr>
        <w:autoSpaceDE w:val="0"/>
        <w:autoSpaceDN w:val="0"/>
        <w:adjustRightInd w:val="0"/>
        <w:spacing w:line="360" w:lineRule="auto"/>
        <w:jc w:val="both"/>
        <w:rPr>
          <w:sz w:val="28"/>
          <w:szCs w:val="28"/>
        </w:rPr>
      </w:pPr>
      <w:r w:rsidRPr="00793955">
        <w:rPr>
          <w:sz w:val="28"/>
          <w:szCs w:val="28"/>
        </w:rPr>
        <w:t>One additional rejuvenating night cream from the Lancaster brand;</w:t>
      </w:r>
    </w:p>
    <w:p w14:paraId="074232E4" w14:textId="28E89DC7" w:rsidR="006B546C" w:rsidRPr="00793955" w:rsidRDefault="00793955" w:rsidP="00820466">
      <w:pPr>
        <w:pStyle w:val="ListParagraph"/>
        <w:numPr>
          <w:ilvl w:val="0"/>
          <w:numId w:val="31"/>
        </w:numPr>
        <w:autoSpaceDE w:val="0"/>
        <w:autoSpaceDN w:val="0"/>
        <w:adjustRightInd w:val="0"/>
        <w:spacing w:line="360" w:lineRule="auto"/>
        <w:jc w:val="both"/>
        <w:rPr>
          <w:sz w:val="28"/>
          <w:szCs w:val="28"/>
        </w:rPr>
      </w:pPr>
      <w:r w:rsidRPr="00793955">
        <w:rPr>
          <w:sz w:val="28"/>
          <w:szCs w:val="28"/>
        </w:rPr>
        <w:t>Anti-aging products in kit format, also from Lancaster.</w:t>
      </w:r>
    </w:p>
    <w:p w14:paraId="560CF9D7" w14:textId="77777777" w:rsidR="00793955" w:rsidRPr="00793955" w:rsidRDefault="00793955" w:rsidP="00672E9C">
      <w:pPr>
        <w:autoSpaceDE w:val="0"/>
        <w:autoSpaceDN w:val="0"/>
        <w:adjustRightInd w:val="0"/>
        <w:spacing w:line="360" w:lineRule="auto"/>
        <w:ind w:firstLine="720"/>
        <w:jc w:val="both"/>
        <w:rPr>
          <w:sz w:val="28"/>
          <w:szCs w:val="28"/>
        </w:rPr>
      </w:pPr>
    </w:p>
    <w:p w14:paraId="0687EA28" w14:textId="51C88336" w:rsidR="00794A71" w:rsidRDefault="00793955" w:rsidP="00672E9C">
      <w:pPr>
        <w:autoSpaceDE w:val="0"/>
        <w:autoSpaceDN w:val="0"/>
        <w:adjustRightInd w:val="0"/>
        <w:spacing w:line="360" w:lineRule="auto"/>
        <w:ind w:firstLine="720"/>
        <w:jc w:val="both"/>
        <w:rPr>
          <w:sz w:val="28"/>
          <w:szCs w:val="28"/>
        </w:rPr>
      </w:pPr>
      <w:r w:rsidRPr="00793955">
        <w:rPr>
          <w:sz w:val="28"/>
          <w:szCs w:val="28"/>
        </w:rPr>
        <w:t>In Japan, the result by brand was as follows:</w:t>
      </w:r>
    </w:p>
    <w:p w14:paraId="34B74555" w14:textId="38A865EA" w:rsidR="006173BC" w:rsidRPr="002A15E0" w:rsidRDefault="006173BC" w:rsidP="006173BC">
      <w:pPr>
        <w:autoSpaceDE w:val="0"/>
        <w:autoSpaceDN w:val="0"/>
        <w:adjustRightInd w:val="0"/>
        <w:spacing w:line="360" w:lineRule="auto"/>
        <w:ind w:firstLine="720"/>
        <w:jc w:val="right"/>
      </w:pPr>
      <w:r w:rsidRPr="002A15E0">
        <w:t>Table 33</w:t>
      </w:r>
    </w:p>
    <w:p w14:paraId="40C954A3" w14:textId="0B10B3ED" w:rsidR="006173BC" w:rsidRPr="006173BC" w:rsidRDefault="006173BC" w:rsidP="003D1E27">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of Coty’ skincare in Japan, by brands</w:t>
      </w:r>
    </w:p>
    <w:tbl>
      <w:tblPr>
        <w:tblW w:w="9351" w:type="dxa"/>
        <w:jc w:val="right"/>
        <w:tblLook w:val="04A0" w:firstRow="1" w:lastRow="0" w:firstColumn="1" w:lastColumn="0" w:noHBand="0" w:noVBand="1"/>
      </w:tblPr>
      <w:tblGrid>
        <w:gridCol w:w="3685"/>
        <w:gridCol w:w="2075"/>
        <w:gridCol w:w="1890"/>
        <w:gridCol w:w="1701"/>
      </w:tblGrid>
      <w:tr w:rsidR="006B546C" w:rsidRPr="00793955" w14:paraId="2C5225E9" w14:textId="77777777" w:rsidTr="003D1E27">
        <w:trPr>
          <w:trHeight w:val="760"/>
          <w:jc w:val="right"/>
        </w:trPr>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AE41C" w14:textId="77777777" w:rsidR="006B546C" w:rsidRPr="00793955" w:rsidRDefault="006B546C">
            <w:pPr>
              <w:jc w:val="both"/>
              <w:rPr>
                <w:color w:val="000000"/>
              </w:rPr>
            </w:pPr>
            <w:r w:rsidRPr="00793955">
              <w:rPr>
                <w:color w:val="000000"/>
              </w:rPr>
              <w:t>Element</w:t>
            </w:r>
          </w:p>
        </w:tc>
        <w:tc>
          <w:tcPr>
            <w:tcW w:w="2075" w:type="dxa"/>
            <w:tcBorders>
              <w:top w:val="single" w:sz="4" w:space="0" w:color="auto"/>
              <w:left w:val="nil"/>
              <w:bottom w:val="single" w:sz="4" w:space="0" w:color="auto"/>
              <w:right w:val="single" w:sz="4" w:space="0" w:color="auto"/>
            </w:tcBorders>
            <w:shd w:val="clear" w:color="auto" w:fill="auto"/>
            <w:vAlign w:val="center"/>
            <w:hideMark/>
          </w:tcPr>
          <w:p w14:paraId="365DE6C1" w14:textId="77777777" w:rsidR="006B546C" w:rsidRPr="00793955" w:rsidRDefault="006B546C">
            <w:pPr>
              <w:jc w:val="both"/>
              <w:rPr>
                <w:color w:val="000000"/>
              </w:rPr>
            </w:pPr>
            <w:r w:rsidRPr="00793955">
              <w:rPr>
                <w:color w:val="000000"/>
              </w:rPr>
              <w:t>Lancaster</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4B6A591F" w14:textId="77777777" w:rsidR="006B546C" w:rsidRPr="00793955" w:rsidRDefault="006B546C">
            <w:pPr>
              <w:jc w:val="both"/>
              <w:rPr>
                <w:color w:val="000000"/>
              </w:rPr>
            </w:pPr>
            <w:r w:rsidRPr="00793955">
              <w:rPr>
                <w:color w:val="000000"/>
              </w:rPr>
              <w:t>Philosophy</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49E9E064" w14:textId="77777777" w:rsidR="006B546C" w:rsidRPr="00793955" w:rsidRDefault="006B546C">
            <w:pPr>
              <w:jc w:val="both"/>
              <w:rPr>
                <w:color w:val="000000"/>
              </w:rPr>
            </w:pPr>
            <w:proofErr w:type="spellStart"/>
            <w:r w:rsidRPr="00793955">
              <w:rPr>
                <w:color w:val="000000"/>
              </w:rPr>
              <w:t>Paixao</w:t>
            </w:r>
            <w:proofErr w:type="spellEnd"/>
          </w:p>
        </w:tc>
      </w:tr>
      <w:tr w:rsidR="006B546C" w:rsidRPr="00793955" w14:paraId="22CAF81E" w14:textId="77777777" w:rsidTr="003D1E27">
        <w:trPr>
          <w:trHeight w:val="380"/>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66851D5B" w14:textId="77777777" w:rsidR="006B546C" w:rsidRPr="00793955" w:rsidRDefault="006B546C">
            <w:pPr>
              <w:jc w:val="both"/>
              <w:rPr>
                <w:color w:val="000000"/>
              </w:rPr>
            </w:pPr>
            <w:r w:rsidRPr="00793955">
              <w:rPr>
                <w:color w:val="000000"/>
              </w:rPr>
              <w:t>Brand</w:t>
            </w:r>
          </w:p>
        </w:tc>
        <w:tc>
          <w:tcPr>
            <w:tcW w:w="2075" w:type="dxa"/>
            <w:tcBorders>
              <w:top w:val="nil"/>
              <w:left w:val="nil"/>
              <w:bottom w:val="single" w:sz="4" w:space="0" w:color="auto"/>
              <w:right w:val="single" w:sz="4" w:space="0" w:color="auto"/>
            </w:tcBorders>
            <w:shd w:val="clear" w:color="auto" w:fill="auto"/>
            <w:vAlign w:val="center"/>
            <w:hideMark/>
          </w:tcPr>
          <w:p w14:paraId="1BC4115D" w14:textId="77777777" w:rsidR="006B546C" w:rsidRPr="00793955" w:rsidRDefault="006B546C">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4BDAE670" w14:textId="77777777" w:rsidR="006B546C" w:rsidRPr="00793955" w:rsidRDefault="006B546C">
            <w:pPr>
              <w:jc w:val="both"/>
              <w:rPr>
                <w:color w:val="000000"/>
              </w:rPr>
            </w:pPr>
            <w:r w:rsidRPr="00793955">
              <w:rPr>
                <w:color w:val="000000"/>
              </w:rPr>
              <w:t>7.00</w:t>
            </w:r>
          </w:p>
        </w:tc>
        <w:tc>
          <w:tcPr>
            <w:tcW w:w="1701" w:type="dxa"/>
            <w:tcBorders>
              <w:top w:val="nil"/>
              <w:left w:val="nil"/>
              <w:bottom w:val="single" w:sz="4" w:space="0" w:color="auto"/>
              <w:right w:val="single" w:sz="4" w:space="0" w:color="auto"/>
            </w:tcBorders>
            <w:shd w:val="clear" w:color="auto" w:fill="auto"/>
            <w:vAlign w:val="center"/>
            <w:hideMark/>
          </w:tcPr>
          <w:p w14:paraId="27C745BC" w14:textId="77777777" w:rsidR="006B546C" w:rsidRPr="00793955" w:rsidRDefault="006B546C">
            <w:pPr>
              <w:jc w:val="both"/>
              <w:rPr>
                <w:color w:val="000000"/>
              </w:rPr>
            </w:pPr>
            <w:r w:rsidRPr="00793955">
              <w:rPr>
                <w:color w:val="000000"/>
              </w:rPr>
              <w:t>7.00</w:t>
            </w:r>
          </w:p>
        </w:tc>
      </w:tr>
      <w:tr w:rsidR="006B546C" w:rsidRPr="00793955" w14:paraId="3FC7E124" w14:textId="77777777" w:rsidTr="003D1E27">
        <w:trPr>
          <w:trHeight w:val="512"/>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5F9D60ED" w14:textId="77777777" w:rsidR="006B546C" w:rsidRPr="00793955" w:rsidRDefault="006B546C">
            <w:pPr>
              <w:jc w:val="both"/>
              <w:rPr>
                <w:color w:val="000000"/>
              </w:rPr>
            </w:pPr>
            <w:r w:rsidRPr="00793955">
              <w:rPr>
                <w:color w:val="000000"/>
              </w:rPr>
              <w:t>Positioning</w:t>
            </w:r>
          </w:p>
        </w:tc>
        <w:tc>
          <w:tcPr>
            <w:tcW w:w="2075" w:type="dxa"/>
            <w:tcBorders>
              <w:top w:val="nil"/>
              <w:left w:val="nil"/>
              <w:bottom w:val="single" w:sz="4" w:space="0" w:color="auto"/>
              <w:right w:val="single" w:sz="4" w:space="0" w:color="auto"/>
            </w:tcBorders>
            <w:shd w:val="clear" w:color="auto" w:fill="auto"/>
            <w:vAlign w:val="center"/>
            <w:hideMark/>
          </w:tcPr>
          <w:p w14:paraId="339C4F9F" w14:textId="77777777" w:rsidR="006B546C" w:rsidRPr="00793955" w:rsidRDefault="006B546C">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0EA75357" w14:textId="77777777" w:rsidR="006B546C" w:rsidRPr="00793955" w:rsidRDefault="006B546C">
            <w:pPr>
              <w:jc w:val="both"/>
              <w:rPr>
                <w:color w:val="000000"/>
              </w:rPr>
            </w:pPr>
            <w:r w:rsidRPr="00793955">
              <w:rPr>
                <w:color w:val="000000"/>
              </w:rPr>
              <w:t>7.00</w:t>
            </w:r>
          </w:p>
        </w:tc>
        <w:tc>
          <w:tcPr>
            <w:tcW w:w="1701" w:type="dxa"/>
            <w:tcBorders>
              <w:top w:val="nil"/>
              <w:left w:val="nil"/>
              <w:bottom w:val="single" w:sz="4" w:space="0" w:color="auto"/>
              <w:right w:val="single" w:sz="4" w:space="0" w:color="auto"/>
            </w:tcBorders>
            <w:shd w:val="clear" w:color="auto" w:fill="auto"/>
            <w:vAlign w:val="center"/>
            <w:hideMark/>
          </w:tcPr>
          <w:p w14:paraId="4434FC82" w14:textId="77777777" w:rsidR="006B546C" w:rsidRPr="00793955" w:rsidRDefault="006B546C">
            <w:pPr>
              <w:jc w:val="both"/>
              <w:rPr>
                <w:color w:val="000000"/>
              </w:rPr>
            </w:pPr>
            <w:r w:rsidRPr="00793955">
              <w:rPr>
                <w:color w:val="000000"/>
              </w:rPr>
              <w:t>7.00</w:t>
            </w:r>
          </w:p>
        </w:tc>
      </w:tr>
      <w:tr w:rsidR="006B546C" w:rsidRPr="00793955" w14:paraId="2230E46F" w14:textId="77777777" w:rsidTr="003D1E27">
        <w:trPr>
          <w:trHeight w:val="530"/>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7214FAB7" w14:textId="77777777" w:rsidR="006B546C" w:rsidRPr="00793955" w:rsidRDefault="006B546C">
            <w:pPr>
              <w:jc w:val="both"/>
              <w:rPr>
                <w:color w:val="000000"/>
              </w:rPr>
            </w:pPr>
            <w:r w:rsidRPr="00793955">
              <w:rPr>
                <w:color w:val="000000"/>
              </w:rPr>
              <w:t>Items/models in product line</w:t>
            </w:r>
          </w:p>
        </w:tc>
        <w:tc>
          <w:tcPr>
            <w:tcW w:w="2075" w:type="dxa"/>
            <w:tcBorders>
              <w:top w:val="nil"/>
              <w:left w:val="nil"/>
              <w:bottom w:val="single" w:sz="4" w:space="0" w:color="auto"/>
              <w:right w:val="single" w:sz="4" w:space="0" w:color="auto"/>
            </w:tcBorders>
            <w:shd w:val="clear" w:color="auto" w:fill="auto"/>
            <w:vAlign w:val="center"/>
            <w:hideMark/>
          </w:tcPr>
          <w:p w14:paraId="29E33A1D" w14:textId="77777777" w:rsidR="006B546C" w:rsidRPr="00793955" w:rsidRDefault="006B546C">
            <w:pPr>
              <w:jc w:val="both"/>
              <w:rPr>
                <w:color w:val="000000"/>
              </w:rPr>
            </w:pPr>
            <w:r w:rsidRPr="00793955">
              <w:rPr>
                <w:color w:val="000000"/>
              </w:rPr>
              <w:t>3.10</w:t>
            </w:r>
          </w:p>
        </w:tc>
        <w:tc>
          <w:tcPr>
            <w:tcW w:w="1890" w:type="dxa"/>
            <w:tcBorders>
              <w:top w:val="nil"/>
              <w:left w:val="nil"/>
              <w:bottom w:val="single" w:sz="4" w:space="0" w:color="auto"/>
              <w:right w:val="single" w:sz="4" w:space="0" w:color="auto"/>
            </w:tcBorders>
            <w:shd w:val="clear" w:color="auto" w:fill="auto"/>
            <w:vAlign w:val="center"/>
            <w:hideMark/>
          </w:tcPr>
          <w:p w14:paraId="0D39394A" w14:textId="77777777" w:rsidR="006B546C" w:rsidRPr="00793955" w:rsidRDefault="006B546C">
            <w:pPr>
              <w:jc w:val="both"/>
              <w:rPr>
                <w:color w:val="000000"/>
              </w:rPr>
            </w:pPr>
            <w:r w:rsidRPr="00793955">
              <w:rPr>
                <w:color w:val="000000"/>
              </w:rPr>
              <w:t>1.30</w:t>
            </w:r>
          </w:p>
        </w:tc>
        <w:tc>
          <w:tcPr>
            <w:tcW w:w="1701" w:type="dxa"/>
            <w:tcBorders>
              <w:top w:val="nil"/>
              <w:left w:val="nil"/>
              <w:bottom w:val="single" w:sz="4" w:space="0" w:color="auto"/>
              <w:right w:val="single" w:sz="4" w:space="0" w:color="auto"/>
            </w:tcBorders>
            <w:shd w:val="clear" w:color="auto" w:fill="auto"/>
            <w:vAlign w:val="center"/>
            <w:hideMark/>
          </w:tcPr>
          <w:p w14:paraId="67577BAF" w14:textId="77777777" w:rsidR="006B546C" w:rsidRPr="00793955" w:rsidRDefault="006B546C">
            <w:pPr>
              <w:jc w:val="both"/>
              <w:rPr>
                <w:color w:val="000000"/>
              </w:rPr>
            </w:pPr>
            <w:r w:rsidRPr="00793955">
              <w:rPr>
                <w:color w:val="000000"/>
              </w:rPr>
              <w:t>1.44</w:t>
            </w:r>
          </w:p>
        </w:tc>
      </w:tr>
      <w:tr w:rsidR="006B546C" w:rsidRPr="00793955" w14:paraId="46AC70A9" w14:textId="77777777" w:rsidTr="003D1E27">
        <w:trPr>
          <w:trHeight w:val="380"/>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48B83377" w14:textId="77777777" w:rsidR="006B546C" w:rsidRPr="00793955" w:rsidRDefault="006B546C">
            <w:pPr>
              <w:jc w:val="both"/>
              <w:rPr>
                <w:color w:val="000000"/>
              </w:rPr>
            </w:pPr>
            <w:r w:rsidRPr="00793955">
              <w:rPr>
                <w:color w:val="000000"/>
              </w:rPr>
              <w:t>Name</w:t>
            </w:r>
          </w:p>
        </w:tc>
        <w:tc>
          <w:tcPr>
            <w:tcW w:w="2075" w:type="dxa"/>
            <w:tcBorders>
              <w:top w:val="nil"/>
              <w:left w:val="nil"/>
              <w:bottom w:val="single" w:sz="4" w:space="0" w:color="auto"/>
              <w:right w:val="single" w:sz="4" w:space="0" w:color="auto"/>
            </w:tcBorders>
            <w:shd w:val="clear" w:color="auto" w:fill="auto"/>
            <w:vAlign w:val="center"/>
            <w:hideMark/>
          </w:tcPr>
          <w:p w14:paraId="5D9B3E76" w14:textId="77777777" w:rsidR="006B546C" w:rsidRPr="00793955" w:rsidRDefault="006B546C">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27B813BA" w14:textId="77777777" w:rsidR="006B546C" w:rsidRPr="00793955" w:rsidRDefault="006B546C">
            <w:pPr>
              <w:jc w:val="both"/>
              <w:rPr>
                <w:color w:val="000000"/>
              </w:rPr>
            </w:pPr>
            <w:r w:rsidRPr="00793955">
              <w:rPr>
                <w:color w:val="000000"/>
              </w:rPr>
              <w:t>7.00</w:t>
            </w:r>
          </w:p>
        </w:tc>
        <w:tc>
          <w:tcPr>
            <w:tcW w:w="1701" w:type="dxa"/>
            <w:tcBorders>
              <w:top w:val="nil"/>
              <w:left w:val="nil"/>
              <w:bottom w:val="single" w:sz="4" w:space="0" w:color="auto"/>
              <w:right w:val="single" w:sz="4" w:space="0" w:color="auto"/>
            </w:tcBorders>
            <w:shd w:val="clear" w:color="auto" w:fill="auto"/>
            <w:vAlign w:val="center"/>
            <w:hideMark/>
          </w:tcPr>
          <w:p w14:paraId="5BD99EC2" w14:textId="77777777" w:rsidR="006B546C" w:rsidRPr="00793955" w:rsidRDefault="006B546C">
            <w:pPr>
              <w:jc w:val="both"/>
              <w:rPr>
                <w:color w:val="000000"/>
              </w:rPr>
            </w:pPr>
            <w:r w:rsidRPr="00793955">
              <w:rPr>
                <w:color w:val="000000"/>
              </w:rPr>
              <w:t>7.00</w:t>
            </w:r>
          </w:p>
        </w:tc>
      </w:tr>
      <w:tr w:rsidR="006B546C" w:rsidRPr="00793955" w14:paraId="652D8A9A" w14:textId="77777777" w:rsidTr="003D1E27">
        <w:trPr>
          <w:trHeight w:val="380"/>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606AEAB8" w14:textId="77777777" w:rsidR="006B546C" w:rsidRPr="00793955" w:rsidRDefault="006B546C">
            <w:pPr>
              <w:jc w:val="both"/>
              <w:rPr>
                <w:color w:val="000000"/>
              </w:rPr>
            </w:pPr>
            <w:r w:rsidRPr="00793955">
              <w:rPr>
                <w:color w:val="000000"/>
              </w:rPr>
              <w:t>Labeling</w:t>
            </w:r>
          </w:p>
        </w:tc>
        <w:tc>
          <w:tcPr>
            <w:tcW w:w="2075" w:type="dxa"/>
            <w:tcBorders>
              <w:top w:val="nil"/>
              <w:left w:val="nil"/>
              <w:bottom w:val="single" w:sz="4" w:space="0" w:color="auto"/>
              <w:right w:val="single" w:sz="4" w:space="0" w:color="auto"/>
            </w:tcBorders>
            <w:shd w:val="clear" w:color="auto" w:fill="auto"/>
            <w:vAlign w:val="center"/>
            <w:hideMark/>
          </w:tcPr>
          <w:p w14:paraId="00BB8132" w14:textId="77777777" w:rsidR="006B546C" w:rsidRPr="00793955" w:rsidRDefault="006B546C">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3458014E" w14:textId="77777777" w:rsidR="006B546C" w:rsidRPr="00793955" w:rsidRDefault="006B546C">
            <w:pPr>
              <w:jc w:val="both"/>
              <w:rPr>
                <w:color w:val="000000"/>
              </w:rPr>
            </w:pPr>
            <w:r w:rsidRPr="00793955">
              <w:rPr>
                <w:color w:val="000000"/>
              </w:rPr>
              <w:t>7.00</w:t>
            </w:r>
          </w:p>
        </w:tc>
        <w:tc>
          <w:tcPr>
            <w:tcW w:w="1701" w:type="dxa"/>
            <w:tcBorders>
              <w:top w:val="nil"/>
              <w:left w:val="nil"/>
              <w:bottom w:val="single" w:sz="4" w:space="0" w:color="auto"/>
              <w:right w:val="single" w:sz="4" w:space="0" w:color="auto"/>
            </w:tcBorders>
            <w:shd w:val="clear" w:color="auto" w:fill="auto"/>
            <w:vAlign w:val="center"/>
            <w:hideMark/>
          </w:tcPr>
          <w:p w14:paraId="2F36D246" w14:textId="77777777" w:rsidR="006B546C" w:rsidRPr="00793955" w:rsidRDefault="006B546C">
            <w:pPr>
              <w:jc w:val="both"/>
              <w:rPr>
                <w:color w:val="000000"/>
              </w:rPr>
            </w:pPr>
            <w:r w:rsidRPr="00793955">
              <w:rPr>
                <w:color w:val="000000"/>
              </w:rPr>
              <w:t>7.00</w:t>
            </w:r>
          </w:p>
        </w:tc>
      </w:tr>
      <w:tr w:rsidR="006B546C" w:rsidRPr="00793955" w14:paraId="5E72B695" w14:textId="77777777" w:rsidTr="003D1E27">
        <w:trPr>
          <w:trHeight w:val="458"/>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1F2B1CDD" w14:textId="77777777" w:rsidR="006B546C" w:rsidRPr="00793955" w:rsidRDefault="006B546C">
            <w:pPr>
              <w:jc w:val="both"/>
              <w:rPr>
                <w:color w:val="000000"/>
              </w:rPr>
            </w:pPr>
            <w:r w:rsidRPr="00793955">
              <w:rPr>
                <w:color w:val="000000"/>
              </w:rPr>
              <w:t>Product design and style</w:t>
            </w:r>
          </w:p>
        </w:tc>
        <w:tc>
          <w:tcPr>
            <w:tcW w:w="2075" w:type="dxa"/>
            <w:tcBorders>
              <w:top w:val="nil"/>
              <w:left w:val="nil"/>
              <w:bottom w:val="single" w:sz="4" w:space="0" w:color="auto"/>
              <w:right w:val="single" w:sz="4" w:space="0" w:color="auto"/>
            </w:tcBorders>
            <w:shd w:val="clear" w:color="auto" w:fill="auto"/>
            <w:vAlign w:val="center"/>
            <w:hideMark/>
          </w:tcPr>
          <w:p w14:paraId="53FEFD16" w14:textId="77777777" w:rsidR="006B546C" w:rsidRPr="00793955" w:rsidRDefault="006B546C">
            <w:pPr>
              <w:jc w:val="both"/>
              <w:rPr>
                <w:color w:val="000000"/>
              </w:rPr>
            </w:pPr>
            <w:r w:rsidRPr="00793955">
              <w:rPr>
                <w:color w:val="000000"/>
              </w:rPr>
              <w:t>7.00</w:t>
            </w:r>
          </w:p>
        </w:tc>
        <w:tc>
          <w:tcPr>
            <w:tcW w:w="1890" w:type="dxa"/>
            <w:tcBorders>
              <w:top w:val="nil"/>
              <w:left w:val="nil"/>
              <w:bottom w:val="single" w:sz="4" w:space="0" w:color="auto"/>
              <w:right w:val="single" w:sz="4" w:space="0" w:color="auto"/>
            </w:tcBorders>
            <w:shd w:val="clear" w:color="auto" w:fill="auto"/>
            <w:vAlign w:val="center"/>
            <w:hideMark/>
          </w:tcPr>
          <w:p w14:paraId="784014AC" w14:textId="77777777" w:rsidR="006B546C" w:rsidRPr="00793955" w:rsidRDefault="006B546C">
            <w:pPr>
              <w:jc w:val="both"/>
              <w:rPr>
                <w:color w:val="000000"/>
              </w:rPr>
            </w:pPr>
            <w:r w:rsidRPr="00793955">
              <w:rPr>
                <w:color w:val="000000"/>
              </w:rPr>
              <w:t>7.00</w:t>
            </w:r>
          </w:p>
        </w:tc>
        <w:tc>
          <w:tcPr>
            <w:tcW w:w="1701" w:type="dxa"/>
            <w:tcBorders>
              <w:top w:val="nil"/>
              <w:left w:val="nil"/>
              <w:bottom w:val="single" w:sz="4" w:space="0" w:color="auto"/>
              <w:right w:val="single" w:sz="4" w:space="0" w:color="auto"/>
            </w:tcBorders>
            <w:shd w:val="clear" w:color="auto" w:fill="auto"/>
            <w:vAlign w:val="center"/>
            <w:hideMark/>
          </w:tcPr>
          <w:p w14:paraId="4D6608F6" w14:textId="77777777" w:rsidR="006B546C" w:rsidRPr="00793955" w:rsidRDefault="006B546C">
            <w:pPr>
              <w:jc w:val="both"/>
              <w:rPr>
                <w:color w:val="000000"/>
              </w:rPr>
            </w:pPr>
            <w:r w:rsidRPr="00793955">
              <w:rPr>
                <w:color w:val="000000"/>
              </w:rPr>
              <w:t>7.00</w:t>
            </w:r>
          </w:p>
        </w:tc>
      </w:tr>
      <w:tr w:rsidR="006B546C" w:rsidRPr="00793955" w14:paraId="505239C5" w14:textId="77777777" w:rsidTr="003D1E27">
        <w:trPr>
          <w:trHeight w:val="440"/>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71D35D93" w14:textId="77777777" w:rsidR="006B546C" w:rsidRPr="00793955" w:rsidRDefault="006B546C">
            <w:pPr>
              <w:jc w:val="both"/>
              <w:rPr>
                <w:color w:val="000000"/>
              </w:rPr>
            </w:pPr>
            <w:r w:rsidRPr="00793955">
              <w:rPr>
                <w:color w:val="000000"/>
              </w:rPr>
              <w:t>Features/character</w:t>
            </w:r>
          </w:p>
        </w:tc>
        <w:tc>
          <w:tcPr>
            <w:tcW w:w="2075" w:type="dxa"/>
            <w:tcBorders>
              <w:top w:val="nil"/>
              <w:left w:val="nil"/>
              <w:bottom w:val="single" w:sz="4" w:space="0" w:color="auto"/>
              <w:right w:val="single" w:sz="4" w:space="0" w:color="auto"/>
            </w:tcBorders>
            <w:shd w:val="clear" w:color="auto" w:fill="auto"/>
            <w:vAlign w:val="center"/>
            <w:hideMark/>
          </w:tcPr>
          <w:p w14:paraId="54B9BC60" w14:textId="77777777" w:rsidR="006B546C" w:rsidRPr="00793955" w:rsidRDefault="006B546C">
            <w:pPr>
              <w:jc w:val="both"/>
              <w:rPr>
                <w:color w:val="000000"/>
              </w:rPr>
            </w:pPr>
            <w:r w:rsidRPr="00793955">
              <w:rPr>
                <w:color w:val="000000"/>
              </w:rPr>
              <w:t>5.48</w:t>
            </w:r>
          </w:p>
        </w:tc>
        <w:tc>
          <w:tcPr>
            <w:tcW w:w="1890" w:type="dxa"/>
            <w:tcBorders>
              <w:top w:val="nil"/>
              <w:left w:val="nil"/>
              <w:bottom w:val="single" w:sz="4" w:space="0" w:color="auto"/>
              <w:right w:val="single" w:sz="4" w:space="0" w:color="auto"/>
            </w:tcBorders>
            <w:shd w:val="clear" w:color="auto" w:fill="auto"/>
            <w:vAlign w:val="center"/>
            <w:hideMark/>
          </w:tcPr>
          <w:p w14:paraId="747C7EF8" w14:textId="77777777" w:rsidR="006B546C" w:rsidRPr="00793955" w:rsidRDefault="006B546C">
            <w:pPr>
              <w:jc w:val="both"/>
              <w:rPr>
                <w:color w:val="000000"/>
              </w:rPr>
            </w:pPr>
            <w:r w:rsidRPr="00793955">
              <w:rPr>
                <w:color w:val="000000"/>
              </w:rPr>
              <w:t>7.00</w:t>
            </w:r>
          </w:p>
        </w:tc>
        <w:tc>
          <w:tcPr>
            <w:tcW w:w="1701" w:type="dxa"/>
            <w:tcBorders>
              <w:top w:val="nil"/>
              <w:left w:val="nil"/>
              <w:bottom w:val="single" w:sz="4" w:space="0" w:color="auto"/>
              <w:right w:val="single" w:sz="4" w:space="0" w:color="auto"/>
            </w:tcBorders>
            <w:shd w:val="clear" w:color="auto" w:fill="auto"/>
            <w:vAlign w:val="center"/>
            <w:hideMark/>
          </w:tcPr>
          <w:p w14:paraId="671FF6F6" w14:textId="77777777" w:rsidR="006B546C" w:rsidRPr="00793955" w:rsidRDefault="006B546C">
            <w:pPr>
              <w:jc w:val="both"/>
              <w:rPr>
                <w:color w:val="000000"/>
              </w:rPr>
            </w:pPr>
            <w:r w:rsidRPr="00793955">
              <w:rPr>
                <w:color w:val="000000"/>
              </w:rPr>
              <w:t>4.20</w:t>
            </w:r>
          </w:p>
        </w:tc>
      </w:tr>
      <w:tr w:rsidR="006B546C" w:rsidRPr="00793955" w14:paraId="5128774E" w14:textId="77777777" w:rsidTr="003D1E27">
        <w:trPr>
          <w:trHeight w:val="380"/>
          <w:jc w:val="right"/>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7D7F24D0" w14:textId="77777777" w:rsidR="006B546C" w:rsidRPr="00793955" w:rsidRDefault="006B546C">
            <w:pPr>
              <w:jc w:val="both"/>
              <w:rPr>
                <w:color w:val="000000"/>
              </w:rPr>
            </w:pPr>
            <w:r w:rsidRPr="00793955">
              <w:rPr>
                <w:color w:val="000000"/>
              </w:rPr>
              <w:t>Average</w:t>
            </w:r>
          </w:p>
        </w:tc>
        <w:tc>
          <w:tcPr>
            <w:tcW w:w="2075" w:type="dxa"/>
            <w:tcBorders>
              <w:top w:val="nil"/>
              <w:left w:val="nil"/>
              <w:bottom w:val="single" w:sz="4" w:space="0" w:color="auto"/>
              <w:right w:val="single" w:sz="4" w:space="0" w:color="auto"/>
            </w:tcBorders>
            <w:shd w:val="clear" w:color="auto" w:fill="auto"/>
            <w:vAlign w:val="center"/>
            <w:hideMark/>
          </w:tcPr>
          <w:p w14:paraId="11B42F22" w14:textId="77777777" w:rsidR="006B546C" w:rsidRPr="00793955" w:rsidRDefault="006B546C">
            <w:pPr>
              <w:jc w:val="both"/>
              <w:rPr>
                <w:color w:val="000000"/>
              </w:rPr>
            </w:pPr>
            <w:r w:rsidRPr="00793955">
              <w:rPr>
                <w:color w:val="000000"/>
              </w:rPr>
              <w:t>6.23</w:t>
            </w:r>
          </w:p>
        </w:tc>
        <w:tc>
          <w:tcPr>
            <w:tcW w:w="1890" w:type="dxa"/>
            <w:tcBorders>
              <w:top w:val="nil"/>
              <w:left w:val="nil"/>
              <w:bottom w:val="single" w:sz="4" w:space="0" w:color="auto"/>
              <w:right w:val="single" w:sz="4" w:space="0" w:color="auto"/>
            </w:tcBorders>
            <w:shd w:val="clear" w:color="auto" w:fill="auto"/>
            <w:vAlign w:val="center"/>
            <w:hideMark/>
          </w:tcPr>
          <w:p w14:paraId="4880F0A9" w14:textId="77777777" w:rsidR="006B546C" w:rsidRPr="00793955" w:rsidRDefault="006B546C">
            <w:pPr>
              <w:jc w:val="both"/>
              <w:rPr>
                <w:color w:val="000000"/>
              </w:rPr>
            </w:pPr>
            <w:r w:rsidRPr="00793955">
              <w:rPr>
                <w:color w:val="000000"/>
              </w:rPr>
              <w:t>6.19</w:t>
            </w:r>
          </w:p>
        </w:tc>
        <w:tc>
          <w:tcPr>
            <w:tcW w:w="1701" w:type="dxa"/>
            <w:tcBorders>
              <w:top w:val="nil"/>
              <w:left w:val="nil"/>
              <w:bottom w:val="single" w:sz="4" w:space="0" w:color="auto"/>
              <w:right w:val="single" w:sz="4" w:space="0" w:color="auto"/>
            </w:tcBorders>
            <w:shd w:val="clear" w:color="auto" w:fill="auto"/>
            <w:vAlign w:val="center"/>
            <w:hideMark/>
          </w:tcPr>
          <w:p w14:paraId="159D5DE9" w14:textId="77777777" w:rsidR="006B546C" w:rsidRPr="00793955" w:rsidRDefault="006B546C">
            <w:pPr>
              <w:jc w:val="both"/>
              <w:rPr>
                <w:color w:val="000000"/>
              </w:rPr>
            </w:pPr>
            <w:r w:rsidRPr="00793955">
              <w:rPr>
                <w:color w:val="000000"/>
              </w:rPr>
              <w:t>5.81</w:t>
            </w:r>
          </w:p>
        </w:tc>
      </w:tr>
    </w:tbl>
    <w:p w14:paraId="6F48E626" w14:textId="3CE837A8" w:rsidR="006B546C" w:rsidRPr="00E15FCB" w:rsidRDefault="00CB5043" w:rsidP="00E15FCB">
      <w:pPr>
        <w:autoSpaceDE w:val="0"/>
        <w:autoSpaceDN w:val="0"/>
        <w:adjustRightInd w:val="0"/>
        <w:jc w:val="both"/>
        <w:rPr>
          <w:bCs/>
        </w:rPr>
      </w:pPr>
      <w:r w:rsidRPr="00624828">
        <w:rPr>
          <w:bCs/>
        </w:rPr>
        <w:t xml:space="preserve">Source: </w:t>
      </w:r>
      <w:r w:rsidRPr="00A322C7">
        <w:rPr>
          <w:bCs/>
        </w:rPr>
        <w:t>compiled by the author</w:t>
      </w:r>
      <w:r w:rsidR="003D1E27">
        <w:rPr>
          <w:bCs/>
        </w:rPr>
        <w:t>s</w:t>
      </w:r>
      <w:r w:rsidRPr="00A322C7">
        <w:rPr>
          <w:bCs/>
        </w:rPr>
        <w:t xml:space="preserve"> on the basis of data obtained by analyzing </w:t>
      </w:r>
      <w:r>
        <w:rPr>
          <w:bCs/>
        </w:rPr>
        <w:t>Coty brand</w:t>
      </w:r>
      <w:r w:rsidRPr="00A322C7">
        <w:rPr>
          <w:bCs/>
        </w:rPr>
        <w:t xml:space="preserve">'s official websites in </w:t>
      </w:r>
      <w:r>
        <w:rPr>
          <w:bCs/>
        </w:rPr>
        <w:t xml:space="preserve">Japan </w:t>
      </w:r>
      <w:r w:rsidRPr="00A322C7">
        <w:rPr>
          <w:bCs/>
        </w:rPr>
        <w:t>and the USA.</w:t>
      </w:r>
    </w:p>
    <w:p w14:paraId="42F89A27" w14:textId="485F466F" w:rsidR="00E54041" w:rsidRPr="00014CB9" w:rsidRDefault="00793955" w:rsidP="00672E9C">
      <w:pPr>
        <w:autoSpaceDE w:val="0"/>
        <w:autoSpaceDN w:val="0"/>
        <w:adjustRightInd w:val="0"/>
        <w:spacing w:line="360" w:lineRule="auto"/>
        <w:ind w:firstLine="720"/>
        <w:jc w:val="both"/>
        <w:rPr>
          <w:sz w:val="28"/>
          <w:szCs w:val="28"/>
        </w:rPr>
      </w:pPr>
      <w:r w:rsidRPr="00014CB9">
        <w:rPr>
          <w:sz w:val="28"/>
          <w:szCs w:val="28"/>
        </w:rPr>
        <w:lastRenderedPageBreak/>
        <w:t>Final average score – 6.07:</w:t>
      </w:r>
    </w:p>
    <w:p w14:paraId="631D258A" w14:textId="5894207E" w:rsidR="006173BC" w:rsidRPr="003D1E27" w:rsidRDefault="006173BC" w:rsidP="006173BC">
      <w:pPr>
        <w:autoSpaceDE w:val="0"/>
        <w:autoSpaceDN w:val="0"/>
        <w:adjustRightInd w:val="0"/>
        <w:spacing w:line="360" w:lineRule="auto"/>
        <w:ind w:firstLine="720"/>
        <w:jc w:val="right"/>
      </w:pPr>
      <w:r w:rsidRPr="003D1E27">
        <w:t>Table 34</w:t>
      </w:r>
    </w:p>
    <w:p w14:paraId="763486DB" w14:textId="283D898D" w:rsidR="006173BC" w:rsidRPr="006173BC" w:rsidRDefault="006173BC" w:rsidP="003D1E27">
      <w:pPr>
        <w:autoSpaceDE w:val="0"/>
        <w:autoSpaceDN w:val="0"/>
        <w:adjustRightInd w:val="0"/>
        <w:spacing w:line="360" w:lineRule="auto"/>
        <w:ind w:firstLine="720"/>
        <w:jc w:val="right"/>
        <w:rPr>
          <w:bCs/>
          <w:sz w:val="28"/>
          <w:szCs w:val="28"/>
        </w:rPr>
      </w:pPr>
      <w:r>
        <w:rPr>
          <w:bCs/>
        </w:rPr>
        <w:t xml:space="preserve">Degree </w:t>
      </w:r>
      <w:r w:rsidRPr="00EC2C31">
        <w:rPr>
          <w:bCs/>
        </w:rPr>
        <w:t xml:space="preserve">of standardization/adaptation </w:t>
      </w:r>
      <w:r>
        <w:rPr>
          <w:bCs/>
        </w:rPr>
        <w:t>of Coty’ skincare in Japan, by elements</w:t>
      </w:r>
    </w:p>
    <w:tbl>
      <w:tblPr>
        <w:tblW w:w="9372" w:type="dxa"/>
        <w:jc w:val="right"/>
        <w:tblLook w:val="04A0" w:firstRow="1" w:lastRow="0" w:firstColumn="1" w:lastColumn="0" w:noHBand="0" w:noVBand="1"/>
      </w:tblPr>
      <w:tblGrid>
        <w:gridCol w:w="4860"/>
        <w:gridCol w:w="4512"/>
      </w:tblGrid>
      <w:tr w:rsidR="006B546C" w:rsidRPr="00793955" w14:paraId="0C027ED0" w14:textId="77777777" w:rsidTr="003D1E27">
        <w:trPr>
          <w:trHeight w:val="760"/>
          <w:jc w:val="right"/>
        </w:trPr>
        <w:tc>
          <w:tcPr>
            <w:tcW w:w="4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D28B3" w14:textId="77777777" w:rsidR="006B546C" w:rsidRPr="00793955" w:rsidRDefault="006B546C">
            <w:pPr>
              <w:jc w:val="both"/>
              <w:rPr>
                <w:color w:val="000000"/>
              </w:rPr>
            </w:pPr>
            <w:r w:rsidRPr="00793955">
              <w:rPr>
                <w:color w:val="000000"/>
              </w:rPr>
              <w:t>Element</w:t>
            </w:r>
          </w:p>
        </w:tc>
        <w:tc>
          <w:tcPr>
            <w:tcW w:w="4512" w:type="dxa"/>
            <w:tcBorders>
              <w:top w:val="single" w:sz="4" w:space="0" w:color="auto"/>
              <w:left w:val="nil"/>
              <w:bottom w:val="single" w:sz="4" w:space="0" w:color="auto"/>
              <w:right w:val="single" w:sz="4" w:space="0" w:color="auto"/>
            </w:tcBorders>
            <w:shd w:val="clear" w:color="auto" w:fill="auto"/>
            <w:vAlign w:val="center"/>
            <w:hideMark/>
          </w:tcPr>
          <w:p w14:paraId="369EFAA6" w14:textId="77777777" w:rsidR="006B546C" w:rsidRPr="00793955" w:rsidRDefault="006B546C">
            <w:pPr>
              <w:jc w:val="both"/>
              <w:rPr>
                <w:color w:val="000000"/>
              </w:rPr>
            </w:pPr>
            <w:r w:rsidRPr="00793955">
              <w:rPr>
                <w:color w:val="000000"/>
              </w:rPr>
              <w:t>Average point</w:t>
            </w:r>
          </w:p>
        </w:tc>
      </w:tr>
      <w:tr w:rsidR="006B546C" w:rsidRPr="00793955" w14:paraId="419718AA" w14:textId="77777777" w:rsidTr="003D1E27">
        <w:trPr>
          <w:trHeight w:val="38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56C7A723" w14:textId="77777777" w:rsidR="006B546C" w:rsidRPr="00793955" w:rsidRDefault="006B546C">
            <w:pPr>
              <w:jc w:val="both"/>
              <w:rPr>
                <w:color w:val="000000"/>
              </w:rPr>
            </w:pPr>
            <w:r w:rsidRPr="00793955">
              <w:rPr>
                <w:color w:val="000000"/>
              </w:rPr>
              <w:t>Brand</w:t>
            </w:r>
          </w:p>
        </w:tc>
        <w:tc>
          <w:tcPr>
            <w:tcW w:w="4512" w:type="dxa"/>
            <w:tcBorders>
              <w:top w:val="nil"/>
              <w:left w:val="nil"/>
              <w:bottom w:val="single" w:sz="4" w:space="0" w:color="auto"/>
              <w:right w:val="single" w:sz="4" w:space="0" w:color="auto"/>
            </w:tcBorders>
            <w:shd w:val="clear" w:color="auto" w:fill="auto"/>
            <w:vAlign w:val="center"/>
            <w:hideMark/>
          </w:tcPr>
          <w:p w14:paraId="4463BEAF" w14:textId="77777777" w:rsidR="006B546C" w:rsidRPr="00793955" w:rsidRDefault="006B546C">
            <w:pPr>
              <w:jc w:val="both"/>
              <w:rPr>
                <w:color w:val="000000"/>
              </w:rPr>
            </w:pPr>
            <w:r w:rsidRPr="00793955">
              <w:rPr>
                <w:color w:val="000000"/>
              </w:rPr>
              <w:t>7.00</w:t>
            </w:r>
          </w:p>
        </w:tc>
      </w:tr>
      <w:tr w:rsidR="006B546C" w:rsidRPr="00793955" w14:paraId="735E68A4" w14:textId="77777777" w:rsidTr="003D1E27">
        <w:trPr>
          <w:trHeight w:val="44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5C9A0A79" w14:textId="77777777" w:rsidR="006B546C" w:rsidRPr="00793955" w:rsidRDefault="006B546C">
            <w:pPr>
              <w:jc w:val="both"/>
              <w:rPr>
                <w:color w:val="000000"/>
              </w:rPr>
            </w:pPr>
            <w:r w:rsidRPr="00793955">
              <w:rPr>
                <w:color w:val="000000"/>
              </w:rPr>
              <w:t>Positioning</w:t>
            </w:r>
          </w:p>
        </w:tc>
        <w:tc>
          <w:tcPr>
            <w:tcW w:w="4512" w:type="dxa"/>
            <w:tcBorders>
              <w:top w:val="nil"/>
              <w:left w:val="nil"/>
              <w:bottom w:val="single" w:sz="4" w:space="0" w:color="auto"/>
              <w:right w:val="single" w:sz="4" w:space="0" w:color="auto"/>
            </w:tcBorders>
            <w:shd w:val="clear" w:color="auto" w:fill="auto"/>
            <w:vAlign w:val="center"/>
            <w:hideMark/>
          </w:tcPr>
          <w:p w14:paraId="1C90A032" w14:textId="77777777" w:rsidR="006B546C" w:rsidRPr="00793955" w:rsidRDefault="006B546C">
            <w:pPr>
              <w:jc w:val="both"/>
              <w:rPr>
                <w:color w:val="000000"/>
              </w:rPr>
            </w:pPr>
            <w:r w:rsidRPr="00793955">
              <w:rPr>
                <w:color w:val="000000"/>
              </w:rPr>
              <w:t>7.00</w:t>
            </w:r>
          </w:p>
        </w:tc>
      </w:tr>
      <w:tr w:rsidR="006B546C" w:rsidRPr="00793955" w14:paraId="358001ED" w14:textId="77777777" w:rsidTr="003D1E27">
        <w:trPr>
          <w:trHeight w:val="44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07E14A8D" w14:textId="77777777" w:rsidR="006B546C" w:rsidRPr="00793955" w:rsidRDefault="006B546C">
            <w:pPr>
              <w:jc w:val="both"/>
              <w:rPr>
                <w:color w:val="000000"/>
              </w:rPr>
            </w:pPr>
            <w:r w:rsidRPr="00793955">
              <w:rPr>
                <w:color w:val="000000"/>
              </w:rPr>
              <w:t>Items/models in product line</w:t>
            </w:r>
          </w:p>
        </w:tc>
        <w:tc>
          <w:tcPr>
            <w:tcW w:w="4512" w:type="dxa"/>
            <w:tcBorders>
              <w:top w:val="nil"/>
              <w:left w:val="nil"/>
              <w:bottom w:val="single" w:sz="4" w:space="0" w:color="auto"/>
              <w:right w:val="single" w:sz="4" w:space="0" w:color="auto"/>
            </w:tcBorders>
            <w:shd w:val="clear" w:color="auto" w:fill="auto"/>
            <w:vAlign w:val="center"/>
            <w:hideMark/>
          </w:tcPr>
          <w:p w14:paraId="68F5B725" w14:textId="77777777" w:rsidR="006B546C" w:rsidRPr="00793955" w:rsidRDefault="006B546C">
            <w:pPr>
              <w:jc w:val="both"/>
              <w:rPr>
                <w:color w:val="000000"/>
              </w:rPr>
            </w:pPr>
            <w:r w:rsidRPr="00793955">
              <w:rPr>
                <w:color w:val="000000"/>
              </w:rPr>
              <w:t>1.95</w:t>
            </w:r>
          </w:p>
        </w:tc>
      </w:tr>
      <w:tr w:rsidR="006B546C" w:rsidRPr="00793955" w14:paraId="4D15880C" w14:textId="77777777" w:rsidTr="003D1E27">
        <w:trPr>
          <w:trHeight w:val="38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0AD6A1C4" w14:textId="77777777" w:rsidR="006B546C" w:rsidRPr="00793955" w:rsidRDefault="006B546C">
            <w:pPr>
              <w:jc w:val="both"/>
              <w:rPr>
                <w:color w:val="000000"/>
              </w:rPr>
            </w:pPr>
            <w:r w:rsidRPr="00793955">
              <w:rPr>
                <w:color w:val="000000"/>
              </w:rPr>
              <w:t>Name</w:t>
            </w:r>
          </w:p>
        </w:tc>
        <w:tc>
          <w:tcPr>
            <w:tcW w:w="4512" w:type="dxa"/>
            <w:tcBorders>
              <w:top w:val="nil"/>
              <w:left w:val="nil"/>
              <w:bottom w:val="single" w:sz="4" w:space="0" w:color="auto"/>
              <w:right w:val="single" w:sz="4" w:space="0" w:color="auto"/>
            </w:tcBorders>
            <w:shd w:val="clear" w:color="auto" w:fill="auto"/>
            <w:vAlign w:val="center"/>
            <w:hideMark/>
          </w:tcPr>
          <w:p w14:paraId="67088650" w14:textId="77777777" w:rsidR="006B546C" w:rsidRPr="00793955" w:rsidRDefault="006B546C">
            <w:pPr>
              <w:jc w:val="both"/>
              <w:rPr>
                <w:color w:val="000000"/>
              </w:rPr>
            </w:pPr>
            <w:r w:rsidRPr="00793955">
              <w:rPr>
                <w:color w:val="000000"/>
              </w:rPr>
              <w:t>7.00</w:t>
            </w:r>
          </w:p>
        </w:tc>
      </w:tr>
      <w:tr w:rsidR="006B546C" w:rsidRPr="00793955" w14:paraId="105774A2" w14:textId="77777777" w:rsidTr="003D1E27">
        <w:trPr>
          <w:trHeight w:val="38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4E111E28" w14:textId="77777777" w:rsidR="006B546C" w:rsidRPr="00793955" w:rsidRDefault="006B546C">
            <w:pPr>
              <w:jc w:val="both"/>
              <w:rPr>
                <w:color w:val="000000"/>
              </w:rPr>
            </w:pPr>
            <w:r w:rsidRPr="00793955">
              <w:rPr>
                <w:color w:val="000000"/>
              </w:rPr>
              <w:t>Labeling</w:t>
            </w:r>
          </w:p>
        </w:tc>
        <w:tc>
          <w:tcPr>
            <w:tcW w:w="4512" w:type="dxa"/>
            <w:tcBorders>
              <w:top w:val="nil"/>
              <w:left w:val="nil"/>
              <w:bottom w:val="single" w:sz="4" w:space="0" w:color="auto"/>
              <w:right w:val="single" w:sz="4" w:space="0" w:color="auto"/>
            </w:tcBorders>
            <w:shd w:val="clear" w:color="auto" w:fill="auto"/>
            <w:vAlign w:val="center"/>
            <w:hideMark/>
          </w:tcPr>
          <w:p w14:paraId="01BED0A8" w14:textId="77777777" w:rsidR="006B546C" w:rsidRPr="00793955" w:rsidRDefault="006B546C">
            <w:pPr>
              <w:jc w:val="both"/>
              <w:rPr>
                <w:color w:val="000000"/>
              </w:rPr>
            </w:pPr>
            <w:r w:rsidRPr="00793955">
              <w:rPr>
                <w:color w:val="000000"/>
              </w:rPr>
              <w:t>7.00</w:t>
            </w:r>
          </w:p>
        </w:tc>
      </w:tr>
      <w:tr w:rsidR="006B546C" w:rsidRPr="00793955" w14:paraId="03C5B198" w14:textId="77777777" w:rsidTr="003D1E27">
        <w:trPr>
          <w:trHeight w:val="458"/>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062215CB" w14:textId="77777777" w:rsidR="006B546C" w:rsidRPr="00793955" w:rsidRDefault="006B546C">
            <w:pPr>
              <w:jc w:val="both"/>
              <w:rPr>
                <w:color w:val="000000"/>
              </w:rPr>
            </w:pPr>
            <w:r w:rsidRPr="00793955">
              <w:rPr>
                <w:color w:val="000000"/>
              </w:rPr>
              <w:t>Product design and style</w:t>
            </w:r>
          </w:p>
        </w:tc>
        <w:tc>
          <w:tcPr>
            <w:tcW w:w="4512" w:type="dxa"/>
            <w:tcBorders>
              <w:top w:val="nil"/>
              <w:left w:val="nil"/>
              <w:bottom w:val="single" w:sz="4" w:space="0" w:color="auto"/>
              <w:right w:val="single" w:sz="4" w:space="0" w:color="auto"/>
            </w:tcBorders>
            <w:shd w:val="clear" w:color="auto" w:fill="auto"/>
            <w:vAlign w:val="center"/>
            <w:hideMark/>
          </w:tcPr>
          <w:p w14:paraId="64AAB3EF" w14:textId="77777777" w:rsidR="006B546C" w:rsidRPr="00793955" w:rsidRDefault="006B546C">
            <w:pPr>
              <w:jc w:val="both"/>
              <w:rPr>
                <w:color w:val="000000"/>
              </w:rPr>
            </w:pPr>
            <w:r w:rsidRPr="00793955">
              <w:rPr>
                <w:color w:val="000000"/>
              </w:rPr>
              <w:t>7.00</w:t>
            </w:r>
          </w:p>
        </w:tc>
      </w:tr>
      <w:tr w:rsidR="006B546C" w:rsidRPr="00793955" w14:paraId="3FA833B8" w14:textId="77777777" w:rsidTr="003D1E27">
        <w:trPr>
          <w:trHeight w:val="44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523AB88F" w14:textId="77777777" w:rsidR="006B546C" w:rsidRPr="00793955" w:rsidRDefault="006B546C">
            <w:pPr>
              <w:jc w:val="both"/>
              <w:rPr>
                <w:color w:val="000000"/>
              </w:rPr>
            </w:pPr>
            <w:r w:rsidRPr="00793955">
              <w:rPr>
                <w:color w:val="000000"/>
              </w:rPr>
              <w:t>Features/character</w:t>
            </w:r>
          </w:p>
        </w:tc>
        <w:tc>
          <w:tcPr>
            <w:tcW w:w="4512" w:type="dxa"/>
            <w:tcBorders>
              <w:top w:val="nil"/>
              <w:left w:val="nil"/>
              <w:bottom w:val="single" w:sz="4" w:space="0" w:color="auto"/>
              <w:right w:val="single" w:sz="4" w:space="0" w:color="auto"/>
            </w:tcBorders>
            <w:shd w:val="clear" w:color="auto" w:fill="auto"/>
            <w:vAlign w:val="center"/>
            <w:hideMark/>
          </w:tcPr>
          <w:p w14:paraId="31C72376" w14:textId="77777777" w:rsidR="006B546C" w:rsidRPr="00793955" w:rsidRDefault="006B546C">
            <w:pPr>
              <w:jc w:val="both"/>
              <w:rPr>
                <w:color w:val="000000"/>
              </w:rPr>
            </w:pPr>
            <w:r w:rsidRPr="00793955">
              <w:rPr>
                <w:color w:val="000000"/>
              </w:rPr>
              <w:t>5.56</w:t>
            </w:r>
          </w:p>
        </w:tc>
      </w:tr>
      <w:tr w:rsidR="006B546C" w:rsidRPr="00793955" w14:paraId="74B8C1B1" w14:textId="77777777" w:rsidTr="003D1E27">
        <w:trPr>
          <w:trHeight w:val="380"/>
          <w:jc w:val="right"/>
        </w:trPr>
        <w:tc>
          <w:tcPr>
            <w:tcW w:w="4860" w:type="dxa"/>
            <w:tcBorders>
              <w:top w:val="nil"/>
              <w:left w:val="single" w:sz="4" w:space="0" w:color="auto"/>
              <w:bottom w:val="single" w:sz="4" w:space="0" w:color="auto"/>
              <w:right w:val="single" w:sz="4" w:space="0" w:color="auto"/>
            </w:tcBorders>
            <w:shd w:val="clear" w:color="auto" w:fill="auto"/>
            <w:vAlign w:val="center"/>
            <w:hideMark/>
          </w:tcPr>
          <w:p w14:paraId="32D4E91E" w14:textId="77777777" w:rsidR="006B546C" w:rsidRPr="00793955" w:rsidRDefault="006B546C">
            <w:pPr>
              <w:jc w:val="both"/>
              <w:rPr>
                <w:color w:val="000000"/>
              </w:rPr>
            </w:pPr>
            <w:r w:rsidRPr="00793955">
              <w:rPr>
                <w:color w:val="000000"/>
              </w:rPr>
              <w:t>Total</w:t>
            </w:r>
          </w:p>
        </w:tc>
        <w:tc>
          <w:tcPr>
            <w:tcW w:w="4512" w:type="dxa"/>
            <w:tcBorders>
              <w:top w:val="nil"/>
              <w:left w:val="nil"/>
              <w:bottom w:val="single" w:sz="4" w:space="0" w:color="auto"/>
              <w:right w:val="single" w:sz="4" w:space="0" w:color="auto"/>
            </w:tcBorders>
            <w:shd w:val="clear" w:color="auto" w:fill="auto"/>
            <w:vAlign w:val="center"/>
            <w:hideMark/>
          </w:tcPr>
          <w:p w14:paraId="2D00047C" w14:textId="77777777" w:rsidR="006B546C" w:rsidRPr="00793955" w:rsidRDefault="006B546C">
            <w:pPr>
              <w:jc w:val="both"/>
              <w:rPr>
                <w:color w:val="000000"/>
              </w:rPr>
            </w:pPr>
            <w:r w:rsidRPr="00793955">
              <w:rPr>
                <w:color w:val="000000"/>
              </w:rPr>
              <w:t>6.07</w:t>
            </w:r>
          </w:p>
        </w:tc>
      </w:tr>
    </w:tbl>
    <w:p w14:paraId="2A476DCE" w14:textId="500A3F65" w:rsidR="00CB5043" w:rsidRPr="00624828" w:rsidRDefault="00CB5043" w:rsidP="003D1E27">
      <w:pPr>
        <w:autoSpaceDE w:val="0"/>
        <w:autoSpaceDN w:val="0"/>
        <w:adjustRightInd w:val="0"/>
        <w:jc w:val="both"/>
        <w:rPr>
          <w:bCs/>
        </w:rPr>
      </w:pPr>
      <w:r w:rsidRPr="00624828">
        <w:rPr>
          <w:bCs/>
        </w:rPr>
        <w:t xml:space="preserve">Source: </w:t>
      </w:r>
      <w:r w:rsidRPr="00A322C7">
        <w:rPr>
          <w:bCs/>
        </w:rPr>
        <w:t>compiled by the author</w:t>
      </w:r>
      <w:r w:rsidR="003D1E27">
        <w:rPr>
          <w:bCs/>
        </w:rPr>
        <w:t>s</w:t>
      </w:r>
      <w:r w:rsidRPr="00A322C7">
        <w:rPr>
          <w:bCs/>
        </w:rPr>
        <w:t xml:space="preserve"> on the basis of data obtained by analyzing </w:t>
      </w:r>
      <w:r>
        <w:rPr>
          <w:bCs/>
        </w:rPr>
        <w:t>Coty brand</w:t>
      </w:r>
      <w:r w:rsidRPr="00A322C7">
        <w:rPr>
          <w:bCs/>
        </w:rPr>
        <w:t xml:space="preserve">'s official websites in </w:t>
      </w:r>
      <w:r>
        <w:rPr>
          <w:bCs/>
        </w:rPr>
        <w:t xml:space="preserve">Japan </w:t>
      </w:r>
      <w:r w:rsidRPr="00A322C7">
        <w:rPr>
          <w:bCs/>
        </w:rPr>
        <w:t>and the USA.</w:t>
      </w:r>
    </w:p>
    <w:p w14:paraId="30FC11F0" w14:textId="77777777" w:rsidR="006B546C" w:rsidRPr="006B546C" w:rsidRDefault="006B546C" w:rsidP="00672E9C">
      <w:pPr>
        <w:autoSpaceDE w:val="0"/>
        <w:autoSpaceDN w:val="0"/>
        <w:adjustRightInd w:val="0"/>
        <w:spacing w:line="360" w:lineRule="auto"/>
        <w:ind w:firstLine="720"/>
        <w:jc w:val="both"/>
        <w:rPr>
          <w:sz w:val="28"/>
          <w:szCs w:val="28"/>
        </w:rPr>
      </w:pPr>
    </w:p>
    <w:p w14:paraId="6BB7C192" w14:textId="77777777" w:rsidR="00793955" w:rsidRPr="00793955" w:rsidRDefault="00793955" w:rsidP="00793955">
      <w:pPr>
        <w:autoSpaceDE w:val="0"/>
        <w:autoSpaceDN w:val="0"/>
        <w:adjustRightInd w:val="0"/>
        <w:spacing w:line="360" w:lineRule="auto"/>
        <w:ind w:firstLine="720"/>
        <w:jc w:val="both"/>
        <w:rPr>
          <w:bCs/>
          <w:sz w:val="28"/>
          <w:szCs w:val="28"/>
        </w:rPr>
      </w:pPr>
      <w:r w:rsidRPr="00793955">
        <w:rPr>
          <w:bCs/>
          <w:sz w:val="28"/>
          <w:szCs w:val="28"/>
        </w:rPr>
        <w:t>The forms of adaptation were as follows:</w:t>
      </w:r>
    </w:p>
    <w:p w14:paraId="46E2DC70" w14:textId="77777777" w:rsidR="00793955" w:rsidRDefault="00793955" w:rsidP="00820466">
      <w:pPr>
        <w:pStyle w:val="ListParagraph"/>
        <w:numPr>
          <w:ilvl w:val="0"/>
          <w:numId w:val="32"/>
        </w:numPr>
        <w:autoSpaceDE w:val="0"/>
        <w:autoSpaceDN w:val="0"/>
        <w:adjustRightInd w:val="0"/>
        <w:spacing w:line="360" w:lineRule="auto"/>
        <w:jc w:val="both"/>
        <w:rPr>
          <w:bCs/>
          <w:sz w:val="28"/>
          <w:szCs w:val="28"/>
        </w:rPr>
      </w:pPr>
      <w:r w:rsidRPr="00793955">
        <w:rPr>
          <w:bCs/>
          <w:sz w:val="28"/>
          <w:szCs w:val="28"/>
        </w:rPr>
        <w:t>Reducing the number of products in product lines;</w:t>
      </w:r>
    </w:p>
    <w:p w14:paraId="66D61DED" w14:textId="77777777" w:rsidR="00793955" w:rsidRDefault="00793955" w:rsidP="00820466">
      <w:pPr>
        <w:pStyle w:val="ListParagraph"/>
        <w:numPr>
          <w:ilvl w:val="0"/>
          <w:numId w:val="32"/>
        </w:numPr>
        <w:autoSpaceDE w:val="0"/>
        <w:autoSpaceDN w:val="0"/>
        <w:adjustRightInd w:val="0"/>
        <w:spacing w:line="360" w:lineRule="auto"/>
        <w:jc w:val="both"/>
        <w:rPr>
          <w:bCs/>
          <w:sz w:val="28"/>
          <w:szCs w:val="28"/>
        </w:rPr>
      </w:pPr>
      <w:r w:rsidRPr="00793955">
        <w:rPr>
          <w:bCs/>
          <w:sz w:val="28"/>
          <w:szCs w:val="28"/>
        </w:rPr>
        <w:t>One additional anti-aging night cream from the Lancaster brand;</w:t>
      </w:r>
    </w:p>
    <w:p w14:paraId="386BF39C" w14:textId="77777777" w:rsidR="00793955" w:rsidRPr="00793955" w:rsidRDefault="00793955" w:rsidP="00820466">
      <w:pPr>
        <w:pStyle w:val="ListParagraph"/>
        <w:numPr>
          <w:ilvl w:val="0"/>
          <w:numId w:val="32"/>
        </w:numPr>
        <w:autoSpaceDE w:val="0"/>
        <w:autoSpaceDN w:val="0"/>
        <w:adjustRightInd w:val="0"/>
        <w:spacing w:line="360" w:lineRule="auto"/>
        <w:jc w:val="both"/>
        <w:rPr>
          <w:bCs/>
          <w:sz w:val="28"/>
          <w:szCs w:val="28"/>
        </w:rPr>
      </w:pPr>
      <w:r w:rsidRPr="00793955">
        <w:rPr>
          <w:bCs/>
          <w:sz w:val="28"/>
          <w:szCs w:val="28"/>
        </w:rPr>
        <w:t>Anti-aging products in set format also from the Lancaster</w:t>
      </w:r>
      <w:r w:rsidRPr="00793955">
        <w:rPr>
          <w:sz w:val="28"/>
          <w:szCs w:val="28"/>
        </w:rPr>
        <w:t xml:space="preserve"> brand;</w:t>
      </w:r>
    </w:p>
    <w:p w14:paraId="31F3003A" w14:textId="72B8D90E" w:rsidR="00875010" w:rsidRPr="00793955" w:rsidRDefault="00793955" w:rsidP="00820466">
      <w:pPr>
        <w:pStyle w:val="ListParagraph"/>
        <w:numPr>
          <w:ilvl w:val="0"/>
          <w:numId w:val="32"/>
        </w:numPr>
        <w:autoSpaceDE w:val="0"/>
        <w:autoSpaceDN w:val="0"/>
        <w:adjustRightInd w:val="0"/>
        <w:spacing w:line="360" w:lineRule="auto"/>
        <w:jc w:val="both"/>
        <w:rPr>
          <w:bCs/>
          <w:sz w:val="28"/>
          <w:szCs w:val="28"/>
        </w:rPr>
      </w:pPr>
      <w:r w:rsidRPr="00793955">
        <w:rPr>
          <w:sz w:val="28"/>
          <w:szCs w:val="28"/>
        </w:rPr>
        <w:t>One additional white rose scented body lotion.</w:t>
      </w:r>
    </w:p>
    <w:p w14:paraId="224264F5" w14:textId="77777777" w:rsidR="00793955" w:rsidRDefault="00793955" w:rsidP="00875010">
      <w:pPr>
        <w:autoSpaceDE w:val="0"/>
        <w:autoSpaceDN w:val="0"/>
        <w:adjustRightInd w:val="0"/>
        <w:spacing w:line="360" w:lineRule="auto"/>
        <w:ind w:firstLine="720"/>
        <w:jc w:val="both"/>
        <w:rPr>
          <w:bCs/>
          <w:sz w:val="28"/>
          <w:szCs w:val="28"/>
        </w:rPr>
      </w:pPr>
    </w:p>
    <w:p w14:paraId="000A580B" w14:textId="3F27B3F9" w:rsidR="00875010" w:rsidRDefault="00875010" w:rsidP="00875010">
      <w:pPr>
        <w:autoSpaceDE w:val="0"/>
        <w:autoSpaceDN w:val="0"/>
        <w:adjustRightInd w:val="0"/>
        <w:spacing w:line="360" w:lineRule="auto"/>
        <w:ind w:firstLine="720"/>
        <w:jc w:val="both"/>
        <w:rPr>
          <w:bCs/>
          <w:sz w:val="28"/>
          <w:szCs w:val="28"/>
        </w:rPr>
      </w:pPr>
      <w:r w:rsidRPr="00A60115">
        <w:rPr>
          <w:bCs/>
          <w:sz w:val="28"/>
          <w:szCs w:val="28"/>
        </w:rPr>
        <w:t xml:space="preserve">The final assessment of the degree of product standardization/adaptation for </w:t>
      </w:r>
      <w:r w:rsidR="00573B4A">
        <w:rPr>
          <w:bCs/>
          <w:sz w:val="28"/>
          <w:szCs w:val="28"/>
        </w:rPr>
        <w:t>Coty</w:t>
      </w:r>
      <w:r w:rsidRPr="00A60115">
        <w:rPr>
          <w:bCs/>
          <w:sz w:val="28"/>
          <w:szCs w:val="28"/>
        </w:rPr>
        <w:t xml:space="preserve"> in the countries and segments we analyzed is as follows:</w:t>
      </w:r>
    </w:p>
    <w:p w14:paraId="3FD39C35" w14:textId="6FCCD7E9" w:rsidR="006173BC" w:rsidRPr="003D1E27" w:rsidRDefault="006173BC" w:rsidP="006173BC">
      <w:pPr>
        <w:autoSpaceDE w:val="0"/>
        <w:autoSpaceDN w:val="0"/>
        <w:adjustRightInd w:val="0"/>
        <w:spacing w:line="360" w:lineRule="auto"/>
        <w:ind w:firstLine="720"/>
        <w:jc w:val="right"/>
        <w:rPr>
          <w:bCs/>
        </w:rPr>
      </w:pPr>
      <w:r w:rsidRPr="003D1E27">
        <w:rPr>
          <w:bCs/>
        </w:rPr>
        <w:t>Table 35</w:t>
      </w:r>
    </w:p>
    <w:p w14:paraId="0196C1F7" w14:textId="1D035108" w:rsidR="006173BC" w:rsidRPr="00A60115" w:rsidRDefault="006173BC" w:rsidP="003D1E27">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of Coty in Asia</w:t>
      </w:r>
    </w:p>
    <w:tbl>
      <w:tblPr>
        <w:tblW w:w="9305" w:type="dxa"/>
        <w:jc w:val="right"/>
        <w:tblLook w:val="04A0" w:firstRow="1" w:lastRow="0" w:firstColumn="1" w:lastColumn="0" w:noHBand="0" w:noVBand="1"/>
      </w:tblPr>
      <w:tblGrid>
        <w:gridCol w:w="3325"/>
        <w:gridCol w:w="2970"/>
        <w:gridCol w:w="3010"/>
      </w:tblGrid>
      <w:tr w:rsidR="00875010" w:rsidRPr="00875010" w14:paraId="451DF515" w14:textId="77777777" w:rsidTr="003D1E27">
        <w:trPr>
          <w:trHeight w:val="320"/>
          <w:jc w:val="right"/>
        </w:trPr>
        <w:tc>
          <w:tcPr>
            <w:tcW w:w="3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7C584" w14:textId="77777777" w:rsidR="00875010" w:rsidRPr="00875010" w:rsidRDefault="00875010">
            <w:pPr>
              <w:rPr>
                <w:color w:val="000000"/>
              </w:rPr>
            </w:pPr>
            <w:r w:rsidRPr="00875010">
              <w:rPr>
                <w:color w:val="000000"/>
              </w:rPr>
              <w:t>Market</w:t>
            </w:r>
          </w:p>
        </w:tc>
        <w:tc>
          <w:tcPr>
            <w:tcW w:w="2970" w:type="dxa"/>
            <w:tcBorders>
              <w:top w:val="single" w:sz="4" w:space="0" w:color="auto"/>
              <w:left w:val="nil"/>
              <w:bottom w:val="single" w:sz="4" w:space="0" w:color="auto"/>
              <w:right w:val="single" w:sz="4" w:space="0" w:color="auto"/>
            </w:tcBorders>
            <w:shd w:val="clear" w:color="auto" w:fill="auto"/>
            <w:noWrap/>
            <w:vAlign w:val="bottom"/>
            <w:hideMark/>
          </w:tcPr>
          <w:p w14:paraId="6CD1121F" w14:textId="77777777" w:rsidR="00875010" w:rsidRPr="00875010" w:rsidRDefault="00875010" w:rsidP="003D1E27">
            <w:pPr>
              <w:rPr>
                <w:color w:val="000000"/>
              </w:rPr>
            </w:pPr>
            <w:r w:rsidRPr="00875010">
              <w:rPr>
                <w:color w:val="000000"/>
              </w:rPr>
              <w:t>Skincare</w:t>
            </w:r>
          </w:p>
        </w:tc>
        <w:tc>
          <w:tcPr>
            <w:tcW w:w="3010" w:type="dxa"/>
            <w:tcBorders>
              <w:top w:val="single" w:sz="4" w:space="0" w:color="auto"/>
              <w:left w:val="nil"/>
              <w:bottom w:val="single" w:sz="4" w:space="0" w:color="auto"/>
              <w:right w:val="single" w:sz="4" w:space="0" w:color="auto"/>
            </w:tcBorders>
            <w:shd w:val="clear" w:color="auto" w:fill="auto"/>
            <w:noWrap/>
            <w:vAlign w:val="bottom"/>
            <w:hideMark/>
          </w:tcPr>
          <w:p w14:paraId="2BB11FCE" w14:textId="77777777" w:rsidR="00875010" w:rsidRPr="00875010" w:rsidRDefault="00875010" w:rsidP="003D1E27">
            <w:pPr>
              <w:rPr>
                <w:color w:val="000000"/>
              </w:rPr>
            </w:pPr>
            <w:r w:rsidRPr="00875010">
              <w:rPr>
                <w:color w:val="000000"/>
              </w:rPr>
              <w:t>Fragrance</w:t>
            </w:r>
          </w:p>
        </w:tc>
      </w:tr>
      <w:tr w:rsidR="00875010" w:rsidRPr="00875010" w14:paraId="5AE75977" w14:textId="77777777" w:rsidTr="003D1E27">
        <w:trPr>
          <w:trHeight w:val="320"/>
          <w:jc w:val="right"/>
        </w:trPr>
        <w:tc>
          <w:tcPr>
            <w:tcW w:w="3325" w:type="dxa"/>
            <w:tcBorders>
              <w:top w:val="nil"/>
              <w:left w:val="single" w:sz="4" w:space="0" w:color="auto"/>
              <w:bottom w:val="single" w:sz="4" w:space="0" w:color="auto"/>
              <w:right w:val="single" w:sz="4" w:space="0" w:color="auto"/>
            </w:tcBorders>
            <w:shd w:val="clear" w:color="auto" w:fill="auto"/>
            <w:noWrap/>
            <w:vAlign w:val="bottom"/>
            <w:hideMark/>
          </w:tcPr>
          <w:p w14:paraId="294FF8E7" w14:textId="77777777" w:rsidR="00875010" w:rsidRPr="00875010" w:rsidRDefault="00875010">
            <w:pPr>
              <w:rPr>
                <w:color w:val="000000"/>
              </w:rPr>
            </w:pPr>
            <w:r w:rsidRPr="00875010">
              <w:rPr>
                <w:color w:val="000000"/>
              </w:rPr>
              <w:t>China</w:t>
            </w:r>
          </w:p>
        </w:tc>
        <w:tc>
          <w:tcPr>
            <w:tcW w:w="2970" w:type="dxa"/>
            <w:tcBorders>
              <w:top w:val="nil"/>
              <w:left w:val="nil"/>
              <w:bottom w:val="single" w:sz="4" w:space="0" w:color="auto"/>
              <w:right w:val="single" w:sz="4" w:space="0" w:color="auto"/>
            </w:tcBorders>
            <w:shd w:val="clear" w:color="auto" w:fill="auto"/>
            <w:noWrap/>
            <w:vAlign w:val="bottom"/>
            <w:hideMark/>
          </w:tcPr>
          <w:p w14:paraId="7C0C7A53" w14:textId="77777777" w:rsidR="00875010" w:rsidRPr="00875010" w:rsidRDefault="00875010" w:rsidP="003D1E27">
            <w:pPr>
              <w:rPr>
                <w:color w:val="000000"/>
              </w:rPr>
            </w:pPr>
            <w:r w:rsidRPr="00875010">
              <w:rPr>
                <w:color w:val="000000"/>
              </w:rPr>
              <w:t>6.43</w:t>
            </w:r>
          </w:p>
        </w:tc>
        <w:tc>
          <w:tcPr>
            <w:tcW w:w="3010" w:type="dxa"/>
            <w:tcBorders>
              <w:top w:val="nil"/>
              <w:left w:val="nil"/>
              <w:bottom w:val="single" w:sz="4" w:space="0" w:color="auto"/>
              <w:right w:val="single" w:sz="4" w:space="0" w:color="auto"/>
            </w:tcBorders>
            <w:shd w:val="clear" w:color="auto" w:fill="auto"/>
            <w:noWrap/>
            <w:vAlign w:val="bottom"/>
            <w:hideMark/>
          </w:tcPr>
          <w:p w14:paraId="05BDBC24" w14:textId="77777777" w:rsidR="00875010" w:rsidRPr="00875010" w:rsidRDefault="00875010" w:rsidP="003D1E27">
            <w:pPr>
              <w:rPr>
                <w:color w:val="000000"/>
              </w:rPr>
            </w:pPr>
            <w:r w:rsidRPr="00875010">
              <w:rPr>
                <w:color w:val="000000"/>
              </w:rPr>
              <w:t>6.51</w:t>
            </w:r>
          </w:p>
        </w:tc>
      </w:tr>
      <w:tr w:rsidR="00875010" w:rsidRPr="00875010" w14:paraId="4478E5E3" w14:textId="77777777" w:rsidTr="003D1E27">
        <w:trPr>
          <w:trHeight w:val="320"/>
          <w:jc w:val="right"/>
        </w:trPr>
        <w:tc>
          <w:tcPr>
            <w:tcW w:w="3325" w:type="dxa"/>
            <w:tcBorders>
              <w:top w:val="nil"/>
              <w:left w:val="single" w:sz="4" w:space="0" w:color="auto"/>
              <w:bottom w:val="single" w:sz="4" w:space="0" w:color="auto"/>
              <w:right w:val="single" w:sz="4" w:space="0" w:color="auto"/>
            </w:tcBorders>
            <w:shd w:val="clear" w:color="auto" w:fill="auto"/>
            <w:noWrap/>
            <w:vAlign w:val="bottom"/>
            <w:hideMark/>
          </w:tcPr>
          <w:p w14:paraId="78600065" w14:textId="77777777" w:rsidR="00875010" w:rsidRPr="00875010" w:rsidRDefault="00875010">
            <w:pPr>
              <w:rPr>
                <w:color w:val="000000"/>
              </w:rPr>
            </w:pPr>
            <w:r w:rsidRPr="00875010">
              <w:rPr>
                <w:color w:val="000000"/>
              </w:rPr>
              <w:t>Japan</w:t>
            </w:r>
          </w:p>
        </w:tc>
        <w:tc>
          <w:tcPr>
            <w:tcW w:w="2970" w:type="dxa"/>
            <w:tcBorders>
              <w:top w:val="nil"/>
              <w:left w:val="nil"/>
              <w:bottom w:val="single" w:sz="4" w:space="0" w:color="auto"/>
              <w:right w:val="single" w:sz="4" w:space="0" w:color="auto"/>
            </w:tcBorders>
            <w:shd w:val="clear" w:color="auto" w:fill="auto"/>
            <w:noWrap/>
            <w:vAlign w:val="bottom"/>
            <w:hideMark/>
          </w:tcPr>
          <w:p w14:paraId="15FC1E8D" w14:textId="77777777" w:rsidR="00875010" w:rsidRPr="00875010" w:rsidRDefault="00875010" w:rsidP="003D1E27">
            <w:pPr>
              <w:rPr>
                <w:color w:val="000000"/>
              </w:rPr>
            </w:pPr>
            <w:r w:rsidRPr="00875010">
              <w:rPr>
                <w:color w:val="000000"/>
              </w:rPr>
              <w:t>6.07</w:t>
            </w:r>
          </w:p>
        </w:tc>
        <w:tc>
          <w:tcPr>
            <w:tcW w:w="3010" w:type="dxa"/>
            <w:tcBorders>
              <w:top w:val="nil"/>
              <w:left w:val="nil"/>
              <w:bottom w:val="single" w:sz="4" w:space="0" w:color="auto"/>
              <w:right w:val="single" w:sz="4" w:space="0" w:color="auto"/>
            </w:tcBorders>
            <w:shd w:val="clear" w:color="auto" w:fill="auto"/>
            <w:noWrap/>
            <w:vAlign w:val="bottom"/>
            <w:hideMark/>
          </w:tcPr>
          <w:p w14:paraId="042CC471" w14:textId="77777777" w:rsidR="00875010" w:rsidRPr="00875010" w:rsidRDefault="00875010" w:rsidP="003D1E27">
            <w:pPr>
              <w:rPr>
                <w:color w:val="000000"/>
              </w:rPr>
            </w:pPr>
            <w:r w:rsidRPr="00875010">
              <w:rPr>
                <w:color w:val="000000"/>
              </w:rPr>
              <w:t>6.65</w:t>
            </w:r>
          </w:p>
        </w:tc>
      </w:tr>
      <w:tr w:rsidR="00875010" w:rsidRPr="00875010" w14:paraId="307DFA4D" w14:textId="77777777" w:rsidTr="003D1E27">
        <w:trPr>
          <w:trHeight w:val="320"/>
          <w:jc w:val="right"/>
        </w:trPr>
        <w:tc>
          <w:tcPr>
            <w:tcW w:w="3325" w:type="dxa"/>
            <w:tcBorders>
              <w:top w:val="nil"/>
              <w:left w:val="single" w:sz="4" w:space="0" w:color="auto"/>
              <w:bottom w:val="single" w:sz="4" w:space="0" w:color="auto"/>
              <w:right w:val="single" w:sz="4" w:space="0" w:color="auto"/>
            </w:tcBorders>
            <w:shd w:val="clear" w:color="auto" w:fill="auto"/>
            <w:noWrap/>
            <w:vAlign w:val="bottom"/>
            <w:hideMark/>
          </w:tcPr>
          <w:p w14:paraId="6D181033" w14:textId="77777777" w:rsidR="00875010" w:rsidRPr="00875010" w:rsidRDefault="00875010">
            <w:pPr>
              <w:rPr>
                <w:color w:val="000000"/>
              </w:rPr>
            </w:pPr>
            <w:r w:rsidRPr="00875010">
              <w:rPr>
                <w:color w:val="000000"/>
              </w:rPr>
              <w:t>Total</w:t>
            </w:r>
          </w:p>
        </w:tc>
        <w:tc>
          <w:tcPr>
            <w:tcW w:w="2970" w:type="dxa"/>
            <w:tcBorders>
              <w:top w:val="nil"/>
              <w:left w:val="nil"/>
              <w:bottom w:val="single" w:sz="4" w:space="0" w:color="auto"/>
              <w:right w:val="single" w:sz="4" w:space="0" w:color="auto"/>
            </w:tcBorders>
            <w:shd w:val="clear" w:color="auto" w:fill="auto"/>
            <w:noWrap/>
            <w:vAlign w:val="bottom"/>
            <w:hideMark/>
          </w:tcPr>
          <w:p w14:paraId="4F327375" w14:textId="77777777" w:rsidR="00875010" w:rsidRPr="00875010" w:rsidRDefault="00875010" w:rsidP="003D1E27">
            <w:pPr>
              <w:rPr>
                <w:color w:val="000000"/>
              </w:rPr>
            </w:pPr>
            <w:r w:rsidRPr="00875010">
              <w:rPr>
                <w:color w:val="000000"/>
              </w:rPr>
              <w:t>6.25</w:t>
            </w:r>
          </w:p>
        </w:tc>
        <w:tc>
          <w:tcPr>
            <w:tcW w:w="3010" w:type="dxa"/>
            <w:tcBorders>
              <w:top w:val="nil"/>
              <w:left w:val="nil"/>
              <w:bottom w:val="single" w:sz="4" w:space="0" w:color="auto"/>
              <w:right w:val="single" w:sz="4" w:space="0" w:color="auto"/>
            </w:tcBorders>
            <w:shd w:val="clear" w:color="auto" w:fill="auto"/>
            <w:noWrap/>
            <w:vAlign w:val="bottom"/>
            <w:hideMark/>
          </w:tcPr>
          <w:p w14:paraId="5D841DF4" w14:textId="77777777" w:rsidR="00875010" w:rsidRPr="00875010" w:rsidRDefault="00875010" w:rsidP="003D1E27">
            <w:pPr>
              <w:rPr>
                <w:color w:val="000000"/>
              </w:rPr>
            </w:pPr>
            <w:r w:rsidRPr="00875010">
              <w:rPr>
                <w:color w:val="000000"/>
              </w:rPr>
              <w:t>6.58</w:t>
            </w:r>
          </w:p>
        </w:tc>
      </w:tr>
    </w:tbl>
    <w:p w14:paraId="340F17C0" w14:textId="425D2DA8" w:rsidR="00CB5043" w:rsidRPr="00624828" w:rsidRDefault="00CB5043" w:rsidP="003D1E27">
      <w:pPr>
        <w:autoSpaceDE w:val="0"/>
        <w:autoSpaceDN w:val="0"/>
        <w:adjustRightInd w:val="0"/>
        <w:jc w:val="both"/>
        <w:rPr>
          <w:bCs/>
        </w:rPr>
      </w:pPr>
      <w:r w:rsidRPr="00624828">
        <w:rPr>
          <w:bCs/>
        </w:rPr>
        <w:t xml:space="preserve">Source: </w:t>
      </w:r>
      <w:r w:rsidRPr="00A322C7">
        <w:rPr>
          <w:bCs/>
        </w:rPr>
        <w:t>compiled by the author</w:t>
      </w:r>
      <w:r w:rsidR="003D1E27">
        <w:rPr>
          <w:bCs/>
        </w:rPr>
        <w:t>s</w:t>
      </w:r>
      <w:r w:rsidRPr="00A322C7">
        <w:rPr>
          <w:bCs/>
        </w:rPr>
        <w:t xml:space="preserve"> on the basis of data obtained by analyzing </w:t>
      </w:r>
      <w:r>
        <w:rPr>
          <w:bCs/>
        </w:rPr>
        <w:t>Coty brand</w:t>
      </w:r>
      <w:r w:rsidRPr="00A322C7">
        <w:rPr>
          <w:bCs/>
        </w:rPr>
        <w:t xml:space="preserve">'s official websites in </w:t>
      </w:r>
      <w:r>
        <w:rPr>
          <w:bCs/>
        </w:rPr>
        <w:t>China, Japan</w:t>
      </w:r>
      <w:r w:rsidRPr="00A322C7">
        <w:rPr>
          <w:bCs/>
        </w:rPr>
        <w:t xml:space="preserve"> and the USA.</w:t>
      </w:r>
    </w:p>
    <w:p w14:paraId="443A1568" w14:textId="77777777" w:rsidR="006B546C" w:rsidRPr="00875010" w:rsidRDefault="006B546C" w:rsidP="00672E9C">
      <w:pPr>
        <w:autoSpaceDE w:val="0"/>
        <w:autoSpaceDN w:val="0"/>
        <w:adjustRightInd w:val="0"/>
        <w:spacing w:line="360" w:lineRule="auto"/>
        <w:ind w:firstLine="720"/>
        <w:jc w:val="both"/>
        <w:rPr>
          <w:sz w:val="28"/>
          <w:szCs w:val="28"/>
        </w:rPr>
      </w:pPr>
    </w:p>
    <w:p w14:paraId="0E5D4480" w14:textId="77777777" w:rsidR="00697995" w:rsidRDefault="00697995" w:rsidP="00444202">
      <w:pPr>
        <w:autoSpaceDE w:val="0"/>
        <w:autoSpaceDN w:val="0"/>
        <w:adjustRightInd w:val="0"/>
        <w:spacing w:line="360" w:lineRule="auto"/>
        <w:ind w:firstLine="720"/>
        <w:jc w:val="both"/>
        <w:rPr>
          <w:bCs/>
          <w:sz w:val="28"/>
          <w:szCs w:val="28"/>
        </w:rPr>
      </w:pPr>
    </w:p>
    <w:p w14:paraId="233B93F4" w14:textId="5D3D2910" w:rsidR="00444202" w:rsidRPr="00A60115" w:rsidRDefault="00444202" w:rsidP="00444202">
      <w:pPr>
        <w:autoSpaceDE w:val="0"/>
        <w:autoSpaceDN w:val="0"/>
        <w:adjustRightInd w:val="0"/>
        <w:spacing w:line="360" w:lineRule="auto"/>
        <w:ind w:firstLine="720"/>
        <w:jc w:val="both"/>
        <w:rPr>
          <w:bCs/>
          <w:sz w:val="28"/>
          <w:szCs w:val="28"/>
        </w:rPr>
      </w:pPr>
      <w:r w:rsidRPr="00A60115">
        <w:rPr>
          <w:bCs/>
          <w:sz w:val="28"/>
          <w:szCs w:val="28"/>
        </w:rPr>
        <w:t>From the analysis we can draw the following conclusions:</w:t>
      </w:r>
    </w:p>
    <w:p w14:paraId="3FA7C544" w14:textId="54D1A667" w:rsidR="00444202" w:rsidRPr="00A60115" w:rsidRDefault="00444202" w:rsidP="00820466">
      <w:pPr>
        <w:pStyle w:val="ListParagraph"/>
        <w:numPr>
          <w:ilvl w:val="0"/>
          <w:numId w:val="28"/>
        </w:numPr>
        <w:autoSpaceDE w:val="0"/>
        <w:autoSpaceDN w:val="0"/>
        <w:adjustRightInd w:val="0"/>
        <w:spacing w:line="360" w:lineRule="auto"/>
        <w:jc w:val="both"/>
        <w:rPr>
          <w:bCs/>
          <w:sz w:val="28"/>
          <w:szCs w:val="28"/>
        </w:rPr>
      </w:pPr>
      <w:r>
        <w:rPr>
          <w:bCs/>
          <w:sz w:val="28"/>
          <w:szCs w:val="28"/>
        </w:rPr>
        <w:lastRenderedPageBreak/>
        <w:t>Coty</w:t>
      </w:r>
      <w:r w:rsidRPr="00A60115">
        <w:rPr>
          <w:bCs/>
          <w:sz w:val="28"/>
          <w:szCs w:val="28"/>
        </w:rPr>
        <w:t>'s product strategy in China and Japan is closer to full standardization;</w:t>
      </w:r>
    </w:p>
    <w:p w14:paraId="2247A270" w14:textId="77777777" w:rsidR="00444202" w:rsidRDefault="00444202"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For the skincare segment, the company used adaptation more often than for fragrance;</w:t>
      </w:r>
    </w:p>
    <w:p w14:paraId="312F6945" w14:textId="77777777" w:rsidR="00444202" w:rsidRDefault="00444202"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 xml:space="preserve">Product elements that have some degree of </w:t>
      </w:r>
      <w:r>
        <w:rPr>
          <w:bCs/>
          <w:sz w:val="28"/>
          <w:szCs w:val="28"/>
        </w:rPr>
        <w:t>adaptation</w:t>
      </w:r>
      <w:r w:rsidRPr="00A60115">
        <w:rPr>
          <w:bCs/>
          <w:sz w:val="28"/>
          <w:szCs w:val="28"/>
        </w:rPr>
        <w:t xml:space="preserve"> are ‘Items/models in product line’, ‘Product design and style’, ‘Features/character’. For the rest, no changes were noticed for the host market;</w:t>
      </w:r>
    </w:p>
    <w:p w14:paraId="02E659F5" w14:textId="77777777" w:rsidR="00444202" w:rsidRDefault="00444202"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Most often, there is a reduction in the range of brands for China and Japan, but there are also cases when the catalogs of these countries contain products that are not on the home market;</w:t>
      </w:r>
    </w:p>
    <w:p w14:paraId="5A15AFF8" w14:textId="77777777" w:rsidR="00444202" w:rsidRPr="00A60115" w:rsidRDefault="00444202" w:rsidP="00820466">
      <w:pPr>
        <w:pStyle w:val="ListParagraph"/>
        <w:numPr>
          <w:ilvl w:val="0"/>
          <w:numId w:val="28"/>
        </w:numPr>
        <w:autoSpaceDE w:val="0"/>
        <w:autoSpaceDN w:val="0"/>
        <w:adjustRightInd w:val="0"/>
        <w:spacing w:line="360" w:lineRule="auto"/>
        <w:jc w:val="both"/>
        <w:rPr>
          <w:bCs/>
          <w:sz w:val="28"/>
          <w:szCs w:val="28"/>
        </w:rPr>
      </w:pPr>
      <w:r w:rsidRPr="00A60115">
        <w:rPr>
          <w:bCs/>
          <w:sz w:val="28"/>
          <w:szCs w:val="28"/>
        </w:rPr>
        <w:t>Among such products the main ones can be identified:</w:t>
      </w:r>
    </w:p>
    <w:p w14:paraId="2C6E4199" w14:textId="77777777" w:rsidR="00793955" w:rsidRPr="00793955" w:rsidRDefault="00793955" w:rsidP="00793955">
      <w:pPr>
        <w:autoSpaceDE w:val="0"/>
        <w:autoSpaceDN w:val="0"/>
        <w:adjustRightInd w:val="0"/>
        <w:spacing w:line="360" w:lineRule="auto"/>
        <w:ind w:firstLine="720"/>
        <w:jc w:val="both"/>
        <w:rPr>
          <w:sz w:val="28"/>
          <w:szCs w:val="28"/>
        </w:rPr>
      </w:pPr>
      <w:r w:rsidRPr="00793955">
        <w:rPr>
          <w:sz w:val="28"/>
          <w:szCs w:val="28"/>
        </w:rPr>
        <w:t>- Additional perfume aromas with modified design;</w:t>
      </w:r>
    </w:p>
    <w:p w14:paraId="1CD756B6" w14:textId="77777777" w:rsidR="00793955" w:rsidRPr="00793955" w:rsidRDefault="00793955" w:rsidP="00793955">
      <w:pPr>
        <w:autoSpaceDE w:val="0"/>
        <w:autoSpaceDN w:val="0"/>
        <w:adjustRightInd w:val="0"/>
        <w:spacing w:line="360" w:lineRule="auto"/>
        <w:ind w:firstLine="720"/>
        <w:jc w:val="both"/>
        <w:rPr>
          <w:sz w:val="28"/>
          <w:szCs w:val="28"/>
        </w:rPr>
      </w:pPr>
      <w:r w:rsidRPr="00793955">
        <w:rPr>
          <w:sz w:val="28"/>
          <w:szCs w:val="28"/>
        </w:rPr>
        <w:t>- Night rejuvenating cream;</w:t>
      </w:r>
    </w:p>
    <w:p w14:paraId="0C264C94" w14:textId="77777777" w:rsidR="00793955" w:rsidRPr="00793955" w:rsidRDefault="00793955" w:rsidP="00793955">
      <w:pPr>
        <w:autoSpaceDE w:val="0"/>
        <w:autoSpaceDN w:val="0"/>
        <w:adjustRightInd w:val="0"/>
        <w:spacing w:line="360" w:lineRule="auto"/>
        <w:ind w:firstLine="720"/>
        <w:jc w:val="both"/>
        <w:rPr>
          <w:sz w:val="28"/>
          <w:szCs w:val="28"/>
        </w:rPr>
      </w:pPr>
      <w:r w:rsidRPr="00793955">
        <w:rPr>
          <w:sz w:val="28"/>
          <w:szCs w:val="28"/>
        </w:rPr>
        <w:t>- Anti-aging products in set format;</w:t>
      </w:r>
    </w:p>
    <w:p w14:paraId="3CC7E1E7" w14:textId="7FFE1B5D" w:rsidR="00BA41C0" w:rsidRDefault="00793955" w:rsidP="00CB5043">
      <w:pPr>
        <w:autoSpaceDE w:val="0"/>
        <w:autoSpaceDN w:val="0"/>
        <w:adjustRightInd w:val="0"/>
        <w:spacing w:line="360" w:lineRule="auto"/>
        <w:ind w:firstLine="720"/>
        <w:jc w:val="both"/>
        <w:rPr>
          <w:sz w:val="28"/>
          <w:szCs w:val="28"/>
        </w:rPr>
      </w:pPr>
      <w:r w:rsidRPr="00793955">
        <w:rPr>
          <w:sz w:val="28"/>
          <w:szCs w:val="28"/>
        </w:rPr>
        <w:t>- Body lotion with white rose scent.</w:t>
      </w:r>
    </w:p>
    <w:p w14:paraId="739E727C" w14:textId="77777777" w:rsidR="001D141C" w:rsidRDefault="001D141C" w:rsidP="00CB5043">
      <w:pPr>
        <w:autoSpaceDE w:val="0"/>
        <w:autoSpaceDN w:val="0"/>
        <w:adjustRightInd w:val="0"/>
        <w:spacing w:line="360" w:lineRule="auto"/>
        <w:ind w:firstLine="720"/>
        <w:jc w:val="both"/>
        <w:rPr>
          <w:sz w:val="28"/>
          <w:szCs w:val="28"/>
        </w:rPr>
      </w:pPr>
    </w:p>
    <w:p w14:paraId="74871445" w14:textId="77777777" w:rsidR="001D141C" w:rsidRDefault="001D141C" w:rsidP="00CB5043">
      <w:pPr>
        <w:autoSpaceDE w:val="0"/>
        <w:autoSpaceDN w:val="0"/>
        <w:adjustRightInd w:val="0"/>
        <w:spacing w:line="360" w:lineRule="auto"/>
        <w:ind w:firstLine="720"/>
        <w:jc w:val="both"/>
        <w:rPr>
          <w:sz w:val="28"/>
          <w:szCs w:val="28"/>
        </w:rPr>
      </w:pPr>
    </w:p>
    <w:p w14:paraId="0D9094EB" w14:textId="77777777" w:rsidR="001D141C" w:rsidRDefault="001D141C" w:rsidP="00CB5043">
      <w:pPr>
        <w:autoSpaceDE w:val="0"/>
        <w:autoSpaceDN w:val="0"/>
        <w:adjustRightInd w:val="0"/>
        <w:spacing w:line="360" w:lineRule="auto"/>
        <w:ind w:firstLine="720"/>
        <w:jc w:val="both"/>
        <w:rPr>
          <w:sz w:val="28"/>
          <w:szCs w:val="28"/>
        </w:rPr>
      </w:pPr>
    </w:p>
    <w:p w14:paraId="676D1443" w14:textId="77777777" w:rsidR="001D141C" w:rsidRDefault="001D141C" w:rsidP="00CB5043">
      <w:pPr>
        <w:autoSpaceDE w:val="0"/>
        <w:autoSpaceDN w:val="0"/>
        <w:adjustRightInd w:val="0"/>
        <w:spacing w:line="360" w:lineRule="auto"/>
        <w:ind w:firstLine="720"/>
        <w:jc w:val="both"/>
        <w:rPr>
          <w:sz w:val="28"/>
          <w:szCs w:val="28"/>
        </w:rPr>
      </w:pPr>
    </w:p>
    <w:p w14:paraId="0329216B" w14:textId="77777777" w:rsidR="001D141C" w:rsidRDefault="001D141C" w:rsidP="00CB5043">
      <w:pPr>
        <w:autoSpaceDE w:val="0"/>
        <w:autoSpaceDN w:val="0"/>
        <w:adjustRightInd w:val="0"/>
        <w:spacing w:line="360" w:lineRule="auto"/>
        <w:ind w:firstLine="720"/>
        <w:jc w:val="both"/>
        <w:rPr>
          <w:sz w:val="28"/>
          <w:szCs w:val="28"/>
        </w:rPr>
      </w:pPr>
    </w:p>
    <w:p w14:paraId="2FAD21EC" w14:textId="77777777" w:rsidR="001D141C" w:rsidRDefault="001D141C" w:rsidP="00CB5043">
      <w:pPr>
        <w:autoSpaceDE w:val="0"/>
        <w:autoSpaceDN w:val="0"/>
        <w:adjustRightInd w:val="0"/>
        <w:spacing w:line="360" w:lineRule="auto"/>
        <w:ind w:firstLine="720"/>
        <w:jc w:val="both"/>
        <w:rPr>
          <w:sz w:val="28"/>
          <w:szCs w:val="28"/>
        </w:rPr>
      </w:pPr>
    </w:p>
    <w:p w14:paraId="0136F2EF" w14:textId="77777777" w:rsidR="001D141C" w:rsidRDefault="001D141C" w:rsidP="00CB5043">
      <w:pPr>
        <w:autoSpaceDE w:val="0"/>
        <w:autoSpaceDN w:val="0"/>
        <w:adjustRightInd w:val="0"/>
        <w:spacing w:line="360" w:lineRule="auto"/>
        <w:ind w:firstLine="720"/>
        <w:jc w:val="both"/>
        <w:rPr>
          <w:sz w:val="28"/>
          <w:szCs w:val="28"/>
        </w:rPr>
      </w:pPr>
    </w:p>
    <w:p w14:paraId="42F02834" w14:textId="77777777" w:rsidR="001D141C" w:rsidRDefault="001D141C" w:rsidP="00CB5043">
      <w:pPr>
        <w:autoSpaceDE w:val="0"/>
        <w:autoSpaceDN w:val="0"/>
        <w:adjustRightInd w:val="0"/>
        <w:spacing w:line="360" w:lineRule="auto"/>
        <w:ind w:firstLine="720"/>
        <w:jc w:val="both"/>
        <w:rPr>
          <w:sz w:val="28"/>
          <w:szCs w:val="28"/>
        </w:rPr>
      </w:pPr>
    </w:p>
    <w:p w14:paraId="38A8A605" w14:textId="77777777" w:rsidR="001D141C" w:rsidRDefault="001D141C" w:rsidP="00CB5043">
      <w:pPr>
        <w:autoSpaceDE w:val="0"/>
        <w:autoSpaceDN w:val="0"/>
        <w:adjustRightInd w:val="0"/>
        <w:spacing w:line="360" w:lineRule="auto"/>
        <w:ind w:firstLine="720"/>
        <w:jc w:val="both"/>
        <w:rPr>
          <w:sz w:val="28"/>
          <w:szCs w:val="28"/>
        </w:rPr>
      </w:pPr>
    </w:p>
    <w:p w14:paraId="490A94A4" w14:textId="77777777" w:rsidR="001D141C" w:rsidRDefault="001D141C" w:rsidP="00CB5043">
      <w:pPr>
        <w:autoSpaceDE w:val="0"/>
        <w:autoSpaceDN w:val="0"/>
        <w:adjustRightInd w:val="0"/>
        <w:spacing w:line="360" w:lineRule="auto"/>
        <w:ind w:firstLine="720"/>
        <w:jc w:val="both"/>
        <w:rPr>
          <w:sz w:val="28"/>
          <w:szCs w:val="28"/>
        </w:rPr>
      </w:pPr>
    </w:p>
    <w:p w14:paraId="1875FE91" w14:textId="77777777" w:rsidR="001D141C" w:rsidRDefault="001D141C" w:rsidP="00CB5043">
      <w:pPr>
        <w:autoSpaceDE w:val="0"/>
        <w:autoSpaceDN w:val="0"/>
        <w:adjustRightInd w:val="0"/>
        <w:spacing w:line="360" w:lineRule="auto"/>
        <w:ind w:firstLine="720"/>
        <w:jc w:val="both"/>
        <w:rPr>
          <w:sz w:val="28"/>
          <w:szCs w:val="28"/>
        </w:rPr>
      </w:pPr>
    </w:p>
    <w:p w14:paraId="66B40698" w14:textId="77777777" w:rsidR="001D141C" w:rsidRDefault="001D141C" w:rsidP="00CB5043">
      <w:pPr>
        <w:autoSpaceDE w:val="0"/>
        <w:autoSpaceDN w:val="0"/>
        <w:adjustRightInd w:val="0"/>
        <w:spacing w:line="360" w:lineRule="auto"/>
        <w:ind w:firstLine="720"/>
        <w:jc w:val="both"/>
        <w:rPr>
          <w:sz w:val="28"/>
          <w:szCs w:val="28"/>
        </w:rPr>
      </w:pPr>
    </w:p>
    <w:p w14:paraId="4C44DAB8" w14:textId="77777777" w:rsidR="001D141C" w:rsidRDefault="001D141C" w:rsidP="00CB5043">
      <w:pPr>
        <w:autoSpaceDE w:val="0"/>
        <w:autoSpaceDN w:val="0"/>
        <w:adjustRightInd w:val="0"/>
        <w:spacing w:line="360" w:lineRule="auto"/>
        <w:ind w:firstLine="720"/>
        <w:jc w:val="both"/>
        <w:rPr>
          <w:sz w:val="28"/>
          <w:szCs w:val="28"/>
        </w:rPr>
      </w:pPr>
    </w:p>
    <w:p w14:paraId="5758004E" w14:textId="77777777" w:rsidR="001D141C" w:rsidRDefault="001D141C" w:rsidP="00CB5043">
      <w:pPr>
        <w:autoSpaceDE w:val="0"/>
        <w:autoSpaceDN w:val="0"/>
        <w:adjustRightInd w:val="0"/>
        <w:spacing w:line="360" w:lineRule="auto"/>
        <w:ind w:firstLine="720"/>
        <w:jc w:val="both"/>
        <w:rPr>
          <w:sz w:val="28"/>
          <w:szCs w:val="28"/>
        </w:rPr>
      </w:pPr>
    </w:p>
    <w:p w14:paraId="6CF93CFE" w14:textId="77777777" w:rsidR="00B731AD" w:rsidRDefault="00B731AD" w:rsidP="003D1E27">
      <w:pPr>
        <w:autoSpaceDE w:val="0"/>
        <w:autoSpaceDN w:val="0"/>
        <w:adjustRightInd w:val="0"/>
        <w:spacing w:line="360" w:lineRule="auto"/>
        <w:jc w:val="both"/>
        <w:rPr>
          <w:strike/>
          <w:sz w:val="28"/>
          <w:szCs w:val="28"/>
        </w:rPr>
      </w:pPr>
    </w:p>
    <w:p w14:paraId="34040B43" w14:textId="300241A2" w:rsidR="00BA41C0" w:rsidRPr="00BA41C0" w:rsidRDefault="00BA41C0" w:rsidP="006C7D29">
      <w:pPr>
        <w:pStyle w:val="Heading1"/>
      </w:pPr>
      <w:bookmarkStart w:id="18" w:name="_Toc166423216"/>
      <w:bookmarkStart w:id="19" w:name="_Toc166423295"/>
      <w:r w:rsidRPr="07AAFF82">
        <w:lastRenderedPageBreak/>
        <w:t>3. Results of research and recommendations for beauty companies</w:t>
      </w:r>
      <w:bookmarkEnd w:id="18"/>
      <w:bookmarkEnd w:id="19"/>
    </w:p>
    <w:p w14:paraId="61F642C2" w14:textId="0D24690C" w:rsidR="00444202" w:rsidRDefault="00BA41C0" w:rsidP="006C7D29">
      <w:pPr>
        <w:pStyle w:val="Heading1"/>
      </w:pPr>
      <w:bookmarkStart w:id="20" w:name="_Toc166423217"/>
      <w:bookmarkStart w:id="21" w:name="_Toc166423296"/>
      <w:r w:rsidRPr="00BA41C0">
        <w:rPr>
          <w:highlight w:val="white"/>
        </w:rPr>
        <w:t>3.1 Key research findings</w:t>
      </w:r>
      <w:bookmarkEnd w:id="20"/>
      <w:bookmarkEnd w:id="21"/>
    </w:p>
    <w:p w14:paraId="06AB5D2C" w14:textId="77777777" w:rsidR="006C7D29" w:rsidRPr="006C7D29" w:rsidRDefault="006C7D29" w:rsidP="006C7D29">
      <w:pPr>
        <w:rPr>
          <w:lang w:val="en-GB"/>
        </w:rPr>
      </w:pPr>
    </w:p>
    <w:p w14:paraId="0D01166F" w14:textId="6047BC80" w:rsidR="000B0CD3" w:rsidRDefault="000B0CD3" w:rsidP="000B0CD3">
      <w:pPr>
        <w:spacing w:line="360" w:lineRule="auto"/>
        <w:ind w:firstLine="720"/>
        <w:jc w:val="both"/>
        <w:rPr>
          <w:sz w:val="28"/>
          <w:szCs w:val="28"/>
        </w:rPr>
      </w:pPr>
      <w:r w:rsidRPr="000B0CD3">
        <w:rPr>
          <w:sz w:val="28"/>
          <w:szCs w:val="28"/>
        </w:rPr>
        <w:t>In chapter one and chapter two, we looked for an answer to the research question "How product standardization and adaptation dilemma in international marketing strategies is solved by beauty companies in Asia?". In the first chapter, the sources of information were existing studies and in the second chapter, our own research. Now we will summarize the results and compare the answers found by the two methods with each other.</w:t>
      </w:r>
    </w:p>
    <w:p w14:paraId="361E6014" w14:textId="5C867390" w:rsidR="00602D6C" w:rsidRPr="006173BC" w:rsidRDefault="000B1933" w:rsidP="006173BC">
      <w:pPr>
        <w:spacing w:line="360" w:lineRule="auto"/>
        <w:ind w:firstLine="720"/>
        <w:jc w:val="both"/>
        <w:rPr>
          <w:sz w:val="28"/>
          <w:szCs w:val="28"/>
        </w:rPr>
      </w:pPr>
      <w:r w:rsidRPr="000B1933">
        <w:rPr>
          <w:sz w:val="28"/>
          <w:szCs w:val="28"/>
        </w:rPr>
        <w:t xml:space="preserve">We were able to find descriptions of the international product marketing strategies of five beauty companies/brands in current research on the topic. </w:t>
      </w:r>
      <w:r w:rsidRPr="00014CB9">
        <w:rPr>
          <w:sz w:val="28"/>
          <w:szCs w:val="28"/>
        </w:rPr>
        <w:t>In all cases adaptation was applied</w:t>
      </w:r>
      <w:r w:rsidR="006173BC">
        <w:rPr>
          <w:sz w:val="28"/>
          <w:szCs w:val="28"/>
        </w:rPr>
        <w:t xml:space="preserve"> (Table 3).</w:t>
      </w:r>
    </w:p>
    <w:p w14:paraId="5A8455A2" w14:textId="5593551F" w:rsidR="00602D6C" w:rsidRPr="00B731AD" w:rsidRDefault="000B0CD3" w:rsidP="00B731AD">
      <w:pPr>
        <w:spacing w:line="360" w:lineRule="auto"/>
        <w:ind w:firstLine="720"/>
        <w:jc w:val="both"/>
        <w:rPr>
          <w:sz w:val="28"/>
          <w:szCs w:val="28"/>
        </w:rPr>
      </w:pPr>
      <w:r w:rsidRPr="000B1933">
        <w:rPr>
          <w:sz w:val="28"/>
          <w:szCs w:val="28"/>
        </w:rPr>
        <w:t xml:space="preserve"> </w:t>
      </w:r>
      <w:r w:rsidR="000B1933" w:rsidRPr="000B1933">
        <w:rPr>
          <w:sz w:val="28"/>
          <w:szCs w:val="28"/>
        </w:rPr>
        <w:t>However, in none of the case studies was there a full analysis of which elements of the product were changed and which were not, nor was there a calculation of the degree of standardization/adaptation. Although in exploring broader topics in the previous subchapters 1.2, 1.3, we found a method by which modern researchers perform such an analysis. A product is divided into several elements</w:t>
      </w:r>
      <w:r w:rsidR="00B731AD">
        <w:rPr>
          <w:sz w:val="28"/>
          <w:szCs w:val="28"/>
        </w:rPr>
        <w:t xml:space="preserve"> </w:t>
      </w:r>
      <w:r w:rsidR="000B1933" w:rsidRPr="000B1933">
        <w:rPr>
          <w:sz w:val="28"/>
          <w:szCs w:val="28"/>
        </w:rPr>
        <w:t>and then each is rated on a scale of 1 to 7, where 1 is full adaptation and 7 is full standardization</w:t>
      </w:r>
      <w:r w:rsidR="00B731AD">
        <w:rPr>
          <w:sz w:val="28"/>
          <w:szCs w:val="28"/>
        </w:rPr>
        <w:t>.</w:t>
      </w:r>
    </w:p>
    <w:p w14:paraId="5C631A30" w14:textId="60E6ACF8" w:rsidR="000B1933" w:rsidRPr="000B1933" w:rsidRDefault="000B1933" w:rsidP="000B1933">
      <w:pPr>
        <w:spacing w:line="360" w:lineRule="auto"/>
        <w:ind w:firstLine="720"/>
        <w:jc w:val="both"/>
        <w:rPr>
          <w:sz w:val="28"/>
          <w:szCs w:val="28"/>
        </w:rPr>
      </w:pPr>
      <w:r w:rsidRPr="000B1933">
        <w:rPr>
          <w:sz w:val="28"/>
          <w:szCs w:val="28"/>
        </w:rPr>
        <w:t>In the second chapter, we analyzed according to the method described above. We examined the international product marketing strategies of two companies in two segments</w:t>
      </w:r>
      <w:r w:rsidR="00697995">
        <w:rPr>
          <w:sz w:val="28"/>
          <w:szCs w:val="28"/>
        </w:rPr>
        <w:t xml:space="preserve"> – </w:t>
      </w:r>
      <w:r w:rsidRPr="000B1933">
        <w:rPr>
          <w:sz w:val="28"/>
          <w:szCs w:val="28"/>
        </w:rPr>
        <w:t xml:space="preserve">skincare (the largest in Asia) and fragrance (with the largest growth in the region) in two countries </w:t>
      </w:r>
      <w:r w:rsidR="00697995">
        <w:rPr>
          <w:sz w:val="28"/>
          <w:szCs w:val="28"/>
        </w:rPr>
        <w:t>–</w:t>
      </w:r>
      <w:r w:rsidRPr="000B1933">
        <w:rPr>
          <w:sz w:val="28"/>
          <w:szCs w:val="28"/>
        </w:rPr>
        <w:t xml:space="preserve"> China and Japan. </w:t>
      </w:r>
    </w:p>
    <w:p w14:paraId="4CD1AE1C" w14:textId="60F081D8" w:rsidR="008F7638" w:rsidRDefault="000B1933" w:rsidP="000B1933">
      <w:pPr>
        <w:spacing w:line="360" w:lineRule="auto"/>
        <w:ind w:firstLine="720"/>
        <w:jc w:val="both"/>
        <w:rPr>
          <w:sz w:val="28"/>
          <w:szCs w:val="28"/>
        </w:rPr>
      </w:pPr>
      <w:r w:rsidRPr="000B1933">
        <w:rPr>
          <w:sz w:val="28"/>
          <w:szCs w:val="28"/>
        </w:rPr>
        <w:t>The degrees of standardization/adaptation by country were as follows:</w:t>
      </w:r>
    </w:p>
    <w:p w14:paraId="238D5D7D" w14:textId="144A65A7" w:rsidR="002F08B9" w:rsidRPr="003D1E27" w:rsidRDefault="002F08B9" w:rsidP="002F08B9">
      <w:pPr>
        <w:spacing w:line="360" w:lineRule="auto"/>
        <w:ind w:firstLine="720"/>
        <w:jc w:val="right"/>
      </w:pPr>
      <w:r w:rsidRPr="003D1E27">
        <w:t>Table 36</w:t>
      </w:r>
    </w:p>
    <w:p w14:paraId="464388CA" w14:textId="21C3F6B5" w:rsidR="002F08B9" w:rsidRPr="002F08B9" w:rsidRDefault="002F08B9" w:rsidP="003D1E27">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2F08B9">
        <w:rPr>
          <w:bCs/>
        </w:rPr>
        <w:t>Estée Lauder</w:t>
      </w:r>
      <w:r>
        <w:rPr>
          <w:bCs/>
        </w:rPr>
        <w:t xml:space="preserve"> and Coty, by countries</w:t>
      </w:r>
    </w:p>
    <w:tbl>
      <w:tblPr>
        <w:tblStyle w:val="TableGrid"/>
        <w:tblW w:w="0" w:type="auto"/>
        <w:jc w:val="right"/>
        <w:tblLook w:val="04A0" w:firstRow="1" w:lastRow="0" w:firstColumn="1" w:lastColumn="0" w:noHBand="0" w:noVBand="1"/>
      </w:tblPr>
      <w:tblGrid>
        <w:gridCol w:w="3114"/>
        <w:gridCol w:w="3115"/>
        <w:gridCol w:w="3115"/>
      </w:tblGrid>
      <w:tr w:rsidR="007B6F15" w:rsidRPr="002F08B9" w14:paraId="54248937" w14:textId="77777777" w:rsidTr="003D1E27">
        <w:trPr>
          <w:jc w:val="right"/>
        </w:trPr>
        <w:tc>
          <w:tcPr>
            <w:tcW w:w="3114" w:type="dxa"/>
          </w:tcPr>
          <w:p w14:paraId="02E8F59C" w14:textId="3903472D" w:rsidR="007B6F15" w:rsidRPr="002F08B9" w:rsidRDefault="007B6F15" w:rsidP="000B0CD3">
            <w:pPr>
              <w:spacing w:line="360" w:lineRule="auto"/>
              <w:jc w:val="both"/>
            </w:pPr>
            <w:r w:rsidRPr="002F08B9">
              <w:t>Company</w:t>
            </w:r>
          </w:p>
        </w:tc>
        <w:tc>
          <w:tcPr>
            <w:tcW w:w="3115" w:type="dxa"/>
          </w:tcPr>
          <w:p w14:paraId="3E23178C" w14:textId="02476719" w:rsidR="007B6F15" w:rsidRPr="002F08B9" w:rsidRDefault="007B6F15" w:rsidP="000B0CD3">
            <w:pPr>
              <w:spacing w:line="360" w:lineRule="auto"/>
              <w:jc w:val="both"/>
            </w:pPr>
            <w:r w:rsidRPr="002F08B9">
              <w:t>China</w:t>
            </w:r>
          </w:p>
        </w:tc>
        <w:tc>
          <w:tcPr>
            <w:tcW w:w="3115" w:type="dxa"/>
          </w:tcPr>
          <w:p w14:paraId="634B2057" w14:textId="46A3F0DC" w:rsidR="007B6F15" w:rsidRPr="002F08B9" w:rsidRDefault="007B6F15" w:rsidP="000B0CD3">
            <w:pPr>
              <w:spacing w:line="360" w:lineRule="auto"/>
              <w:jc w:val="both"/>
            </w:pPr>
            <w:r w:rsidRPr="002F08B9">
              <w:t>Japan</w:t>
            </w:r>
          </w:p>
        </w:tc>
      </w:tr>
      <w:tr w:rsidR="007B6F15" w:rsidRPr="002F08B9" w14:paraId="58A7442E" w14:textId="77777777" w:rsidTr="003D1E27">
        <w:trPr>
          <w:jc w:val="right"/>
        </w:trPr>
        <w:tc>
          <w:tcPr>
            <w:tcW w:w="3114" w:type="dxa"/>
          </w:tcPr>
          <w:p w14:paraId="18B0D421" w14:textId="51C355AB" w:rsidR="007B6F15" w:rsidRPr="002F08B9" w:rsidRDefault="007B6F15" w:rsidP="000B0CD3">
            <w:pPr>
              <w:spacing w:line="360" w:lineRule="auto"/>
              <w:jc w:val="both"/>
              <w:rPr>
                <w:lang w:val="ru-RU"/>
              </w:rPr>
            </w:pPr>
            <w:r w:rsidRPr="002F08B9">
              <w:t>Estée Lauder</w:t>
            </w:r>
          </w:p>
        </w:tc>
        <w:tc>
          <w:tcPr>
            <w:tcW w:w="3115" w:type="dxa"/>
          </w:tcPr>
          <w:p w14:paraId="52C6C4F6" w14:textId="082DD127" w:rsidR="007B6F15" w:rsidRPr="002F08B9" w:rsidRDefault="007B6F15" w:rsidP="000B0CD3">
            <w:pPr>
              <w:spacing w:line="360" w:lineRule="auto"/>
              <w:jc w:val="both"/>
            </w:pPr>
            <w:r w:rsidRPr="002F08B9">
              <w:t>6.48</w:t>
            </w:r>
          </w:p>
        </w:tc>
        <w:tc>
          <w:tcPr>
            <w:tcW w:w="3115" w:type="dxa"/>
          </w:tcPr>
          <w:p w14:paraId="2E7EFC71" w14:textId="58569D9B" w:rsidR="007B6F15" w:rsidRPr="002F08B9" w:rsidRDefault="007B6F15" w:rsidP="000B0CD3">
            <w:pPr>
              <w:spacing w:line="360" w:lineRule="auto"/>
              <w:jc w:val="both"/>
            </w:pPr>
            <w:r w:rsidRPr="002F08B9">
              <w:t>6.58</w:t>
            </w:r>
          </w:p>
        </w:tc>
      </w:tr>
      <w:tr w:rsidR="007B6F15" w:rsidRPr="002F08B9" w14:paraId="7C7CBD8D" w14:textId="77777777" w:rsidTr="003D1E27">
        <w:trPr>
          <w:jc w:val="right"/>
        </w:trPr>
        <w:tc>
          <w:tcPr>
            <w:tcW w:w="3114" w:type="dxa"/>
          </w:tcPr>
          <w:p w14:paraId="23EF7D57" w14:textId="58B5B007" w:rsidR="007B6F15" w:rsidRPr="002F08B9" w:rsidRDefault="007B6F15" w:rsidP="000B0CD3">
            <w:pPr>
              <w:spacing w:line="360" w:lineRule="auto"/>
              <w:jc w:val="both"/>
            </w:pPr>
            <w:r w:rsidRPr="002F08B9">
              <w:t>Coty</w:t>
            </w:r>
          </w:p>
        </w:tc>
        <w:tc>
          <w:tcPr>
            <w:tcW w:w="3115" w:type="dxa"/>
          </w:tcPr>
          <w:p w14:paraId="35A84A46" w14:textId="3ED7F067" w:rsidR="007B6F15" w:rsidRPr="002F08B9" w:rsidRDefault="007B6F15" w:rsidP="000B0CD3">
            <w:pPr>
              <w:spacing w:line="360" w:lineRule="auto"/>
              <w:jc w:val="both"/>
            </w:pPr>
            <w:r w:rsidRPr="002F08B9">
              <w:t>6.47</w:t>
            </w:r>
          </w:p>
        </w:tc>
        <w:tc>
          <w:tcPr>
            <w:tcW w:w="3115" w:type="dxa"/>
          </w:tcPr>
          <w:p w14:paraId="143626D7" w14:textId="26CFCA5F" w:rsidR="007B6F15" w:rsidRPr="002F08B9" w:rsidRDefault="007B6F15" w:rsidP="000B0CD3">
            <w:pPr>
              <w:spacing w:line="360" w:lineRule="auto"/>
              <w:jc w:val="both"/>
            </w:pPr>
            <w:r w:rsidRPr="002F08B9">
              <w:t>6.36</w:t>
            </w:r>
          </w:p>
        </w:tc>
      </w:tr>
    </w:tbl>
    <w:p w14:paraId="50633CB9" w14:textId="144C8ACF" w:rsidR="002F08B9" w:rsidRDefault="002F08B9" w:rsidP="003D1E27">
      <w:pPr>
        <w:autoSpaceDE w:val="0"/>
        <w:autoSpaceDN w:val="0"/>
        <w:adjustRightInd w:val="0"/>
        <w:spacing w:line="360" w:lineRule="auto"/>
        <w:jc w:val="both"/>
        <w:rPr>
          <w:bCs/>
        </w:rPr>
      </w:pPr>
      <w:r w:rsidRPr="00624828">
        <w:rPr>
          <w:bCs/>
        </w:rPr>
        <w:t>Source: compiled by the author</w:t>
      </w:r>
      <w:r w:rsidR="003D1E27">
        <w:rPr>
          <w:bCs/>
        </w:rPr>
        <w:t>s</w:t>
      </w:r>
      <w:r w:rsidR="0066559D">
        <w:rPr>
          <w:bCs/>
        </w:rPr>
        <w:t xml:space="preserve"> based on the analysis in the 2</w:t>
      </w:r>
      <w:r w:rsidR="0066559D" w:rsidRPr="0066559D">
        <w:rPr>
          <w:bCs/>
          <w:vertAlign w:val="superscript"/>
        </w:rPr>
        <w:t>nd</w:t>
      </w:r>
      <w:r w:rsidR="0066559D">
        <w:rPr>
          <w:bCs/>
        </w:rPr>
        <w:t xml:space="preserve"> Chapter</w:t>
      </w:r>
      <w:r w:rsidR="003D1E27">
        <w:rPr>
          <w:bCs/>
        </w:rPr>
        <w:t>.</w:t>
      </w:r>
    </w:p>
    <w:p w14:paraId="63E83EFF" w14:textId="77777777" w:rsidR="007B6F15" w:rsidRPr="0066559D" w:rsidRDefault="007B6F15" w:rsidP="007B6F15">
      <w:pPr>
        <w:spacing w:line="360" w:lineRule="auto"/>
        <w:jc w:val="both"/>
        <w:rPr>
          <w:sz w:val="28"/>
          <w:szCs w:val="28"/>
        </w:rPr>
      </w:pPr>
    </w:p>
    <w:p w14:paraId="698F918A" w14:textId="6F319224" w:rsidR="000B1933" w:rsidRPr="000B1933" w:rsidRDefault="000B1933" w:rsidP="000B1933">
      <w:pPr>
        <w:spacing w:line="360" w:lineRule="auto"/>
        <w:ind w:firstLine="720"/>
        <w:jc w:val="both"/>
        <w:rPr>
          <w:sz w:val="28"/>
          <w:szCs w:val="28"/>
        </w:rPr>
      </w:pPr>
      <w:r w:rsidRPr="000B1933">
        <w:rPr>
          <w:sz w:val="28"/>
          <w:szCs w:val="28"/>
        </w:rPr>
        <w:lastRenderedPageBreak/>
        <w:t xml:space="preserve">Thus, the results differ by country: </w:t>
      </w:r>
      <w:r w:rsidR="00C36443">
        <w:rPr>
          <w:sz w:val="28"/>
          <w:szCs w:val="28"/>
        </w:rPr>
        <w:t>Estée</w:t>
      </w:r>
      <w:r w:rsidRPr="000B1933">
        <w:rPr>
          <w:sz w:val="28"/>
          <w:szCs w:val="28"/>
        </w:rPr>
        <w:t xml:space="preserve"> Lauder used adaptation more often in China, and Coty in Japan.</w:t>
      </w:r>
    </w:p>
    <w:p w14:paraId="4C23EF47" w14:textId="7BEDC35A" w:rsidR="008F542D" w:rsidRPr="003D1E27" w:rsidRDefault="000B1933" w:rsidP="000B1933">
      <w:pPr>
        <w:spacing w:line="360" w:lineRule="auto"/>
        <w:ind w:firstLine="720"/>
        <w:jc w:val="both"/>
      </w:pPr>
      <w:r w:rsidRPr="000B1933">
        <w:rPr>
          <w:sz w:val="28"/>
          <w:szCs w:val="28"/>
        </w:rPr>
        <w:t xml:space="preserve">However, if we compare the degrees by segment, the results are the same.  Both </w:t>
      </w:r>
      <w:r w:rsidR="00C36443">
        <w:rPr>
          <w:sz w:val="28"/>
          <w:szCs w:val="28"/>
        </w:rPr>
        <w:t>Estée</w:t>
      </w:r>
      <w:r w:rsidRPr="000B1933">
        <w:rPr>
          <w:sz w:val="28"/>
          <w:szCs w:val="28"/>
        </w:rPr>
        <w:t xml:space="preserve"> Lauder and Coty used adaptation more often for skincare products than for fragrance:</w:t>
      </w:r>
    </w:p>
    <w:p w14:paraId="23A902F9" w14:textId="7F87E267" w:rsidR="002F08B9" w:rsidRPr="003D1E27" w:rsidRDefault="002F08B9" w:rsidP="002F08B9">
      <w:pPr>
        <w:spacing w:line="360" w:lineRule="auto"/>
        <w:ind w:firstLine="720"/>
        <w:jc w:val="right"/>
      </w:pPr>
      <w:r w:rsidRPr="003D1E27">
        <w:t>Table 37</w:t>
      </w:r>
    </w:p>
    <w:p w14:paraId="3B33307A" w14:textId="578875B7" w:rsidR="002F08B9" w:rsidRPr="002F08B9" w:rsidRDefault="002F08B9" w:rsidP="003D1E27">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2F08B9">
        <w:rPr>
          <w:bCs/>
        </w:rPr>
        <w:t>Estée Lauder</w:t>
      </w:r>
      <w:r>
        <w:rPr>
          <w:bCs/>
        </w:rPr>
        <w:t xml:space="preserve"> and Coty, by segments</w:t>
      </w:r>
    </w:p>
    <w:tbl>
      <w:tblPr>
        <w:tblStyle w:val="TableGrid"/>
        <w:tblW w:w="0" w:type="auto"/>
        <w:jc w:val="right"/>
        <w:tblLook w:val="04A0" w:firstRow="1" w:lastRow="0" w:firstColumn="1" w:lastColumn="0" w:noHBand="0" w:noVBand="1"/>
      </w:tblPr>
      <w:tblGrid>
        <w:gridCol w:w="3114"/>
        <w:gridCol w:w="3115"/>
        <w:gridCol w:w="3115"/>
      </w:tblGrid>
      <w:tr w:rsidR="007B6F15" w:rsidRPr="002F08B9" w14:paraId="3696FADE" w14:textId="77777777" w:rsidTr="003D1E27">
        <w:trPr>
          <w:jc w:val="right"/>
        </w:trPr>
        <w:tc>
          <w:tcPr>
            <w:tcW w:w="3114" w:type="dxa"/>
          </w:tcPr>
          <w:p w14:paraId="3BF13261" w14:textId="77777777" w:rsidR="007B6F15" w:rsidRPr="002F08B9" w:rsidRDefault="007B6F15" w:rsidP="00CE42A0">
            <w:pPr>
              <w:spacing w:line="360" w:lineRule="auto"/>
              <w:jc w:val="both"/>
            </w:pPr>
            <w:r w:rsidRPr="002F08B9">
              <w:t>Company</w:t>
            </w:r>
          </w:p>
        </w:tc>
        <w:tc>
          <w:tcPr>
            <w:tcW w:w="3115" w:type="dxa"/>
          </w:tcPr>
          <w:p w14:paraId="2F267D1E" w14:textId="4A9CBD6D" w:rsidR="007B6F15" w:rsidRPr="002F08B9" w:rsidRDefault="007B6F15" w:rsidP="00CE42A0">
            <w:pPr>
              <w:spacing w:line="360" w:lineRule="auto"/>
              <w:jc w:val="both"/>
            </w:pPr>
            <w:r w:rsidRPr="002F08B9">
              <w:t>Skincare</w:t>
            </w:r>
          </w:p>
        </w:tc>
        <w:tc>
          <w:tcPr>
            <w:tcW w:w="3115" w:type="dxa"/>
          </w:tcPr>
          <w:p w14:paraId="729AC57B" w14:textId="01378959" w:rsidR="007B6F15" w:rsidRPr="002F08B9" w:rsidRDefault="007B6F15" w:rsidP="00CE42A0">
            <w:pPr>
              <w:spacing w:line="360" w:lineRule="auto"/>
              <w:jc w:val="both"/>
            </w:pPr>
            <w:r w:rsidRPr="002F08B9">
              <w:t>Fragrance</w:t>
            </w:r>
          </w:p>
        </w:tc>
      </w:tr>
      <w:tr w:rsidR="007B6F15" w:rsidRPr="002F08B9" w14:paraId="6C572E4C" w14:textId="77777777" w:rsidTr="003D1E27">
        <w:trPr>
          <w:jc w:val="right"/>
        </w:trPr>
        <w:tc>
          <w:tcPr>
            <w:tcW w:w="3114" w:type="dxa"/>
          </w:tcPr>
          <w:p w14:paraId="5922E1CD" w14:textId="77777777" w:rsidR="007B6F15" w:rsidRPr="002F08B9" w:rsidRDefault="007B6F15" w:rsidP="00CE42A0">
            <w:pPr>
              <w:spacing w:line="360" w:lineRule="auto"/>
              <w:jc w:val="both"/>
              <w:rPr>
                <w:lang w:val="ru-RU"/>
              </w:rPr>
            </w:pPr>
            <w:r w:rsidRPr="002F08B9">
              <w:t>Estée Lauder</w:t>
            </w:r>
          </w:p>
        </w:tc>
        <w:tc>
          <w:tcPr>
            <w:tcW w:w="3115" w:type="dxa"/>
          </w:tcPr>
          <w:p w14:paraId="2A3D566E" w14:textId="31464A1A" w:rsidR="007B6F15" w:rsidRPr="002F08B9" w:rsidRDefault="007B6F15" w:rsidP="00CE42A0">
            <w:pPr>
              <w:spacing w:line="360" w:lineRule="auto"/>
              <w:jc w:val="both"/>
            </w:pPr>
            <w:r w:rsidRPr="002F08B9">
              <w:t>6.35</w:t>
            </w:r>
          </w:p>
        </w:tc>
        <w:tc>
          <w:tcPr>
            <w:tcW w:w="3115" w:type="dxa"/>
          </w:tcPr>
          <w:p w14:paraId="0E299574" w14:textId="32BFF91B" w:rsidR="007B6F15" w:rsidRPr="002F08B9" w:rsidRDefault="007B6F15" w:rsidP="00CE42A0">
            <w:pPr>
              <w:spacing w:line="360" w:lineRule="auto"/>
              <w:jc w:val="both"/>
            </w:pPr>
            <w:r w:rsidRPr="002F08B9">
              <w:t>6.71</w:t>
            </w:r>
          </w:p>
        </w:tc>
      </w:tr>
      <w:tr w:rsidR="007B6F15" w:rsidRPr="002F08B9" w14:paraId="2BCA7FA0" w14:textId="77777777" w:rsidTr="003D1E27">
        <w:trPr>
          <w:jc w:val="right"/>
        </w:trPr>
        <w:tc>
          <w:tcPr>
            <w:tcW w:w="3114" w:type="dxa"/>
          </w:tcPr>
          <w:p w14:paraId="67980B6C" w14:textId="77777777" w:rsidR="007B6F15" w:rsidRPr="002F08B9" w:rsidRDefault="007B6F15" w:rsidP="00CE42A0">
            <w:pPr>
              <w:spacing w:line="360" w:lineRule="auto"/>
              <w:jc w:val="both"/>
            </w:pPr>
            <w:r w:rsidRPr="002F08B9">
              <w:t>Coty</w:t>
            </w:r>
          </w:p>
        </w:tc>
        <w:tc>
          <w:tcPr>
            <w:tcW w:w="3115" w:type="dxa"/>
          </w:tcPr>
          <w:p w14:paraId="4EFB2B24" w14:textId="4A9657A9" w:rsidR="007B6F15" w:rsidRPr="002F08B9" w:rsidRDefault="007B6F15" w:rsidP="00CE42A0">
            <w:pPr>
              <w:spacing w:line="360" w:lineRule="auto"/>
              <w:jc w:val="both"/>
            </w:pPr>
            <w:r w:rsidRPr="002F08B9">
              <w:t>6.25</w:t>
            </w:r>
          </w:p>
        </w:tc>
        <w:tc>
          <w:tcPr>
            <w:tcW w:w="3115" w:type="dxa"/>
          </w:tcPr>
          <w:p w14:paraId="14B2D60D" w14:textId="78C05AB4" w:rsidR="007B6F15" w:rsidRPr="002F08B9" w:rsidRDefault="007B6F15" w:rsidP="00CE42A0">
            <w:pPr>
              <w:spacing w:line="360" w:lineRule="auto"/>
              <w:jc w:val="both"/>
            </w:pPr>
            <w:r w:rsidRPr="002F08B9">
              <w:t>6.58</w:t>
            </w:r>
          </w:p>
        </w:tc>
      </w:tr>
    </w:tbl>
    <w:p w14:paraId="381915A6" w14:textId="60A06184" w:rsidR="002F08B9" w:rsidRDefault="002F08B9" w:rsidP="003D1E27">
      <w:pPr>
        <w:autoSpaceDE w:val="0"/>
        <w:autoSpaceDN w:val="0"/>
        <w:adjustRightInd w:val="0"/>
        <w:spacing w:line="360" w:lineRule="auto"/>
        <w:jc w:val="both"/>
        <w:rPr>
          <w:bCs/>
        </w:rPr>
      </w:pPr>
      <w:r w:rsidRPr="00624828">
        <w:rPr>
          <w:bCs/>
        </w:rPr>
        <w:t xml:space="preserve">Source: </w:t>
      </w:r>
      <w:r w:rsidR="0066559D" w:rsidRPr="00624828">
        <w:rPr>
          <w:bCs/>
        </w:rPr>
        <w:t>compiled by the author</w:t>
      </w:r>
      <w:r w:rsidR="003D1E27">
        <w:rPr>
          <w:bCs/>
        </w:rPr>
        <w:t>s</w:t>
      </w:r>
      <w:r w:rsidR="0066559D">
        <w:rPr>
          <w:bCs/>
        </w:rPr>
        <w:t xml:space="preserve"> based on the analysis in the 2</w:t>
      </w:r>
      <w:r w:rsidR="0066559D" w:rsidRPr="0066559D">
        <w:rPr>
          <w:bCs/>
          <w:vertAlign w:val="superscript"/>
        </w:rPr>
        <w:t>nd</w:t>
      </w:r>
      <w:r w:rsidR="0066559D">
        <w:rPr>
          <w:bCs/>
        </w:rPr>
        <w:t xml:space="preserve"> Chapter</w:t>
      </w:r>
      <w:r w:rsidR="003D1E27">
        <w:rPr>
          <w:bCs/>
        </w:rPr>
        <w:t>.</w:t>
      </w:r>
    </w:p>
    <w:p w14:paraId="5E8161A1" w14:textId="77777777" w:rsidR="007B6F15" w:rsidRPr="0066559D" w:rsidRDefault="007B6F15" w:rsidP="000B0CD3">
      <w:pPr>
        <w:spacing w:line="360" w:lineRule="auto"/>
        <w:ind w:firstLine="720"/>
        <w:jc w:val="both"/>
        <w:rPr>
          <w:sz w:val="28"/>
          <w:szCs w:val="28"/>
        </w:rPr>
      </w:pPr>
    </w:p>
    <w:p w14:paraId="558D613F" w14:textId="5CA95AD8" w:rsidR="006A322F" w:rsidRDefault="000B1933" w:rsidP="006A322F">
      <w:pPr>
        <w:spacing w:line="360" w:lineRule="auto"/>
        <w:ind w:firstLine="720"/>
        <w:jc w:val="both"/>
        <w:rPr>
          <w:sz w:val="28"/>
          <w:szCs w:val="28"/>
        </w:rPr>
      </w:pPr>
      <w:r w:rsidRPr="000B1933">
        <w:rPr>
          <w:sz w:val="28"/>
          <w:szCs w:val="28"/>
        </w:rPr>
        <w:t>If we look at the strategies in more detail, we can see that Estée Lauder had three product elements adapted to varying degrees in both skincare and fragrance:</w:t>
      </w:r>
    </w:p>
    <w:p w14:paraId="757D007F" w14:textId="77777777" w:rsidR="003D1E27" w:rsidRDefault="003D1E27" w:rsidP="006A322F">
      <w:pPr>
        <w:spacing w:line="360" w:lineRule="auto"/>
        <w:ind w:firstLine="720"/>
        <w:jc w:val="both"/>
        <w:rPr>
          <w:sz w:val="28"/>
          <w:szCs w:val="28"/>
        </w:rPr>
      </w:pPr>
    </w:p>
    <w:p w14:paraId="4CB7EA90" w14:textId="25ED6386" w:rsidR="002F08B9" w:rsidRPr="003D1E27" w:rsidRDefault="002F08B9" w:rsidP="002F08B9">
      <w:pPr>
        <w:spacing w:line="360" w:lineRule="auto"/>
        <w:ind w:firstLine="720"/>
        <w:jc w:val="right"/>
      </w:pPr>
      <w:r w:rsidRPr="003D1E27">
        <w:t>Table 38</w:t>
      </w:r>
    </w:p>
    <w:p w14:paraId="3DDCA866" w14:textId="6C6142F2" w:rsidR="002F08B9" w:rsidRPr="002F08B9" w:rsidRDefault="002F08B9" w:rsidP="003D1E27">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 xml:space="preserve">of </w:t>
      </w:r>
      <w:r w:rsidRPr="002F08B9">
        <w:rPr>
          <w:bCs/>
        </w:rPr>
        <w:t>Estée Lauder</w:t>
      </w:r>
      <w:r>
        <w:rPr>
          <w:bCs/>
        </w:rPr>
        <w:t>, by elements and segments</w:t>
      </w:r>
    </w:p>
    <w:tbl>
      <w:tblPr>
        <w:tblStyle w:val="TableGrid"/>
        <w:tblW w:w="0" w:type="auto"/>
        <w:jc w:val="right"/>
        <w:tblLook w:val="04A0" w:firstRow="1" w:lastRow="0" w:firstColumn="1" w:lastColumn="0" w:noHBand="0" w:noVBand="1"/>
      </w:tblPr>
      <w:tblGrid>
        <w:gridCol w:w="3114"/>
        <w:gridCol w:w="3115"/>
        <w:gridCol w:w="3115"/>
      </w:tblGrid>
      <w:tr w:rsidR="006A322F" w:rsidRPr="002F08B9" w14:paraId="3C5C80C4" w14:textId="77777777" w:rsidTr="003D1E27">
        <w:trPr>
          <w:jc w:val="right"/>
        </w:trPr>
        <w:tc>
          <w:tcPr>
            <w:tcW w:w="3114" w:type="dxa"/>
          </w:tcPr>
          <w:p w14:paraId="4E5836EC" w14:textId="33297851" w:rsidR="006A322F" w:rsidRPr="002F08B9" w:rsidRDefault="006A322F" w:rsidP="006A322F">
            <w:pPr>
              <w:spacing w:line="360" w:lineRule="auto"/>
              <w:jc w:val="both"/>
            </w:pPr>
            <w:r w:rsidRPr="002F08B9">
              <w:t>Element</w:t>
            </w:r>
          </w:p>
        </w:tc>
        <w:tc>
          <w:tcPr>
            <w:tcW w:w="3115" w:type="dxa"/>
          </w:tcPr>
          <w:p w14:paraId="293FE037" w14:textId="325D617F" w:rsidR="006A322F" w:rsidRPr="002F08B9" w:rsidRDefault="006A322F" w:rsidP="006A322F">
            <w:pPr>
              <w:spacing w:line="360" w:lineRule="auto"/>
              <w:jc w:val="both"/>
            </w:pPr>
            <w:r w:rsidRPr="002F08B9">
              <w:t>Skincare</w:t>
            </w:r>
          </w:p>
        </w:tc>
        <w:tc>
          <w:tcPr>
            <w:tcW w:w="3115" w:type="dxa"/>
          </w:tcPr>
          <w:p w14:paraId="128967B7" w14:textId="7B91DA1A" w:rsidR="006A322F" w:rsidRPr="002F08B9" w:rsidRDefault="006A322F" w:rsidP="006A322F">
            <w:pPr>
              <w:spacing w:line="360" w:lineRule="auto"/>
              <w:jc w:val="both"/>
            </w:pPr>
            <w:r w:rsidRPr="002F08B9">
              <w:t>Fragrance</w:t>
            </w:r>
          </w:p>
        </w:tc>
      </w:tr>
      <w:tr w:rsidR="006A322F" w:rsidRPr="002F08B9" w14:paraId="6F77E988" w14:textId="77777777" w:rsidTr="003D1E27">
        <w:trPr>
          <w:jc w:val="right"/>
        </w:trPr>
        <w:tc>
          <w:tcPr>
            <w:tcW w:w="3114" w:type="dxa"/>
          </w:tcPr>
          <w:p w14:paraId="43C4BC44" w14:textId="7208CBF9" w:rsidR="006A322F" w:rsidRPr="002F08B9" w:rsidRDefault="006A322F" w:rsidP="006A322F">
            <w:pPr>
              <w:spacing w:line="360" w:lineRule="auto"/>
              <w:jc w:val="both"/>
            </w:pPr>
            <w:r w:rsidRPr="002F08B9">
              <w:t>Brand</w:t>
            </w:r>
          </w:p>
        </w:tc>
        <w:tc>
          <w:tcPr>
            <w:tcW w:w="3115" w:type="dxa"/>
          </w:tcPr>
          <w:p w14:paraId="6D77471B" w14:textId="35C0ABDA" w:rsidR="006A322F" w:rsidRPr="002F08B9" w:rsidRDefault="006A322F" w:rsidP="006A322F">
            <w:pPr>
              <w:spacing w:line="360" w:lineRule="auto"/>
              <w:jc w:val="both"/>
            </w:pPr>
            <w:r w:rsidRPr="002F08B9">
              <w:t>7.00</w:t>
            </w:r>
          </w:p>
        </w:tc>
        <w:tc>
          <w:tcPr>
            <w:tcW w:w="3115" w:type="dxa"/>
          </w:tcPr>
          <w:p w14:paraId="13EFBED0" w14:textId="44120ED8" w:rsidR="006A322F" w:rsidRPr="002F08B9" w:rsidRDefault="006A322F" w:rsidP="006A322F">
            <w:pPr>
              <w:spacing w:line="360" w:lineRule="auto"/>
              <w:jc w:val="both"/>
            </w:pPr>
            <w:r w:rsidRPr="002F08B9">
              <w:t>7.00</w:t>
            </w:r>
          </w:p>
        </w:tc>
      </w:tr>
      <w:tr w:rsidR="006A322F" w:rsidRPr="002F08B9" w14:paraId="5EDC9FC8" w14:textId="77777777" w:rsidTr="003D1E27">
        <w:trPr>
          <w:jc w:val="right"/>
        </w:trPr>
        <w:tc>
          <w:tcPr>
            <w:tcW w:w="3114" w:type="dxa"/>
          </w:tcPr>
          <w:p w14:paraId="6646FA8B" w14:textId="7FD33C98" w:rsidR="006A322F" w:rsidRPr="002F08B9" w:rsidRDefault="006A322F" w:rsidP="006A322F">
            <w:pPr>
              <w:spacing w:line="360" w:lineRule="auto"/>
              <w:jc w:val="both"/>
            </w:pPr>
            <w:r w:rsidRPr="002F08B9">
              <w:t>Positioning</w:t>
            </w:r>
          </w:p>
        </w:tc>
        <w:tc>
          <w:tcPr>
            <w:tcW w:w="3115" w:type="dxa"/>
          </w:tcPr>
          <w:p w14:paraId="4C069551" w14:textId="18B6DD08" w:rsidR="006A322F" w:rsidRPr="002F08B9" w:rsidRDefault="006A322F" w:rsidP="006A322F">
            <w:pPr>
              <w:spacing w:line="360" w:lineRule="auto"/>
              <w:jc w:val="both"/>
            </w:pPr>
            <w:r w:rsidRPr="002F08B9">
              <w:t>7.00</w:t>
            </w:r>
          </w:p>
        </w:tc>
        <w:tc>
          <w:tcPr>
            <w:tcW w:w="3115" w:type="dxa"/>
          </w:tcPr>
          <w:p w14:paraId="339B10B4" w14:textId="40CD09AB" w:rsidR="006A322F" w:rsidRPr="002F08B9" w:rsidRDefault="006A322F" w:rsidP="006A322F">
            <w:pPr>
              <w:spacing w:line="360" w:lineRule="auto"/>
              <w:jc w:val="both"/>
            </w:pPr>
            <w:r w:rsidRPr="002F08B9">
              <w:t>7.00</w:t>
            </w:r>
          </w:p>
        </w:tc>
      </w:tr>
      <w:tr w:rsidR="006A322F" w:rsidRPr="002F08B9" w14:paraId="341B9BE5" w14:textId="77777777" w:rsidTr="003D1E27">
        <w:trPr>
          <w:jc w:val="right"/>
        </w:trPr>
        <w:tc>
          <w:tcPr>
            <w:tcW w:w="3114" w:type="dxa"/>
          </w:tcPr>
          <w:p w14:paraId="50EAA60E" w14:textId="4A2384A9" w:rsidR="006A322F" w:rsidRPr="002F08B9" w:rsidRDefault="006A322F" w:rsidP="006A322F">
            <w:pPr>
              <w:spacing w:line="360" w:lineRule="auto"/>
              <w:jc w:val="both"/>
            </w:pPr>
            <w:r w:rsidRPr="002F08B9">
              <w:t>Items/models in product line</w:t>
            </w:r>
          </w:p>
        </w:tc>
        <w:tc>
          <w:tcPr>
            <w:tcW w:w="3115" w:type="dxa"/>
          </w:tcPr>
          <w:p w14:paraId="54F13E3A" w14:textId="5D6E9C38" w:rsidR="006A322F" w:rsidRPr="002F08B9" w:rsidRDefault="006A322F" w:rsidP="006A322F">
            <w:pPr>
              <w:spacing w:line="360" w:lineRule="auto"/>
              <w:jc w:val="both"/>
            </w:pPr>
            <w:r w:rsidRPr="002F08B9">
              <w:t>3.70</w:t>
            </w:r>
          </w:p>
        </w:tc>
        <w:tc>
          <w:tcPr>
            <w:tcW w:w="3115" w:type="dxa"/>
          </w:tcPr>
          <w:p w14:paraId="45ED1A6D" w14:textId="35C029A6" w:rsidR="006A322F" w:rsidRPr="002F08B9" w:rsidRDefault="006A322F" w:rsidP="006A322F">
            <w:pPr>
              <w:spacing w:line="360" w:lineRule="auto"/>
              <w:jc w:val="both"/>
            </w:pPr>
            <w:r w:rsidRPr="002F08B9">
              <w:t>5.68</w:t>
            </w:r>
          </w:p>
        </w:tc>
      </w:tr>
      <w:tr w:rsidR="006A322F" w:rsidRPr="002F08B9" w14:paraId="4458E9D4" w14:textId="77777777" w:rsidTr="003D1E27">
        <w:trPr>
          <w:jc w:val="right"/>
        </w:trPr>
        <w:tc>
          <w:tcPr>
            <w:tcW w:w="3114" w:type="dxa"/>
          </w:tcPr>
          <w:p w14:paraId="223860EE" w14:textId="24167A79" w:rsidR="006A322F" w:rsidRPr="002F08B9" w:rsidRDefault="006A322F" w:rsidP="006A322F">
            <w:pPr>
              <w:spacing w:line="360" w:lineRule="auto"/>
              <w:jc w:val="both"/>
            </w:pPr>
            <w:r w:rsidRPr="002F08B9">
              <w:t>Name</w:t>
            </w:r>
          </w:p>
        </w:tc>
        <w:tc>
          <w:tcPr>
            <w:tcW w:w="3115" w:type="dxa"/>
          </w:tcPr>
          <w:p w14:paraId="67EB61E6" w14:textId="31949DC9" w:rsidR="006A322F" w:rsidRPr="002F08B9" w:rsidRDefault="006A322F" w:rsidP="006A322F">
            <w:pPr>
              <w:spacing w:line="360" w:lineRule="auto"/>
              <w:jc w:val="both"/>
            </w:pPr>
            <w:r w:rsidRPr="002F08B9">
              <w:t>7.00</w:t>
            </w:r>
          </w:p>
        </w:tc>
        <w:tc>
          <w:tcPr>
            <w:tcW w:w="3115" w:type="dxa"/>
          </w:tcPr>
          <w:p w14:paraId="4C17B3C8" w14:textId="6740905A" w:rsidR="006A322F" w:rsidRPr="002F08B9" w:rsidRDefault="006A322F" w:rsidP="006A322F">
            <w:pPr>
              <w:spacing w:line="360" w:lineRule="auto"/>
              <w:jc w:val="both"/>
            </w:pPr>
            <w:r w:rsidRPr="002F08B9">
              <w:t>7.00</w:t>
            </w:r>
          </w:p>
        </w:tc>
      </w:tr>
      <w:tr w:rsidR="006A322F" w:rsidRPr="002F08B9" w14:paraId="28B75ED3" w14:textId="77777777" w:rsidTr="003D1E27">
        <w:trPr>
          <w:jc w:val="right"/>
        </w:trPr>
        <w:tc>
          <w:tcPr>
            <w:tcW w:w="3114" w:type="dxa"/>
          </w:tcPr>
          <w:p w14:paraId="220F529E" w14:textId="5AD013D9" w:rsidR="006A322F" w:rsidRPr="002F08B9" w:rsidRDefault="006A322F" w:rsidP="006A322F">
            <w:pPr>
              <w:spacing w:line="360" w:lineRule="auto"/>
              <w:jc w:val="both"/>
            </w:pPr>
            <w:r w:rsidRPr="002F08B9">
              <w:t>Labeling</w:t>
            </w:r>
          </w:p>
        </w:tc>
        <w:tc>
          <w:tcPr>
            <w:tcW w:w="3115" w:type="dxa"/>
          </w:tcPr>
          <w:p w14:paraId="40E140C1" w14:textId="19F9F368" w:rsidR="006A322F" w:rsidRPr="002F08B9" w:rsidRDefault="006A322F" w:rsidP="006A322F">
            <w:pPr>
              <w:spacing w:line="360" w:lineRule="auto"/>
              <w:jc w:val="both"/>
            </w:pPr>
            <w:r w:rsidRPr="002F08B9">
              <w:t>7.00</w:t>
            </w:r>
          </w:p>
        </w:tc>
        <w:tc>
          <w:tcPr>
            <w:tcW w:w="3115" w:type="dxa"/>
          </w:tcPr>
          <w:p w14:paraId="1C7DFF49" w14:textId="0A9063FC" w:rsidR="006A322F" w:rsidRPr="002F08B9" w:rsidRDefault="006A322F" w:rsidP="006A322F">
            <w:pPr>
              <w:spacing w:line="360" w:lineRule="auto"/>
              <w:jc w:val="both"/>
            </w:pPr>
            <w:r w:rsidRPr="002F08B9">
              <w:t>7.00</w:t>
            </w:r>
          </w:p>
        </w:tc>
      </w:tr>
      <w:tr w:rsidR="006A322F" w:rsidRPr="002F08B9" w14:paraId="1EB16539" w14:textId="77777777" w:rsidTr="003D1E27">
        <w:trPr>
          <w:jc w:val="right"/>
        </w:trPr>
        <w:tc>
          <w:tcPr>
            <w:tcW w:w="3114" w:type="dxa"/>
          </w:tcPr>
          <w:p w14:paraId="1DBD8D2F" w14:textId="616F7386" w:rsidR="006A322F" w:rsidRPr="002F08B9" w:rsidRDefault="006A322F" w:rsidP="006A322F">
            <w:pPr>
              <w:spacing w:line="360" w:lineRule="auto"/>
              <w:jc w:val="both"/>
            </w:pPr>
            <w:r w:rsidRPr="002F08B9">
              <w:t>Product design and style</w:t>
            </w:r>
          </w:p>
        </w:tc>
        <w:tc>
          <w:tcPr>
            <w:tcW w:w="3115" w:type="dxa"/>
          </w:tcPr>
          <w:p w14:paraId="0BDE1753" w14:textId="746A0A4A" w:rsidR="006A322F" w:rsidRPr="002F08B9" w:rsidRDefault="006A322F" w:rsidP="006A322F">
            <w:pPr>
              <w:spacing w:line="360" w:lineRule="auto"/>
              <w:jc w:val="both"/>
            </w:pPr>
            <w:r w:rsidRPr="002F08B9">
              <w:t>6.54</w:t>
            </w:r>
          </w:p>
        </w:tc>
        <w:tc>
          <w:tcPr>
            <w:tcW w:w="3115" w:type="dxa"/>
          </w:tcPr>
          <w:p w14:paraId="6231770F" w14:textId="474EF159" w:rsidR="006A322F" w:rsidRPr="002F08B9" w:rsidRDefault="006A322F" w:rsidP="006A322F">
            <w:pPr>
              <w:spacing w:line="360" w:lineRule="auto"/>
              <w:jc w:val="both"/>
            </w:pPr>
            <w:r w:rsidRPr="002F08B9">
              <w:t>6.81</w:t>
            </w:r>
          </w:p>
        </w:tc>
      </w:tr>
      <w:tr w:rsidR="006A322F" w:rsidRPr="002F08B9" w14:paraId="00420682" w14:textId="77777777" w:rsidTr="003D1E27">
        <w:trPr>
          <w:jc w:val="right"/>
        </w:trPr>
        <w:tc>
          <w:tcPr>
            <w:tcW w:w="3114" w:type="dxa"/>
          </w:tcPr>
          <w:p w14:paraId="16850F54" w14:textId="006F7ABC" w:rsidR="006A322F" w:rsidRPr="002F08B9" w:rsidRDefault="006A322F" w:rsidP="006A322F">
            <w:pPr>
              <w:spacing w:line="360" w:lineRule="auto"/>
              <w:jc w:val="both"/>
            </w:pPr>
            <w:r w:rsidRPr="002F08B9">
              <w:t>Features/character</w:t>
            </w:r>
          </w:p>
        </w:tc>
        <w:tc>
          <w:tcPr>
            <w:tcW w:w="3115" w:type="dxa"/>
          </w:tcPr>
          <w:p w14:paraId="09A9D845" w14:textId="2C8B0CC4" w:rsidR="006A322F" w:rsidRPr="002F08B9" w:rsidRDefault="006A322F" w:rsidP="006A322F">
            <w:pPr>
              <w:spacing w:line="360" w:lineRule="auto"/>
              <w:jc w:val="both"/>
            </w:pPr>
            <w:r w:rsidRPr="002F08B9">
              <w:t>6.19</w:t>
            </w:r>
          </w:p>
        </w:tc>
        <w:tc>
          <w:tcPr>
            <w:tcW w:w="3115" w:type="dxa"/>
          </w:tcPr>
          <w:p w14:paraId="53DA7EDF" w14:textId="41B26DFA" w:rsidR="006A322F" w:rsidRPr="002F08B9" w:rsidRDefault="006A322F" w:rsidP="006A322F">
            <w:pPr>
              <w:spacing w:line="360" w:lineRule="auto"/>
              <w:jc w:val="both"/>
            </w:pPr>
            <w:r w:rsidRPr="002F08B9">
              <w:t>6.45</w:t>
            </w:r>
          </w:p>
        </w:tc>
      </w:tr>
    </w:tbl>
    <w:p w14:paraId="6F8D7D92" w14:textId="578907BD" w:rsidR="002F08B9" w:rsidRDefault="002F08B9" w:rsidP="003D1E27">
      <w:pPr>
        <w:autoSpaceDE w:val="0"/>
        <w:autoSpaceDN w:val="0"/>
        <w:adjustRightInd w:val="0"/>
        <w:spacing w:line="360" w:lineRule="auto"/>
        <w:jc w:val="both"/>
        <w:rPr>
          <w:bCs/>
        </w:rPr>
      </w:pPr>
      <w:r w:rsidRPr="00624828">
        <w:rPr>
          <w:bCs/>
        </w:rPr>
        <w:t xml:space="preserve">Source: </w:t>
      </w:r>
      <w:r w:rsidR="0066559D" w:rsidRPr="00624828">
        <w:rPr>
          <w:bCs/>
        </w:rPr>
        <w:t>compiled by the author</w:t>
      </w:r>
      <w:r w:rsidR="003D1E27">
        <w:rPr>
          <w:bCs/>
        </w:rPr>
        <w:t>s</w:t>
      </w:r>
      <w:r w:rsidR="0066559D">
        <w:rPr>
          <w:bCs/>
        </w:rPr>
        <w:t xml:space="preserve"> based on the analysis in the 2</w:t>
      </w:r>
      <w:r w:rsidR="0066559D" w:rsidRPr="0066559D">
        <w:rPr>
          <w:bCs/>
          <w:vertAlign w:val="superscript"/>
        </w:rPr>
        <w:t>nd</w:t>
      </w:r>
      <w:r w:rsidR="0066559D">
        <w:rPr>
          <w:bCs/>
        </w:rPr>
        <w:t xml:space="preserve"> Chapter</w:t>
      </w:r>
    </w:p>
    <w:p w14:paraId="6442FF57" w14:textId="77777777" w:rsidR="006A322F" w:rsidRPr="006A322F" w:rsidRDefault="006A322F" w:rsidP="006A322F">
      <w:pPr>
        <w:spacing w:line="360" w:lineRule="auto"/>
        <w:ind w:firstLine="720"/>
        <w:jc w:val="both"/>
        <w:rPr>
          <w:sz w:val="28"/>
          <w:szCs w:val="28"/>
        </w:rPr>
      </w:pPr>
    </w:p>
    <w:p w14:paraId="0C6A3190" w14:textId="0F4B970B" w:rsidR="006A322F" w:rsidRDefault="000B1933" w:rsidP="000B0CD3">
      <w:pPr>
        <w:spacing w:line="360" w:lineRule="auto"/>
        <w:ind w:firstLine="720"/>
        <w:jc w:val="both"/>
        <w:rPr>
          <w:sz w:val="28"/>
          <w:szCs w:val="28"/>
        </w:rPr>
      </w:pPr>
      <w:r w:rsidRPr="000B1933">
        <w:rPr>
          <w:sz w:val="28"/>
          <w:szCs w:val="28"/>
        </w:rPr>
        <w:t>The situation is the same for the second company:</w:t>
      </w:r>
    </w:p>
    <w:p w14:paraId="72CA1B5E" w14:textId="41A0BE87" w:rsidR="002F08B9" w:rsidRPr="003D1E27" w:rsidRDefault="002F08B9" w:rsidP="002F08B9">
      <w:pPr>
        <w:spacing w:line="360" w:lineRule="auto"/>
        <w:ind w:firstLine="720"/>
        <w:jc w:val="right"/>
      </w:pPr>
      <w:r w:rsidRPr="003D1E27">
        <w:t>Table 39</w:t>
      </w:r>
    </w:p>
    <w:p w14:paraId="54BE90A3" w14:textId="150DE610" w:rsidR="002F08B9" w:rsidRPr="002F08B9" w:rsidRDefault="002F08B9" w:rsidP="003D1E27">
      <w:pPr>
        <w:autoSpaceDE w:val="0"/>
        <w:autoSpaceDN w:val="0"/>
        <w:adjustRightInd w:val="0"/>
        <w:spacing w:line="360" w:lineRule="auto"/>
        <w:ind w:firstLine="720"/>
        <w:jc w:val="right"/>
        <w:rPr>
          <w:bCs/>
          <w:sz w:val="28"/>
          <w:szCs w:val="28"/>
        </w:rPr>
      </w:pPr>
      <w:r>
        <w:rPr>
          <w:bCs/>
        </w:rPr>
        <w:t>D</w:t>
      </w:r>
      <w:r w:rsidRPr="00EC2C31">
        <w:rPr>
          <w:bCs/>
        </w:rPr>
        <w:t xml:space="preserve">egree of standardization/adaptation </w:t>
      </w:r>
      <w:r>
        <w:rPr>
          <w:bCs/>
        </w:rPr>
        <w:t>of Coty, by elements and segments</w:t>
      </w:r>
    </w:p>
    <w:tbl>
      <w:tblPr>
        <w:tblStyle w:val="TableGrid"/>
        <w:tblW w:w="0" w:type="auto"/>
        <w:jc w:val="right"/>
        <w:tblLook w:val="04A0" w:firstRow="1" w:lastRow="0" w:firstColumn="1" w:lastColumn="0" w:noHBand="0" w:noVBand="1"/>
      </w:tblPr>
      <w:tblGrid>
        <w:gridCol w:w="3114"/>
        <w:gridCol w:w="3115"/>
        <w:gridCol w:w="3115"/>
      </w:tblGrid>
      <w:tr w:rsidR="006A322F" w:rsidRPr="002F08B9" w14:paraId="2B1E72AD" w14:textId="77777777" w:rsidTr="003D1E27">
        <w:trPr>
          <w:jc w:val="right"/>
        </w:trPr>
        <w:tc>
          <w:tcPr>
            <w:tcW w:w="3114" w:type="dxa"/>
          </w:tcPr>
          <w:p w14:paraId="5063F7D4" w14:textId="77777777" w:rsidR="006A322F" w:rsidRPr="002F08B9" w:rsidRDefault="006A322F" w:rsidP="00CE42A0">
            <w:pPr>
              <w:spacing w:line="360" w:lineRule="auto"/>
              <w:jc w:val="both"/>
            </w:pPr>
            <w:r w:rsidRPr="002F08B9">
              <w:t>Element</w:t>
            </w:r>
          </w:p>
        </w:tc>
        <w:tc>
          <w:tcPr>
            <w:tcW w:w="3115" w:type="dxa"/>
          </w:tcPr>
          <w:p w14:paraId="2627664B" w14:textId="77777777" w:rsidR="006A322F" w:rsidRPr="002F08B9" w:rsidRDefault="006A322F" w:rsidP="00CE42A0">
            <w:pPr>
              <w:spacing w:line="360" w:lineRule="auto"/>
              <w:jc w:val="both"/>
            </w:pPr>
            <w:r w:rsidRPr="002F08B9">
              <w:t>Skincare</w:t>
            </w:r>
          </w:p>
        </w:tc>
        <w:tc>
          <w:tcPr>
            <w:tcW w:w="3115" w:type="dxa"/>
          </w:tcPr>
          <w:p w14:paraId="508C22C3" w14:textId="77777777" w:rsidR="006A322F" w:rsidRPr="002F08B9" w:rsidRDefault="006A322F" w:rsidP="00CE42A0">
            <w:pPr>
              <w:spacing w:line="360" w:lineRule="auto"/>
              <w:jc w:val="both"/>
            </w:pPr>
            <w:r w:rsidRPr="002F08B9">
              <w:t>Fragrance</w:t>
            </w:r>
          </w:p>
        </w:tc>
      </w:tr>
      <w:tr w:rsidR="006A322F" w:rsidRPr="002F08B9" w14:paraId="60E85845" w14:textId="77777777" w:rsidTr="003D1E27">
        <w:trPr>
          <w:jc w:val="right"/>
        </w:trPr>
        <w:tc>
          <w:tcPr>
            <w:tcW w:w="3114" w:type="dxa"/>
          </w:tcPr>
          <w:p w14:paraId="4A221689" w14:textId="04FF3C00" w:rsidR="006A322F" w:rsidRPr="002F08B9" w:rsidRDefault="006A322F" w:rsidP="006A322F">
            <w:pPr>
              <w:spacing w:line="360" w:lineRule="auto"/>
              <w:jc w:val="both"/>
              <w:rPr>
                <w:lang w:val="ru-RU"/>
              </w:rPr>
            </w:pPr>
            <w:r w:rsidRPr="002F08B9">
              <w:t>Brand</w:t>
            </w:r>
          </w:p>
        </w:tc>
        <w:tc>
          <w:tcPr>
            <w:tcW w:w="3115" w:type="dxa"/>
          </w:tcPr>
          <w:p w14:paraId="18C76EBF" w14:textId="3DD159EC" w:rsidR="006A322F" w:rsidRPr="002F08B9" w:rsidRDefault="006A322F" w:rsidP="006A322F">
            <w:pPr>
              <w:spacing w:line="360" w:lineRule="auto"/>
              <w:jc w:val="both"/>
              <w:rPr>
                <w:lang w:val="ru-RU"/>
              </w:rPr>
            </w:pPr>
            <w:r w:rsidRPr="002F08B9">
              <w:t>7.00</w:t>
            </w:r>
          </w:p>
        </w:tc>
        <w:tc>
          <w:tcPr>
            <w:tcW w:w="3115" w:type="dxa"/>
          </w:tcPr>
          <w:p w14:paraId="35F05B39" w14:textId="23737A98" w:rsidR="006A322F" w:rsidRPr="002F08B9" w:rsidRDefault="006A322F" w:rsidP="006A322F">
            <w:pPr>
              <w:spacing w:line="360" w:lineRule="auto"/>
              <w:jc w:val="both"/>
              <w:rPr>
                <w:lang w:val="ru-RU"/>
              </w:rPr>
            </w:pPr>
            <w:r w:rsidRPr="002F08B9">
              <w:t>7.00</w:t>
            </w:r>
          </w:p>
        </w:tc>
      </w:tr>
    </w:tbl>
    <w:p w14:paraId="1FF1FA78" w14:textId="77777777" w:rsidR="00697995" w:rsidRDefault="00697995" w:rsidP="00697995">
      <w:pPr>
        <w:spacing w:line="360" w:lineRule="auto"/>
        <w:ind w:firstLine="720"/>
        <w:jc w:val="right"/>
      </w:pPr>
    </w:p>
    <w:p w14:paraId="196C1142" w14:textId="0B824732" w:rsidR="00697995" w:rsidRPr="00697995" w:rsidRDefault="00697995" w:rsidP="00697995">
      <w:pPr>
        <w:spacing w:line="360" w:lineRule="auto"/>
        <w:ind w:firstLine="720"/>
        <w:jc w:val="right"/>
      </w:pPr>
      <w:r w:rsidRPr="003D1E27">
        <w:lastRenderedPageBreak/>
        <w:t>Table 39</w:t>
      </w:r>
      <w:r>
        <w:t xml:space="preserve"> – continues </w:t>
      </w:r>
    </w:p>
    <w:tbl>
      <w:tblPr>
        <w:tblStyle w:val="TableGrid"/>
        <w:tblW w:w="0" w:type="auto"/>
        <w:jc w:val="right"/>
        <w:tblLook w:val="04A0" w:firstRow="1" w:lastRow="0" w:firstColumn="1" w:lastColumn="0" w:noHBand="0" w:noVBand="1"/>
      </w:tblPr>
      <w:tblGrid>
        <w:gridCol w:w="3114"/>
        <w:gridCol w:w="3115"/>
        <w:gridCol w:w="3115"/>
      </w:tblGrid>
      <w:tr w:rsidR="00697995" w:rsidRPr="002F08B9" w14:paraId="5F426111" w14:textId="77777777" w:rsidTr="005770C6">
        <w:trPr>
          <w:jc w:val="right"/>
        </w:trPr>
        <w:tc>
          <w:tcPr>
            <w:tcW w:w="3114" w:type="dxa"/>
          </w:tcPr>
          <w:p w14:paraId="6F4D8608" w14:textId="77777777" w:rsidR="00697995" w:rsidRPr="002F08B9" w:rsidRDefault="00697995" w:rsidP="005770C6">
            <w:pPr>
              <w:spacing w:line="360" w:lineRule="auto"/>
              <w:jc w:val="both"/>
              <w:rPr>
                <w:lang w:val="ru-RU"/>
              </w:rPr>
            </w:pPr>
            <w:r w:rsidRPr="002F08B9">
              <w:t>Positioning</w:t>
            </w:r>
          </w:p>
        </w:tc>
        <w:tc>
          <w:tcPr>
            <w:tcW w:w="3115" w:type="dxa"/>
          </w:tcPr>
          <w:p w14:paraId="0C1BD7F9" w14:textId="77777777" w:rsidR="00697995" w:rsidRPr="002F08B9" w:rsidRDefault="00697995" w:rsidP="005770C6">
            <w:pPr>
              <w:spacing w:line="360" w:lineRule="auto"/>
              <w:jc w:val="both"/>
              <w:rPr>
                <w:lang w:val="ru-RU"/>
              </w:rPr>
            </w:pPr>
            <w:r w:rsidRPr="002F08B9">
              <w:t>7.00</w:t>
            </w:r>
          </w:p>
        </w:tc>
        <w:tc>
          <w:tcPr>
            <w:tcW w:w="3115" w:type="dxa"/>
          </w:tcPr>
          <w:p w14:paraId="233910B3" w14:textId="77777777" w:rsidR="00697995" w:rsidRPr="002F08B9" w:rsidRDefault="00697995" w:rsidP="005770C6">
            <w:pPr>
              <w:spacing w:line="360" w:lineRule="auto"/>
              <w:jc w:val="both"/>
              <w:rPr>
                <w:lang w:val="ru-RU"/>
              </w:rPr>
            </w:pPr>
            <w:r w:rsidRPr="002F08B9">
              <w:t>7.00</w:t>
            </w:r>
          </w:p>
        </w:tc>
      </w:tr>
      <w:tr w:rsidR="00697995" w:rsidRPr="002F08B9" w14:paraId="6581740A" w14:textId="77777777" w:rsidTr="005770C6">
        <w:trPr>
          <w:jc w:val="right"/>
        </w:trPr>
        <w:tc>
          <w:tcPr>
            <w:tcW w:w="3114" w:type="dxa"/>
          </w:tcPr>
          <w:p w14:paraId="1092B24E" w14:textId="77777777" w:rsidR="00697995" w:rsidRPr="002F08B9" w:rsidRDefault="00697995" w:rsidP="005770C6">
            <w:pPr>
              <w:spacing w:line="360" w:lineRule="auto"/>
              <w:jc w:val="both"/>
            </w:pPr>
            <w:r w:rsidRPr="002F08B9">
              <w:t>Items/models in product line</w:t>
            </w:r>
          </w:p>
        </w:tc>
        <w:tc>
          <w:tcPr>
            <w:tcW w:w="3115" w:type="dxa"/>
          </w:tcPr>
          <w:p w14:paraId="66CF07BE" w14:textId="77777777" w:rsidR="00697995" w:rsidRPr="002F08B9" w:rsidRDefault="00697995" w:rsidP="005770C6">
            <w:pPr>
              <w:spacing w:line="360" w:lineRule="auto"/>
              <w:jc w:val="both"/>
            </w:pPr>
            <w:r w:rsidRPr="002F08B9">
              <w:t>2.80</w:t>
            </w:r>
          </w:p>
        </w:tc>
        <w:tc>
          <w:tcPr>
            <w:tcW w:w="3115" w:type="dxa"/>
          </w:tcPr>
          <w:p w14:paraId="2F68E0B6" w14:textId="77777777" w:rsidR="00697995" w:rsidRPr="002F08B9" w:rsidRDefault="00697995" w:rsidP="005770C6">
            <w:pPr>
              <w:spacing w:line="360" w:lineRule="auto"/>
              <w:jc w:val="both"/>
            </w:pPr>
            <w:r w:rsidRPr="002F08B9">
              <w:t>4.48</w:t>
            </w:r>
          </w:p>
        </w:tc>
      </w:tr>
      <w:tr w:rsidR="00697995" w:rsidRPr="002F08B9" w14:paraId="6CC3950B" w14:textId="77777777" w:rsidTr="005770C6">
        <w:trPr>
          <w:jc w:val="right"/>
        </w:trPr>
        <w:tc>
          <w:tcPr>
            <w:tcW w:w="3114" w:type="dxa"/>
          </w:tcPr>
          <w:p w14:paraId="324DA03D" w14:textId="77777777" w:rsidR="00697995" w:rsidRPr="002F08B9" w:rsidRDefault="00697995" w:rsidP="005770C6">
            <w:pPr>
              <w:spacing w:line="360" w:lineRule="auto"/>
              <w:jc w:val="both"/>
              <w:rPr>
                <w:lang w:val="ru-RU"/>
              </w:rPr>
            </w:pPr>
            <w:r w:rsidRPr="002F08B9">
              <w:t>Name</w:t>
            </w:r>
          </w:p>
        </w:tc>
        <w:tc>
          <w:tcPr>
            <w:tcW w:w="3115" w:type="dxa"/>
          </w:tcPr>
          <w:p w14:paraId="6709209F" w14:textId="77777777" w:rsidR="00697995" w:rsidRPr="002F08B9" w:rsidRDefault="00697995" w:rsidP="005770C6">
            <w:pPr>
              <w:spacing w:line="360" w:lineRule="auto"/>
              <w:jc w:val="both"/>
              <w:rPr>
                <w:lang w:val="ru-RU"/>
              </w:rPr>
            </w:pPr>
            <w:r w:rsidRPr="002F08B9">
              <w:t>7.00</w:t>
            </w:r>
          </w:p>
        </w:tc>
        <w:tc>
          <w:tcPr>
            <w:tcW w:w="3115" w:type="dxa"/>
          </w:tcPr>
          <w:p w14:paraId="64355325" w14:textId="77777777" w:rsidR="00697995" w:rsidRPr="002F08B9" w:rsidRDefault="00697995" w:rsidP="005770C6">
            <w:pPr>
              <w:spacing w:line="360" w:lineRule="auto"/>
              <w:jc w:val="both"/>
              <w:rPr>
                <w:lang w:val="ru-RU"/>
              </w:rPr>
            </w:pPr>
            <w:r w:rsidRPr="002F08B9">
              <w:t>7.00</w:t>
            </w:r>
          </w:p>
        </w:tc>
      </w:tr>
      <w:tr w:rsidR="00697995" w:rsidRPr="002F08B9" w14:paraId="7C33A58A" w14:textId="77777777" w:rsidTr="005770C6">
        <w:trPr>
          <w:jc w:val="right"/>
        </w:trPr>
        <w:tc>
          <w:tcPr>
            <w:tcW w:w="3114" w:type="dxa"/>
          </w:tcPr>
          <w:p w14:paraId="2639C8B3" w14:textId="77777777" w:rsidR="00697995" w:rsidRPr="002F08B9" w:rsidRDefault="00697995" w:rsidP="005770C6">
            <w:pPr>
              <w:spacing w:line="360" w:lineRule="auto"/>
              <w:jc w:val="both"/>
              <w:rPr>
                <w:lang w:val="ru-RU"/>
              </w:rPr>
            </w:pPr>
            <w:r w:rsidRPr="002F08B9">
              <w:t>Labeling</w:t>
            </w:r>
          </w:p>
        </w:tc>
        <w:tc>
          <w:tcPr>
            <w:tcW w:w="3115" w:type="dxa"/>
          </w:tcPr>
          <w:p w14:paraId="11D53EB1" w14:textId="77777777" w:rsidR="00697995" w:rsidRPr="002F08B9" w:rsidRDefault="00697995" w:rsidP="005770C6">
            <w:pPr>
              <w:spacing w:line="360" w:lineRule="auto"/>
              <w:jc w:val="both"/>
              <w:rPr>
                <w:lang w:val="ru-RU"/>
              </w:rPr>
            </w:pPr>
            <w:r w:rsidRPr="002F08B9">
              <w:t>7.00</w:t>
            </w:r>
          </w:p>
        </w:tc>
        <w:tc>
          <w:tcPr>
            <w:tcW w:w="3115" w:type="dxa"/>
          </w:tcPr>
          <w:p w14:paraId="3CD2C09A" w14:textId="77777777" w:rsidR="00697995" w:rsidRPr="002F08B9" w:rsidRDefault="00697995" w:rsidP="005770C6">
            <w:pPr>
              <w:spacing w:line="360" w:lineRule="auto"/>
              <w:jc w:val="both"/>
              <w:rPr>
                <w:lang w:val="ru-RU"/>
              </w:rPr>
            </w:pPr>
            <w:r w:rsidRPr="002F08B9">
              <w:t>7.00</w:t>
            </w:r>
          </w:p>
        </w:tc>
      </w:tr>
      <w:tr w:rsidR="00697995" w:rsidRPr="002F08B9" w14:paraId="6DF48434" w14:textId="77777777" w:rsidTr="005770C6">
        <w:trPr>
          <w:jc w:val="right"/>
        </w:trPr>
        <w:tc>
          <w:tcPr>
            <w:tcW w:w="3114" w:type="dxa"/>
          </w:tcPr>
          <w:p w14:paraId="646297EA" w14:textId="77777777" w:rsidR="00697995" w:rsidRPr="002F08B9" w:rsidRDefault="00697995" w:rsidP="005770C6">
            <w:pPr>
              <w:spacing w:line="360" w:lineRule="auto"/>
              <w:jc w:val="both"/>
              <w:rPr>
                <w:lang w:val="ru-RU"/>
              </w:rPr>
            </w:pPr>
            <w:r w:rsidRPr="002F08B9">
              <w:t>Product design and style</w:t>
            </w:r>
          </w:p>
        </w:tc>
        <w:tc>
          <w:tcPr>
            <w:tcW w:w="3115" w:type="dxa"/>
          </w:tcPr>
          <w:p w14:paraId="356AE4B8" w14:textId="10BDF0F6" w:rsidR="00697995" w:rsidRPr="002F08B9" w:rsidRDefault="00402093" w:rsidP="005770C6">
            <w:pPr>
              <w:spacing w:line="360" w:lineRule="auto"/>
              <w:jc w:val="both"/>
              <w:rPr>
                <w:lang w:val="ru-RU"/>
              </w:rPr>
            </w:pPr>
            <w:r>
              <w:t>7.00</w:t>
            </w:r>
          </w:p>
        </w:tc>
        <w:tc>
          <w:tcPr>
            <w:tcW w:w="3115" w:type="dxa"/>
          </w:tcPr>
          <w:p w14:paraId="60D53238" w14:textId="77777777" w:rsidR="00697995" w:rsidRPr="002F08B9" w:rsidRDefault="00697995" w:rsidP="005770C6">
            <w:pPr>
              <w:spacing w:line="360" w:lineRule="auto"/>
              <w:jc w:val="both"/>
              <w:rPr>
                <w:lang w:val="ru-RU"/>
              </w:rPr>
            </w:pPr>
            <w:r w:rsidRPr="002F08B9">
              <w:t>6.91</w:t>
            </w:r>
          </w:p>
        </w:tc>
      </w:tr>
      <w:tr w:rsidR="00697995" w:rsidRPr="002F08B9" w14:paraId="6F22EA12" w14:textId="77777777" w:rsidTr="005770C6">
        <w:trPr>
          <w:jc w:val="right"/>
        </w:trPr>
        <w:tc>
          <w:tcPr>
            <w:tcW w:w="3114" w:type="dxa"/>
          </w:tcPr>
          <w:p w14:paraId="5880B461" w14:textId="77777777" w:rsidR="00697995" w:rsidRPr="002F08B9" w:rsidRDefault="00697995" w:rsidP="005770C6">
            <w:pPr>
              <w:spacing w:line="360" w:lineRule="auto"/>
              <w:jc w:val="both"/>
              <w:rPr>
                <w:lang w:val="ru-RU"/>
              </w:rPr>
            </w:pPr>
            <w:r w:rsidRPr="002F08B9">
              <w:t>Features/character</w:t>
            </w:r>
          </w:p>
        </w:tc>
        <w:tc>
          <w:tcPr>
            <w:tcW w:w="3115" w:type="dxa"/>
          </w:tcPr>
          <w:p w14:paraId="5C94BFE2" w14:textId="55BDBC56" w:rsidR="00697995" w:rsidRPr="002F08B9" w:rsidRDefault="00402093" w:rsidP="005770C6">
            <w:pPr>
              <w:spacing w:line="360" w:lineRule="auto"/>
              <w:jc w:val="both"/>
              <w:rPr>
                <w:lang w:val="ru-RU"/>
              </w:rPr>
            </w:pPr>
            <w:r>
              <w:t>5.95</w:t>
            </w:r>
          </w:p>
        </w:tc>
        <w:tc>
          <w:tcPr>
            <w:tcW w:w="3115" w:type="dxa"/>
          </w:tcPr>
          <w:p w14:paraId="5192285A" w14:textId="77777777" w:rsidR="00697995" w:rsidRPr="002F08B9" w:rsidRDefault="00697995" w:rsidP="005770C6">
            <w:pPr>
              <w:spacing w:line="360" w:lineRule="auto"/>
              <w:jc w:val="both"/>
              <w:rPr>
                <w:lang w:val="ru-RU"/>
              </w:rPr>
            </w:pPr>
            <w:r w:rsidRPr="002F08B9">
              <w:t>6.69</w:t>
            </w:r>
          </w:p>
        </w:tc>
      </w:tr>
    </w:tbl>
    <w:p w14:paraId="46FDA3D0" w14:textId="77777777" w:rsidR="00697995" w:rsidRDefault="00697995" w:rsidP="00697995">
      <w:pPr>
        <w:autoSpaceDE w:val="0"/>
        <w:autoSpaceDN w:val="0"/>
        <w:adjustRightInd w:val="0"/>
        <w:spacing w:line="360" w:lineRule="auto"/>
        <w:jc w:val="both"/>
        <w:rPr>
          <w:bCs/>
        </w:rPr>
      </w:pPr>
      <w:r w:rsidRPr="00624828">
        <w:rPr>
          <w:bCs/>
        </w:rPr>
        <w:t>Source: compiled by the author</w:t>
      </w:r>
      <w:r>
        <w:rPr>
          <w:bCs/>
        </w:rPr>
        <w:t>s based on the analysis in the 2</w:t>
      </w:r>
      <w:r w:rsidRPr="0066559D">
        <w:rPr>
          <w:bCs/>
          <w:vertAlign w:val="superscript"/>
        </w:rPr>
        <w:t>nd</w:t>
      </w:r>
      <w:r>
        <w:rPr>
          <w:bCs/>
        </w:rPr>
        <w:t xml:space="preserve"> Chapter.</w:t>
      </w:r>
    </w:p>
    <w:p w14:paraId="3B5CB9B7" w14:textId="77777777" w:rsidR="00697995" w:rsidRPr="0066559D" w:rsidRDefault="00697995" w:rsidP="00697995">
      <w:pPr>
        <w:spacing w:line="360" w:lineRule="auto"/>
        <w:jc w:val="both"/>
        <w:rPr>
          <w:sz w:val="28"/>
          <w:szCs w:val="28"/>
        </w:rPr>
      </w:pPr>
    </w:p>
    <w:p w14:paraId="516AEB34" w14:textId="0F131F59" w:rsidR="00C17781" w:rsidRPr="000B1933" w:rsidRDefault="000B1933" w:rsidP="000B0CD3">
      <w:pPr>
        <w:spacing w:line="360" w:lineRule="auto"/>
        <w:ind w:firstLine="720"/>
        <w:jc w:val="both"/>
        <w:rPr>
          <w:sz w:val="28"/>
          <w:szCs w:val="28"/>
        </w:rPr>
      </w:pPr>
      <w:r w:rsidRPr="000B1933">
        <w:rPr>
          <w:sz w:val="28"/>
          <w:szCs w:val="28"/>
        </w:rPr>
        <w:t>As can be seen from the tables above, the set of elements that have been adapted to varying degrees in the two companies are also the same:</w:t>
      </w:r>
      <w:r w:rsidR="006A322F" w:rsidRPr="000B1933">
        <w:rPr>
          <w:sz w:val="28"/>
          <w:szCs w:val="28"/>
        </w:rPr>
        <w:t xml:space="preserve"> </w:t>
      </w:r>
      <w:r w:rsidR="006A322F">
        <w:rPr>
          <w:sz w:val="28"/>
          <w:szCs w:val="28"/>
        </w:rPr>
        <w:t>Items</w:t>
      </w:r>
      <w:r w:rsidR="006A322F" w:rsidRPr="000B1933">
        <w:rPr>
          <w:sz w:val="28"/>
          <w:szCs w:val="28"/>
        </w:rPr>
        <w:t>/</w:t>
      </w:r>
      <w:r w:rsidR="006A322F">
        <w:rPr>
          <w:sz w:val="28"/>
          <w:szCs w:val="28"/>
        </w:rPr>
        <w:t>models</w:t>
      </w:r>
      <w:r w:rsidR="006A322F" w:rsidRPr="000B1933">
        <w:rPr>
          <w:sz w:val="28"/>
          <w:szCs w:val="28"/>
        </w:rPr>
        <w:t xml:space="preserve"> </w:t>
      </w:r>
      <w:r w:rsidR="006A322F">
        <w:rPr>
          <w:sz w:val="28"/>
          <w:szCs w:val="28"/>
        </w:rPr>
        <w:t>in</w:t>
      </w:r>
      <w:r w:rsidR="006A322F" w:rsidRPr="000B1933">
        <w:rPr>
          <w:sz w:val="28"/>
          <w:szCs w:val="28"/>
        </w:rPr>
        <w:t xml:space="preserve"> </w:t>
      </w:r>
      <w:r w:rsidR="006A322F">
        <w:rPr>
          <w:sz w:val="28"/>
          <w:szCs w:val="28"/>
        </w:rPr>
        <w:t>product</w:t>
      </w:r>
      <w:r w:rsidR="006A322F" w:rsidRPr="000B1933">
        <w:rPr>
          <w:sz w:val="28"/>
          <w:szCs w:val="28"/>
        </w:rPr>
        <w:t xml:space="preserve"> </w:t>
      </w:r>
      <w:r w:rsidR="006A322F">
        <w:rPr>
          <w:sz w:val="28"/>
          <w:szCs w:val="28"/>
        </w:rPr>
        <w:t>line</w:t>
      </w:r>
      <w:r w:rsidR="006A322F" w:rsidRPr="000B1933">
        <w:rPr>
          <w:sz w:val="28"/>
          <w:szCs w:val="28"/>
        </w:rPr>
        <w:t xml:space="preserve">, </w:t>
      </w:r>
      <w:r w:rsidR="006A322F">
        <w:rPr>
          <w:sz w:val="28"/>
          <w:szCs w:val="28"/>
        </w:rPr>
        <w:t>Product</w:t>
      </w:r>
      <w:r w:rsidR="006A322F" w:rsidRPr="000B1933">
        <w:rPr>
          <w:sz w:val="28"/>
          <w:szCs w:val="28"/>
        </w:rPr>
        <w:t xml:space="preserve"> </w:t>
      </w:r>
      <w:r w:rsidR="006A322F">
        <w:rPr>
          <w:sz w:val="28"/>
          <w:szCs w:val="28"/>
        </w:rPr>
        <w:t>design</w:t>
      </w:r>
      <w:r w:rsidR="006A322F" w:rsidRPr="000B1933">
        <w:rPr>
          <w:sz w:val="28"/>
          <w:szCs w:val="28"/>
        </w:rPr>
        <w:t xml:space="preserve"> </w:t>
      </w:r>
      <w:r w:rsidR="006A322F">
        <w:rPr>
          <w:sz w:val="28"/>
          <w:szCs w:val="28"/>
        </w:rPr>
        <w:t>and</w:t>
      </w:r>
      <w:r w:rsidR="006A322F" w:rsidRPr="000B1933">
        <w:rPr>
          <w:sz w:val="28"/>
          <w:szCs w:val="28"/>
        </w:rPr>
        <w:t xml:space="preserve"> </w:t>
      </w:r>
      <w:r w:rsidR="006A322F">
        <w:rPr>
          <w:sz w:val="28"/>
          <w:szCs w:val="28"/>
        </w:rPr>
        <w:t>style</w:t>
      </w:r>
      <w:r w:rsidR="006A322F" w:rsidRPr="000B1933">
        <w:rPr>
          <w:sz w:val="28"/>
          <w:szCs w:val="28"/>
        </w:rPr>
        <w:t xml:space="preserve">, </w:t>
      </w:r>
      <w:r w:rsidR="006A322F">
        <w:rPr>
          <w:sz w:val="28"/>
          <w:szCs w:val="28"/>
        </w:rPr>
        <w:t>Features</w:t>
      </w:r>
      <w:r w:rsidR="006A322F" w:rsidRPr="000B1933">
        <w:rPr>
          <w:sz w:val="28"/>
          <w:szCs w:val="28"/>
        </w:rPr>
        <w:t>/</w:t>
      </w:r>
      <w:r w:rsidR="006A322F">
        <w:rPr>
          <w:sz w:val="28"/>
          <w:szCs w:val="28"/>
        </w:rPr>
        <w:t>character</w:t>
      </w:r>
      <w:r w:rsidR="00C17781" w:rsidRPr="000B1933">
        <w:rPr>
          <w:sz w:val="28"/>
          <w:szCs w:val="28"/>
        </w:rPr>
        <w:t xml:space="preserve">. </w:t>
      </w:r>
    </w:p>
    <w:p w14:paraId="223A0302" w14:textId="77777777" w:rsidR="00C17781" w:rsidRPr="000B1933" w:rsidRDefault="00C17781" w:rsidP="000B0CD3">
      <w:pPr>
        <w:spacing w:line="360" w:lineRule="auto"/>
        <w:ind w:firstLine="720"/>
        <w:jc w:val="both"/>
        <w:rPr>
          <w:sz w:val="28"/>
          <w:szCs w:val="28"/>
        </w:rPr>
      </w:pPr>
    </w:p>
    <w:p w14:paraId="0DB4342A" w14:textId="4895B486" w:rsidR="002F08B9" w:rsidRDefault="002A5596" w:rsidP="002F08B9">
      <w:pPr>
        <w:spacing w:line="360" w:lineRule="auto"/>
        <w:ind w:firstLine="720"/>
        <w:jc w:val="both"/>
        <w:rPr>
          <w:sz w:val="28"/>
          <w:szCs w:val="28"/>
        </w:rPr>
      </w:pPr>
      <w:r w:rsidRPr="00F1757E">
        <w:rPr>
          <w:sz w:val="28"/>
          <w:szCs w:val="28"/>
        </w:rPr>
        <w:t>Thus, we can compare what kind of answer to the research question we got when we studied the current literature on this topic and when we conducted our own research:</w:t>
      </w:r>
    </w:p>
    <w:p w14:paraId="0AD507FE" w14:textId="46F3B003" w:rsidR="002F08B9" w:rsidRPr="003D1E27" w:rsidRDefault="002F08B9" w:rsidP="002F08B9">
      <w:pPr>
        <w:spacing w:line="360" w:lineRule="auto"/>
        <w:ind w:firstLine="720"/>
        <w:jc w:val="right"/>
      </w:pPr>
      <w:r w:rsidRPr="003D1E27">
        <w:t>Table 40</w:t>
      </w:r>
    </w:p>
    <w:p w14:paraId="5EB7B488" w14:textId="62C0EC17" w:rsidR="002F08B9" w:rsidRPr="002F08B9" w:rsidRDefault="002F08B9" w:rsidP="003D1E27">
      <w:pPr>
        <w:spacing w:line="360" w:lineRule="auto"/>
        <w:ind w:firstLine="720"/>
        <w:jc w:val="right"/>
      </w:pPr>
      <w:r w:rsidRPr="002F08B9">
        <w:t>Comparison of answers to research question from</w:t>
      </w:r>
      <w:r w:rsidR="0066559D">
        <w:t xml:space="preserve"> the</w:t>
      </w:r>
      <w:r w:rsidRPr="002F08B9">
        <w:t xml:space="preserve"> 1</w:t>
      </w:r>
      <w:r w:rsidRPr="002F08B9">
        <w:rPr>
          <w:vertAlign w:val="superscript"/>
        </w:rPr>
        <w:t>st</w:t>
      </w:r>
      <w:r w:rsidRPr="002F08B9">
        <w:t xml:space="preserve"> and 2</w:t>
      </w:r>
      <w:r w:rsidRPr="002F08B9">
        <w:rPr>
          <w:vertAlign w:val="superscript"/>
        </w:rPr>
        <w:t>nd</w:t>
      </w:r>
      <w:r w:rsidRPr="002F08B9">
        <w:t xml:space="preserve"> Chapters</w:t>
      </w:r>
    </w:p>
    <w:tbl>
      <w:tblPr>
        <w:tblStyle w:val="TableGrid"/>
        <w:tblW w:w="0" w:type="auto"/>
        <w:jc w:val="right"/>
        <w:tblLayout w:type="fixed"/>
        <w:tblLook w:val="06A0" w:firstRow="1" w:lastRow="0" w:firstColumn="1" w:lastColumn="0" w:noHBand="1" w:noVBand="1"/>
      </w:tblPr>
      <w:tblGrid>
        <w:gridCol w:w="4672"/>
        <w:gridCol w:w="4672"/>
      </w:tblGrid>
      <w:tr w:rsidR="002A5596" w:rsidRPr="002F08B9" w14:paraId="2D9A1A7E" w14:textId="77777777" w:rsidTr="003D1E27">
        <w:trPr>
          <w:trHeight w:val="300"/>
          <w:jc w:val="right"/>
        </w:trPr>
        <w:tc>
          <w:tcPr>
            <w:tcW w:w="4672" w:type="dxa"/>
          </w:tcPr>
          <w:p w14:paraId="01D06E85" w14:textId="77777777" w:rsidR="002A5596" w:rsidRPr="002F08B9" w:rsidRDefault="002A5596" w:rsidP="00CE42A0">
            <w:pPr>
              <w:rPr>
                <w:lang w:val="ru-RU"/>
              </w:rPr>
            </w:pPr>
            <w:proofErr w:type="spellStart"/>
            <w:r w:rsidRPr="002F08B9">
              <w:rPr>
                <w:lang w:val="ru-RU"/>
              </w:rPr>
              <w:t>Literature</w:t>
            </w:r>
            <w:proofErr w:type="spellEnd"/>
          </w:p>
        </w:tc>
        <w:tc>
          <w:tcPr>
            <w:tcW w:w="4672" w:type="dxa"/>
          </w:tcPr>
          <w:p w14:paraId="342C9698" w14:textId="5A7FF999" w:rsidR="002A5596" w:rsidRPr="00697995" w:rsidRDefault="00697995" w:rsidP="00CE42A0">
            <w:pPr>
              <w:spacing w:line="259" w:lineRule="auto"/>
            </w:pPr>
            <w:r>
              <w:t>Analysis</w:t>
            </w:r>
          </w:p>
        </w:tc>
      </w:tr>
      <w:tr w:rsidR="002A5596" w:rsidRPr="002F08B9" w14:paraId="65126EF5" w14:textId="77777777" w:rsidTr="003D1E27">
        <w:trPr>
          <w:trHeight w:val="300"/>
          <w:jc w:val="right"/>
        </w:trPr>
        <w:tc>
          <w:tcPr>
            <w:tcW w:w="4672" w:type="dxa"/>
          </w:tcPr>
          <w:p w14:paraId="0BF71304" w14:textId="77777777" w:rsidR="002A5596" w:rsidRPr="002F08B9" w:rsidRDefault="002A5596" w:rsidP="00CE42A0">
            <w:r w:rsidRPr="002F08B9">
              <w:t>Beauty companies most often use adaptation when forming an international product marketing strategy.</w:t>
            </w:r>
          </w:p>
        </w:tc>
        <w:tc>
          <w:tcPr>
            <w:tcW w:w="4672" w:type="dxa"/>
          </w:tcPr>
          <w:p w14:paraId="20A13F9F" w14:textId="77777777" w:rsidR="002A5596" w:rsidRPr="002F08B9" w:rsidRDefault="002A5596" w:rsidP="00CE42A0">
            <w:pPr>
              <w:spacing w:line="259" w:lineRule="auto"/>
            </w:pPr>
            <w:r w:rsidRPr="002F08B9">
              <w:t>Beauty companies, when forming an international marketing strategy for a product, most often use a low degree of adaptation, which primarily affect such product elements as items/models in the product line, features/character and/or design.</w:t>
            </w:r>
          </w:p>
        </w:tc>
      </w:tr>
    </w:tbl>
    <w:p w14:paraId="22C6A5B7" w14:textId="0EE951AB" w:rsidR="002A5596" w:rsidRPr="002F08B9" w:rsidRDefault="002F08B9" w:rsidP="003D1E27">
      <w:pPr>
        <w:autoSpaceDE w:val="0"/>
        <w:autoSpaceDN w:val="0"/>
        <w:adjustRightInd w:val="0"/>
        <w:spacing w:line="360" w:lineRule="auto"/>
        <w:jc w:val="both"/>
        <w:rPr>
          <w:bCs/>
        </w:rPr>
      </w:pPr>
      <w:r w:rsidRPr="00624828">
        <w:rPr>
          <w:bCs/>
        </w:rPr>
        <w:t xml:space="preserve">Source: </w:t>
      </w:r>
      <w:r w:rsidR="0066559D" w:rsidRPr="00624828">
        <w:rPr>
          <w:bCs/>
        </w:rPr>
        <w:t>compiled by the author</w:t>
      </w:r>
      <w:r w:rsidR="003D1E27">
        <w:rPr>
          <w:bCs/>
        </w:rPr>
        <w:t>s</w:t>
      </w:r>
      <w:r w:rsidR="0066559D">
        <w:rPr>
          <w:bCs/>
        </w:rPr>
        <w:t xml:space="preserve"> based on the analysis in the 1</w:t>
      </w:r>
      <w:r w:rsidR="0066559D" w:rsidRPr="0066559D">
        <w:rPr>
          <w:bCs/>
          <w:vertAlign w:val="superscript"/>
        </w:rPr>
        <w:t>st</w:t>
      </w:r>
      <w:r w:rsidR="0066559D">
        <w:rPr>
          <w:bCs/>
        </w:rPr>
        <w:t xml:space="preserve"> </w:t>
      </w:r>
      <w:proofErr w:type="gramStart"/>
      <w:r w:rsidR="0066559D">
        <w:rPr>
          <w:bCs/>
        </w:rPr>
        <w:t>and  2</w:t>
      </w:r>
      <w:proofErr w:type="gramEnd"/>
      <w:r w:rsidR="0066559D" w:rsidRPr="0066559D">
        <w:rPr>
          <w:bCs/>
          <w:vertAlign w:val="superscript"/>
        </w:rPr>
        <w:t>nd</w:t>
      </w:r>
      <w:r w:rsidR="0066559D">
        <w:rPr>
          <w:bCs/>
        </w:rPr>
        <w:t xml:space="preserve"> Chapter</w:t>
      </w:r>
      <w:r w:rsidR="003D1E27">
        <w:rPr>
          <w:bCs/>
        </w:rPr>
        <w:t>s.</w:t>
      </w:r>
    </w:p>
    <w:p w14:paraId="18C301AD" w14:textId="77777777" w:rsidR="002A5596" w:rsidRPr="002A5596" w:rsidRDefault="002A5596" w:rsidP="000B0CD3">
      <w:pPr>
        <w:spacing w:line="360" w:lineRule="auto"/>
        <w:ind w:firstLine="720"/>
        <w:jc w:val="both"/>
        <w:rPr>
          <w:sz w:val="28"/>
          <w:szCs w:val="28"/>
        </w:rPr>
      </w:pPr>
    </w:p>
    <w:p w14:paraId="4A6076A5" w14:textId="4DDC1F14" w:rsidR="000B1933" w:rsidRPr="000B1933" w:rsidRDefault="000B1933" w:rsidP="000B1933">
      <w:pPr>
        <w:spacing w:line="360" w:lineRule="auto"/>
        <w:ind w:firstLine="720"/>
        <w:jc w:val="both"/>
        <w:rPr>
          <w:sz w:val="28"/>
          <w:szCs w:val="28"/>
        </w:rPr>
      </w:pPr>
      <w:r w:rsidRPr="000B1933">
        <w:rPr>
          <w:sz w:val="28"/>
          <w:szCs w:val="28"/>
        </w:rPr>
        <w:t xml:space="preserve">However, another goal of this paper is to make recommendations for </w:t>
      </w:r>
      <w:r>
        <w:rPr>
          <w:sz w:val="28"/>
          <w:szCs w:val="28"/>
        </w:rPr>
        <w:t xml:space="preserve">the </w:t>
      </w:r>
      <w:r w:rsidRPr="000B1933">
        <w:rPr>
          <w:sz w:val="28"/>
          <w:szCs w:val="28"/>
        </w:rPr>
        <w:t>bea</w:t>
      </w:r>
      <w:r>
        <w:rPr>
          <w:sz w:val="28"/>
          <w:szCs w:val="28"/>
        </w:rPr>
        <w:t>u</w:t>
      </w:r>
      <w:r w:rsidRPr="000B1933">
        <w:rPr>
          <w:sz w:val="28"/>
          <w:szCs w:val="28"/>
        </w:rPr>
        <w:t>ty companies. For this purpose, we also needed to analyze in more depth the forms of product adaptations and compare the results of the two companies in the target market.</w:t>
      </w:r>
    </w:p>
    <w:p w14:paraId="138B61EF" w14:textId="71B46D82" w:rsidR="007B6F15" w:rsidRDefault="000B1933" w:rsidP="000B1933">
      <w:pPr>
        <w:spacing w:line="360" w:lineRule="auto"/>
        <w:ind w:firstLine="720"/>
        <w:jc w:val="both"/>
        <w:rPr>
          <w:sz w:val="28"/>
          <w:szCs w:val="28"/>
        </w:rPr>
      </w:pPr>
      <w:r w:rsidRPr="000B1933">
        <w:rPr>
          <w:sz w:val="28"/>
          <w:szCs w:val="28"/>
        </w:rPr>
        <w:t>The forms of adaptation of the two companies by segment are presented in the table:</w:t>
      </w:r>
    </w:p>
    <w:p w14:paraId="74E68453" w14:textId="77777777" w:rsidR="006C7D29" w:rsidRDefault="006C7D29" w:rsidP="000B1933">
      <w:pPr>
        <w:spacing w:line="360" w:lineRule="auto"/>
        <w:ind w:firstLine="720"/>
        <w:jc w:val="both"/>
        <w:rPr>
          <w:sz w:val="28"/>
          <w:szCs w:val="28"/>
        </w:rPr>
      </w:pPr>
    </w:p>
    <w:p w14:paraId="11461C95" w14:textId="573C17F9" w:rsidR="002F08B9" w:rsidRPr="003D1E27" w:rsidRDefault="002F08B9" w:rsidP="002F08B9">
      <w:pPr>
        <w:spacing w:line="360" w:lineRule="auto"/>
        <w:ind w:firstLine="720"/>
        <w:jc w:val="right"/>
      </w:pPr>
      <w:r w:rsidRPr="003D1E27">
        <w:lastRenderedPageBreak/>
        <w:t>Table 41</w:t>
      </w:r>
    </w:p>
    <w:p w14:paraId="72494B31" w14:textId="109F15E4" w:rsidR="002F08B9" w:rsidRPr="002F08B9" w:rsidRDefault="002F08B9" w:rsidP="003D1E27">
      <w:pPr>
        <w:spacing w:line="360" w:lineRule="auto"/>
        <w:ind w:firstLine="720"/>
        <w:jc w:val="right"/>
      </w:pPr>
      <w:r w:rsidRPr="002F08B9">
        <w:t>Forms of adaptation of Estée Lauder and Coty, by segments</w:t>
      </w:r>
    </w:p>
    <w:tbl>
      <w:tblPr>
        <w:tblStyle w:val="TableGrid"/>
        <w:tblW w:w="0" w:type="auto"/>
        <w:tblLook w:val="04A0" w:firstRow="1" w:lastRow="0" w:firstColumn="1" w:lastColumn="0" w:noHBand="0" w:noVBand="1"/>
      </w:tblPr>
      <w:tblGrid>
        <w:gridCol w:w="2065"/>
        <w:gridCol w:w="3870"/>
        <w:gridCol w:w="3409"/>
      </w:tblGrid>
      <w:tr w:rsidR="00F15512" w:rsidRPr="002F08B9" w14:paraId="0FFC9878" w14:textId="77777777" w:rsidTr="0008532E">
        <w:tc>
          <w:tcPr>
            <w:tcW w:w="2065" w:type="dxa"/>
          </w:tcPr>
          <w:p w14:paraId="7A587449" w14:textId="134ACDF1" w:rsidR="00F15512" w:rsidRPr="002F08B9" w:rsidRDefault="00F15512" w:rsidP="000B0CD3">
            <w:pPr>
              <w:spacing w:line="360" w:lineRule="auto"/>
              <w:jc w:val="both"/>
            </w:pPr>
            <w:r w:rsidRPr="002F08B9">
              <w:t>Company</w:t>
            </w:r>
          </w:p>
        </w:tc>
        <w:tc>
          <w:tcPr>
            <w:tcW w:w="3870" w:type="dxa"/>
          </w:tcPr>
          <w:p w14:paraId="2E7210FA" w14:textId="498E40E3" w:rsidR="00F15512" w:rsidRPr="002F08B9" w:rsidRDefault="00F15512" w:rsidP="000B0CD3">
            <w:pPr>
              <w:spacing w:line="360" w:lineRule="auto"/>
              <w:jc w:val="both"/>
            </w:pPr>
            <w:r w:rsidRPr="002F08B9">
              <w:t>Skincare</w:t>
            </w:r>
          </w:p>
        </w:tc>
        <w:tc>
          <w:tcPr>
            <w:tcW w:w="3409" w:type="dxa"/>
          </w:tcPr>
          <w:p w14:paraId="6902156B" w14:textId="16409C75" w:rsidR="00F15512" w:rsidRPr="002F08B9" w:rsidRDefault="00F15512" w:rsidP="000B0CD3">
            <w:pPr>
              <w:spacing w:line="360" w:lineRule="auto"/>
              <w:jc w:val="both"/>
            </w:pPr>
            <w:r w:rsidRPr="002F08B9">
              <w:t>Fragrance</w:t>
            </w:r>
          </w:p>
        </w:tc>
      </w:tr>
      <w:tr w:rsidR="00F15512" w:rsidRPr="002F08B9" w14:paraId="54431992" w14:textId="77777777" w:rsidTr="0008532E">
        <w:tc>
          <w:tcPr>
            <w:tcW w:w="2065" w:type="dxa"/>
          </w:tcPr>
          <w:p w14:paraId="6871EAF7" w14:textId="47273B92" w:rsidR="00F15512" w:rsidRPr="002F08B9" w:rsidRDefault="00F15512" w:rsidP="000B0CD3">
            <w:pPr>
              <w:spacing w:line="360" w:lineRule="auto"/>
              <w:jc w:val="both"/>
              <w:rPr>
                <w:lang w:val="ru-RU"/>
              </w:rPr>
            </w:pPr>
            <w:r w:rsidRPr="002F08B9">
              <w:t>Estée Lauder</w:t>
            </w:r>
          </w:p>
        </w:tc>
        <w:tc>
          <w:tcPr>
            <w:tcW w:w="3870" w:type="dxa"/>
          </w:tcPr>
          <w:p w14:paraId="15EA8A3C" w14:textId="481FD369" w:rsidR="0008532E" w:rsidRPr="002F08B9" w:rsidRDefault="0008532E" w:rsidP="00402093">
            <w:pPr>
              <w:pStyle w:val="ListParagraph"/>
              <w:numPr>
                <w:ilvl w:val="0"/>
                <w:numId w:val="36"/>
              </w:numPr>
              <w:autoSpaceDE w:val="0"/>
              <w:autoSpaceDN w:val="0"/>
              <w:adjustRightInd w:val="0"/>
              <w:spacing w:line="360" w:lineRule="auto"/>
              <w:rPr>
                <w:lang w:val="ru-RU"/>
              </w:rPr>
            </w:pPr>
            <w:r w:rsidRPr="002F08B9">
              <w:t>reduction in assortment;</w:t>
            </w:r>
          </w:p>
          <w:p w14:paraId="3658C41A" w14:textId="23DBB6BE" w:rsidR="0008532E" w:rsidRPr="002F08B9" w:rsidRDefault="0008532E" w:rsidP="00402093">
            <w:pPr>
              <w:pStyle w:val="ListParagraph"/>
              <w:numPr>
                <w:ilvl w:val="0"/>
                <w:numId w:val="36"/>
              </w:numPr>
              <w:autoSpaceDE w:val="0"/>
              <w:autoSpaceDN w:val="0"/>
              <w:adjustRightInd w:val="0"/>
              <w:spacing w:line="360" w:lineRule="auto"/>
              <w:rPr>
                <w:lang w:val="ru-RU"/>
              </w:rPr>
            </w:pPr>
            <w:r w:rsidRPr="002F08B9">
              <w:t>lightening series</w:t>
            </w:r>
            <w:r w:rsidR="00402093">
              <w:t>;</w:t>
            </w:r>
          </w:p>
          <w:p w14:paraId="65125134" w14:textId="3E8DCA60" w:rsidR="0008532E" w:rsidRPr="002F08B9" w:rsidRDefault="0008532E" w:rsidP="00402093">
            <w:pPr>
              <w:pStyle w:val="ListParagraph"/>
              <w:numPr>
                <w:ilvl w:val="0"/>
                <w:numId w:val="36"/>
              </w:numPr>
              <w:autoSpaceDE w:val="0"/>
              <w:autoSpaceDN w:val="0"/>
              <w:adjustRightInd w:val="0"/>
              <w:spacing w:line="360" w:lineRule="auto"/>
            </w:pPr>
            <w:r w:rsidRPr="002F08B9">
              <w:t>sets of products (including mini-formats, gifts)</w:t>
            </w:r>
            <w:r w:rsidR="00402093">
              <w:t>;</w:t>
            </w:r>
          </w:p>
          <w:p w14:paraId="25EB2AD7" w14:textId="01B2556A" w:rsidR="0008532E" w:rsidRPr="002F08B9" w:rsidRDefault="0008532E" w:rsidP="00402093">
            <w:pPr>
              <w:pStyle w:val="ListParagraph"/>
              <w:numPr>
                <w:ilvl w:val="0"/>
                <w:numId w:val="36"/>
              </w:numPr>
              <w:autoSpaceDE w:val="0"/>
              <w:autoSpaceDN w:val="0"/>
              <w:adjustRightInd w:val="0"/>
              <w:spacing w:line="360" w:lineRule="auto"/>
            </w:pPr>
            <w:r w:rsidRPr="002F08B9">
              <w:t>products with special ingredients: gold extract, white rice/ginseng, algae</w:t>
            </w:r>
            <w:r w:rsidR="00402093">
              <w:t>;</w:t>
            </w:r>
          </w:p>
          <w:p w14:paraId="319EC026" w14:textId="77777777" w:rsidR="0008532E" w:rsidRPr="002F08B9" w:rsidRDefault="0008532E" w:rsidP="00402093">
            <w:pPr>
              <w:pStyle w:val="ListParagraph"/>
              <w:numPr>
                <w:ilvl w:val="0"/>
                <w:numId w:val="36"/>
              </w:numPr>
              <w:autoSpaceDE w:val="0"/>
              <w:autoSpaceDN w:val="0"/>
              <w:adjustRightInd w:val="0"/>
              <w:spacing w:line="360" w:lineRule="auto"/>
            </w:pPr>
            <w:r w:rsidRPr="002F08B9">
              <w:t>products with extra sun protection;</w:t>
            </w:r>
          </w:p>
          <w:p w14:paraId="754FE87C" w14:textId="356B1E3D" w:rsidR="00F15512" w:rsidRPr="002F08B9" w:rsidRDefault="0008532E" w:rsidP="00402093">
            <w:pPr>
              <w:pStyle w:val="ListParagraph"/>
              <w:numPr>
                <w:ilvl w:val="0"/>
                <w:numId w:val="36"/>
              </w:numPr>
              <w:autoSpaceDE w:val="0"/>
              <w:autoSpaceDN w:val="0"/>
              <w:adjustRightInd w:val="0"/>
              <w:spacing w:line="360" w:lineRule="auto"/>
            </w:pPr>
            <w:r w:rsidRPr="002F08B9">
              <w:rPr>
                <w:lang w:val="ru-RU"/>
              </w:rPr>
              <w:t>с</w:t>
            </w:r>
            <w:proofErr w:type="spellStart"/>
            <w:r w:rsidRPr="002F08B9">
              <w:t>hanges</w:t>
            </w:r>
            <w:proofErr w:type="spellEnd"/>
            <w:r w:rsidRPr="002F08B9">
              <w:t xml:space="preserve"> in design mainly come in the form of either all-black packaging or an 'oriental style' such as cherry blossoms.</w:t>
            </w:r>
          </w:p>
        </w:tc>
        <w:tc>
          <w:tcPr>
            <w:tcW w:w="3409" w:type="dxa"/>
          </w:tcPr>
          <w:p w14:paraId="184834FE" w14:textId="484EBA99" w:rsidR="0008532E" w:rsidRPr="002F08B9" w:rsidRDefault="0008532E" w:rsidP="00402093">
            <w:pPr>
              <w:pStyle w:val="ListParagraph"/>
              <w:numPr>
                <w:ilvl w:val="0"/>
                <w:numId w:val="38"/>
              </w:numPr>
              <w:spacing w:line="360" w:lineRule="auto"/>
            </w:pPr>
            <w:r w:rsidRPr="002F08B9">
              <w:t>reduction in assortment;</w:t>
            </w:r>
          </w:p>
          <w:p w14:paraId="59F9DE3C" w14:textId="77777777" w:rsidR="0008532E" w:rsidRPr="002F08B9" w:rsidRDefault="0008532E" w:rsidP="00402093">
            <w:pPr>
              <w:pStyle w:val="ListParagraph"/>
              <w:numPr>
                <w:ilvl w:val="0"/>
                <w:numId w:val="38"/>
              </w:numPr>
              <w:spacing w:line="360" w:lineRule="auto"/>
            </w:pPr>
            <w:r w:rsidRPr="002F08B9">
              <w:t>additional perfume aromas in the lines;</w:t>
            </w:r>
          </w:p>
          <w:p w14:paraId="44698480" w14:textId="77777777" w:rsidR="0008532E" w:rsidRPr="002F08B9" w:rsidRDefault="0008532E" w:rsidP="00402093">
            <w:pPr>
              <w:pStyle w:val="ListParagraph"/>
              <w:numPr>
                <w:ilvl w:val="0"/>
                <w:numId w:val="38"/>
              </w:numPr>
              <w:spacing w:line="360" w:lineRule="auto"/>
            </w:pPr>
            <w:r w:rsidRPr="002F08B9">
              <w:t>additional series with oriental-style packaging;</w:t>
            </w:r>
          </w:p>
          <w:p w14:paraId="34F01F59" w14:textId="43B2FB8F" w:rsidR="0008532E" w:rsidRPr="002F08B9" w:rsidRDefault="0008532E" w:rsidP="00402093">
            <w:pPr>
              <w:pStyle w:val="ListParagraph"/>
              <w:numPr>
                <w:ilvl w:val="0"/>
                <w:numId w:val="38"/>
              </w:numPr>
              <w:spacing w:line="360" w:lineRule="auto"/>
            </w:pPr>
            <w:r w:rsidRPr="002F08B9">
              <w:t>sets of perfumes in mini format.</w:t>
            </w:r>
          </w:p>
          <w:p w14:paraId="1596C653" w14:textId="77777777" w:rsidR="00F15512" w:rsidRPr="002F08B9" w:rsidRDefault="00F15512" w:rsidP="000B0CD3">
            <w:pPr>
              <w:spacing w:line="360" w:lineRule="auto"/>
              <w:jc w:val="both"/>
            </w:pPr>
          </w:p>
        </w:tc>
      </w:tr>
      <w:tr w:rsidR="00F15512" w:rsidRPr="002F08B9" w14:paraId="4266A767" w14:textId="77777777" w:rsidTr="0008532E">
        <w:tc>
          <w:tcPr>
            <w:tcW w:w="2065" w:type="dxa"/>
          </w:tcPr>
          <w:p w14:paraId="2D38D174" w14:textId="3624669F" w:rsidR="00F15512" w:rsidRPr="002F08B9" w:rsidRDefault="00F15512" w:rsidP="000B0CD3">
            <w:pPr>
              <w:spacing w:line="360" w:lineRule="auto"/>
              <w:jc w:val="both"/>
            </w:pPr>
            <w:r w:rsidRPr="002F08B9">
              <w:t>Coty</w:t>
            </w:r>
          </w:p>
        </w:tc>
        <w:tc>
          <w:tcPr>
            <w:tcW w:w="3870" w:type="dxa"/>
          </w:tcPr>
          <w:p w14:paraId="214530A4" w14:textId="42D86BB6" w:rsidR="0008532E" w:rsidRPr="002F08B9" w:rsidRDefault="0008532E" w:rsidP="00402093">
            <w:pPr>
              <w:pStyle w:val="ListParagraph"/>
              <w:numPr>
                <w:ilvl w:val="0"/>
                <w:numId w:val="37"/>
              </w:numPr>
              <w:spacing w:line="360" w:lineRule="auto"/>
            </w:pPr>
            <w:r w:rsidRPr="002F08B9">
              <w:t>reduction in assortment;</w:t>
            </w:r>
          </w:p>
          <w:p w14:paraId="77C819B1" w14:textId="318A54B5" w:rsidR="00F15512" w:rsidRPr="002F08B9" w:rsidRDefault="0008532E" w:rsidP="00402093">
            <w:pPr>
              <w:pStyle w:val="ListParagraph"/>
              <w:numPr>
                <w:ilvl w:val="0"/>
                <w:numId w:val="37"/>
              </w:numPr>
              <w:spacing w:line="360" w:lineRule="auto"/>
            </w:pPr>
            <w:r w:rsidRPr="002F08B9">
              <w:t>sets of products (mini-formats).</w:t>
            </w:r>
          </w:p>
        </w:tc>
        <w:tc>
          <w:tcPr>
            <w:tcW w:w="3409" w:type="dxa"/>
          </w:tcPr>
          <w:p w14:paraId="365414F8" w14:textId="7C5E1C4E" w:rsidR="0008532E" w:rsidRPr="002F08B9" w:rsidRDefault="0008532E" w:rsidP="00402093">
            <w:pPr>
              <w:pStyle w:val="ListParagraph"/>
              <w:numPr>
                <w:ilvl w:val="0"/>
                <w:numId w:val="39"/>
              </w:numPr>
              <w:spacing w:line="360" w:lineRule="auto"/>
            </w:pPr>
            <w:r w:rsidRPr="002F08B9">
              <w:t>reduction in assortment;</w:t>
            </w:r>
          </w:p>
          <w:p w14:paraId="528E913D" w14:textId="26EEE857" w:rsidR="00F15512" w:rsidRPr="002F08B9" w:rsidRDefault="0008532E" w:rsidP="00402093">
            <w:pPr>
              <w:pStyle w:val="ListParagraph"/>
              <w:numPr>
                <w:ilvl w:val="0"/>
                <w:numId w:val="39"/>
              </w:numPr>
              <w:spacing w:line="360" w:lineRule="auto"/>
            </w:pPr>
            <w:r w:rsidRPr="002F08B9">
              <w:t>additional perfume aromas with modified design.</w:t>
            </w:r>
          </w:p>
        </w:tc>
      </w:tr>
    </w:tbl>
    <w:p w14:paraId="7E26DBDA" w14:textId="11A9E9AF" w:rsidR="0066559D" w:rsidRDefault="0066559D" w:rsidP="003D1E27">
      <w:pPr>
        <w:autoSpaceDE w:val="0"/>
        <w:autoSpaceDN w:val="0"/>
        <w:adjustRightInd w:val="0"/>
        <w:spacing w:line="360" w:lineRule="auto"/>
        <w:jc w:val="both"/>
        <w:rPr>
          <w:bCs/>
        </w:rPr>
      </w:pPr>
      <w:r w:rsidRPr="00624828">
        <w:rPr>
          <w:bCs/>
        </w:rPr>
        <w:t>Source: compiled by the author</w:t>
      </w:r>
      <w:r w:rsidR="003D1E27">
        <w:rPr>
          <w:bCs/>
        </w:rPr>
        <w:t>s</w:t>
      </w:r>
      <w:r>
        <w:rPr>
          <w:bCs/>
        </w:rPr>
        <w:t xml:space="preserve"> based on the analysis in the 2</w:t>
      </w:r>
      <w:r w:rsidRPr="0066559D">
        <w:rPr>
          <w:bCs/>
          <w:vertAlign w:val="superscript"/>
        </w:rPr>
        <w:t>nd</w:t>
      </w:r>
      <w:r>
        <w:rPr>
          <w:bCs/>
        </w:rPr>
        <w:t xml:space="preserve"> Chapter</w:t>
      </w:r>
      <w:r w:rsidR="003D1E27">
        <w:rPr>
          <w:bCs/>
        </w:rPr>
        <w:t>.</w:t>
      </w:r>
    </w:p>
    <w:p w14:paraId="06E7B181" w14:textId="77777777" w:rsidR="00F15512" w:rsidRDefault="00F15512" w:rsidP="000B0CD3">
      <w:pPr>
        <w:spacing w:line="360" w:lineRule="auto"/>
        <w:ind w:firstLine="720"/>
        <w:jc w:val="both"/>
        <w:rPr>
          <w:sz w:val="28"/>
          <w:szCs w:val="28"/>
        </w:rPr>
      </w:pPr>
    </w:p>
    <w:p w14:paraId="44D1396F" w14:textId="77777777" w:rsidR="000B1933" w:rsidRPr="000B1933" w:rsidRDefault="000B1933" w:rsidP="000B1933">
      <w:pPr>
        <w:spacing w:line="360" w:lineRule="auto"/>
        <w:ind w:firstLine="720"/>
        <w:jc w:val="both"/>
        <w:rPr>
          <w:sz w:val="28"/>
          <w:szCs w:val="28"/>
        </w:rPr>
      </w:pPr>
      <w:r w:rsidRPr="000B1933">
        <w:rPr>
          <w:sz w:val="28"/>
          <w:szCs w:val="28"/>
        </w:rPr>
        <w:t>The table above shows that the first company's forms of adaptation are much more diverse: in addition to a reduction in the assortment, there are several types of special products for the host market. For the second company, the main form of adaptation is a reduction in the number of products in the lineup; additional products for Asian countries were released in only one form in skincare and fragrance. In total, Estée Lauder has 6 forms of adaptation in skincare and 4 in fragrance, while Coty has only 2 forms in each segment.</w:t>
      </w:r>
    </w:p>
    <w:p w14:paraId="7DB77790" w14:textId="29953164" w:rsidR="009F58C5" w:rsidRPr="000B1933" w:rsidRDefault="000B1933" w:rsidP="000B1933">
      <w:pPr>
        <w:spacing w:line="360" w:lineRule="auto"/>
        <w:ind w:firstLine="720"/>
        <w:jc w:val="both"/>
        <w:rPr>
          <w:sz w:val="28"/>
          <w:szCs w:val="28"/>
        </w:rPr>
      </w:pPr>
      <w:r w:rsidRPr="000B1933">
        <w:rPr>
          <w:sz w:val="28"/>
          <w:szCs w:val="28"/>
        </w:rPr>
        <w:t xml:space="preserve">We also found a link between the launch of adapted products and increased sales in the region at Estée Lauder: most of these products started selling in Q2 and Q3 2023, and then the company reported a 4% increase in sales in Asia in its Q4 </w:t>
      </w:r>
      <w:r w:rsidRPr="000B1933">
        <w:rPr>
          <w:sz w:val="28"/>
          <w:szCs w:val="28"/>
        </w:rPr>
        <w:lastRenderedPageBreak/>
        <w:t>report. One of the reasons cited was “new product launches and the strategic focus on luxury Fragrance and Skin Care”. It can be concluded that Estée Lauder's forms of adaptation in the Asian market had a positive result, which was reflected in the growth of a specific indicator.</w:t>
      </w:r>
    </w:p>
    <w:p w14:paraId="4FF05C4C" w14:textId="55AD9FB3" w:rsidR="007C6A14" w:rsidRDefault="000B1933" w:rsidP="000B0CD3">
      <w:pPr>
        <w:spacing w:line="360" w:lineRule="auto"/>
        <w:ind w:firstLine="720"/>
        <w:jc w:val="both"/>
        <w:rPr>
          <w:sz w:val="28"/>
          <w:szCs w:val="28"/>
        </w:rPr>
      </w:pPr>
      <w:r w:rsidRPr="000B1933">
        <w:rPr>
          <w:sz w:val="28"/>
          <w:szCs w:val="28"/>
        </w:rPr>
        <w:t>Another of the significant indicators of a company's performance in a particular country is the market share it occupies in that market. International marketing strategy is one of the main “contributors” in winning over consumers, and therefore affects market share to some extent. A comparison of the two companies we are considering shows that Estée Lauder's share in Asia is larger than Coty's in both segments: skincare, which is the largest for Estée Lauder, and fragrance, which is key for Coty:</w:t>
      </w:r>
    </w:p>
    <w:p w14:paraId="307345A5" w14:textId="1912526E" w:rsidR="002F08B9" w:rsidRPr="003D1E27" w:rsidRDefault="002F08B9" w:rsidP="002F08B9">
      <w:pPr>
        <w:spacing w:line="360" w:lineRule="auto"/>
        <w:ind w:firstLine="720"/>
        <w:jc w:val="right"/>
      </w:pPr>
      <w:r w:rsidRPr="003D1E27">
        <w:t>Table 42</w:t>
      </w:r>
    </w:p>
    <w:p w14:paraId="2CBDD973" w14:textId="20140A9E" w:rsidR="002F08B9" w:rsidRPr="000B1933" w:rsidRDefault="002F08B9" w:rsidP="003D1E27">
      <w:pPr>
        <w:spacing w:line="360" w:lineRule="auto"/>
        <w:ind w:firstLine="720"/>
        <w:jc w:val="right"/>
        <w:rPr>
          <w:sz w:val="28"/>
          <w:szCs w:val="28"/>
        </w:rPr>
      </w:pPr>
      <w:r w:rsidRPr="008C03AE">
        <w:t xml:space="preserve">Comparison of </w:t>
      </w:r>
      <w:r w:rsidRPr="002F08B9">
        <w:t>Estée Lauder</w:t>
      </w:r>
      <w:r>
        <w:t xml:space="preserve"> and Coty market shares by segments in Asia, value, 2023</w:t>
      </w:r>
    </w:p>
    <w:tbl>
      <w:tblPr>
        <w:tblStyle w:val="TableGrid"/>
        <w:tblW w:w="0" w:type="auto"/>
        <w:tblLook w:val="04A0" w:firstRow="1" w:lastRow="0" w:firstColumn="1" w:lastColumn="0" w:noHBand="0" w:noVBand="1"/>
      </w:tblPr>
      <w:tblGrid>
        <w:gridCol w:w="3114"/>
        <w:gridCol w:w="3115"/>
        <w:gridCol w:w="3115"/>
      </w:tblGrid>
      <w:tr w:rsidR="00ED5653" w:rsidRPr="002F08B9" w14:paraId="68DADE98" w14:textId="77777777" w:rsidTr="00ED5653">
        <w:tc>
          <w:tcPr>
            <w:tcW w:w="3114" w:type="dxa"/>
          </w:tcPr>
          <w:p w14:paraId="15531E2D" w14:textId="772496B3" w:rsidR="00ED5653" w:rsidRPr="002F08B9" w:rsidRDefault="00ED5653" w:rsidP="003D1E27">
            <w:r w:rsidRPr="002F08B9">
              <w:t>Company</w:t>
            </w:r>
          </w:p>
        </w:tc>
        <w:tc>
          <w:tcPr>
            <w:tcW w:w="3115" w:type="dxa"/>
          </w:tcPr>
          <w:p w14:paraId="30B9683C" w14:textId="15D0CFE9" w:rsidR="00ED5653" w:rsidRPr="002F08B9" w:rsidRDefault="00ED5653" w:rsidP="003D1E27">
            <w:r w:rsidRPr="002F08B9">
              <w:t>Market share in skincare in Asia</w:t>
            </w:r>
          </w:p>
        </w:tc>
        <w:tc>
          <w:tcPr>
            <w:tcW w:w="3115" w:type="dxa"/>
          </w:tcPr>
          <w:p w14:paraId="53E08F00" w14:textId="69863BCC" w:rsidR="00ED5653" w:rsidRPr="002F08B9" w:rsidRDefault="00ED5653" w:rsidP="003D1E27">
            <w:r w:rsidRPr="002F08B9">
              <w:t>Market share in fragrance in Asia</w:t>
            </w:r>
          </w:p>
        </w:tc>
      </w:tr>
      <w:tr w:rsidR="00ED5653" w:rsidRPr="002F08B9" w14:paraId="14A76DAE" w14:textId="77777777" w:rsidTr="003D1E27">
        <w:trPr>
          <w:trHeight w:val="386"/>
        </w:trPr>
        <w:tc>
          <w:tcPr>
            <w:tcW w:w="3114" w:type="dxa"/>
          </w:tcPr>
          <w:p w14:paraId="2F9A6721" w14:textId="217F8CEA" w:rsidR="00ED5653" w:rsidRPr="002F08B9" w:rsidRDefault="00ED5653" w:rsidP="003D1E27">
            <w:pPr>
              <w:rPr>
                <w:lang w:val="ru-RU"/>
              </w:rPr>
            </w:pPr>
            <w:r w:rsidRPr="002F08B9">
              <w:t>Estée Lauder</w:t>
            </w:r>
          </w:p>
        </w:tc>
        <w:tc>
          <w:tcPr>
            <w:tcW w:w="3115" w:type="dxa"/>
          </w:tcPr>
          <w:p w14:paraId="517324C5" w14:textId="12DB4090" w:rsidR="00ED5653" w:rsidRPr="002F08B9" w:rsidRDefault="006E01B2" w:rsidP="003D1E27">
            <w:r w:rsidRPr="002F08B9">
              <w:t>6.5%</w:t>
            </w:r>
          </w:p>
        </w:tc>
        <w:tc>
          <w:tcPr>
            <w:tcW w:w="3115" w:type="dxa"/>
          </w:tcPr>
          <w:p w14:paraId="495673DB" w14:textId="42CE4E4B" w:rsidR="00ED5653" w:rsidRPr="002F08B9" w:rsidRDefault="006E01B2" w:rsidP="003D1E27">
            <w:r w:rsidRPr="002F08B9">
              <w:t>5.7%</w:t>
            </w:r>
          </w:p>
        </w:tc>
      </w:tr>
      <w:tr w:rsidR="00ED5653" w:rsidRPr="002F08B9" w14:paraId="4A407D77" w14:textId="77777777" w:rsidTr="003D1E27">
        <w:trPr>
          <w:trHeight w:val="350"/>
        </w:trPr>
        <w:tc>
          <w:tcPr>
            <w:tcW w:w="3114" w:type="dxa"/>
          </w:tcPr>
          <w:p w14:paraId="76276CDF" w14:textId="63697A14" w:rsidR="00ED5653" w:rsidRPr="002F08B9" w:rsidRDefault="00ED5653" w:rsidP="003D1E27">
            <w:r w:rsidRPr="002F08B9">
              <w:t>Coty</w:t>
            </w:r>
          </w:p>
        </w:tc>
        <w:tc>
          <w:tcPr>
            <w:tcW w:w="3115" w:type="dxa"/>
          </w:tcPr>
          <w:p w14:paraId="61889DD9" w14:textId="15115CCA" w:rsidR="00ED5653" w:rsidRPr="002F08B9" w:rsidRDefault="006E01B2" w:rsidP="003D1E27">
            <w:r w:rsidRPr="002F08B9">
              <w:t>0.17%</w:t>
            </w:r>
          </w:p>
        </w:tc>
        <w:tc>
          <w:tcPr>
            <w:tcW w:w="3115" w:type="dxa"/>
          </w:tcPr>
          <w:p w14:paraId="511C6AF8" w14:textId="5475A11F" w:rsidR="00ED5653" w:rsidRPr="002F08B9" w:rsidRDefault="006E01B2" w:rsidP="003D1E27">
            <w:r w:rsidRPr="002F08B9">
              <w:t>2.8%</w:t>
            </w:r>
          </w:p>
        </w:tc>
      </w:tr>
    </w:tbl>
    <w:p w14:paraId="7C91E2E3" w14:textId="671695EB" w:rsidR="0066559D" w:rsidRDefault="0066559D" w:rsidP="003D1E27">
      <w:pPr>
        <w:autoSpaceDE w:val="0"/>
        <w:autoSpaceDN w:val="0"/>
        <w:adjustRightInd w:val="0"/>
        <w:spacing w:line="360" w:lineRule="auto"/>
        <w:jc w:val="both"/>
        <w:rPr>
          <w:bCs/>
        </w:rPr>
      </w:pPr>
      <w:r w:rsidRPr="00624828">
        <w:rPr>
          <w:bCs/>
        </w:rPr>
        <w:t>Source: compiled by the author</w:t>
      </w:r>
      <w:r w:rsidR="003D1E27">
        <w:rPr>
          <w:bCs/>
        </w:rPr>
        <w:t>s</w:t>
      </w:r>
      <w:r>
        <w:rPr>
          <w:bCs/>
        </w:rPr>
        <w:t xml:space="preserve"> based on the analysis in the 2</w:t>
      </w:r>
      <w:r w:rsidRPr="0066559D">
        <w:rPr>
          <w:bCs/>
          <w:vertAlign w:val="superscript"/>
        </w:rPr>
        <w:t>nd</w:t>
      </w:r>
      <w:r>
        <w:rPr>
          <w:bCs/>
        </w:rPr>
        <w:t xml:space="preserve"> Chapter</w:t>
      </w:r>
      <w:r w:rsidR="003D1E27">
        <w:rPr>
          <w:bCs/>
        </w:rPr>
        <w:t>.</w:t>
      </w:r>
    </w:p>
    <w:p w14:paraId="5F826565" w14:textId="77777777" w:rsidR="00C3392E" w:rsidRPr="0066559D" w:rsidRDefault="00C3392E" w:rsidP="002A5596">
      <w:pPr>
        <w:autoSpaceDE w:val="0"/>
        <w:autoSpaceDN w:val="0"/>
        <w:adjustRightInd w:val="0"/>
        <w:spacing w:line="360" w:lineRule="auto"/>
        <w:jc w:val="both"/>
        <w:rPr>
          <w:sz w:val="28"/>
          <w:szCs w:val="28"/>
        </w:rPr>
      </w:pPr>
    </w:p>
    <w:p w14:paraId="2797E807" w14:textId="5EAB1FC0" w:rsidR="357567BC" w:rsidRPr="00014CB9" w:rsidRDefault="00356E7D" w:rsidP="00356E7D">
      <w:pPr>
        <w:widowControl w:val="0"/>
        <w:spacing w:line="360" w:lineRule="auto"/>
        <w:ind w:firstLine="720"/>
        <w:jc w:val="both"/>
        <w:rPr>
          <w:sz w:val="28"/>
          <w:szCs w:val="28"/>
        </w:rPr>
      </w:pPr>
      <w:r w:rsidRPr="00356E7D">
        <w:rPr>
          <w:sz w:val="28"/>
          <w:szCs w:val="28"/>
        </w:rPr>
        <w:t>Thus, we can conclude that Estée Lauder performs better than Coty in the Asian market, which is in one way or another supported by the international product marketing strategy of the company.</w:t>
      </w:r>
    </w:p>
    <w:p w14:paraId="6F420ADD" w14:textId="77777777" w:rsidR="00C3392E" w:rsidRDefault="00C3392E" w:rsidP="0091594B">
      <w:pPr>
        <w:widowControl w:val="0"/>
        <w:spacing w:after="240" w:line="360" w:lineRule="auto"/>
        <w:rPr>
          <w:b/>
          <w:bCs/>
          <w:sz w:val="28"/>
          <w:szCs w:val="28"/>
          <w:highlight w:val="white"/>
        </w:rPr>
      </w:pPr>
    </w:p>
    <w:p w14:paraId="01F0CD8F" w14:textId="77777777" w:rsidR="00897809" w:rsidRDefault="00897809" w:rsidP="0091594B">
      <w:pPr>
        <w:widowControl w:val="0"/>
        <w:spacing w:after="240" w:line="360" w:lineRule="auto"/>
        <w:rPr>
          <w:b/>
          <w:bCs/>
          <w:sz w:val="28"/>
          <w:szCs w:val="28"/>
          <w:highlight w:val="white"/>
        </w:rPr>
      </w:pPr>
    </w:p>
    <w:p w14:paraId="478B3C81" w14:textId="77777777" w:rsidR="00897809" w:rsidRDefault="00897809" w:rsidP="0091594B">
      <w:pPr>
        <w:widowControl w:val="0"/>
        <w:spacing w:after="240" w:line="360" w:lineRule="auto"/>
        <w:rPr>
          <w:b/>
          <w:bCs/>
          <w:sz w:val="28"/>
          <w:szCs w:val="28"/>
          <w:highlight w:val="white"/>
        </w:rPr>
      </w:pPr>
    </w:p>
    <w:p w14:paraId="79DD0AF4" w14:textId="77777777" w:rsidR="00897809" w:rsidRDefault="00897809" w:rsidP="0091594B">
      <w:pPr>
        <w:widowControl w:val="0"/>
        <w:spacing w:after="240" w:line="360" w:lineRule="auto"/>
        <w:rPr>
          <w:b/>
          <w:bCs/>
          <w:sz w:val="28"/>
          <w:szCs w:val="28"/>
          <w:highlight w:val="white"/>
        </w:rPr>
      </w:pPr>
    </w:p>
    <w:p w14:paraId="2C329D94" w14:textId="77777777" w:rsidR="00897809" w:rsidRDefault="00897809" w:rsidP="0091594B">
      <w:pPr>
        <w:widowControl w:val="0"/>
        <w:spacing w:after="240" w:line="360" w:lineRule="auto"/>
        <w:rPr>
          <w:b/>
          <w:bCs/>
          <w:sz w:val="28"/>
          <w:szCs w:val="28"/>
          <w:highlight w:val="white"/>
        </w:rPr>
      </w:pPr>
    </w:p>
    <w:p w14:paraId="5E573E70" w14:textId="77777777" w:rsidR="00897809" w:rsidRDefault="00897809" w:rsidP="0091594B">
      <w:pPr>
        <w:widowControl w:val="0"/>
        <w:spacing w:after="240" w:line="360" w:lineRule="auto"/>
        <w:rPr>
          <w:b/>
          <w:bCs/>
          <w:sz w:val="28"/>
          <w:szCs w:val="28"/>
          <w:highlight w:val="white"/>
        </w:rPr>
      </w:pPr>
    </w:p>
    <w:p w14:paraId="5EA43147" w14:textId="77777777" w:rsidR="00897809" w:rsidRPr="00014CB9" w:rsidRDefault="00897809" w:rsidP="0091594B">
      <w:pPr>
        <w:widowControl w:val="0"/>
        <w:spacing w:after="240" w:line="360" w:lineRule="auto"/>
        <w:rPr>
          <w:b/>
          <w:bCs/>
          <w:sz w:val="28"/>
          <w:szCs w:val="28"/>
          <w:highlight w:val="white"/>
        </w:rPr>
      </w:pPr>
    </w:p>
    <w:p w14:paraId="70DF1C10" w14:textId="6A87ACDC" w:rsidR="00C3392E" w:rsidRDefault="00BA41C0" w:rsidP="006C7D29">
      <w:pPr>
        <w:pStyle w:val="Heading1"/>
        <w:rPr>
          <w:highlight w:val="white"/>
        </w:rPr>
      </w:pPr>
      <w:bookmarkStart w:id="22" w:name="_Toc166423218"/>
      <w:bookmarkStart w:id="23" w:name="_Toc166423297"/>
      <w:r w:rsidRPr="07AAFF82">
        <w:rPr>
          <w:highlight w:val="white"/>
        </w:rPr>
        <w:lastRenderedPageBreak/>
        <w:t>3.2 Recommendations for the international beauty companies</w:t>
      </w:r>
      <w:bookmarkEnd w:id="22"/>
      <w:bookmarkEnd w:id="23"/>
    </w:p>
    <w:p w14:paraId="61A5D515" w14:textId="77777777" w:rsidR="006C7D29" w:rsidRPr="006C7D29" w:rsidRDefault="006C7D29" w:rsidP="006C7D29">
      <w:pPr>
        <w:rPr>
          <w:highlight w:val="white"/>
          <w:lang w:val="en-GB"/>
        </w:rPr>
      </w:pPr>
    </w:p>
    <w:p w14:paraId="6A1F1767" w14:textId="79D16365" w:rsidR="16FDE6D2" w:rsidRDefault="16FDE6D2" w:rsidP="07AAFF82">
      <w:pPr>
        <w:widowControl w:val="0"/>
        <w:spacing w:line="360" w:lineRule="auto"/>
        <w:ind w:firstLine="720"/>
        <w:jc w:val="both"/>
        <w:rPr>
          <w:sz w:val="28"/>
          <w:szCs w:val="28"/>
        </w:rPr>
      </w:pPr>
      <w:r w:rsidRPr="07AAFF82">
        <w:rPr>
          <w:sz w:val="28"/>
          <w:szCs w:val="28"/>
        </w:rPr>
        <w:t>When entering the Asian market, beauty companies should carefully consider their product strategies. The reasons for this are the presence of specific ideas about the attractive appearance of consumers among representatives of this region and a fairly high level of development of the beauty industry in the main countries of Asia.</w:t>
      </w:r>
    </w:p>
    <w:p w14:paraId="541501DD" w14:textId="42DA12A9" w:rsidR="16FDE6D2" w:rsidRDefault="16FDE6D2" w:rsidP="07AAFF82">
      <w:pPr>
        <w:widowControl w:val="0"/>
        <w:spacing w:line="360" w:lineRule="auto"/>
        <w:ind w:firstLine="720"/>
        <w:jc w:val="both"/>
      </w:pPr>
      <w:r w:rsidRPr="07AAFF82">
        <w:rPr>
          <w:sz w:val="28"/>
          <w:szCs w:val="28"/>
        </w:rPr>
        <w:t xml:space="preserve"> </w:t>
      </w:r>
    </w:p>
    <w:p w14:paraId="26DB3F13" w14:textId="1D9C2C1E" w:rsidR="16FDE6D2" w:rsidRDefault="16FDE6D2" w:rsidP="07AAFF82">
      <w:pPr>
        <w:widowControl w:val="0"/>
        <w:spacing w:line="360" w:lineRule="auto"/>
        <w:ind w:firstLine="720"/>
        <w:jc w:val="both"/>
      </w:pPr>
      <w:r w:rsidRPr="07AAFF82">
        <w:rPr>
          <w:sz w:val="28"/>
          <w:szCs w:val="28"/>
        </w:rPr>
        <w:t>We recommend that beauty companies, when entering the Asian market, consider the possibility of partially adapting the following product elements:</w:t>
      </w:r>
    </w:p>
    <w:p w14:paraId="6EDC0703" w14:textId="79A3CA2C" w:rsidR="5BA7F659" w:rsidRDefault="5BA7F659" w:rsidP="00820466">
      <w:pPr>
        <w:pStyle w:val="ListParagraph"/>
        <w:widowControl w:val="0"/>
        <w:numPr>
          <w:ilvl w:val="0"/>
          <w:numId w:val="5"/>
        </w:numPr>
        <w:spacing w:line="360" w:lineRule="auto"/>
        <w:jc w:val="both"/>
        <w:rPr>
          <w:sz w:val="28"/>
          <w:szCs w:val="28"/>
        </w:rPr>
      </w:pPr>
      <w:r w:rsidRPr="357567BC">
        <w:rPr>
          <w:sz w:val="28"/>
          <w:szCs w:val="28"/>
        </w:rPr>
        <w:t>Items/models in product line</w:t>
      </w:r>
      <w:r w:rsidR="251A8979" w:rsidRPr="357567BC">
        <w:rPr>
          <w:sz w:val="28"/>
          <w:szCs w:val="28"/>
        </w:rPr>
        <w:t>;</w:t>
      </w:r>
    </w:p>
    <w:p w14:paraId="1C1AAE7A" w14:textId="1490DC66" w:rsidR="251A8979" w:rsidRDefault="251A8979" w:rsidP="00820466">
      <w:pPr>
        <w:pStyle w:val="ListParagraph"/>
        <w:widowControl w:val="0"/>
        <w:numPr>
          <w:ilvl w:val="0"/>
          <w:numId w:val="5"/>
        </w:numPr>
        <w:spacing w:line="360" w:lineRule="auto"/>
        <w:jc w:val="both"/>
        <w:rPr>
          <w:sz w:val="28"/>
          <w:szCs w:val="28"/>
        </w:rPr>
      </w:pPr>
      <w:r w:rsidRPr="357567BC">
        <w:rPr>
          <w:sz w:val="28"/>
          <w:szCs w:val="28"/>
        </w:rPr>
        <w:t>Features/character;</w:t>
      </w:r>
    </w:p>
    <w:p w14:paraId="45A96631" w14:textId="4B1B2529" w:rsidR="251A8979" w:rsidRDefault="251A8979" w:rsidP="00820466">
      <w:pPr>
        <w:pStyle w:val="ListParagraph"/>
        <w:widowControl w:val="0"/>
        <w:numPr>
          <w:ilvl w:val="0"/>
          <w:numId w:val="5"/>
        </w:numPr>
        <w:spacing w:line="360" w:lineRule="auto"/>
        <w:jc w:val="both"/>
        <w:rPr>
          <w:sz w:val="28"/>
          <w:szCs w:val="28"/>
        </w:rPr>
      </w:pPr>
      <w:r w:rsidRPr="07AAFF82">
        <w:rPr>
          <w:sz w:val="28"/>
          <w:szCs w:val="28"/>
        </w:rPr>
        <w:t>Design and style.</w:t>
      </w:r>
    </w:p>
    <w:p w14:paraId="00E85BD8" w14:textId="353D30C6" w:rsidR="07AAFF82" w:rsidRDefault="07AAFF82" w:rsidP="07AAFF82">
      <w:pPr>
        <w:widowControl w:val="0"/>
        <w:spacing w:line="360" w:lineRule="auto"/>
        <w:ind w:firstLine="720"/>
        <w:jc w:val="both"/>
        <w:rPr>
          <w:sz w:val="28"/>
          <w:szCs w:val="28"/>
        </w:rPr>
      </w:pPr>
    </w:p>
    <w:p w14:paraId="33B4B356" w14:textId="6C89D291" w:rsidR="1D647D36" w:rsidRDefault="1D647D36" w:rsidP="07AAFF82">
      <w:pPr>
        <w:widowControl w:val="0"/>
        <w:spacing w:line="360" w:lineRule="auto"/>
        <w:ind w:firstLine="720"/>
        <w:jc w:val="both"/>
        <w:rPr>
          <w:sz w:val="28"/>
          <w:szCs w:val="28"/>
        </w:rPr>
      </w:pPr>
      <w:r w:rsidRPr="07AAFF82">
        <w:rPr>
          <w:sz w:val="28"/>
          <w:szCs w:val="28"/>
        </w:rPr>
        <w:t xml:space="preserve">Recommendations regarding the first element: </w:t>
      </w:r>
      <w:r w:rsidR="00C3392E">
        <w:rPr>
          <w:sz w:val="28"/>
          <w:szCs w:val="28"/>
        </w:rPr>
        <w:t>r</w:t>
      </w:r>
      <w:r w:rsidRPr="07AAFF82">
        <w:rPr>
          <w:sz w:val="28"/>
          <w:szCs w:val="28"/>
        </w:rPr>
        <w:t>educing the range of products should not be the only and main form of adaptation. We recommend that new complementary products for host countries should also be considered. Changes in these products should address the following two elements mentioned above.</w:t>
      </w:r>
    </w:p>
    <w:p w14:paraId="11218A64" w14:textId="5E3D7E63" w:rsidR="07AAFF82" w:rsidRDefault="07AAFF82" w:rsidP="07AAFF82">
      <w:pPr>
        <w:widowControl w:val="0"/>
        <w:spacing w:line="360" w:lineRule="auto"/>
        <w:jc w:val="both"/>
        <w:rPr>
          <w:sz w:val="28"/>
          <w:szCs w:val="28"/>
          <w:highlight w:val="yellow"/>
        </w:rPr>
      </w:pPr>
    </w:p>
    <w:p w14:paraId="0459742D" w14:textId="7A99B3A2" w:rsidR="1D647D36" w:rsidRDefault="1D647D36" w:rsidP="07AAFF82">
      <w:pPr>
        <w:widowControl w:val="0"/>
        <w:spacing w:line="360" w:lineRule="auto"/>
        <w:ind w:firstLine="720"/>
        <w:jc w:val="both"/>
        <w:rPr>
          <w:sz w:val="28"/>
          <w:szCs w:val="28"/>
        </w:rPr>
      </w:pPr>
      <w:r w:rsidRPr="07AAFF82">
        <w:rPr>
          <w:sz w:val="28"/>
          <w:szCs w:val="28"/>
        </w:rPr>
        <w:t>Recommendations regarding the second element:</w:t>
      </w:r>
    </w:p>
    <w:p w14:paraId="0F98408E" w14:textId="1FCEC502" w:rsidR="1D647D36" w:rsidRDefault="1D647D36" w:rsidP="00820466">
      <w:pPr>
        <w:pStyle w:val="ListParagraph"/>
        <w:widowControl w:val="0"/>
        <w:numPr>
          <w:ilvl w:val="0"/>
          <w:numId w:val="3"/>
        </w:numPr>
        <w:spacing w:line="360" w:lineRule="auto"/>
        <w:jc w:val="both"/>
        <w:rPr>
          <w:sz w:val="28"/>
          <w:szCs w:val="28"/>
        </w:rPr>
      </w:pPr>
      <w:r w:rsidRPr="07AAFF82">
        <w:rPr>
          <w:sz w:val="28"/>
          <w:szCs w:val="28"/>
        </w:rPr>
        <w:t xml:space="preserve">In the skincare segment, we recommend focusing on features such as skin tone brightening and </w:t>
      </w:r>
      <w:r w:rsidR="00402093">
        <w:rPr>
          <w:sz w:val="28"/>
          <w:szCs w:val="28"/>
        </w:rPr>
        <w:t>extra sun protection</w:t>
      </w:r>
      <w:r w:rsidRPr="07AAFF82">
        <w:rPr>
          <w:sz w:val="28"/>
          <w:szCs w:val="28"/>
        </w:rPr>
        <w:t xml:space="preserve"> effects. If there are no such products in the company's current product range, it is worth considering.</w:t>
      </w:r>
    </w:p>
    <w:p w14:paraId="7B820127" w14:textId="07F7B7F7" w:rsidR="1D647D36" w:rsidRDefault="1D647D36" w:rsidP="00820466">
      <w:pPr>
        <w:pStyle w:val="ListParagraph"/>
        <w:widowControl w:val="0"/>
        <w:numPr>
          <w:ilvl w:val="0"/>
          <w:numId w:val="3"/>
        </w:numPr>
        <w:spacing w:line="360" w:lineRule="auto"/>
        <w:jc w:val="both"/>
        <w:rPr>
          <w:sz w:val="28"/>
          <w:szCs w:val="28"/>
        </w:rPr>
      </w:pPr>
      <w:r w:rsidRPr="07AAFF82">
        <w:rPr>
          <w:sz w:val="28"/>
          <w:szCs w:val="28"/>
        </w:rPr>
        <w:t>We also recommend paying attention to the composition and ingredients: for Asian countries it is worth adding natural substances that are considered classic and beneficial for the skin, such as ginseng, bamboo grass extract, white rice extract, gold extract.</w:t>
      </w:r>
    </w:p>
    <w:p w14:paraId="0ED2EBFC" w14:textId="09EC8B68" w:rsidR="1D647D36" w:rsidRDefault="1D647D36" w:rsidP="00820466">
      <w:pPr>
        <w:pStyle w:val="ListParagraph"/>
        <w:widowControl w:val="0"/>
        <w:numPr>
          <w:ilvl w:val="0"/>
          <w:numId w:val="4"/>
        </w:numPr>
        <w:spacing w:line="360" w:lineRule="auto"/>
        <w:jc w:val="both"/>
        <w:rPr>
          <w:sz w:val="28"/>
          <w:szCs w:val="28"/>
        </w:rPr>
      </w:pPr>
      <w:r w:rsidRPr="07AAFF82">
        <w:rPr>
          <w:sz w:val="28"/>
          <w:szCs w:val="28"/>
        </w:rPr>
        <w:t>Products in modified formats may also be in demand: gift sets with additional items, such as cosmetic bags; "sampler" sets with reduced volume; sets with several products for a specific purpose (</w:t>
      </w:r>
      <w:proofErr w:type="gramStart"/>
      <w:r w:rsidRPr="07AAFF82">
        <w:rPr>
          <w:sz w:val="28"/>
          <w:szCs w:val="28"/>
        </w:rPr>
        <w:t>e.g.</w:t>
      </w:r>
      <w:proofErr w:type="gramEnd"/>
      <w:r w:rsidRPr="07AAFF82">
        <w:rPr>
          <w:sz w:val="28"/>
          <w:szCs w:val="28"/>
        </w:rPr>
        <w:t xml:space="preserve"> lightening). This applies to both skincare and fragrance products.</w:t>
      </w:r>
    </w:p>
    <w:p w14:paraId="69C8C2D9" w14:textId="4E4D91B0" w:rsidR="357567BC" w:rsidRDefault="357567BC" w:rsidP="357567BC">
      <w:pPr>
        <w:widowControl w:val="0"/>
        <w:spacing w:line="360" w:lineRule="auto"/>
        <w:jc w:val="both"/>
        <w:rPr>
          <w:sz w:val="28"/>
          <w:szCs w:val="28"/>
        </w:rPr>
      </w:pPr>
    </w:p>
    <w:p w14:paraId="16E15FFA" w14:textId="584A9B3F" w:rsidR="0070582D" w:rsidRPr="00BA41C0" w:rsidRDefault="07FEB68F" w:rsidP="07AAFF82">
      <w:pPr>
        <w:widowControl w:val="0"/>
        <w:spacing w:line="360" w:lineRule="auto"/>
        <w:ind w:firstLine="720"/>
        <w:jc w:val="both"/>
        <w:rPr>
          <w:sz w:val="28"/>
          <w:szCs w:val="28"/>
        </w:rPr>
      </w:pPr>
      <w:r w:rsidRPr="07AAFF82">
        <w:rPr>
          <w:sz w:val="28"/>
          <w:szCs w:val="28"/>
        </w:rPr>
        <w:t>Recommendations regarding the third element: we recommend considering a special series with a modified design. We noticed that several quite well-known brands used the following variants:</w:t>
      </w:r>
      <w:r w:rsidR="40BA4A0E" w:rsidRPr="07AAFF82">
        <w:rPr>
          <w:sz w:val="28"/>
          <w:szCs w:val="28"/>
        </w:rPr>
        <w:t xml:space="preserve"> </w:t>
      </w:r>
      <w:r w:rsidR="1679F79E" w:rsidRPr="07AAFF82">
        <w:rPr>
          <w:sz w:val="28"/>
          <w:szCs w:val="28"/>
        </w:rPr>
        <w:t xml:space="preserve">all-black packaging, design with gold elements, an 'oriental style' </w:t>
      </w:r>
      <w:r w:rsidR="7E5DFB59" w:rsidRPr="07AAFF82">
        <w:rPr>
          <w:sz w:val="28"/>
          <w:szCs w:val="28"/>
        </w:rPr>
        <w:t xml:space="preserve">with </w:t>
      </w:r>
      <w:r w:rsidR="1679F79E" w:rsidRPr="07AAFF82">
        <w:rPr>
          <w:sz w:val="28"/>
          <w:szCs w:val="28"/>
        </w:rPr>
        <w:t xml:space="preserve">such </w:t>
      </w:r>
      <w:r w:rsidR="0EA63F6B" w:rsidRPr="07AAFF82">
        <w:rPr>
          <w:sz w:val="28"/>
          <w:szCs w:val="28"/>
        </w:rPr>
        <w:t xml:space="preserve">elements </w:t>
      </w:r>
      <w:r w:rsidR="1679F79E" w:rsidRPr="07AAFF82">
        <w:rPr>
          <w:sz w:val="28"/>
          <w:szCs w:val="28"/>
        </w:rPr>
        <w:t>as cherry blossoms.</w:t>
      </w:r>
      <w:r w:rsidR="34F53E9C" w:rsidRPr="07AAFF82">
        <w:rPr>
          <w:sz w:val="28"/>
          <w:szCs w:val="28"/>
        </w:rPr>
        <w:t xml:space="preserve"> This applies to both skincare and fragrance products.</w:t>
      </w:r>
    </w:p>
    <w:p w14:paraId="25988ADA" w14:textId="12B7967C" w:rsidR="0070582D" w:rsidRPr="00BA41C0" w:rsidRDefault="0070582D" w:rsidP="07AAFF82">
      <w:pPr>
        <w:widowControl w:val="0"/>
        <w:spacing w:line="360" w:lineRule="auto"/>
        <w:ind w:firstLine="720"/>
        <w:jc w:val="both"/>
        <w:rPr>
          <w:sz w:val="28"/>
          <w:szCs w:val="28"/>
        </w:rPr>
      </w:pPr>
    </w:p>
    <w:p w14:paraId="6CF1F70F" w14:textId="5E37BEAF" w:rsidR="0070582D" w:rsidRPr="00BA41C0" w:rsidRDefault="5ADDCA21" w:rsidP="00E85250">
      <w:pPr>
        <w:widowControl w:val="0"/>
        <w:spacing w:line="360" w:lineRule="auto"/>
        <w:ind w:firstLine="720"/>
        <w:jc w:val="both"/>
        <w:rPr>
          <w:sz w:val="28"/>
          <w:szCs w:val="28"/>
        </w:rPr>
      </w:pPr>
      <w:r w:rsidRPr="07AAFF82">
        <w:rPr>
          <w:sz w:val="28"/>
          <w:szCs w:val="28"/>
        </w:rPr>
        <w:t>Otherwise, we recommend to base on the company's specific capabilities, general trends in the global market, activities of key market players and competitors. There is no need to radically change the assortment for Asian countries; the product marketing strategies of companies with fairly large market shares are quite close to full standardization.</w:t>
      </w:r>
    </w:p>
    <w:p w14:paraId="176BF300" w14:textId="77FC937E" w:rsidR="0070582D" w:rsidRDefault="0070582D" w:rsidP="07AAFF82">
      <w:pPr>
        <w:widowControl w:val="0"/>
        <w:spacing w:line="360" w:lineRule="auto"/>
        <w:jc w:val="both"/>
        <w:rPr>
          <w:sz w:val="28"/>
          <w:szCs w:val="28"/>
          <w:highlight w:val="yellow"/>
        </w:rPr>
      </w:pPr>
    </w:p>
    <w:p w14:paraId="06CE6975" w14:textId="77777777" w:rsidR="00897809" w:rsidRDefault="00897809" w:rsidP="07AAFF82">
      <w:pPr>
        <w:widowControl w:val="0"/>
        <w:spacing w:line="360" w:lineRule="auto"/>
        <w:jc w:val="both"/>
        <w:rPr>
          <w:sz w:val="28"/>
          <w:szCs w:val="28"/>
          <w:highlight w:val="yellow"/>
        </w:rPr>
      </w:pPr>
    </w:p>
    <w:p w14:paraId="036B9B89" w14:textId="77777777" w:rsidR="00897809" w:rsidRDefault="00897809" w:rsidP="07AAFF82">
      <w:pPr>
        <w:widowControl w:val="0"/>
        <w:spacing w:line="360" w:lineRule="auto"/>
        <w:jc w:val="both"/>
        <w:rPr>
          <w:sz w:val="28"/>
          <w:szCs w:val="28"/>
          <w:highlight w:val="yellow"/>
        </w:rPr>
      </w:pPr>
    </w:p>
    <w:p w14:paraId="280D84A2" w14:textId="77777777" w:rsidR="00897809" w:rsidRDefault="00897809" w:rsidP="07AAFF82">
      <w:pPr>
        <w:widowControl w:val="0"/>
        <w:spacing w:line="360" w:lineRule="auto"/>
        <w:jc w:val="both"/>
        <w:rPr>
          <w:sz w:val="28"/>
          <w:szCs w:val="28"/>
          <w:highlight w:val="yellow"/>
        </w:rPr>
      </w:pPr>
    </w:p>
    <w:p w14:paraId="6152748B" w14:textId="77777777" w:rsidR="00897809" w:rsidRDefault="00897809" w:rsidP="07AAFF82">
      <w:pPr>
        <w:widowControl w:val="0"/>
        <w:spacing w:line="360" w:lineRule="auto"/>
        <w:jc w:val="both"/>
        <w:rPr>
          <w:sz w:val="28"/>
          <w:szCs w:val="28"/>
          <w:highlight w:val="yellow"/>
        </w:rPr>
      </w:pPr>
    </w:p>
    <w:p w14:paraId="4DD56488" w14:textId="77777777" w:rsidR="00897809" w:rsidRDefault="00897809" w:rsidP="07AAFF82">
      <w:pPr>
        <w:widowControl w:val="0"/>
        <w:spacing w:line="360" w:lineRule="auto"/>
        <w:jc w:val="both"/>
        <w:rPr>
          <w:sz w:val="28"/>
          <w:szCs w:val="28"/>
          <w:highlight w:val="yellow"/>
        </w:rPr>
      </w:pPr>
    </w:p>
    <w:p w14:paraId="28B770A5" w14:textId="77777777" w:rsidR="00897809" w:rsidRDefault="00897809" w:rsidP="07AAFF82">
      <w:pPr>
        <w:widowControl w:val="0"/>
        <w:spacing w:line="360" w:lineRule="auto"/>
        <w:jc w:val="both"/>
        <w:rPr>
          <w:sz w:val="28"/>
          <w:szCs w:val="28"/>
          <w:highlight w:val="yellow"/>
        </w:rPr>
      </w:pPr>
    </w:p>
    <w:p w14:paraId="00D0278A" w14:textId="77777777" w:rsidR="00897809" w:rsidRDefault="00897809" w:rsidP="07AAFF82">
      <w:pPr>
        <w:widowControl w:val="0"/>
        <w:spacing w:line="360" w:lineRule="auto"/>
        <w:jc w:val="both"/>
        <w:rPr>
          <w:sz w:val="28"/>
          <w:szCs w:val="28"/>
          <w:highlight w:val="yellow"/>
        </w:rPr>
      </w:pPr>
    </w:p>
    <w:p w14:paraId="54B8C4C6" w14:textId="77777777" w:rsidR="00897809" w:rsidRDefault="00897809" w:rsidP="07AAFF82">
      <w:pPr>
        <w:widowControl w:val="0"/>
        <w:spacing w:line="360" w:lineRule="auto"/>
        <w:jc w:val="both"/>
        <w:rPr>
          <w:sz w:val="28"/>
          <w:szCs w:val="28"/>
          <w:highlight w:val="yellow"/>
        </w:rPr>
      </w:pPr>
    </w:p>
    <w:p w14:paraId="7511D5DD" w14:textId="77777777" w:rsidR="00897809" w:rsidRDefault="00897809" w:rsidP="07AAFF82">
      <w:pPr>
        <w:widowControl w:val="0"/>
        <w:spacing w:line="360" w:lineRule="auto"/>
        <w:jc w:val="both"/>
        <w:rPr>
          <w:sz w:val="28"/>
          <w:szCs w:val="28"/>
          <w:highlight w:val="yellow"/>
        </w:rPr>
      </w:pPr>
    </w:p>
    <w:p w14:paraId="5028F7AD" w14:textId="77777777" w:rsidR="00897809" w:rsidRDefault="00897809" w:rsidP="07AAFF82">
      <w:pPr>
        <w:widowControl w:val="0"/>
        <w:spacing w:line="360" w:lineRule="auto"/>
        <w:jc w:val="both"/>
        <w:rPr>
          <w:sz w:val="28"/>
          <w:szCs w:val="28"/>
          <w:highlight w:val="yellow"/>
        </w:rPr>
      </w:pPr>
    </w:p>
    <w:p w14:paraId="31CFA6FB" w14:textId="77777777" w:rsidR="00897809" w:rsidRDefault="00897809" w:rsidP="07AAFF82">
      <w:pPr>
        <w:widowControl w:val="0"/>
        <w:spacing w:line="360" w:lineRule="auto"/>
        <w:jc w:val="both"/>
        <w:rPr>
          <w:sz w:val="28"/>
          <w:szCs w:val="28"/>
          <w:highlight w:val="yellow"/>
        </w:rPr>
      </w:pPr>
    </w:p>
    <w:p w14:paraId="3BA1C000" w14:textId="77777777" w:rsidR="00897809" w:rsidRDefault="00897809" w:rsidP="07AAFF82">
      <w:pPr>
        <w:widowControl w:val="0"/>
        <w:spacing w:line="360" w:lineRule="auto"/>
        <w:jc w:val="both"/>
        <w:rPr>
          <w:sz w:val="28"/>
          <w:szCs w:val="28"/>
          <w:highlight w:val="yellow"/>
        </w:rPr>
      </w:pPr>
    </w:p>
    <w:p w14:paraId="550CB06C" w14:textId="77777777" w:rsidR="00897809" w:rsidRDefault="00897809" w:rsidP="07AAFF82">
      <w:pPr>
        <w:widowControl w:val="0"/>
        <w:spacing w:line="360" w:lineRule="auto"/>
        <w:jc w:val="both"/>
        <w:rPr>
          <w:sz w:val="28"/>
          <w:szCs w:val="28"/>
          <w:highlight w:val="yellow"/>
        </w:rPr>
      </w:pPr>
    </w:p>
    <w:p w14:paraId="3936FB4F" w14:textId="77777777" w:rsidR="00897809" w:rsidRDefault="00897809" w:rsidP="07AAFF82">
      <w:pPr>
        <w:widowControl w:val="0"/>
        <w:spacing w:line="360" w:lineRule="auto"/>
        <w:jc w:val="both"/>
        <w:rPr>
          <w:sz w:val="28"/>
          <w:szCs w:val="28"/>
          <w:highlight w:val="yellow"/>
        </w:rPr>
      </w:pPr>
    </w:p>
    <w:p w14:paraId="628047A9" w14:textId="77777777" w:rsidR="00897809" w:rsidRDefault="00897809" w:rsidP="07AAFF82">
      <w:pPr>
        <w:widowControl w:val="0"/>
        <w:spacing w:line="360" w:lineRule="auto"/>
        <w:jc w:val="both"/>
        <w:rPr>
          <w:sz w:val="28"/>
          <w:szCs w:val="28"/>
          <w:highlight w:val="yellow"/>
        </w:rPr>
      </w:pPr>
    </w:p>
    <w:p w14:paraId="25A5E6D9" w14:textId="77777777" w:rsidR="00897809" w:rsidRDefault="00897809" w:rsidP="07AAFF82">
      <w:pPr>
        <w:widowControl w:val="0"/>
        <w:spacing w:line="360" w:lineRule="auto"/>
        <w:jc w:val="both"/>
        <w:rPr>
          <w:sz w:val="28"/>
          <w:szCs w:val="28"/>
          <w:highlight w:val="yellow"/>
        </w:rPr>
      </w:pPr>
    </w:p>
    <w:p w14:paraId="58E0D7DA" w14:textId="77777777" w:rsidR="006C7D29" w:rsidRPr="00BA41C0" w:rsidRDefault="006C7D29" w:rsidP="07AAFF82">
      <w:pPr>
        <w:widowControl w:val="0"/>
        <w:spacing w:line="360" w:lineRule="auto"/>
        <w:jc w:val="both"/>
        <w:rPr>
          <w:sz w:val="28"/>
          <w:szCs w:val="28"/>
          <w:highlight w:val="yellow"/>
        </w:rPr>
      </w:pPr>
    </w:p>
    <w:p w14:paraId="04567B46" w14:textId="020B07A8" w:rsidR="00BA41C0" w:rsidRPr="00BA41C0" w:rsidRDefault="00BA41C0" w:rsidP="006C7D29">
      <w:pPr>
        <w:pStyle w:val="Heading1"/>
        <w:rPr>
          <w:strike/>
        </w:rPr>
      </w:pPr>
      <w:bookmarkStart w:id="24" w:name="_Toc166423219"/>
      <w:bookmarkStart w:id="25" w:name="_Toc166423298"/>
      <w:r w:rsidRPr="00BA41C0">
        <w:rPr>
          <w:highlight w:val="white"/>
        </w:rPr>
        <w:lastRenderedPageBreak/>
        <w:t>3.3 Recommendations on further research</w:t>
      </w:r>
      <w:bookmarkEnd w:id="24"/>
      <w:bookmarkEnd w:id="25"/>
    </w:p>
    <w:p w14:paraId="7B430A7F" w14:textId="77777777" w:rsidR="00444202" w:rsidRDefault="00444202" w:rsidP="00672E9C">
      <w:pPr>
        <w:autoSpaceDE w:val="0"/>
        <w:autoSpaceDN w:val="0"/>
        <w:adjustRightInd w:val="0"/>
        <w:spacing w:line="360" w:lineRule="auto"/>
        <w:ind w:firstLine="720"/>
        <w:jc w:val="both"/>
        <w:rPr>
          <w:strike/>
          <w:sz w:val="28"/>
          <w:szCs w:val="28"/>
        </w:rPr>
      </w:pPr>
    </w:p>
    <w:p w14:paraId="147200B8" w14:textId="549C6F84" w:rsidR="464F4E12" w:rsidRPr="00F1757E" w:rsidRDefault="464F4E12" w:rsidP="07AAFF82">
      <w:pPr>
        <w:spacing w:line="360" w:lineRule="auto"/>
        <w:ind w:left="360"/>
        <w:jc w:val="both"/>
        <w:rPr>
          <w:sz w:val="28"/>
          <w:szCs w:val="28"/>
        </w:rPr>
      </w:pPr>
      <w:r w:rsidRPr="00F1757E">
        <w:rPr>
          <w:sz w:val="28"/>
          <w:szCs w:val="28"/>
        </w:rPr>
        <w:t>Our study has the following limitations:</w:t>
      </w:r>
    </w:p>
    <w:p w14:paraId="48E03170" w14:textId="55EE0A79" w:rsidR="464F4E12" w:rsidRPr="00F1757E" w:rsidRDefault="464F4E12" w:rsidP="07AAFF82">
      <w:pPr>
        <w:pStyle w:val="ListParagraph"/>
        <w:numPr>
          <w:ilvl w:val="0"/>
          <w:numId w:val="2"/>
        </w:numPr>
        <w:spacing w:line="360" w:lineRule="auto"/>
        <w:jc w:val="both"/>
        <w:rPr>
          <w:sz w:val="28"/>
          <w:szCs w:val="28"/>
        </w:rPr>
      </w:pPr>
      <w:r w:rsidRPr="00F1757E">
        <w:rPr>
          <w:sz w:val="28"/>
          <w:szCs w:val="28"/>
        </w:rPr>
        <w:t>The study includes cases of only two cosmetic companies from the top</w:t>
      </w:r>
      <w:r w:rsidR="00897809">
        <w:rPr>
          <w:sz w:val="28"/>
          <w:szCs w:val="28"/>
        </w:rPr>
        <w:t>-</w:t>
      </w:r>
      <w:r w:rsidRPr="00F1757E">
        <w:rPr>
          <w:sz w:val="28"/>
          <w:szCs w:val="28"/>
        </w:rPr>
        <w:t>10 beauty companies in the world.</w:t>
      </w:r>
    </w:p>
    <w:p w14:paraId="64F01AEF" w14:textId="54E371F6" w:rsidR="464F4E12" w:rsidRPr="00F1757E" w:rsidRDefault="464F4E12" w:rsidP="07AAFF82">
      <w:pPr>
        <w:pStyle w:val="ListParagraph"/>
        <w:numPr>
          <w:ilvl w:val="0"/>
          <w:numId w:val="2"/>
        </w:numPr>
        <w:spacing w:line="360" w:lineRule="auto"/>
        <w:jc w:val="both"/>
        <w:rPr>
          <w:sz w:val="28"/>
          <w:szCs w:val="28"/>
        </w:rPr>
      </w:pPr>
      <w:r w:rsidRPr="00F1757E">
        <w:rPr>
          <w:sz w:val="28"/>
          <w:szCs w:val="28"/>
        </w:rPr>
        <w:t>Our analysis covers the products of these companies in only two segments of the beauty market</w:t>
      </w:r>
      <w:r w:rsidR="00897809">
        <w:rPr>
          <w:sz w:val="28"/>
          <w:szCs w:val="28"/>
        </w:rPr>
        <w:t xml:space="preserve"> – </w:t>
      </w:r>
      <w:r w:rsidRPr="00F1757E">
        <w:rPr>
          <w:sz w:val="28"/>
          <w:szCs w:val="28"/>
        </w:rPr>
        <w:t>skincare and fragrance.</w:t>
      </w:r>
    </w:p>
    <w:p w14:paraId="42EDA1C1" w14:textId="2EEB19BA" w:rsidR="464F4E12" w:rsidRPr="00F1757E" w:rsidRDefault="464F4E12" w:rsidP="07AAFF82">
      <w:pPr>
        <w:pStyle w:val="ListParagraph"/>
        <w:numPr>
          <w:ilvl w:val="0"/>
          <w:numId w:val="2"/>
        </w:numPr>
        <w:spacing w:line="360" w:lineRule="auto"/>
        <w:jc w:val="both"/>
        <w:rPr>
          <w:sz w:val="28"/>
          <w:szCs w:val="28"/>
        </w:rPr>
      </w:pPr>
      <w:r w:rsidRPr="00F1757E">
        <w:rPr>
          <w:sz w:val="28"/>
          <w:szCs w:val="28"/>
        </w:rPr>
        <w:t xml:space="preserve">We analyzed the product marketing strategies of the companies in only two Asian countries </w:t>
      </w:r>
      <w:r w:rsidR="00897809">
        <w:rPr>
          <w:sz w:val="28"/>
          <w:szCs w:val="28"/>
        </w:rPr>
        <w:t>–</w:t>
      </w:r>
      <w:r w:rsidRPr="00F1757E">
        <w:rPr>
          <w:sz w:val="28"/>
          <w:szCs w:val="28"/>
        </w:rPr>
        <w:t xml:space="preserve"> China and Japan, although their brands are also present in other countries in the region.</w:t>
      </w:r>
    </w:p>
    <w:p w14:paraId="28556CBC" w14:textId="77777777" w:rsidR="0070582D" w:rsidRPr="00F1757E" w:rsidRDefault="0070582D" w:rsidP="0070582D">
      <w:pPr>
        <w:pStyle w:val="ListParagraph"/>
        <w:autoSpaceDE w:val="0"/>
        <w:autoSpaceDN w:val="0"/>
        <w:adjustRightInd w:val="0"/>
        <w:spacing w:line="360" w:lineRule="auto"/>
        <w:ind w:left="1080"/>
        <w:jc w:val="both"/>
        <w:rPr>
          <w:strike/>
          <w:sz w:val="28"/>
          <w:szCs w:val="28"/>
        </w:rPr>
      </w:pPr>
    </w:p>
    <w:p w14:paraId="06F84A5F" w14:textId="074FA68F" w:rsidR="464F4E12" w:rsidRPr="00F1757E" w:rsidRDefault="464F4E12" w:rsidP="07AAFF82">
      <w:pPr>
        <w:spacing w:line="360" w:lineRule="auto"/>
        <w:ind w:left="360"/>
        <w:jc w:val="both"/>
        <w:rPr>
          <w:sz w:val="28"/>
          <w:szCs w:val="28"/>
        </w:rPr>
      </w:pPr>
      <w:r w:rsidRPr="00F1757E">
        <w:rPr>
          <w:sz w:val="28"/>
          <w:szCs w:val="28"/>
        </w:rPr>
        <w:t>We recommend the following areas for further research:</w:t>
      </w:r>
    </w:p>
    <w:p w14:paraId="0D0A0950" w14:textId="47789C03" w:rsidR="464F4E12" w:rsidRPr="00F1757E" w:rsidRDefault="464F4E12" w:rsidP="07AAFF82">
      <w:pPr>
        <w:pStyle w:val="ListParagraph"/>
        <w:numPr>
          <w:ilvl w:val="0"/>
          <w:numId w:val="1"/>
        </w:numPr>
        <w:spacing w:line="360" w:lineRule="auto"/>
        <w:jc w:val="both"/>
        <w:rPr>
          <w:sz w:val="28"/>
          <w:szCs w:val="28"/>
        </w:rPr>
      </w:pPr>
      <w:r w:rsidRPr="07AAFF82">
        <w:rPr>
          <w:sz w:val="28"/>
          <w:szCs w:val="28"/>
        </w:rPr>
        <w:t>Consider the strategies of other beauty companies;</w:t>
      </w:r>
    </w:p>
    <w:p w14:paraId="4A40E99E" w14:textId="0FE88C2B" w:rsidR="464F4E12" w:rsidRPr="00F1757E" w:rsidRDefault="464F4E12" w:rsidP="07AAFF82">
      <w:pPr>
        <w:pStyle w:val="ListParagraph"/>
        <w:numPr>
          <w:ilvl w:val="0"/>
          <w:numId w:val="1"/>
        </w:numPr>
        <w:spacing w:line="360" w:lineRule="auto"/>
        <w:jc w:val="both"/>
        <w:rPr>
          <w:sz w:val="28"/>
          <w:szCs w:val="28"/>
        </w:rPr>
      </w:pPr>
      <w:r w:rsidRPr="07AAFF82">
        <w:rPr>
          <w:sz w:val="28"/>
          <w:szCs w:val="28"/>
        </w:rPr>
        <w:t xml:space="preserve">Consider the strategies of companies (both those analyzed by us and others) in two other segments of the beauty market </w:t>
      </w:r>
      <w:r w:rsidR="00897809">
        <w:rPr>
          <w:sz w:val="28"/>
          <w:szCs w:val="28"/>
        </w:rPr>
        <w:t>–</w:t>
      </w:r>
      <w:r w:rsidRPr="07AAFF82">
        <w:rPr>
          <w:sz w:val="28"/>
          <w:szCs w:val="28"/>
        </w:rPr>
        <w:t xml:space="preserve"> haircare and makeup;</w:t>
      </w:r>
    </w:p>
    <w:p w14:paraId="77682B78" w14:textId="7E2D32F0" w:rsidR="464F4E12" w:rsidRPr="00F1757E" w:rsidRDefault="464F4E12" w:rsidP="07AAFF82">
      <w:pPr>
        <w:pStyle w:val="ListParagraph"/>
        <w:numPr>
          <w:ilvl w:val="0"/>
          <w:numId w:val="1"/>
        </w:numPr>
        <w:spacing w:line="360" w:lineRule="auto"/>
        <w:jc w:val="both"/>
        <w:rPr>
          <w:sz w:val="28"/>
          <w:szCs w:val="28"/>
        </w:rPr>
      </w:pPr>
      <w:r w:rsidRPr="07AAFF82">
        <w:rPr>
          <w:sz w:val="28"/>
          <w:szCs w:val="28"/>
        </w:rPr>
        <w:t>Consider the strategies of companies (both those analyzed by us and others) in other Asian countries;</w:t>
      </w:r>
    </w:p>
    <w:p w14:paraId="37248657" w14:textId="6C5A8C63" w:rsidR="464F4E12" w:rsidRDefault="464F4E12" w:rsidP="07AAFF82">
      <w:pPr>
        <w:pStyle w:val="ListParagraph"/>
        <w:numPr>
          <w:ilvl w:val="0"/>
          <w:numId w:val="1"/>
        </w:numPr>
        <w:spacing w:line="360" w:lineRule="auto"/>
        <w:jc w:val="both"/>
        <w:rPr>
          <w:sz w:val="28"/>
          <w:szCs w:val="28"/>
        </w:rPr>
      </w:pPr>
      <w:r w:rsidRPr="00F1757E">
        <w:rPr>
          <w:sz w:val="28"/>
          <w:szCs w:val="28"/>
        </w:rPr>
        <w:t xml:space="preserve">To extend the analysis of the degree of standardization/adaptation to other elements of the marketing complex </w:t>
      </w:r>
      <w:r w:rsidR="00897809">
        <w:rPr>
          <w:sz w:val="28"/>
          <w:szCs w:val="28"/>
        </w:rPr>
        <w:t>–</w:t>
      </w:r>
      <w:r w:rsidRPr="00F1757E">
        <w:rPr>
          <w:sz w:val="28"/>
          <w:szCs w:val="28"/>
        </w:rPr>
        <w:t xml:space="preserve"> Price, Place, Promotion.</w:t>
      </w:r>
    </w:p>
    <w:p w14:paraId="57F9C699" w14:textId="77777777" w:rsidR="0047020B" w:rsidRPr="00F1757E" w:rsidRDefault="0047020B" w:rsidP="0047020B">
      <w:pPr>
        <w:pStyle w:val="ListParagraph"/>
        <w:spacing w:line="360" w:lineRule="auto"/>
        <w:jc w:val="both"/>
        <w:rPr>
          <w:sz w:val="28"/>
          <w:szCs w:val="28"/>
        </w:rPr>
      </w:pPr>
    </w:p>
    <w:p w14:paraId="4413158A" w14:textId="77777777" w:rsidR="00794A71" w:rsidRDefault="00794A71" w:rsidP="00672E9C">
      <w:pPr>
        <w:autoSpaceDE w:val="0"/>
        <w:autoSpaceDN w:val="0"/>
        <w:adjustRightInd w:val="0"/>
        <w:spacing w:line="360" w:lineRule="auto"/>
        <w:ind w:firstLine="720"/>
        <w:jc w:val="both"/>
        <w:rPr>
          <w:strike/>
          <w:sz w:val="28"/>
          <w:szCs w:val="28"/>
        </w:rPr>
      </w:pPr>
    </w:p>
    <w:p w14:paraId="4544FB02" w14:textId="77777777" w:rsidR="00F1757E" w:rsidRDefault="00F1757E" w:rsidP="00672E9C">
      <w:pPr>
        <w:autoSpaceDE w:val="0"/>
        <w:autoSpaceDN w:val="0"/>
        <w:adjustRightInd w:val="0"/>
        <w:spacing w:line="360" w:lineRule="auto"/>
        <w:ind w:firstLine="720"/>
        <w:jc w:val="both"/>
        <w:rPr>
          <w:strike/>
          <w:sz w:val="28"/>
          <w:szCs w:val="28"/>
        </w:rPr>
      </w:pPr>
    </w:p>
    <w:p w14:paraId="7A8C303F" w14:textId="77777777" w:rsidR="00F1757E" w:rsidRDefault="00F1757E" w:rsidP="00672E9C">
      <w:pPr>
        <w:autoSpaceDE w:val="0"/>
        <w:autoSpaceDN w:val="0"/>
        <w:adjustRightInd w:val="0"/>
        <w:spacing w:line="360" w:lineRule="auto"/>
        <w:ind w:firstLine="720"/>
        <w:jc w:val="both"/>
        <w:rPr>
          <w:strike/>
          <w:sz w:val="28"/>
          <w:szCs w:val="28"/>
        </w:rPr>
      </w:pPr>
    </w:p>
    <w:p w14:paraId="4D73C3FB" w14:textId="77777777" w:rsidR="00F1757E" w:rsidRDefault="00F1757E" w:rsidP="00672E9C">
      <w:pPr>
        <w:autoSpaceDE w:val="0"/>
        <w:autoSpaceDN w:val="0"/>
        <w:adjustRightInd w:val="0"/>
        <w:spacing w:line="360" w:lineRule="auto"/>
        <w:ind w:firstLine="720"/>
        <w:jc w:val="both"/>
        <w:rPr>
          <w:strike/>
          <w:sz w:val="28"/>
          <w:szCs w:val="28"/>
        </w:rPr>
      </w:pPr>
    </w:p>
    <w:p w14:paraId="14D8C467" w14:textId="77777777" w:rsidR="00F85866" w:rsidRDefault="00F85866" w:rsidP="00672E9C">
      <w:pPr>
        <w:autoSpaceDE w:val="0"/>
        <w:autoSpaceDN w:val="0"/>
        <w:adjustRightInd w:val="0"/>
        <w:spacing w:line="360" w:lineRule="auto"/>
        <w:ind w:firstLine="720"/>
        <w:jc w:val="both"/>
        <w:rPr>
          <w:strike/>
          <w:sz w:val="28"/>
          <w:szCs w:val="28"/>
        </w:rPr>
      </w:pPr>
    </w:p>
    <w:p w14:paraId="4581738B" w14:textId="77777777" w:rsidR="00F85866" w:rsidRDefault="00F85866" w:rsidP="00672E9C">
      <w:pPr>
        <w:autoSpaceDE w:val="0"/>
        <w:autoSpaceDN w:val="0"/>
        <w:adjustRightInd w:val="0"/>
        <w:spacing w:line="360" w:lineRule="auto"/>
        <w:ind w:firstLine="720"/>
        <w:jc w:val="both"/>
        <w:rPr>
          <w:strike/>
          <w:sz w:val="28"/>
          <w:szCs w:val="28"/>
        </w:rPr>
      </w:pPr>
    </w:p>
    <w:p w14:paraId="3F208EA3" w14:textId="77777777" w:rsidR="00F85866" w:rsidRDefault="00F85866" w:rsidP="00672E9C">
      <w:pPr>
        <w:autoSpaceDE w:val="0"/>
        <w:autoSpaceDN w:val="0"/>
        <w:adjustRightInd w:val="0"/>
        <w:spacing w:line="360" w:lineRule="auto"/>
        <w:ind w:firstLine="720"/>
        <w:jc w:val="both"/>
        <w:rPr>
          <w:strike/>
          <w:sz w:val="28"/>
          <w:szCs w:val="28"/>
        </w:rPr>
      </w:pPr>
    </w:p>
    <w:p w14:paraId="723A9D79" w14:textId="77777777" w:rsidR="00897809" w:rsidRDefault="00897809" w:rsidP="00672E9C">
      <w:pPr>
        <w:autoSpaceDE w:val="0"/>
        <w:autoSpaceDN w:val="0"/>
        <w:adjustRightInd w:val="0"/>
        <w:spacing w:line="360" w:lineRule="auto"/>
        <w:ind w:firstLine="720"/>
        <w:jc w:val="both"/>
        <w:rPr>
          <w:strike/>
          <w:sz w:val="28"/>
          <w:szCs w:val="28"/>
        </w:rPr>
      </w:pPr>
    </w:p>
    <w:p w14:paraId="0DA87B52" w14:textId="77777777" w:rsidR="00F85866" w:rsidRDefault="00F85866" w:rsidP="00672E9C">
      <w:pPr>
        <w:autoSpaceDE w:val="0"/>
        <w:autoSpaceDN w:val="0"/>
        <w:adjustRightInd w:val="0"/>
        <w:spacing w:line="360" w:lineRule="auto"/>
        <w:ind w:firstLine="720"/>
        <w:jc w:val="both"/>
        <w:rPr>
          <w:strike/>
          <w:sz w:val="28"/>
          <w:szCs w:val="28"/>
        </w:rPr>
      </w:pPr>
    </w:p>
    <w:p w14:paraId="0F4C8D71" w14:textId="77777777" w:rsidR="00DD7C74" w:rsidRPr="00014CB9" w:rsidRDefault="00DD7C74" w:rsidP="001D141C">
      <w:pPr>
        <w:autoSpaceDE w:val="0"/>
        <w:autoSpaceDN w:val="0"/>
        <w:adjustRightInd w:val="0"/>
        <w:spacing w:line="360" w:lineRule="auto"/>
        <w:jc w:val="both"/>
        <w:rPr>
          <w:strike/>
          <w:sz w:val="28"/>
          <w:szCs w:val="28"/>
        </w:rPr>
      </w:pPr>
    </w:p>
    <w:p w14:paraId="11E9AC1E" w14:textId="46D45F23" w:rsidR="00F1757E" w:rsidRDefault="0058574E" w:rsidP="006C7D29">
      <w:pPr>
        <w:pStyle w:val="Heading1"/>
      </w:pPr>
      <w:bookmarkStart w:id="26" w:name="_Toc166423220"/>
      <w:bookmarkStart w:id="27" w:name="_Toc166423299"/>
      <w:r w:rsidRPr="00E2060A">
        <w:lastRenderedPageBreak/>
        <w:t>Conclusion</w:t>
      </w:r>
      <w:bookmarkEnd w:id="26"/>
      <w:bookmarkEnd w:id="27"/>
    </w:p>
    <w:p w14:paraId="699377D5" w14:textId="77777777" w:rsidR="00C06A74" w:rsidRPr="00C06A74" w:rsidRDefault="00C06A74" w:rsidP="00C06A74">
      <w:pPr>
        <w:autoSpaceDE w:val="0"/>
        <w:autoSpaceDN w:val="0"/>
        <w:adjustRightInd w:val="0"/>
        <w:spacing w:line="360" w:lineRule="auto"/>
        <w:ind w:firstLine="720"/>
        <w:jc w:val="center"/>
        <w:rPr>
          <w:b/>
          <w:bCs/>
          <w:sz w:val="28"/>
          <w:szCs w:val="28"/>
        </w:rPr>
      </w:pPr>
    </w:p>
    <w:p w14:paraId="05660485" w14:textId="631F4807" w:rsidR="00C3392E" w:rsidRPr="00E2060A" w:rsidRDefault="00C3392E" w:rsidP="00C3392E">
      <w:pPr>
        <w:spacing w:line="360" w:lineRule="auto"/>
        <w:ind w:firstLine="720"/>
        <w:jc w:val="both"/>
        <w:rPr>
          <w:sz w:val="28"/>
          <w:szCs w:val="28"/>
        </w:rPr>
      </w:pPr>
      <w:r w:rsidRPr="00E2060A">
        <w:rPr>
          <w:sz w:val="28"/>
          <w:szCs w:val="28"/>
        </w:rPr>
        <w:t xml:space="preserve">One of the main objectives of this paper is to answer the question "How product standardization and adaptation dilemma in international marketing strategies </w:t>
      </w:r>
      <w:r w:rsidR="00F85866" w:rsidRPr="00E2060A">
        <w:rPr>
          <w:sz w:val="28"/>
          <w:szCs w:val="28"/>
        </w:rPr>
        <w:t>is</w:t>
      </w:r>
      <w:r w:rsidRPr="00E2060A">
        <w:rPr>
          <w:sz w:val="28"/>
          <w:szCs w:val="28"/>
        </w:rPr>
        <w:t xml:space="preserve"> solved by beauty companies in Asia?". To answer this question, we first reviewed existing research in this area in chapter one and then conducted our own analysis in chapter two.</w:t>
      </w:r>
    </w:p>
    <w:p w14:paraId="48555497" w14:textId="77777777" w:rsidR="00C3392E" w:rsidRPr="00E2060A" w:rsidRDefault="00C3392E" w:rsidP="00C3392E">
      <w:pPr>
        <w:autoSpaceDE w:val="0"/>
        <w:autoSpaceDN w:val="0"/>
        <w:adjustRightInd w:val="0"/>
        <w:spacing w:line="360" w:lineRule="auto"/>
        <w:jc w:val="both"/>
        <w:rPr>
          <w:sz w:val="28"/>
          <w:szCs w:val="28"/>
        </w:rPr>
      </w:pPr>
    </w:p>
    <w:p w14:paraId="0C9AF016" w14:textId="56875E8F" w:rsidR="00C3392E" w:rsidRPr="00E2060A" w:rsidRDefault="00C3392E" w:rsidP="00C3392E">
      <w:pPr>
        <w:autoSpaceDE w:val="0"/>
        <w:autoSpaceDN w:val="0"/>
        <w:adjustRightInd w:val="0"/>
        <w:spacing w:line="360" w:lineRule="auto"/>
        <w:ind w:firstLine="720"/>
        <w:jc w:val="both"/>
        <w:rPr>
          <w:sz w:val="28"/>
          <w:szCs w:val="28"/>
        </w:rPr>
      </w:pPr>
      <w:r w:rsidRPr="00E2060A">
        <w:rPr>
          <w:sz w:val="28"/>
          <w:szCs w:val="28"/>
        </w:rPr>
        <w:t xml:space="preserve">Key research findings </w:t>
      </w:r>
      <w:r w:rsidR="007F3C7D" w:rsidRPr="00E2060A">
        <w:rPr>
          <w:sz w:val="28"/>
          <w:szCs w:val="28"/>
        </w:rPr>
        <w:t>of the</w:t>
      </w:r>
      <w:r w:rsidRPr="00E2060A">
        <w:rPr>
          <w:sz w:val="28"/>
          <w:szCs w:val="28"/>
        </w:rPr>
        <w:t xml:space="preserve"> first </w:t>
      </w:r>
      <w:r w:rsidR="007F3C7D" w:rsidRPr="00E2060A">
        <w:rPr>
          <w:sz w:val="28"/>
          <w:szCs w:val="28"/>
        </w:rPr>
        <w:t>chapter</w:t>
      </w:r>
      <w:r w:rsidRPr="00E2060A">
        <w:rPr>
          <w:sz w:val="28"/>
          <w:szCs w:val="28"/>
        </w:rPr>
        <w:t>:</w:t>
      </w:r>
    </w:p>
    <w:p w14:paraId="1A13CF11" w14:textId="54C4A50E" w:rsidR="00C3392E" w:rsidRPr="00E2060A" w:rsidRDefault="00C3392E" w:rsidP="00820466">
      <w:pPr>
        <w:pStyle w:val="ListParagraph"/>
        <w:numPr>
          <w:ilvl w:val="0"/>
          <w:numId w:val="19"/>
        </w:numPr>
        <w:autoSpaceDE w:val="0"/>
        <w:autoSpaceDN w:val="0"/>
        <w:adjustRightInd w:val="0"/>
        <w:spacing w:line="360" w:lineRule="auto"/>
        <w:jc w:val="both"/>
        <w:rPr>
          <w:sz w:val="28"/>
          <w:szCs w:val="28"/>
        </w:rPr>
      </w:pPr>
      <w:r w:rsidRPr="00E2060A">
        <w:rPr>
          <w:sz w:val="28"/>
          <w:szCs w:val="28"/>
        </w:rPr>
        <w:t>For different elements of the marketing mix, a company can use different strategies: adapt some, and standardize others.</w:t>
      </w:r>
      <w:r w:rsidR="00EA4F27" w:rsidRPr="00E2060A">
        <w:rPr>
          <w:sz w:val="28"/>
          <w:szCs w:val="28"/>
        </w:rPr>
        <w:t xml:space="preserve"> Also, even within a single element, it is more common not to find pure adaptation and standardization, but a mixture of these strategies. This is where the notion of degree of standardization/adaptation comes in;</w:t>
      </w:r>
    </w:p>
    <w:p w14:paraId="55BB7923" w14:textId="11E48477" w:rsidR="007F3C7D" w:rsidRPr="00E2060A" w:rsidRDefault="00EA4F27" w:rsidP="007F3C7D">
      <w:pPr>
        <w:pStyle w:val="ListParagraph"/>
        <w:numPr>
          <w:ilvl w:val="0"/>
          <w:numId w:val="19"/>
        </w:numPr>
        <w:autoSpaceDE w:val="0"/>
        <w:autoSpaceDN w:val="0"/>
        <w:adjustRightInd w:val="0"/>
        <w:spacing w:line="360" w:lineRule="auto"/>
        <w:rPr>
          <w:sz w:val="28"/>
          <w:szCs w:val="28"/>
        </w:rPr>
      </w:pPr>
      <w:r w:rsidRPr="00E2060A">
        <w:rPr>
          <w:sz w:val="28"/>
          <w:szCs w:val="28"/>
        </w:rPr>
        <w:t>To determine the degree of standardization/adaptation of an element, researchers divide it into its component</w:t>
      </w:r>
      <w:r w:rsidR="00C3392E" w:rsidRPr="00E2060A">
        <w:rPr>
          <w:sz w:val="28"/>
          <w:szCs w:val="28"/>
        </w:rPr>
        <w:t xml:space="preserve">s and evaluate each on a seven-point scale, where 1 is 'very different', 7 is 'very similar'. </w:t>
      </w:r>
    </w:p>
    <w:p w14:paraId="716F1C90" w14:textId="77777777" w:rsidR="007F3C7D" w:rsidRPr="00E2060A" w:rsidRDefault="007F3C7D" w:rsidP="007F3C7D">
      <w:pPr>
        <w:pStyle w:val="ListParagraph"/>
        <w:numPr>
          <w:ilvl w:val="0"/>
          <w:numId w:val="19"/>
        </w:numPr>
        <w:autoSpaceDE w:val="0"/>
        <w:autoSpaceDN w:val="0"/>
        <w:adjustRightInd w:val="0"/>
        <w:spacing w:line="360" w:lineRule="auto"/>
        <w:rPr>
          <w:sz w:val="28"/>
          <w:szCs w:val="28"/>
        </w:rPr>
      </w:pPr>
      <w:r w:rsidRPr="00E2060A">
        <w:rPr>
          <w:sz w:val="28"/>
          <w:szCs w:val="28"/>
        </w:rPr>
        <w:t>B</w:t>
      </w:r>
      <w:r w:rsidR="00C3392E" w:rsidRPr="00E2060A">
        <w:rPr>
          <w:sz w:val="28"/>
          <w:szCs w:val="28"/>
        </w:rPr>
        <w:t>eauty companies use both standardization and adaptation</w:t>
      </w:r>
      <w:r w:rsidR="00EA4F27" w:rsidRPr="00E2060A">
        <w:rPr>
          <w:sz w:val="28"/>
          <w:szCs w:val="28"/>
        </w:rPr>
        <w:t xml:space="preserve"> across different marketing mix components.</w:t>
      </w:r>
    </w:p>
    <w:p w14:paraId="6028157C" w14:textId="76755D0A" w:rsidR="005F63DA" w:rsidRPr="00E2060A" w:rsidRDefault="00EA4F27" w:rsidP="00B15D23">
      <w:pPr>
        <w:pStyle w:val="ListParagraph"/>
        <w:numPr>
          <w:ilvl w:val="0"/>
          <w:numId w:val="19"/>
        </w:numPr>
        <w:autoSpaceDE w:val="0"/>
        <w:autoSpaceDN w:val="0"/>
        <w:adjustRightInd w:val="0"/>
        <w:spacing w:line="360" w:lineRule="auto"/>
        <w:rPr>
          <w:sz w:val="28"/>
          <w:szCs w:val="28"/>
        </w:rPr>
      </w:pPr>
      <w:r w:rsidRPr="00E2060A">
        <w:rPr>
          <w:sz w:val="28"/>
          <w:szCs w:val="28"/>
        </w:rPr>
        <w:t xml:space="preserve">In all cases described in the literature companies used </w:t>
      </w:r>
      <w:r w:rsidR="007F3C7D" w:rsidRPr="00E2060A">
        <w:rPr>
          <w:sz w:val="28"/>
          <w:szCs w:val="28"/>
        </w:rPr>
        <w:t xml:space="preserve">product </w:t>
      </w:r>
      <w:r w:rsidRPr="00E2060A">
        <w:rPr>
          <w:sz w:val="28"/>
          <w:szCs w:val="28"/>
        </w:rPr>
        <w:t>adaptation</w:t>
      </w:r>
      <w:r w:rsidR="005F63DA" w:rsidRPr="00E2060A">
        <w:rPr>
          <w:sz w:val="28"/>
          <w:szCs w:val="28"/>
        </w:rPr>
        <w:t xml:space="preserve"> in Asia</w:t>
      </w:r>
      <w:r w:rsidRPr="00E2060A">
        <w:rPr>
          <w:sz w:val="28"/>
          <w:szCs w:val="28"/>
        </w:rPr>
        <w:t xml:space="preserve"> (6 cases out of 6). </w:t>
      </w:r>
    </w:p>
    <w:p w14:paraId="57A78001" w14:textId="77777777" w:rsidR="00524187" w:rsidRPr="00E2060A" w:rsidRDefault="00BB5D48" w:rsidP="00524187">
      <w:pPr>
        <w:spacing w:line="360" w:lineRule="auto"/>
        <w:ind w:firstLine="720"/>
        <w:jc w:val="both"/>
        <w:rPr>
          <w:sz w:val="28"/>
          <w:szCs w:val="28"/>
        </w:rPr>
      </w:pPr>
      <w:r w:rsidRPr="00E2060A">
        <w:rPr>
          <w:sz w:val="28"/>
          <w:szCs w:val="28"/>
        </w:rPr>
        <w:t>However, no article on this topic has analyzed which elements of the product have been adapted and which have remained unchanged. That is, these studies did not identify the degree of standardization/adaptation, and it is not possible to say what proportion of the portfolio was subject to change for another country's market.</w:t>
      </w:r>
    </w:p>
    <w:p w14:paraId="2D2EBEB9" w14:textId="48D2BCF3" w:rsidR="00524187" w:rsidRPr="00E2060A" w:rsidRDefault="00524187" w:rsidP="00524187">
      <w:pPr>
        <w:spacing w:line="360" w:lineRule="auto"/>
        <w:ind w:firstLine="720"/>
        <w:jc w:val="both"/>
        <w:rPr>
          <w:sz w:val="28"/>
          <w:szCs w:val="28"/>
        </w:rPr>
      </w:pPr>
      <w:r w:rsidRPr="00E2060A">
        <w:rPr>
          <w:sz w:val="28"/>
          <w:szCs w:val="28"/>
        </w:rPr>
        <w:t>Thus, modern research answers our research question as follows: beauty companies more often use adaptation when forming an international product marketing strategy for Asian countries.</w:t>
      </w:r>
    </w:p>
    <w:p w14:paraId="31C8E80C" w14:textId="755779B9" w:rsidR="00C3392E" w:rsidRPr="00E2060A" w:rsidRDefault="00C3392E" w:rsidP="00BB5D48">
      <w:pPr>
        <w:spacing w:line="360" w:lineRule="auto"/>
        <w:ind w:firstLine="720"/>
        <w:jc w:val="both"/>
        <w:rPr>
          <w:sz w:val="28"/>
          <w:szCs w:val="28"/>
        </w:rPr>
      </w:pPr>
    </w:p>
    <w:p w14:paraId="5B5D1BBB" w14:textId="77777777" w:rsidR="00BB5D48" w:rsidRPr="00E2060A" w:rsidRDefault="00BB5D48" w:rsidP="00C3392E">
      <w:pPr>
        <w:spacing w:line="360" w:lineRule="auto"/>
        <w:ind w:firstLine="720"/>
        <w:jc w:val="both"/>
        <w:rPr>
          <w:sz w:val="28"/>
          <w:szCs w:val="28"/>
        </w:rPr>
      </w:pPr>
    </w:p>
    <w:p w14:paraId="1F0A44F9" w14:textId="39657E01" w:rsidR="00EF6C3B" w:rsidRPr="00E2060A" w:rsidRDefault="00C3392E" w:rsidP="005F63DA">
      <w:pPr>
        <w:autoSpaceDE w:val="0"/>
        <w:autoSpaceDN w:val="0"/>
        <w:adjustRightInd w:val="0"/>
        <w:spacing w:line="360" w:lineRule="auto"/>
        <w:ind w:firstLine="720"/>
        <w:jc w:val="both"/>
        <w:rPr>
          <w:sz w:val="28"/>
          <w:szCs w:val="28"/>
        </w:rPr>
      </w:pPr>
      <w:r w:rsidRPr="00E2060A">
        <w:rPr>
          <w:sz w:val="28"/>
          <w:szCs w:val="28"/>
        </w:rPr>
        <w:lastRenderedPageBreak/>
        <w:t xml:space="preserve">In the second chapter </w:t>
      </w:r>
      <w:r w:rsidR="005F63DA" w:rsidRPr="00E2060A">
        <w:rPr>
          <w:sz w:val="28"/>
          <w:szCs w:val="28"/>
        </w:rPr>
        <w:t>w</w:t>
      </w:r>
      <w:r w:rsidR="00C403FC" w:rsidRPr="00E2060A">
        <w:rPr>
          <w:sz w:val="28"/>
          <w:szCs w:val="28"/>
        </w:rPr>
        <w:t xml:space="preserve">e analyzed the </w:t>
      </w:r>
      <w:r w:rsidR="005F63DA" w:rsidRPr="00E2060A">
        <w:rPr>
          <w:sz w:val="28"/>
          <w:szCs w:val="28"/>
        </w:rPr>
        <w:t xml:space="preserve">international marketing </w:t>
      </w:r>
      <w:r w:rsidR="00C403FC" w:rsidRPr="00E2060A">
        <w:rPr>
          <w:sz w:val="28"/>
          <w:szCs w:val="28"/>
        </w:rPr>
        <w:t>product strateg</w:t>
      </w:r>
      <w:r w:rsidR="005F63DA" w:rsidRPr="00E2060A">
        <w:rPr>
          <w:sz w:val="28"/>
          <w:szCs w:val="28"/>
        </w:rPr>
        <w:t>ies of two beauty companies</w:t>
      </w:r>
      <w:r w:rsidR="00C403FC" w:rsidRPr="00E2060A">
        <w:rPr>
          <w:sz w:val="28"/>
          <w:szCs w:val="28"/>
        </w:rPr>
        <w:t xml:space="preserve"> in two segments </w:t>
      </w:r>
      <w:r w:rsidR="005F63DA" w:rsidRPr="00E2060A">
        <w:rPr>
          <w:sz w:val="28"/>
          <w:szCs w:val="28"/>
        </w:rPr>
        <w:t>–</w:t>
      </w:r>
      <w:r w:rsidR="00C403FC" w:rsidRPr="00E2060A">
        <w:rPr>
          <w:sz w:val="28"/>
          <w:szCs w:val="28"/>
        </w:rPr>
        <w:t xml:space="preserve"> skincare and fragrance (as the most promising for Asia)</w:t>
      </w:r>
      <w:r w:rsidR="005F63DA" w:rsidRPr="00E2060A">
        <w:rPr>
          <w:sz w:val="28"/>
          <w:szCs w:val="28"/>
        </w:rPr>
        <w:t xml:space="preserve"> in two countries – China and Japan</w:t>
      </w:r>
      <w:r w:rsidR="00C403FC" w:rsidRPr="00E2060A">
        <w:rPr>
          <w:sz w:val="28"/>
          <w:szCs w:val="28"/>
        </w:rPr>
        <w:t xml:space="preserve">. </w:t>
      </w:r>
      <w:r w:rsidR="005F63DA" w:rsidRPr="00E2060A">
        <w:rPr>
          <w:sz w:val="28"/>
          <w:szCs w:val="28"/>
        </w:rPr>
        <w:t xml:space="preserve">We applied the method of determining the degree of product standardization/adaptation and calculated the value for Estée Lauder and Coty. </w:t>
      </w:r>
    </w:p>
    <w:p w14:paraId="3C1B438E" w14:textId="63229265" w:rsidR="007A29DB" w:rsidRPr="00E2060A" w:rsidRDefault="005F63DA" w:rsidP="007A29DB">
      <w:pPr>
        <w:spacing w:line="360" w:lineRule="auto"/>
        <w:ind w:firstLine="720"/>
        <w:jc w:val="both"/>
        <w:rPr>
          <w:sz w:val="28"/>
          <w:szCs w:val="28"/>
        </w:rPr>
      </w:pPr>
      <w:r w:rsidRPr="00E2060A">
        <w:rPr>
          <w:sz w:val="28"/>
          <w:szCs w:val="28"/>
        </w:rPr>
        <w:t>T</w:t>
      </w:r>
      <w:r w:rsidR="007A29DB" w:rsidRPr="00E2060A">
        <w:rPr>
          <w:sz w:val="28"/>
          <w:szCs w:val="28"/>
        </w:rPr>
        <w:t xml:space="preserve">he results of the two companies for the two countries are different: </w:t>
      </w:r>
      <w:r w:rsidR="00C36443" w:rsidRPr="00E2060A">
        <w:rPr>
          <w:sz w:val="28"/>
          <w:szCs w:val="28"/>
        </w:rPr>
        <w:t>Estée</w:t>
      </w:r>
      <w:r w:rsidR="007A29DB" w:rsidRPr="00E2060A">
        <w:rPr>
          <w:sz w:val="28"/>
          <w:szCs w:val="28"/>
        </w:rPr>
        <w:t xml:space="preserve"> Lauder was more likely to adapt for China, while Coty was more likely to adapt for Japan. However, the results by segment are the same: both companies used adaptation more often for skincare than for fragrance. </w:t>
      </w:r>
    </w:p>
    <w:p w14:paraId="7CFB77D2" w14:textId="13771BAD" w:rsidR="007A29DB" w:rsidRPr="00E2060A" w:rsidRDefault="00386B25" w:rsidP="007A29DB">
      <w:pPr>
        <w:spacing w:line="360" w:lineRule="auto"/>
        <w:ind w:firstLine="720"/>
        <w:jc w:val="both"/>
        <w:rPr>
          <w:sz w:val="28"/>
          <w:szCs w:val="28"/>
        </w:rPr>
      </w:pPr>
      <w:r w:rsidRPr="00E2060A">
        <w:rPr>
          <w:sz w:val="28"/>
          <w:szCs w:val="28"/>
        </w:rPr>
        <w:t>Also,</w:t>
      </w:r>
      <w:r w:rsidR="007A29DB" w:rsidRPr="00E2060A">
        <w:rPr>
          <w:sz w:val="28"/>
          <w:szCs w:val="28"/>
        </w:rPr>
        <w:t xml:space="preserve"> the product elements that were adapted to some </w:t>
      </w:r>
      <w:r w:rsidR="007F3C7D" w:rsidRPr="00E2060A">
        <w:rPr>
          <w:sz w:val="28"/>
          <w:szCs w:val="28"/>
        </w:rPr>
        <w:t>extents</w:t>
      </w:r>
      <w:r w:rsidR="007A29DB" w:rsidRPr="00E2060A">
        <w:rPr>
          <w:sz w:val="28"/>
          <w:szCs w:val="28"/>
        </w:rPr>
        <w:t xml:space="preserve"> are the same for both companies in both segments: 'Items/models in product line', 'Product design and style', 'Features/character'.</w:t>
      </w:r>
    </w:p>
    <w:p w14:paraId="7933102D" w14:textId="5E38A26A" w:rsidR="0035735F" w:rsidRPr="00E2060A" w:rsidRDefault="007A29DB" w:rsidP="007A29DB">
      <w:pPr>
        <w:spacing w:line="360" w:lineRule="auto"/>
        <w:ind w:firstLine="720"/>
        <w:jc w:val="both"/>
        <w:rPr>
          <w:sz w:val="28"/>
          <w:szCs w:val="28"/>
        </w:rPr>
      </w:pPr>
      <w:r w:rsidRPr="00E2060A">
        <w:rPr>
          <w:sz w:val="28"/>
          <w:szCs w:val="28"/>
        </w:rPr>
        <w:t xml:space="preserve">Comparing the forms of adaptation, we conclude that the first company's forms of adaptation are more diverse and include several types of </w:t>
      </w:r>
      <w:r w:rsidR="007F3C7D" w:rsidRPr="00E2060A">
        <w:rPr>
          <w:sz w:val="28"/>
          <w:szCs w:val="28"/>
        </w:rPr>
        <w:t>products</w:t>
      </w:r>
      <w:r w:rsidRPr="00E2060A">
        <w:rPr>
          <w:sz w:val="28"/>
          <w:szCs w:val="28"/>
        </w:rPr>
        <w:t xml:space="preserve"> launches specifically for the host market, while the second company's main form of adaptation is the reduction of the product range</w:t>
      </w:r>
      <w:r w:rsidR="005F63DA" w:rsidRPr="00E2060A">
        <w:rPr>
          <w:sz w:val="28"/>
          <w:szCs w:val="28"/>
        </w:rPr>
        <w:t>.</w:t>
      </w:r>
    </w:p>
    <w:p w14:paraId="61C87763" w14:textId="77777777" w:rsidR="005F63DA" w:rsidRPr="00E2060A" w:rsidRDefault="005F63DA" w:rsidP="007A29DB">
      <w:pPr>
        <w:spacing w:line="360" w:lineRule="auto"/>
        <w:ind w:firstLine="720"/>
        <w:jc w:val="both"/>
        <w:rPr>
          <w:sz w:val="28"/>
          <w:szCs w:val="28"/>
        </w:rPr>
      </w:pPr>
    </w:p>
    <w:p w14:paraId="3B010F2B" w14:textId="77777777" w:rsidR="007A29DB" w:rsidRPr="00E2060A" w:rsidRDefault="007A29DB" w:rsidP="007A29DB">
      <w:pPr>
        <w:spacing w:line="360" w:lineRule="auto"/>
        <w:ind w:firstLine="720"/>
        <w:jc w:val="both"/>
        <w:rPr>
          <w:sz w:val="28"/>
          <w:szCs w:val="28"/>
        </w:rPr>
      </w:pPr>
      <w:r w:rsidRPr="00E2060A">
        <w:rPr>
          <w:sz w:val="28"/>
          <w:szCs w:val="28"/>
        </w:rPr>
        <w:t>The third chapter was devoted to the analysis of the results and the formation of recommendations for beauty companies and future research.</w:t>
      </w:r>
    </w:p>
    <w:p w14:paraId="691D999C" w14:textId="0E6E5209" w:rsidR="007A29DB" w:rsidRPr="00E2060A" w:rsidRDefault="007A29DB" w:rsidP="007A29DB">
      <w:pPr>
        <w:spacing w:line="360" w:lineRule="auto"/>
        <w:ind w:firstLine="720"/>
        <w:jc w:val="both"/>
        <w:rPr>
          <w:sz w:val="28"/>
          <w:szCs w:val="28"/>
        </w:rPr>
      </w:pPr>
      <w:r w:rsidRPr="00E2060A">
        <w:rPr>
          <w:sz w:val="28"/>
          <w:szCs w:val="28"/>
        </w:rPr>
        <w:t>First of all, we compared the answers to the research question that we found when studying the articles and during our own analysis. We mentioned the first above, the second sounds like this: “Beauty companies, when forming an international marketing strategy for a product, most often use a low degree of adaptation, which primarily affect such product elements as items/models in the product line, features/character</w:t>
      </w:r>
      <w:r w:rsidR="00524187" w:rsidRPr="00E2060A">
        <w:rPr>
          <w:sz w:val="28"/>
          <w:szCs w:val="28"/>
        </w:rPr>
        <w:t xml:space="preserve">, </w:t>
      </w:r>
      <w:r w:rsidRPr="00E2060A">
        <w:rPr>
          <w:sz w:val="28"/>
          <w:szCs w:val="28"/>
        </w:rPr>
        <w:t>design</w:t>
      </w:r>
      <w:r w:rsidR="00524187" w:rsidRPr="00E2060A">
        <w:rPr>
          <w:sz w:val="28"/>
          <w:szCs w:val="28"/>
        </w:rPr>
        <w:t xml:space="preserve"> and style</w:t>
      </w:r>
      <w:r w:rsidRPr="00E2060A">
        <w:rPr>
          <w:sz w:val="28"/>
          <w:szCs w:val="28"/>
        </w:rPr>
        <w:t>”</w:t>
      </w:r>
      <w:r w:rsidR="00524187" w:rsidRPr="00E2060A">
        <w:rPr>
          <w:sz w:val="28"/>
          <w:szCs w:val="28"/>
        </w:rPr>
        <w:t>.</w:t>
      </w:r>
      <w:r w:rsidRPr="00E2060A">
        <w:rPr>
          <w:sz w:val="28"/>
          <w:szCs w:val="28"/>
        </w:rPr>
        <w:t xml:space="preserve"> With the help of our analysis in the second chapter, we were able to clarify the degree of adaptation and the specific components of the product.</w:t>
      </w:r>
    </w:p>
    <w:p w14:paraId="62260920" w14:textId="2617C6DD" w:rsidR="0035735F" w:rsidRPr="00E2060A" w:rsidRDefault="007A29DB" w:rsidP="0035735F">
      <w:pPr>
        <w:spacing w:line="360" w:lineRule="auto"/>
        <w:ind w:firstLine="720"/>
        <w:jc w:val="both"/>
        <w:rPr>
          <w:sz w:val="28"/>
          <w:szCs w:val="28"/>
        </w:rPr>
      </w:pPr>
      <w:r w:rsidRPr="00E2060A">
        <w:rPr>
          <w:sz w:val="28"/>
          <w:szCs w:val="28"/>
        </w:rPr>
        <w:t xml:space="preserve">Further, based on the comparison of the companies' shares in the analyzed segments in Asia and the information we found about the positive impact of the release of most of </w:t>
      </w:r>
      <w:r w:rsidR="00C36443" w:rsidRPr="00E2060A">
        <w:rPr>
          <w:sz w:val="28"/>
          <w:szCs w:val="28"/>
        </w:rPr>
        <w:t>Estée</w:t>
      </w:r>
      <w:r w:rsidRPr="00E2060A">
        <w:rPr>
          <w:sz w:val="28"/>
          <w:szCs w:val="28"/>
        </w:rPr>
        <w:t xml:space="preserve"> Lauder's adapted products on sales in the region, we </w:t>
      </w:r>
      <w:r w:rsidRPr="00E2060A">
        <w:rPr>
          <w:sz w:val="28"/>
          <w:szCs w:val="28"/>
        </w:rPr>
        <w:lastRenderedPageBreak/>
        <w:t>concluded that the company's results in Asia are better than Coty's, which is to some extent facilitated by the international product marketing strategy. Thus, we were able to formulate recommendations for the companies, which are mainly based on the fact that adaptation should include not only the reduction of the assortment, but also the launch of specialized products. We have also made recommendations regarding each of the three product elements whose change should be considered when forming a strategy for Asia.</w:t>
      </w:r>
    </w:p>
    <w:p w14:paraId="34342FD8" w14:textId="77777777" w:rsidR="00F1757E" w:rsidRPr="007C44B1" w:rsidRDefault="00F1757E" w:rsidP="008A56FE">
      <w:pPr>
        <w:autoSpaceDE w:val="0"/>
        <w:autoSpaceDN w:val="0"/>
        <w:adjustRightInd w:val="0"/>
        <w:spacing w:line="360" w:lineRule="auto"/>
        <w:jc w:val="both"/>
        <w:rPr>
          <w:strike/>
          <w:sz w:val="28"/>
          <w:szCs w:val="28"/>
        </w:rPr>
      </w:pPr>
    </w:p>
    <w:p w14:paraId="77D76EEE" w14:textId="4596A760" w:rsidR="001E6784" w:rsidRPr="001E6784" w:rsidRDefault="001E6784" w:rsidP="001E6784">
      <w:pPr>
        <w:spacing w:line="360" w:lineRule="auto"/>
        <w:ind w:firstLine="720"/>
        <w:jc w:val="both"/>
        <w:rPr>
          <w:sz w:val="28"/>
          <w:szCs w:val="28"/>
        </w:rPr>
      </w:pPr>
      <w:r w:rsidRPr="001E6784">
        <w:rPr>
          <w:sz w:val="28"/>
          <w:szCs w:val="28"/>
        </w:rPr>
        <w:t xml:space="preserve">Thus, all the objectives of this paper have been accomplished: secondary research through the study of existing scientific articles and primary research through the analysis of case studies of two companies. Moreover, we identified a research gap in the existing literature on the topic, which we were able to close during the second task. In this way we have fulfilled the main </w:t>
      </w:r>
      <w:r>
        <w:rPr>
          <w:sz w:val="28"/>
          <w:szCs w:val="28"/>
        </w:rPr>
        <w:t xml:space="preserve">goal of our work – </w:t>
      </w:r>
      <w:r w:rsidRPr="001E6784">
        <w:rPr>
          <w:sz w:val="28"/>
          <w:szCs w:val="28"/>
        </w:rPr>
        <w:t>to answer the research question and also on the basis of this to form recommendations for beauty companies, which can be useful for managers when creating an international marketing strategy of the product for host Asian countries</w:t>
      </w:r>
      <w:r>
        <w:rPr>
          <w:sz w:val="28"/>
          <w:szCs w:val="28"/>
        </w:rPr>
        <w:t>.</w:t>
      </w:r>
    </w:p>
    <w:p w14:paraId="053912F7" w14:textId="77777777" w:rsidR="00576CCE" w:rsidRDefault="00576CCE" w:rsidP="001E6784">
      <w:pPr>
        <w:spacing w:line="360" w:lineRule="auto"/>
        <w:ind w:firstLine="720"/>
        <w:jc w:val="both"/>
        <w:rPr>
          <w:sz w:val="28"/>
          <w:szCs w:val="28"/>
        </w:rPr>
      </w:pPr>
    </w:p>
    <w:p w14:paraId="061CCECD" w14:textId="77777777" w:rsidR="00576CCE" w:rsidRDefault="00576CCE" w:rsidP="008A56FE">
      <w:pPr>
        <w:autoSpaceDE w:val="0"/>
        <w:autoSpaceDN w:val="0"/>
        <w:adjustRightInd w:val="0"/>
        <w:spacing w:line="360" w:lineRule="auto"/>
        <w:jc w:val="both"/>
        <w:rPr>
          <w:sz w:val="28"/>
          <w:szCs w:val="28"/>
        </w:rPr>
      </w:pPr>
    </w:p>
    <w:p w14:paraId="3086C230" w14:textId="77777777" w:rsidR="00576CCE" w:rsidRDefault="00576CCE" w:rsidP="008A56FE">
      <w:pPr>
        <w:autoSpaceDE w:val="0"/>
        <w:autoSpaceDN w:val="0"/>
        <w:adjustRightInd w:val="0"/>
        <w:spacing w:line="360" w:lineRule="auto"/>
        <w:jc w:val="both"/>
        <w:rPr>
          <w:sz w:val="28"/>
          <w:szCs w:val="28"/>
        </w:rPr>
      </w:pPr>
    </w:p>
    <w:p w14:paraId="40828109" w14:textId="77777777" w:rsidR="00576CCE" w:rsidRDefault="00576CCE" w:rsidP="008A56FE">
      <w:pPr>
        <w:autoSpaceDE w:val="0"/>
        <w:autoSpaceDN w:val="0"/>
        <w:adjustRightInd w:val="0"/>
        <w:spacing w:line="360" w:lineRule="auto"/>
        <w:jc w:val="both"/>
        <w:rPr>
          <w:sz w:val="28"/>
          <w:szCs w:val="28"/>
        </w:rPr>
      </w:pPr>
    </w:p>
    <w:p w14:paraId="467D7681" w14:textId="77777777" w:rsidR="00576CCE" w:rsidRDefault="00576CCE" w:rsidP="008A56FE">
      <w:pPr>
        <w:autoSpaceDE w:val="0"/>
        <w:autoSpaceDN w:val="0"/>
        <w:adjustRightInd w:val="0"/>
        <w:spacing w:line="360" w:lineRule="auto"/>
        <w:jc w:val="both"/>
        <w:rPr>
          <w:sz w:val="28"/>
          <w:szCs w:val="28"/>
        </w:rPr>
      </w:pPr>
    </w:p>
    <w:p w14:paraId="3E0475CE" w14:textId="77777777" w:rsidR="00576CCE" w:rsidRDefault="00576CCE" w:rsidP="008A56FE">
      <w:pPr>
        <w:autoSpaceDE w:val="0"/>
        <w:autoSpaceDN w:val="0"/>
        <w:adjustRightInd w:val="0"/>
        <w:spacing w:line="360" w:lineRule="auto"/>
        <w:jc w:val="both"/>
        <w:rPr>
          <w:sz w:val="28"/>
          <w:szCs w:val="28"/>
        </w:rPr>
      </w:pPr>
    </w:p>
    <w:p w14:paraId="3F926400" w14:textId="77777777" w:rsidR="00576CCE" w:rsidRDefault="00576CCE" w:rsidP="008A56FE">
      <w:pPr>
        <w:autoSpaceDE w:val="0"/>
        <w:autoSpaceDN w:val="0"/>
        <w:adjustRightInd w:val="0"/>
        <w:spacing w:line="360" w:lineRule="auto"/>
        <w:jc w:val="both"/>
        <w:rPr>
          <w:sz w:val="28"/>
          <w:szCs w:val="28"/>
        </w:rPr>
      </w:pPr>
    </w:p>
    <w:p w14:paraId="71621C4F" w14:textId="77777777" w:rsidR="00576CCE" w:rsidRDefault="00576CCE" w:rsidP="008A56FE">
      <w:pPr>
        <w:autoSpaceDE w:val="0"/>
        <w:autoSpaceDN w:val="0"/>
        <w:adjustRightInd w:val="0"/>
        <w:spacing w:line="360" w:lineRule="auto"/>
        <w:jc w:val="both"/>
        <w:rPr>
          <w:sz w:val="28"/>
          <w:szCs w:val="28"/>
        </w:rPr>
      </w:pPr>
    </w:p>
    <w:p w14:paraId="7979C302" w14:textId="77777777" w:rsidR="00576CCE" w:rsidRDefault="00576CCE" w:rsidP="008A56FE">
      <w:pPr>
        <w:autoSpaceDE w:val="0"/>
        <w:autoSpaceDN w:val="0"/>
        <w:adjustRightInd w:val="0"/>
        <w:spacing w:line="360" w:lineRule="auto"/>
        <w:jc w:val="both"/>
        <w:rPr>
          <w:sz w:val="28"/>
          <w:szCs w:val="28"/>
        </w:rPr>
      </w:pPr>
    </w:p>
    <w:p w14:paraId="2C28C469" w14:textId="77777777" w:rsidR="00576CCE" w:rsidRDefault="00576CCE" w:rsidP="008A56FE">
      <w:pPr>
        <w:autoSpaceDE w:val="0"/>
        <w:autoSpaceDN w:val="0"/>
        <w:adjustRightInd w:val="0"/>
        <w:spacing w:line="360" w:lineRule="auto"/>
        <w:jc w:val="both"/>
        <w:rPr>
          <w:sz w:val="28"/>
          <w:szCs w:val="28"/>
        </w:rPr>
      </w:pPr>
    </w:p>
    <w:p w14:paraId="2E1D2D0E" w14:textId="77777777" w:rsidR="00897809" w:rsidRDefault="00897809" w:rsidP="008A56FE">
      <w:pPr>
        <w:autoSpaceDE w:val="0"/>
        <w:autoSpaceDN w:val="0"/>
        <w:adjustRightInd w:val="0"/>
        <w:spacing w:line="360" w:lineRule="auto"/>
        <w:jc w:val="both"/>
        <w:rPr>
          <w:sz w:val="28"/>
          <w:szCs w:val="28"/>
        </w:rPr>
      </w:pPr>
    </w:p>
    <w:p w14:paraId="3365BA59" w14:textId="77777777" w:rsidR="00576CCE" w:rsidRPr="001E6784" w:rsidRDefault="00576CCE" w:rsidP="008A56FE">
      <w:pPr>
        <w:autoSpaceDE w:val="0"/>
        <w:autoSpaceDN w:val="0"/>
        <w:adjustRightInd w:val="0"/>
        <w:spacing w:line="360" w:lineRule="auto"/>
        <w:jc w:val="both"/>
        <w:rPr>
          <w:sz w:val="28"/>
          <w:szCs w:val="28"/>
        </w:rPr>
      </w:pPr>
    </w:p>
    <w:p w14:paraId="1B8ED277" w14:textId="77777777" w:rsidR="00576CCE" w:rsidRDefault="00576CCE" w:rsidP="008A56FE">
      <w:pPr>
        <w:autoSpaceDE w:val="0"/>
        <w:autoSpaceDN w:val="0"/>
        <w:adjustRightInd w:val="0"/>
        <w:spacing w:line="360" w:lineRule="auto"/>
        <w:jc w:val="both"/>
        <w:rPr>
          <w:sz w:val="28"/>
          <w:szCs w:val="28"/>
        </w:rPr>
      </w:pPr>
    </w:p>
    <w:p w14:paraId="4211BF1B" w14:textId="77777777" w:rsidR="00576CCE" w:rsidRPr="00AD5691" w:rsidRDefault="00576CCE" w:rsidP="008A56FE">
      <w:pPr>
        <w:autoSpaceDE w:val="0"/>
        <w:autoSpaceDN w:val="0"/>
        <w:adjustRightInd w:val="0"/>
        <w:spacing w:line="360" w:lineRule="auto"/>
        <w:jc w:val="both"/>
        <w:rPr>
          <w:sz w:val="28"/>
          <w:szCs w:val="28"/>
        </w:rPr>
      </w:pPr>
    </w:p>
    <w:p w14:paraId="03E34871" w14:textId="7F309EB1" w:rsidR="00DC44D5" w:rsidRDefault="003B47F6" w:rsidP="006C7D29">
      <w:pPr>
        <w:pStyle w:val="Heading1"/>
        <w:rPr>
          <w:highlight w:val="white"/>
        </w:rPr>
      </w:pPr>
      <w:bookmarkStart w:id="28" w:name="_Toc166423221"/>
      <w:bookmarkStart w:id="29" w:name="_Toc166423300"/>
      <w:r w:rsidRPr="07AAFF82">
        <w:rPr>
          <w:highlight w:val="white"/>
        </w:rPr>
        <w:lastRenderedPageBreak/>
        <w:t>References</w:t>
      </w:r>
      <w:bookmarkEnd w:id="28"/>
      <w:bookmarkEnd w:id="29"/>
    </w:p>
    <w:p w14:paraId="172BC6B4" w14:textId="0BE6DA9D" w:rsidR="00E27367" w:rsidRPr="003B47F6" w:rsidRDefault="00E27367" w:rsidP="00E27367">
      <w:pPr>
        <w:widowControl w:val="0"/>
        <w:pBdr>
          <w:top w:val="nil"/>
          <w:left w:val="nil"/>
          <w:bottom w:val="nil"/>
          <w:right w:val="nil"/>
          <w:between w:val="nil"/>
        </w:pBdr>
        <w:spacing w:after="240" w:line="360" w:lineRule="auto"/>
        <w:rPr>
          <w:b/>
          <w:sz w:val="28"/>
          <w:szCs w:val="28"/>
          <w:highlight w:val="white"/>
        </w:rPr>
      </w:pPr>
      <w:r>
        <w:rPr>
          <w:b/>
          <w:sz w:val="28"/>
          <w:szCs w:val="28"/>
          <w:highlight w:val="white"/>
        </w:rPr>
        <w:t>Research papers and articles</w:t>
      </w:r>
    </w:p>
    <w:p w14:paraId="305354A6" w14:textId="75ECC68C" w:rsidR="00241960" w:rsidRPr="002A1261" w:rsidRDefault="00241960"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Ashikari</w:t>
      </w:r>
      <w:proofErr w:type="spellEnd"/>
      <w:r w:rsidRPr="002A1261">
        <w:rPr>
          <w:sz w:val="28"/>
          <w:szCs w:val="28"/>
          <w:highlight w:val="white"/>
        </w:rPr>
        <w:t>, M. (2005). Cultivating Japanese whiteness: The “whitening” cosmetics boom and the Japanese identity. Journal of Material Culture, 10</w:t>
      </w:r>
      <w:r w:rsidR="00FE1803">
        <w:rPr>
          <w:sz w:val="28"/>
          <w:szCs w:val="28"/>
          <w:highlight w:val="white"/>
        </w:rPr>
        <w:t>(</w:t>
      </w:r>
      <w:r w:rsidRPr="002A1261">
        <w:rPr>
          <w:sz w:val="28"/>
          <w:szCs w:val="28"/>
          <w:highlight w:val="white"/>
        </w:rPr>
        <w:t>1</w:t>
      </w:r>
      <w:r w:rsidR="00FE1803">
        <w:rPr>
          <w:sz w:val="28"/>
          <w:szCs w:val="28"/>
          <w:highlight w:val="white"/>
        </w:rPr>
        <w:t>),</w:t>
      </w:r>
      <w:r w:rsidRPr="002A1261">
        <w:rPr>
          <w:sz w:val="28"/>
          <w:szCs w:val="28"/>
          <w:highlight w:val="white"/>
        </w:rPr>
        <w:t xml:space="preserve"> 73-91.</w:t>
      </w:r>
    </w:p>
    <w:p w14:paraId="434F4487" w14:textId="551FEC36" w:rsidR="00241960" w:rsidRPr="002A1261" w:rsidRDefault="00241960"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Calantone</w:t>
      </w:r>
      <w:proofErr w:type="spellEnd"/>
      <w:r w:rsidRPr="002A1261">
        <w:rPr>
          <w:sz w:val="28"/>
          <w:szCs w:val="28"/>
          <w:highlight w:val="white"/>
        </w:rPr>
        <w:t xml:space="preserve">, R. J., </w:t>
      </w:r>
      <w:proofErr w:type="spellStart"/>
      <w:r w:rsidRPr="002A1261">
        <w:rPr>
          <w:sz w:val="28"/>
          <w:szCs w:val="28"/>
          <w:highlight w:val="white"/>
        </w:rPr>
        <w:t>Cavusgil</w:t>
      </w:r>
      <w:proofErr w:type="spellEnd"/>
      <w:r w:rsidRPr="002A1261">
        <w:rPr>
          <w:sz w:val="28"/>
          <w:szCs w:val="28"/>
          <w:highlight w:val="white"/>
        </w:rPr>
        <w:t>, S. T., Schmidt, J. B., &amp; Shin, G. C. (2004). Internationalization and the dynamics of product adaptation</w:t>
      </w:r>
      <w:r w:rsidR="00FE1803">
        <w:rPr>
          <w:sz w:val="28"/>
          <w:szCs w:val="28"/>
          <w:highlight w:val="white"/>
        </w:rPr>
        <w:t xml:space="preserve"> </w:t>
      </w:r>
      <w:r w:rsidRPr="002A1261">
        <w:rPr>
          <w:sz w:val="28"/>
          <w:szCs w:val="28"/>
          <w:highlight w:val="white"/>
        </w:rPr>
        <w:t>—</w:t>
      </w:r>
      <w:r w:rsidR="00FE1803">
        <w:rPr>
          <w:sz w:val="28"/>
          <w:szCs w:val="28"/>
          <w:highlight w:val="white"/>
        </w:rPr>
        <w:t xml:space="preserve"> </w:t>
      </w:r>
      <w:r w:rsidRPr="002A1261">
        <w:rPr>
          <w:sz w:val="28"/>
          <w:szCs w:val="28"/>
          <w:highlight w:val="white"/>
        </w:rPr>
        <w:t xml:space="preserve">An empirical investigation. Journal of </w:t>
      </w:r>
      <w:r w:rsidR="00FA6A82" w:rsidRPr="002A1261">
        <w:rPr>
          <w:sz w:val="28"/>
          <w:szCs w:val="28"/>
          <w:highlight w:val="white"/>
        </w:rPr>
        <w:t>Business Research</w:t>
      </w:r>
      <w:r w:rsidRPr="002A1261">
        <w:rPr>
          <w:sz w:val="28"/>
          <w:szCs w:val="28"/>
          <w:highlight w:val="white"/>
        </w:rPr>
        <w:t xml:space="preserve">, </w:t>
      </w:r>
      <w:r w:rsidR="00FA6A82" w:rsidRPr="002A1261">
        <w:rPr>
          <w:sz w:val="28"/>
          <w:szCs w:val="28"/>
          <w:highlight w:val="white"/>
        </w:rPr>
        <w:t>59</w:t>
      </w:r>
      <w:r w:rsidRPr="002A1261">
        <w:rPr>
          <w:sz w:val="28"/>
          <w:szCs w:val="28"/>
          <w:highlight w:val="white"/>
        </w:rPr>
        <w:t>, 1</w:t>
      </w:r>
      <w:r w:rsidR="00FA6A82" w:rsidRPr="002A1261">
        <w:rPr>
          <w:sz w:val="28"/>
          <w:szCs w:val="28"/>
          <w:highlight w:val="white"/>
        </w:rPr>
        <w:t>76</w:t>
      </w:r>
      <w:r w:rsidRPr="002A1261">
        <w:rPr>
          <w:sz w:val="28"/>
          <w:szCs w:val="28"/>
          <w:highlight w:val="white"/>
        </w:rPr>
        <w:t>–1</w:t>
      </w:r>
      <w:r w:rsidR="00FA6A82" w:rsidRPr="002A1261">
        <w:rPr>
          <w:sz w:val="28"/>
          <w:szCs w:val="28"/>
          <w:highlight w:val="white"/>
        </w:rPr>
        <w:t>85</w:t>
      </w:r>
      <w:r w:rsidRPr="002A1261">
        <w:rPr>
          <w:sz w:val="28"/>
          <w:szCs w:val="28"/>
          <w:highlight w:val="white"/>
        </w:rPr>
        <w:t>.</w:t>
      </w:r>
    </w:p>
    <w:p w14:paraId="14A269EF" w14:textId="714A9B47" w:rsidR="00FE1803"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 xml:space="preserve">Cho K. (2012). </w:t>
      </w:r>
      <w:r w:rsidR="00FE1803" w:rsidRPr="00FE1803">
        <w:rPr>
          <w:sz w:val="28"/>
          <w:szCs w:val="28"/>
          <w:highlight w:val="white"/>
        </w:rPr>
        <w:t>Selections from The Search for the Beautiful Woman: A Cultural History of Japanese and Chinese Beauty</w:t>
      </w:r>
      <w:r w:rsidR="00FE1803">
        <w:rPr>
          <w:sz w:val="28"/>
          <w:szCs w:val="28"/>
          <w:highlight w:val="white"/>
        </w:rPr>
        <w:t xml:space="preserve">. </w:t>
      </w:r>
      <w:r w:rsidR="00FE1803" w:rsidRPr="00FE1803">
        <w:rPr>
          <w:sz w:val="28"/>
          <w:szCs w:val="28"/>
          <w:highlight w:val="white"/>
        </w:rPr>
        <w:t>Review of Japanese Culture and Society 27(1)</w:t>
      </w:r>
      <w:r w:rsidR="00FE1803">
        <w:rPr>
          <w:sz w:val="28"/>
          <w:szCs w:val="28"/>
          <w:highlight w:val="white"/>
        </w:rPr>
        <w:t xml:space="preserve">, </w:t>
      </w:r>
      <w:r w:rsidR="00FE1803" w:rsidRPr="00FE1803">
        <w:rPr>
          <w:sz w:val="28"/>
          <w:szCs w:val="28"/>
          <w:highlight w:val="white"/>
        </w:rPr>
        <w:t>184-190</w:t>
      </w:r>
      <w:r w:rsidR="00FE1803">
        <w:rPr>
          <w:sz w:val="28"/>
          <w:szCs w:val="28"/>
          <w:highlight w:val="white"/>
        </w:rPr>
        <w:t>.</w:t>
      </w:r>
    </w:p>
    <w:p w14:paraId="17EA3A31" w14:textId="64EB5BE9" w:rsidR="00241960" w:rsidRPr="002A1261"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 xml:space="preserve">Deighton, J., Kornfeld, L., He, Y., &amp; Jiang, Q. (2010). </w:t>
      </w:r>
      <w:proofErr w:type="spellStart"/>
      <w:r w:rsidRPr="002A1261">
        <w:rPr>
          <w:sz w:val="28"/>
          <w:szCs w:val="28"/>
          <w:highlight w:val="white"/>
        </w:rPr>
        <w:t>Herborist</w:t>
      </w:r>
      <w:proofErr w:type="spellEnd"/>
      <w:r w:rsidRPr="002A1261">
        <w:rPr>
          <w:sz w:val="28"/>
          <w:szCs w:val="28"/>
          <w:highlight w:val="white"/>
        </w:rPr>
        <w:t>. Harvard Business School Case.</w:t>
      </w:r>
    </w:p>
    <w:p w14:paraId="1993EA9D" w14:textId="77777777" w:rsidR="00914110" w:rsidRPr="00914110" w:rsidRDefault="00914110" w:rsidP="00C35F9E">
      <w:pPr>
        <w:autoSpaceDE w:val="0"/>
        <w:autoSpaceDN w:val="0"/>
        <w:adjustRightInd w:val="0"/>
        <w:spacing w:line="360" w:lineRule="auto"/>
        <w:ind w:firstLine="720"/>
        <w:rPr>
          <w:sz w:val="28"/>
          <w:szCs w:val="28"/>
          <w:highlight w:val="white"/>
        </w:rPr>
      </w:pPr>
      <w:r w:rsidRPr="00914110">
        <w:rPr>
          <w:sz w:val="28"/>
          <w:szCs w:val="28"/>
          <w:highlight w:val="white"/>
        </w:rPr>
        <w:t xml:space="preserve">Dennehy, D., </w:t>
      </w:r>
      <w:proofErr w:type="spellStart"/>
      <w:r w:rsidRPr="00914110">
        <w:rPr>
          <w:sz w:val="28"/>
          <w:szCs w:val="28"/>
          <w:highlight w:val="white"/>
        </w:rPr>
        <w:t>Kasraian</w:t>
      </w:r>
      <w:proofErr w:type="spellEnd"/>
      <w:r w:rsidRPr="00914110">
        <w:rPr>
          <w:sz w:val="28"/>
          <w:szCs w:val="28"/>
          <w:highlight w:val="white"/>
        </w:rPr>
        <w:t xml:space="preserve">, L., </w:t>
      </w:r>
      <w:proofErr w:type="spellStart"/>
      <w:r w:rsidRPr="00914110">
        <w:rPr>
          <w:sz w:val="28"/>
          <w:szCs w:val="28"/>
          <w:highlight w:val="white"/>
        </w:rPr>
        <w:t>O’Raghallaigh</w:t>
      </w:r>
      <w:proofErr w:type="spellEnd"/>
      <w:r w:rsidRPr="00914110">
        <w:rPr>
          <w:sz w:val="28"/>
          <w:szCs w:val="28"/>
          <w:highlight w:val="white"/>
        </w:rPr>
        <w:t>, P., &amp; Conboy, K. (2016). Product market fit frameworks for lean product development. Paper presented at the Proceedings of R&amp;D Management Conference.</w:t>
      </w:r>
    </w:p>
    <w:p w14:paraId="66F416FC" w14:textId="5F6AD66A" w:rsidR="00375B11" w:rsidRPr="002A1261" w:rsidRDefault="00914110" w:rsidP="00C35F9E">
      <w:pPr>
        <w:autoSpaceDE w:val="0"/>
        <w:autoSpaceDN w:val="0"/>
        <w:adjustRightInd w:val="0"/>
        <w:spacing w:line="360" w:lineRule="auto"/>
        <w:ind w:firstLine="720"/>
        <w:rPr>
          <w:sz w:val="28"/>
          <w:szCs w:val="28"/>
          <w:highlight w:val="white"/>
        </w:rPr>
      </w:pPr>
      <w:proofErr w:type="spellStart"/>
      <w:r w:rsidRPr="00914110">
        <w:rPr>
          <w:sz w:val="28"/>
          <w:szCs w:val="28"/>
          <w:highlight w:val="white"/>
        </w:rPr>
        <w:t>Doole</w:t>
      </w:r>
      <w:proofErr w:type="spellEnd"/>
      <w:r w:rsidRPr="00914110">
        <w:rPr>
          <w:sz w:val="28"/>
          <w:szCs w:val="28"/>
          <w:highlight w:val="white"/>
        </w:rPr>
        <w:t>, I., &amp; Lowe, R. (2008). International Marketing Strategy: Analysis, Development and Implementation. Cengage Learning EMEA.</w:t>
      </w:r>
    </w:p>
    <w:p w14:paraId="4259D017" w14:textId="79A829B8" w:rsidR="004D2789" w:rsidRPr="002A1261" w:rsidRDefault="00914110" w:rsidP="00C35F9E">
      <w:pPr>
        <w:autoSpaceDE w:val="0"/>
        <w:autoSpaceDN w:val="0"/>
        <w:adjustRightInd w:val="0"/>
        <w:spacing w:line="360" w:lineRule="auto"/>
        <w:ind w:firstLine="720"/>
        <w:rPr>
          <w:sz w:val="28"/>
          <w:szCs w:val="28"/>
          <w:highlight w:val="white"/>
        </w:rPr>
      </w:pPr>
      <w:proofErr w:type="spellStart"/>
      <w:r w:rsidRPr="00914110">
        <w:rPr>
          <w:sz w:val="28"/>
          <w:szCs w:val="28"/>
          <w:highlight w:val="white"/>
        </w:rPr>
        <w:t>Ghantous</w:t>
      </w:r>
      <w:proofErr w:type="spellEnd"/>
      <w:r w:rsidRPr="00914110">
        <w:rPr>
          <w:sz w:val="28"/>
          <w:szCs w:val="28"/>
          <w:highlight w:val="white"/>
        </w:rPr>
        <w:t>, N. (2008). Brand internationalization strategy beyond the standardization/adaptation dichotomy. Paper presented at the Thought Leaders International Conference on Brand Management, 15-16 April.</w:t>
      </w:r>
    </w:p>
    <w:p w14:paraId="7630F9CB" w14:textId="77777777" w:rsidR="00375B11" w:rsidRDefault="00375B11" w:rsidP="00C35F9E">
      <w:pPr>
        <w:autoSpaceDE w:val="0"/>
        <w:autoSpaceDN w:val="0"/>
        <w:adjustRightInd w:val="0"/>
        <w:spacing w:line="360" w:lineRule="auto"/>
        <w:ind w:firstLine="720"/>
        <w:rPr>
          <w:sz w:val="28"/>
          <w:szCs w:val="28"/>
          <w:highlight w:val="white"/>
        </w:rPr>
      </w:pPr>
      <w:r w:rsidRPr="002A1261">
        <w:rPr>
          <w:sz w:val="28"/>
          <w:szCs w:val="28"/>
          <w:highlight w:val="white"/>
        </w:rPr>
        <w:t>Gupta, S. &amp; Randhawa, G. (2008). Retail Management. Atlantic Publishers &amp; Distributors.</w:t>
      </w:r>
    </w:p>
    <w:p w14:paraId="07563980" w14:textId="228A6B48" w:rsidR="00442344" w:rsidRPr="002A1261" w:rsidRDefault="00442344"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Haeruddin</w:t>
      </w:r>
      <w:proofErr w:type="spellEnd"/>
      <w:r w:rsidRPr="002A1261">
        <w:rPr>
          <w:sz w:val="28"/>
          <w:szCs w:val="28"/>
          <w:highlight w:val="white"/>
        </w:rPr>
        <w:t xml:space="preserve">, </w:t>
      </w:r>
      <w:r>
        <w:rPr>
          <w:sz w:val="28"/>
          <w:szCs w:val="28"/>
          <w:highlight w:val="white"/>
        </w:rPr>
        <w:t xml:space="preserve">W., </w:t>
      </w:r>
      <w:r w:rsidRPr="002A1261">
        <w:rPr>
          <w:sz w:val="28"/>
          <w:szCs w:val="28"/>
          <w:highlight w:val="white"/>
        </w:rPr>
        <w:t xml:space="preserve">Musa, M.I., Kurniawan, A.W. (2023). </w:t>
      </w:r>
      <w:r>
        <w:rPr>
          <w:sz w:val="28"/>
          <w:szCs w:val="28"/>
          <w:highlight w:val="white"/>
        </w:rPr>
        <w:t xml:space="preserve">Marketing strategy analysis in a global market. </w:t>
      </w:r>
      <w:r w:rsidRPr="002A1261">
        <w:rPr>
          <w:sz w:val="28"/>
          <w:szCs w:val="28"/>
          <w:highlight w:val="white"/>
        </w:rPr>
        <w:t>Journal Management &amp; Economics Review (JUMPER), 1(1), 17–24.</w:t>
      </w:r>
    </w:p>
    <w:p w14:paraId="48FAECE5" w14:textId="77777777" w:rsidR="00A400BE" w:rsidRPr="002A1261" w:rsidRDefault="00A400BE"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Horska</w:t>
      </w:r>
      <w:proofErr w:type="spellEnd"/>
      <w:r w:rsidRPr="002A1261">
        <w:rPr>
          <w:sz w:val="28"/>
          <w:szCs w:val="28"/>
          <w:highlight w:val="white"/>
        </w:rPr>
        <w:t xml:space="preserve">´, E., </w:t>
      </w:r>
      <w:proofErr w:type="spellStart"/>
      <w:r w:rsidRPr="002A1261">
        <w:rPr>
          <w:sz w:val="28"/>
          <w:szCs w:val="28"/>
          <w:highlight w:val="white"/>
        </w:rPr>
        <w:t>Ubreziova</w:t>
      </w:r>
      <w:proofErr w:type="spellEnd"/>
      <w:r w:rsidRPr="002A1261">
        <w:rPr>
          <w:sz w:val="28"/>
          <w:szCs w:val="28"/>
          <w:highlight w:val="white"/>
        </w:rPr>
        <w:t xml:space="preserve">, I., </w:t>
      </w:r>
      <w:proofErr w:type="spellStart"/>
      <w:r w:rsidRPr="002A1261">
        <w:rPr>
          <w:sz w:val="28"/>
          <w:szCs w:val="28"/>
          <w:highlight w:val="white"/>
        </w:rPr>
        <w:t>Kekäle</w:t>
      </w:r>
      <w:proofErr w:type="spellEnd"/>
      <w:r w:rsidRPr="002A1261">
        <w:rPr>
          <w:sz w:val="28"/>
          <w:szCs w:val="28"/>
          <w:highlight w:val="white"/>
        </w:rPr>
        <w:t>, T. (2007). Product adaptation in processes of internationalization: Case of the Slovak food-processing companies. Baltic Journal of Management, 2 (3), 319-333.</w:t>
      </w:r>
    </w:p>
    <w:p w14:paraId="1E50EFE1" w14:textId="0418033E" w:rsidR="00D11A8B" w:rsidRPr="002A1261" w:rsidRDefault="00D11A8B"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lastRenderedPageBreak/>
        <w:t>Hultman</w:t>
      </w:r>
      <w:proofErr w:type="spellEnd"/>
      <w:r w:rsidRPr="002A1261">
        <w:rPr>
          <w:sz w:val="28"/>
          <w:szCs w:val="28"/>
          <w:highlight w:val="white"/>
        </w:rPr>
        <w:t xml:space="preserve">, M., Robson, M. J., &amp; </w:t>
      </w:r>
      <w:proofErr w:type="spellStart"/>
      <w:r w:rsidRPr="002A1261">
        <w:rPr>
          <w:sz w:val="28"/>
          <w:szCs w:val="28"/>
          <w:highlight w:val="white"/>
        </w:rPr>
        <w:t>Katsikeas</w:t>
      </w:r>
      <w:proofErr w:type="spellEnd"/>
      <w:r w:rsidRPr="002A1261">
        <w:rPr>
          <w:sz w:val="28"/>
          <w:szCs w:val="28"/>
          <w:highlight w:val="white"/>
        </w:rPr>
        <w:t xml:space="preserve">, C. S. (2009). Export Product Strategy Fit and Performance: An Empirical Investigation. Journal of International Marketing, 17(4), 1–23. </w:t>
      </w:r>
    </w:p>
    <w:p w14:paraId="2890814C" w14:textId="542BC94E" w:rsidR="00241960" w:rsidRDefault="00241960"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Ichijo</w:t>
      </w:r>
      <w:proofErr w:type="spellEnd"/>
      <w:r w:rsidRPr="002A1261">
        <w:rPr>
          <w:sz w:val="28"/>
          <w:szCs w:val="28"/>
          <w:highlight w:val="white"/>
        </w:rPr>
        <w:t xml:space="preserve"> Kazuo (2012). Doing Business in Asia. Research Institute of Economy, Trade and Industry.</w:t>
      </w:r>
    </w:p>
    <w:p w14:paraId="2984642A" w14:textId="37B76EE1" w:rsidR="00442344" w:rsidRPr="002A1261" w:rsidRDefault="00442344" w:rsidP="00C35F9E">
      <w:pPr>
        <w:autoSpaceDE w:val="0"/>
        <w:autoSpaceDN w:val="0"/>
        <w:adjustRightInd w:val="0"/>
        <w:spacing w:line="360" w:lineRule="auto"/>
        <w:ind w:firstLine="720"/>
        <w:rPr>
          <w:sz w:val="28"/>
          <w:szCs w:val="28"/>
          <w:highlight w:val="white"/>
        </w:rPr>
      </w:pPr>
      <w:r w:rsidRPr="002A1261">
        <w:rPr>
          <w:sz w:val="28"/>
          <w:szCs w:val="28"/>
          <w:highlight w:val="white"/>
        </w:rPr>
        <w:t>Johnson, J. (2007). Indian star’s skin cream ad causes irritation. Financial Times.</w:t>
      </w:r>
    </w:p>
    <w:p w14:paraId="08E48CD1" w14:textId="279DF693" w:rsidR="00241960" w:rsidRPr="002A1261"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 xml:space="preserve">Jones, G. (2011). Globalization and Beauty: A Historical and Firm Perspective. </w:t>
      </w:r>
      <w:proofErr w:type="spellStart"/>
      <w:r w:rsidRPr="002A1261">
        <w:rPr>
          <w:sz w:val="28"/>
          <w:szCs w:val="28"/>
          <w:highlight w:val="white"/>
        </w:rPr>
        <w:t>EurAmerica</w:t>
      </w:r>
      <w:proofErr w:type="spellEnd"/>
      <w:r w:rsidRPr="002A1261">
        <w:rPr>
          <w:sz w:val="28"/>
          <w:szCs w:val="28"/>
          <w:highlight w:val="white"/>
        </w:rPr>
        <w:t>, 41(4)</w:t>
      </w:r>
      <w:r w:rsidR="00816FC5">
        <w:rPr>
          <w:sz w:val="28"/>
          <w:szCs w:val="28"/>
          <w:highlight w:val="white"/>
        </w:rPr>
        <w:t>, 885-916</w:t>
      </w:r>
      <w:r w:rsidRPr="002A1261">
        <w:rPr>
          <w:sz w:val="28"/>
          <w:szCs w:val="28"/>
          <w:highlight w:val="white"/>
        </w:rPr>
        <w:t>.</w:t>
      </w:r>
    </w:p>
    <w:p w14:paraId="7143EA68" w14:textId="43819370" w:rsidR="000B1B5C" w:rsidRPr="002A1261" w:rsidRDefault="000B1B5C"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Katsikeas</w:t>
      </w:r>
      <w:proofErr w:type="spellEnd"/>
      <w:r w:rsidRPr="002A1261">
        <w:rPr>
          <w:sz w:val="28"/>
          <w:szCs w:val="28"/>
          <w:highlight w:val="white"/>
        </w:rPr>
        <w:t xml:space="preserve">, C. S., </w:t>
      </w:r>
      <w:proofErr w:type="spellStart"/>
      <w:r w:rsidRPr="002A1261">
        <w:rPr>
          <w:sz w:val="28"/>
          <w:szCs w:val="28"/>
          <w:highlight w:val="white"/>
        </w:rPr>
        <w:t>Samiee</w:t>
      </w:r>
      <w:proofErr w:type="spellEnd"/>
      <w:r w:rsidRPr="002A1261">
        <w:rPr>
          <w:sz w:val="28"/>
          <w:szCs w:val="28"/>
          <w:highlight w:val="white"/>
        </w:rPr>
        <w:t xml:space="preserve">, S., &amp; </w:t>
      </w:r>
      <w:proofErr w:type="spellStart"/>
      <w:r w:rsidRPr="002A1261">
        <w:rPr>
          <w:sz w:val="28"/>
          <w:szCs w:val="28"/>
          <w:highlight w:val="white"/>
        </w:rPr>
        <w:t>Theodosiou</w:t>
      </w:r>
      <w:proofErr w:type="spellEnd"/>
      <w:r w:rsidRPr="002A1261">
        <w:rPr>
          <w:sz w:val="28"/>
          <w:szCs w:val="28"/>
          <w:highlight w:val="white"/>
        </w:rPr>
        <w:t>, M. (2006). Strategy Fit and Performance Consequences of International Marketing Standardization. Strategic Management Journal, 27(9), 867–890.</w:t>
      </w:r>
    </w:p>
    <w:p w14:paraId="788D8326" w14:textId="2E4A0986" w:rsidR="004D2789" w:rsidRPr="002A1261" w:rsidRDefault="004D2789"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Komleva</w:t>
      </w:r>
      <w:proofErr w:type="spellEnd"/>
      <w:r w:rsidRPr="002A1261">
        <w:rPr>
          <w:sz w:val="28"/>
          <w:szCs w:val="28"/>
          <w:highlight w:val="white"/>
        </w:rPr>
        <w:t xml:space="preserve">, K. E., </w:t>
      </w:r>
      <w:proofErr w:type="spellStart"/>
      <w:r w:rsidRPr="002A1261">
        <w:rPr>
          <w:sz w:val="28"/>
          <w:szCs w:val="28"/>
          <w:highlight w:val="white"/>
        </w:rPr>
        <w:t>Karnitskaya</w:t>
      </w:r>
      <w:proofErr w:type="spellEnd"/>
      <w:r w:rsidRPr="002A1261">
        <w:rPr>
          <w:sz w:val="28"/>
          <w:szCs w:val="28"/>
          <w:highlight w:val="white"/>
        </w:rPr>
        <w:t xml:space="preserve">, A. V., </w:t>
      </w:r>
      <w:proofErr w:type="spellStart"/>
      <w:r w:rsidRPr="002A1261">
        <w:rPr>
          <w:sz w:val="28"/>
          <w:szCs w:val="28"/>
          <w:highlight w:val="white"/>
        </w:rPr>
        <w:t>Karnitskaya</w:t>
      </w:r>
      <w:proofErr w:type="spellEnd"/>
      <w:r w:rsidRPr="002A1261">
        <w:rPr>
          <w:sz w:val="28"/>
          <w:szCs w:val="28"/>
          <w:highlight w:val="white"/>
        </w:rPr>
        <w:t>, L. V., &amp; Smirnov, V. V. (2023). International marketing strategies on the market of consumer goods. Russian Economic Bulletin, 6(1), 254-257.</w:t>
      </w:r>
    </w:p>
    <w:p w14:paraId="3FD8E930" w14:textId="5EFDDD9D" w:rsidR="00241960" w:rsidRPr="002A1261"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Kotler, P., Armstrong, G., Saunders, J., &amp; Wong, V. (</w:t>
      </w:r>
      <w:r w:rsidR="001A3696">
        <w:rPr>
          <w:sz w:val="28"/>
          <w:szCs w:val="28"/>
          <w:highlight w:val="white"/>
        </w:rPr>
        <w:t>2008</w:t>
      </w:r>
      <w:r w:rsidRPr="002A1261">
        <w:rPr>
          <w:sz w:val="28"/>
          <w:szCs w:val="28"/>
          <w:highlight w:val="white"/>
        </w:rPr>
        <w:t>). Principles of marketing.</w:t>
      </w:r>
      <w:r w:rsidR="001A3696">
        <w:rPr>
          <w:sz w:val="28"/>
          <w:szCs w:val="28"/>
          <w:highlight w:val="white"/>
        </w:rPr>
        <w:t xml:space="preserve"> Pearson Education.</w:t>
      </w:r>
    </w:p>
    <w:p w14:paraId="5B1F35A1" w14:textId="65E7865B" w:rsidR="00241960" w:rsidRPr="002A1261"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Kotler, P., &amp; Keller, K. (2012). Marketing management.</w:t>
      </w:r>
      <w:r w:rsidR="001A3696">
        <w:rPr>
          <w:sz w:val="28"/>
          <w:szCs w:val="28"/>
          <w:highlight w:val="white"/>
        </w:rPr>
        <w:t xml:space="preserve"> Prentice Hall. </w:t>
      </w:r>
    </w:p>
    <w:p w14:paraId="17F7075C" w14:textId="7158E382" w:rsidR="00375B11" w:rsidRPr="002A1261" w:rsidRDefault="00375B11"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Kotliarov</w:t>
      </w:r>
      <w:proofErr w:type="spellEnd"/>
      <w:r w:rsidRPr="002A1261">
        <w:rPr>
          <w:sz w:val="28"/>
          <w:szCs w:val="28"/>
          <w:highlight w:val="white"/>
        </w:rPr>
        <w:t>, I. D. (2012). Marketing mix: an attempt at critical analysis. Russian Journal of Education and Psychology, 4 (12)</w:t>
      </w:r>
      <w:r w:rsidR="001A3696">
        <w:rPr>
          <w:sz w:val="28"/>
          <w:szCs w:val="28"/>
          <w:highlight w:val="white"/>
        </w:rPr>
        <w:t>, 4-14</w:t>
      </w:r>
      <w:r w:rsidRPr="002A1261">
        <w:rPr>
          <w:sz w:val="28"/>
          <w:szCs w:val="28"/>
          <w:highlight w:val="white"/>
        </w:rPr>
        <w:t>.</w:t>
      </w:r>
    </w:p>
    <w:p w14:paraId="6879E60C" w14:textId="35AD468A" w:rsidR="00D11A8B" w:rsidRPr="002A1261" w:rsidRDefault="00D11A8B"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Kotulla</w:t>
      </w:r>
      <w:proofErr w:type="spellEnd"/>
      <w:r w:rsidRPr="002A1261">
        <w:rPr>
          <w:sz w:val="28"/>
          <w:szCs w:val="28"/>
          <w:highlight w:val="white"/>
        </w:rPr>
        <w:t xml:space="preserve">, T., &amp; Schmid, S. (2016). International Standardization and Adaptation of Products – Combining the Fit Approach and the Profit Logic. Marketing: ZFP – Journal of Research and Management, 38(4), 180–198. </w:t>
      </w:r>
    </w:p>
    <w:p w14:paraId="6C5B78D1" w14:textId="14A059D4" w:rsidR="000B1B5C" w:rsidRPr="002A1261" w:rsidRDefault="000B1B5C" w:rsidP="00C35F9E">
      <w:pPr>
        <w:autoSpaceDE w:val="0"/>
        <w:autoSpaceDN w:val="0"/>
        <w:adjustRightInd w:val="0"/>
        <w:spacing w:line="360" w:lineRule="auto"/>
        <w:ind w:firstLine="720"/>
        <w:rPr>
          <w:sz w:val="28"/>
          <w:szCs w:val="28"/>
          <w:highlight w:val="white"/>
        </w:rPr>
      </w:pPr>
      <w:r w:rsidRPr="002A1261">
        <w:rPr>
          <w:sz w:val="28"/>
          <w:szCs w:val="28"/>
          <w:highlight w:val="white"/>
        </w:rPr>
        <w:t>Lages, L. F., Jap, S. D., &amp; Griffith, D. A. (2008). The Role of Past Performance in Export Ventures: A Short-Term Reactive Approach. Journal of International Business Studies, 39(2),304–325.</w:t>
      </w:r>
    </w:p>
    <w:p w14:paraId="23FBBCCB" w14:textId="316F02EC" w:rsidR="00241960" w:rsidRPr="002A1261"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Liang, C., &amp; Li, C. G. (2022). Research on International Marketing of Chinese Beauty Brands Based on the 4I Theory. Modern Economy, 13, 1435-1449.</w:t>
      </w:r>
    </w:p>
    <w:p w14:paraId="68D04419" w14:textId="19E953F2" w:rsidR="00241960"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lastRenderedPageBreak/>
        <w:t xml:space="preserve">Lim, L. K., </w:t>
      </w:r>
      <w:proofErr w:type="spellStart"/>
      <w:r w:rsidRPr="002A1261">
        <w:rPr>
          <w:sz w:val="28"/>
          <w:szCs w:val="28"/>
          <w:highlight w:val="white"/>
        </w:rPr>
        <w:t>Acito</w:t>
      </w:r>
      <w:proofErr w:type="spellEnd"/>
      <w:r w:rsidRPr="002A1261">
        <w:rPr>
          <w:sz w:val="28"/>
          <w:szCs w:val="28"/>
          <w:highlight w:val="white"/>
        </w:rPr>
        <w:t xml:space="preserve">, F., &amp; </w:t>
      </w:r>
      <w:proofErr w:type="spellStart"/>
      <w:r w:rsidRPr="002A1261">
        <w:rPr>
          <w:sz w:val="28"/>
          <w:szCs w:val="28"/>
          <w:highlight w:val="white"/>
        </w:rPr>
        <w:t>Rusetski</w:t>
      </w:r>
      <w:proofErr w:type="spellEnd"/>
      <w:r w:rsidRPr="002A1261">
        <w:rPr>
          <w:sz w:val="28"/>
          <w:szCs w:val="28"/>
          <w:highlight w:val="white"/>
        </w:rPr>
        <w:t>, A. (2006). Development of archetypes of international marketing strategy. Journal of International Business Studies, 37(4), 499-524.</w:t>
      </w:r>
    </w:p>
    <w:p w14:paraId="6B9B04E2" w14:textId="31B6C2A3" w:rsidR="00F97C3C" w:rsidRPr="002A1261" w:rsidRDefault="00F97C3C" w:rsidP="00C35F9E">
      <w:pPr>
        <w:autoSpaceDE w:val="0"/>
        <w:autoSpaceDN w:val="0"/>
        <w:adjustRightInd w:val="0"/>
        <w:spacing w:line="360" w:lineRule="auto"/>
        <w:ind w:firstLine="720"/>
        <w:rPr>
          <w:sz w:val="28"/>
          <w:szCs w:val="28"/>
          <w:highlight w:val="white"/>
        </w:rPr>
      </w:pPr>
      <w:proofErr w:type="spellStart"/>
      <w:r w:rsidRPr="00F97C3C">
        <w:rPr>
          <w:sz w:val="28"/>
          <w:szCs w:val="28"/>
          <w:highlight w:val="white"/>
        </w:rPr>
        <w:t>Mandler</w:t>
      </w:r>
      <w:proofErr w:type="spellEnd"/>
      <w:r w:rsidRPr="00F97C3C">
        <w:rPr>
          <w:sz w:val="28"/>
          <w:szCs w:val="28"/>
          <w:highlight w:val="white"/>
        </w:rPr>
        <w:t>, T</w:t>
      </w:r>
      <w:r>
        <w:rPr>
          <w:sz w:val="28"/>
          <w:szCs w:val="28"/>
          <w:highlight w:val="white"/>
        </w:rPr>
        <w:t>.</w:t>
      </w:r>
      <w:r w:rsidRPr="00F97C3C">
        <w:rPr>
          <w:sz w:val="28"/>
          <w:szCs w:val="28"/>
          <w:highlight w:val="white"/>
        </w:rPr>
        <w:t xml:space="preserve">, </w:t>
      </w:r>
      <w:proofErr w:type="spellStart"/>
      <w:r w:rsidRPr="00F97C3C">
        <w:rPr>
          <w:sz w:val="28"/>
          <w:szCs w:val="28"/>
          <w:highlight w:val="white"/>
        </w:rPr>
        <w:t>Sezen</w:t>
      </w:r>
      <w:proofErr w:type="spellEnd"/>
      <w:r w:rsidRPr="00F97C3C">
        <w:rPr>
          <w:sz w:val="28"/>
          <w:szCs w:val="28"/>
          <w:highlight w:val="white"/>
        </w:rPr>
        <w:t>, B</w:t>
      </w:r>
      <w:r>
        <w:rPr>
          <w:sz w:val="28"/>
          <w:szCs w:val="28"/>
          <w:highlight w:val="white"/>
        </w:rPr>
        <w:t>.</w:t>
      </w:r>
      <w:r w:rsidRPr="00F97C3C">
        <w:rPr>
          <w:sz w:val="28"/>
          <w:szCs w:val="28"/>
          <w:highlight w:val="white"/>
        </w:rPr>
        <w:t>, Chen, J</w:t>
      </w:r>
      <w:r>
        <w:rPr>
          <w:sz w:val="28"/>
          <w:szCs w:val="28"/>
          <w:highlight w:val="white"/>
        </w:rPr>
        <w:t>.</w:t>
      </w:r>
      <w:r w:rsidRPr="00F97C3C">
        <w:rPr>
          <w:sz w:val="28"/>
          <w:szCs w:val="28"/>
          <w:highlight w:val="white"/>
        </w:rPr>
        <w:t xml:space="preserve"> (2021)</w:t>
      </w:r>
      <w:r>
        <w:rPr>
          <w:sz w:val="28"/>
          <w:szCs w:val="28"/>
          <w:highlight w:val="white"/>
        </w:rPr>
        <w:t xml:space="preserve">. </w:t>
      </w:r>
      <w:r w:rsidRPr="00F97C3C">
        <w:rPr>
          <w:sz w:val="28"/>
          <w:szCs w:val="28"/>
          <w:highlight w:val="white"/>
        </w:rPr>
        <w:t>Performance consequences of marketing standardization/adaptation: A systematic literature review and future research agenda. Journal of Business Research, 125</w:t>
      </w:r>
      <w:r>
        <w:rPr>
          <w:sz w:val="28"/>
          <w:szCs w:val="28"/>
          <w:highlight w:val="white"/>
        </w:rPr>
        <w:t xml:space="preserve">, </w:t>
      </w:r>
      <w:r w:rsidRPr="00F97C3C">
        <w:rPr>
          <w:sz w:val="28"/>
          <w:szCs w:val="28"/>
          <w:highlight w:val="white"/>
        </w:rPr>
        <w:t>416-435</w:t>
      </w:r>
      <w:r>
        <w:rPr>
          <w:sz w:val="28"/>
          <w:szCs w:val="28"/>
          <w:highlight w:val="white"/>
        </w:rPr>
        <w:t>.</w:t>
      </w:r>
    </w:p>
    <w:p w14:paraId="4353388F" w14:textId="1CBC39EF" w:rsidR="00241960" w:rsidRDefault="00241960"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Mihailovic</w:t>
      </w:r>
      <w:proofErr w:type="spellEnd"/>
      <w:r w:rsidRPr="002A1261">
        <w:rPr>
          <w:sz w:val="28"/>
          <w:szCs w:val="28"/>
          <w:highlight w:val="white"/>
        </w:rPr>
        <w:t xml:space="preserve">, </w:t>
      </w:r>
      <w:r w:rsidR="00C97528">
        <w:rPr>
          <w:sz w:val="28"/>
          <w:szCs w:val="28"/>
          <w:highlight w:val="white"/>
        </w:rPr>
        <w:t>T.,</w:t>
      </w:r>
      <w:r w:rsidRPr="002A1261">
        <w:rPr>
          <w:sz w:val="28"/>
          <w:szCs w:val="28"/>
          <w:highlight w:val="white"/>
        </w:rPr>
        <w:t xml:space="preserve"> </w:t>
      </w:r>
      <w:proofErr w:type="spellStart"/>
      <w:r w:rsidRPr="002A1261">
        <w:rPr>
          <w:sz w:val="28"/>
          <w:szCs w:val="28"/>
          <w:highlight w:val="white"/>
        </w:rPr>
        <w:t>Vescovi</w:t>
      </w:r>
      <w:proofErr w:type="spellEnd"/>
      <w:r w:rsidRPr="002A1261">
        <w:rPr>
          <w:sz w:val="28"/>
          <w:szCs w:val="28"/>
          <w:highlight w:val="white"/>
        </w:rPr>
        <w:t>, T</w:t>
      </w:r>
      <w:r w:rsidR="00C97528">
        <w:rPr>
          <w:sz w:val="28"/>
          <w:szCs w:val="28"/>
          <w:highlight w:val="white"/>
        </w:rPr>
        <w:t>.,</w:t>
      </w:r>
      <w:r w:rsidRPr="002A1261">
        <w:rPr>
          <w:sz w:val="28"/>
          <w:szCs w:val="28"/>
          <w:highlight w:val="white"/>
        </w:rPr>
        <w:t xml:space="preserve"> </w:t>
      </w:r>
      <w:proofErr w:type="spellStart"/>
      <w:r w:rsidRPr="002A1261">
        <w:rPr>
          <w:sz w:val="28"/>
          <w:szCs w:val="28"/>
          <w:highlight w:val="white"/>
        </w:rPr>
        <w:t>Pontiggia</w:t>
      </w:r>
      <w:proofErr w:type="spellEnd"/>
      <w:r w:rsidRPr="002A1261">
        <w:rPr>
          <w:sz w:val="28"/>
          <w:szCs w:val="28"/>
          <w:highlight w:val="white"/>
        </w:rPr>
        <w:t>, A</w:t>
      </w:r>
      <w:r w:rsidR="006C19C9" w:rsidRPr="002A1261">
        <w:rPr>
          <w:sz w:val="28"/>
          <w:szCs w:val="28"/>
          <w:highlight w:val="white"/>
        </w:rPr>
        <w:t>.</w:t>
      </w:r>
      <w:r w:rsidR="00C97528">
        <w:rPr>
          <w:sz w:val="28"/>
          <w:szCs w:val="28"/>
          <w:highlight w:val="white"/>
        </w:rPr>
        <w:t xml:space="preserve"> </w:t>
      </w:r>
      <w:r w:rsidRPr="002A1261">
        <w:rPr>
          <w:sz w:val="28"/>
          <w:szCs w:val="28"/>
          <w:highlight w:val="white"/>
        </w:rPr>
        <w:t xml:space="preserve">The Beauty Ideal in Chinese Luxury Cosmetics: Adaptation Strategies of Western Companies (2017). Department of Management, </w:t>
      </w:r>
      <w:proofErr w:type="spellStart"/>
      <w:r w:rsidRPr="002A1261">
        <w:rPr>
          <w:sz w:val="28"/>
          <w:szCs w:val="28"/>
          <w:highlight w:val="white"/>
        </w:rPr>
        <w:t>Università</w:t>
      </w:r>
      <w:proofErr w:type="spellEnd"/>
      <w:r w:rsidRPr="002A1261">
        <w:rPr>
          <w:sz w:val="28"/>
          <w:szCs w:val="28"/>
          <w:highlight w:val="white"/>
        </w:rPr>
        <w:t xml:space="preserve"> Ca' Foscari Venezia Working Paper No. 2017/07.</w:t>
      </w:r>
    </w:p>
    <w:p w14:paraId="73429ABF" w14:textId="356C3B8A" w:rsidR="00442344" w:rsidRDefault="00442344"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Motohashi</w:t>
      </w:r>
      <w:proofErr w:type="spellEnd"/>
      <w:r>
        <w:rPr>
          <w:sz w:val="28"/>
          <w:szCs w:val="28"/>
          <w:highlight w:val="white"/>
        </w:rPr>
        <w:t xml:space="preserve"> K</w:t>
      </w:r>
      <w:r w:rsidRPr="002A1261">
        <w:rPr>
          <w:sz w:val="28"/>
          <w:szCs w:val="28"/>
          <w:highlight w:val="white"/>
        </w:rPr>
        <w:t>.</w:t>
      </w:r>
      <w:r>
        <w:rPr>
          <w:sz w:val="28"/>
          <w:szCs w:val="28"/>
          <w:highlight w:val="white"/>
        </w:rPr>
        <w:t xml:space="preserve"> (2015).</w:t>
      </w:r>
      <w:r w:rsidRPr="002A1261">
        <w:rPr>
          <w:sz w:val="28"/>
          <w:szCs w:val="28"/>
          <w:highlight w:val="white"/>
        </w:rPr>
        <w:t xml:space="preserve"> Global Business Strategy</w:t>
      </w:r>
      <w:r>
        <w:rPr>
          <w:sz w:val="28"/>
          <w:szCs w:val="28"/>
          <w:highlight w:val="white"/>
        </w:rPr>
        <w:t>:</w:t>
      </w:r>
      <w:r w:rsidRPr="002A1261">
        <w:rPr>
          <w:sz w:val="28"/>
          <w:szCs w:val="28"/>
          <w:highlight w:val="white"/>
        </w:rPr>
        <w:t xml:space="preserve"> Multinational Corporations Venturing into Emerging Markets</w:t>
      </w:r>
      <w:r>
        <w:rPr>
          <w:sz w:val="28"/>
          <w:szCs w:val="28"/>
          <w:highlight w:val="white"/>
        </w:rPr>
        <w:t xml:space="preserve">. </w:t>
      </w:r>
      <w:r w:rsidRPr="002A1261">
        <w:rPr>
          <w:sz w:val="28"/>
          <w:szCs w:val="28"/>
          <w:highlight w:val="white"/>
        </w:rPr>
        <w:t>Springer</w:t>
      </w:r>
      <w:r>
        <w:rPr>
          <w:sz w:val="28"/>
          <w:szCs w:val="28"/>
          <w:highlight w:val="white"/>
        </w:rPr>
        <w:t xml:space="preserve"> Open</w:t>
      </w:r>
      <w:r w:rsidRPr="002A1261">
        <w:rPr>
          <w:sz w:val="28"/>
          <w:szCs w:val="28"/>
          <w:highlight w:val="white"/>
        </w:rPr>
        <w:t>.</w:t>
      </w:r>
    </w:p>
    <w:p w14:paraId="277D358B" w14:textId="6F608D07" w:rsidR="00442344" w:rsidRPr="002A1261" w:rsidRDefault="00442344" w:rsidP="00C35F9E">
      <w:pPr>
        <w:autoSpaceDE w:val="0"/>
        <w:autoSpaceDN w:val="0"/>
        <w:adjustRightInd w:val="0"/>
        <w:spacing w:line="360" w:lineRule="auto"/>
        <w:ind w:firstLine="720"/>
        <w:rPr>
          <w:sz w:val="28"/>
          <w:szCs w:val="28"/>
          <w:highlight w:val="white"/>
        </w:rPr>
      </w:pPr>
      <w:r w:rsidRPr="00FE1803">
        <w:rPr>
          <w:sz w:val="28"/>
          <w:szCs w:val="28"/>
          <w:highlight w:val="white"/>
        </w:rPr>
        <w:t>Nguyen, B., Melewar, T. C., &amp; Schultz, D. E. (2017). Asia Branding: Connecting Brands, Consumers and Companies. London: Palgrave Macmillan.</w:t>
      </w:r>
    </w:p>
    <w:p w14:paraId="67864071" w14:textId="0CC35993" w:rsidR="00241960" w:rsidRPr="002A1261" w:rsidRDefault="00241960"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Onkvisit</w:t>
      </w:r>
      <w:proofErr w:type="spellEnd"/>
      <w:r w:rsidRPr="002A1261">
        <w:rPr>
          <w:sz w:val="28"/>
          <w:szCs w:val="28"/>
          <w:highlight w:val="white"/>
        </w:rPr>
        <w:t>, S.</w:t>
      </w:r>
      <w:proofErr w:type="gramStart"/>
      <w:r w:rsidRPr="002A1261">
        <w:rPr>
          <w:sz w:val="28"/>
          <w:szCs w:val="28"/>
          <w:highlight w:val="white"/>
        </w:rPr>
        <w:t>,  Shaw</w:t>
      </w:r>
      <w:proofErr w:type="gramEnd"/>
      <w:r w:rsidRPr="002A1261">
        <w:rPr>
          <w:sz w:val="28"/>
          <w:szCs w:val="28"/>
          <w:highlight w:val="white"/>
        </w:rPr>
        <w:t>, J. (2004). International marketing: Analysis and strategy.</w:t>
      </w:r>
      <w:r w:rsidR="00C97528">
        <w:rPr>
          <w:sz w:val="28"/>
          <w:szCs w:val="28"/>
          <w:highlight w:val="white"/>
        </w:rPr>
        <w:t xml:space="preserve"> Psychology Press.</w:t>
      </w:r>
    </w:p>
    <w:p w14:paraId="096E40EE" w14:textId="40CD8DC5" w:rsidR="00241960" w:rsidRPr="002A1261" w:rsidRDefault="00241960"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Oyama</w:t>
      </w:r>
      <w:proofErr w:type="spellEnd"/>
      <w:r w:rsidRPr="002A1261">
        <w:rPr>
          <w:sz w:val="28"/>
          <w:szCs w:val="28"/>
          <w:highlight w:val="white"/>
        </w:rPr>
        <w:t>, S. (2009). The Emergence of Pan-Asian Brands: Regional Strategies of Japanese Cosmetics Brands. Media International Australia, 133(1), 85-96.</w:t>
      </w:r>
    </w:p>
    <w:p w14:paraId="4F41329A" w14:textId="77777777" w:rsidR="00375B11" w:rsidRPr="002A1261" w:rsidRDefault="00375B11"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Panevchik</w:t>
      </w:r>
      <w:proofErr w:type="spellEnd"/>
      <w:r w:rsidRPr="002A1261">
        <w:rPr>
          <w:sz w:val="28"/>
          <w:szCs w:val="28"/>
          <w:highlight w:val="white"/>
        </w:rPr>
        <w:t xml:space="preserve">, V., </w:t>
      </w:r>
      <w:proofErr w:type="spellStart"/>
      <w:r w:rsidRPr="002A1261">
        <w:rPr>
          <w:sz w:val="28"/>
          <w:szCs w:val="28"/>
          <w:highlight w:val="white"/>
        </w:rPr>
        <w:t>Samoylov</w:t>
      </w:r>
      <w:proofErr w:type="spellEnd"/>
      <w:r w:rsidRPr="002A1261">
        <w:rPr>
          <w:sz w:val="28"/>
          <w:szCs w:val="28"/>
          <w:highlight w:val="white"/>
        </w:rPr>
        <w:t xml:space="preserve">, M., </w:t>
      </w:r>
      <w:proofErr w:type="spellStart"/>
      <w:r w:rsidRPr="002A1261">
        <w:rPr>
          <w:sz w:val="28"/>
          <w:szCs w:val="28"/>
          <w:highlight w:val="white"/>
        </w:rPr>
        <w:t>Kakoshko</w:t>
      </w:r>
      <w:proofErr w:type="spellEnd"/>
      <w:r w:rsidRPr="002A1261">
        <w:rPr>
          <w:sz w:val="28"/>
          <w:szCs w:val="28"/>
          <w:highlight w:val="white"/>
        </w:rPr>
        <w:t>, E. (2012). Standardization in marketing. Science and Innovation, 115, 42-44.</w:t>
      </w:r>
    </w:p>
    <w:p w14:paraId="73F6D933" w14:textId="07C1FF42" w:rsidR="00241960" w:rsidRPr="002A1261"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Perrault, W. D., Jr., &amp; McCarthy, E.J. (1996). Basic marketing: A global managerial approach.</w:t>
      </w:r>
      <w:r w:rsidR="00C97528">
        <w:rPr>
          <w:sz w:val="28"/>
          <w:szCs w:val="28"/>
          <w:highlight w:val="white"/>
        </w:rPr>
        <w:t xml:space="preserve"> McGraw-Hill Erwin.</w:t>
      </w:r>
    </w:p>
    <w:p w14:paraId="46419143" w14:textId="77777777" w:rsidR="009709D5" w:rsidRPr="002A1261" w:rsidRDefault="009709D5" w:rsidP="00C35F9E">
      <w:pPr>
        <w:shd w:val="clear" w:color="auto" w:fill="FFFFFF"/>
        <w:spacing w:line="0" w:lineRule="auto"/>
        <w:rPr>
          <w:rFonts w:ascii="ff6" w:hAnsi="ff6"/>
          <w:color w:val="000000"/>
          <w:sz w:val="54"/>
          <w:szCs w:val="54"/>
        </w:rPr>
      </w:pPr>
      <w:proofErr w:type="spellStart"/>
      <w:r w:rsidRPr="002A1261">
        <w:rPr>
          <w:rFonts w:ascii="ff6" w:hAnsi="ff6"/>
          <w:color w:val="000000"/>
          <w:sz w:val="54"/>
          <w:szCs w:val="54"/>
        </w:rPr>
        <w:t>Ryans</w:t>
      </w:r>
      <w:proofErr w:type="spellEnd"/>
      <w:r w:rsidRPr="002A1261">
        <w:rPr>
          <w:rFonts w:ascii="ff6" w:hAnsi="ff6"/>
          <w:color w:val="000000"/>
          <w:sz w:val="54"/>
          <w:szCs w:val="54"/>
        </w:rPr>
        <w:t>, J.K.J., Griffith, D.A. and White, D.S. (2</w:t>
      </w:r>
      <w:r w:rsidRPr="002A1261">
        <w:rPr>
          <w:rStyle w:val="ls8"/>
          <w:rFonts w:ascii="ff6" w:hAnsi="ff6"/>
          <w:color w:val="000000"/>
          <w:sz w:val="54"/>
          <w:szCs w:val="54"/>
        </w:rPr>
        <w:t xml:space="preserve">003) ‘Standardization/adaptation of international </w:t>
      </w:r>
    </w:p>
    <w:p w14:paraId="5C6E7FB8" w14:textId="77777777" w:rsidR="009709D5" w:rsidRPr="002A1261" w:rsidRDefault="009709D5" w:rsidP="00C35F9E">
      <w:pPr>
        <w:shd w:val="clear" w:color="auto" w:fill="FFFFFF"/>
        <w:spacing w:line="0" w:lineRule="auto"/>
        <w:rPr>
          <w:rFonts w:ascii="ff6" w:hAnsi="ff6"/>
          <w:color w:val="000000"/>
          <w:sz w:val="54"/>
          <w:szCs w:val="54"/>
        </w:rPr>
      </w:pPr>
      <w:r w:rsidRPr="002A1261">
        <w:rPr>
          <w:rFonts w:ascii="ff6" w:hAnsi="ff6"/>
          <w:color w:val="000000"/>
          <w:sz w:val="54"/>
          <w:szCs w:val="54"/>
        </w:rPr>
        <w:t>marketing strategy: necessary conditions</w:t>
      </w:r>
      <w:r w:rsidRPr="002A1261">
        <w:rPr>
          <w:rStyle w:val="lsf"/>
          <w:rFonts w:ascii="ff6" w:hAnsi="ff6"/>
          <w:color w:val="000000"/>
          <w:sz w:val="54"/>
          <w:szCs w:val="54"/>
        </w:rPr>
        <w:t xml:space="preserve"> for the advancement of knowledge’, </w:t>
      </w:r>
      <w:r w:rsidRPr="002A1261">
        <w:rPr>
          <w:rStyle w:val="ff7"/>
          <w:rFonts w:ascii="ff7" w:hAnsi="ff7"/>
          <w:color w:val="000000"/>
          <w:sz w:val="54"/>
          <w:szCs w:val="54"/>
        </w:rPr>
        <w:t xml:space="preserve">International </w:t>
      </w:r>
    </w:p>
    <w:p w14:paraId="41EF0AB9" w14:textId="77777777" w:rsidR="009709D5" w:rsidRPr="002A1261" w:rsidRDefault="009709D5" w:rsidP="00C35F9E">
      <w:pPr>
        <w:shd w:val="clear" w:color="auto" w:fill="FFFFFF"/>
        <w:spacing w:line="0" w:lineRule="auto"/>
        <w:rPr>
          <w:rFonts w:ascii="ff6" w:hAnsi="ff6"/>
          <w:color w:val="000000"/>
          <w:sz w:val="54"/>
          <w:szCs w:val="54"/>
        </w:rPr>
      </w:pPr>
      <w:proofErr w:type="spellStart"/>
      <w:r w:rsidRPr="002A1261">
        <w:rPr>
          <w:rFonts w:ascii="ff6" w:hAnsi="ff6"/>
          <w:color w:val="000000"/>
          <w:sz w:val="54"/>
          <w:szCs w:val="54"/>
        </w:rPr>
        <w:t>Ryans</w:t>
      </w:r>
      <w:proofErr w:type="spellEnd"/>
      <w:r w:rsidRPr="002A1261">
        <w:rPr>
          <w:rFonts w:ascii="ff6" w:hAnsi="ff6"/>
          <w:color w:val="000000"/>
          <w:sz w:val="54"/>
          <w:szCs w:val="54"/>
        </w:rPr>
        <w:t>, J.K.J., Griffith, D.A. and White, D.S. (2</w:t>
      </w:r>
      <w:r w:rsidRPr="002A1261">
        <w:rPr>
          <w:rStyle w:val="ls8"/>
          <w:rFonts w:ascii="ff6" w:hAnsi="ff6"/>
          <w:color w:val="000000"/>
          <w:sz w:val="54"/>
          <w:szCs w:val="54"/>
        </w:rPr>
        <w:t xml:space="preserve">003) ‘Standardization/adaptation of international </w:t>
      </w:r>
    </w:p>
    <w:p w14:paraId="0A7B337A" w14:textId="77777777" w:rsidR="009709D5" w:rsidRPr="002A1261" w:rsidRDefault="009709D5" w:rsidP="00C35F9E">
      <w:pPr>
        <w:shd w:val="clear" w:color="auto" w:fill="FFFFFF"/>
        <w:spacing w:line="0" w:lineRule="auto"/>
        <w:rPr>
          <w:rFonts w:ascii="ff6" w:hAnsi="ff6"/>
          <w:color w:val="000000"/>
          <w:sz w:val="54"/>
          <w:szCs w:val="54"/>
        </w:rPr>
      </w:pPr>
      <w:r w:rsidRPr="002A1261">
        <w:rPr>
          <w:rFonts w:ascii="ff6" w:hAnsi="ff6"/>
          <w:color w:val="000000"/>
          <w:sz w:val="54"/>
          <w:szCs w:val="54"/>
        </w:rPr>
        <w:t>marketing strategy: necessary conditions</w:t>
      </w:r>
      <w:r w:rsidRPr="002A1261">
        <w:rPr>
          <w:rStyle w:val="lsf"/>
          <w:rFonts w:ascii="ff6" w:hAnsi="ff6"/>
          <w:color w:val="000000"/>
          <w:sz w:val="54"/>
          <w:szCs w:val="54"/>
        </w:rPr>
        <w:t xml:space="preserve"> for the advancement of knowledge’, </w:t>
      </w:r>
      <w:r w:rsidRPr="002A1261">
        <w:rPr>
          <w:rStyle w:val="ff7"/>
          <w:rFonts w:ascii="ff7" w:hAnsi="ff7"/>
          <w:color w:val="000000"/>
          <w:sz w:val="54"/>
          <w:szCs w:val="54"/>
        </w:rPr>
        <w:t>International</w:t>
      </w:r>
    </w:p>
    <w:p w14:paraId="2A411555" w14:textId="0F7F9878" w:rsidR="00241960" w:rsidRDefault="00241960"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Rojanadilok</w:t>
      </w:r>
      <w:proofErr w:type="spellEnd"/>
      <w:r w:rsidRPr="002A1261">
        <w:rPr>
          <w:sz w:val="28"/>
          <w:szCs w:val="28"/>
          <w:highlight w:val="white"/>
        </w:rPr>
        <w:t>, T.</w:t>
      </w:r>
      <w:r w:rsidR="00C97528">
        <w:rPr>
          <w:sz w:val="28"/>
          <w:szCs w:val="28"/>
          <w:highlight w:val="white"/>
        </w:rPr>
        <w:t>,</w:t>
      </w:r>
      <w:r w:rsidRPr="002A1261">
        <w:rPr>
          <w:sz w:val="28"/>
          <w:szCs w:val="28"/>
          <w:highlight w:val="white"/>
        </w:rPr>
        <w:t xml:space="preserve"> </w:t>
      </w:r>
      <w:proofErr w:type="spellStart"/>
      <w:r w:rsidRPr="002A1261">
        <w:rPr>
          <w:sz w:val="28"/>
          <w:szCs w:val="28"/>
          <w:highlight w:val="white"/>
        </w:rPr>
        <w:t>Bunchapattanasakda</w:t>
      </w:r>
      <w:proofErr w:type="spellEnd"/>
      <w:r w:rsidRPr="002A1261">
        <w:rPr>
          <w:sz w:val="28"/>
          <w:szCs w:val="28"/>
          <w:highlight w:val="white"/>
        </w:rPr>
        <w:t>,</w:t>
      </w:r>
      <w:r w:rsidR="00C97528">
        <w:rPr>
          <w:sz w:val="28"/>
          <w:szCs w:val="28"/>
          <w:highlight w:val="white"/>
        </w:rPr>
        <w:t xml:space="preserve"> </w:t>
      </w:r>
      <w:r w:rsidRPr="002A1261">
        <w:rPr>
          <w:sz w:val="28"/>
          <w:szCs w:val="28"/>
          <w:highlight w:val="white"/>
        </w:rPr>
        <w:t>C. (2011). Marketing Strategies of Imported Herbal Cosmetic in Thailand. Information Management and Business Review, 3, 217-221.</w:t>
      </w:r>
    </w:p>
    <w:p w14:paraId="499EF511" w14:textId="2FA65187" w:rsidR="00C35F9E" w:rsidRDefault="00C35F9E"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Ryans</w:t>
      </w:r>
      <w:proofErr w:type="spellEnd"/>
      <w:r w:rsidRPr="002A1261">
        <w:rPr>
          <w:sz w:val="28"/>
          <w:szCs w:val="28"/>
          <w:highlight w:val="white"/>
        </w:rPr>
        <w:t>, J.K.J., Griffith, D.A.</w:t>
      </w:r>
      <w:r>
        <w:rPr>
          <w:sz w:val="28"/>
          <w:szCs w:val="28"/>
          <w:highlight w:val="white"/>
        </w:rPr>
        <w:t xml:space="preserve">, </w:t>
      </w:r>
      <w:r w:rsidRPr="002A1261">
        <w:rPr>
          <w:sz w:val="28"/>
          <w:szCs w:val="28"/>
          <w:highlight w:val="white"/>
        </w:rPr>
        <w:t>White, D.S. (2003).</w:t>
      </w:r>
      <w:r>
        <w:rPr>
          <w:sz w:val="28"/>
          <w:szCs w:val="28"/>
          <w:highlight w:val="white"/>
        </w:rPr>
        <w:t xml:space="preserve"> </w:t>
      </w:r>
      <w:r w:rsidRPr="002A1261">
        <w:rPr>
          <w:sz w:val="28"/>
          <w:szCs w:val="28"/>
          <w:highlight w:val="white"/>
        </w:rPr>
        <w:t xml:space="preserve">Standardization/adaptation of international marketing strategy: Necessary conditions for the advancement of knowledge. International Marketing Review, 20, 588−603. </w:t>
      </w:r>
    </w:p>
    <w:p w14:paraId="389B8448" w14:textId="31847A97" w:rsidR="00C35F9E" w:rsidRDefault="00C35F9E" w:rsidP="00C35F9E">
      <w:pPr>
        <w:autoSpaceDE w:val="0"/>
        <w:autoSpaceDN w:val="0"/>
        <w:adjustRightInd w:val="0"/>
        <w:spacing w:line="360" w:lineRule="auto"/>
        <w:ind w:firstLine="720"/>
        <w:rPr>
          <w:sz w:val="28"/>
          <w:szCs w:val="28"/>
          <w:highlight w:val="white"/>
        </w:rPr>
      </w:pPr>
      <w:r w:rsidRPr="002A1261">
        <w:rPr>
          <w:sz w:val="28"/>
          <w:szCs w:val="28"/>
          <w:highlight w:val="white"/>
        </w:rPr>
        <w:lastRenderedPageBreak/>
        <w:t>Schmidt, S.O., Tyler, K.</w:t>
      </w:r>
      <w:r>
        <w:rPr>
          <w:sz w:val="28"/>
          <w:szCs w:val="28"/>
          <w:highlight w:val="white"/>
        </w:rPr>
        <w:t>,</w:t>
      </w:r>
      <w:r w:rsidRPr="002A1261">
        <w:rPr>
          <w:sz w:val="28"/>
          <w:szCs w:val="28"/>
          <w:highlight w:val="white"/>
        </w:rPr>
        <w:t xml:space="preserve"> Brennan, R. (2007). </w:t>
      </w:r>
      <w:proofErr w:type="spellStart"/>
      <w:r w:rsidRPr="002A1261">
        <w:rPr>
          <w:sz w:val="28"/>
          <w:szCs w:val="28"/>
          <w:highlight w:val="white"/>
        </w:rPr>
        <w:t>Аdaptation</w:t>
      </w:r>
      <w:proofErr w:type="spellEnd"/>
      <w:r w:rsidRPr="002A1261">
        <w:rPr>
          <w:sz w:val="28"/>
          <w:szCs w:val="28"/>
          <w:highlight w:val="white"/>
        </w:rPr>
        <w:t xml:space="preserve"> in inter-firm relationships: classification, motivation, calculation. Journal of Services Marketing, 21(7)</w:t>
      </w:r>
      <w:r>
        <w:rPr>
          <w:sz w:val="28"/>
          <w:szCs w:val="28"/>
          <w:highlight w:val="white"/>
        </w:rPr>
        <w:t>, 530-537</w:t>
      </w:r>
      <w:r w:rsidRPr="002A1261">
        <w:rPr>
          <w:sz w:val="28"/>
          <w:szCs w:val="28"/>
          <w:highlight w:val="white"/>
        </w:rPr>
        <w:t xml:space="preserve">. </w:t>
      </w:r>
    </w:p>
    <w:p w14:paraId="32870B7F" w14:textId="7EF415C9" w:rsidR="00241960" w:rsidRPr="002A1261" w:rsidRDefault="00241960" w:rsidP="00C35F9E">
      <w:pPr>
        <w:autoSpaceDE w:val="0"/>
        <w:autoSpaceDN w:val="0"/>
        <w:adjustRightInd w:val="0"/>
        <w:spacing w:line="360" w:lineRule="auto"/>
        <w:ind w:firstLine="720"/>
        <w:rPr>
          <w:sz w:val="28"/>
          <w:szCs w:val="28"/>
          <w:highlight w:val="white"/>
        </w:rPr>
      </w:pPr>
      <w:r w:rsidRPr="002A1261">
        <w:rPr>
          <w:sz w:val="28"/>
          <w:szCs w:val="28"/>
          <w:highlight w:val="white"/>
        </w:rPr>
        <w:t>Shankar, V., Carpenter, G. (2012). Handbook of marketing strategy.</w:t>
      </w:r>
      <w:r w:rsidR="00BC733E">
        <w:rPr>
          <w:sz w:val="28"/>
          <w:szCs w:val="28"/>
          <w:highlight w:val="white"/>
        </w:rPr>
        <w:t xml:space="preserve"> Edward Elgar Publishing.</w:t>
      </w:r>
    </w:p>
    <w:p w14:paraId="45C7908F" w14:textId="77777777" w:rsidR="00442344" w:rsidRPr="002A1261" w:rsidRDefault="00442344" w:rsidP="00C35F9E">
      <w:pPr>
        <w:autoSpaceDE w:val="0"/>
        <w:autoSpaceDN w:val="0"/>
        <w:adjustRightInd w:val="0"/>
        <w:spacing w:line="360" w:lineRule="auto"/>
        <w:ind w:firstLine="720"/>
        <w:rPr>
          <w:sz w:val="28"/>
          <w:szCs w:val="28"/>
          <w:highlight w:val="white"/>
        </w:rPr>
      </w:pPr>
      <w:r w:rsidRPr="00F97C3C">
        <w:rPr>
          <w:sz w:val="28"/>
          <w:szCs w:val="28"/>
          <w:highlight w:val="white"/>
        </w:rPr>
        <w:t>Tan, Q., Sousa, C. M. P. (2013). International marketing standardization: A meta-analytical estimation of its antecedents and consequences. Management International Review, 53(5), 711-739.</w:t>
      </w:r>
    </w:p>
    <w:p w14:paraId="140184FC" w14:textId="77777777" w:rsidR="00442344" w:rsidRPr="002A1261" w:rsidRDefault="00442344"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Thanisorn</w:t>
      </w:r>
      <w:proofErr w:type="spellEnd"/>
      <w:r w:rsidRPr="002A1261">
        <w:rPr>
          <w:sz w:val="28"/>
          <w:szCs w:val="28"/>
          <w:highlight w:val="white"/>
        </w:rPr>
        <w:t>, R. (2013). Marketing Strategies of Herbal Cosmetic Products: Thai and Imported Products. Journal of Economics and Behavioral Studies, 5(4), 242-251.</w:t>
      </w:r>
    </w:p>
    <w:p w14:paraId="52E21189" w14:textId="4AD109EB" w:rsidR="00442344" w:rsidRPr="002A1261" w:rsidRDefault="00442344" w:rsidP="00C35F9E">
      <w:pPr>
        <w:autoSpaceDE w:val="0"/>
        <w:autoSpaceDN w:val="0"/>
        <w:adjustRightInd w:val="0"/>
        <w:spacing w:line="360" w:lineRule="auto"/>
        <w:ind w:firstLine="720"/>
        <w:rPr>
          <w:sz w:val="28"/>
          <w:szCs w:val="28"/>
          <w:highlight w:val="white"/>
        </w:rPr>
      </w:pPr>
      <w:proofErr w:type="spellStart"/>
      <w:r w:rsidRPr="002A1261">
        <w:rPr>
          <w:sz w:val="28"/>
          <w:szCs w:val="28"/>
          <w:highlight w:val="white"/>
        </w:rPr>
        <w:t>Theodosiou</w:t>
      </w:r>
      <w:proofErr w:type="spellEnd"/>
      <w:r w:rsidRPr="002A1261">
        <w:rPr>
          <w:sz w:val="28"/>
          <w:szCs w:val="28"/>
          <w:highlight w:val="white"/>
        </w:rPr>
        <w:t xml:space="preserve">, M., </w:t>
      </w:r>
      <w:proofErr w:type="spellStart"/>
      <w:r w:rsidRPr="002A1261">
        <w:rPr>
          <w:sz w:val="28"/>
          <w:szCs w:val="28"/>
          <w:highlight w:val="white"/>
        </w:rPr>
        <w:t>Leonidou</w:t>
      </w:r>
      <w:proofErr w:type="spellEnd"/>
      <w:r w:rsidRPr="002A1261">
        <w:rPr>
          <w:sz w:val="28"/>
          <w:szCs w:val="28"/>
          <w:highlight w:val="white"/>
        </w:rPr>
        <w:t>, L.C. (2003). Standardization Versus Adaptation of International Marketing Strategy: An Integrative Assessment of the Empirical Research. International Business Review, 12(2), 141–171.</w:t>
      </w:r>
    </w:p>
    <w:p w14:paraId="0E02E571" w14:textId="77777777" w:rsidR="00F97C3C" w:rsidRPr="00E542C0" w:rsidRDefault="00F97C3C" w:rsidP="00C35F9E">
      <w:pPr>
        <w:autoSpaceDE w:val="0"/>
        <w:autoSpaceDN w:val="0"/>
        <w:adjustRightInd w:val="0"/>
        <w:spacing w:line="360" w:lineRule="auto"/>
        <w:ind w:firstLine="720"/>
        <w:rPr>
          <w:sz w:val="28"/>
          <w:szCs w:val="28"/>
          <w:highlight w:val="white"/>
        </w:rPr>
      </w:pPr>
      <w:proofErr w:type="spellStart"/>
      <w:r w:rsidRPr="00E542C0">
        <w:rPr>
          <w:sz w:val="28"/>
          <w:szCs w:val="28"/>
          <w:highlight w:val="white"/>
        </w:rPr>
        <w:t>Zaiem</w:t>
      </w:r>
      <w:proofErr w:type="spellEnd"/>
      <w:r w:rsidRPr="00E542C0">
        <w:rPr>
          <w:sz w:val="28"/>
          <w:szCs w:val="28"/>
          <w:highlight w:val="white"/>
        </w:rPr>
        <w:t>, I.</w:t>
      </w:r>
      <w:proofErr w:type="gramStart"/>
      <w:r w:rsidRPr="00E542C0">
        <w:rPr>
          <w:sz w:val="28"/>
          <w:szCs w:val="28"/>
          <w:highlight w:val="white"/>
        </w:rPr>
        <w:t xml:space="preserve">,  </w:t>
      </w:r>
      <w:proofErr w:type="spellStart"/>
      <w:r w:rsidRPr="00E542C0">
        <w:rPr>
          <w:sz w:val="28"/>
          <w:szCs w:val="28"/>
          <w:highlight w:val="white"/>
        </w:rPr>
        <w:t>Zghidi</w:t>
      </w:r>
      <w:proofErr w:type="spellEnd"/>
      <w:proofErr w:type="gramEnd"/>
      <w:r w:rsidRPr="00E542C0">
        <w:rPr>
          <w:sz w:val="28"/>
          <w:szCs w:val="28"/>
          <w:highlight w:val="white"/>
        </w:rPr>
        <w:t xml:space="preserve">,  A. B.  Y. (2011).  Product adaptation strategy </w:t>
      </w:r>
      <w:proofErr w:type="gramStart"/>
      <w:r w:rsidRPr="00E542C0">
        <w:rPr>
          <w:sz w:val="28"/>
          <w:szCs w:val="28"/>
          <w:highlight w:val="white"/>
        </w:rPr>
        <w:t>and  export</w:t>
      </w:r>
      <w:proofErr w:type="gramEnd"/>
      <w:r w:rsidRPr="00E542C0">
        <w:rPr>
          <w:sz w:val="28"/>
          <w:szCs w:val="28"/>
          <w:highlight w:val="white"/>
        </w:rPr>
        <w:t xml:space="preserve"> performance:  The impacts  of the  internal  firm  characteristics  and business </w:t>
      </w:r>
      <w:r>
        <w:rPr>
          <w:sz w:val="28"/>
          <w:szCs w:val="28"/>
          <w:highlight w:val="white"/>
        </w:rPr>
        <w:t>s</w:t>
      </w:r>
      <w:r w:rsidRPr="00E542C0">
        <w:rPr>
          <w:sz w:val="28"/>
          <w:szCs w:val="28"/>
          <w:highlight w:val="white"/>
        </w:rPr>
        <w:t>egment. Contemporary Management Research, 7(4), 291-311.</w:t>
      </w:r>
    </w:p>
    <w:p w14:paraId="3759BDA8" w14:textId="77777777" w:rsidR="00E542C0" w:rsidRDefault="00E542C0" w:rsidP="00E27367">
      <w:pPr>
        <w:widowControl w:val="0"/>
        <w:pBdr>
          <w:top w:val="nil"/>
          <w:left w:val="nil"/>
          <w:bottom w:val="nil"/>
          <w:right w:val="nil"/>
          <w:between w:val="nil"/>
        </w:pBdr>
        <w:spacing w:after="240" w:line="360" w:lineRule="auto"/>
        <w:rPr>
          <w:b/>
          <w:sz w:val="28"/>
          <w:szCs w:val="28"/>
          <w:highlight w:val="white"/>
        </w:rPr>
      </w:pPr>
    </w:p>
    <w:p w14:paraId="13694C26" w14:textId="54CE9076" w:rsidR="00A400BE" w:rsidRDefault="00E27367" w:rsidP="006D1A0B">
      <w:pPr>
        <w:autoSpaceDE w:val="0"/>
        <w:autoSpaceDN w:val="0"/>
        <w:adjustRightInd w:val="0"/>
        <w:spacing w:line="360" w:lineRule="auto"/>
        <w:jc w:val="both"/>
        <w:rPr>
          <w:color w:val="1155CC"/>
          <w:sz w:val="20"/>
          <w:szCs w:val="20"/>
          <w:u w:val="single"/>
        </w:rPr>
      </w:pPr>
      <w:r w:rsidRPr="07AAFF82">
        <w:rPr>
          <w:b/>
          <w:bCs/>
          <w:sz w:val="28"/>
          <w:szCs w:val="28"/>
          <w:highlight w:val="white"/>
        </w:rPr>
        <w:t xml:space="preserve">Statistical </w:t>
      </w:r>
      <w:r w:rsidR="00C35F9E">
        <w:rPr>
          <w:b/>
          <w:bCs/>
          <w:sz w:val="28"/>
          <w:szCs w:val="28"/>
          <w:highlight w:val="white"/>
        </w:rPr>
        <w:t>sou</w:t>
      </w:r>
      <w:r w:rsidR="00C35F9E" w:rsidRPr="07AAFF82">
        <w:rPr>
          <w:b/>
          <w:bCs/>
          <w:sz w:val="28"/>
          <w:szCs w:val="28"/>
          <w:highlight w:val="white"/>
        </w:rPr>
        <w:t>rces</w:t>
      </w:r>
      <w:r w:rsidRPr="07AAFF82">
        <w:rPr>
          <w:b/>
          <w:bCs/>
          <w:sz w:val="28"/>
          <w:szCs w:val="28"/>
          <w:highlight w:val="white"/>
        </w:rPr>
        <w:t xml:space="preserve"> and reports</w:t>
      </w:r>
    </w:p>
    <w:p w14:paraId="42B55648" w14:textId="175E5F80" w:rsidR="13719F83" w:rsidRPr="000671FC" w:rsidRDefault="13719F83" w:rsidP="00C35F9E">
      <w:pPr>
        <w:spacing w:line="360" w:lineRule="auto"/>
        <w:ind w:firstLine="720"/>
        <w:rPr>
          <w:sz w:val="28"/>
          <w:szCs w:val="28"/>
        </w:rPr>
      </w:pPr>
      <w:r w:rsidRPr="000671FC">
        <w:rPr>
          <w:sz w:val="28"/>
          <w:szCs w:val="28"/>
          <w:highlight w:val="white"/>
        </w:rPr>
        <w:t>Attest</w:t>
      </w:r>
      <w:r w:rsidR="00F10764">
        <w:rPr>
          <w:sz w:val="28"/>
          <w:szCs w:val="28"/>
          <w:highlight w:val="white"/>
        </w:rPr>
        <w:t xml:space="preserve"> (2022)</w:t>
      </w:r>
      <w:r w:rsidRPr="000671FC">
        <w:rPr>
          <w:sz w:val="28"/>
          <w:szCs w:val="28"/>
          <w:highlight w:val="white"/>
        </w:rPr>
        <w:t>. Beauty and cosmetics market size: growth and industry trends.</w:t>
      </w:r>
      <w:r w:rsidR="00F10764">
        <w:rPr>
          <w:sz w:val="28"/>
          <w:szCs w:val="28"/>
          <w:highlight w:val="white"/>
        </w:rPr>
        <w:t xml:space="preserve"> Attest Official Website. Retrieved March 15, from </w:t>
      </w:r>
      <w:r w:rsidRPr="000671FC">
        <w:rPr>
          <w:sz w:val="28"/>
          <w:szCs w:val="28"/>
          <w:highlight w:val="white"/>
        </w:rPr>
        <w:t xml:space="preserve"> </w:t>
      </w:r>
      <w:hyperlink r:id="rId13">
        <w:r w:rsidRPr="000671FC">
          <w:rPr>
            <w:rStyle w:val="Hyperlink"/>
            <w:sz w:val="28"/>
            <w:szCs w:val="28"/>
          </w:rPr>
          <w:t>Beauty &amp; Cosmetics Market Size: Growth and Industry Trends| Attest Blog (askattest.com)</w:t>
        </w:r>
      </w:hyperlink>
    </w:p>
    <w:p w14:paraId="60E5A591" w14:textId="6F408B77" w:rsidR="00241960" w:rsidRPr="000671FC" w:rsidRDefault="6CF6B412" w:rsidP="00C35F9E">
      <w:pPr>
        <w:autoSpaceDE w:val="0"/>
        <w:autoSpaceDN w:val="0"/>
        <w:adjustRightInd w:val="0"/>
        <w:spacing w:line="360" w:lineRule="auto"/>
        <w:ind w:firstLine="720"/>
        <w:rPr>
          <w:sz w:val="28"/>
          <w:szCs w:val="28"/>
          <w:highlight w:val="white"/>
        </w:rPr>
      </w:pPr>
      <w:r w:rsidRPr="000671FC">
        <w:rPr>
          <w:sz w:val="28"/>
          <w:szCs w:val="28"/>
          <w:highlight w:val="white"/>
        </w:rPr>
        <w:t>Coty</w:t>
      </w:r>
      <w:r w:rsidR="00F10764">
        <w:rPr>
          <w:sz w:val="28"/>
          <w:szCs w:val="28"/>
          <w:highlight w:val="white"/>
        </w:rPr>
        <w:t xml:space="preserve"> </w:t>
      </w:r>
      <w:r w:rsidRPr="000671FC">
        <w:rPr>
          <w:sz w:val="28"/>
          <w:szCs w:val="28"/>
          <w:highlight w:val="white"/>
        </w:rPr>
        <w:t>Annual Report</w:t>
      </w:r>
      <w:r w:rsidR="00F10764">
        <w:rPr>
          <w:sz w:val="28"/>
          <w:szCs w:val="28"/>
          <w:highlight w:val="white"/>
        </w:rPr>
        <w:t xml:space="preserve"> (</w:t>
      </w:r>
      <w:r w:rsidRPr="000671FC">
        <w:rPr>
          <w:sz w:val="28"/>
          <w:szCs w:val="28"/>
          <w:highlight w:val="white"/>
        </w:rPr>
        <w:t>2023</w:t>
      </w:r>
      <w:r w:rsidR="00F10764">
        <w:rPr>
          <w:sz w:val="28"/>
          <w:szCs w:val="28"/>
          <w:highlight w:val="white"/>
        </w:rPr>
        <w:t>)</w:t>
      </w:r>
      <w:r w:rsidRPr="000671FC">
        <w:rPr>
          <w:sz w:val="28"/>
          <w:szCs w:val="28"/>
          <w:highlight w:val="white"/>
        </w:rPr>
        <w:t>.</w:t>
      </w:r>
      <w:r w:rsidR="00F10764">
        <w:rPr>
          <w:sz w:val="28"/>
          <w:szCs w:val="28"/>
          <w:highlight w:val="white"/>
        </w:rPr>
        <w:t xml:space="preserve"> Coty Official Website. Retrieved March 20, from </w:t>
      </w:r>
      <w:hyperlink r:id="rId14" w:history="1">
        <w:r w:rsidR="00F10764" w:rsidRPr="00B47321">
          <w:rPr>
            <w:rStyle w:val="Hyperlink"/>
            <w:sz w:val="28"/>
            <w:szCs w:val="28"/>
          </w:rPr>
          <w:t>https://investors.coty.com/financial-information/annual-reports-and-s4-filings/default.aspx</w:t>
        </w:r>
      </w:hyperlink>
      <w:r w:rsidR="00F10764">
        <w:rPr>
          <w:sz w:val="28"/>
          <w:szCs w:val="28"/>
        </w:rPr>
        <w:t xml:space="preserve"> </w:t>
      </w:r>
    </w:p>
    <w:p w14:paraId="38CF1CBC" w14:textId="4C155882" w:rsidR="00241960" w:rsidRPr="000671FC" w:rsidRDefault="00C36443" w:rsidP="00C35F9E">
      <w:pPr>
        <w:autoSpaceDE w:val="0"/>
        <w:autoSpaceDN w:val="0"/>
        <w:adjustRightInd w:val="0"/>
        <w:spacing w:line="360" w:lineRule="auto"/>
        <w:ind w:firstLine="720"/>
        <w:rPr>
          <w:sz w:val="28"/>
          <w:szCs w:val="28"/>
          <w:highlight w:val="white"/>
        </w:rPr>
      </w:pPr>
      <w:r w:rsidRPr="000671FC">
        <w:rPr>
          <w:sz w:val="28"/>
          <w:szCs w:val="28"/>
          <w:highlight w:val="white"/>
        </w:rPr>
        <w:t>Estée</w:t>
      </w:r>
      <w:r w:rsidR="79C3E0DA" w:rsidRPr="000671FC">
        <w:rPr>
          <w:sz w:val="28"/>
          <w:szCs w:val="28"/>
          <w:highlight w:val="white"/>
        </w:rPr>
        <w:t xml:space="preserve"> Lauder</w:t>
      </w:r>
      <w:r w:rsidR="00F10764">
        <w:rPr>
          <w:sz w:val="28"/>
          <w:szCs w:val="28"/>
          <w:highlight w:val="white"/>
        </w:rPr>
        <w:t xml:space="preserve"> </w:t>
      </w:r>
      <w:r w:rsidR="79C3E0DA" w:rsidRPr="000671FC">
        <w:rPr>
          <w:sz w:val="28"/>
          <w:szCs w:val="28"/>
          <w:highlight w:val="white"/>
        </w:rPr>
        <w:t>Annual Report</w:t>
      </w:r>
      <w:r w:rsidR="00F10764">
        <w:rPr>
          <w:sz w:val="28"/>
          <w:szCs w:val="28"/>
          <w:highlight w:val="white"/>
        </w:rPr>
        <w:t xml:space="preserve"> (</w:t>
      </w:r>
      <w:r w:rsidR="79C3E0DA" w:rsidRPr="000671FC">
        <w:rPr>
          <w:sz w:val="28"/>
          <w:szCs w:val="28"/>
          <w:highlight w:val="white"/>
        </w:rPr>
        <w:t>2023</w:t>
      </w:r>
      <w:r w:rsidR="00F10764">
        <w:rPr>
          <w:sz w:val="28"/>
          <w:szCs w:val="28"/>
          <w:highlight w:val="white"/>
        </w:rPr>
        <w:t xml:space="preserve">). </w:t>
      </w:r>
      <w:r w:rsidR="00F10764" w:rsidRPr="000671FC">
        <w:rPr>
          <w:sz w:val="28"/>
          <w:szCs w:val="28"/>
          <w:highlight w:val="white"/>
        </w:rPr>
        <w:t>Estée Lauder</w:t>
      </w:r>
      <w:r w:rsidR="00F10764">
        <w:rPr>
          <w:sz w:val="28"/>
          <w:szCs w:val="28"/>
          <w:highlight w:val="white"/>
        </w:rPr>
        <w:t xml:space="preserve"> Official Website. Retrieved March 18, from</w:t>
      </w:r>
      <w:r w:rsidR="00FE39D4">
        <w:rPr>
          <w:sz w:val="28"/>
          <w:szCs w:val="28"/>
          <w:highlight w:val="white"/>
        </w:rPr>
        <w:t xml:space="preserve"> </w:t>
      </w:r>
      <w:hyperlink r:id="rId15" w:history="1">
        <w:r w:rsidR="00FE39D4" w:rsidRPr="00B47321">
          <w:rPr>
            <w:rStyle w:val="Hyperlink"/>
            <w:sz w:val="28"/>
            <w:szCs w:val="28"/>
          </w:rPr>
          <w:t>https://www.elcompanies.com/en/investors/earnings-and-financials/annual-reports</w:t>
        </w:r>
      </w:hyperlink>
      <w:r w:rsidR="00FE39D4">
        <w:rPr>
          <w:sz w:val="28"/>
          <w:szCs w:val="28"/>
        </w:rPr>
        <w:t xml:space="preserve"> </w:t>
      </w:r>
    </w:p>
    <w:p w14:paraId="123E540A" w14:textId="20C55FEE" w:rsidR="002A1261" w:rsidRDefault="002A1261" w:rsidP="00C35F9E">
      <w:pPr>
        <w:autoSpaceDE w:val="0"/>
        <w:autoSpaceDN w:val="0"/>
        <w:adjustRightInd w:val="0"/>
        <w:spacing w:line="360" w:lineRule="auto"/>
        <w:ind w:firstLine="720"/>
        <w:rPr>
          <w:sz w:val="28"/>
          <w:szCs w:val="28"/>
        </w:rPr>
      </w:pPr>
      <w:r w:rsidRPr="000671FC">
        <w:rPr>
          <w:sz w:val="28"/>
          <w:szCs w:val="28"/>
          <w:highlight w:val="white"/>
        </w:rPr>
        <w:t>Estée Lauder</w:t>
      </w:r>
      <w:r w:rsidR="00FE39D4">
        <w:rPr>
          <w:sz w:val="28"/>
          <w:szCs w:val="28"/>
        </w:rPr>
        <w:t xml:space="preserve"> </w:t>
      </w:r>
      <w:r w:rsidRPr="000671FC">
        <w:rPr>
          <w:sz w:val="28"/>
          <w:szCs w:val="28"/>
        </w:rPr>
        <w:t xml:space="preserve">Quarterly Earnings Press Release Q4 </w:t>
      </w:r>
      <w:r w:rsidR="00FE39D4">
        <w:rPr>
          <w:sz w:val="28"/>
          <w:szCs w:val="28"/>
        </w:rPr>
        <w:t>(</w:t>
      </w:r>
      <w:r w:rsidRPr="000671FC">
        <w:rPr>
          <w:sz w:val="28"/>
          <w:szCs w:val="28"/>
        </w:rPr>
        <w:t>2023</w:t>
      </w:r>
      <w:r w:rsidR="00FE39D4">
        <w:rPr>
          <w:sz w:val="28"/>
          <w:szCs w:val="28"/>
        </w:rPr>
        <w:t>)</w:t>
      </w:r>
      <w:r w:rsidRPr="000671FC">
        <w:rPr>
          <w:sz w:val="28"/>
          <w:szCs w:val="28"/>
        </w:rPr>
        <w:t>.</w:t>
      </w:r>
      <w:r w:rsidR="00FE39D4">
        <w:rPr>
          <w:sz w:val="28"/>
          <w:szCs w:val="28"/>
        </w:rPr>
        <w:t xml:space="preserve"> </w:t>
      </w:r>
      <w:r w:rsidR="00FE39D4" w:rsidRPr="000671FC">
        <w:rPr>
          <w:sz w:val="28"/>
          <w:szCs w:val="28"/>
          <w:highlight w:val="white"/>
        </w:rPr>
        <w:t>Estée Lauder</w:t>
      </w:r>
      <w:r w:rsidR="00FE39D4">
        <w:rPr>
          <w:sz w:val="28"/>
          <w:szCs w:val="28"/>
          <w:highlight w:val="white"/>
        </w:rPr>
        <w:t xml:space="preserve"> Official Website. Retrieved March 18, from</w:t>
      </w:r>
      <w:r w:rsidR="00FE39D4">
        <w:rPr>
          <w:sz w:val="28"/>
          <w:szCs w:val="28"/>
        </w:rPr>
        <w:t xml:space="preserve"> </w:t>
      </w:r>
      <w:hyperlink r:id="rId16" w:history="1">
        <w:r w:rsidR="00FE39D4" w:rsidRPr="00B47321">
          <w:rPr>
            <w:rStyle w:val="Hyperlink"/>
            <w:sz w:val="28"/>
            <w:szCs w:val="28"/>
          </w:rPr>
          <w:t>https://www.elcompanies.com/en/investors/earnings-and-financials/quarterly-earnings/2023</w:t>
        </w:r>
      </w:hyperlink>
      <w:r w:rsidRPr="000671FC">
        <w:rPr>
          <w:sz w:val="28"/>
          <w:szCs w:val="28"/>
        </w:rPr>
        <w:t xml:space="preserve"> </w:t>
      </w:r>
    </w:p>
    <w:p w14:paraId="2AF70626" w14:textId="441720F2" w:rsidR="00442344" w:rsidRDefault="00442344" w:rsidP="00C35F9E">
      <w:pPr>
        <w:spacing w:line="360" w:lineRule="auto"/>
        <w:ind w:firstLine="720"/>
        <w:rPr>
          <w:rStyle w:val="Hyperlink"/>
          <w:sz w:val="28"/>
          <w:szCs w:val="28"/>
        </w:rPr>
      </w:pPr>
      <w:proofErr w:type="spellStart"/>
      <w:r w:rsidRPr="000671FC">
        <w:rPr>
          <w:sz w:val="28"/>
          <w:szCs w:val="28"/>
          <w:highlight w:val="white"/>
        </w:rPr>
        <w:t>InkWood</w:t>
      </w:r>
      <w:proofErr w:type="spellEnd"/>
      <w:r w:rsidRPr="000671FC">
        <w:rPr>
          <w:sz w:val="28"/>
          <w:szCs w:val="28"/>
          <w:highlight w:val="white"/>
        </w:rPr>
        <w:t xml:space="preserve"> Research</w:t>
      </w:r>
      <w:r>
        <w:rPr>
          <w:sz w:val="28"/>
          <w:szCs w:val="28"/>
          <w:highlight w:val="white"/>
        </w:rPr>
        <w:t xml:space="preserve"> (2023)</w:t>
      </w:r>
      <w:r w:rsidRPr="000671FC">
        <w:rPr>
          <w:sz w:val="28"/>
          <w:szCs w:val="28"/>
          <w:highlight w:val="white"/>
        </w:rPr>
        <w:t xml:space="preserve">. </w:t>
      </w:r>
      <w:proofErr w:type="spellStart"/>
      <w:r>
        <w:rPr>
          <w:sz w:val="28"/>
          <w:szCs w:val="28"/>
          <w:highlight w:val="white"/>
        </w:rPr>
        <w:t>Gloval</w:t>
      </w:r>
      <w:proofErr w:type="spellEnd"/>
      <w:r>
        <w:rPr>
          <w:sz w:val="28"/>
          <w:szCs w:val="28"/>
          <w:highlight w:val="white"/>
        </w:rPr>
        <w:t xml:space="preserve"> Beauty &amp; Personal Care Forecast</w:t>
      </w:r>
      <w:r w:rsidRPr="000671FC">
        <w:rPr>
          <w:sz w:val="28"/>
          <w:szCs w:val="28"/>
          <w:highlight w:val="white"/>
        </w:rPr>
        <w:t xml:space="preserve"> 2023-2032.</w:t>
      </w:r>
      <w:r>
        <w:rPr>
          <w:sz w:val="28"/>
          <w:szCs w:val="28"/>
          <w:highlight w:val="white"/>
        </w:rPr>
        <w:t xml:space="preserve"> </w:t>
      </w:r>
      <w:proofErr w:type="spellStart"/>
      <w:r>
        <w:rPr>
          <w:sz w:val="28"/>
          <w:szCs w:val="28"/>
          <w:highlight w:val="white"/>
        </w:rPr>
        <w:t>InkWood</w:t>
      </w:r>
      <w:proofErr w:type="spellEnd"/>
      <w:r>
        <w:rPr>
          <w:sz w:val="28"/>
          <w:szCs w:val="28"/>
          <w:highlight w:val="white"/>
        </w:rPr>
        <w:t xml:space="preserve"> Research Official Website. </w:t>
      </w:r>
      <w:r w:rsidRPr="000671FC">
        <w:rPr>
          <w:sz w:val="28"/>
          <w:szCs w:val="28"/>
          <w:highlight w:val="white"/>
        </w:rPr>
        <w:t xml:space="preserve">Retrieved </w:t>
      </w:r>
      <w:r>
        <w:rPr>
          <w:sz w:val="28"/>
          <w:szCs w:val="28"/>
          <w:highlight w:val="white"/>
        </w:rPr>
        <w:t>March 15</w:t>
      </w:r>
      <w:r w:rsidRPr="000671FC">
        <w:rPr>
          <w:sz w:val="28"/>
          <w:szCs w:val="28"/>
          <w:highlight w:val="white"/>
        </w:rPr>
        <w:t xml:space="preserve">, from </w:t>
      </w:r>
      <w:hyperlink r:id="rId17">
        <w:r w:rsidRPr="000671FC">
          <w:rPr>
            <w:rStyle w:val="Hyperlink"/>
            <w:sz w:val="28"/>
            <w:szCs w:val="28"/>
          </w:rPr>
          <w:t>Global Beauty &amp; Personal Care Market, Size | Trends by 2032 (inkwoodresearch.com)</w:t>
        </w:r>
      </w:hyperlink>
    </w:p>
    <w:p w14:paraId="2C5CA826" w14:textId="77777777" w:rsidR="00442344" w:rsidRPr="000671FC" w:rsidRDefault="00442344" w:rsidP="00C35F9E">
      <w:pPr>
        <w:spacing w:line="360" w:lineRule="auto"/>
        <w:ind w:firstLine="720"/>
        <w:rPr>
          <w:sz w:val="28"/>
          <w:szCs w:val="28"/>
        </w:rPr>
      </w:pPr>
      <w:proofErr w:type="spellStart"/>
      <w:r w:rsidRPr="000671FC">
        <w:rPr>
          <w:sz w:val="28"/>
          <w:szCs w:val="28"/>
          <w:highlight w:val="white"/>
        </w:rPr>
        <w:t>MaxiMize</w:t>
      </w:r>
      <w:proofErr w:type="spellEnd"/>
      <w:r w:rsidRPr="000671FC">
        <w:rPr>
          <w:sz w:val="28"/>
          <w:szCs w:val="28"/>
          <w:highlight w:val="white"/>
        </w:rPr>
        <w:t xml:space="preserve"> </w:t>
      </w:r>
      <w:proofErr w:type="spellStart"/>
      <w:r w:rsidRPr="000671FC">
        <w:rPr>
          <w:sz w:val="28"/>
          <w:szCs w:val="28"/>
          <w:highlight w:val="white"/>
        </w:rPr>
        <w:t>MarketResearch</w:t>
      </w:r>
      <w:proofErr w:type="spellEnd"/>
      <w:r>
        <w:rPr>
          <w:sz w:val="28"/>
          <w:szCs w:val="28"/>
          <w:highlight w:val="white"/>
        </w:rPr>
        <w:t xml:space="preserve"> (2023)</w:t>
      </w:r>
      <w:r w:rsidRPr="000671FC">
        <w:rPr>
          <w:sz w:val="28"/>
          <w:szCs w:val="28"/>
          <w:highlight w:val="white"/>
        </w:rPr>
        <w:t>. Household Product Market: Global Industry Analysis and Forecast (2024-2030).</w:t>
      </w:r>
      <w:r>
        <w:rPr>
          <w:sz w:val="28"/>
          <w:szCs w:val="28"/>
          <w:highlight w:val="white"/>
        </w:rPr>
        <w:t xml:space="preserve"> </w:t>
      </w:r>
      <w:proofErr w:type="spellStart"/>
      <w:r w:rsidRPr="000671FC">
        <w:rPr>
          <w:sz w:val="28"/>
          <w:szCs w:val="28"/>
          <w:highlight w:val="white"/>
        </w:rPr>
        <w:t>MaxiMize</w:t>
      </w:r>
      <w:proofErr w:type="spellEnd"/>
      <w:r w:rsidRPr="000671FC">
        <w:rPr>
          <w:sz w:val="28"/>
          <w:szCs w:val="28"/>
          <w:highlight w:val="white"/>
        </w:rPr>
        <w:t xml:space="preserve"> </w:t>
      </w:r>
      <w:proofErr w:type="spellStart"/>
      <w:r w:rsidRPr="000671FC">
        <w:rPr>
          <w:sz w:val="28"/>
          <w:szCs w:val="28"/>
          <w:highlight w:val="white"/>
        </w:rPr>
        <w:t>MarketResearch</w:t>
      </w:r>
      <w:proofErr w:type="spellEnd"/>
      <w:r>
        <w:rPr>
          <w:sz w:val="28"/>
          <w:szCs w:val="28"/>
          <w:highlight w:val="white"/>
        </w:rPr>
        <w:t xml:space="preserve"> Official Website. </w:t>
      </w:r>
      <w:r w:rsidRPr="000671FC">
        <w:rPr>
          <w:sz w:val="28"/>
          <w:szCs w:val="28"/>
          <w:highlight w:val="white"/>
        </w:rPr>
        <w:t xml:space="preserve">Retrieved </w:t>
      </w:r>
      <w:r>
        <w:rPr>
          <w:sz w:val="28"/>
          <w:szCs w:val="28"/>
          <w:highlight w:val="white"/>
        </w:rPr>
        <w:t>March 5</w:t>
      </w:r>
      <w:r w:rsidRPr="000671FC">
        <w:rPr>
          <w:sz w:val="28"/>
          <w:szCs w:val="28"/>
          <w:highlight w:val="white"/>
        </w:rPr>
        <w:t xml:space="preserve">, from </w:t>
      </w:r>
      <w:hyperlink r:id="rId18" w:anchor=":~:text=Global%20Household%20Product%20Market%20size,and%20products%20used%20within%20households">
        <w:r w:rsidRPr="000671FC">
          <w:rPr>
            <w:rStyle w:val="Hyperlink"/>
            <w:sz w:val="28"/>
            <w:szCs w:val="28"/>
          </w:rPr>
          <w:t>Household Product Market: Global Industry Analysis and (maximizemarketresearch.com)</w:t>
        </w:r>
      </w:hyperlink>
    </w:p>
    <w:p w14:paraId="39CDEF28" w14:textId="3EAB8416" w:rsidR="00442344" w:rsidRPr="00442344" w:rsidRDefault="00442344" w:rsidP="00C35F9E">
      <w:pPr>
        <w:spacing w:line="360" w:lineRule="auto"/>
        <w:ind w:firstLine="720"/>
        <w:rPr>
          <w:sz w:val="28"/>
          <w:szCs w:val="28"/>
          <w:highlight w:val="white"/>
        </w:rPr>
      </w:pPr>
      <w:proofErr w:type="spellStart"/>
      <w:r w:rsidRPr="000671FC">
        <w:rPr>
          <w:sz w:val="28"/>
          <w:szCs w:val="28"/>
          <w:highlight w:val="white"/>
        </w:rPr>
        <w:t>MCKinsey&amp;Company</w:t>
      </w:r>
      <w:proofErr w:type="spellEnd"/>
      <w:r>
        <w:rPr>
          <w:sz w:val="28"/>
          <w:szCs w:val="28"/>
          <w:highlight w:val="white"/>
        </w:rPr>
        <w:t xml:space="preserve"> (2023</w:t>
      </w:r>
      <w:proofErr w:type="gramStart"/>
      <w:r>
        <w:rPr>
          <w:sz w:val="28"/>
          <w:szCs w:val="28"/>
          <w:highlight w:val="white"/>
        </w:rPr>
        <w:t>).</w:t>
      </w:r>
      <w:r w:rsidRPr="000671FC">
        <w:rPr>
          <w:sz w:val="28"/>
          <w:szCs w:val="28"/>
          <w:highlight w:val="white"/>
        </w:rPr>
        <w:t>The</w:t>
      </w:r>
      <w:proofErr w:type="gramEnd"/>
      <w:r w:rsidRPr="000671FC">
        <w:rPr>
          <w:sz w:val="28"/>
          <w:szCs w:val="28"/>
          <w:highlight w:val="white"/>
        </w:rPr>
        <w:t xml:space="preserve"> beauty market in 2023: A special State of Fashion report.</w:t>
      </w:r>
      <w:r>
        <w:rPr>
          <w:sz w:val="28"/>
          <w:szCs w:val="28"/>
          <w:highlight w:val="white"/>
        </w:rPr>
        <w:t xml:space="preserve"> </w:t>
      </w:r>
      <w:proofErr w:type="spellStart"/>
      <w:r w:rsidRPr="000671FC">
        <w:rPr>
          <w:sz w:val="28"/>
          <w:szCs w:val="28"/>
          <w:highlight w:val="white"/>
        </w:rPr>
        <w:t>MCKinsey&amp;Company</w:t>
      </w:r>
      <w:proofErr w:type="spellEnd"/>
      <w:r>
        <w:rPr>
          <w:sz w:val="28"/>
          <w:szCs w:val="28"/>
          <w:highlight w:val="white"/>
        </w:rPr>
        <w:t xml:space="preserve"> Official Website. </w:t>
      </w:r>
      <w:r w:rsidRPr="000671FC">
        <w:rPr>
          <w:sz w:val="28"/>
          <w:szCs w:val="28"/>
          <w:highlight w:val="white"/>
        </w:rPr>
        <w:t xml:space="preserve">Retrieved </w:t>
      </w:r>
      <w:r>
        <w:rPr>
          <w:sz w:val="28"/>
          <w:szCs w:val="28"/>
          <w:highlight w:val="white"/>
        </w:rPr>
        <w:t>February</w:t>
      </w:r>
      <w:r w:rsidRPr="000671FC">
        <w:rPr>
          <w:sz w:val="28"/>
          <w:szCs w:val="28"/>
          <w:highlight w:val="white"/>
        </w:rPr>
        <w:t xml:space="preserve"> </w:t>
      </w:r>
      <w:r>
        <w:rPr>
          <w:sz w:val="28"/>
          <w:szCs w:val="28"/>
          <w:highlight w:val="white"/>
        </w:rPr>
        <w:t>25</w:t>
      </w:r>
      <w:r w:rsidRPr="000671FC">
        <w:rPr>
          <w:sz w:val="28"/>
          <w:szCs w:val="28"/>
          <w:highlight w:val="white"/>
        </w:rPr>
        <w:t>, from</w:t>
      </w:r>
      <w:r>
        <w:rPr>
          <w:sz w:val="28"/>
          <w:szCs w:val="28"/>
          <w:highlight w:val="white"/>
        </w:rPr>
        <w:t xml:space="preserve"> </w:t>
      </w:r>
      <w:hyperlink r:id="rId19" w:history="1">
        <w:r w:rsidRPr="00B47321">
          <w:rPr>
            <w:rStyle w:val="Hyperlink"/>
            <w:sz w:val="28"/>
            <w:szCs w:val="28"/>
          </w:rPr>
          <w:t>https://www.mckinsey.com/industries/retail/our-insights/the-beauty-market-in-2023-a-special-state-of-fashion-report</w:t>
        </w:r>
      </w:hyperlink>
      <w:r>
        <w:rPr>
          <w:sz w:val="28"/>
          <w:szCs w:val="28"/>
        </w:rPr>
        <w:t xml:space="preserve"> </w:t>
      </w:r>
    </w:p>
    <w:p w14:paraId="49F76DD1" w14:textId="076A2550" w:rsidR="002A1261" w:rsidRDefault="002A1261" w:rsidP="00C35F9E">
      <w:pPr>
        <w:autoSpaceDE w:val="0"/>
        <w:autoSpaceDN w:val="0"/>
        <w:adjustRightInd w:val="0"/>
        <w:spacing w:line="360" w:lineRule="auto"/>
        <w:ind w:firstLine="720"/>
        <w:rPr>
          <w:sz w:val="28"/>
          <w:szCs w:val="28"/>
        </w:rPr>
      </w:pPr>
      <w:r w:rsidRPr="000671FC">
        <w:rPr>
          <w:sz w:val="28"/>
          <w:szCs w:val="28"/>
          <w:highlight w:val="white"/>
        </w:rPr>
        <w:t>Prime Target (2023). Fragrances and perfumes market – the future is scented. Global market outlook.</w:t>
      </w:r>
      <w:r w:rsidR="00FE39D4">
        <w:rPr>
          <w:sz w:val="28"/>
          <w:szCs w:val="28"/>
          <w:highlight w:val="white"/>
        </w:rPr>
        <w:t xml:space="preserve"> Prime Target Official Website. Retrieved March 5, from</w:t>
      </w:r>
      <w:r w:rsidRPr="000671FC">
        <w:rPr>
          <w:sz w:val="28"/>
          <w:szCs w:val="28"/>
          <w:highlight w:val="white"/>
        </w:rPr>
        <w:t xml:space="preserve"> </w:t>
      </w:r>
      <w:hyperlink r:id="rId20" w:anchor=":~:text=Major%20markets%20globally%3A%20by%20region,on%20a%20per%20capita%20basis" w:history="1">
        <w:r w:rsidRPr="000671FC">
          <w:rPr>
            <w:rStyle w:val="Hyperlink"/>
            <w:sz w:val="28"/>
            <w:szCs w:val="28"/>
          </w:rPr>
          <w:t>https://primetarget.tech/fragrances-and-perfumes-market-the-future-is-scented/#:~:text=Major%20markets%20globally%3A%20by%20region,on%20a%20per%20capita%20basis</w:t>
        </w:r>
      </w:hyperlink>
      <w:r w:rsidRPr="000671FC">
        <w:rPr>
          <w:sz w:val="28"/>
          <w:szCs w:val="28"/>
        </w:rPr>
        <w:t xml:space="preserve">. </w:t>
      </w:r>
    </w:p>
    <w:p w14:paraId="5ED62D5D" w14:textId="18D8661D" w:rsidR="00442344" w:rsidRPr="00442344" w:rsidRDefault="00442344" w:rsidP="00C35F9E">
      <w:pPr>
        <w:spacing w:line="360" w:lineRule="auto"/>
        <w:ind w:firstLine="720"/>
        <w:rPr>
          <w:sz w:val="28"/>
          <w:szCs w:val="28"/>
        </w:rPr>
      </w:pPr>
      <w:proofErr w:type="spellStart"/>
      <w:r w:rsidRPr="000671FC">
        <w:rPr>
          <w:sz w:val="28"/>
          <w:szCs w:val="28"/>
          <w:highlight w:val="white"/>
        </w:rPr>
        <w:t>ResearchAndMarkets</w:t>
      </w:r>
      <w:proofErr w:type="spellEnd"/>
      <w:r>
        <w:rPr>
          <w:sz w:val="28"/>
          <w:szCs w:val="28"/>
          <w:highlight w:val="white"/>
        </w:rPr>
        <w:t xml:space="preserve"> (2023)</w:t>
      </w:r>
      <w:r w:rsidRPr="000671FC">
        <w:rPr>
          <w:sz w:val="28"/>
          <w:szCs w:val="28"/>
          <w:highlight w:val="white"/>
        </w:rPr>
        <w:t>. Global Cycling Apparel Market by Demographics (Female, Kids, Male), Product (Accessories, Bottom Wear, Gloves), Distribution - Forecast 2023-2030.</w:t>
      </w:r>
      <w:r>
        <w:rPr>
          <w:sz w:val="28"/>
          <w:szCs w:val="28"/>
          <w:highlight w:val="white"/>
        </w:rPr>
        <w:t xml:space="preserve"> </w:t>
      </w:r>
      <w:proofErr w:type="spellStart"/>
      <w:r w:rsidRPr="000671FC">
        <w:rPr>
          <w:sz w:val="28"/>
          <w:szCs w:val="28"/>
          <w:highlight w:val="white"/>
        </w:rPr>
        <w:t>ResearchAndMarkets</w:t>
      </w:r>
      <w:proofErr w:type="spellEnd"/>
      <w:r>
        <w:rPr>
          <w:sz w:val="28"/>
          <w:szCs w:val="28"/>
          <w:highlight w:val="white"/>
        </w:rPr>
        <w:t xml:space="preserve"> Official Website. </w:t>
      </w:r>
      <w:r w:rsidRPr="000671FC">
        <w:rPr>
          <w:sz w:val="28"/>
          <w:szCs w:val="28"/>
          <w:highlight w:val="white"/>
        </w:rPr>
        <w:t xml:space="preserve">Retrieved </w:t>
      </w:r>
      <w:r>
        <w:rPr>
          <w:sz w:val="28"/>
          <w:szCs w:val="28"/>
          <w:highlight w:val="white"/>
        </w:rPr>
        <w:t>March 5</w:t>
      </w:r>
      <w:r w:rsidRPr="000671FC">
        <w:rPr>
          <w:sz w:val="28"/>
          <w:szCs w:val="28"/>
          <w:highlight w:val="white"/>
        </w:rPr>
        <w:t xml:space="preserve">, from </w:t>
      </w:r>
      <w:hyperlink r:id="rId21">
        <w:r w:rsidRPr="000671FC">
          <w:rPr>
            <w:rStyle w:val="Hyperlink"/>
            <w:sz w:val="28"/>
            <w:szCs w:val="28"/>
          </w:rPr>
          <w:t>Global Cycling Apparel Market by Demographics (Female, Kids, Male), Product (Accessories, Bottom Wear, Gloves), Distribution - Forecast 2023-2030 (researchandmarkets.com)</w:t>
        </w:r>
      </w:hyperlink>
    </w:p>
    <w:p w14:paraId="3DB85C24" w14:textId="07D414CE" w:rsidR="001A7D75" w:rsidRPr="000671FC" w:rsidRDefault="001A7D75" w:rsidP="00C35F9E">
      <w:pPr>
        <w:autoSpaceDE w:val="0"/>
        <w:autoSpaceDN w:val="0"/>
        <w:adjustRightInd w:val="0"/>
        <w:spacing w:line="360" w:lineRule="auto"/>
        <w:ind w:firstLine="720"/>
        <w:rPr>
          <w:sz w:val="28"/>
          <w:szCs w:val="28"/>
        </w:rPr>
      </w:pPr>
      <w:r w:rsidRPr="000671FC">
        <w:rPr>
          <w:sz w:val="28"/>
          <w:szCs w:val="28"/>
          <w:highlight w:val="white"/>
        </w:rPr>
        <w:t xml:space="preserve">Statista (2023). Fragrances – </w:t>
      </w:r>
      <w:proofErr w:type="spellStart"/>
      <w:r w:rsidRPr="000671FC">
        <w:rPr>
          <w:sz w:val="28"/>
          <w:szCs w:val="28"/>
          <w:highlight w:val="white"/>
        </w:rPr>
        <w:t>Worlwide</w:t>
      </w:r>
      <w:proofErr w:type="spellEnd"/>
      <w:r w:rsidRPr="000671FC">
        <w:rPr>
          <w:sz w:val="28"/>
          <w:szCs w:val="28"/>
          <w:highlight w:val="white"/>
        </w:rPr>
        <w:t xml:space="preserve">. </w:t>
      </w:r>
      <w:r w:rsidR="00FE39D4">
        <w:rPr>
          <w:sz w:val="28"/>
          <w:szCs w:val="28"/>
          <w:highlight w:val="white"/>
        </w:rPr>
        <w:t>Statista Official Website. Retrieved March 5, from</w:t>
      </w:r>
      <w:r w:rsidR="00FE39D4" w:rsidRPr="000671FC">
        <w:rPr>
          <w:sz w:val="28"/>
          <w:szCs w:val="28"/>
          <w:highlight w:val="white"/>
        </w:rPr>
        <w:t xml:space="preserve"> </w:t>
      </w:r>
      <w:hyperlink r:id="rId22" w:history="1">
        <w:r w:rsidRPr="000671FC">
          <w:rPr>
            <w:rStyle w:val="Hyperlink"/>
            <w:sz w:val="28"/>
            <w:szCs w:val="28"/>
          </w:rPr>
          <w:t>https://www.statista.com/outlook/cmo/beauty-personal-care/fragrances/worldwide</w:t>
        </w:r>
      </w:hyperlink>
      <w:r w:rsidRPr="000671FC">
        <w:rPr>
          <w:sz w:val="28"/>
          <w:szCs w:val="28"/>
        </w:rPr>
        <w:t xml:space="preserve"> </w:t>
      </w:r>
    </w:p>
    <w:p w14:paraId="3646B36C" w14:textId="2A2184EE" w:rsidR="00566CD2" w:rsidRPr="000671FC" w:rsidRDefault="00305756" w:rsidP="00C35F9E">
      <w:pPr>
        <w:autoSpaceDE w:val="0"/>
        <w:autoSpaceDN w:val="0"/>
        <w:adjustRightInd w:val="0"/>
        <w:spacing w:line="360" w:lineRule="auto"/>
        <w:ind w:firstLine="720"/>
        <w:rPr>
          <w:sz w:val="28"/>
          <w:szCs w:val="28"/>
          <w:highlight w:val="white"/>
        </w:rPr>
      </w:pPr>
      <w:r w:rsidRPr="000671FC">
        <w:rPr>
          <w:sz w:val="28"/>
          <w:szCs w:val="28"/>
        </w:rPr>
        <w:t xml:space="preserve">Statista (2023a). Cosmetics – </w:t>
      </w:r>
      <w:proofErr w:type="spellStart"/>
      <w:r w:rsidRPr="000671FC">
        <w:rPr>
          <w:sz w:val="28"/>
          <w:szCs w:val="28"/>
        </w:rPr>
        <w:t>Worlwide</w:t>
      </w:r>
      <w:proofErr w:type="spellEnd"/>
      <w:r w:rsidRPr="000671FC">
        <w:rPr>
          <w:sz w:val="28"/>
          <w:szCs w:val="28"/>
        </w:rPr>
        <w:t xml:space="preserve">. </w:t>
      </w:r>
      <w:r w:rsidR="00FE39D4">
        <w:rPr>
          <w:sz w:val="28"/>
          <w:szCs w:val="28"/>
          <w:highlight w:val="white"/>
        </w:rPr>
        <w:t>Statista Official Website. Retrieved March 6, from</w:t>
      </w:r>
      <w:r w:rsidR="00FE39D4" w:rsidRPr="000671FC">
        <w:rPr>
          <w:sz w:val="28"/>
          <w:szCs w:val="28"/>
        </w:rPr>
        <w:t xml:space="preserve"> </w:t>
      </w:r>
      <w:hyperlink r:id="rId23" w:history="1">
        <w:r w:rsidRPr="000671FC">
          <w:rPr>
            <w:rStyle w:val="Hyperlink"/>
            <w:sz w:val="28"/>
            <w:szCs w:val="28"/>
          </w:rPr>
          <w:t>https://www.statista.com/outlook/cmo/beauty-personal-care/cosmetics/worldwide</w:t>
        </w:r>
      </w:hyperlink>
      <w:r w:rsidRPr="000671FC">
        <w:rPr>
          <w:sz w:val="28"/>
          <w:szCs w:val="28"/>
        </w:rPr>
        <w:t xml:space="preserve"> </w:t>
      </w:r>
    </w:p>
    <w:p w14:paraId="1F65088B" w14:textId="413A7C5E" w:rsidR="00566CD2" w:rsidRPr="000671FC" w:rsidRDefault="00566CD2" w:rsidP="00C35F9E">
      <w:pPr>
        <w:autoSpaceDE w:val="0"/>
        <w:autoSpaceDN w:val="0"/>
        <w:adjustRightInd w:val="0"/>
        <w:spacing w:line="360" w:lineRule="auto"/>
        <w:ind w:firstLine="720"/>
        <w:rPr>
          <w:sz w:val="28"/>
          <w:szCs w:val="28"/>
          <w:highlight w:val="white"/>
        </w:rPr>
      </w:pPr>
      <w:r w:rsidRPr="000671FC">
        <w:rPr>
          <w:sz w:val="28"/>
          <w:szCs w:val="28"/>
          <w:highlight w:val="white"/>
        </w:rPr>
        <w:lastRenderedPageBreak/>
        <w:t xml:space="preserve">Statista (2023b). Hair Care – Worldwide. </w:t>
      </w:r>
      <w:r w:rsidR="00FE39D4">
        <w:rPr>
          <w:sz w:val="28"/>
          <w:szCs w:val="28"/>
          <w:highlight w:val="white"/>
        </w:rPr>
        <w:t>Statista Official Website. Retrieved March 6, from</w:t>
      </w:r>
      <w:r w:rsidR="00FE39D4" w:rsidRPr="000671FC">
        <w:rPr>
          <w:sz w:val="28"/>
          <w:szCs w:val="28"/>
        </w:rPr>
        <w:t xml:space="preserve"> </w:t>
      </w:r>
      <w:hyperlink r:id="rId24" w:history="1">
        <w:r w:rsidRPr="000671FC">
          <w:rPr>
            <w:rStyle w:val="Hyperlink"/>
            <w:sz w:val="28"/>
            <w:szCs w:val="28"/>
          </w:rPr>
          <w:t>https://www.statista.com/outlook/cmo/beauty-personal-care/personal-care/hair-care/worldwide</w:t>
        </w:r>
      </w:hyperlink>
      <w:r w:rsidRPr="000671FC">
        <w:rPr>
          <w:sz w:val="28"/>
          <w:szCs w:val="28"/>
        </w:rPr>
        <w:t xml:space="preserve"> </w:t>
      </w:r>
    </w:p>
    <w:p w14:paraId="6222D461" w14:textId="5F2F513D" w:rsidR="00566CD2" w:rsidRPr="000671FC" w:rsidRDefault="1C959BE2" w:rsidP="00C35F9E">
      <w:pPr>
        <w:spacing w:line="360" w:lineRule="auto"/>
        <w:ind w:firstLine="720"/>
        <w:rPr>
          <w:color w:val="0563C1" w:themeColor="hyperlink"/>
          <w:sz w:val="28"/>
          <w:szCs w:val="28"/>
          <w:u w:val="single"/>
        </w:rPr>
      </w:pPr>
      <w:r w:rsidRPr="000671FC">
        <w:rPr>
          <w:sz w:val="28"/>
          <w:szCs w:val="28"/>
          <w:highlight w:val="white"/>
        </w:rPr>
        <w:t>Statista</w:t>
      </w:r>
      <w:r w:rsidR="00566CD2" w:rsidRPr="000671FC">
        <w:rPr>
          <w:sz w:val="28"/>
          <w:szCs w:val="28"/>
          <w:highlight w:val="white"/>
        </w:rPr>
        <w:t xml:space="preserve"> (2023c)</w:t>
      </w:r>
      <w:r w:rsidRPr="000671FC">
        <w:rPr>
          <w:sz w:val="28"/>
          <w:szCs w:val="28"/>
          <w:highlight w:val="white"/>
        </w:rPr>
        <w:t>. Revenue of the leading 10 beauty manufacturers worldwide in 2022.</w:t>
      </w:r>
      <w:r w:rsidR="00FE39D4">
        <w:rPr>
          <w:sz w:val="28"/>
          <w:szCs w:val="28"/>
          <w:highlight w:val="white"/>
        </w:rPr>
        <w:t xml:space="preserve"> Statista Official Website. Retrieved February 21, from</w:t>
      </w:r>
      <w:r w:rsidRPr="000671FC">
        <w:rPr>
          <w:sz w:val="28"/>
          <w:szCs w:val="28"/>
          <w:highlight w:val="white"/>
        </w:rPr>
        <w:t xml:space="preserve"> </w:t>
      </w:r>
      <w:hyperlink r:id="rId25">
        <w:r w:rsidRPr="000671FC">
          <w:rPr>
            <w:rStyle w:val="Hyperlink"/>
            <w:sz w:val="28"/>
            <w:szCs w:val="28"/>
          </w:rPr>
          <w:t>Largest cosmetic companies in the world 2022 | Statista</w:t>
        </w:r>
      </w:hyperlink>
    </w:p>
    <w:p w14:paraId="4C966EE6" w14:textId="2E2481CF" w:rsidR="00566CD2" w:rsidRPr="000671FC" w:rsidRDefault="00566CD2" w:rsidP="00C35F9E">
      <w:pPr>
        <w:autoSpaceDE w:val="0"/>
        <w:autoSpaceDN w:val="0"/>
        <w:adjustRightInd w:val="0"/>
        <w:spacing w:line="360" w:lineRule="auto"/>
        <w:ind w:firstLine="720"/>
        <w:rPr>
          <w:sz w:val="28"/>
          <w:szCs w:val="28"/>
          <w:highlight w:val="white"/>
        </w:rPr>
      </w:pPr>
      <w:r w:rsidRPr="000671FC">
        <w:rPr>
          <w:sz w:val="28"/>
          <w:szCs w:val="28"/>
          <w:highlight w:val="white"/>
        </w:rPr>
        <w:t>Statista (2023d). Distribution of skin care products market worldwide in 2018 and 2023, by region.</w:t>
      </w:r>
      <w:r w:rsidR="00FE39D4">
        <w:rPr>
          <w:sz w:val="28"/>
          <w:szCs w:val="28"/>
          <w:highlight w:val="white"/>
        </w:rPr>
        <w:t xml:space="preserve"> Statista Official Website. Retrieved March 17, from</w:t>
      </w:r>
      <w:r w:rsidRPr="000671FC">
        <w:rPr>
          <w:sz w:val="28"/>
          <w:szCs w:val="28"/>
          <w:highlight w:val="white"/>
        </w:rPr>
        <w:t xml:space="preserve"> </w:t>
      </w:r>
      <w:hyperlink r:id="rId26" w:history="1">
        <w:r w:rsidRPr="000671FC">
          <w:rPr>
            <w:rStyle w:val="Hyperlink"/>
            <w:sz w:val="28"/>
            <w:szCs w:val="28"/>
          </w:rPr>
          <w:t>https://www.statista.com/statistics/815498/global-market-share-skin-care-by-region/</w:t>
        </w:r>
      </w:hyperlink>
      <w:r w:rsidRPr="000671FC">
        <w:rPr>
          <w:sz w:val="28"/>
          <w:szCs w:val="28"/>
        </w:rPr>
        <w:t xml:space="preserve"> </w:t>
      </w:r>
    </w:p>
    <w:p w14:paraId="2009AE85" w14:textId="77777777" w:rsidR="002A1261" w:rsidRPr="000671FC" w:rsidRDefault="002A1261" w:rsidP="002A1261">
      <w:pPr>
        <w:spacing w:line="360" w:lineRule="auto"/>
        <w:ind w:firstLine="720"/>
        <w:jc w:val="both"/>
        <w:rPr>
          <w:sz w:val="28"/>
          <w:szCs w:val="28"/>
        </w:rPr>
      </w:pPr>
    </w:p>
    <w:p w14:paraId="0B7248E9" w14:textId="57394063" w:rsidR="000671FC" w:rsidRPr="005601A4" w:rsidRDefault="005601A4" w:rsidP="005601A4">
      <w:pPr>
        <w:spacing w:line="360" w:lineRule="auto"/>
        <w:jc w:val="both"/>
        <w:rPr>
          <w:b/>
          <w:bCs/>
          <w:sz w:val="28"/>
          <w:szCs w:val="28"/>
        </w:rPr>
      </w:pPr>
      <w:r w:rsidRPr="005601A4">
        <w:rPr>
          <w:b/>
          <w:bCs/>
          <w:sz w:val="28"/>
          <w:szCs w:val="28"/>
        </w:rPr>
        <w:t xml:space="preserve">Electronic </w:t>
      </w:r>
      <w:r w:rsidR="00C35F9E" w:rsidRPr="005601A4">
        <w:rPr>
          <w:b/>
          <w:bCs/>
          <w:sz w:val="28"/>
          <w:szCs w:val="28"/>
        </w:rPr>
        <w:t>Sour</w:t>
      </w:r>
      <w:r w:rsidR="00C35F9E">
        <w:rPr>
          <w:b/>
          <w:bCs/>
          <w:sz w:val="28"/>
          <w:szCs w:val="28"/>
        </w:rPr>
        <w:t>c</w:t>
      </w:r>
      <w:r w:rsidR="00C35F9E" w:rsidRPr="005601A4">
        <w:rPr>
          <w:b/>
          <w:bCs/>
          <w:sz w:val="28"/>
          <w:szCs w:val="28"/>
        </w:rPr>
        <w:t>es</w:t>
      </w:r>
    </w:p>
    <w:p w14:paraId="2B093B1B" w14:textId="0602EF46" w:rsidR="00F629F7" w:rsidRDefault="00F629F7" w:rsidP="00C35F9E">
      <w:pPr>
        <w:spacing w:line="360" w:lineRule="auto"/>
        <w:ind w:firstLine="720"/>
        <w:rPr>
          <w:sz w:val="28"/>
          <w:szCs w:val="28"/>
        </w:rPr>
      </w:pPr>
      <w:proofErr w:type="spellStart"/>
      <w:r>
        <w:rPr>
          <w:sz w:val="28"/>
          <w:szCs w:val="28"/>
          <w:highlight w:val="white"/>
        </w:rPr>
        <w:t>Aerin</w:t>
      </w:r>
      <w:proofErr w:type="spellEnd"/>
      <w:r>
        <w:rPr>
          <w:sz w:val="28"/>
          <w:szCs w:val="28"/>
          <w:highlight w:val="white"/>
        </w:rPr>
        <w:t xml:space="preserve"> </w:t>
      </w:r>
      <w:r>
        <w:rPr>
          <w:sz w:val="28"/>
          <w:szCs w:val="28"/>
        </w:rPr>
        <w:t xml:space="preserve">Official Website (2024). </w:t>
      </w:r>
      <w:r w:rsidRPr="000671FC">
        <w:rPr>
          <w:sz w:val="28"/>
          <w:szCs w:val="28"/>
          <w:highlight w:val="white"/>
        </w:rPr>
        <w:t xml:space="preserve">Retrieved </w:t>
      </w:r>
      <w:r>
        <w:rPr>
          <w:sz w:val="28"/>
          <w:szCs w:val="28"/>
          <w:highlight w:val="white"/>
        </w:rPr>
        <w:t>March 13</w:t>
      </w:r>
      <w:r w:rsidRPr="000671FC">
        <w:rPr>
          <w:sz w:val="28"/>
          <w:szCs w:val="28"/>
          <w:highlight w:val="white"/>
        </w:rPr>
        <w:t>, from</w:t>
      </w:r>
      <w:r>
        <w:rPr>
          <w:sz w:val="28"/>
          <w:szCs w:val="28"/>
        </w:rPr>
        <w:t xml:space="preserve"> </w:t>
      </w:r>
      <w:r w:rsidRPr="000671FC">
        <w:rPr>
          <w:sz w:val="28"/>
          <w:szCs w:val="28"/>
        </w:rPr>
        <w:t xml:space="preserve"> </w:t>
      </w:r>
      <w:hyperlink r:id="rId27" w:history="1">
        <w:r w:rsidR="00AC583E" w:rsidRPr="00B47321">
          <w:rPr>
            <w:rStyle w:val="Hyperlink"/>
            <w:sz w:val="28"/>
            <w:szCs w:val="28"/>
          </w:rPr>
          <w:t>https://www.aerin.com/</w:t>
        </w:r>
      </w:hyperlink>
      <w:r w:rsidR="00AC583E">
        <w:rPr>
          <w:sz w:val="28"/>
          <w:szCs w:val="28"/>
        </w:rPr>
        <w:t xml:space="preserve"> </w:t>
      </w:r>
    </w:p>
    <w:p w14:paraId="0990723A" w14:textId="3181773A" w:rsidR="00F629F7" w:rsidRDefault="00F629F7" w:rsidP="00C35F9E">
      <w:pPr>
        <w:spacing w:line="360" w:lineRule="auto"/>
        <w:ind w:firstLine="720"/>
        <w:rPr>
          <w:sz w:val="28"/>
          <w:szCs w:val="28"/>
        </w:rPr>
      </w:pPr>
      <w:proofErr w:type="spellStart"/>
      <w:r>
        <w:rPr>
          <w:sz w:val="28"/>
          <w:szCs w:val="28"/>
        </w:rPr>
        <w:t>Aerin</w:t>
      </w:r>
      <w:proofErr w:type="spellEnd"/>
      <w:r>
        <w:rPr>
          <w:sz w:val="28"/>
          <w:szCs w:val="28"/>
        </w:rPr>
        <w:t xml:space="preserve"> Official Website, China (2024). </w:t>
      </w:r>
      <w:r w:rsidRPr="000671FC">
        <w:rPr>
          <w:sz w:val="28"/>
          <w:szCs w:val="28"/>
          <w:highlight w:val="white"/>
        </w:rPr>
        <w:t xml:space="preserve">Retrieved </w:t>
      </w:r>
      <w:r>
        <w:rPr>
          <w:sz w:val="28"/>
          <w:szCs w:val="28"/>
          <w:highlight w:val="white"/>
        </w:rPr>
        <w:t>March 13</w:t>
      </w:r>
      <w:r w:rsidRPr="000671FC">
        <w:rPr>
          <w:sz w:val="28"/>
          <w:szCs w:val="28"/>
          <w:highlight w:val="white"/>
        </w:rPr>
        <w:t>, from</w:t>
      </w:r>
      <w:r>
        <w:rPr>
          <w:sz w:val="28"/>
          <w:szCs w:val="28"/>
        </w:rPr>
        <w:t xml:space="preserve"> </w:t>
      </w:r>
      <w:r w:rsidRPr="000671FC">
        <w:rPr>
          <w:sz w:val="28"/>
          <w:szCs w:val="28"/>
        </w:rPr>
        <w:t xml:space="preserve"> </w:t>
      </w:r>
      <w:hyperlink r:id="rId28" w:history="1">
        <w:r w:rsidR="00AC583E" w:rsidRPr="00B47321">
          <w:rPr>
            <w:rStyle w:val="Hyperlink"/>
            <w:sz w:val="28"/>
            <w:szCs w:val="28"/>
          </w:rPr>
          <w:t>https://www.esteelauder.com.cn/products/9196/product-catalog/aerin</w:t>
        </w:r>
      </w:hyperlink>
      <w:r w:rsidR="00AC583E">
        <w:rPr>
          <w:sz w:val="28"/>
          <w:szCs w:val="28"/>
        </w:rPr>
        <w:t xml:space="preserve"> </w:t>
      </w:r>
    </w:p>
    <w:p w14:paraId="5E761DBA" w14:textId="323E2A14" w:rsidR="00F629F7" w:rsidRDefault="00F629F7" w:rsidP="00C35F9E">
      <w:pPr>
        <w:spacing w:line="360" w:lineRule="auto"/>
        <w:ind w:firstLine="720"/>
        <w:rPr>
          <w:sz w:val="28"/>
          <w:szCs w:val="28"/>
          <w:highlight w:val="white"/>
        </w:rPr>
      </w:pPr>
      <w:proofErr w:type="spellStart"/>
      <w:r>
        <w:rPr>
          <w:sz w:val="28"/>
          <w:szCs w:val="28"/>
        </w:rPr>
        <w:t>Aerin</w:t>
      </w:r>
      <w:proofErr w:type="spellEnd"/>
      <w:r>
        <w:rPr>
          <w:sz w:val="28"/>
          <w:szCs w:val="28"/>
        </w:rPr>
        <w:t xml:space="preserve"> Official Website, Japan (2024). </w:t>
      </w:r>
      <w:r w:rsidRPr="000671FC">
        <w:rPr>
          <w:sz w:val="28"/>
          <w:szCs w:val="28"/>
          <w:highlight w:val="white"/>
        </w:rPr>
        <w:t xml:space="preserve">Retrieved </w:t>
      </w:r>
      <w:r>
        <w:rPr>
          <w:sz w:val="28"/>
          <w:szCs w:val="28"/>
          <w:highlight w:val="white"/>
        </w:rPr>
        <w:t>March 13</w:t>
      </w:r>
      <w:r w:rsidRPr="000671FC">
        <w:rPr>
          <w:sz w:val="28"/>
          <w:szCs w:val="28"/>
          <w:highlight w:val="white"/>
        </w:rPr>
        <w:t>, from</w:t>
      </w:r>
      <w:r>
        <w:rPr>
          <w:sz w:val="28"/>
          <w:szCs w:val="28"/>
        </w:rPr>
        <w:t xml:space="preserve"> </w:t>
      </w:r>
      <w:r w:rsidRPr="000671FC">
        <w:rPr>
          <w:sz w:val="28"/>
          <w:szCs w:val="28"/>
        </w:rPr>
        <w:t xml:space="preserve"> </w:t>
      </w:r>
      <w:hyperlink r:id="rId29" w:history="1">
        <w:r w:rsidR="00AC583E" w:rsidRPr="00B47321">
          <w:rPr>
            <w:rStyle w:val="Hyperlink"/>
            <w:sz w:val="28"/>
            <w:szCs w:val="28"/>
          </w:rPr>
          <w:t>https://www.elcompanies.com/ja-jp/our-brands/aerin-beauty</w:t>
        </w:r>
      </w:hyperlink>
      <w:r w:rsidR="00AC583E">
        <w:rPr>
          <w:sz w:val="28"/>
          <w:szCs w:val="28"/>
        </w:rPr>
        <w:t xml:space="preserve"> </w:t>
      </w:r>
    </w:p>
    <w:p w14:paraId="2B3B41E6" w14:textId="64243ECF" w:rsidR="00F629F7" w:rsidRDefault="00F629F7" w:rsidP="00C35F9E">
      <w:pPr>
        <w:spacing w:line="360" w:lineRule="auto"/>
        <w:ind w:firstLine="720"/>
        <w:rPr>
          <w:sz w:val="28"/>
          <w:szCs w:val="28"/>
        </w:rPr>
      </w:pPr>
      <w:r>
        <w:rPr>
          <w:sz w:val="28"/>
          <w:szCs w:val="28"/>
          <w:highlight w:val="white"/>
        </w:rPr>
        <w:t xml:space="preserve">Bobbi Brown </w:t>
      </w:r>
      <w:r>
        <w:rPr>
          <w:sz w:val="28"/>
          <w:szCs w:val="28"/>
        </w:rPr>
        <w:t xml:space="preserve">Official Website (2024). </w:t>
      </w:r>
      <w:r w:rsidRPr="000671FC">
        <w:rPr>
          <w:sz w:val="28"/>
          <w:szCs w:val="28"/>
          <w:highlight w:val="white"/>
        </w:rPr>
        <w:t xml:space="preserve">Retrieved </w:t>
      </w:r>
      <w:r>
        <w:rPr>
          <w:sz w:val="28"/>
          <w:szCs w:val="28"/>
          <w:highlight w:val="white"/>
        </w:rPr>
        <w:t>March 1</w:t>
      </w:r>
      <w:r w:rsidR="008877A4">
        <w:rPr>
          <w:sz w:val="28"/>
          <w:szCs w:val="28"/>
          <w:highlight w:val="white"/>
        </w:rPr>
        <w:t>1</w:t>
      </w:r>
      <w:r w:rsidRPr="000671FC">
        <w:rPr>
          <w:sz w:val="28"/>
          <w:szCs w:val="28"/>
          <w:highlight w:val="white"/>
        </w:rPr>
        <w:t>, from</w:t>
      </w:r>
      <w:r>
        <w:rPr>
          <w:sz w:val="28"/>
          <w:szCs w:val="28"/>
        </w:rPr>
        <w:t xml:space="preserve"> </w:t>
      </w:r>
      <w:r w:rsidRPr="000671FC">
        <w:rPr>
          <w:sz w:val="28"/>
          <w:szCs w:val="28"/>
        </w:rPr>
        <w:t xml:space="preserve"> </w:t>
      </w:r>
      <w:hyperlink r:id="rId30" w:history="1">
        <w:r w:rsidR="00AC583E" w:rsidRPr="00B47321">
          <w:rPr>
            <w:rStyle w:val="Hyperlink"/>
            <w:sz w:val="28"/>
            <w:szCs w:val="28"/>
          </w:rPr>
          <w:t>https://www.bobbibrowncosmetics.com/</w:t>
        </w:r>
      </w:hyperlink>
      <w:r w:rsidR="00AC583E">
        <w:rPr>
          <w:sz w:val="28"/>
          <w:szCs w:val="28"/>
        </w:rPr>
        <w:t xml:space="preserve"> </w:t>
      </w:r>
    </w:p>
    <w:p w14:paraId="10161FEC" w14:textId="226F9581" w:rsidR="00F629F7" w:rsidRDefault="00F629F7" w:rsidP="00C35F9E">
      <w:pPr>
        <w:spacing w:line="360" w:lineRule="auto"/>
        <w:ind w:firstLine="720"/>
        <w:rPr>
          <w:sz w:val="28"/>
          <w:szCs w:val="28"/>
        </w:rPr>
      </w:pPr>
      <w:r>
        <w:rPr>
          <w:sz w:val="28"/>
          <w:szCs w:val="28"/>
          <w:highlight w:val="white"/>
        </w:rPr>
        <w:t xml:space="preserve">Bobbi Brown </w:t>
      </w:r>
      <w:r>
        <w:rPr>
          <w:sz w:val="28"/>
          <w:szCs w:val="28"/>
        </w:rPr>
        <w:t xml:space="preserve">Official Website, China (2024). </w:t>
      </w:r>
      <w:r w:rsidRPr="000671FC">
        <w:rPr>
          <w:sz w:val="28"/>
          <w:szCs w:val="28"/>
          <w:highlight w:val="white"/>
        </w:rPr>
        <w:t xml:space="preserve">Retrieved </w:t>
      </w:r>
      <w:r>
        <w:rPr>
          <w:sz w:val="28"/>
          <w:szCs w:val="28"/>
          <w:highlight w:val="white"/>
        </w:rPr>
        <w:t>March 1</w:t>
      </w:r>
      <w:r w:rsidR="008877A4">
        <w:rPr>
          <w:sz w:val="28"/>
          <w:szCs w:val="28"/>
          <w:highlight w:val="white"/>
        </w:rPr>
        <w:t>1</w:t>
      </w:r>
      <w:r w:rsidRPr="000671FC">
        <w:rPr>
          <w:sz w:val="28"/>
          <w:szCs w:val="28"/>
          <w:highlight w:val="white"/>
        </w:rPr>
        <w:t>, from</w:t>
      </w:r>
      <w:r>
        <w:rPr>
          <w:sz w:val="28"/>
          <w:szCs w:val="28"/>
        </w:rPr>
        <w:t xml:space="preserve"> </w:t>
      </w:r>
      <w:r w:rsidRPr="000671FC">
        <w:rPr>
          <w:sz w:val="28"/>
          <w:szCs w:val="28"/>
        </w:rPr>
        <w:t xml:space="preserve"> </w:t>
      </w:r>
      <w:hyperlink r:id="rId31" w:history="1">
        <w:r w:rsidR="00AC583E" w:rsidRPr="00B47321">
          <w:rPr>
            <w:rStyle w:val="Hyperlink"/>
            <w:sz w:val="28"/>
            <w:szCs w:val="28"/>
          </w:rPr>
          <w:t>https://www.bobbibrown.com.cn/</w:t>
        </w:r>
      </w:hyperlink>
      <w:r w:rsidR="00AC583E">
        <w:rPr>
          <w:sz w:val="28"/>
          <w:szCs w:val="28"/>
        </w:rPr>
        <w:t xml:space="preserve"> </w:t>
      </w:r>
    </w:p>
    <w:p w14:paraId="5B6015D5" w14:textId="4E9208DE" w:rsidR="00F629F7" w:rsidRDefault="00F629F7" w:rsidP="00C35F9E">
      <w:pPr>
        <w:spacing w:line="360" w:lineRule="auto"/>
        <w:ind w:firstLine="720"/>
        <w:rPr>
          <w:sz w:val="28"/>
          <w:szCs w:val="28"/>
        </w:rPr>
      </w:pPr>
      <w:r>
        <w:rPr>
          <w:sz w:val="28"/>
          <w:szCs w:val="28"/>
          <w:highlight w:val="white"/>
        </w:rPr>
        <w:t xml:space="preserve">Bobbi Brown </w:t>
      </w:r>
      <w:r>
        <w:rPr>
          <w:sz w:val="28"/>
          <w:szCs w:val="28"/>
        </w:rPr>
        <w:t xml:space="preserve">Official Website, Japan (2024). </w:t>
      </w:r>
      <w:r w:rsidRPr="000671FC">
        <w:rPr>
          <w:sz w:val="28"/>
          <w:szCs w:val="28"/>
          <w:highlight w:val="white"/>
        </w:rPr>
        <w:t xml:space="preserve">Retrieved </w:t>
      </w:r>
      <w:r>
        <w:rPr>
          <w:sz w:val="28"/>
          <w:szCs w:val="28"/>
          <w:highlight w:val="white"/>
        </w:rPr>
        <w:t>March 1</w:t>
      </w:r>
      <w:r w:rsidR="008877A4">
        <w:rPr>
          <w:sz w:val="28"/>
          <w:szCs w:val="28"/>
          <w:highlight w:val="white"/>
        </w:rPr>
        <w:t>1</w:t>
      </w:r>
      <w:r w:rsidRPr="000671FC">
        <w:rPr>
          <w:sz w:val="28"/>
          <w:szCs w:val="28"/>
          <w:highlight w:val="white"/>
        </w:rPr>
        <w:t>, from</w:t>
      </w:r>
      <w:r>
        <w:rPr>
          <w:sz w:val="28"/>
          <w:szCs w:val="28"/>
        </w:rPr>
        <w:t xml:space="preserve"> </w:t>
      </w:r>
      <w:r w:rsidRPr="000671FC">
        <w:rPr>
          <w:sz w:val="28"/>
          <w:szCs w:val="28"/>
        </w:rPr>
        <w:t xml:space="preserve"> </w:t>
      </w:r>
      <w:hyperlink r:id="rId32" w:history="1">
        <w:r w:rsidR="00AC583E" w:rsidRPr="00B47321">
          <w:rPr>
            <w:rStyle w:val="Hyperlink"/>
            <w:sz w:val="28"/>
            <w:szCs w:val="28"/>
          </w:rPr>
          <w:t>https://www.bobbibrown.jp/</w:t>
        </w:r>
      </w:hyperlink>
      <w:r w:rsidR="00AC583E">
        <w:rPr>
          <w:sz w:val="28"/>
          <w:szCs w:val="28"/>
        </w:rPr>
        <w:t xml:space="preserve"> </w:t>
      </w:r>
    </w:p>
    <w:p w14:paraId="071B13EA" w14:textId="4FA75583" w:rsidR="00B66C33" w:rsidRDefault="00B66C33" w:rsidP="00C35F9E">
      <w:pPr>
        <w:spacing w:line="360" w:lineRule="auto"/>
        <w:ind w:firstLine="720"/>
        <w:rPr>
          <w:sz w:val="28"/>
          <w:szCs w:val="28"/>
        </w:rPr>
      </w:pPr>
      <w:r>
        <w:rPr>
          <w:sz w:val="28"/>
          <w:szCs w:val="28"/>
        </w:rPr>
        <w:t xml:space="preserve">Burberry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9</w:t>
      </w:r>
      <w:r w:rsidRPr="000671FC">
        <w:rPr>
          <w:sz w:val="28"/>
          <w:szCs w:val="28"/>
          <w:highlight w:val="white"/>
        </w:rPr>
        <w:t>, from</w:t>
      </w:r>
      <w:r>
        <w:rPr>
          <w:sz w:val="28"/>
          <w:szCs w:val="28"/>
        </w:rPr>
        <w:t xml:space="preserve"> </w:t>
      </w:r>
      <w:r w:rsidRPr="000671FC">
        <w:rPr>
          <w:sz w:val="28"/>
          <w:szCs w:val="28"/>
        </w:rPr>
        <w:t xml:space="preserve"> </w:t>
      </w:r>
      <w:hyperlink r:id="rId33" w:history="1">
        <w:r w:rsidR="00AC583E" w:rsidRPr="00B47321">
          <w:rPr>
            <w:rStyle w:val="Hyperlink"/>
            <w:sz w:val="28"/>
            <w:szCs w:val="28"/>
          </w:rPr>
          <w:t>https://row.burberry.com/</w:t>
        </w:r>
      </w:hyperlink>
      <w:r w:rsidR="00AC583E">
        <w:rPr>
          <w:sz w:val="28"/>
          <w:szCs w:val="28"/>
        </w:rPr>
        <w:t xml:space="preserve"> </w:t>
      </w:r>
    </w:p>
    <w:p w14:paraId="584B9B8D" w14:textId="3D9DADA0" w:rsidR="00B66C33" w:rsidRDefault="00B66C33" w:rsidP="00C35F9E">
      <w:pPr>
        <w:spacing w:line="360" w:lineRule="auto"/>
        <w:ind w:firstLine="720"/>
        <w:rPr>
          <w:sz w:val="28"/>
          <w:szCs w:val="28"/>
        </w:rPr>
      </w:pPr>
      <w:r>
        <w:rPr>
          <w:sz w:val="28"/>
          <w:szCs w:val="28"/>
        </w:rPr>
        <w:t xml:space="preserve">Burberry Official Website, China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9</w:t>
      </w:r>
      <w:r w:rsidRPr="000671FC">
        <w:rPr>
          <w:sz w:val="28"/>
          <w:szCs w:val="28"/>
          <w:highlight w:val="white"/>
        </w:rPr>
        <w:t>, from</w:t>
      </w:r>
      <w:r>
        <w:rPr>
          <w:sz w:val="28"/>
          <w:szCs w:val="28"/>
        </w:rPr>
        <w:t xml:space="preserve"> </w:t>
      </w:r>
      <w:r w:rsidRPr="000671FC">
        <w:rPr>
          <w:sz w:val="28"/>
          <w:szCs w:val="28"/>
        </w:rPr>
        <w:t xml:space="preserve"> </w:t>
      </w:r>
      <w:hyperlink r:id="rId34" w:history="1">
        <w:r w:rsidR="00AC583E" w:rsidRPr="00B47321">
          <w:rPr>
            <w:rStyle w:val="Hyperlink"/>
            <w:sz w:val="28"/>
            <w:szCs w:val="28"/>
          </w:rPr>
          <w:t>https://www.burberry.cn/</w:t>
        </w:r>
      </w:hyperlink>
      <w:r w:rsidR="00AC583E">
        <w:rPr>
          <w:sz w:val="28"/>
          <w:szCs w:val="28"/>
        </w:rPr>
        <w:t xml:space="preserve"> </w:t>
      </w:r>
    </w:p>
    <w:p w14:paraId="1082F909" w14:textId="2386C2A2" w:rsidR="00B66C33" w:rsidRDefault="00B66C33" w:rsidP="00C35F9E">
      <w:pPr>
        <w:spacing w:line="360" w:lineRule="auto"/>
        <w:ind w:firstLine="720"/>
        <w:rPr>
          <w:sz w:val="28"/>
          <w:szCs w:val="28"/>
        </w:rPr>
      </w:pPr>
      <w:r>
        <w:rPr>
          <w:sz w:val="28"/>
          <w:szCs w:val="28"/>
        </w:rPr>
        <w:t xml:space="preserve">Burberry Official Website, Japan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9</w:t>
      </w:r>
      <w:r w:rsidRPr="000671FC">
        <w:rPr>
          <w:sz w:val="28"/>
          <w:szCs w:val="28"/>
          <w:highlight w:val="white"/>
        </w:rPr>
        <w:t>, from</w:t>
      </w:r>
      <w:r>
        <w:rPr>
          <w:sz w:val="28"/>
          <w:szCs w:val="28"/>
        </w:rPr>
        <w:t xml:space="preserve"> </w:t>
      </w:r>
      <w:r w:rsidRPr="000671FC">
        <w:rPr>
          <w:sz w:val="28"/>
          <w:szCs w:val="28"/>
        </w:rPr>
        <w:t xml:space="preserve"> </w:t>
      </w:r>
      <w:hyperlink r:id="rId35" w:history="1">
        <w:r w:rsidR="00AC583E" w:rsidRPr="00B47321">
          <w:rPr>
            <w:rStyle w:val="Hyperlink"/>
            <w:sz w:val="28"/>
            <w:szCs w:val="28"/>
          </w:rPr>
          <w:t>https://jp.burberry.com/</w:t>
        </w:r>
      </w:hyperlink>
      <w:r w:rsidR="00AC583E">
        <w:rPr>
          <w:sz w:val="28"/>
          <w:szCs w:val="28"/>
        </w:rPr>
        <w:t xml:space="preserve"> </w:t>
      </w:r>
    </w:p>
    <w:p w14:paraId="42D74FA7" w14:textId="79548A74" w:rsidR="00B66C33" w:rsidRDefault="00B66C33" w:rsidP="00C35F9E">
      <w:pPr>
        <w:spacing w:line="360" w:lineRule="auto"/>
        <w:ind w:firstLine="720"/>
        <w:rPr>
          <w:sz w:val="28"/>
          <w:szCs w:val="28"/>
        </w:rPr>
      </w:pPr>
      <w:r w:rsidRPr="000671FC">
        <w:rPr>
          <w:sz w:val="28"/>
          <w:szCs w:val="28"/>
        </w:rPr>
        <w:lastRenderedPageBreak/>
        <w:t>Carbon Dating the Web</w:t>
      </w:r>
      <w:r>
        <w:rPr>
          <w:sz w:val="28"/>
          <w:szCs w:val="28"/>
        </w:rPr>
        <w:t xml:space="preserve"> (2024). </w:t>
      </w:r>
      <w:r w:rsidRPr="000671FC">
        <w:rPr>
          <w:sz w:val="28"/>
          <w:szCs w:val="28"/>
          <w:highlight w:val="white"/>
        </w:rPr>
        <w:t xml:space="preserve">Retrieved </w:t>
      </w:r>
      <w:r>
        <w:rPr>
          <w:sz w:val="28"/>
          <w:szCs w:val="28"/>
          <w:highlight w:val="white"/>
        </w:rPr>
        <w:t>April 15</w:t>
      </w:r>
      <w:r w:rsidRPr="000671FC">
        <w:rPr>
          <w:sz w:val="28"/>
          <w:szCs w:val="28"/>
          <w:highlight w:val="white"/>
        </w:rPr>
        <w:t>, from</w:t>
      </w:r>
      <w:r>
        <w:rPr>
          <w:sz w:val="28"/>
          <w:szCs w:val="28"/>
        </w:rPr>
        <w:t xml:space="preserve"> </w:t>
      </w:r>
      <w:r w:rsidRPr="000671FC">
        <w:rPr>
          <w:sz w:val="28"/>
          <w:szCs w:val="28"/>
        </w:rPr>
        <w:t xml:space="preserve"> </w:t>
      </w:r>
      <w:hyperlink r:id="rId36" w:history="1">
        <w:r w:rsidRPr="000671FC">
          <w:rPr>
            <w:rStyle w:val="Hyperlink"/>
            <w:sz w:val="28"/>
            <w:szCs w:val="28"/>
          </w:rPr>
          <w:t>https://carbondate.cs.odu.edu/</w:t>
        </w:r>
      </w:hyperlink>
      <w:r w:rsidRPr="000671FC">
        <w:rPr>
          <w:sz w:val="28"/>
          <w:szCs w:val="28"/>
        </w:rPr>
        <w:t xml:space="preserve"> </w:t>
      </w:r>
    </w:p>
    <w:p w14:paraId="7D56D52F" w14:textId="4F434D13" w:rsidR="00B66C33" w:rsidRDefault="00B66C33" w:rsidP="00C35F9E">
      <w:pPr>
        <w:spacing w:line="360" w:lineRule="auto"/>
        <w:ind w:firstLine="720"/>
        <w:rPr>
          <w:sz w:val="28"/>
          <w:szCs w:val="28"/>
        </w:rPr>
      </w:pPr>
      <w:r>
        <w:rPr>
          <w:sz w:val="28"/>
          <w:szCs w:val="28"/>
        </w:rPr>
        <w:t xml:space="preserve">Chloe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18</w:t>
      </w:r>
      <w:r w:rsidRPr="000671FC">
        <w:rPr>
          <w:sz w:val="28"/>
          <w:szCs w:val="28"/>
          <w:highlight w:val="white"/>
        </w:rPr>
        <w:t>, from</w:t>
      </w:r>
      <w:r>
        <w:rPr>
          <w:sz w:val="28"/>
          <w:szCs w:val="28"/>
        </w:rPr>
        <w:t xml:space="preserve"> </w:t>
      </w:r>
      <w:r w:rsidRPr="000671FC">
        <w:rPr>
          <w:sz w:val="28"/>
          <w:szCs w:val="28"/>
        </w:rPr>
        <w:t xml:space="preserve"> </w:t>
      </w:r>
      <w:hyperlink r:id="rId37" w:history="1">
        <w:r w:rsidR="00AC583E" w:rsidRPr="00B47321">
          <w:rPr>
            <w:rStyle w:val="Hyperlink"/>
            <w:sz w:val="28"/>
            <w:szCs w:val="28"/>
          </w:rPr>
          <w:t>https://www.chloe.com/</w:t>
        </w:r>
      </w:hyperlink>
      <w:r w:rsidR="00AC583E">
        <w:rPr>
          <w:sz w:val="28"/>
          <w:szCs w:val="28"/>
        </w:rPr>
        <w:t xml:space="preserve"> </w:t>
      </w:r>
    </w:p>
    <w:p w14:paraId="1803B312" w14:textId="24B415C8" w:rsidR="00B66C33" w:rsidRDefault="00B66C33" w:rsidP="00C35F9E">
      <w:pPr>
        <w:spacing w:line="360" w:lineRule="auto"/>
        <w:ind w:firstLine="720"/>
        <w:rPr>
          <w:sz w:val="28"/>
          <w:szCs w:val="28"/>
        </w:rPr>
      </w:pPr>
      <w:r>
        <w:rPr>
          <w:sz w:val="28"/>
          <w:szCs w:val="28"/>
        </w:rPr>
        <w:t xml:space="preserve">Chloe Official Website, China (2024). </w:t>
      </w:r>
      <w:r w:rsidRPr="000671FC">
        <w:rPr>
          <w:sz w:val="28"/>
          <w:szCs w:val="28"/>
          <w:highlight w:val="white"/>
        </w:rPr>
        <w:t xml:space="preserve">Retrieved </w:t>
      </w:r>
      <w:r>
        <w:rPr>
          <w:sz w:val="28"/>
          <w:szCs w:val="28"/>
          <w:highlight w:val="white"/>
        </w:rPr>
        <w:t>March 1</w:t>
      </w:r>
      <w:r w:rsidR="008877A4">
        <w:rPr>
          <w:sz w:val="28"/>
          <w:szCs w:val="28"/>
          <w:highlight w:val="white"/>
        </w:rPr>
        <w:t>8</w:t>
      </w:r>
      <w:r w:rsidRPr="000671FC">
        <w:rPr>
          <w:sz w:val="28"/>
          <w:szCs w:val="28"/>
          <w:highlight w:val="white"/>
        </w:rPr>
        <w:t>, from</w:t>
      </w:r>
      <w:r>
        <w:rPr>
          <w:sz w:val="28"/>
          <w:szCs w:val="28"/>
        </w:rPr>
        <w:t xml:space="preserve"> </w:t>
      </w:r>
      <w:r w:rsidRPr="000671FC">
        <w:rPr>
          <w:sz w:val="28"/>
          <w:szCs w:val="28"/>
        </w:rPr>
        <w:t xml:space="preserve"> </w:t>
      </w:r>
      <w:hyperlink r:id="rId38" w:history="1">
        <w:r w:rsidR="00AC583E" w:rsidRPr="00B47321">
          <w:rPr>
            <w:rStyle w:val="Hyperlink"/>
            <w:sz w:val="28"/>
            <w:szCs w:val="28"/>
          </w:rPr>
          <w:t>https://www.chloe.com/cn</w:t>
        </w:r>
      </w:hyperlink>
      <w:r w:rsidR="00AC583E">
        <w:rPr>
          <w:sz w:val="28"/>
          <w:szCs w:val="28"/>
        </w:rPr>
        <w:t xml:space="preserve"> </w:t>
      </w:r>
    </w:p>
    <w:p w14:paraId="46D1F629" w14:textId="418F458A" w:rsidR="00B66C33" w:rsidRDefault="00B66C33" w:rsidP="00C35F9E">
      <w:pPr>
        <w:spacing w:line="360" w:lineRule="auto"/>
        <w:ind w:firstLine="720"/>
        <w:rPr>
          <w:sz w:val="28"/>
          <w:szCs w:val="28"/>
        </w:rPr>
      </w:pPr>
      <w:r>
        <w:rPr>
          <w:sz w:val="28"/>
          <w:szCs w:val="28"/>
        </w:rPr>
        <w:t xml:space="preserve">Chloe Official Website, Japan (2024). </w:t>
      </w:r>
      <w:r w:rsidRPr="000671FC">
        <w:rPr>
          <w:sz w:val="28"/>
          <w:szCs w:val="28"/>
          <w:highlight w:val="white"/>
        </w:rPr>
        <w:t xml:space="preserve">Retrieved </w:t>
      </w:r>
      <w:r>
        <w:rPr>
          <w:sz w:val="28"/>
          <w:szCs w:val="28"/>
          <w:highlight w:val="white"/>
        </w:rPr>
        <w:t>March 1</w:t>
      </w:r>
      <w:r w:rsidR="008877A4">
        <w:rPr>
          <w:sz w:val="28"/>
          <w:szCs w:val="28"/>
          <w:highlight w:val="white"/>
        </w:rPr>
        <w:t>8</w:t>
      </w:r>
      <w:r w:rsidRPr="000671FC">
        <w:rPr>
          <w:sz w:val="28"/>
          <w:szCs w:val="28"/>
          <w:highlight w:val="white"/>
        </w:rPr>
        <w:t>, from</w:t>
      </w:r>
      <w:r>
        <w:rPr>
          <w:sz w:val="28"/>
          <w:szCs w:val="28"/>
        </w:rPr>
        <w:t xml:space="preserve"> </w:t>
      </w:r>
      <w:hyperlink r:id="rId39" w:history="1">
        <w:r w:rsidR="00AC583E" w:rsidRPr="00B47321">
          <w:rPr>
            <w:rStyle w:val="Hyperlink"/>
            <w:sz w:val="28"/>
            <w:szCs w:val="28"/>
          </w:rPr>
          <w:t>https://www.chloe.com/jp</w:t>
        </w:r>
      </w:hyperlink>
      <w:r w:rsidR="00AC583E">
        <w:rPr>
          <w:sz w:val="28"/>
          <w:szCs w:val="28"/>
        </w:rPr>
        <w:t xml:space="preserve"> </w:t>
      </w:r>
    </w:p>
    <w:p w14:paraId="7706A624" w14:textId="260FC597" w:rsidR="00B66C33" w:rsidRDefault="00B66C33" w:rsidP="00C35F9E">
      <w:pPr>
        <w:spacing w:line="360" w:lineRule="auto"/>
        <w:ind w:firstLine="720"/>
        <w:rPr>
          <w:sz w:val="28"/>
          <w:szCs w:val="28"/>
        </w:rPr>
      </w:pPr>
      <w:r>
        <w:rPr>
          <w:sz w:val="28"/>
          <w:szCs w:val="28"/>
        </w:rPr>
        <w:t xml:space="preserve">Clinique Official Website (2024). </w:t>
      </w:r>
      <w:r w:rsidRPr="000671FC">
        <w:rPr>
          <w:sz w:val="28"/>
          <w:szCs w:val="28"/>
          <w:highlight w:val="white"/>
        </w:rPr>
        <w:t xml:space="preserve">Retrieved </w:t>
      </w:r>
      <w:r>
        <w:rPr>
          <w:sz w:val="28"/>
          <w:szCs w:val="28"/>
          <w:highlight w:val="white"/>
        </w:rPr>
        <w:t>March 1</w:t>
      </w:r>
      <w:r w:rsidRPr="000671FC">
        <w:rPr>
          <w:sz w:val="28"/>
          <w:szCs w:val="28"/>
          <w:highlight w:val="white"/>
        </w:rPr>
        <w:t>, from</w:t>
      </w:r>
      <w:r>
        <w:rPr>
          <w:sz w:val="28"/>
          <w:szCs w:val="28"/>
        </w:rPr>
        <w:t xml:space="preserve"> </w:t>
      </w:r>
      <w:hyperlink r:id="rId40" w:history="1">
        <w:r w:rsidR="00AC583E" w:rsidRPr="00B47321">
          <w:rPr>
            <w:rStyle w:val="Hyperlink"/>
            <w:sz w:val="28"/>
            <w:szCs w:val="28"/>
          </w:rPr>
          <w:t>https://www.clinique.com/</w:t>
        </w:r>
      </w:hyperlink>
      <w:r w:rsidR="00AC583E">
        <w:rPr>
          <w:sz w:val="28"/>
          <w:szCs w:val="28"/>
        </w:rPr>
        <w:t xml:space="preserve"> </w:t>
      </w:r>
    </w:p>
    <w:p w14:paraId="552099F4" w14:textId="461BEC26" w:rsidR="00B66C33" w:rsidRDefault="00B66C33" w:rsidP="00C35F9E">
      <w:pPr>
        <w:spacing w:line="360" w:lineRule="auto"/>
        <w:ind w:firstLine="720"/>
        <w:rPr>
          <w:sz w:val="28"/>
          <w:szCs w:val="28"/>
        </w:rPr>
      </w:pPr>
      <w:r>
        <w:rPr>
          <w:sz w:val="28"/>
          <w:szCs w:val="28"/>
        </w:rPr>
        <w:t xml:space="preserve">Clinique Official Website, China (2024). </w:t>
      </w:r>
      <w:r w:rsidRPr="000671FC">
        <w:rPr>
          <w:sz w:val="28"/>
          <w:szCs w:val="28"/>
          <w:highlight w:val="white"/>
        </w:rPr>
        <w:t xml:space="preserve">Retrieved </w:t>
      </w:r>
      <w:r>
        <w:rPr>
          <w:sz w:val="28"/>
          <w:szCs w:val="28"/>
          <w:highlight w:val="white"/>
        </w:rPr>
        <w:t>March 1</w:t>
      </w:r>
      <w:r w:rsidRPr="000671FC">
        <w:rPr>
          <w:sz w:val="28"/>
          <w:szCs w:val="28"/>
          <w:highlight w:val="white"/>
        </w:rPr>
        <w:t>, from</w:t>
      </w:r>
      <w:r>
        <w:rPr>
          <w:sz w:val="28"/>
          <w:szCs w:val="28"/>
        </w:rPr>
        <w:t xml:space="preserve"> </w:t>
      </w:r>
      <w:hyperlink r:id="rId41" w:history="1">
        <w:r w:rsidR="00AC583E" w:rsidRPr="00B47321">
          <w:rPr>
            <w:rStyle w:val="Hyperlink"/>
            <w:sz w:val="28"/>
            <w:szCs w:val="28"/>
          </w:rPr>
          <w:t>https://www.clinique.com.cn/</w:t>
        </w:r>
      </w:hyperlink>
      <w:r w:rsidR="00AC583E">
        <w:rPr>
          <w:sz w:val="28"/>
          <w:szCs w:val="28"/>
        </w:rPr>
        <w:t xml:space="preserve"> </w:t>
      </w:r>
    </w:p>
    <w:p w14:paraId="117956E1" w14:textId="383F53C8" w:rsidR="00B66C33" w:rsidRDefault="00B66C33" w:rsidP="00C35F9E">
      <w:pPr>
        <w:spacing w:line="360" w:lineRule="auto"/>
        <w:ind w:firstLine="720"/>
        <w:rPr>
          <w:sz w:val="28"/>
          <w:szCs w:val="28"/>
        </w:rPr>
      </w:pPr>
      <w:r>
        <w:rPr>
          <w:sz w:val="28"/>
          <w:szCs w:val="28"/>
        </w:rPr>
        <w:t xml:space="preserve">Clinique Official Website, Japan (2024). </w:t>
      </w:r>
      <w:r w:rsidRPr="000671FC">
        <w:rPr>
          <w:sz w:val="28"/>
          <w:szCs w:val="28"/>
          <w:highlight w:val="white"/>
        </w:rPr>
        <w:t xml:space="preserve">Retrieved </w:t>
      </w:r>
      <w:r>
        <w:rPr>
          <w:sz w:val="28"/>
          <w:szCs w:val="28"/>
          <w:highlight w:val="white"/>
        </w:rPr>
        <w:t>March 1</w:t>
      </w:r>
      <w:r w:rsidRPr="000671FC">
        <w:rPr>
          <w:sz w:val="28"/>
          <w:szCs w:val="28"/>
          <w:highlight w:val="white"/>
        </w:rPr>
        <w:t>, from</w:t>
      </w:r>
      <w:r>
        <w:rPr>
          <w:sz w:val="28"/>
          <w:szCs w:val="28"/>
        </w:rPr>
        <w:t xml:space="preserve"> </w:t>
      </w:r>
      <w:hyperlink r:id="rId42" w:history="1">
        <w:r w:rsidR="00AC583E" w:rsidRPr="00B47321">
          <w:rPr>
            <w:rStyle w:val="Hyperlink"/>
            <w:sz w:val="28"/>
            <w:szCs w:val="28"/>
          </w:rPr>
          <w:t>https://www.clinique.jp/</w:t>
        </w:r>
      </w:hyperlink>
      <w:r w:rsidR="00AC583E">
        <w:rPr>
          <w:sz w:val="28"/>
          <w:szCs w:val="28"/>
        </w:rPr>
        <w:t xml:space="preserve"> </w:t>
      </w:r>
    </w:p>
    <w:p w14:paraId="1E103383" w14:textId="3EAC4ABF" w:rsidR="00B66C33" w:rsidRPr="00B66C33" w:rsidRDefault="00B66C33" w:rsidP="00C35F9E">
      <w:pPr>
        <w:spacing w:line="360" w:lineRule="auto"/>
        <w:ind w:firstLine="720"/>
        <w:rPr>
          <w:sz w:val="28"/>
          <w:szCs w:val="28"/>
        </w:rPr>
      </w:pPr>
      <w:r>
        <w:rPr>
          <w:sz w:val="28"/>
          <w:szCs w:val="28"/>
        </w:rPr>
        <w:t xml:space="preserve">Coty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5</w:t>
      </w:r>
      <w:r w:rsidRPr="000671FC">
        <w:rPr>
          <w:sz w:val="28"/>
          <w:szCs w:val="28"/>
          <w:highlight w:val="white"/>
        </w:rPr>
        <w:t>, from</w:t>
      </w:r>
      <w:r>
        <w:rPr>
          <w:sz w:val="28"/>
          <w:szCs w:val="28"/>
        </w:rPr>
        <w:t xml:space="preserve"> </w:t>
      </w:r>
      <w:r w:rsidRPr="000671FC">
        <w:rPr>
          <w:sz w:val="28"/>
          <w:szCs w:val="28"/>
        </w:rPr>
        <w:t xml:space="preserve"> </w:t>
      </w:r>
      <w:hyperlink r:id="rId43" w:history="1">
        <w:r w:rsidR="00AC583E" w:rsidRPr="00B47321">
          <w:rPr>
            <w:rStyle w:val="Hyperlink"/>
            <w:sz w:val="28"/>
            <w:szCs w:val="28"/>
          </w:rPr>
          <w:t>https://www.coty.com/</w:t>
        </w:r>
      </w:hyperlink>
      <w:r w:rsidR="00AC583E">
        <w:rPr>
          <w:sz w:val="28"/>
          <w:szCs w:val="28"/>
        </w:rPr>
        <w:t xml:space="preserve"> </w:t>
      </w:r>
    </w:p>
    <w:p w14:paraId="37201B3B" w14:textId="2F5E00A9" w:rsidR="00F629F7" w:rsidRDefault="00F629F7" w:rsidP="00C35F9E">
      <w:pPr>
        <w:spacing w:line="360" w:lineRule="auto"/>
        <w:ind w:firstLine="720"/>
        <w:rPr>
          <w:sz w:val="28"/>
          <w:szCs w:val="28"/>
        </w:rPr>
      </w:pPr>
      <w:r w:rsidRPr="000671FC">
        <w:rPr>
          <w:sz w:val="28"/>
          <w:szCs w:val="28"/>
          <w:highlight w:val="white"/>
        </w:rPr>
        <w:t>Estée Lauder</w:t>
      </w:r>
      <w:r>
        <w:rPr>
          <w:sz w:val="28"/>
          <w:szCs w:val="28"/>
        </w:rPr>
        <w:t xml:space="preserve">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w:t>
      </w:r>
      <w:r w:rsidRPr="000671FC">
        <w:rPr>
          <w:sz w:val="28"/>
          <w:szCs w:val="28"/>
          <w:highlight w:val="white"/>
        </w:rPr>
        <w:t>, from</w:t>
      </w:r>
      <w:r>
        <w:rPr>
          <w:sz w:val="28"/>
          <w:szCs w:val="28"/>
        </w:rPr>
        <w:t xml:space="preserve"> </w:t>
      </w:r>
      <w:hyperlink r:id="rId44" w:history="1">
        <w:r w:rsidR="00AC583E" w:rsidRPr="00B47321">
          <w:rPr>
            <w:rStyle w:val="Hyperlink"/>
            <w:sz w:val="28"/>
            <w:szCs w:val="28"/>
          </w:rPr>
          <w:t>https://www.elcompanies.com/en</w:t>
        </w:r>
      </w:hyperlink>
      <w:r w:rsidR="00AC583E">
        <w:rPr>
          <w:sz w:val="28"/>
          <w:szCs w:val="28"/>
        </w:rPr>
        <w:t xml:space="preserve"> </w:t>
      </w:r>
    </w:p>
    <w:p w14:paraId="47CDB0CC" w14:textId="73DDBD9D" w:rsidR="00F629F7" w:rsidRDefault="00F629F7" w:rsidP="00C35F9E">
      <w:pPr>
        <w:spacing w:line="360" w:lineRule="auto"/>
        <w:ind w:firstLine="720"/>
        <w:rPr>
          <w:sz w:val="28"/>
          <w:szCs w:val="28"/>
        </w:rPr>
      </w:pPr>
      <w:r w:rsidRPr="000671FC">
        <w:rPr>
          <w:sz w:val="28"/>
          <w:szCs w:val="28"/>
          <w:highlight w:val="white"/>
        </w:rPr>
        <w:t>Estée Lauder</w:t>
      </w:r>
      <w:r>
        <w:rPr>
          <w:sz w:val="28"/>
          <w:szCs w:val="28"/>
        </w:rPr>
        <w:t xml:space="preserve"> Official Website, China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w:t>
      </w:r>
      <w:r w:rsidRPr="000671FC">
        <w:rPr>
          <w:sz w:val="28"/>
          <w:szCs w:val="28"/>
          <w:highlight w:val="white"/>
        </w:rPr>
        <w:t>, from</w:t>
      </w:r>
      <w:r w:rsidR="0021195F">
        <w:rPr>
          <w:sz w:val="28"/>
          <w:szCs w:val="28"/>
        </w:rPr>
        <w:t xml:space="preserve"> </w:t>
      </w:r>
      <w:hyperlink r:id="rId45" w:history="1">
        <w:r w:rsidR="0021195F" w:rsidRPr="00B47321">
          <w:rPr>
            <w:rStyle w:val="Hyperlink"/>
            <w:sz w:val="28"/>
            <w:szCs w:val="28"/>
          </w:rPr>
          <w:t>https://www.esteelauder.com.cn/</w:t>
        </w:r>
      </w:hyperlink>
      <w:r w:rsidR="0021195F">
        <w:rPr>
          <w:sz w:val="28"/>
          <w:szCs w:val="28"/>
        </w:rPr>
        <w:t xml:space="preserve"> </w:t>
      </w:r>
    </w:p>
    <w:p w14:paraId="4C3194D6" w14:textId="7934ABC9" w:rsidR="00F629F7" w:rsidRDefault="00F629F7" w:rsidP="00C35F9E">
      <w:pPr>
        <w:spacing w:line="360" w:lineRule="auto"/>
        <w:ind w:firstLine="720"/>
        <w:rPr>
          <w:sz w:val="28"/>
          <w:szCs w:val="28"/>
        </w:rPr>
      </w:pPr>
      <w:r w:rsidRPr="000671FC">
        <w:rPr>
          <w:sz w:val="28"/>
          <w:szCs w:val="28"/>
          <w:highlight w:val="white"/>
        </w:rPr>
        <w:t>Estée Lauder</w:t>
      </w:r>
      <w:r>
        <w:rPr>
          <w:sz w:val="28"/>
          <w:szCs w:val="28"/>
        </w:rPr>
        <w:t xml:space="preserve"> Official Website, Japan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w:t>
      </w:r>
      <w:r w:rsidRPr="000671FC">
        <w:rPr>
          <w:sz w:val="28"/>
          <w:szCs w:val="28"/>
          <w:highlight w:val="white"/>
        </w:rPr>
        <w:t>, from</w:t>
      </w:r>
      <w:r w:rsidR="0021195F">
        <w:rPr>
          <w:sz w:val="28"/>
          <w:szCs w:val="28"/>
        </w:rPr>
        <w:t xml:space="preserve"> </w:t>
      </w:r>
      <w:hyperlink r:id="rId46" w:history="1">
        <w:r w:rsidR="0021195F" w:rsidRPr="00B47321">
          <w:rPr>
            <w:rStyle w:val="Hyperlink"/>
            <w:sz w:val="28"/>
            <w:szCs w:val="28"/>
          </w:rPr>
          <w:t>https://www.esteelauder.jp/</w:t>
        </w:r>
      </w:hyperlink>
      <w:r w:rsidR="0021195F">
        <w:rPr>
          <w:sz w:val="28"/>
          <w:szCs w:val="28"/>
        </w:rPr>
        <w:t xml:space="preserve"> </w:t>
      </w:r>
    </w:p>
    <w:p w14:paraId="63D0463C" w14:textId="797FBE52" w:rsidR="00B66C33" w:rsidRDefault="00B66C33" w:rsidP="00C35F9E">
      <w:pPr>
        <w:spacing w:line="360" w:lineRule="auto"/>
        <w:ind w:firstLine="720"/>
        <w:rPr>
          <w:sz w:val="28"/>
          <w:szCs w:val="28"/>
        </w:rPr>
      </w:pPr>
      <w:r>
        <w:rPr>
          <w:sz w:val="28"/>
          <w:szCs w:val="28"/>
        </w:rPr>
        <w:t xml:space="preserve">Gucci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7</w:t>
      </w:r>
      <w:r w:rsidRPr="000671FC">
        <w:rPr>
          <w:sz w:val="28"/>
          <w:szCs w:val="28"/>
          <w:highlight w:val="white"/>
        </w:rPr>
        <w:t>, from</w:t>
      </w:r>
      <w:r>
        <w:rPr>
          <w:sz w:val="28"/>
          <w:szCs w:val="28"/>
        </w:rPr>
        <w:t xml:space="preserve"> </w:t>
      </w:r>
      <w:r w:rsidRPr="000671FC">
        <w:rPr>
          <w:sz w:val="28"/>
          <w:szCs w:val="28"/>
        </w:rPr>
        <w:t xml:space="preserve"> </w:t>
      </w:r>
      <w:hyperlink r:id="rId47" w:history="1">
        <w:r w:rsidR="0021195F" w:rsidRPr="00B47321">
          <w:rPr>
            <w:rStyle w:val="Hyperlink"/>
            <w:sz w:val="28"/>
            <w:szCs w:val="28"/>
          </w:rPr>
          <w:t>https://www.gucci.com/</w:t>
        </w:r>
      </w:hyperlink>
      <w:r w:rsidR="0021195F">
        <w:rPr>
          <w:sz w:val="28"/>
          <w:szCs w:val="28"/>
        </w:rPr>
        <w:t xml:space="preserve"> </w:t>
      </w:r>
    </w:p>
    <w:p w14:paraId="545344B0" w14:textId="6006BD02" w:rsidR="00B66C33" w:rsidRDefault="00B66C33" w:rsidP="00C35F9E">
      <w:pPr>
        <w:spacing w:line="360" w:lineRule="auto"/>
        <w:ind w:firstLine="720"/>
        <w:rPr>
          <w:sz w:val="28"/>
          <w:szCs w:val="28"/>
        </w:rPr>
      </w:pPr>
      <w:r>
        <w:rPr>
          <w:sz w:val="28"/>
          <w:szCs w:val="28"/>
        </w:rPr>
        <w:t xml:space="preserve">Gucci Official Website, China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7</w:t>
      </w:r>
      <w:r w:rsidRPr="000671FC">
        <w:rPr>
          <w:sz w:val="28"/>
          <w:szCs w:val="28"/>
          <w:highlight w:val="white"/>
        </w:rPr>
        <w:t>, from</w:t>
      </w:r>
      <w:r w:rsidR="0021195F">
        <w:rPr>
          <w:sz w:val="28"/>
          <w:szCs w:val="28"/>
        </w:rPr>
        <w:t xml:space="preserve"> </w:t>
      </w:r>
      <w:hyperlink r:id="rId48" w:history="1">
        <w:r w:rsidR="0021195F" w:rsidRPr="00B47321">
          <w:rPr>
            <w:rStyle w:val="Hyperlink"/>
            <w:sz w:val="28"/>
            <w:szCs w:val="28"/>
          </w:rPr>
          <w:t>https://www.gucci.cn/zh/</w:t>
        </w:r>
      </w:hyperlink>
      <w:r w:rsidR="0021195F">
        <w:rPr>
          <w:sz w:val="28"/>
          <w:szCs w:val="28"/>
        </w:rPr>
        <w:t xml:space="preserve"> </w:t>
      </w:r>
    </w:p>
    <w:p w14:paraId="04A3CF4F" w14:textId="6F6B2C62" w:rsidR="00B66C33" w:rsidRDefault="00B66C33" w:rsidP="00C35F9E">
      <w:pPr>
        <w:spacing w:line="360" w:lineRule="auto"/>
        <w:ind w:firstLine="720"/>
        <w:rPr>
          <w:sz w:val="28"/>
          <w:szCs w:val="28"/>
        </w:rPr>
      </w:pPr>
      <w:r>
        <w:rPr>
          <w:sz w:val="28"/>
          <w:szCs w:val="28"/>
        </w:rPr>
        <w:t xml:space="preserve">Gucci Official Website, Japan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7</w:t>
      </w:r>
      <w:r w:rsidRPr="000671FC">
        <w:rPr>
          <w:sz w:val="28"/>
          <w:szCs w:val="28"/>
          <w:highlight w:val="white"/>
        </w:rPr>
        <w:t>, from</w:t>
      </w:r>
      <w:r w:rsidR="0021195F">
        <w:rPr>
          <w:sz w:val="28"/>
          <w:szCs w:val="28"/>
        </w:rPr>
        <w:t xml:space="preserve"> </w:t>
      </w:r>
      <w:hyperlink r:id="rId49" w:history="1">
        <w:r w:rsidR="0021195F" w:rsidRPr="00B47321">
          <w:rPr>
            <w:rStyle w:val="Hyperlink"/>
            <w:sz w:val="28"/>
            <w:szCs w:val="28"/>
          </w:rPr>
          <w:t>https://www.gucci.com/jp/ja/</w:t>
        </w:r>
      </w:hyperlink>
      <w:r w:rsidR="0021195F">
        <w:rPr>
          <w:sz w:val="28"/>
          <w:szCs w:val="28"/>
        </w:rPr>
        <w:t xml:space="preserve"> </w:t>
      </w:r>
    </w:p>
    <w:p w14:paraId="40E99350" w14:textId="3000B63E" w:rsidR="00B66C33" w:rsidRDefault="00B66C33" w:rsidP="00C35F9E">
      <w:pPr>
        <w:spacing w:line="360" w:lineRule="auto"/>
        <w:ind w:firstLine="720"/>
        <w:rPr>
          <w:sz w:val="28"/>
          <w:szCs w:val="28"/>
        </w:rPr>
      </w:pPr>
      <w:r>
        <w:rPr>
          <w:sz w:val="28"/>
          <w:szCs w:val="28"/>
        </w:rPr>
        <w:t xml:space="preserve">Hugo Boss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23</w:t>
      </w:r>
      <w:r w:rsidRPr="000671FC">
        <w:rPr>
          <w:sz w:val="28"/>
          <w:szCs w:val="28"/>
          <w:highlight w:val="white"/>
        </w:rPr>
        <w:t>, from</w:t>
      </w:r>
      <w:r>
        <w:rPr>
          <w:sz w:val="28"/>
          <w:szCs w:val="28"/>
        </w:rPr>
        <w:t xml:space="preserve"> </w:t>
      </w:r>
      <w:hyperlink r:id="rId50" w:history="1">
        <w:r w:rsidR="0021195F" w:rsidRPr="00B47321">
          <w:rPr>
            <w:rStyle w:val="Hyperlink"/>
            <w:sz w:val="28"/>
            <w:szCs w:val="28"/>
          </w:rPr>
          <w:t>https://www.hugoboss.com/</w:t>
        </w:r>
      </w:hyperlink>
      <w:r w:rsidR="0021195F">
        <w:rPr>
          <w:sz w:val="28"/>
          <w:szCs w:val="28"/>
        </w:rPr>
        <w:t xml:space="preserve"> </w:t>
      </w:r>
    </w:p>
    <w:p w14:paraId="26743F37" w14:textId="3970D8A7" w:rsidR="00F629F7" w:rsidRDefault="00F629F7" w:rsidP="00C35F9E">
      <w:pPr>
        <w:spacing w:line="360" w:lineRule="auto"/>
        <w:ind w:firstLine="720"/>
        <w:rPr>
          <w:sz w:val="28"/>
          <w:szCs w:val="28"/>
        </w:rPr>
      </w:pPr>
      <w:r>
        <w:rPr>
          <w:sz w:val="28"/>
          <w:szCs w:val="28"/>
        </w:rPr>
        <w:lastRenderedPageBreak/>
        <w:t xml:space="preserve">Jo Malone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25</w:t>
      </w:r>
      <w:r w:rsidRPr="000671FC">
        <w:rPr>
          <w:sz w:val="28"/>
          <w:szCs w:val="28"/>
          <w:highlight w:val="white"/>
        </w:rPr>
        <w:t>, from</w:t>
      </w:r>
      <w:r>
        <w:rPr>
          <w:sz w:val="28"/>
          <w:szCs w:val="28"/>
        </w:rPr>
        <w:t xml:space="preserve"> </w:t>
      </w:r>
      <w:hyperlink r:id="rId51" w:history="1">
        <w:r w:rsidR="0021195F" w:rsidRPr="00B47321">
          <w:rPr>
            <w:rStyle w:val="Hyperlink"/>
            <w:sz w:val="28"/>
            <w:szCs w:val="28"/>
          </w:rPr>
          <w:t>https://www.jomalone.com/</w:t>
        </w:r>
      </w:hyperlink>
      <w:r w:rsidR="0021195F">
        <w:rPr>
          <w:sz w:val="28"/>
          <w:szCs w:val="28"/>
        </w:rPr>
        <w:t xml:space="preserve"> </w:t>
      </w:r>
    </w:p>
    <w:p w14:paraId="6DD43EFD" w14:textId="371D93DF" w:rsidR="00F629F7" w:rsidRDefault="00F629F7" w:rsidP="00C35F9E">
      <w:pPr>
        <w:spacing w:line="360" w:lineRule="auto"/>
        <w:ind w:firstLine="720"/>
        <w:rPr>
          <w:sz w:val="28"/>
          <w:szCs w:val="28"/>
        </w:rPr>
      </w:pPr>
      <w:r>
        <w:rPr>
          <w:sz w:val="28"/>
          <w:szCs w:val="28"/>
        </w:rPr>
        <w:t xml:space="preserve">Jo Malone Official Website, China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25</w:t>
      </w:r>
      <w:r w:rsidRPr="000671FC">
        <w:rPr>
          <w:sz w:val="28"/>
          <w:szCs w:val="28"/>
          <w:highlight w:val="white"/>
        </w:rPr>
        <w:t>, from</w:t>
      </w:r>
      <w:r w:rsidR="0021195F">
        <w:rPr>
          <w:sz w:val="28"/>
          <w:szCs w:val="28"/>
        </w:rPr>
        <w:t xml:space="preserve"> </w:t>
      </w:r>
      <w:hyperlink r:id="rId52" w:history="1">
        <w:r w:rsidR="0021195F" w:rsidRPr="00B47321">
          <w:rPr>
            <w:rStyle w:val="Hyperlink"/>
            <w:sz w:val="28"/>
            <w:szCs w:val="28"/>
          </w:rPr>
          <w:t>https://www.jomalone.com.cn/</w:t>
        </w:r>
      </w:hyperlink>
      <w:r w:rsidR="0021195F">
        <w:rPr>
          <w:sz w:val="28"/>
          <w:szCs w:val="28"/>
        </w:rPr>
        <w:t xml:space="preserve"> </w:t>
      </w:r>
    </w:p>
    <w:p w14:paraId="5D646D8E" w14:textId="38326611" w:rsidR="00F629F7" w:rsidRDefault="00F629F7" w:rsidP="00C35F9E">
      <w:pPr>
        <w:spacing w:line="360" w:lineRule="auto"/>
        <w:ind w:firstLine="720"/>
        <w:rPr>
          <w:sz w:val="28"/>
          <w:szCs w:val="28"/>
        </w:rPr>
      </w:pPr>
      <w:r>
        <w:rPr>
          <w:sz w:val="28"/>
          <w:szCs w:val="28"/>
        </w:rPr>
        <w:t xml:space="preserve">Jo Malone Official Website, Japan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25</w:t>
      </w:r>
      <w:r w:rsidRPr="000671FC">
        <w:rPr>
          <w:sz w:val="28"/>
          <w:szCs w:val="28"/>
          <w:highlight w:val="white"/>
        </w:rPr>
        <w:t>, from</w:t>
      </w:r>
      <w:r w:rsidR="0021195F">
        <w:rPr>
          <w:sz w:val="28"/>
          <w:szCs w:val="28"/>
        </w:rPr>
        <w:t xml:space="preserve"> </w:t>
      </w:r>
      <w:hyperlink r:id="rId53" w:history="1">
        <w:r w:rsidR="0021195F" w:rsidRPr="00B47321">
          <w:rPr>
            <w:rStyle w:val="Hyperlink"/>
            <w:sz w:val="28"/>
            <w:szCs w:val="28"/>
          </w:rPr>
          <w:t>https://www.jomalone.jp/</w:t>
        </w:r>
      </w:hyperlink>
      <w:r w:rsidR="0021195F">
        <w:rPr>
          <w:sz w:val="28"/>
          <w:szCs w:val="28"/>
        </w:rPr>
        <w:t xml:space="preserve"> </w:t>
      </w:r>
    </w:p>
    <w:p w14:paraId="09E72BB1" w14:textId="69344105" w:rsidR="00B66C33" w:rsidRDefault="00B66C33" w:rsidP="00C35F9E">
      <w:pPr>
        <w:spacing w:line="360" w:lineRule="auto"/>
        <w:ind w:firstLine="720"/>
        <w:rPr>
          <w:sz w:val="28"/>
          <w:szCs w:val="28"/>
        </w:rPr>
      </w:pPr>
      <w:r>
        <w:rPr>
          <w:sz w:val="28"/>
          <w:szCs w:val="28"/>
        </w:rPr>
        <w:t xml:space="preserve">Kilian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23</w:t>
      </w:r>
      <w:r w:rsidRPr="000671FC">
        <w:rPr>
          <w:sz w:val="28"/>
          <w:szCs w:val="28"/>
          <w:highlight w:val="white"/>
        </w:rPr>
        <w:t>, from</w:t>
      </w:r>
      <w:r>
        <w:rPr>
          <w:sz w:val="28"/>
          <w:szCs w:val="28"/>
        </w:rPr>
        <w:t xml:space="preserve"> </w:t>
      </w:r>
      <w:hyperlink r:id="rId54" w:history="1">
        <w:r w:rsidR="009D7493" w:rsidRPr="00B47321">
          <w:rPr>
            <w:rStyle w:val="Hyperlink"/>
            <w:sz w:val="28"/>
            <w:szCs w:val="28"/>
          </w:rPr>
          <w:t>https://www.bykilian.com/</w:t>
        </w:r>
      </w:hyperlink>
      <w:r w:rsidR="009D7493">
        <w:rPr>
          <w:sz w:val="28"/>
          <w:szCs w:val="28"/>
        </w:rPr>
        <w:t xml:space="preserve"> </w:t>
      </w:r>
    </w:p>
    <w:p w14:paraId="7C898C52" w14:textId="25BD13F5" w:rsidR="00B66C33" w:rsidRDefault="00B66C33" w:rsidP="00C35F9E">
      <w:pPr>
        <w:spacing w:line="360" w:lineRule="auto"/>
        <w:ind w:firstLine="720"/>
        <w:rPr>
          <w:sz w:val="28"/>
          <w:szCs w:val="28"/>
        </w:rPr>
      </w:pPr>
      <w:r>
        <w:rPr>
          <w:sz w:val="28"/>
          <w:szCs w:val="28"/>
        </w:rPr>
        <w:t xml:space="preserve">Kylie Skin Official Website (2024). </w:t>
      </w:r>
      <w:r w:rsidRPr="000671FC">
        <w:rPr>
          <w:sz w:val="28"/>
          <w:szCs w:val="28"/>
          <w:highlight w:val="white"/>
        </w:rPr>
        <w:t xml:space="preserve">Retrieved </w:t>
      </w:r>
      <w:r>
        <w:rPr>
          <w:sz w:val="28"/>
          <w:szCs w:val="28"/>
          <w:highlight w:val="white"/>
        </w:rPr>
        <w:t>March 1</w:t>
      </w:r>
      <w:r w:rsidR="008877A4">
        <w:rPr>
          <w:sz w:val="28"/>
          <w:szCs w:val="28"/>
          <w:highlight w:val="white"/>
        </w:rPr>
        <w:t>9</w:t>
      </w:r>
      <w:r w:rsidRPr="000671FC">
        <w:rPr>
          <w:sz w:val="28"/>
          <w:szCs w:val="28"/>
          <w:highlight w:val="white"/>
        </w:rPr>
        <w:t>, from</w:t>
      </w:r>
      <w:r>
        <w:rPr>
          <w:sz w:val="28"/>
          <w:szCs w:val="28"/>
        </w:rPr>
        <w:t xml:space="preserve"> </w:t>
      </w:r>
      <w:hyperlink r:id="rId55" w:history="1">
        <w:r w:rsidR="009D7493" w:rsidRPr="00B47321">
          <w:rPr>
            <w:rStyle w:val="Hyperlink"/>
            <w:sz w:val="28"/>
            <w:szCs w:val="28"/>
          </w:rPr>
          <w:t>https://kyliecosmetics.com/collections/kylie-skin</w:t>
        </w:r>
      </w:hyperlink>
      <w:r w:rsidR="009D7493">
        <w:rPr>
          <w:sz w:val="28"/>
          <w:szCs w:val="28"/>
        </w:rPr>
        <w:t xml:space="preserve"> </w:t>
      </w:r>
    </w:p>
    <w:p w14:paraId="33CDF6F5" w14:textId="7DBE1D52" w:rsidR="00F629F7" w:rsidRDefault="00F629F7" w:rsidP="00C35F9E">
      <w:pPr>
        <w:spacing w:line="360" w:lineRule="auto"/>
        <w:ind w:firstLine="720"/>
        <w:rPr>
          <w:sz w:val="28"/>
          <w:szCs w:val="28"/>
        </w:rPr>
      </w:pPr>
      <w:r>
        <w:rPr>
          <w:sz w:val="28"/>
          <w:szCs w:val="28"/>
        </w:rPr>
        <w:t xml:space="preserve">Lab Series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14</w:t>
      </w:r>
      <w:r w:rsidRPr="000671FC">
        <w:rPr>
          <w:sz w:val="28"/>
          <w:szCs w:val="28"/>
          <w:highlight w:val="white"/>
        </w:rPr>
        <w:t>, from</w:t>
      </w:r>
      <w:r>
        <w:rPr>
          <w:sz w:val="28"/>
          <w:szCs w:val="28"/>
        </w:rPr>
        <w:t xml:space="preserve"> </w:t>
      </w:r>
      <w:hyperlink r:id="rId56" w:history="1">
        <w:r w:rsidR="009D7493" w:rsidRPr="00B47321">
          <w:rPr>
            <w:rStyle w:val="Hyperlink"/>
            <w:sz w:val="28"/>
            <w:szCs w:val="28"/>
          </w:rPr>
          <w:t>https://www.labseries.com/</w:t>
        </w:r>
      </w:hyperlink>
      <w:r w:rsidR="009D7493">
        <w:rPr>
          <w:sz w:val="28"/>
          <w:szCs w:val="28"/>
        </w:rPr>
        <w:t xml:space="preserve"> </w:t>
      </w:r>
    </w:p>
    <w:p w14:paraId="384AB2E1" w14:textId="6EFCD3F7" w:rsidR="00F629F7" w:rsidRDefault="00F629F7" w:rsidP="00C35F9E">
      <w:pPr>
        <w:spacing w:line="360" w:lineRule="auto"/>
        <w:ind w:firstLine="720"/>
        <w:rPr>
          <w:sz w:val="28"/>
          <w:szCs w:val="28"/>
        </w:rPr>
      </w:pPr>
      <w:r>
        <w:rPr>
          <w:sz w:val="28"/>
          <w:szCs w:val="28"/>
        </w:rPr>
        <w:t xml:space="preserve">Lab Series Official Website, China (2024). </w:t>
      </w:r>
      <w:r w:rsidRPr="000671FC">
        <w:rPr>
          <w:sz w:val="28"/>
          <w:szCs w:val="28"/>
          <w:highlight w:val="white"/>
        </w:rPr>
        <w:t xml:space="preserve">Retrieved </w:t>
      </w:r>
      <w:r>
        <w:rPr>
          <w:sz w:val="28"/>
          <w:szCs w:val="28"/>
          <w:highlight w:val="white"/>
        </w:rPr>
        <w:t>March 1</w:t>
      </w:r>
      <w:r w:rsidR="008877A4">
        <w:rPr>
          <w:sz w:val="28"/>
          <w:szCs w:val="28"/>
          <w:highlight w:val="white"/>
        </w:rPr>
        <w:t>4</w:t>
      </w:r>
      <w:r w:rsidRPr="000671FC">
        <w:rPr>
          <w:sz w:val="28"/>
          <w:szCs w:val="28"/>
          <w:highlight w:val="white"/>
        </w:rPr>
        <w:t>, from</w:t>
      </w:r>
      <w:r>
        <w:rPr>
          <w:sz w:val="28"/>
          <w:szCs w:val="28"/>
        </w:rPr>
        <w:t xml:space="preserve"> </w:t>
      </w:r>
      <w:hyperlink r:id="rId57" w:history="1">
        <w:r w:rsidR="009D7493" w:rsidRPr="00B47321">
          <w:rPr>
            <w:rStyle w:val="Hyperlink"/>
            <w:sz w:val="28"/>
            <w:szCs w:val="28"/>
          </w:rPr>
          <w:t>https://www.labseries.com.cn/</w:t>
        </w:r>
      </w:hyperlink>
      <w:r w:rsidR="009D7493">
        <w:rPr>
          <w:sz w:val="28"/>
          <w:szCs w:val="28"/>
        </w:rPr>
        <w:t xml:space="preserve"> </w:t>
      </w:r>
      <w:r w:rsidRPr="000671FC">
        <w:rPr>
          <w:sz w:val="28"/>
          <w:szCs w:val="28"/>
        </w:rPr>
        <w:t xml:space="preserve"> </w:t>
      </w:r>
    </w:p>
    <w:p w14:paraId="302BDDC8" w14:textId="1D6D85B5" w:rsidR="00F629F7" w:rsidRPr="00C35F9E" w:rsidRDefault="00F629F7" w:rsidP="00C35F9E">
      <w:pPr>
        <w:spacing w:line="360" w:lineRule="auto"/>
        <w:ind w:firstLine="720"/>
        <w:rPr>
          <w:sz w:val="28"/>
          <w:szCs w:val="28"/>
          <w:lang w:val="ru-RU"/>
        </w:rPr>
      </w:pPr>
      <w:r>
        <w:rPr>
          <w:sz w:val="28"/>
          <w:szCs w:val="28"/>
        </w:rPr>
        <w:t xml:space="preserve">Lab Series Official Website, Japan (2024). </w:t>
      </w:r>
      <w:r w:rsidRPr="000671FC">
        <w:rPr>
          <w:sz w:val="28"/>
          <w:szCs w:val="28"/>
          <w:highlight w:val="white"/>
        </w:rPr>
        <w:t xml:space="preserve">Retrieved </w:t>
      </w:r>
      <w:r>
        <w:rPr>
          <w:sz w:val="28"/>
          <w:szCs w:val="28"/>
          <w:highlight w:val="white"/>
        </w:rPr>
        <w:t>March 1</w:t>
      </w:r>
      <w:r w:rsidR="008877A4">
        <w:rPr>
          <w:sz w:val="28"/>
          <w:szCs w:val="28"/>
          <w:highlight w:val="white"/>
        </w:rPr>
        <w:t>4</w:t>
      </w:r>
      <w:r w:rsidRPr="000671FC">
        <w:rPr>
          <w:sz w:val="28"/>
          <w:szCs w:val="28"/>
          <w:highlight w:val="white"/>
        </w:rPr>
        <w:t>, from</w:t>
      </w:r>
      <w:r>
        <w:rPr>
          <w:sz w:val="28"/>
          <w:szCs w:val="28"/>
        </w:rPr>
        <w:t xml:space="preserve"> </w:t>
      </w:r>
      <w:hyperlink r:id="rId58" w:history="1">
        <w:r w:rsidR="009D7493" w:rsidRPr="00B47321">
          <w:rPr>
            <w:rStyle w:val="Hyperlink"/>
            <w:sz w:val="28"/>
            <w:szCs w:val="28"/>
          </w:rPr>
          <w:t>https://www.labseries.jp/</w:t>
        </w:r>
      </w:hyperlink>
      <w:r w:rsidR="009D7493">
        <w:rPr>
          <w:sz w:val="28"/>
          <w:szCs w:val="28"/>
        </w:rPr>
        <w:t xml:space="preserve"> </w:t>
      </w:r>
      <w:r w:rsidRPr="000671FC">
        <w:rPr>
          <w:sz w:val="28"/>
          <w:szCs w:val="28"/>
        </w:rPr>
        <w:t xml:space="preserve"> </w:t>
      </w:r>
    </w:p>
    <w:p w14:paraId="1F110E4E" w14:textId="24672120" w:rsidR="00F629F7" w:rsidRDefault="00F629F7" w:rsidP="00C35F9E">
      <w:pPr>
        <w:spacing w:line="360" w:lineRule="auto"/>
        <w:ind w:firstLine="720"/>
        <w:rPr>
          <w:sz w:val="28"/>
          <w:szCs w:val="28"/>
        </w:rPr>
      </w:pPr>
      <w:r>
        <w:rPr>
          <w:sz w:val="28"/>
          <w:szCs w:val="28"/>
        </w:rPr>
        <w:t xml:space="preserve">La Mer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20</w:t>
      </w:r>
      <w:r w:rsidRPr="000671FC">
        <w:rPr>
          <w:sz w:val="28"/>
          <w:szCs w:val="28"/>
          <w:highlight w:val="white"/>
        </w:rPr>
        <w:t>, from</w:t>
      </w:r>
      <w:r>
        <w:rPr>
          <w:sz w:val="28"/>
          <w:szCs w:val="28"/>
        </w:rPr>
        <w:t xml:space="preserve"> </w:t>
      </w:r>
      <w:hyperlink r:id="rId59" w:history="1">
        <w:r w:rsidR="009D7493" w:rsidRPr="00B47321">
          <w:rPr>
            <w:rStyle w:val="Hyperlink"/>
            <w:sz w:val="28"/>
            <w:szCs w:val="28"/>
          </w:rPr>
          <w:t>https://www.cremedelamer.com/</w:t>
        </w:r>
      </w:hyperlink>
      <w:r w:rsidR="009D7493">
        <w:rPr>
          <w:sz w:val="28"/>
          <w:szCs w:val="28"/>
        </w:rPr>
        <w:t xml:space="preserve"> </w:t>
      </w:r>
    </w:p>
    <w:p w14:paraId="0B9D0A59" w14:textId="190223DF" w:rsidR="00F629F7" w:rsidRDefault="00F629F7" w:rsidP="00C35F9E">
      <w:pPr>
        <w:spacing w:line="360" w:lineRule="auto"/>
        <w:ind w:firstLine="720"/>
        <w:rPr>
          <w:sz w:val="28"/>
          <w:szCs w:val="28"/>
        </w:rPr>
      </w:pPr>
      <w:r>
        <w:rPr>
          <w:sz w:val="28"/>
          <w:szCs w:val="28"/>
        </w:rPr>
        <w:t xml:space="preserve">La Mer Official Website, China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20</w:t>
      </w:r>
      <w:r w:rsidRPr="000671FC">
        <w:rPr>
          <w:sz w:val="28"/>
          <w:szCs w:val="28"/>
          <w:highlight w:val="white"/>
        </w:rPr>
        <w:t>, from</w:t>
      </w:r>
      <w:r w:rsidR="009D7493">
        <w:rPr>
          <w:sz w:val="28"/>
          <w:szCs w:val="28"/>
        </w:rPr>
        <w:t xml:space="preserve"> </w:t>
      </w:r>
      <w:hyperlink r:id="rId60" w:history="1">
        <w:r w:rsidR="009D7493" w:rsidRPr="00B47321">
          <w:rPr>
            <w:rStyle w:val="Hyperlink"/>
            <w:sz w:val="28"/>
            <w:szCs w:val="28"/>
          </w:rPr>
          <w:t>https://www.lamer.com.cn/</w:t>
        </w:r>
      </w:hyperlink>
      <w:r w:rsidR="009D7493">
        <w:rPr>
          <w:sz w:val="28"/>
          <w:szCs w:val="28"/>
        </w:rPr>
        <w:t xml:space="preserve"> </w:t>
      </w:r>
    </w:p>
    <w:p w14:paraId="2A91D212" w14:textId="12D9A616" w:rsidR="00B66C33" w:rsidRDefault="00F629F7" w:rsidP="00C35F9E">
      <w:pPr>
        <w:spacing w:line="360" w:lineRule="auto"/>
        <w:ind w:firstLine="720"/>
        <w:rPr>
          <w:sz w:val="28"/>
          <w:szCs w:val="28"/>
        </w:rPr>
      </w:pPr>
      <w:r>
        <w:rPr>
          <w:sz w:val="28"/>
          <w:szCs w:val="28"/>
        </w:rPr>
        <w:t xml:space="preserve">La Mer Official Website, Japan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20</w:t>
      </w:r>
      <w:r w:rsidRPr="000671FC">
        <w:rPr>
          <w:sz w:val="28"/>
          <w:szCs w:val="28"/>
          <w:highlight w:val="white"/>
        </w:rPr>
        <w:t>, from</w:t>
      </w:r>
      <w:r>
        <w:rPr>
          <w:sz w:val="28"/>
          <w:szCs w:val="28"/>
        </w:rPr>
        <w:t xml:space="preserve"> </w:t>
      </w:r>
      <w:hyperlink r:id="rId61" w:history="1">
        <w:r w:rsidR="009D7493" w:rsidRPr="00B47321">
          <w:rPr>
            <w:rStyle w:val="Hyperlink"/>
            <w:sz w:val="28"/>
            <w:szCs w:val="28"/>
          </w:rPr>
          <w:t>https://www.delamer.jp/</w:t>
        </w:r>
      </w:hyperlink>
      <w:r w:rsidR="009D7493">
        <w:rPr>
          <w:sz w:val="28"/>
          <w:szCs w:val="28"/>
        </w:rPr>
        <w:t xml:space="preserve"> </w:t>
      </w:r>
    </w:p>
    <w:p w14:paraId="025B05B8" w14:textId="105C93FF" w:rsidR="00F629F7" w:rsidRDefault="00B66C33" w:rsidP="00C35F9E">
      <w:pPr>
        <w:spacing w:line="360" w:lineRule="auto"/>
        <w:ind w:firstLine="720"/>
        <w:rPr>
          <w:sz w:val="28"/>
          <w:szCs w:val="28"/>
        </w:rPr>
      </w:pPr>
      <w:r>
        <w:rPr>
          <w:sz w:val="28"/>
          <w:szCs w:val="28"/>
        </w:rPr>
        <w:t xml:space="preserve">Lancaster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27</w:t>
      </w:r>
      <w:r w:rsidRPr="000671FC">
        <w:rPr>
          <w:sz w:val="28"/>
          <w:szCs w:val="28"/>
          <w:highlight w:val="white"/>
        </w:rPr>
        <w:t>, from</w:t>
      </w:r>
      <w:r>
        <w:rPr>
          <w:sz w:val="28"/>
          <w:szCs w:val="28"/>
        </w:rPr>
        <w:t xml:space="preserve"> </w:t>
      </w:r>
      <w:hyperlink r:id="rId62" w:history="1">
        <w:r w:rsidR="008877A4" w:rsidRPr="00B47321">
          <w:rPr>
            <w:rStyle w:val="Hyperlink"/>
            <w:sz w:val="28"/>
            <w:szCs w:val="28"/>
          </w:rPr>
          <w:t>https://www.lancaster-beauty.com/en</w:t>
        </w:r>
      </w:hyperlink>
      <w:r w:rsidR="008877A4">
        <w:rPr>
          <w:sz w:val="28"/>
          <w:szCs w:val="28"/>
        </w:rPr>
        <w:t xml:space="preserve"> </w:t>
      </w:r>
    </w:p>
    <w:p w14:paraId="14C4CA39" w14:textId="55B9167A" w:rsidR="00F629F7" w:rsidRDefault="00F629F7" w:rsidP="00C35F9E">
      <w:pPr>
        <w:spacing w:line="360" w:lineRule="auto"/>
        <w:ind w:firstLine="720"/>
        <w:rPr>
          <w:sz w:val="28"/>
          <w:szCs w:val="28"/>
        </w:rPr>
      </w:pPr>
      <w:r>
        <w:rPr>
          <w:sz w:val="28"/>
          <w:szCs w:val="28"/>
        </w:rPr>
        <w:t xml:space="preserve">Le </w:t>
      </w:r>
      <w:proofErr w:type="spellStart"/>
      <w:r>
        <w:rPr>
          <w:sz w:val="28"/>
          <w:szCs w:val="28"/>
        </w:rPr>
        <w:t>Labo</w:t>
      </w:r>
      <w:proofErr w:type="spellEnd"/>
      <w:r>
        <w:rPr>
          <w:sz w:val="28"/>
          <w:szCs w:val="28"/>
        </w:rPr>
        <w:t xml:space="preserve">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27</w:t>
      </w:r>
      <w:r w:rsidRPr="000671FC">
        <w:rPr>
          <w:sz w:val="28"/>
          <w:szCs w:val="28"/>
          <w:highlight w:val="white"/>
        </w:rPr>
        <w:t>, from</w:t>
      </w:r>
      <w:r>
        <w:rPr>
          <w:sz w:val="28"/>
          <w:szCs w:val="28"/>
        </w:rPr>
        <w:t xml:space="preserve"> </w:t>
      </w:r>
      <w:hyperlink r:id="rId63" w:history="1">
        <w:r w:rsidR="008877A4" w:rsidRPr="00B47321">
          <w:rPr>
            <w:rStyle w:val="Hyperlink"/>
            <w:sz w:val="28"/>
            <w:szCs w:val="28"/>
          </w:rPr>
          <w:t>https://www.lelabofragrances.com/</w:t>
        </w:r>
      </w:hyperlink>
      <w:r w:rsidR="008877A4">
        <w:rPr>
          <w:sz w:val="28"/>
          <w:szCs w:val="28"/>
        </w:rPr>
        <w:t xml:space="preserve"> </w:t>
      </w:r>
    </w:p>
    <w:p w14:paraId="464B94D1" w14:textId="133B9DEF" w:rsidR="00F629F7" w:rsidRDefault="00F629F7" w:rsidP="00C35F9E">
      <w:pPr>
        <w:spacing w:line="360" w:lineRule="auto"/>
        <w:ind w:firstLine="720"/>
        <w:rPr>
          <w:sz w:val="28"/>
          <w:szCs w:val="28"/>
        </w:rPr>
      </w:pPr>
      <w:r>
        <w:rPr>
          <w:sz w:val="28"/>
          <w:szCs w:val="28"/>
        </w:rPr>
        <w:t xml:space="preserve">Origins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12</w:t>
      </w:r>
      <w:r w:rsidRPr="000671FC">
        <w:rPr>
          <w:sz w:val="28"/>
          <w:szCs w:val="28"/>
          <w:highlight w:val="white"/>
        </w:rPr>
        <w:t>, from</w:t>
      </w:r>
      <w:r>
        <w:rPr>
          <w:sz w:val="28"/>
          <w:szCs w:val="28"/>
        </w:rPr>
        <w:t xml:space="preserve"> </w:t>
      </w:r>
      <w:hyperlink r:id="rId64" w:history="1">
        <w:r w:rsidR="008877A4" w:rsidRPr="00B47321">
          <w:rPr>
            <w:rStyle w:val="Hyperlink"/>
            <w:sz w:val="28"/>
            <w:szCs w:val="28"/>
          </w:rPr>
          <w:t>https://www.origins.com/</w:t>
        </w:r>
      </w:hyperlink>
      <w:r w:rsidR="008877A4">
        <w:rPr>
          <w:sz w:val="28"/>
          <w:szCs w:val="28"/>
        </w:rPr>
        <w:t xml:space="preserve"> </w:t>
      </w:r>
    </w:p>
    <w:p w14:paraId="35353299" w14:textId="70DC1F90" w:rsidR="00F629F7" w:rsidRDefault="00F629F7" w:rsidP="00C35F9E">
      <w:pPr>
        <w:spacing w:line="360" w:lineRule="auto"/>
        <w:ind w:firstLine="720"/>
        <w:rPr>
          <w:sz w:val="28"/>
          <w:szCs w:val="28"/>
        </w:rPr>
      </w:pPr>
      <w:r>
        <w:rPr>
          <w:sz w:val="28"/>
          <w:szCs w:val="28"/>
        </w:rPr>
        <w:t xml:space="preserve">Origins Official Website, China (2024). </w:t>
      </w:r>
      <w:r w:rsidRPr="000671FC">
        <w:rPr>
          <w:sz w:val="28"/>
          <w:szCs w:val="28"/>
          <w:highlight w:val="white"/>
        </w:rPr>
        <w:t xml:space="preserve">Retrieved </w:t>
      </w:r>
      <w:r>
        <w:rPr>
          <w:sz w:val="28"/>
          <w:szCs w:val="28"/>
          <w:highlight w:val="white"/>
        </w:rPr>
        <w:t>March 1</w:t>
      </w:r>
      <w:r w:rsidR="008877A4">
        <w:rPr>
          <w:sz w:val="28"/>
          <w:szCs w:val="28"/>
          <w:highlight w:val="white"/>
        </w:rPr>
        <w:t>2</w:t>
      </w:r>
      <w:r w:rsidRPr="000671FC">
        <w:rPr>
          <w:sz w:val="28"/>
          <w:szCs w:val="28"/>
          <w:highlight w:val="white"/>
        </w:rPr>
        <w:t>, from</w:t>
      </w:r>
      <w:r>
        <w:rPr>
          <w:sz w:val="28"/>
          <w:szCs w:val="28"/>
        </w:rPr>
        <w:t xml:space="preserve"> </w:t>
      </w:r>
      <w:hyperlink r:id="rId65" w:history="1">
        <w:r w:rsidR="008877A4" w:rsidRPr="00B47321">
          <w:rPr>
            <w:rStyle w:val="Hyperlink"/>
            <w:sz w:val="28"/>
            <w:szCs w:val="28"/>
          </w:rPr>
          <w:t>https://www.origins.com.cn/</w:t>
        </w:r>
      </w:hyperlink>
      <w:r w:rsidR="008877A4">
        <w:rPr>
          <w:sz w:val="28"/>
          <w:szCs w:val="28"/>
        </w:rPr>
        <w:t xml:space="preserve"> </w:t>
      </w:r>
    </w:p>
    <w:p w14:paraId="397D9565" w14:textId="0FD6A523" w:rsidR="00AC583E" w:rsidRDefault="00AC583E" w:rsidP="00C35F9E">
      <w:pPr>
        <w:spacing w:line="360" w:lineRule="auto"/>
        <w:ind w:firstLine="720"/>
        <w:rPr>
          <w:sz w:val="28"/>
          <w:szCs w:val="28"/>
        </w:rPr>
      </w:pPr>
      <w:proofErr w:type="spellStart"/>
      <w:r>
        <w:rPr>
          <w:sz w:val="28"/>
          <w:szCs w:val="28"/>
        </w:rPr>
        <w:lastRenderedPageBreak/>
        <w:t>Paixao</w:t>
      </w:r>
      <w:proofErr w:type="spellEnd"/>
      <w:r>
        <w:rPr>
          <w:sz w:val="28"/>
          <w:szCs w:val="28"/>
        </w:rPr>
        <w:t xml:space="preserve">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28</w:t>
      </w:r>
      <w:r w:rsidRPr="000671FC">
        <w:rPr>
          <w:sz w:val="28"/>
          <w:szCs w:val="28"/>
          <w:highlight w:val="white"/>
        </w:rPr>
        <w:t>, from</w:t>
      </w:r>
      <w:r>
        <w:rPr>
          <w:sz w:val="28"/>
          <w:szCs w:val="28"/>
        </w:rPr>
        <w:t xml:space="preserve"> </w:t>
      </w:r>
      <w:hyperlink r:id="rId66" w:history="1">
        <w:r w:rsidR="008877A4" w:rsidRPr="00B47321">
          <w:rPr>
            <w:rStyle w:val="Hyperlink"/>
            <w:sz w:val="28"/>
            <w:szCs w:val="28"/>
          </w:rPr>
          <w:t>https://www.linhapaixao.com.br/</w:t>
        </w:r>
      </w:hyperlink>
      <w:r w:rsidR="008877A4">
        <w:rPr>
          <w:sz w:val="28"/>
          <w:szCs w:val="28"/>
        </w:rPr>
        <w:t xml:space="preserve"> </w:t>
      </w:r>
    </w:p>
    <w:p w14:paraId="572DFAA5" w14:textId="1DFDA9D8" w:rsidR="00AC583E" w:rsidRDefault="00AC583E" w:rsidP="00C35F9E">
      <w:pPr>
        <w:spacing w:line="360" w:lineRule="auto"/>
        <w:ind w:firstLine="720"/>
        <w:rPr>
          <w:sz w:val="28"/>
          <w:szCs w:val="28"/>
        </w:rPr>
      </w:pPr>
      <w:r>
        <w:rPr>
          <w:sz w:val="28"/>
          <w:szCs w:val="28"/>
        </w:rPr>
        <w:t xml:space="preserve">Philosophy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27</w:t>
      </w:r>
      <w:r w:rsidRPr="000671FC">
        <w:rPr>
          <w:sz w:val="28"/>
          <w:szCs w:val="28"/>
          <w:highlight w:val="white"/>
        </w:rPr>
        <w:t>, from</w:t>
      </w:r>
      <w:r>
        <w:rPr>
          <w:sz w:val="28"/>
          <w:szCs w:val="28"/>
        </w:rPr>
        <w:t xml:space="preserve"> </w:t>
      </w:r>
      <w:hyperlink r:id="rId67" w:history="1">
        <w:r w:rsidR="008877A4" w:rsidRPr="00B47321">
          <w:rPr>
            <w:rStyle w:val="Hyperlink"/>
            <w:sz w:val="28"/>
            <w:szCs w:val="28"/>
          </w:rPr>
          <w:t>https://philosophy.com/</w:t>
        </w:r>
      </w:hyperlink>
      <w:r w:rsidR="008877A4">
        <w:rPr>
          <w:sz w:val="28"/>
          <w:szCs w:val="28"/>
        </w:rPr>
        <w:t xml:space="preserve"> </w:t>
      </w:r>
    </w:p>
    <w:p w14:paraId="5479F278" w14:textId="12C1E00B" w:rsidR="00B66C33" w:rsidRDefault="00B66C33" w:rsidP="00C35F9E">
      <w:pPr>
        <w:spacing w:line="360" w:lineRule="auto"/>
        <w:ind w:firstLine="720"/>
        <w:rPr>
          <w:sz w:val="28"/>
          <w:szCs w:val="28"/>
        </w:rPr>
      </w:pPr>
      <w:r>
        <w:rPr>
          <w:sz w:val="28"/>
          <w:szCs w:val="28"/>
        </w:rPr>
        <w:t xml:space="preserve">Tiffany Official Website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30</w:t>
      </w:r>
      <w:r w:rsidRPr="000671FC">
        <w:rPr>
          <w:sz w:val="28"/>
          <w:szCs w:val="28"/>
          <w:highlight w:val="white"/>
        </w:rPr>
        <w:t>, from</w:t>
      </w:r>
      <w:r>
        <w:rPr>
          <w:sz w:val="28"/>
          <w:szCs w:val="28"/>
        </w:rPr>
        <w:t xml:space="preserve"> </w:t>
      </w:r>
      <w:hyperlink r:id="rId68" w:history="1">
        <w:r w:rsidR="008877A4" w:rsidRPr="00B47321">
          <w:rPr>
            <w:rStyle w:val="Hyperlink"/>
            <w:sz w:val="28"/>
            <w:szCs w:val="28"/>
          </w:rPr>
          <w:t>https://www.tiffany.com/</w:t>
        </w:r>
      </w:hyperlink>
      <w:r w:rsidR="008877A4">
        <w:rPr>
          <w:sz w:val="28"/>
          <w:szCs w:val="28"/>
        </w:rPr>
        <w:t xml:space="preserve"> </w:t>
      </w:r>
    </w:p>
    <w:p w14:paraId="34799D99" w14:textId="3225FC6E" w:rsidR="00B66C33" w:rsidRDefault="00B66C33" w:rsidP="00C35F9E">
      <w:pPr>
        <w:spacing w:line="360" w:lineRule="auto"/>
        <w:ind w:firstLine="720"/>
        <w:rPr>
          <w:sz w:val="28"/>
          <w:szCs w:val="28"/>
        </w:rPr>
      </w:pPr>
      <w:r>
        <w:rPr>
          <w:sz w:val="28"/>
          <w:szCs w:val="28"/>
        </w:rPr>
        <w:t xml:space="preserve">Tiffany Official Website, China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30</w:t>
      </w:r>
      <w:r w:rsidRPr="000671FC">
        <w:rPr>
          <w:sz w:val="28"/>
          <w:szCs w:val="28"/>
          <w:highlight w:val="white"/>
        </w:rPr>
        <w:t>, from</w:t>
      </w:r>
      <w:r w:rsidR="008877A4">
        <w:rPr>
          <w:sz w:val="28"/>
          <w:szCs w:val="28"/>
        </w:rPr>
        <w:t xml:space="preserve"> </w:t>
      </w:r>
      <w:hyperlink r:id="rId69" w:history="1">
        <w:r w:rsidR="008877A4" w:rsidRPr="00B47321">
          <w:rPr>
            <w:rStyle w:val="Hyperlink"/>
            <w:sz w:val="28"/>
            <w:szCs w:val="28"/>
          </w:rPr>
          <w:t>https://www.tiffany.cn/</w:t>
        </w:r>
      </w:hyperlink>
      <w:r w:rsidR="008877A4">
        <w:rPr>
          <w:sz w:val="28"/>
          <w:szCs w:val="28"/>
        </w:rPr>
        <w:t xml:space="preserve"> </w:t>
      </w:r>
    </w:p>
    <w:p w14:paraId="2ECBCB61" w14:textId="541CCC16" w:rsidR="00B66C33" w:rsidRDefault="00B66C33" w:rsidP="00C35F9E">
      <w:pPr>
        <w:spacing w:line="360" w:lineRule="auto"/>
        <w:ind w:firstLine="720"/>
        <w:rPr>
          <w:sz w:val="28"/>
          <w:szCs w:val="28"/>
        </w:rPr>
      </w:pPr>
      <w:r>
        <w:rPr>
          <w:sz w:val="28"/>
          <w:szCs w:val="28"/>
        </w:rPr>
        <w:t xml:space="preserve">Tiffany Official Website, Japan (2024). </w:t>
      </w:r>
      <w:r w:rsidRPr="000671FC">
        <w:rPr>
          <w:sz w:val="28"/>
          <w:szCs w:val="28"/>
          <w:highlight w:val="white"/>
        </w:rPr>
        <w:t xml:space="preserve">Retrieved </w:t>
      </w:r>
      <w:r>
        <w:rPr>
          <w:sz w:val="28"/>
          <w:szCs w:val="28"/>
          <w:highlight w:val="white"/>
        </w:rPr>
        <w:t xml:space="preserve">March </w:t>
      </w:r>
      <w:r w:rsidR="008877A4">
        <w:rPr>
          <w:sz w:val="28"/>
          <w:szCs w:val="28"/>
          <w:highlight w:val="white"/>
        </w:rPr>
        <w:t>30</w:t>
      </w:r>
      <w:r w:rsidRPr="000671FC">
        <w:rPr>
          <w:sz w:val="28"/>
          <w:szCs w:val="28"/>
          <w:highlight w:val="white"/>
        </w:rPr>
        <w:t>, from</w:t>
      </w:r>
      <w:r w:rsidR="008877A4">
        <w:rPr>
          <w:sz w:val="28"/>
          <w:szCs w:val="28"/>
        </w:rPr>
        <w:t xml:space="preserve"> </w:t>
      </w:r>
      <w:hyperlink r:id="rId70" w:history="1">
        <w:r w:rsidR="008877A4" w:rsidRPr="00B47321">
          <w:rPr>
            <w:rStyle w:val="Hyperlink"/>
            <w:sz w:val="28"/>
            <w:szCs w:val="28"/>
          </w:rPr>
          <w:t>https://www.tiffany.co.jp/</w:t>
        </w:r>
      </w:hyperlink>
      <w:r w:rsidR="008877A4">
        <w:rPr>
          <w:sz w:val="28"/>
          <w:szCs w:val="28"/>
        </w:rPr>
        <w:t xml:space="preserve"> </w:t>
      </w:r>
    </w:p>
    <w:p w14:paraId="20D739BA" w14:textId="49D2EF17" w:rsidR="00F629F7" w:rsidRDefault="00F629F7" w:rsidP="00C35F9E">
      <w:pPr>
        <w:spacing w:line="360" w:lineRule="auto"/>
        <w:ind w:firstLine="720"/>
        <w:rPr>
          <w:sz w:val="28"/>
          <w:szCs w:val="28"/>
        </w:rPr>
      </w:pPr>
      <w:r>
        <w:rPr>
          <w:sz w:val="28"/>
          <w:szCs w:val="28"/>
        </w:rPr>
        <w:t xml:space="preserve">Tom Ford </w:t>
      </w:r>
      <w:r w:rsidR="008877A4">
        <w:rPr>
          <w:sz w:val="28"/>
          <w:szCs w:val="28"/>
        </w:rPr>
        <w:t xml:space="preserve">Beauty </w:t>
      </w:r>
      <w:r>
        <w:rPr>
          <w:sz w:val="28"/>
          <w:szCs w:val="28"/>
        </w:rPr>
        <w:t xml:space="preserve">Official Website (2024). </w:t>
      </w:r>
      <w:r w:rsidRPr="000671FC">
        <w:rPr>
          <w:sz w:val="28"/>
          <w:szCs w:val="28"/>
          <w:highlight w:val="white"/>
        </w:rPr>
        <w:t xml:space="preserve">Retrieved </w:t>
      </w:r>
      <w:r w:rsidR="008877A4">
        <w:rPr>
          <w:sz w:val="28"/>
          <w:szCs w:val="28"/>
          <w:highlight w:val="white"/>
        </w:rPr>
        <w:t>April</w:t>
      </w:r>
      <w:r>
        <w:rPr>
          <w:sz w:val="28"/>
          <w:szCs w:val="28"/>
          <w:highlight w:val="white"/>
        </w:rPr>
        <w:t xml:space="preserve"> </w:t>
      </w:r>
      <w:r w:rsidR="008877A4">
        <w:rPr>
          <w:sz w:val="28"/>
          <w:szCs w:val="28"/>
          <w:highlight w:val="white"/>
        </w:rPr>
        <w:t>2</w:t>
      </w:r>
      <w:r w:rsidRPr="000671FC">
        <w:rPr>
          <w:sz w:val="28"/>
          <w:szCs w:val="28"/>
          <w:highlight w:val="white"/>
        </w:rPr>
        <w:t>, from</w:t>
      </w:r>
      <w:r w:rsidR="008877A4">
        <w:rPr>
          <w:sz w:val="28"/>
          <w:szCs w:val="28"/>
        </w:rPr>
        <w:t xml:space="preserve"> </w:t>
      </w:r>
      <w:hyperlink r:id="rId71" w:history="1">
        <w:r w:rsidR="008877A4" w:rsidRPr="00B47321">
          <w:rPr>
            <w:rStyle w:val="Hyperlink"/>
            <w:sz w:val="28"/>
            <w:szCs w:val="28"/>
          </w:rPr>
          <w:t>https://www.tomfordbeauty.com/</w:t>
        </w:r>
      </w:hyperlink>
      <w:r w:rsidR="008877A4">
        <w:rPr>
          <w:sz w:val="28"/>
          <w:szCs w:val="28"/>
        </w:rPr>
        <w:t xml:space="preserve"> </w:t>
      </w:r>
    </w:p>
    <w:p w14:paraId="72AA9542" w14:textId="2BEF5EA3" w:rsidR="00F629F7" w:rsidRDefault="00F629F7" w:rsidP="00C35F9E">
      <w:pPr>
        <w:spacing w:line="360" w:lineRule="auto"/>
        <w:ind w:firstLine="720"/>
        <w:rPr>
          <w:sz w:val="28"/>
          <w:szCs w:val="28"/>
        </w:rPr>
      </w:pPr>
      <w:r>
        <w:rPr>
          <w:sz w:val="28"/>
          <w:szCs w:val="28"/>
        </w:rPr>
        <w:t xml:space="preserve">Tom Ford Official Website, China (2024). </w:t>
      </w:r>
      <w:r w:rsidRPr="000671FC">
        <w:rPr>
          <w:sz w:val="28"/>
          <w:szCs w:val="28"/>
          <w:highlight w:val="white"/>
        </w:rPr>
        <w:t xml:space="preserve">Retrieved </w:t>
      </w:r>
      <w:r w:rsidR="008877A4">
        <w:rPr>
          <w:sz w:val="28"/>
          <w:szCs w:val="28"/>
          <w:highlight w:val="white"/>
        </w:rPr>
        <w:t>April 2</w:t>
      </w:r>
      <w:r w:rsidRPr="000671FC">
        <w:rPr>
          <w:sz w:val="28"/>
          <w:szCs w:val="28"/>
          <w:highlight w:val="white"/>
        </w:rPr>
        <w:t>, from</w:t>
      </w:r>
      <w:r w:rsidR="008877A4">
        <w:rPr>
          <w:sz w:val="28"/>
          <w:szCs w:val="28"/>
        </w:rPr>
        <w:t xml:space="preserve"> </w:t>
      </w:r>
      <w:hyperlink r:id="rId72" w:history="1">
        <w:r w:rsidR="008877A4" w:rsidRPr="00B47321">
          <w:rPr>
            <w:rStyle w:val="Hyperlink"/>
            <w:sz w:val="28"/>
            <w:szCs w:val="28"/>
          </w:rPr>
          <w:t>https://www.tomford.hk/</w:t>
        </w:r>
      </w:hyperlink>
      <w:r w:rsidR="008877A4">
        <w:rPr>
          <w:sz w:val="28"/>
          <w:szCs w:val="28"/>
        </w:rPr>
        <w:t xml:space="preserve"> </w:t>
      </w:r>
    </w:p>
    <w:p w14:paraId="0116129F" w14:textId="229214F8" w:rsidR="00F629F7" w:rsidRDefault="00F629F7" w:rsidP="00C35F9E">
      <w:pPr>
        <w:spacing w:line="360" w:lineRule="auto"/>
        <w:ind w:firstLine="720"/>
        <w:rPr>
          <w:sz w:val="28"/>
          <w:szCs w:val="28"/>
        </w:rPr>
      </w:pPr>
      <w:r>
        <w:rPr>
          <w:sz w:val="28"/>
          <w:szCs w:val="28"/>
        </w:rPr>
        <w:t xml:space="preserve">Tom Ford Official Website, Japan (2024). </w:t>
      </w:r>
      <w:r w:rsidRPr="000671FC">
        <w:rPr>
          <w:sz w:val="28"/>
          <w:szCs w:val="28"/>
          <w:highlight w:val="white"/>
        </w:rPr>
        <w:t xml:space="preserve">Retrieved </w:t>
      </w:r>
      <w:r w:rsidR="008877A4">
        <w:rPr>
          <w:sz w:val="28"/>
          <w:szCs w:val="28"/>
          <w:highlight w:val="white"/>
        </w:rPr>
        <w:t xml:space="preserve">April 2, </w:t>
      </w:r>
      <w:r w:rsidRPr="000671FC">
        <w:rPr>
          <w:sz w:val="28"/>
          <w:szCs w:val="28"/>
          <w:highlight w:val="white"/>
        </w:rPr>
        <w:t>from</w:t>
      </w:r>
      <w:r w:rsidR="008877A4">
        <w:rPr>
          <w:sz w:val="28"/>
          <w:szCs w:val="28"/>
        </w:rPr>
        <w:t xml:space="preserve"> </w:t>
      </w:r>
      <w:hyperlink r:id="rId73" w:history="1">
        <w:r w:rsidR="008877A4" w:rsidRPr="00B47321">
          <w:rPr>
            <w:rStyle w:val="Hyperlink"/>
            <w:sz w:val="28"/>
            <w:szCs w:val="28"/>
          </w:rPr>
          <w:t>https://www.tomford.jp/</w:t>
        </w:r>
      </w:hyperlink>
      <w:r w:rsidR="008877A4">
        <w:rPr>
          <w:sz w:val="28"/>
          <w:szCs w:val="28"/>
        </w:rPr>
        <w:t xml:space="preserve"> </w:t>
      </w:r>
    </w:p>
    <w:p w14:paraId="184A9A81" w14:textId="77777777" w:rsidR="00F629F7" w:rsidRDefault="00F629F7" w:rsidP="002A1261">
      <w:pPr>
        <w:spacing w:line="360" w:lineRule="auto"/>
        <w:ind w:firstLine="720"/>
        <w:jc w:val="both"/>
        <w:rPr>
          <w:sz w:val="28"/>
          <w:szCs w:val="28"/>
        </w:rPr>
      </w:pPr>
    </w:p>
    <w:p w14:paraId="452E6DB3" w14:textId="77777777" w:rsidR="005601A4" w:rsidRPr="000671FC" w:rsidRDefault="005601A4" w:rsidP="002A1261">
      <w:pPr>
        <w:spacing w:line="360" w:lineRule="auto"/>
        <w:ind w:firstLine="720"/>
        <w:jc w:val="both"/>
        <w:rPr>
          <w:sz w:val="28"/>
          <w:szCs w:val="28"/>
        </w:rPr>
      </w:pPr>
    </w:p>
    <w:sectPr w:rsidR="005601A4" w:rsidRPr="000671FC" w:rsidSect="0058235A">
      <w:footerReference w:type="even" r:id="rId74"/>
      <w:footerReference w:type="default" r:id="rId75"/>
      <w:pgSz w:w="11906" w:h="16838"/>
      <w:pgMar w:top="1134" w:right="567" w:bottom="1134"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5AFE0" w14:textId="77777777" w:rsidR="00FD19F3" w:rsidRDefault="00FD19F3" w:rsidP="005D030E">
      <w:r>
        <w:separator/>
      </w:r>
    </w:p>
  </w:endnote>
  <w:endnote w:type="continuationSeparator" w:id="0">
    <w:p w14:paraId="1AB3D83E" w14:textId="77777777" w:rsidR="00FD19F3" w:rsidRDefault="00FD19F3" w:rsidP="005D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ff6">
    <w:altName w:val="Cambria"/>
    <w:panose1 w:val="020B0604020202020204"/>
    <w:charset w:val="00"/>
    <w:family w:val="roman"/>
    <w:pitch w:val="default"/>
  </w:font>
  <w:font w:name="ff7">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8992213"/>
      <w:docPartObj>
        <w:docPartGallery w:val="Page Numbers (Bottom of Page)"/>
        <w:docPartUnique/>
      </w:docPartObj>
    </w:sdtPr>
    <w:sdtContent>
      <w:p w14:paraId="1E4FC61F" w14:textId="744199AF" w:rsidR="001F4986" w:rsidRDefault="001F4986" w:rsidP="008A14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0A3994" w14:textId="77777777" w:rsidR="001F4986" w:rsidRDefault="001F4986" w:rsidP="001F49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49143754"/>
      <w:docPartObj>
        <w:docPartGallery w:val="Page Numbers (Bottom of Page)"/>
        <w:docPartUnique/>
      </w:docPartObj>
    </w:sdtPr>
    <w:sdtContent>
      <w:p w14:paraId="76CDFEF0" w14:textId="03351D59" w:rsidR="001F4986" w:rsidRDefault="001F4986" w:rsidP="008A14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2A81F85" w14:textId="77777777" w:rsidR="001F4986" w:rsidRDefault="001F4986" w:rsidP="001F49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C64F6" w14:textId="77777777" w:rsidR="00FD19F3" w:rsidRDefault="00FD19F3" w:rsidP="005D030E">
      <w:r>
        <w:separator/>
      </w:r>
    </w:p>
  </w:footnote>
  <w:footnote w:type="continuationSeparator" w:id="0">
    <w:p w14:paraId="30A6096E" w14:textId="77777777" w:rsidR="00FD19F3" w:rsidRDefault="00FD19F3" w:rsidP="005D030E">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f83p0mPZ4FAFK" int2:id="yGbH1u9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607A"/>
    <w:multiLevelType w:val="hybridMultilevel"/>
    <w:tmpl w:val="D0C6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361"/>
    <w:multiLevelType w:val="hybridMultilevel"/>
    <w:tmpl w:val="785A8252"/>
    <w:lvl w:ilvl="0" w:tplc="FFFFFFFF">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0178A"/>
    <w:multiLevelType w:val="hybridMultilevel"/>
    <w:tmpl w:val="C712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A4063"/>
    <w:multiLevelType w:val="hybridMultilevel"/>
    <w:tmpl w:val="4C3291E0"/>
    <w:lvl w:ilvl="0" w:tplc="A64094E6">
      <w:start w:val="1"/>
      <w:numFmt w:val="bullet"/>
      <w:lvlText w:val="-"/>
      <w:lvlJc w:val="left"/>
      <w:pPr>
        <w:ind w:left="720" w:hanging="360"/>
      </w:pPr>
      <w:rPr>
        <w:rFonts w:ascii="Calibri" w:hAnsi="Calibri" w:hint="default"/>
      </w:rPr>
    </w:lvl>
    <w:lvl w:ilvl="1" w:tplc="CCBE2D38">
      <w:start w:val="1"/>
      <w:numFmt w:val="bullet"/>
      <w:lvlText w:val="o"/>
      <w:lvlJc w:val="left"/>
      <w:pPr>
        <w:ind w:left="1440" w:hanging="360"/>
      </w:pPr>
      <w:rPr>
        <w:rFonts w:ascii="Courier New" w:hAnsi="Courier New" w:hint="default"/>
      </w:rPr>
    </w:lvl>
    <w:lvl w:ilvl="2" w:tplc="12442FE4">
      <w:start w:val="1"/>
      <w:numFmt w:val="bullet"/>
      <w:lvlText w:val=""/>
      <w:lvlJc w:val="left"/>
      <w:pPr>
        <w:ind w:left="2160" w:hanging="360"/>
      </w:pPr>
      <w:rPr>
        <w:rFonts w:ascii="Wingdings" w:hAnsi="Wingdings" w:hint="default"/>
      </w:rPr>
    </w:lvl>
    <w:lvl w:ilvl="3" w:tplc="886C1942">
      <w:start w:val="1"/>
      <w:numFmt w:val="bullet"/>
      <w:lvlText w:val=""/>
      <w:lvlJc w:val="left"/>
      <w:pPr>
        <w:ind w:left="2880" w:hanging="360"/>
      </w:pPr>
      <w:rPr>
        <w:rFonts w:ascii="Symbol" w:hAnsi="Symbol" w:hint="default"/>
      </w:rPr>
    </w:lvl>
    <w:lvl w:ilvl="4" w:tplc="54FEF39A">
      <w:start w:val="1"/>
      <w:numFmt w:val="bullet"/>
      <w:lvlText w:val="o"/>
      <w:lvlJc w:val="left"/>
      <w:pPr>
        <w:ind w:left="3600" w:hanging="360"/>
      </w:pPr>
      <w:rPr>
        <w:rFonts w:ascii="Courier New" w:hAnsi="Courier New" w:hint="default"/>
      </w:rPr>
    </w:lvl>
    <w:lvl w:ilvl="5" w:tplc="E1FC2704">
      <w:start w:val="1"/>
      <w:numFmt w:val="bullet"/>
      <w:lvlText w:val=""/>
      <w:lvlJc w:val="left"/>
      <w:pPr>
        <w:ind w:left="4320" w:hanging="360"/>
      </w:pPr>
      <w:rPr>
        <w:rFonts w:ascii="Wingdings" w:hAnsi="Wingdings" w:hint="default"/>
      </w:rPr>
    </w:lvl>
    <w:lvl w:ilvl="6" w:tplc="52AAD158">
      <w:start w:val="1"/>
      <w:numFmt w:val="bullet"/>
      <w:lvlText w:val=""/>
      <w:lvlJc w:val="left"/>
      <w:pPr>
        <w:ind w:left="5040" w:hanging="360"/>
      </w:pPr>
      <w:rPr>
        <w:rFonts w:ascii="Symbol" w:hAnsi="Symbol" w:hint="default"/>
      </w:rPr>
    </w:lvl>
    <w:lvl w:ilvl="7" w:tplc="95C89FA8">
      <w:start w:val="1"/>
      <w:numFmt w:val="bullet"/>
      <w:lvlText w:val="o"/>
      <w:lvlJc w:val="left"/>
      <w:pPr>
        <w:ind w:left="5760" w:hanging="360"/>
      </w:pPr>
      <w:rPr>
        <w:rFonts w:ascii="Courier New" w:hAnsi="Courier New" w:hint="default"/>
      </w:rPr>
    </w:lvl>
    <w:lvl w:ilvl="8" w:tplc="89341318">
      <w:start w:val="1"/>
      <w:numFmt w:val="bullet"/>
      <w:lvlText w:val=""/>
      <w:lvlJc w:val="left"/>
      <w:pPr>
        <w:ind w:left="6480" w:hanging="360"/>
      </w:pPr>
      <w:rPr>
        <w:rFonts w:ascii="Wingdings" w:hAnsi="Wingdings" w:hint="default"/>
      </w:rPr>
    </w:lvl>
  </w:abstractNum>
  <w:abstractNum w:abstractNumId="4" w15:restartNumberingAfterBreak="0">
    <w:nsid w:val="0A650748"/>
    <w:multiLevelType w:val="hybridMultilevel"/>
    <w:tmpl w:val="0F5CC362"/>
    <w:lvl w:ilvl="0" w:tplc="27C641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802B9B"/>
    <w:multiLevelType w:val="hybridMultilevel"/>
    <w:tmpl w:val="C5D2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D0EDB"/>
    <w:multiLevelType w:val="hybridMultilevel"/>
    <w:tmpl w:val="475E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50777"/>
    <w:multiLevelType w:val="hybridMultilevel"/>
    <w:tmpl w:val="06622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63F94"/>
    <w:multiLevelType w:val="hybridMultilevel"/>
    <w:tmpl w:val="867A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1B0806"/>
    <w:multiLevelType w:val="hybridMultilevel"/>
    <w:tmpl w:val="4FFE145E"/>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6A5AC3"/>
    <w:multiLevelType w:val="hybridMultilevel"/>
    <w:tmpl w:val="7EC84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56A97"/>
    <w:multiLevelType w:val="hybridMultilevel"/>
    <w:tmpl w:val="C5E0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B57D7"/>
    <w:multiLevelType w:val="hybridMultilevel"/>
    <w:tmpl w:val="1226B122"/>
    <w:lvl w:ilvl="0" w:tplc="043CD03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6B0AB"/>
    <w:multiLevelType w:val="hybridMultilevel"/>
    <w:tmpl w:val="1ECCC214"/>
    <w:lvl w:ilvl="0" w:tplc="176E254A">
      <w:start w:val="1"/>
      <w:numFmt w:val="bullet"/>
      <w:lvlText w:val="-"/>
      <w:lvlJc w:val="left"/>
      <w:pPr>
        <w:ind w:left="720" w:hanging="360"/>
      </w:pPr>
      <w:rPr>
        <w:rFonts w:ascii="Calibri" w:hAnsi="Calibri" w:hint="default"/>
      </w:rPr>
    </w:lvl>
    <w:lvl w:ilvl="1" w:tplc="F28C70CC">
      <w:start w:val="1"/>
      <w:numFmt w:val="bullet"/>
      <w:lvlText w:val="o"/>
      <w:lvlJc w:val="left"/>
      <w:pPr>
        <w:ind w:left="1440" w:hanging="360"/>
      </w:pPr>
      <w:rPr>
        <w:rFonts w:ascii="Courier New" w:hAnsi="Courier New" w:hint="default"/>
      </w:rPr>
    </w:lvl>
    <w:lvl w:ilvl="2" w:tplc="B6602688">
      <w:start w:val="1"/>
      <w:numFmt w:val="bullet"/>
      <w:lvlText w:val=""/>
      <w:lvlJc w:val="left"/>
      <w:pPr>
        <w:ind w:left="2160" w:hanging="360"/>
      </w:pPr>
      <w:rPr>
        <w:rFonts w:ascii="Wingdings" w:hAnsi="Wingdings" w:hint="default"/>
      </w:rPr>
    </w:lvl>
    <w:lvl w:ilvl="3" w:tplc="9432C12C">
      <w:start w:val="1"/>
      <w:numFmt w:val="bullet"/>
      <w:lvlText w:val=""/>
      <w:lvlJc w:val="left"/>
      <w:pPr>
        <w:ind w:left="2880" w:hanging="360"/>
      </w:pPr>
      <w:rPr>
        <w:rFonts w:ascii="Symbol" w:hAnsi="Symbol" w:hint="default"/>
      </w:rPr>
    </w:lvl>
    <w:lvl w:ilvl="4" w:tplc="58621A60">
      <w:start w:val="1"/>
      <w:numFmt w:val="bullet"/>
      <w:lvlText w:val="o"/>
      <w:lvlJc w:val="left"/>
      <w:pPr>
        <w:ind w:left="3600" w:hanging="360"/>
      </w:pPr>
      <w:rPr>
        <w:rFonts w:ascii="Courier New" w:hAnsi="Courier New" w:hint="default"/>
      </w:rPr>
    </w:lvl>
    <w:lvl w:ilvl="5" w:tplc="23CC9A0C">
      <w:start w:val="1"/>
      <w:numFmt w:val="bullet"/>
      <w:lvlText w:val=""/>
      <w:lvlJc w:val="left"/>
      <w:pPr>
        <w:ind w:left="4320" w:hanging="360"/>
      </w:pPr>
      <w:rPr>
        <w:rFonts w:ascii="Wingdings" w:hAnsi="Wingdings" w:hint="default"/>
      </w:rPr>
    </w:lvl>
    <w:lvl w:ilvl="6" w:tplc="42DC8290">
      <w:start w:val="1"/>
      <w:numFmt w:val="bullet"/>
      <w:lvlText w:val=""/>
      <w:lvlJc w:val="left"/>
      <w:pPr>
        <w:ind w:left="5040" w:hanging="360"/>
      </w:pPr>
      <w:rPr>
        <w:rFonts w:ascii="Symbol" w:hAnsi="Symbol" w:hint="default"/>
      </w:rPr>
    </w:lvl>
    <w:lvl w:ilvl="7" w:tplc="74A6A60E">
      <w:start w:val="1"/>
      <w:numFmt w:val="bullet"/>
      <w:lvlText w:val="o"/>
      <w:lvlJc w:val="left"/>
      <w:pPr>
        <w:ind w:left="5760" w:hanging="360"/>
      </w:pPr>
      <w:rPr>
        <w:rFonts w:ascii="Courier New" w:hAnsi="Courier New" w:hint="default"/>
      </w:rPr>
    </w:lvl>
    <w:lvl w:ilvl="8" w:tplc="13863868">
      <w:start w:val="1"/>
      <w:numFmt w:val="bullet"/>
      <w:lvlText w:val=""/>
      <w:lvlJc w:val="left"/>
      <w:pPr>
        <w:ind w:left="6480" w:hanging="360"/>
      </w:pPr>
      <w:rPr>
        <w:rFonts w:ascii="Wingdings" w:hAnsi="Wingdings" w:hint="default"/>
      </w:rPr>
    </w:lvl>
  </w:abstractNum>
  <w:abstractNum w:abstractNumId="14" w15:restartNumberingAfterBreak="0">
    <w:nsid w:val="2D303D6C"/>
    <w:multiLevelType w:val="hybridMultilevel"/>
    <w:tmpl w:val="4E5E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681AFA"/>
    <w:multiLevelType w:val="hybridMultilevel"/>
    <w:tmpl w:val="20E41772"/>
    <w:lvl w:ilvl="0" w:tplc="F9E0A95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A50A1"/>
    <w:multiLevelType w:val="hybridMultilevel"/>
    <w:tmpl w:val="F4EEE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F863C6"/>
    <w:multiLevelType w:val="hybridMultilevel"/>
    <w:tmpl w:val="FF5C1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97DA77"/>
    <w:multiLevelType w:val="hybridMultilevel"/>
    <w:tmpl w:val="F790E56E"/>
    <w:lvl w:ilvl="0" w:tplc="691CD936">
      <w:start w:val="1"/>
      <w:numFmt w:val="bullet"/>
      <w:lvlText w:val="-"/>
      <w:lvlJc w:val="left"/>
      <w:pPr>
        <w:ind w:left="720" w:hanging="360"/>
      </w:pPr>
      <w:rPr>
        <w:rFonts w:ascii="Calibri" w:hAnsi="Calibri" w:hint="default"/>
      </w:rPr>
    </w:lvl>
    <w:lvl w:ilvl="1" w:tplc="84B23574">
      <w:start w:val="1"/>
      <w:numFmt w:val="bullet"/>
      <w:lvlText w:val="o"/>
      <w:lvlJc w:val="left"/>
      <w:pPr>
        <w:ind w:left="1440" w:hanging="360"/>
      </w:pPr>
      <w:rPr>
        <w:rFonts w:ascii="Courier New" w:hAnsi="Courier New" w:hint="default"/>
      </w:rPr>
    </w:lvl>
    <w:lvl w:ilvl="2" w:tplc="1E54C572">
      <w:start w:val="1"/>
      <w:numFmt w:val="bullet"/>
      <w:lvlText w:val=""/>
      <w:lvlJc w:val="left"/>
      <w:pPr>
        <w:ind w:left="2160" w:hanging="360"/>
      </w:pPr>
      <w:rPr>
        <w:rFonts w:ascii="Wingdings" w:hAnsi="Wingdings" w:hint="default"/>
      </w:rPr>
    </w:lvl>
    <w:lvl w:ilvl="3" w:tplc="2FF42D24">
      <w:start w:val="1"/>
      <w:numFmt w:val="bullet"/>
      <w:lvlText w:val=""/>
      <w:lvlJc w:val="left"/>
      <w:pPr>
        <w:ind w:left="2880" w:hanging="360"/>
      </w:pPr>
      <w:rPr>
        <w:rFonts w:ascii="Symbol" w:hAnsi="Symbol" w:hint="default"/>
      </w:rPr>
    </w:lvl>
    <w:lvl w:ilvl="4" w:tplc="2C50838E">
      <w:start w:val="1"/>
      <w:numFmt w:val="bullet"/>
      <w:lvlText w:val="o"/>
      <w:lvlJc w:val="left"/>
      <w:pPr>
        <w:ind w:left="3600" w:hanging="360"/>
      </w:pPr>
      <w:rPr>
        <w:rFonts w:ascii="Courier New" w:hAnsi="Courier New" w:hint="default"/>
      </w:rPr>
    </w:lvl>
    <w:lvl w:ilvl="5" w:tplc="5310E9E6">
      <w:start w:val="1"/>
      <w:numFmt w:val="bullet"/>
      <w:lvlText w:val=""/>
      <w:lvlJc w:val="left"/>
      <w:pPr>
        <w:ind w:left="4320" w:hanging="360"/>
      </w:pPr>
      <w:rPr>
        <w:rFonts w:ascii="Wingdings" w:hAnsi="Wingdings" w:hint="default"/>
      </w:rPr>
    </w:lvl>
    <w:lvl w:ilvl="6" w:tplc="C6D0C546">
      <w:start w:val="1"/>
      <w:numFmt w:val="bullet"/>
      <w:lvlText w:val=""/>
      <w:lvlJc w:val="left"/>
      <w:pPr>
        <w:ind w:left="5040" w:hanging="360"/>
      </w:pPr>
      <w:rPr>
        <w:rFonts w:ascii="Symbol" w:hAnsi="Symbol" w:hint="default"/>
      </w:rPr>
    </w:lvl>
    <w:lvl w:ilvl="7" w:tplc="CA4C6C7E">
      <w:start w:val="1"/>
      <w:numFmt w:val="bullet"/>
      <w:lvlText w:val="o"/>
      <w:lvlJc w:val="left"/>
      <w:pPr>
        <w:ind w:left="5760" w:hanging="360"/>
      </w:pPr>
      <w:rPr>
        <w:rFonts w:ascii="Courier New" w:hAnsi="Courier New" w:hint="default"/>
      </w:rPr>
    </w:lvl>
    <w:lvl w:ilvl="8" w:tplc="B09E1180">
      <w:start w:val="1"/>
      <w:numFmt w:val="bullet"/>
      <w:lvlText w:val=""/>
      <w:lvlJc w:val="left"/>
      <w:pPr>
        <w:ind w:left="6480" w:hanging="360"/>
      </w:pPr>
      <w:rPr>
        <w:rFonts w:ascii="Wingdings" w:hAnsi="Wingdings" w:hint="default"/>
      </w:rPr>
    </w:lvl>
  </w:abstractNum>
  <w:abstractNum w:abstractNumId="19" w15:restartNumberingAfterBreak="0">
    <w:nsid w:val="43F02102"/>
    <w:multiLevelType w:val="multilevel"/>
    <w:tmpl w:val="028AA1B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472B10D1"/>
    <w:multiLevelType w:val="hybridMultilevel"/>
    <w:tmpl w:val="9DC4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7D3C81"/>
    <w:multiLevelType w:val="hybridMultilevel"/>
    <w:tmpl w:val="CB0E6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C57397"/>
    <w:multiLevelType w:val="hybridMultilevel"/>
    <w:tmpl w:val="80AA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12E71"/>
    <w:multiLevelType w:val="hybridMultilevel"/>
    <w:tmpl w:val="A87C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1B30C6"/>
    <w:multiLevelType w:val="hybridMultilevel"/>
    <w:tmpl w:val="BD725CD8"/>
    <w:lvl w:ilvl="0" w:tplc="3322F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4BF7251"/>
    <w:multiLevelType w:val="hybridMultilevel"/>
    <w:tmpl w:val="CD302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73AE8"/>
    <w:multiLevelType w:val="hybridMultilevel"/>
    <w:tmpl w:val="2012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AE6D34"/>
    <w:multiLevelType w:val="hybridMultilevel"/>
    <w:tmpl w:val="E32A6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7740B"/>
    <w:multiLevelType w:val="hybridMultilevel"/>
    <w:tmpl w:val="BF7A5ECA"/>
    <w:lvl w:ilvl="0" w:tplc="A7608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CCFAFB1"/>
    <w:multiLevelType w:val="hybridMultilevel"/>
    <w:tmpl w:val="C84CBEC0"/>
    <w:lvl w:ilvl="0" w:tplc="633EC3B8">
      <w:start w:val="1"/>
      <w:numFmt w:val="decimal"/>
      <w:lvlText w:val="%1."/>
      <w:lvlJc w:val="left"/>
      <w:pPr>
        <w:ind w:left="720" w:hanging="360"/>
      </w:pPr>
    </w:lvl>
    <w:lvl w:ilvl="1" w:tplc="E47AD8CE">
      <w:start w:val="1"/>
      <w:numFmt w:val="lowerLetter"/>
      <w:lvlText w:val="%2."/>
      <w:lvlJc w:val="left"/>
      <w:pPr>
        <w:ind w:left="1440" w:hanging="360"/>
      </w:pPr>
    </w:lvl>
    <w:lvl w:ilvl="2" w:tplc="E5D6E3AA">
      <w:start w:val="1"/>
      <w:numFmt w:val="lowerRoman"/>
      <w:lvlText w:val="%3."/>
      <w:lvlJc w:val="right"/>
      <w:pPr>
        <w:ind w:left="2160" w:hanging="180"/>
      </w:pPr>
    </w:lvl>
    <w:lvl w:ilvl="3" w:tplc="B5807B8C">
      <w:start w:val="1"/>
      <w:numFmt w:val="decimal"/>
      <w:lvlText w:val="%4."/>
      <w:lvlJc w:val="left"/>
      <w:pPr>
        <w:ind w:left="2880" w:hanging="360"/>
      </w:pPr>
    </w:lvl>
    <w:lvl w:ilvl="4" w:tplc="3C9237EA">
      <w:start w:val="1"/>
      <w:numFmt w:val="lowerLetter"/>
      <w:lvlText w:val="%5."/>
      <w:lvlJc w:val="left"/>
      <w:pPr>
        <w:ind w:left="3600" w:hanging="360"/>
      </w:pPr>
    </w:lvl>
    <w:lvl w:ilvl="5" w:tplc="729E86C2">
      <w:start w:val="1"/>
      <w:numFmt w:val="lowerRoman"/>
      <w:lvlText w:val="%6."/>
      <w:lvlJc w:val="right"/>
      <w:pPr>
        <w:ind w:left="4320" w:hanging="180"/>
      </w:pPr>
    </w:lvl>
    <w:lvl w:ilvl="6" w:tplc="561491A8">
      <w:start w:val="1"/>
      <w:numFmt w:val="decimal"/>
      <w:lvlText w:val="%7."/>
      <w:lvlJc w:val="left"/>
      <w:pPr>
        <w:ind w:left="5040" w:hanging="360"/>
      </w:pPr>
    </w:lvl>
    <w:lvl w:ilvl="7" w:tplc="48E047E4">
      <w:start w:val="1"/>
      <w:numFmt w:val="lowerLetter"/>
      <w:lvlText w:val="%8."/>
      <w:lvlJc w:val="left"/>
      <w:pPr>
        <w:ind w:left="5760" w:hanging="360"/>
      </w:pPr>
    </w:lvl>
    <w:lvl w:ilvl="8" w:tplc="6CBE5012">
      <w:start w:val="1"/>
      <w:numFmt w:val="lowerRoman"/>
      <w:lvlText w:val="%9."/>
      <w:lvlJc w:val="right"/>
      <w:pPr>
        <w:ind w:left="6480" w:hanging="180"/>
      </w:pPr>
    </w:lvl>
  </w:abstractNum>
  <w:abstractNum w:abstractNumId="30" w15:restartNumberingAfterBreak="0">
    <w:nsid w:val="5CF61BBA"/>
    <w:multiLevelType w:val="hybridMultilevel"/>
    <w:tmpl w:val="B982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79E9EC"/>
    <w:multiLevelType w:val="hybridMultilevel"/>
    <w:tmpl w:val="B0BEE1A8"/>
    <w:lvl w:ilvl="0" w:tplc="8B280A42">
      <w:start w:val="1"/>
      <w:numFmt w:val="decimal"/>
      <w:lvlText w:val="%1."/>
      <w:lvlJc w:val="left"/>
      <w:pPr>
        <w:ind w:left="720" w:hanging="360"/>
      </w:pPr>
    </w:lvl>
    <w:lvl w:ilvl="1" w:tplc="D92C0C5C">
      <w:start w:val="1"/>
      <w:numFmt w:val="lowerLetter"/>
      <w:lvlText w:val="%2."/>
      <w:lvlJc w:val="left"/>
      <w:pPr>
        <w:ind w:left="1440" w:hanging="360"/>
      </w:pPr>
    </w:lvl>
    <w:lvl w:ilvl="2" w:tplc="82E29660">
      <w:start w:val="1"/>
      <w:numFmt w:val="lowerRoman"/>
      <w:lvlText w:val="%3."/>
      <w:lvlJc w:val="right"/>
      <w:pPr>
        <w:ind w:left="2160" w:hanging="180"/>
      </w:pPr>
    </w:lvl>
    <w:lvl w:ilvl="3" w:tplc="5DEEC802">
      <w:start w:val="1"/>
      <w:numFmt w:val="decimal"/>
      <w:lvlText w:val="%4."/>
      <w:lvlJc w:val="left"/>
      <w:pPr>
        <w:ind w:left="2880" w:hanging="360"/>
      </w:pPr>
    </w:lvl>
    <w:lvl w:ilvl="4" w:tplc="AC5A97EC">
      <w:start w:val="1"/>
      <w:numFmt w:val="lowerLetter"/>
      <w:lvlText w:val="%5."/>
      <w:lvlJc w:val="left"/>
      <w:pPr>
        <w:ind w:left="3600" w:hanging="360"/>
      </w:pPr>
    </w:lvl>
    <w:lvl w:ilvl="5" w:tplc="B95EF98C">
      <w:start w:val="1"/>
      <w:numFmt w:val="lowerRoman"/>
      <w:lvlText w:val="%6."/>
      <w:lvlJc w:val="right"/>
      <w:pPr>
        <w:ind w:left="4320" w:hanging="180"/>
      </w:pPr>
    </w:lvl>
    <w:lvl w:ilvl="6" w:tplc="256A9C64">
      <w:start w:val="1"/>
      <w:numFmt w:val="decimal"/>
      <w:lvlText w:val="%7."/>
      <w:lvlJc w:val="left"/>
      <w:pPr>
        <w:ind w:left="5040" w:hanging="360"/>
      </w:pPr>
    </w:lvl>
    <w:lvl w:ilvl="7" w:tplc="1C08DCAE">
      <w:start w:val="1"/>
      <w:numFmt w:val="lowerLetter"/>
      <w:lvlText w:val="%8."/>
      <w:lvlJc w:val="left"/>
      <w:pPr>
        <w:ind w:left="5760" w:hanging="360"/>
      </w:pPr>
    </w:lvl>
    <w:lvl w:ilvl="8" w:tplc="8DB855CC">
      <w:start w:val="1"/>
      <w:numFmt w:val="lowerRoman"/>
      <w:lvlText w:val="%9."/>
      <w:lvlJc w:val="right"/>
      <w:pPr>
        <w:ind w:left="6480" w:hanging="180"/>
      </w:pPr>
    </w:lvl>
  </w:abstractNum>
  <w:abstractNum w:abstractNumId="32" w15:restartNumberingAfterBreak="0">
    <w:nsid w:val="64B37053"/>
    <w:multiLevelType w:val="hybridMultilevel"/>
    <w:tmpl w:val="D7C09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9715279"/>
    <w:multiLevelType w:val="hybridMultilevel"/>
    <w:tmpl w:val="ACB8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3A104C"/>
    <w:multiLevelType w:val="hybridMultilevel"/>
    <w:tmpl w:val="B15E0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CE7EAD"/>
    <w:multiLevelType w:val="hybridMultilevel"/>
    <w:tmpl w:val="306E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CD44E6"/>
    <w:multiLevelType w:val="hybridMultilevel"/>
    <w:tmpl w:val="4EF435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2254825"/>
    <w:multiLevelType w:val="hybridMultilevel"/>
    <w:tmpl w:val="DAE650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440185E"/>
    <w:multiLevelType w:val="hybridMultilevel"/>
    <w:tmpl w:val="EEBA0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BA95076"/>
    <w:multiLevelType w:val="hybridMultilevel"/>
    <w:tmpl w:val="017E9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62808538">
    <w:abstractNumId w:val="29"/>
  </w:num>
  <w:num w:numId="2" w16cid:durableId="1779375234">
    <w:abstractNumId w:val="31"/>
  </w:num>
  <w:num w:numId="3" w16cid:durableId="1343816520">
    <w:abstractNumId w:val="13"/>
  </w:num>
  <w:num w:numId="4" w16cid:durableId="1968732379">
    <w:abstractNumId w:val="18"/>
  </w:num>
  <w:num w:numId="5" w16cid:durableId="66541202">
    <w:abstractNumId w:val="3"/>
  </w:num>
  <w:num w:numId="6" w16cid:durableId="531921086">
    <w:abstractNumId w:val="32"/>
  </w:num>
  <w:num w:numId="7" w16cid:durableId="721710161">
    <w:abstractNumId w:val="39"/>
  </w:num>
  <w:num w:numId="8" w16cid:durableId="1042175351">
    <w:abstractNumId w:val="38"/>
  </w:num>
  <w:num w:numId="9" w16cid:durableId="355347830">
    <w:abstractNumId w:val="21"/>
  </w:num>
  <w:num w:numId="10" w16cid:durableId="9718044">
    <w:abstractNumId w:val="22"/>
  </w:num>
  <w:num w:numId="11" w16cid:durableId="1789660162">
    <w:abstractNumId w:val="20"/>
  </w:num>
  <w:num w:numId="12" w16cid:durableId="1011761195">
    <w:abstractNumId w:val="7"/>
  </w:num>
  <w:num w:numId="13" w16cid:durableId="1964993741">
    <w:abstractNumId w:val="23"/>
  </w:num>
  <w:num w:numId="14" w16cid:durableId="1085225367">
    <w:abstractNumId w:val="24"/>
  </w:num>
  <w:num w:numId="15" w16cid:durableId="1282690431">
    <w:abstractNumId w:val="28"/>
  </w:num>
  <w:num w:numId="16" w16cid:durableId="1917472844">
    <w:abstractNumId w:val="34"/>
  </w:num>
  <w:num w:numId="17" w16cid:durableId="1450272339">
    <w:abstractNumId w:val="35"/>
  </w:num>
  <w:num w:numId="18" w16cid:durableId="970525046">
    <w:abstractNumId w:val="0"/>
  </w:num>
  <w:num w:numId="19" w16cid:durableId="1934165326">
    <w:abstractNumId w:val="14"/>
  </w:num>
  <w:num w:numId="20" w16cid:durableId="591739695">
    <w:abstractNumId w:val="19"/>
  </w:num>
  <w:num w:numId="21" w16cid:durableId="1140348308">
    <w:abstractNumId w:val="6"/>
  </w:num>
  <w:num w:numId="22" w16cid:durableId="1390768011">
    <w:abstractNumId w:val="30"/>
  </w:num>
  <w:num w:numId="23" w16cid:durableId="1748960489">
    <w:abstractNumId w:val="33"/>
  </w:num>
  <w:num w:numId="24" w16cid:durableId="1176964498">
    <w:abstractNumId w:val="2"/>
  </w:num>
  <w:num w:numId="25" w16cid:durableId="1429231487">
    <w:abstractNumId w:val="11"/>
  </w:num>
  <w:num w:numId="26" w16cid:durableId="15275462">
    <w:abstractNumId w:val="26"/>
  </w:num>
  <w:num w:numId="27" w16cid:durableId="1597594535">
    <w:abstractNumId w:val="25"/>
  </w:num>
  <w:num w:numId="28" w16cid:durableId="275988710">
    <w:abstractNumId w:val="17"/>
  </w:num>
  <w:num w:numId="29" w16cid:durableId="1816020166">
    <w:abstractNumId w:val="9"/>
  </w:num>
  <w:num w:numId="30" w16cid:durableId="332489544">
    <w:abstractNumId w:val="5"/>
  </w:num>
  <w:num w:numId="31" w16cid:durableId="640892322">
    <w:abstractNumId w:val="37"/>
  </w:num>
  <w:num w:numId="32" w16cid:durableId="469522055">
    <w:abstractNumId w:val="8"/>
  </w:num>
  <w:num w:numId="33" w16cid:durableId="1410469008">
    <w:abstractNumId w:val="1"/>
  </w:num>
  <w:num w:numId="34" w16cid:durableId="1981491993">
    <w:abstractNumId w:val="36"/>
  </w:num>
  <w:num w:numId="35" w16cid:durableId="402800417">
    <w:abstractNumId w:val="4"/>
  </w:num>
  <w:num w:numId="36" w16cid:durableId="125047662">
    <w:abstractNumId w:val="15"/>
  </w:num>
  <w:num w:numId="37" w16cid:durableId="2105032851">
    <w:abstractNumId w:val="12"/>
  </w:num>
  <w:num w:numId="38" w16cid:durableId="1877888790">
    <w:abstractNumId w:val="27"/>
  </w:num>
  <w:num w:numId="39" w16cid:durableId="376853056">
    <w:abstractNumId w:val="16"/>
  </w:num>
  <w:num w:numId="40" w16cid:durableId="456683346">
    <w:abstractNumId w:val="1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51"/>
    <w:rsid w:val="000059B6"/>
    <w:rsid w:val="000059F4"/>
    <w:rsid w:val="00006292"/>
    <w:rsid w:val="00006C37"/>
    <w:rsid w:val="00006FDC"/>
    <w:rsid w:val="000071CD"/>
    <w:rsid w:val="000107D8"/>
    <w:rsid w:val="00011116"/>
    <w:rsid w:val="000111C6"/>
    <w:rsid w:val="00012208"/>
    <w:rsid w:val="00014CB9"/>
    <w:rsid w:val="00015FCE"/>
    <w:rsid w:val="00016583"/>
    <w:rsid w:val="00025624"/>
    <w:rsid w:val="00031F06"/>
    <w:rsid w:val="00035E19"/>
    <w:rsid w:val="00043A15"/>
    <w:rsid w:val="00045020"/>
    <w:rsid w:val="000466CB"/>
    <w:rsid w:val="00047D35"/>
    <w:rsid w:val="00047E47"/>
    <w:rsid w:val="00055F8D"/>
    <w:rsid w:val="00057837"/>
    <w:rsid w:val="000619F7"/>
    <w:rsid w:val="00062ECA"/>
    <w:rsid w:val="000661D8"/>
    <w:rsid w:val="000671FC"/>
    <w:rsid w:val="00067BD2"/>
    <w:rsid w:val="00070CBA"/>
    <w:rsid w:val="00071FD2"/>
    <w:rsid w:val="00080812"/>
    <w:rsid w:val="000809E2"/>
    <w:rsid w:val="0008229B"/>
    <w:rsid w:val="00083247"/>
    <w:rsid w:val="0008532E"/>
    <w:rsid w:val="000855C6"/>
    <w:rsid w:val="00087650"/>
    <w:rsid w:val="000954FF"/>
    <w:rsid w:val="00097793"/>
    <w:rsid w:val="00097B9B"/>
    <w:rsid w:val="000B0CD3"/>
    <w:rsid w:val="000B0E60"/>
    <w:rsid w:val="000B1933"/>
    <w:rsid w:val="000B1B5C"/>
    <w:rsid w:val="000B787E"/>
    <w:rsid w:val="000C1822"/>
    <w:rsid w:val="000C2138"/>
    <w:rsid w:val="000C3987"/>
    <w:rsid w:val="000D03A7"/>
    <w:rsid w:val="000D1F5F"/>
    <w:rsid w:val="000D24BF"/>
    <w:rsid w:val="000D2DBC"/>
    <w:rsid w:val="000D4E25"/>
    <w:rsid w:val="000D62A2"/>
    <w:rsid w:val="000E6BCB"/>
    <w:rsid w:val="000F5699"/>
    <w:rsid w:val="001018BD"/>
    <w:rsid w:val="00114040"/>
    <w:rsid w:val="001244D4"/>
    <w:rsid w:val="00127AF8"/>
    <w:rsid w:val="001312E6"/>
    <w:rsid w:val="00132A78"/>
    <w:rsid w:val="00144087"/>
    <w:rsid w:val="001457B6"/>
    <w:rsid w:val="00145821"/>
    <w:rsid w:val="00145F13"/>
    <w:rsid w:val="0015035D"/>
    <w:rsid w:val="001505FD"/>
    <w:rsid w:val="00150C4C"/>
    <w:rsid w:val="00151055"/>
    <w:rsid w:val="00156D68"/>
    <w:rsid w:val="001575E4"/>
    <w:rsid w:val="001578CB"/>
    <w:rsid w:val="00163308"/>
    <w:rsid w:val="00164FD2"/>
    <w:rsid w:val="00170D8B"/>
    <w:rsid w:val="00171206"/>
    <w:rsid w:val="0017249F"/>
    <w:rsid w:val="0017453D"/>
    <w:rsid w:val="00175CDA"/>
    <w:rsid w:val="0018468F"/>
    <w:rsid w:val="001871C1"/>
    <w:rsid w:val="001900B4"/>
    <w:rsid w:val="001A3696"/>
    <w:rsid w:val="001A6DFC"/>
    <w:rsid w:val="001A7D75"/>
    <w:rsid w:val="001B5479"/>
    <w:rsid w:val="001B6507"/>
    <w:rsid w:val="001C11B4"/>
    <w:rsid w:val="001C3823"/>
    <w:rsid w:val="001C3FB6"/>
    <w:rsid w:val="001C72F0"/>
    <w:rsid w:val="001D03AA"/>
    <w:rsid w:val="001D141C"/>
    <w:rsid w:val="001D19FF"/>
    <w:rsid w:val="001D1AEB"/>
    <w:rsid w:val="001D318A"/>
    <w:rsid w:val="001D4BF1"/>
    <w:rsid w:val="001E14FB"/>
    <w:rsid w:val="001E245D"/>
    <w:rsid w:val="001E2A7A"/>
    <w:rsid w:val="001E34BD"/>
    <w:rsid w:val="001E4161"/>
    <w:rsid w:val="001E5EA9"/>
    <w:rsid w:val="001E6784"/>
    <w:rsid w:val="001E7EB2"/>
    <w:rsid w:val="001F4986"/>
    <w:rsid w:val="001F4FD3"/>
    <w:rsid w:val="001F6253"/>
    <w:rsid w:val="002003AC"/>
    <w:rsid w:val="00202563"/>
    <w:rsid w:val="002038B4"/>
    <w:rsid w:val="002042A0"/>
    <w:rsid w:val="00204946"/>
    <w:rsid w:val="00205A64"/>
    <w:rsid w:val="002064A2"/>
    <w:rsid w:val="00210BA9"/>
    <w:rsid w:val="0021195F"/>
    <w:rsid w:val="00213F4F"/>
    <w:rsid w:val="00216D15"/>
    <w:rsid w:val="00221C3F"/>
    <w:rsid w:val="00221D26"/>
    <w:rsid w:val="00221EAF"/>
    <w:rsid w:val="00223C48"/>
    <w:rsid w:val="00225D25"/>
    <w:rsid w:val="00231C39"/>
    <w:rsid w:val="0023329D"/>
    <w:rsid w:val="002345A0"/>
    <w:rsid w:val="0023592A"/>
    <w:rsid w:val="00241960"/>
    <w:rsid w:val="002447B1"/>
    <w:rsid w:val="00251D62"/>
    <w:rsid w:val="00254A45"/>
    <w:rsid w:val="00255E30"/>
    <w:rsid w:val="00262F04"/>
    <w:rsid w:val="00264202"/>
    <w:rsid w:val="00264359"/>
    <w:rsid w:val="00264788"/>
    <w:rsid w:val="00266D36"/>
    <w:rsid w:val="00271664"/>
    <w:rsid w:val="002721C1"/>
    <w:rsid w:val="00272768"/>
    <w:rsid w:val="0027533A"/>
    <w:rsid w:val="00281671"/>
    <w:rsid w:val="002945FD"/>
    <w:rsid w:val="00297CBB"/>
    <w:rsid w:val="002A1261"/>
    <w:rsid w:val="002A15E0"/>
    <w:rsid w:val="002A2F27"/>
    <w:rsid w:val="002A3B24"/>
    <w:rsid w:val="002A44DE"/>
    <w:rsid w:val="002A5596"/>
    <w:rsid w:val="002B070E"/>
    <w:rsid w:val="002B23BA"/>
    <w:rsid w:val="002B63B2"/>
    <w:rsid w:val="002C1B9B"/>
    <w:rsid w:val="002C3B85"/>
    <w:rsid w:val="002C4056"/>
    <w:rsid w:val="002C5B14"/>
    <w:rsid w:val="002C6F00"/>
    <w:rsid w:val="002D190B"/>
    <w:rsid w:val="002D7E81"/>
    <w:rsid w:val="002E4EA8"/>
    <w:rsid w:val="002E5DD9"/>
    <w:rsid w:val="002F0170"/>
    <w:rsid w:val="002F0760"/>
    <w:rsid w:val="002F08B9"/>
    <w:rsid w:val="002F285F"/>
    <w:rsid w:val="002F446B"/>
    <w:rsid w:val="002F4F46"/>
    <w:rsid w:val="002F6C7C"/>
    <w:rsid w:val="00305756"/>
    <w:rsid w:val="00306930"/>
    <w:rsid w:val="00310646"/>
    <w:rsid w:val="00313B4A"/>
    <w:rsid w:val="003155B2"/>
    <w:rsid w:val="00325668"/>
    <w:rsid w:val="003275A9"/>
    <w:rsid w:val="00330900"/>
    <w:rsid w:val="003317F0"/>
    <w:rsid w:val="00340C83"/>
    <w:rsid w:val="00344FD4"/>
    <w:rsid w:val="00351396"/>
    <w:rsid w:val="00352581"/>
    <w:rsid w:val="00356E7D"/>
    <w:rsid w:val="0035735F"/>
    <w:rsid w:val="00361888"/>
    <w:rsid w:val="0036603C"/>
    <w:rsid w:val="00366FCC"/>
    <w:rsid w:val="0037423A"/>
    <w:rsid w:val="003744B8"/>
    <w:rsid w:val="00375850"/>
    <w:rsid w:val="00375B11"/>
    <w:rsid w:val="00377E7A"/>
    <w:rsid w:val="00382739"/>
    <w:rsid w:val="003849D5"/>
    <w:rsid w:val="00385B39"/>
    <w:rsid w:val="00386B25"/>
    <w:rsid w:val="0039020B"/>
    <w:rsid w:val="003904C8"/>
    <w:rsid w:val="003A0CEC"/>
    <w:rsid w:val="003A2273"/>
    <w:rsid w:val="003A6750"/>
    <w:rsid w:val="003A7BCD"/>
    <w:rsid w:val="003B1C90"/>
    <w:rsid w:val="003B3675"/>
    <w:rsid w:val="003B47F6"/>
    <w:rsid w:val="003C0A80"/>
    <w:rsid w:val="003C16A4"/>
    <w:rsid w:val="003C5147"/>
    <w:rsid w:val="003D0813"/>
    <w:rsid w:val="003D1E27"/>
    <w:rsid w:val="003D3EA3"/>
    <w:rsid w:val="003D6CD4"/>
    <w:rsid w:val="003E1105"/>
    <w:rsid w:val="003E2BD1"/>
    <w:rsid w:val="003E32AE"/>
    <w:rsid w:val="003F27D6"/>
    <w:rsid w:val="003F62DB"/>
    <w:rsid w:val="003F710C"/>
    <w:rsid w:val="00401012"/>
    <w:rsid w:val="00401884"/>
    <w:rsid w:val="00402093"/>
    <w:rsid w:val="0040299E"/>
    <w:rsid w:val="004052D6"/>
    <w:rsid w:val="00423A08"/>
    <w:rsid w:val="00426CBB"/>
    <w:rsid w:val="00436618"/>
    <w:rsid w:val="004404BD"/>
    <w:rsid w:val="0044224F"/>
    <w:rsid w:val="00442344"/>
    <w:rsid w:val="00442773"/>
    <w:rsid w:val="00444202"/>
    <w:rsid w:val="00446C4B"/>
    <w:rsid w:val="004470D8"/>
    <w:rsid w:val="004514E5"/>
    <w:rsid w:val="00452E7F"/>
    <w:rsid w:val="004554EF"/>
    <w:rsid w:val="00466975"/>
    <w:rsid w:val="0047020B"/>
    <w:rsid w:val="004706B2"/>
    <w:rsid w:val="004724FA"/>
    <w:rsid w:val="0047584B"/>
    <w:rsid w:val="00481C63"/>
    <w:rsid w:val="00482201"/>
    <w:rsid w:val="004849E3"/>
    <w:rsid w:val="00485290"/>
    <w:rsid w:val="00491B1E"/>
    <w:rsid w:val="00496288"/>
    <w:rsid w:val="00496894"/>
    <w:rsid w:val="004A2A3C"/>
    <w:rsid w:val="004A3D4B"/>
    <w:rsid w:val="004A7BD3"/>
    <w:rsid w:val="004B3C94"/>
    <w:rsid w:val="004B4C2F"/>
    <w:rsid w:val="004B6071"/>
    <w:rsid w:val="004C0223"/>
    <w:rsid w:val="004C1B27"/>
    <w:rsid w:val="004C4A1A"/>
    <w:rsid w:val="004C7FEE"/>
    <w:rsid w:val="004D2789"/>
    <w:rsid w:val="004D333B"/>
    <w:rsid w:val="004E035A"/>
    <w:rsid w:val="004E036F"/>
    <w:rsid w:val="004E20C4"/>
    <w:rsid w:val="004E2EA3"/>
    <w:rsid w:val="004E4886"/>
    <w:rsid w:val="004E6EAC"/>
    <w:rsid w:val="004F65CE"/>
    <w:rsid w:val="005044E9"/>
    <w:rsid w:val="00517DEA"/>
    <w:rsid w:val="00520DB5"/>
    <w:rsid w:val="00521340"/>
    <w:rsid w:val="00524187"/>
    <w:rsid w:val="005258A4"/>
    <w:rsid w:val="00525AFF"/>
    <w:rsid w:val="00525E7D"/>
    <w:rsid w:val="00526134"/>
    <w:rsid w:val="005315B0"/>
    <w:rsid w:val="005325E5"/>
    <w:rsid w:val="00532BEB"/>
    <w:rsid w:val="005345CF"/>
    <w:rsid w:val="00534A4E"/>
    <w:rsid w:val="00536296"/>
    <w:rsid w:val="0053EF38"/>
    <w:rsid w:val="00541301"/>
    <w:rsid w:val="00543AC7"/>
    <w:rsid w:val="00544C37"/>
    <w:rsid w:val="00545C28"/>
    <w:rsid w:val="005512B6"/>
    <w:rsid w:val="00553E89"/>
    <w:rsid w:val="00555AA9"/>
    <w:rsid w:val="005601A4"/>
    <w:rsid w:val="005630D5"/>
    <w:rsid w:val="005650E0"/>
    <w:rsid w:val="00565BDF"/>
    <w:rsid w:val="00566CD2"/>
    <w:rsid w:val="0057118C"/>
    <w:rsid w:val="00573B4A"/>
    <w:rsid w:val="00573B78"/>
    <w:rsid w:val="00575DDD"/>
    <w:rsid w:val="00576CCE"/>
    <w:rsid w:val="00580E90"/>
    <w:rsid w:val="0058235A"/>
    <w:rsid w:val="0058574E"/>
    <w:rsid w:val="0059073D"/>
    <w:rsid w:val="005A0A1E"/>
    <w:rsid w:val="005A120A"/>
    <w:rsid w:val="005A4B65"/>
    <w:rsid w:val="005B3369"/>
    <w:rsid w:val="005B3D55"/>
    <w:rsid w:val="005B45FD"/>
    <w:rsid w:val="005C2263"/>
    <w:rsid w:val="005C3349"/>
    <w:rsid w:val="005C3619"/>
    <w:rsid w:val="005C50B1"/>
    <w:rsid w:val="005C7B49"/>
    <w:rsid w:val="005D030E"/>
    <w:rsid w:val="005D5F26"/>
    <w:rsid w:val="005D6F8C"/>
    <w:rsid w:val="005D742E"/>
    <w:rsid w:val="005F1566"/>
    <w:rsid w:val="005F2050"/>
    <w:rsid w:val="005F63DA"/>
    <w:rsid w:val="00601032"/>
    <w:rsid w:val="00602D6C"/>
    <w:rsid w:val="0061089F"/>
    <w:rsid w:val="0061537A"/>
    <w:rsid w:val="00616656"/>
    <w:rsid w:val="006173BC"/>
    <w:rsid w:val="00617E16"/>
    <w:rsid w:val="00621D8A"/>
    <w:rsid w:val="00622CE9"/>
    <w:rsid w:val="0062424F"/>
    <w:rsid w:val="00624828"/>
    <w:rsid w:val="0062658D"/>
    <w:rsid w:val="006328C9"/>
    <w:rsid w:val="00632CF8"/>
    <w:rsid w:val="006370D7"/>
    <w:rsid w:val="00637BB8"/>
    <w:rsid w:val="00652CC2"/>
    <w:rsid w:val="00663ECC"/>
    <w:rsid w:val="00664F88"/>
    <w:rsid w:val="0066559D"/>
    <w:rsid w:val="0066565F"/>
    <w:rsid w:val="0067088A"/>
    <w:rsid w:val="00672E9C"/>
    <w:rsid w:val="0067337C"/>
    <w:rsid w:val="0067351C"/>
    <w:rsid w:val="00674FA9"/>
    <w:rsid w:val="006759A0"/>
    <w:rsid w:val="0067704C"/>
    <w:rsid w:val="006802B0"/>
    <w:rsid w:val="00680BF9"/>
    <w:rsid w:val="00685361"/>
    <w:rsid w:val="00690E61"/>
    <w:rsid w:val="00697995"/>
    <w:rsid w:val="006A1D0E"/>
    <w:rsid w:val="006A322F"/>
    <w:rsid w:val="006A54A9"/>
    <w:rsid w:val="006A6391"/>
    <w:rsid w:val="006B2553"/>
    <w:rsid w:val="006B546C"/>
    <w:rsid w:val="006B5725"/>
    <w:rsid w:val="006B7095"/>
    <w:rsid w:val="006C1529"/>
    <w:rsid w:val="006C19C9"/>
    <w:rsid w:val="006C698C"/>
    <w:rsid w:val="006C71C1"/>
    <w:rsid w:val="006C7D29"/>
    <w:rsid w:val="006D0FAE"/>
    <w:rsid w:val="006D1A0B"/>
    <w:rsid w:val="006D21C0"/>
    <w:rsid w:val="006D3222"/>
    <w:rsid w:val="006D3D22"/>
    <w:rsid w:val="006E004B"/>
    <w:rsid w:val="006E01B2"/>
    <w:rsid w:val="006E0D14"/>
    <w:rsid w:val="006E5096"/>
    <w:rsid w:val="006E6D42"/>
    <w:rsid w:val="006F2C7A"/>
    <w:rsid w:val="006F4162"/>
    <w:rsid w:val="0070582D"/>
    <w:rsid w:val="007146B9"/>
    <w:rsid w:val="007147EB"/>
    <w:rsid w:val="00716F51"/>
    <w:rsid w:val="00722E9C"/>
    <w:rsid w:val="00740072"/>
    <w:rsid w:val="00744DE0"/>
    <w:rsid w:val="00745E25"/>
    <w:rsid w:val="007475B0"/>
    <w:rsid w:val="0075244C"/>
    <w:rsid w:val="00752478"/>
    <w:rsid w:val="00754C45"/>
    <w:rsid w:val="0075771A"/>
    <w:rsid w:val="00757FCA"/>
    <w:rsid w:val="007603DC"/>
    <w:rsid w:val="00760922"/>
    <w:rsid w:val="00762804"/>
    <w:rsid w:val="00764DE0"/>
    <w:rsid w:val="007660BB"/>
    <w:rsid w:val="00767024"/>
    <w:rsid w:val="00767498"/>
    <w:rsid w:val="00771922"/>
    <w:rsid w:val="0077417D"/>
    <w:rsid w:val="007762BC"/>
    <w:rsid w:val="007771D8"/>
    <w:rsid w:val="00782103"/>
    <w:rsid w:val="00787383"/>
    <w:rsid w:val="007931D9"/>
    <w:rsid w:val="00793720"/>
    <w:rsid w:val="00793955"/>
    <w:rsid w:val="00794A71"/>
    <w:rsid w:val="007A2407"/>
    <w:rsid w:val="007A29DB"/>
    <w:rsid w:val="007B551F"/>
    <w:rsid w:val="007B6F15"/>
    <w:rsid w:val="007C44B1"/>
    <w:rsid w:val="007C6A14"/>
    <w:rsid w:val="007D0E54"/>
    <w:rsid w:val="007D30A2"/>
    <w:rsid w:val="007D5D9D"/>
    <w:rsid w:val="007D677D"/>
    <w:rsid w:val="007D77EB"/>
    <w:rsid w:val="007E1BC1"/>
    <w:rsid w:val="007E1BE3"/>
    <w:rsid w:val="007E34DB"/>
    <w:rsid w:val="007E3C22"/>
    <w:rsid w:val="007E5535"/>
    <w:rsid w:val="007E6EB0"/>
    <w:rsid w:val="007F2292"/>
    <w:rsid w:val="007F3C7D"/>
    <w:rsid w:val="007F71F6"/>
    <w:rsid w:val="00802541"/>
    <w:rsid w:val="00804A9F"/>
    <w:rsid w:val="00804F68"/>
    <w:rsid w:val="00807E77"/>
    <w:rsid w:val="0081307A"/>
    <w:rsid w:val="008134AC"/>
    <w:rsid w:val="00816FC5"/>
    <w:rsid w:val="00820466"/>
    <w:rsid w:val="00821ACA"/>
    <w:rsid w:val="00822D08"/>
    <w:rsid w:val="00825896"/>
    <w:rsid w:val="00831822"/>
    <w:rsid w:val="00831A22"/>
    <w:rsid w:val="00831EAB"/>
    <w:rsid w:val="008357D0"/>
    <w:rsid w:val="008403B8"/>
    <w:rsid w:val="00841977"/>
    <w:rsid w:val="0084744D"/>
    <w:rsid w:val="00852B6A"/>
    <w:rsid w:val="00853DAF"/>
    <w:rsid w:val="00855179"/>
    <w:rsid w:val="0086363C"/>
    <w:rsid w:val="00866B4D"/>
    <w:rsid w:val="00867DD8"/>
    <w:rsid w:val="00867DFD"/>
    <w:rsid w:val="008726B1"/>
    <w:rsid w:val="00875010"/>
    <w:rsid w:val="00875C20"/>
    <w:rsid w:val="00880E92"/>
    <w:rsid w:val="0088194B"/>
    <w:rsid w:val="00882AC9"/>
    <w:rsid w:val="008834C5"/>
    <w:rsid w:val="00887310"/>
    <w:rsid w:val="008877A4"/>
    <w:rsid w:val="0089386A"/>
    <w:rsid w:val="00894477"/>
    <w:rsid w:val="00895384"/>
    <w:rsid w:val="008964C0"/>
    <w:rsid w:val="00897809"/>
    <w:rsid w:val="00897BBE"/>
    <w:rsid w:val="008A56FE"/>
    <w:rsid w:val="008B0281"/>
    <w:rsid w:val="008B1E9D"/>
    <w:rsid w:val="008B36C8"/>
    <w:rsid w:val="008B7A96"/>
    <w:rsid w:val="008C03AE"/>
    <w:rsid w:val="008C0FE2"/>
    <w:rsid w:val="008C5471"/>
    <w:rsid w:val="008C6AC7"/>
    <w:rsid w:val="008C71EC"/>
    <w:rsid w:val="008D4A78"/>
    <w:rsid w:val="008D5537"/>
    <w:rsid w:val="008D5F91"/>
    <w:rsid w:val="008E3AF7"/>
    <w:rsid w:val="008E6BA9"/>
    <w:rsid w:val="008F0F92"/>
    <w:rsid w:val="008F51B7"/>
    <w:rsid w:val="008F542D"/>
    <w:rsid w:val="008F6C02"/>
    <w:rsid w:val="008F7141"/>
    <w:rsid w:val="008F7638"/>
    <w:rsid w:val="009009DF"/>
    <w:rsid w:val="0090264D"/>
    <w:rsid w:val="00911731"/>
    <w:rsid w:val="00912B23"/>
    <w:rsid w:val="00914110"/>
    <w:rsid w:val="0091594B"/>
    <w:rsid w:val="009162D0"/>
    <w:rsid w:val="009169F0"/>
    <w:rsid w:val="00917519"/>
    <w:rsid w:val="009211CF"/>
    <w:rsid w:val="00921A5C"/>
    <w:rsid w:val="00925FFC"/>
    <w:rsid w:val="00933339"/>
    <w:rsid w:val="0093429A"/>
    <w:rsid w:val="0093503A"/>
    <w:rsid w:val="009351D8"/>
    <w:rsid w:val="00944F93"/>
    <w:rsid w:val="009461C5"/>
    <w:rsid w:val="0094739F"/>
    <w:rsid w:val="009474E8"/>
    <w:rsid w:val="00951EA3"/>
    <w:rsid w:val="00953D1A"/>
    <w:rsid w:val="00955884"/>
    <w:rsid w:val="00955A98"/>
    <w:rsid w:val="00956B4D"/>
    <w:rsid w:val="00956EC6"/>
    <w:rsid w:val="009572E1"/>
    <w:rsid w:val="00957311"/>
    <w:rsid w:val="009632FC"/>
    <w:rsid w:val="009709D5"/>
    <w:rsid w:val="009715B1"/>
    <w:rsid w:val="00972EEA"/>
    <w:rsid w:val="009737DE"/>
    <w:rsid w:val="009818E5"/>
    <w:rsid w:val="00983F48"/>
    <w:rsid w:val="009876B3"/>
    <w:rsid w:val="00987940"/>
    <w:rsid w:val="00992FF5"/>
    <w:rsid w:val="009945CD"/>
    <w:rsid w:val="0099576F"/>
    <w:rsid w:val="009957FB"/>
    <w:rsid w:val="009977E2"/>
    <w:rsid w:val="009A1B3F"/>
    <w:rsid w:val="009A1FD9"/>
    <w:rsid w:val="009A281A"/>
    <w:rsid w:val="009A4210"/>
    <w:rsid w:val="009A4E55"/>
    <w:rsid w:val="009A62C0"/>
    <w:rsid w:val="009B5A3A"/>
    <w:rsid w:val="009B683A"/>
    <w:rsid w:val="009C170E"/>
    <w:rsid w:val="009C1F25"/>
    <w:rsid w:val="009C4F95"/>
    <w:rsid w:val="009C536D"/>
    <w:rsid w:val="009C5720"/>
    <w:rsid w:val="009D2F92"/>
    <w:rsid w:val="009D3F75"/>
    <w:rsid w:val="009D5D65"/>
    <w:rsid w:val="009D7493"/>
    <w:rsid w:val="009E2355"/>
    <w:rsid w:val="009E4044"/>
    <w:rsid w:val="009E6A1D"/>
    <w:rsid w:val="009F58C5"/>
    <w:rsid w:val="009F6B47"/>
    <w:rsid w:val="00A00458"/>
    <w:rsid w:val="00A05394"/>
    <w:rsid w:val="00A06DF0"/>
    <w:rsid w:val="00A213AB"/>
    <w:rsid w:val="00A22221"/>
    <w:rsid w:val="00A30E22"/>
    <w:rsid w:val="00A322C7"/>
    <w:rsid w:val="00A322FE"/>
    <w:rsid w:val="00A33842"/>
    <w:rsid w:val="00A355DE"/>
    <w:rsid w:val="00A400BE"/>
    <w:rsid w:val="00A403CE"/>
    <w:rsid w:val="00A40744"/>
    <w:rsid w:val="00A413B8"/>
    <w:rsid w:val="00A41ECA"/>
    <w:rsid w:val="00A474F4"/>
    <w:rsid w:val="00A54CD6"/>
    <w:rsid w:val="00A60115"/>
    <w:rsid w:val="00A653E8"/>
    <w:rsid w:val="00A67C48"/>
    <w:rsid w:val="00A738CB"/>
    <w:rsid w:val="00A76008"/>
    <w:rsid w:val="00A77A4E"/>
    <w:rsid w:val="00A8049D"/>
    <w:rsid w:val="00A90352"/>
    <w:rsid w:val="00A9440E"/>
    <w:rsid w:val="00AA0D82"/>
    <w:rsid w:val="00AA6E62"/>
    <w:rsid w:val="00AA7D16"/>
    <w:rsid w:val="00AB2523"/>
    <w:rsid w:val="00AB51EB"/>
    <w:rsid w:val="00AC583E"/>
    <w:rsid w:val="00AC5FD0"/>
    <w:rsid w:val="00AD06C8"/>
    <w:rsid w:val="00AD5691"/>
    <w:rsid w:val="00AD67AE"/>
    <w:rsid w:val="00AE0F90"/>
    <w:rsid w:val="00AE236E"/>
    <w:rsid w:val="00AE6371"/>
    <w:rsid w:val="00AE65E5"/>
    <w:rsid w:val="00AE690A"/>
    <w:rsid w:val="00AF1938"/>
    <w:rsid w:val="00AF210B"/>
    <w:rsid w:val="00AF2BDD"/>
    <w:rsid w:val="00AF2F97"/>
    <w:rsid w:val="00AF3B81"/>
    <w:rsid w:val="00B010DA"/>
    <w:rsid w:val="00B012FE"/>
    <w:rsid w:val="00B02FB9"/>
    <w:rsid w:val="00B0398F"/>
    <w:rsid w:val="00B05674"/>
    <w:rsid w:val="00B06373"/>
    <w:rsid w:val="00B069D0"/>
    <w:rsid w:val="00B145E8"/>
    <w:rsid w:val="00B15D23"/>
    <w:rsid w:val="00B15DEF"/>
    <w:rsid w:val="00B16346"/>
    <w:rsid w:val="00B224C8"/>
    <w:rsid w:val="00B237B5"/>
    <w:rsid w:val="00B24C79"/>
    <w:rsid w:val="00B26D4C"/>
    <w:rsid w:val="00B34D28"/>
    <w:rsid w:val="00B40209"/>
    <w:rsid w:val="00B475C7"/>
    <w:rsid w:val="00B537B9"/>
    <w:rsid w:val="00B54B9A"/>
    <w:rsid w:val="00B55006"/>
    <w:rsid w:val="00B56584"/>
    <w:rsid w:val="00B60314"/>
    <w:rsid w:val="00B61445"/>
    <w:rsid w:val="00B6383F"/>
    <w:rsid w:val="00B66C33"/>
    <w:rsid w:val="00B70A33"/>
    <w:rsid w:val="00B731AD"/>
    <w:rsid w:val="00B747A1"/>
    <w:rsid w:val="00B75C92"/>
    <w:rsid w:val="00B86B79"/>
    <w:rsid w:val="00B87409"/>
    <w:rsid w:val="00B9007B"/>
    <w:rsid w:val="00B90EF3"/>
    <w:rsid w:val="00B91EE7"/>
    <w:rsid w:val="00BA362D"/>
    <w:rsid w:val="00BA41C0"/>
    <w:rsid w:val="00BA48A1"/>
    <w:rsid w:val="00BA5789"/>
    <w:rsid w:val="00BA5CAC"/>
    <w:rsid w:val="00BB049D"/>
    <w:rsid w:val="00BB54A2"/>
    <w:rsid w:val="00BB5D48"/>
    <w:rsid w:val="00BC027E"/>
    <w:rsid w:val="00BC1F86"/>
    <w:rsid w:val="00BC54D2"/>
    <w:rsid w:val="00BC57C7"/>
    <w:rsid w:val="00BC733E"/>
    <w:rsid w:val="00BD180C"/>
    <w:rsid w:val="00BD5992"/>
    <w:rsid w:val="00BD60DA"/>
    <w:rsid w:val="00BE128F"/>
    <w:rsid w:val="00BE1BD2"/>
    <w:rsid w:val="00BE2052"/>
    <w:rsid w:val="00BE4D9C"/>
    <w:rsid w:val="00BE5439"/>
    <w:rsid w:val="00BE6B34"/>
    <w:rsid w:val="00BE6D0B"/>
    <w:rsid w:val="00BF7B80"/>
    <w:rsid w:val="00C01F5A"/>
    <w:rsid w:val="00C03D48"/>
    <w:rsid w:val="00C06571"/>
    <w:rsid w:val="00C06A1A"/>
    <w:rsid w:val="00C06A74"/>
    <w:rsid w:val="00C10644"/>
    <w:rsid w:val="00C17781"/>
    <w:rsid w:val="00C20DA6"/>
    <w:rsid w:val="00C25D9C"/>
    <w:rsid w:val="00C31509"/>
    <w:rsid w:val="00C3272D"/>
    <w:rsid w:val="00C3392E"/>
    <w:rsid w:val="00C33D7A"/>
    <w:rsid w:val="00C35F9E"/>
    <w:rsid w:val="00C36443"/>
    <w:rsid w:val="00C403FC"/>
    <w:rsid w:val="00C501C7"/>
    <w:rsid w:val="00C62198"/>
    <w:rsid w:val="00C6236D"/>
    <w:rsid w:val="00C627F6"/>
    <w:rsid w:val="00C64325"/>
    <w:rsid w:val="00C65043"/>
    <w:rsid w:val="00C6603F"/>
    <w:rsid w:val="00C66103"/>
    <w:rsid w:val="00C76296"/>
    <w:rsid w:val="00C82724"/>
    <w:rsid w:val="00C82EE0"/>
    <w:rsid w:val="00C834DE"/>
    <w:rsid w:val="00C84ABF"/>
    <w:rsid w:val="00C8703D"/>
    <w:rsid w:val="00C87D34"/>
    <w:rsid w:val="00C93A59"/>
    <w:rsid w:val="00C93CB2"/>
    <w:rsid w:val="00C95863"/>
    <w:rsid w:val="00C97528"/>
    <w:rsid w:val="00CA16AC"/>
    <w:rsid w:val="00CA34D7"/>
    <w:rsid w:val="00CA63E7"/>
    <w:rsid w:val="00CA6818"/>
    <w:rsid w:val="00CB218A"/>
    <w:rsid w:val="00CB5043"/>
    <w:rsid w:val="00CC250D"/>
    <w:rsid w:val="00CC3C80"/>
    <w:rsid w:val="00CC7FAE"/>
    <w:rsid w:val="00CD0F6E"/>
    <w:rsid w:val="00CD43D9"/>
    <w:rsid w:val="00CE008F"/>
    <w:rsid w:val="00CE09B0"/>
    <w:rsid w:val="00CE507B"/>
    <w:rsid w:val="00CF3280"/>
    <w:rsid w:val="00CF5B80"/>
    <w:rsid w:val="00D061F0"/>
    <w:rsid w:val="00D11A8B"/>
    <w:rsid w:val="00D11F40"/>
    <w:rsid w:val="00D12E85"/>
    <w:rsid w:val="00D2411E"/>
    <w:rsid w:val="00D24476"/>
    <w:rsid w:val="00D25799"/>
    <w:rsid w:val="00D2656F"/>
    <w:rsid w:val="00D27B09"/>
    <w:rsid w:val="00D324C7"/>
    <w:rsid w:val="00D35F32"/>
    <w:rsid w:val="00D36592"/>
    <w:rsid w:val="00D4155B"/>
    <w:rsid w:val="00D43875"/>
    <w:rsid w:val="00D448AF"/>
    <w:rsid w:val="00D45FCB"/>
    <w:rsid w:val="00D5120E"/>
    <w:rsid w:val="00D54558"/>
    <w:rsid w:val="00D578C5"/>
    <w:rsid w:val="00D60650"/>
    <w:rsid w:val="00D60866"/>
    <w:rsid w:val="00D626E1"/>
    <w:rsid w:val="00D64DC9"/>
    <w:rsid w:val="00D65509"/>
    <w:rsid w:val="00D66DE5"/>
    <w:rsid w:val="00D67DC5"/>
    <w:rsid w:val="00D76350"/>
    <w:rsid w:val="00D774B9"/>
    <w:rsid w:val="00D81115"/>
    <w:rsid w:val="00D8130A"/>
    <w:rsid w:val="00D82548"/>
    <w:rsid w:val="00D8278E"/>
    <w:rsid w:val="00D83CA8"/>
    <w:rsid w:val="00D83DD2"/>
    <w:rsid w:val="00D84BF0"/>
    <w:rsid w:val="00D85812"/>
    <w:rsid w:val="00D85BCB"/>
    <w:rsid w:val="00D87764"/>
    <w:rsid w:val="00D87E15"/>
    <w:rsid w:val="00D90BE3"/>
    <w:rsid w:val="00D91A70"/>
    <w:rsid w:val="00D932A1"/>
    <w:rsid w:val="00D95C82"/>
    <w:rsid w:val="00D9755F"/>
    <w:rsid w:val="00DA1E0C"/>
    <w:rsid w:val="00DA1E98"/>
    <w:rsid w:val="00DB5172"/>
    <w:rsid w:val="00DB5541"/>
    <w:rsid w:val="00DB5736"/>
    <w:rsid w:val="00DB72B6"/>
    <w:rsid w:val="00DC0055"/>
    <w:rsid w:val="00DC0CE5"/>
    <w:rsid w:val="00DC2801"/>
    <w:rsid w:val="00DC2E9B"/>
    <w:rsid w:val="00DC44D5"/>
    <w:rsid w:val="00DD2975"/>
    <w:rsid w:val="00DD7C74"/>
    <w:rsid w:val="00DE059D"/>
    <w:rsid w:val="00DE0B1E"/>
    <w:rsid w:val="00DE1392"/>
    <w:rsid w:val="00DE16CA"/>
    <w:rsid w:val="00DE2947"/>
    <w:rsid w:val="00DE47A3"/>
    <w:rsid w:val="00DE61D8"/>
    <w:rsid w:val="00DF4597"/>
    <w:rsid w:val="00DF59A9"/>
    <w:rsid w:val="00E0039C"/>
    <w:rsid w:val="00E0116A"/>
    <w:rsid w:val="00E0346C"/>
    <w:rsid w:val="00E03966"/>
    <w:rsid w:val="00E06A67"/>
    <w:rsid w:val="00E13AC0"/>
    <w:rsid w:val="00E13DA2"/>
    <w:rsid w:val="00E1572C"/>
    <w:rsid w:val="00E15E9A"/>
    <w:rsid w:val="00E15FCB"/>
    <w:rsid w:val="00E17311"/>
    <w:rsid w:val="00E2060A"/>
    <w:rsid w:val="00E21B27"/>
    <w:rsid w:val="00E245F3"/>
    <w:rsid w:val="00E26AEF"/>
    <w:rsid w:val="00E27367"/>
    <w:rsid w:val="00E31D43"/>
    <w:rsid w:val="00E37A14"/>
    <w:rsid w:val="00E4266E"/>
    <w:rsid w:val="00E42A07"/>
    <w:rsid w:val="00E431D1"/>
    <w:rsid w:val="00E46803"/>
    <w:rsid w:val="00E4790B"/>
    <w:rsid w:val="00E47D18"/>
    <w:rsid w:val="00E5038C"/>
    <w:rsid w:val="00E51D96"/>
    <w:rsid w:val="00E54041"/>
    <w:rsid w:val="00E542C0"/>
    <w:rsid w:val="00E57C3B"/>
    <w:rsid w:val="00E60AD3"/>
    <w:rsid w:val="00E61F37"/>
    <w:rsid w:val="00E71F6D"/>
    <w:rsid w:val="00E74DDF"/>
    <w:rsid w:val="00E74F73"/>
    <w:rsid w:val="00E75B76"/>
    <w:rsid w:val="00E7722B"/>
    <w:rsid w:val="00E77680"/>
    <w:rsid w:val="00E830E3"/>
    <w:rsid w:val="00E85250"/>
    <w:rsid w:val="00E85F2A"/>
    <w:rsid w:val="00E938E5"/>
    <w:rsid w:val="00E945C2"/>
    <w:rsid w:val="00E9500A"/>
    <w:rsid w:val="00E96162"/>
    <w:rsid w:val="00EA29AC"/>
    <w:rsid w:val="00EA4D78"/>
    <w:rsid w:val="00EA4F27"/>
    <w:rsid w:val="00EA7FEB"/>
    <w:rsid w:val="00EB31E9"/>
    <w:rsid w:val="00EB5532"/>
    <w:rsid w:val="00EC0747"/>
    <w:rsid w:val="00EC2916"/>
    <w:rsid w:val="00EC2C31"/>
    <w:rsid w:val="00EC39CF"/>
    <w:rsid w:val="00EC5A8A"/>
    <w:rsid w:val="00ED07C8"/>
    <w:rsid w:val="00ED0C52"/>
    <w:rsid w:val="00ED0E51"/>
    <w:rsid w:val="00ED2E4F"/>
    <w:rsid w:val="00ED303F"/>
    <w:rsid w:val="00ED5653"/>
    <w:rsid w:val="00ED6A9A"/>
    <w:rsid w:val="00EE202B"/>
    <w:rsid w:val="00EE4294"/>
    <w:rsid w:val="00EE6E9D"/>
    <w:rsid w:val="00EE7533"/>
    <w:rsid w:val="00EF0E21"/>
    <w:rsid w:val="00EF41E0"/>
    <w:rsid w:val="00EF654D"/>
    <w:rsid w:val="00EF6C3B"/>
    <w:rsid w:val="00F01728"/>
    <w:rsid w:val="00F01FEA"/>
    <w:rsid w:val="00F02808"/>
    <w:rsid w:val="00F02DBF"/>
    <w:rsid w:val="00F0559D"/>
    <w:rsid w:val="00F10764"/>
    <w:rsid w:val="00F1307B"/>
    <w:rsid w:val="00F1407F"/>
    <w:rsid w:val="00F15512"/>
    <w:rsid w:val="00F1757E"/>
    <w:rsid w:val="00F2006D"/>
    <w:rsid w:val="00F24A17"/>
    <w:rsid w:val="00F27B19"/>
    <w:rsid w:val="00F43613"/>
    <w:rsid w:val="00F43F35"/>
    <w:rsid w:val="00F43F8E"/>
    <w:rsid w:val="00F44D55"/>
    <w:rsid w:val="00F46FDD"/>
    <w:rsid w:val="00F47206"/>
    <w:rsid w:val="00F47433"/>
    <w:rsid w:val="00F47E53"/>
    <w:rsid w:val="00F52803"/>
    <w:rsid w:val="00F52C93"/>
    <w:rsid w:val="00F53C16"/>
    <w:rsid w:val="00F61E9C"/>
    <w:rsid w:val="00F629F7"/>
    <w:rsid w:val="00F647E3"/>
    <w:rsid w:val="00F6777C"/>
    <w:rsid w:val="00F7014A"/>
    <w:rsid w:val="00F70D14"/>
    <w:rsid w:val="00F7253F"/>
    <w:rsid w:val="00F76123"/>
    <w:rsid w:val="00F7754B"/>
    <w:rsid w:val="00F77FE2"/>
    <w:rsid w:val="00F80A14"/>
    <w:rsid w:val="00F81D7E"/>
    <w:rsid w:val="00F8236E"/>
    <w:rsid w:val="00F83C0F"/>
    <w:rsid w:val="00F85866"/>
    <w:rsid w:val="00F86529"/>
    <w:rsid w:val="00F907F8"/>
    <w:rsid w:val="00F917E1"/>
    <w:rsid w:val="00F92075"/>
    <w:rsid w:val="00F92C86"/>
    <w:rsid w:val="00F93187"/>
    <w:rsid w:val="00F97C3C"/>
    <w:rsid w:val="00FA00D5"/>
    <w:rsid w:val="00FA13FF"/>
    <w:rsid w:val="00FA6A82"/>
    <w:rsid w:val="00FB25E5"/>
    <w:rsid w:val="00FB2F42"/>
    <w:rsid w:val="00FB3B70"/>
    <w:rsid w:val="00FB6986"/>
    <w:rsid w:val="00FB71D6"/>
    <w:rsid w:val="00FB7D05"/>
    <w:rsid w:val="00FC33F0"/>
    <w:rsid w:val="00FC4E19"/>
    <w:rsid w:val="00FC57BC"/>
    <w:rsid w:val="00FD19F3"/>
    <w:rsid w:val="00FD2F57"/>
    <w:rsid w:val="00FD2FD4"/>
    <w:rsid w:val="00FE1803"/>
    <w:rsid w:val="00FE23FD"/>
    <w:rsid w:val="00FE2583"/>
    <w:rsid w:val="00FE39D4"/>
    <w:rsid w:val="00FE4C94"/>
    <w:rsid w:val="00FF1DAA"/>
    <w:rsid w:val="00FF304B"/>
    <w:rsid w:val="00FF4FB8"/>
    <w:rsid w:val="00FF4FD4"/>
    <w:rsid w:val="00FF563A"/>
    <w:rsid w:val="00FF7288"/>
    <w:rsid w:val="0146409B"/>
    <w:rsid w:val="01821EFE"/>
    <w:rsid w:val="023760B3"/>
    <w:rsid w:val="025C7ABA"/>
    <w:rsid w:val="03602401"/>
    <w:rsid w:val="03971306"/>
    <w:rsid w:val="03AC06BB"/>
    <w:rsid w:val="03BEE149"/>
    <w:rsid w:val="03DF364A"/>
    <w:rsid w:val="0408059E"/>
    <w:rsid w:val="04180C59"/>
    <w:rsid w:val="0467EFA7"/>
    <w:rsid w:val="0539CB30"/>
    <w:rsid w:val="06942F69"/>
    <w:rsid w:val="06995A68"/>
    <w:rsid w:val="06F13ABB"/>
    <w:rsid w:val="0705BF33"/>
    <w:rsid w:val="07AAFF82"/>
    <w:rsid w:val="07FEB68F"/>
    <w:rsid w:val="082C7518"/>
    <w:rsid w:val="08DB7D62"/>
    <w:rsid w:val="0A1F4065"/>
    <w:rsid w:val="0A506134"/>
    <w:rsid w:val="0A7BCB1F"/>
    <w:rsid w:val="0A8876F2"/>
    <w:rsid w:val="0AADA429"/>
    <w:rsid w:val="0B50922B"/>
    <w:rsid w:val="0BD66337"/>
    <w:rsid w:val="0BD93056"/>
    <w:rsid w:val="0BE9BF83"/>
    <w:rsid w:val="0CDADC3E"/>
    <w:rsid w:val="0CDFA511"/>
    <w:rsid w:val="0D90FDAF"/>
    <w:rsid w:val="0E6B5360"/>
    <w:rsid w:val="0EA63F6B"/>
    <w:rsid w:val="0F039CE8"/>
    <w:rsid w:val="0F7F06E3"/>
    <w:rsid w:val="0F982F40"/>
    <w:rsid w:val="10DDB135"/>
    <w:rsid w:val="114EDB5D"/>
    <w:rsid w:val="1159CF4E"/>
    <w:rsid w:val="12EB389E"/>
    <w:rsid w:val="13719F83"/>
    <w:rsid w:val="13A40ED2"/>
    <w:rsid w:val="13FC7DF5"/>
    <w:rsid w:val="140007B3"/>
    <w:rsid w:val="145AD4CB"/>
    <w:rsid w:val="1465F417"/>
    <w:rsid w:val="14AE1DBA"/>
    <w:rsid w:val="157AA3B9"/>
    <w:rsid w:val="15F56180"/>
    <w:rsid w:val="1679F79E"/>
    <w:rsid w:val="16EE2FED"/>
    <w:rsid w:val="16FDE6D2"/>
    <w:rsid w:val="17451741"/>
    <w:rsid w:val="17593562"/>
    <w:rsid w:val="178A18C8"/>
    <w:rsid w:val="17B3EF1C"/>
    <w:rsid w:val="182EF139"/>
    <w:rsid w:val="18F505C3"/>
    <w:rsid w:val="19A4CA24"/>
    <w:rsid w:val="1A631459"/>
    <w:rsid w:val="1C3C3586"/>
    <w:rsid w:val="1C959BE2"/>
    <w:rsid w:val="1CFE059A"/>
    <w:rsid w:val="1D647D36"/>
    <w:rsid w:val="1D6F2F05"/>
    <w:rsid w:val="1DC876E6"/>
    <w:rsid w:val="1E92BC99"/>
    <w:rsid w:val="1F78F14D"/>
    <w:rsid w:val="1FD69AE8"/>
    <w:rsid w:val="202E8CFA"/>
    <w:rsid w:val="20EACD13"/>
    <w:rsid w:val="21107BD8"/>
    <w:rsid w:val="213AF6FD"/>
    <w:rsid w:val="2188134E"/>
    <w:rsid w:val="21D07247"/>
    <w:rsid w:val="21DDE4FF"/>
    <w:rsid w:val="229BFACE"/>
    <w:rsid w:val="231D330E"/>
    <w:rsid w:val="23731E08"/>
    <w:rsid w:val="24D4363D"/>
    <w:rsid w:val="24D6376A"/>
    <w:rsid w:val="24FC5D64"/>
    <w:rsid w:val="251585C1"/>
    <w:rsid w:val="251A8979"/>
    <w:rsid w:val="255850A1"/>
    <w:rsid w:val="257C5BA7"/>
    <w:rsid w:val="26596797"/>
    <w:rsid w:val="266B4599"/>
    <w:rsid w:val="26A1E0B8"/>
    <w:rsid w:val="26B15622"/>
    <w:rsid w:val="2751DBAC"/>
    <w:rsid w:val="276B67B5"/>
    <w:rsid w:val="27A82A18"/>
    <w:rsid w:val="27D2006C"/>
    <w:rsid w:val="27F678E8"/>
    <w:rsid w:val="280FF8A0"/>
    <w:rsid w:val="284B0C87"/>
    <w:rsid w:val="2865EA64"/>
    <w:rsid w:val="287CE591"/>
    <w:rsid w:val="28F12041"/>
    <w:rsid w:val="2902F406"/>
    <w:rsid w:val="29073816"/>
    <w:rsid w:val="29FEEC80"/>
    <w:rsid w:val="2A978C96"/>
    <w:rsid w:val="2AA30877"/>
    <w:rsid w:val="2AE1D943"/>
    <w:rsid w:val="2B127869"/>
    <w:rsid w:val="2B233D1C"/>
    <w:rsid w:val="2B84C745"/>
    <w:rsid w:val="2B8D3F5B"/>
    <w:rsid w:val="2BB48653"/>
    <w:rsid w:val="2C07F68D"/>
    <w:rsid w:val="2CBF3B01"/>
    <w:rsid w:val="2CC98BA6"/>
    <w:rsid w:val="2CCB6169"/>
    <w:rsid w:val="2D0946C4"/>
    <w:rsid w:val="2D5056B4"/>
    <w:rsid w:val="2D6BD90D"/>
    <w:rsid w:val="2D7DB79C"/>
    <w:rsid w:val="2DCD7BF0"/>
    <w:rsid w:val="2E51CEE1"/>
    <w:rsid w:val="2F46AB0D"/>
    <w:rsid w:val="2F61CBE3"/>
    <w:rsid w:val="30759FBD"/>
    <w:rsid w:val="30BA7A06"/>
    <w:rsid w:val="30C4E117"/>
    <w:rsid w:val="31F55EF7"/>
    <w:rsid w:val="3211701E"/>
    <w:rsid w:val="3247B03A"/>
    <w:rsid w:val="32DA1127"/>
    <w:rsid w:val="32F87134"/>
    <w:rsid w:val="33188E67"/>
    <w:rsid w:val="338CA669"/>
    <w:rsid w:val="33912F58"/>
    <w:rsid w:val="33D6B22C"/>
    <w:rsid w:val="33FC81D9"/>
    <w:rsid w:val="344049D8"/>
    <w:rsid w:val="34B86545"/>
    <w:rsid w:val="34F53E9C"/>
    <w:rsid w:val="352D8232"/>
    <w:rsid w:val="357567BC"/>
    <w:rsid w:val="35C62B94"/>
    <w:rsid w:val="36064421"/>
    <w:rsid w:val="366C484A"/>
    <w:rsid w:val="36E3C722"/>
    <w:rsid w:val="37B29B8D"/>
    <w:rsid w:val="37BE4DE2"/>
    <w:rsid w:val="384A21F0"/>
    <w:rsid w:val="3860178C"/>
    <w:rsid w:val="386AF8E4"/>
    <w:rsid w:val="38A71FB4"/>
    <w:rsid w:val="39312768"/>
    <w:rsid w:val="395A1E43"/>
    <w:rsid w:val="395DEB7A"/>
    <w:rsid w:val="3968E1B8"/>
    <w:rsid w:val="3AC08CE7"/>
    <w:rsid w:val="3AE5230C"/>
    <w:rsid w:val="3BC214DC"/>
    <w:rsid w:val="3C1E45D5"/>
    <w:rsid w:val="3C38AE0D"/>
    <w:rsid w:val="3C5C5D48"/>
    <w:rsid w:val="3C91BF05"/>
    <w:rsid w:val="3D125DBE"/>
    <w:rsid w:val="3D95E9E0"/>
    <w:rsid w:val="3DC30E94"/>
    <w:rsid w:val="3E0F3C0A"/>
    <w:rsid w:val="3EC772BC"/>
    <w:rsid w:val="3F1BA60D"/>
    <w:rsid w:val="406ED3E0"/>
    <w:rsid w:val="409DDD65"/>
    <w:rsid w:val="40BA4A0E"/>
    <w:rsid w:val="4235A0B5"/>
    <w:rsid w:val="423FCABE"/>
    <w:rsid w:val="42DD39CC"/>
    <w:rsid w:val="43969998"/>
    <w:rsid w:val="43A93B9F"/>
    <w:rsid w:val="43CACF87"/>
    <w:rsid w:val="44057173"/>
    <w:rsid w:val="4583083A"/>
    <w:rsid w:val="460813A3"/>
    <w:rsid w:val="464420B3"/>
    <w:rsid w:val="464F4E12"/>
    <w:rsid w:val="4668E816"/>
    <w:rsid w:val="46CE3A5A"/>
    <w:rsid w:val="47319AD3"/>
    <w:rsid w:val="479F0FEF"/>
    <w:rsid w:val="4839FC21"/>
    <w:rsid w:val="486A0ABB"/>
    <w:rsid w:val="49555EDB"/>
    <w:rsid w:val="495719B0"/>
    <w:rsid w:val="49D737F5"/>
    <w:rsid w:val="4A19C66C"/>
    <w:rsid w:val="4A33C2AF"/>
    <w:rsid w:val="4A4F12A5"/>
    <w:rsid w:val="4AD42778"/>
    <w:rsid w:val="4C4926AB"/>
    <w:rsid w:val="4CD01D7E"/>
    <w:rsid w:val="4CF5DE47"/>
    <w:rsid w:val="4D0ED8B7"/>
    <w:rsid w:val="4D57C282"/>
    <w:rsid w:val="4D7A3D23"/>
    <w:rsid w:val="4E70EB34"/>
    <w:rsid w:val="4EB817F6"/>
    <w:rsid w:val="4F02A146"/>
    <w:rsid w:val="4F0D822E"/>
    <w:rsid w:val="4FC91DBB"/>
    <w:rsid w:val="500D7D17"/>
    <w:rsid w:val="509DE4C7"/>
    <w:rsid w:val="50CCAB6C"/>
    <w:rsid w:val="523CC62B"/>
    <w:rsid w:val="5247509B"/>
    <w:rsid w:val="536F2410"/>
    <w:rsid w:val="537F8266"/>
    <w:rsid w:val="53BCEA0C"/>
    <w:rsid w:val="54B70F3B"/>
    <w:rsid w:val="554706C0"/>
    <w:rsid w:val="557466ED"/>
    <w:rsid w:val="55906224"/>
    <w:rsid w:val="55F726F6"/>
    <w:rsid w:val="5710374E"/>
    <w:rsid w:val="57208199"/>
    <w:rsid w:val="57C6AADD"/>
    <w:rsid w:val="580C5706"/>
    <w:rsid w:val="5840C1EE"/>
    <w:rsid w:val="58AD1BFF"/>
    <w:rsid w:val="58C5045B"/>
    <w:rsid w:val="592460A7"/>
    <w:rsid w:val="59525A48"/>
    <w:rsid w:val="5A47D810"/>
    <w:rsid w:val="5A58225B"/>
    <w:rsid w:val="5AB43CDB"/>
    <w:rsid w:val="5ADDCA21"/>
    <w:rsid w:val="5BA7F659"/>
    <w:rsid w:val="5BBE2F27"/>
    <w:rsid w:val="5BEB95F7"/>
    <w:rsid w:val="5C500C1A"/>
    <w:rsid w:val="5CC334DD"/>
    <w:rsid w:val="5CD4AEA9"/>
    <w:rsid w:val="5D6AF2CB"/>
    <w:rsid w:val="5D8FC31D"/>
    <w:rsid w:val="5DFE6BBC"/>
    <w:rsid w:val="5E1738FB"/>
    <w:rsid w:val="5EB3A566"/>
    <w:rsid w:val="5F2336B9"/>
    <w:rsid w:val="5F8BF24B"/>
    <w:rsid w:val="5FDDF5EF"/>
    <w:rsid w:val="602E8059"/>
    <w:rsid w:val="6179C650"/>
    <w:rsid w:val="61E4467A"/>
    <w:rsid w:val="6237C2F6"/>
    <w:rsid w:val="632A1645"/>
    <w:rsid w:val="633AA05C"/>
    <w:rsid w:val="639FCF23"/>
    <w:rsid w:val="63F6A7DC"/>
    <w:rsid w:val="646ED89B"/>
    <w:rsid w:val="647C85D9"/>
    <w:rsid w:val="652E17B7"/>
    <w:rsid w:val="659AD502"/>
    <w:rsid w:val="65DDF033"/>
    <w:rsid w:val="670CFEA3"/>
    <w:rsid w:val="6716757D"/>
    <w:rsid w:val="6729E1FC"/>
    <w:rsid w:val="67DF283A"/>
    <w:rsid w:val="6816B474"/>
    <w:rsid w:val="68B79292"/>
    <w:rsid w:val="69BA12C6"/>
    <w:rsid w:val="6A6E4625"/>
    <w:rsid w:val="6AB656AE"/>
    <w:rsid w:val="6BE6EA6C"/>
    <w:rsid w:val="6C73731B"/>
    <w:rsid w:val="6C9A86B5"/>
    <w:rsid w:val="6CF6B412"/>
    <w:rsid w:val="6D8FF51E"/>
    <w:rsid w:val="6D955960"/>
    <w:rsid w:val="6DC02DC2"/>
    <w:rsid w:val="6E2B35AB"/>
    <w:rsid w:val="6E4405D1"/>
    <w:rsid w:val="6E79A5A7"/>
    <w:rsid w:val="6F2896BE"/>
    <w:rsid w:val="6F65A55D"/>
    <w:rsid w:val="6FFC29D2"/>
    <w:rsid w:val="71418FAF"/>
    <w:rsid w:val="7164BD98"/>
    <w:rsid w:val="71C171B0"/>
    <w:rsid w:val="72450191"/>
    <w:rsid w:val="74793071"/>
    <w:rsid w:val="748CE9EB"/>
    <w:rsid w:val="74E03C0B"/>
    <w:rsid w:val="74E974A5"/>
    <w:rsid w:val="74EFC301"/>
    <w:rsid w:val="7529D2D0"/>
    <w:rsid w:val="76406A35"/>
    <w:rsid w:val="7646108E"/>
    <w:rsid w:val="76C6354E"/>
    <w:rsid w:val="7746BF92"/>
    <w:rsid w:val="786205AF"/>
    <w:rsid w:val="787A1F87"/>
    <w:rsid w:val="792BCA15"/>
    <w:rsid w:val="7932FF60"/>
    <w:rsid w:val="79C3E0DA"/>
    <w:rsid w:val="79CE5370"/>
    <w:rsid w:val="7A1DB2C0"/>
    <w:rsid w:val="7A33081E"/>
    <w:rsid w:val="7A5FD3CA"/>
    <w:rsid w:val="7B807E14"/>
    <w:rsid w:val="7BFBA367"/>
    <w:rsid w:val="7BFBA42B"/>
    <w:rsid w:val="7C5DE5C9"/>
    <w:rsid w:val="7C6BBC8E"/>
    <w:rsid w:val="7C6D45E7"/>
    <w:rsid w:val="7C9155DF"/>
    <w:rsid w:val="7CC7ECC0"/>
    <w:rsid w:val="7D879F14"/>
    <w:rsid w:val="7E5DFB59"/>
    <w:rsid w:val="7E752025"/>
    <w:rsid w:val="7F5F2F3F"/>
    <w:rsid w:val="7F95868B"/>
    <w:rsid w:val="7FC1CB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96D5"/>
  <w15:chartTrackingRefBased/>
  <w15:docId w15:val="{07FF90A9-D3D8-A147-9685-AA0EA2C5C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B5C"/>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6C7D29"/>
    <w:pPr>
      <w:keepNext/>
      <w:keepLines/>
      <w:spacing w:before="400" w:after="120" w:line="276" w:lineRule="auto"/>
      <w:jc w:val="center"/>
      <w:outlineLvl w:val="0"/>
    </w:pPr>
    <w:rPr>
      <w:rFonts w:eastAsia="Arial" w:cs="Arial"/>
      <w:b/>
      <w:color w:val="000000" w:themeColor="text1"/>
      <w:sz w:val="28"/>
      <w:szCs w:val="40"/>
      <w:lang w:val="en-GB"/>
    </w:rPr>
  </w:style>
  <w:style w:type="paragraph" w:styleId="Heading2">
    <w:name w:val="heading 2"/>
    <w:basedOn w:val="Normal"/>
    <w:next w:val="Normal"/>
    <w:link w:val="Heading2Char"/>
    <w:uiPriority w:val="9"/>
    <w:unhideWhenUsed/>
    <w:qFormat/>
    <w:rsid w:val="006C7D29"/>
    <w:pPr>
      <w:keepNext/>
      <w:keepLines/>
      <w:spacing w:before="360" w:after="120" w:line="276" w:lineRule="auto"/>
      <w:jc w:val="center"/>
      <w:outlineLvl w:val="1"/>
    </w:pPr>
    <w:rPr>
      <w:rFonts w:eastAsia="Arial" w:cs="Arial"/>
      <w:b/>
      <w:sz w:val="32"/>
      <w:szCs w:val="32"/>
      <w:lang w:val="en-GB"/>
    </w:rPr>
  </w:style>
  <w:style w:type="paragraph" w:styleId="Heading3">
    <w:name w:val="heading 3"/>
    <w:basedOn w:val="Normal"/>
    <w:link w:val="Heading3Char"/>
    <w:uiPriority w:val="9"/>
    <w:qFormat/>
    <w:rsid w:val="00D36592"/>
    <w:pPr>
      <w:spacing w:before="100" w:beforeAutospacing="1" w:after="100" w:afterAutospacing="1"/>
      <w:outlineLvl w:val="2"/>
    </w:pPr>
    <w:rPr>
      <w:b/>
      <w:bCs/>
      <w:sz w:val="27"/>
      <w:szCs w:val="27"/>
      <w:lang w:eastAsia="en-GB"/>
    </w:rPr>
  </w:style>
  <w:style w:type="paragraph" w:styleId="Heading4">
    <w:name w:val="heading 4"/>
    <w:basedOn w:val="Normal"/>
    <w:next w:val="Normal"/>
    <w:link w:val="Heading4Char"/>
    <w:uiPriority w:val="9"/>
    <w:semiHidden/>
    <w:unhideWhenUsed/>
    <w:qFormat/>
    <w:rsid w:val="00DC44D5"/>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link w:val="Heading5Char"/>
    <w:uiPriority w:val="9"/>
    <w:semiHidden/>
    <w:unhideWhenUsed/>
    <w:qFormat/>
    <w:rsid w:val="00DC44D5"/>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link w:val="Heading6Char"/>
    <w:uiPriority w:val="9"/>
    <w:semiHidden/>
    <w:unhideWhenUsed/>
    <w:qFormat/>
    <w:rsid w:val="00DC44D5"/>
    <w:pPr>
      <w:keepNext/>
      <w:keepLines/>
      <w:spacing w:before="240" w:after="80" w:line="276" w:lineRule="auto"/>
      <w:outlineLvl w:val="5"/>
    </w:pPr>
    <w:rPr>
      <w:rFonts w:ascii="Arial" w:eastAsia="Arial" w:hAnsi="Arial" w:cs="Arial"/>
      <w:i/>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2424F"/>
    <w:rPr>
      <w:sz w:val="16"/>
      <w:szCs w:val="16"/>
    </w:rPr>
  </w:style>
  <w:style w:type="paragraph" w:styleId="CommentText">
    <w:name w:val="annotation text"/>
    <w:basedOn w:val="Normal"/>
    <w:link w:val="CommentTextChar"/>
    <w:uiPriority w:val="99"/>
    <w:semiHidden/>
    <w:unhideWhenUsed/>
    <w:rsid w:val="0062424F"/>
    <w:rPr>
      <w:sz w:val="20"/>
      <w:szCs w:val="20"/>
    </w:rPr>
  </w:style>
  <w:style w:type="character" w:customStyle="1" w:styleId="CommentTextChar">
    <w:name w:val="Comment Text Char"/>
    <w:basedOn w:val="DefaultParagraphFont"/>
    <w:link w:val="CommentText"/>
    <w:uiPriority w:val="99"/>
    <w:semiHidden/>
    <w:rsid w:val="0062424F"/>
    <w:rPr>
      <w:sz w:val="20"/>
      <w:szCs w:val="20"/>
    </w:rPr>
  </w:style>
  <w:style w:type="paragraph" w:styleId="CommentSubject">
    <w:name w:val="annotation subject"/>
    <w:basedOn w:val="CommentText"/>
    <w:next w:val="CommentText"/>
    <w:link w:val="CommentSubjectChar"/>
    <w:uiPriority w:val="99"/>
    <w:semiHidden/>
    <w:unhideWhenUsed/>
    <w:rsid w:val="0062424F"/>
    <w:rPr>
      <w:b/>
      <w:bCs/>
    </w:rPr>
  </w:style>
  <w:style w:type="character" w:customStyle="1" w:styleId="CommentSubjectChar">
    <w:name w:val="Comment Subject Char"/>
    <w:basedOn w:val="CommentTextChar"/>
    <w:link w:val="CommentSubject"/>
    <w:uiPriority w:val="99"/>
    <w:semiHidden/>
    <w:rsid w:val="0062424F"/>
    <w:rPr>
      <w:b/>
      <w:bCs/>
      <w:sz w:val="20"/>
      <w:szCs w:val="20"/>
    </w:rPr>
  </w:style>
  <w:style w:type="character" w:styleId="Hyperlink">
    <w:name w:val="Hyperlink"/>
    <w:basedOn w:val="DefaultParagraphFont"/>
    <w:uiPriority w:val="99"/>
    <w:unhideWhenUsed/>
    <w:rsid w:val="00E0346C"/>
    <w:rPr>
      <w:color w:val="0563C1" w:themeColor="hyperlink"/>
      <w:u w:val="single"/>
    </w:rPr>
  </w:style>
  <w:style w:type="character" w:styleId="UnresolvedMention">
    <w:name w:val="Unresolved Mention"/>
    <w:basedOn w:val="DefaultParagraphFont"/>
    <w:uiPriority w:val="99"/>
    <w:semiHidden/>
    <w:unhideWhenUsed/>
    <w:rsid w:val="00E0346C"/>
    <w:rPr>
      <w:color w:val="605E5C"/>
      <w:shd w:val="clear" w:color="auto" w:fill="E1DFDD"/>
    </w:rPr>
  </w:style>
  <w:style w:type="paragraph" w:styleId="ListParagraph">
    <w:name w:val="List Paragraph"/>
    <w:basedOn w:val="Normal"/>
    <w:uiPriority w:val="34"/>
    <w:qFormat/>
    <w:rsid w:val="00097B9B"/>
    <w:pPr>
      <w:ind w:left="720"/>
      <w:contextualSpacing/>
    </w:pPr>
  </w:style>
  <w:style w:type="table" w:styleId="TableGrid">
    <w:name w:val="Table Grid"/>
    <w:basedOn w:val="TableNormal"/>
    <w:uiPriority w:val="39"/>
    <w:rsid w:val="002753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7351C"/>
  </w:style>
  <w:style w:type="character" w:customStyle="1" w:styleId="Heading3Char">
    <w:name w:val="Heading 3 Char"/>
    <w:basedOn w:val="DefaultParagraphFont"/>
    <w:link w:val="Heading3"/>
    <w:uiPriority w:val="9"/>
    <w:rsid w:val="00D36592"/>
    <w:rPr>
      <w:rFonts w:ascii="Times New Roman" w:eastAsia="Times New Roman" w:hAnsi="Times New Roman" w:cs="Times New Roman"/>
      <w:b/>
      <w:bCs/>
      <w:sz w:val="27"/>
      <w:szCs w:val="27"/>
      <w:lang w:eastAsia="en-GB"/>
    </w:rPr>
  </w:style>
  <w:style w:type="paragraph" w:styleId="Header">
    <w:name w:val="header"/>
    <w:basedOn w:val="Normal"/>
    <w:link w:val="HeaderChar"/>
    <w:uiPriority w:val="99"/>
    <w:unhideWhenUsed/>
    <w:rsid w:val="005D030E"/>
    <w:pPr>
      <w:tabs>
        <w:tab w:val="center" w:pos="4513"/>
        <w:tab w:val="right" w:pos="9026"/>
      </w:tabs>
    </w:pPr>
  </w:style>
  <w:style w:type="character" w:customStyle="1" w:styleId="HeaderChar">
    <w:name w:val="Header Char"/>
    <w:basedOn w:val="DefaultParagraphFont"/>
    <w:link w:val="Header"/>
    <w:uiPriority w:val="99"/>
    <w:rsid w:val="005D030E"/>
  </w:style>
  <w:style w:type="paragraph" w:styleId="Footer">
    <w:name w:val="footer"/>
    <w:basedOn w:val="Normal"/>
    <w:link w:val="FooterChar"/>
    <w:uiPriority w:val="99"/>
    <w:unhideWhenUsed/>
    <w:rsid w:val="005D030E"/>
    <w:pPr>
      <w:tabs>
        <w:tab w:val="center" w:pos="4513"/>
        <w:tab w:val="right" w:pos="9026"/>
      </w:tabs>
    </w:pPr>
  </w:style>
  <w:style w:type="character" w:customStyle="1" w:styleId="FooterChar">
    <w:name w:val="Footer Char"/>
    <w:basedOn w:val="DefaultParagraphFont"/>
    <w:link w:val="Footer"/>
    <w:uiPriority w:val="99"/>
    <w:rsid w:val="005D030E"/>
  </w:style>
  <w:style w:type="character" w:customStyle="1" w:styleId="Heading1Char">
    <w:name w:val="Heading 1 Char"/>
    <w:basedOn w:val="DefaultParagraphFont"/>
    <w:link w:val="Heading1"/>
    <w:uiPriority w:val="9"/>
    <w:rsid w:val="006C7D29"/>
    <w:rPr>
      <w:rFonts w:ascii="Times New Roman" w:eastAsia="Arial" w:hAnsi="Times New Roman" w:cs="Arial"/>
      <w:b/>
      <w:color w:val="000000" w:themeColor="text1"/>
      <w:sz w:val="28"/>
      <w:szCs w:val="40"/>
      <w:lang w:val="en-GB"/>
    </w:rPr>
  </w:style>
  <w:style w:type="character" w:customStyle="1" w:styleId="Heading2Char">
    <w:name w:val="Heading 2 Char"/>
    <w:basedOn w:val="DefaultParagraphFont"/>
    <w:link w:val="Heading2"/>
    <w:uiPriority w:val="9"/>
    <w:rsid w:val="006C7D29"/>
    <w:rPr>
      <w:rFonts w:ascii="Times New Roman" w:eastAsia="Arial" w:hAnsi="Times New Roman" w:cs="Arial"/>
      <w:b/>
      <w:sz w:val="32"/>
      <w:szCs w:val="32"/>
      <w:lang w:val="en-GB"/>
    </w:rPr>
  </w:style>
  <w:style w:type="character" w:customStyle="1" w:styleId="Heading4Char">
    <w:name w:val="Heading 4 Char"/>
    <w:basedOn w:val="DefaultParagraphFont"/>
    <w:link w:val="Heading4"/>
    <w:uiPriority w:val="9"/>
    <w:semiHidden/>
    <w:rsid w:val="00DC44D5"/>
    <w:rPr>
      <w:rFonts w:ascii="Arial" w:eastAsia="Arial" w:hAnsi="Arial" w:cs="Arial"/>
      <w:color w:val="666666"/>
      <w:lang w:val="en-GB"/>
    </w:rPr>
  </w:style>
  <w:style w:type="character" w:customStyle="1" w:styleId="Heading5Char">
    <w:name w:val="Heading 5 Char"/>
    <w:basedOn w:val="DefaultParagraphFont"/>
    <w:link w:val="Heading5"/>
    <w:uiPriority w:val="9"/>
    <w:semiHidden/>
    <w:rsid w:val="00DC44D5"/>
    <w:rPr>
      <w:rFonts w:ascii="Arial" w:eastAsia="Arial" w:hAnsi="Arial" w:cs="Arial"/>
      <w:color w:val="666666"/>
      <w:sz w:val="22"/>
      <w:szCs w:val="22"/>
      <w:lang w:val="en-GB"/>
    </w:rPr>
  </w:style>
  <w:style w:type="character" w:customStyle="1" w:styleId="Heading6Char">
    <w:name w:val="Heading 6 Char"/>
    <w:basedOn w:val="DefaultParagraphFont"/>
    <w:link w:val="Heading6"/>
    <w:uiPriority w:val="9"/>
    <w:semiHidden/>
    <w:rsid w:val="00DC44D5"/>
    <w:rPr>
      <w:rFonts w:ascii="Arial" w:eastAsia="Arial" w:hAnsi="Arial" w:cs="Arial"/>
      <w:i/>
      <w:color w:val="666666"/>
      <w:sz w:val="22"/>
      <w:szCs w:val="22"/>
      <w:lang w:val="en-GB"/>
    </w:rPr>
  </w:style>
  <w:style w:type="paragraph" w:styleId="Title">
    <w:name w:val="Title"/>
    <w:basedOn w:val="Normal"/>
    <w:next w:val="Normal"/>
    <w:link w:val="TitleChar"/>
    <w:uiPriority w:val="10"/>
    <w:qFormat/>
    <w:rsid w:val="00DC44D5"/>
    <w:pPr>
      <w:keepNext/>
      <w:keepLines/>
      <w:spacing w:after="60" w:line="276" w:lineRule="auto"/>
    </w:pPr>
    <w:rPr>
      <w:rFonts w:ascii="Arial" w:eastAsia="Arial" w:hAnsi="Arial" w:cs="Arial"/>
      <w:sz w:val="52"/>
      <w:szCs w:val="52"/>
      <w:lang w:val="en-GB"/>
    </w:rPr>
  </w:style>
  <w:style w:type="character" w:customStyle="1" w:styleId="TitleChar">
    <w:name w:val="Title Char"/>
    <w:basedOn w:val="DefaultParagraphFont"/>
    <w:link w:val="Title"/>
    <w:uiPriority w:val="10"/>
    <w:rsid w:val="00DC44D5"/>
    <w:rPr>
      <w:rFonts w:ascii="Arial" w:eastAsia="Arial" w:hAnsi="Arial" w:cs="Arial"/>
      <w:sz w:val="52"/>
      <w:szCs w:val="52"/>
      <w:lang w:val="en-GB"/>
    </w:rPr>
  </w:style>
  <w:style w:type="paragraph" w:styleId="Subtitle">
    <w:name w:val="Subtitle"/>
    <w:basedOn w:val="Normal"/>
    <w:next w:val="Normal"/>
    <w:link w:val="SubtitleChar"/>
    <w:uiPriority w:val="11"/>
    <w:qFormat/>
    <w:rsid w:val="00DC44D5"/>
    <w:pPr>
      <w:keepNext/>
      <w:keepLines/>
      <w:spacing w:after="320" w:line="276" w:lineRule="auto"/>
    </w:pPr>
    <w:rPr>
      <w:rFonts w:ascii="Arial" w:eastAsia="Arial" w:hAnsi="Arial" w:cs="Arial"/>
      <w:color w:val="666666"/>
      <w:sz w:val="30"/>
      <w:szCs w:val="30"/>
      <w:lang w:val="en-GB"/>
    </w:rPr>
  </w:style>
  <w:style w:type="character" w:customStyle="1" w:styleId="SubtitleChar">
    <w:name w:val="Subtitle Char"/>
    <w:basedOn w:val="DefaultParagraphFont"/>
    <w:link w:val="Subtitle"/>
    <w:uiPriority w:val="11"/>
    <w:rsid w:val="00DC44D5"/>
    <w:rPr>
      <w:rFonts w:ascii="Arial" w:eastAsia="Arial" w:hAnsi="Arial" w:cs="Arial"/>
      <w:color w:val="666666"/>
      <w:sz w:val="30"/>
      <w:szCs w:val="30"/>
      <w:lang w:val="en-GB"/>
    </w:rPr>
  </w:style>
  <w:style w:type="character" w:styleId="PageNumber">
    <w:name w:val="page number"/>
    <w:basedOn w:val="DefaultParagraphFont"/>
    <w:uiPriority w:val="99"/>
    <w:semiHidden/>
    <w:unhideWhenUsed/>
    <w:rsid w:val="001F4986"/>
  </w:style>
  <w:style w:type="paragraph" w:styleId="TOCHeading">
    <w:name w:val="TOC Heading"/>
    <w:basedOn w:val="Heading1"/>
    <w:next w:val="Normal"/>
    <w:uiPriority w:val="39"/>
    <w:unhideWhenUsed/>
    <w:qFormat/>
    <w:rsid w:val="001F4986"/>
    <w:pPr>
      <w:spacing w:before="480" w:after="0"/>
      <w:outlineLvl w:val="9"/>
    </w:pPr>
    <w:rPr>
      <w:rFonts w:asciiTheme="majorHAnsi" w:eastAsiaTheme="majorEastAsia" w:hAnsiTheme="majorHAnsi" w:cstheme="majorBidi"/>
      <w:b w:val="0"/>
      <w:bCs/>
      <w:color w:val="2F5496" w:themeColor="accent1" w:themeShade="BF"/>
      <w:szCs w:val="28"/>
      <w:lang w:val="en-US"/>
    </w:rPr>
  </w:style>
  <w:style w:type="paragraph" w:styleId="TOC1">
    <w:name w:val="toc 1"/>
    <w:basedOn w:val="Normal"/>
    <w:next w:val="Normal"/>
    <w:autoRedefine/>
    <w:uiPriority w:val="39"/>
    <w:unhideWhenUsed/>
    <w:rsid w:val="006C7D29"/>
    <w:pPr>
      <w:spacing w:before="120"/>
    </w:pPr>
    <w:rPr>
      <w:rFonts w:asciiTheme="minorHAnsi" w:hAnsiTheme="minorHAnsi" w:cstheme="minorHAnsi"/>
      <w:b/>
      <w:bCs/>
      <w:i/>
      <w:iCs/>
    </w:rPr>
  </w:style>
  <w:style w:type="paragraph" w:styleId="TOC2">
    <w:name w:val="toc 2"/>
    <w:basedOn w:val="Normal"/>
    <w:next w:val="Normal"/>
    <w:autoRedefine/>
    <w:uiPriority w:val="39"/>
    <w:semiHidden/>
    <w:unhideWhenUsed/>
    <w:rsid w:val="001F498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1F498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1F498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F498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F498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F498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F498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F4986"/>
    <w:pPr>
      <w:ind w:left="1920"/>
    </w:pPr>
    <w:rPr>
      <w:rFonts w:asciiTheme="minorHAnsi" w:hAnsiTheme="minorHAnsi" w:cstheme="minorHAnsi"/>
      <w:sz w:val="20"/>
      <w:szCs w:val="20"/>
    </w:rPr>
  </w:style>
  <w:style w:type="character" w:customStyle="1" w:styleId="react-xocs-alternative-link">
    <w:name w:val="react-xocs-alternative-link"/>
    <w:basedOn w:val="DefaultParagraphFont"/>
    <w:rsid w:val="00760922"/>
  </w:style>
  <w:style w:type="character" w:customStyle="1" w:styleId="given-name">
    <w:name w:val="given-name"/>
    <w:basedOn w:val="DefaultParagraphFont"/>
    <w:rsid w:val="00760922"/>
  </w:style>
  <w:style w:type="character" w:customStyle="1" w:styleId="text">
    <w:name w:val="text"/>
    <w:basedOn w:val="DefaultParagraphFont"/>
    <w:rsid w:val="00760922"/>
  </w:style>
  <w:style w:type="character" w:customStyle="1" w:styleId="author-ref">
    <w:name w:val="author-ref"/>
    <w:basedOn w:val="DefaultParagraphFont"/>
    <w:rsid w:val="00760922"/>
  </w:style>
  <w:style w:type="character" w:customStyle="1" w:styleId="anchor-text">
    <w:name w:val="anchor-text"/>
    <w:basedOn w:val="DefaultParagraphFont"/>
    <w:rsid w:val="00760922"/>
  </w:style>
  <w:style w:type="character" w:customStyle="1" w:styleId="ff1">
    <w:name w:val="ff1"/>
    <w:basedOn w:val="DefaultParagraphFont"/>
    <w:rsid w:val="00E542C0"/>
  </w:style>
  <w:style w:type="character" w:styleId="FollowedHyperlink">
    <w:name w:val="FollowedHyperlink"/>
    <w:basedOn w:val="DefaultParagraphFont"/>
    <w:uiPriority w:val="99"/>
    <w:semiHidden/>
    <w:unhideWhenUsed/>
    <w:rsid w:val="00897BBE"/>
    <w:rPr>
      <w:color w:val="954F72" w:themeColor="followedHyperlink"/>
      <w:u w:val="single"/>
    </w:rPr>
  </w:style>
  <w:style w:type="paragraph" w:styleId="NormalWeb">
    <w:name w:val="Normal (Web)"/>
    <w:basedOn w:val="Normal"/>
    <w:uiPriority w:val="99"/>
    <w:semiHidden/>
    <w:unhideWhenUsed/>
    <w:rsid w:val="00210BA9"/>
    <w:pPr>
      <w:spacing w:before="100" w:beforeAutospacing="1" w:after="100" w:afterAutospacing="1"/>
    </w:pPr>
  </w:style>
  <w:style w:type="character" w:customStyle="1" w:styleId="apple-tab-span">
    <w:name w:val="apple-tab-span"/>
    <w:basedOn w:val="DefaultParagraphFont"/>
    <w:rsid w:val="00EA7FEB"/>
  </w:style>
  <w:style w:type="character" w:styleId="Emphasis">
    <w:name w:val="Emphasis"/>
    <w:basedOn w:val="DefaultParagraphFont"/>
    <w:uiPriority w:val="20"/>
    <w:qFormat/>
    <w:rsid w:val="009162D0"/>
    <w:rPr>
      <w:i/>
      <w:iCs/>
    </w:rPr>
  </w:style>
  <w:style w:type="paragraph" w:styleId="Caption">
    <w:name w:val="caption"/>
    <w:basedOn w:val="Normal"/>
    <w:next w:val="Normal"/>
    <w:uiPriority w:val="35"/>
    <w:unhideWhenUsed/>
    <w:qFormat/>
    <w:rsid w:val="0058574E"/>
    <w:pPr>
      <w:spacing w:after="200"/>
    </w:pPr>
    <w:rPr>
      <w:i/>
      <w:iCs/>
      <w:color w:val="44546A" w:themeColor="text2"/>
      <w:sz w:val="18"/>
      <w:szCs w:val="18"/>
    </w:rPr>
  </w:style>
  <w:style w:type="character" w:customStyle="1" w:styleId="ls8">
    <w:name w:val="ls8"/>
    <w:basedOn w:val="DefaultParagraphFont"/>
    <w:rsid w:val="009709D5"/>
  </w:style>
  <w:style w:type="character" w:customStyle="1" w:styleId="lsf">
    <w:name w:val="lsf"/>
    <w:basedOn w:val="DefaultParagraphFont"/>
    <w:rsid w:val="009709D5"/>
  </w:style>
  <w:style w:type="character" w:customStyle="1" w:styleId="ff7">
    <w:name w:val="ff7"/>
    <w:basedOn w:val="DefaultParagraphFont"/>
    <w:rsid w:val="009709D5"/>
  </w:style>
  <w:style w:type="character" w:customStyle="1" w:styleId="ff6">
    <w:name w:val="ff6"/>
    <w:basedOn w:val="DefaultParagraphFont"/>
    <w:rsid w:val="009709D5"/>
  </w:style>
  <w:style w:type="character" w:customStyle="1" w:styleId="ff9">
    <w:name w:val="ff9"/>
    <w:basedOn w:val="DefaultParagraphFont"/>
    <w:rsid w:val="009709D5"/>
  </w:style>
  <w:style w:type="character" w:customStyle="1" w:styleId="ls38">
    <w:name w:val="ls38"/>
    <w:basedOn w:val="DefaultParagraphFont"/>
    <w:rsid w:val="009709D5"/>
  </w:style>
  <w:style w:type="paragraph" w:customStyle="1" w:styleId="nova-legacy-e-listitem">
    <w:name w:val="nova-legacy-e-list__item"/>
    <w:basedOn w:val="Normal"/>
    <w:rsid w:val="00FE180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108">
      <w:bodyDiv w:val="1"/>
      <w:marLeft w:val="0"/>
      <w:marRight w:val="0"/>
      <w:marTop w:val="0"/>
      <w:marBottom w:val="0"/>
      <w:divBdr>
        <w:top w:val="none" w:sz="0" w:space="0" w:color="auto"/>
        <w:left w:val="none" w:sz="0" w:space="0" w:color="auto"/>
        <w:bottom w:val="none" w:sz="0" w:space="0" w:color="auto"/>
        <w:right w:val="none" w:sz="0" w:space="0" w:color="auto"/>
      </w:divBdr>
    </w:div>
    <w:div w:id="41057099">
      <w:bodyDiv w:val="1"/>
      <w:marLeft w:val="0"/>
      <w:marRight w:val="0"/>
      <w:marTop w:val="0"/>
      <w:marBottom w:val="0"/>
      <w:divBdr>
        <w:top w:val="none" w:sz="0" w:space="0" w:color="auto"/>
        <w:left w:val="none" w:sz="0" w:space="0" w:color="auto"/>
        <w:bottom w:val="none" w:sz="0" w:space="0" w:color="auto"/>
        <w:right w:val="none" w:sz="0" w:space="0" w:color="auto"/>
      </w:divBdr>
    </w:div>
    <w:div w:id="65154382">
      <w:bodyDiv w:val="1"/>
      <w:marLeft w:val="0"/>
      <w:marRight w:val="0"/>
      <w:marTop w:val="0"/>
      <w:marBottom w:val="0"/>
      <w:divBdr>
        <w:top w:val="none" w:sz="0" w:space="0" w:color="auto"/>
        <w:left w:val="none" w:sz="0" w:space="0" w:color="auto"/>
        <w:bottom w:val="none" w:sz="0" w:space="0" w:color="auto"/>
        <w:right w:val="none" w:sz="0" w:space="0" w:color="auto"/>
      </w:divBdr>
    </w:div>
    <w:div w:id="108203549">
      <w:bodyDiv w:val="1"/>
      <w:marLeft w:val="0"/>
      <w:marRight w:val="0"/>
      <w:marTop w:val="0"/>
      <w:marBottom w:val="0"/>
      <w:divBdr>
        <w:top w:val="none" w:sz="0" w:space="0" w:color="auto"/>
        <w:left w:val="none" w:sz="0" w:space="0" w:color="auto"/>
        <w:bottom w:val="none" w:sz="0" w:space="0" w:color="auto"/>
        <w:right w:val="none" w:sz="0" w:space="0" w:color="auto"/>
      </w:divBdr>
      <w:divsChild>
        <w:div w:id="1222867443">
          <w:marLeft w:val="0"/>
          <w:marRight w:val="0"/>
          <w:marTop w:val="0"/>
          <w:marBottom w:val="0"/>
          <w:divBdr>
            <w:top w:val="none" w:sz="0" w:space="0" w:color="auto"/>
            <w:left w:val="none" w:sz="0" w:space="0" w:color="auto"/>
            <w:bottom w:val="none" w:sz="0" w:space="0" w:color="auto"/>
            <w:right w:val="none" w:sz="0" w:space="0" w:color="auto"/>
          </w:divBdr>
          <w:divsChild>
            <w:div w:id="14112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398">
      <w:bodyDiv w:val="1"/>
      <w:marLeft w:val="0"/>
      <w:marRight w:val="0"/>
      <w:marTop w:val="0"/>
      <w:marBottom w:val="0"/>
      <w:divBdr>
        <w:top w:val="none" w:sz="0" w:space="0" w:color="auto"/>
        <w:left w:val="none" w:sz="0" w:space="0" w:color="auto"/>
        <w:bottom w:val="none" w:sz="0" w:space="0" w:color="auto"/>
        <w:right w:val="none" w:sz="0" w:space="0" w:color="auto"/>
      </w:divBdr>
    </w:div>
    <w:div w:id="157228903">
      <w:bodyDiv w:val="1"/>
      <w:marLeft w:val="0"/>
      <w:marRight w:val="0"/>
      <w:marTop w:val="0"/>
      <w:marBottom w:val="0"/>
      <w:divBdr>
        <w:top w:val="none" w:sz="0" w:space="0" w:color="auto"/>
        <w:left w:val="none" w:sz="0" w:space="0" w:color="auto"/>
        <w:bottom w:val="none" w:sz="0" w:space="0" w:color="auto"/>
        <w:right w:val="none" w:sz="0" w:space="0" w:color="auto"/>
      </w:divBdr>
    </w:div>
    <w:div w:id="190147656">
      <w:bodyDiv w:val="1"/>
      <w:marLeft w:val="0"/>
      <w:marRight w:val="0"/>
      <w:marTop w:val="0"/>
      <w:marBottom w:val="0"/>
      <w:divBdr>
        <w:top w:val="none" w:sz="0" w:space="0" w:color="auto"/>
        <w:left w:val="none" w:sz="0" w:space="0" w:color="auto"/>
        <w:bottom w:val="none" w:sz="0" w:space="0" w:color="auto"/>
        <w:right w:val="none" w:sz="0" w:space="0" w:color="auto"/>
      </w:divBdr>
    </w:div>
    <w:div w:id="205412383">
      <w:bodyDiv w:val="1"/>
      <w:marLeft w:val="0"/>
      <w:marRight w:val="0"/>
      <w:marTop w:val="0"/>
      <w:marBottom w:val="0"/>
      <w:divBdr>
        <w:top w:val="none" w:sz="0" w:space="0" w:color="auto"/>
        <w:left w:val="none" w:sz="0" w:space="0" w:color="auto"/>
        <w:bottom w:val="none" w:sz="0" w:space="0" w:color="auto"/>
        <w:right w:val="none" w:sz="0" w:space="0" w:color="auto"/>
      </w:divBdr>
    </w:div>
    <w:div w:id="208107320">
      <w:bodyDiv w:val="1"/>
      <w:marLeft w:val="0"/>
      <w:marRight w:val="0"/>
      <w:marTop w:val="0"/>
      <w:marBottom w:val="0"/>
      <w:divBdr>
        <w:top w:val="none" w:sz="0" w:space="0" w:color="auto"/>
        <w:left w:val="none" w:sz="0" w:space="0" w:color="auto"/>
        <w:bottom w:val="none" w:sz="0" w:space="0" w:color="auto"/>
        <w:right w:val="none" w:sz="0" w:space="0" w:color="auto"/>
      </w:divBdr>
    </w:div>
    <w:div w:id="219941807">
      <w:bodyDiv w:val="1"/>
      <w:marLeft w:val="0"/>
      <w:marRight w:val="0"/>
      <w:marTop w:val="0"/>
      <w:marBottom w:val="0"/>
      <w:divBdr>
        <w:top w:val="none" w:sz="0" w:space="0" w:color="auto"/>
        <w:left w:val="none" w:sz="0" w:space="0" w:color="auto"/>
        <w:bottom w:val="none" w:sz="0" w:space="0" w:color="auto"/>
        <w:right w:val="none" w:sz="0" w:space="0" w:color="auto"/>
      </w:divBdr>
    </w:div>
    <w:div w:id="224032979">
      <w:bodyDiv w:val="1"/>
      <w:marLeft w:val="0"/>
      <w:marRight w:val="0"/>
      <w:marTop w:val="0"/>
      <w:marBottom w:val="0"/>
      <w:divBdr>
        <w:top w:val="none" w:sz="0" w:space="0" w:color="auto"/>
        <w:left w:val="none" w:sz="0" w:space="0" w:color="auto"/>
        <w:bottom w:val="none" w:sz="0" w:space="0" w:color="auto"/>
        <w:right w:val="none" w:sz="0" w:space="0" w:color="auto"/>
      </w:divBdr>
      <w:divsChild>
        <w:div w:id="344788773">
          <w:marLeft w:val="0"/>
          <w:marRight w:val="0"/>
          <w:marTop w:val="0"/>
          <w:marBottom w:val="0"/>
          <w:divBdr>
            <w:top w:val="none" w:sz="0" w:space="0" w:color="auto"/>
            <w:left w:val="none" w:sz="0" w:space="0" w:color="auto"/>
            <w:bottom w:val="none" w:sz="0" w:space="0" w:color="auto"/>
            <w:right w:val="none" w:sz="0" w:space="0" w:color="auto"/>
          </w:divBdr>
          <w:divsChild>
            <w:div w:id="16858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9963">
      <w:bodyDiv w:val="1"/>
      <w:marLeft w:val="0"/>
      <w:marRight w:val="0"/>
      <w:marTop w:val="0"/>
      <w:marBottom w:val="0"/>
      <w:divBdr>
        <w:top w:val="none" w:sz="0" w:space="0" w:color="auto"/>
        <w:left w:val="none" w:sz="0" w:space="0" w:color="auto"/>
        <w:bottom w:val="none" w:sz="0" w:space="0" w:color="auto"/>
        <w:right w:val="none" w:sz="0" w:space="0" w:color="auto"/>
      </w:divBdr>
    </w:div>
    <w:div w:id="244076950">
      <w:bodyDiv w:val="1"/>
      <w:marLeft w:val="0"/>
      <w:marRight w:val="0"/>
      <w:marTop w:val="0"/>
      <w:marBottom w:val="0"/>
      <w:divBdr>
        <w:top w:val="none" w:sz="0" w:space="0" w:color="auto"/>
        <w:left w:val="none" w:sz="0" w:space="0" w:color="auto"/>
        <w:bottom w:val="none" w:sz="0" w:space="0" w:color="auto"/>
        <w:right w:val="none" w:sz="0" w:space="0" w:color="auto"/>
      </w:divBdr>
    </w:div>
    <w:div w:id="245462427">
      <w:bodyDiv w:val="1"/>
      <w:marLeft w:val="0"/>
      <w:marRight w:val="0"/>
      <w:marTop w:val="0"/>
      <w:marBottom w:val="0"/>
      <w:divBdr>
        <w:top w:val="none" w:sz="0" w:space="0" w:color="auto"/>
        <w:left w:val="none" w:sz="0" w:space="0" w:color="auto"/>
        <w:bottom w:val="none" w:sz="0" w:space="0" w:color="auto"/>
        <w:right w:val="none" w:sz="0" w:space="0" w:color="auto"/>
      </w:divBdr>
    </w:div>
    <w:div w:id="350644499">
      <w:bodyDiv w:val="1"/>
      <w:marLeft w:val="0"/>
      <w:marRight w:val="0"/>
      <w:marTop w:val="0"/>
      <w:marBottom w:val="0"/>
      <w:divBdr>
        <w:top w:val="none" w:sz="0" w:space="0" w:color="auto"/>
        <w:left w:val="none" w:sz="0" w:space="0" w:color="auto"/>
        <w:bottom w:val="none" w:sz="0" w:space="0" w:color="auto"/>
        <w:right w:val="none" w:sz="0" w:space="0" w:color="auto"/>
      </w:divBdr>
    </w:div>
    <w:div w:id="360983858">
      <w:bodyDiv w:val="1"/>
      <w:marLeft w:val="0"/>
      <w:marRight w:val="0"/>
      <w:marTop w:val="0"/>
      <w:marBottom w:val="0"/>
      <w:divBdr>
        <w:top w:val="none" w:sz="0" w:space="0" w:color="auto"/>
        <w:left w:val="none" w:sz="0" w:space="0" w:color="auto"/>
        <w:bottom w:val="none" w:sz="0" w:space="0" w:color="auto"/>
        <w:right w:val="none" w:sz="0" w:space="0" w:color="auto"/>
      </w:divBdr>
    </w:div>
    <w:div w:id="374743409">
      <w:bodyDiv w:val="1"/>
      <w:marLeft w:val="0"/>
      <w:marRight w:val="0"/>
      <w:marTop w:val="0"/>
      <w:marBottom w:val="0"/>
      <w:divBdr>
        <w:top w:val="none" w:sz="0" w:space="0" w:color="auto"/>
        <w:left w:val="none" w:sz="0" w:space="0" w:color="auto"/>
        <w:bottom w:val="none" w:sz="0" w:space="0" w:color="auto"/>
        <w:right w:val="none" w:sz="0" w:space="0" w:color="auto"/>
      </w:divBdr>
    </w:div>
    <w:div w:id="465121998">
      <w:bodyDiv w:val="1"/>
      <w:marLeft w:val="0"/>
      <w:marRight w:val="0"/>
      <w:marTop w:val="0"/>
      <w:marBottom w:val="0"/>
      <w:divBdr>
        <w:top w:val="none" w:sz="0" w:space="0" w:color="auto"/>
        <w:left w:val="none" w:sz="0" w:space="0" w:color="auto"/>
        <w:bottom w:val="none" w:sz="0" w:space="0" w:color="auto"/>
        <w:right w:val="none" w:sz="0" w:space="0" w:color="auto"/>
      </w:divBdr>
    </w:div>
    <w:div w:id="526722658">
      <w:bodyDiv w:val="1"/>
      <w:marLeft w:val="0"/>
      <w:marRight w:val="0"/>
      <w:marTop w:val="0"/>
      <w:marBottom w:val="0"/>
      <w:divBdr>
        <w:top w:val="none" w:sz="0" w:space="0" w:color="auto"/>
        <w:left w:val="none" w:sz="0" w:space="0" w:color="auto"/>
        <w:bottom w:val="none" w:sz="0" w:space="0" w:color="auto"/>
        <w:right w:val="none" w:sz="0" w:space="0" w:color="auto"/>
      </w:divBdr>
    </w:div>
    <w:div w:id="539977321">
      <w:bodyDiv w:val="1"/>
      <w:marLeft w:val="0"/>
      <w:marRight w:val="0"/>
      <w:marTop w:val="0"/>
      <w:marBottom w:val="0"/>
      <w:divBdr>
        <w:top w:val="none" w:sz="0" w:space="0" w:color="auto"/>
        <w:left w:val="none" w:sz="0" w:space="0" w:color="auto"/>
        <w:bottom w:val="none" w:sz="0" w:space="0" w:color="auto"/>
        <w:right w:val="none" w:sz="0" w:space="0" w:color="auto"/>
      </w:divBdr>
    </w:div>
    <w:div w:id="545263101">
      <w:bodyDiv w:val="1"/>
      <w:marLeft w:val="0"/>
      <w:marRight w:val="0"/>
      <w:marTop w:val="0"/>
      <w:marBottom w:val="0"/>
      <w:divBdr>
        <w:top w:val="none" w:sz="0" w:space="0" w:color="auto"/>
        <w:left w:val="none" w:sz="0" w:space="0" w:color="auto"/>
        <w:bottom w:val="none" w:sz="0" w:space="0" w:color="auto"/>
        <w:right w:val="none" w:sz="0" w:space="0" w:color="auto"/>
      </w:divBdr>
    </w:div>
    <w:div w:id="551774798">
      <w:bodyDiv w:val="1"/>
      <w:marLeft w:val="0"/>
      <w:marRight w:val="0"/>
      <w:marTop w:val="0"/>
      <w:marBottom w:val="0"/>
      <w:divBdr>
        <w:top w:val="none" w:sz="0" w:space="0" w:color="auto"/>
        <w:left w:val="none" w:sz="0" w:space="0" w:color="auto"/>
        <w:bottom w:val="none" w:sz="0" w:space="0" w:color="auto"/>
        <w:right w:val="none" w:sz="0" w:space="0" w:color="auto"/>
      </w:divBdr>
    </w:div>
    <w:div w:id="572204531">
      <w:bodyDiv w:val="1"/>
      <w:marLeft w:val="0"/>
      <w:marRight w:val="0"/>
      <w:marTop w:val="0"/>
      <w:marBottom w:val="0"/>
      <w:divBdr>
        <w:top w:val="none" w:sz="0" w:space="0" w:color="auto"/>
        <w:left w:val="none" w:sz="0" w:space="0" w:color="auto"/>
        <w:bottom w:val="none" w:sz="0" w:space="0" w:color="auto"/>
        <w:right w:val="none" w:sz="0" w:space="0" w:color="auto"/>
      </w:divBdr>
    </w:div>
    <w:div w:id="586769094">
      <w:bodyDiv w:val="1"/>
      <w:marLeft w:val="0"/>
      <w:marRight w:val="0"/>
      <w:marTop w:val="0"/>
      <w:marBottom w:val="0"/>
      <w:divBdr>
        <w:top w:val="none" w:sz="0" w:space="0" w:color="auto"/>
        <w:left w:val="none" w:sz="0" w:space="0" w:color="auto"/>
        <w:bottom w:val="none" w:sz="0" w:space="0" w:color="auto"/>
        <w:right w:val="none" w:sz="0" w:space="0" w:color="auto"/>
      </w:divBdr>
    </w:div>
    <w:div w:id="619149202">
      <w:bodyDiv w:val="1"/>
      <w:marLeft w:val="0"/>
      <w:marRight w:val="0"/>
      <w:marTop w:val="0"/>
      <w:marBottom w:val="0"/>
      <w:divBdr>
        <w:top w:val="none" w:sz="0" w:space="0" w:color="auto"/>
        <w:left w:val="none" w:sz="0" w:space="0" w:color="auto"/>
        <w:bottom w:val="none" w:sz="0" w:space="0" w:color="auto"/>
        <w:right w:val="none" w:sz="0" w:space="0" w:color="auto"/>
      </w:divBdr>
    </w:div>
    <w:div w:id="630552360">
      <w:bodyDiv w:val="1"/>
      <w:marLeft w:val="0"/>
      <w:marRight w:val="0"/>
      <w:marTop w:val="0"/>
      <w:marBottom w:val="0"/>
      <w:divBdr>
        <w:top w:val="none" w:sz="0" w:space="0" w:color="auto"/>
        <w:left w:val="none" w:sz="0" w:space="0" w:color="auto"/>
        <w:bottom w:val="none" w:sz="0" w:space="0" w:color="auto"/>
        <w:right w:val="none" w:sz="0" w:space="0" w:color="auto"/>
      </w:divBdr>
    </w:div>
    <w:div w:id="636838490">
      <w:bodyDiv w:val="1"/>
      <w:marLeft w:val="0"/>
      <w:marRight w:val="0"/>
      <w:marTop w:val="0"/>
      <w:marBottom w:val="0"/>
      <w:divBdr>
        <w:top w:val="none" w:sz="0" w:space="0" w:color="auto"/>
        <w:left w:val="none" w:sz="0" w:space="0" w:color="auto"/>
        <w:bottom w:val="none" w:sz="0" w:space="0" w:color="auto"/>
        <w:right w:val="none" w:sz="0" w:space="0" w:color="auto"/>
      </w:divBdr>
    </w:div>
    <w:div w:id="645890001">
      <w:bodyDiv w:val="1"/>
      <w:marLeft w:val="0"/>
      <w:marRight w:val="0"/>
      <w:marTop w:val="0"/>
      <w:marBottom w:val="0"/>
      <w:divBdr>
        <w:top w:val="none" w:sz="0" w:space="0" w:color="auto"/>
        <w:left w:val="none" w:sz="0" w:space="0" w:color="auto"/>
        <w:bottom w:val="none" w:sz="0" w:space="0" w:color="auto"/>
        <w:right w:val="none" w:sz="0" w:space="0" w:color="auto"/>
      </w:divBdr>
    </w:div>
    <w:div w:id="665669289">
      <w:bodyDiv w:val="1"/>
      <w:marLeft w:val="0"/>
      <w:marRight w:val="0"/>
      <w:marTop w:val="0"/>
      <w:marBottom w:val="0"/>
      <w:divBdr>
        <w:top w:val="none" w:sz="0" w:space="0" w:color="auto"/>
        <w:left w:val="none" w:sz="0" w:space="0" w:color="auto"/>
        <w:bottom w:val="none" w:sz="0" w:space="0" w:color="auto"/>
        <w:right w:val="none" w:sz="0" w:space="0" w:color="auto"/>
      </w:divBdr>
    </w:div>
    <w:div w:id="707801339">
      <w:bodyDiv w:val="1"/>
      <w:marLeft w:val="0"/>
      <w:marRight w:val="0"/>
      <w:marTop w:val="0"/>
      <w:marBottom w:val="0"/>
      <w:divBdr>
        <w:top w:val="none" w:sz="0" w:space="0" w:color="auto"/>
        <w:left w:val="none" w:sz="0" w:space="0" w:color="auto"/>
        <w:bottom w:val="none" w:sz="0" w:space="0" w:color="auto"/>
        <w:right w:val="none" w:sz="0" w:space="0" w:color="auto"/>
      </w:divBdr>
    </w:div>
    <w:div w:id="766730706">
      <w:bodyDiv w:val="1"/>
      <w:marLeft w:val="0"/>
      <w:marRight w:val="0"/>
      <w:marTop w:val="0"/>
      <w:marBottom w:val="0"/>
      <w:divBdr>
        <w:top w:val="none" w:sz="0" w:space="0" w:color="auto"/>
        <w:left w:val="none" w:sz="0" w:space="0" w:color="auto"/>
        <w:bottom w:val="none" w:sz="0" w:space="0" w:color="auto"/>
        <w:right w:val="none" w:sz="0" w:space="0" w:color="auto"/>
      </w:divBdr>
    </w:div>
    <w:div w:id="783040576">
      <w:bodyDiv w:val="1"/>
      <w:marLeft w:val="0"/>
      <w:marRight w:val="0"/>
      <w:marTop w:val="0"/>
      <w:marBottom w:val="0"/>
      <w:divBdr>
        <w:top w:val="none" w:sz="0" w:space="0" w:color="auto"/>
        <w:left w:val="none" w:sz="0" w:space="0" w:color="auto"/>
        <w:bottom w:val="none" w:sz="0" w:space="0" w:color="auto"/>
        <w:right w:val="none" w:sz="0" w:space="0" w:color="auto"/>
      </w:divBdr>
    </w:div>
    <w:div w:id="805661731">
      <w:bodyDiv w:val="1"/>
      <w:marLeft w:val="0"/>
      <w:marRight w:val="0"/>
      <w:marTop w:val="0"/>
      <w:marBottom w:val="0"/>
      <w:divBdr>
        <w:top w:val="none" w:sz="0" w:space="0" w:color="auto"/>
        <w:left w:val="none" w:sz="0" w:space="0" w:color="auto"/>
        <w:bottom w:val="none" w:sz="0" w:space="0" w:color="auto"/>
        <w:right w:val="none" w:sz="0" w:space="0" w:color="auto"/>
      </w:divBdr>
    </w:div>
    <w:div w:id="816267770">
      <w:bodyDiv w:val="1"/>
      <w:marLeft w:val="0"/>
      <w:marRight w:val="0"/>
      <w:marTop w:val="0"/>
      <w:marBottom w:val="0"/>
      <w:divBdr>
        <w:top w:val="none" w:sz="0" w:space="0" w:color="auto"/>
        <w:left w:val="none" w:sz="0" w:space="0" w:color="auto"/>
        <w:bottom w:val="none" w:sz="0" w:space="0" w:color="auto"/>
        <w:right w:val="none" w:sz="0" w:space="0" w:color="auto"/>
      </w:divBdr>
    </w:div>
    <w:div w:id="832528528">
      <w:bodyDiv w:val="1"/>
      <w:marLeft w:val="0"/>
      <w:marRight w:val="0"/>
      <w:marTop w:val="0"/>
      <w:marBottom w:val="0"/>
      <w:divBdr>
        <w:top w:val="none" w:sz="0" w:space="0" w:color="auto"/>
        <w:left w:val="none" w:sz="0" w:space="0" w:color="auto"/>
        <w:bottom w:val="none" w:sz="0" w:space="0" w:color="auto"/>
        <w:right w:val="none" w:sz="0" w:space="0" w:color="auto"/>
      </w:divBdr>
    </w:div>
    <w:div w:id="843785716">
      <w:bodyDiv w:val="1"/>
      <w:marLeft w:val="0"/>
      <w:marRight w:val="0"/>
      <w:marTop w:val="0"/>
      <w:marBottom w:val="0"/>
      <w:divBdr>
        <w:top w:val="none" w:sz="0" w:space="0" w:color="auto"/>
        <w:left w:val="none" w:sz="0" w:space="0" w:color="auto"/>
        <w:bottom w:val="none" w:sz="0" w:space="0" w:color="auto"/>
        <w:right w:val="none" w:sz="0" w:space="0" w:color="auto"/>
      </w:divBdr>
    </w:div>
    <w:div w:id="892078777">
      <w:bodyDiv w:val="1"/>
      <w:marLeft w:val="0"/>
      <w:marRight w:val="0"/>
      <w:marTop w:val="0"/>
      <w:marBottom w:val="0"/>
      <w:divBdr>
        <w:top w:val="none" w:sz="0" w:space="0" w:color="auto"/>
        <w:left w:val="none" w:sz="0" w:space="0" w:color="auto"/>
        <w:bottom w:val="none" w:sz="0" w:space="0" w:color="auto"/>
        <w:right w:val="none" w:sz="0" w:space="0" w:color="auto"/>
      </w:divBdr>
    </w:div>
    <w:div w:id="893273507">
      <w:bodyDiv w:val="1"/>
      <w:marLeft w:val="0"/>
      <w:marRight w:val="0"/>
      <w:marTop w:val="0"/>
      <w:marBottom w:val="0"/>
      <w:divBdr>
        <w:top w:val="none" w:sz="0" w:space="0" w:color="auto"/>
        <w:left w:val="none" w:sz="0" w:space="0" w:color="auto"/>
        <w:bottom w:val="none" w:sz="0" w:space="0" w:color="auto"/>
        <w:right w:val="none" w:sz="0" w:space="0" w:color="auto"/>
      </w:divBdr>
    </w:div>
    <w:div w:id="898830875">
      <w:bodyDiv w:val="1"/>
      <w:marLeft w:val="0"/>
      <w:marRight w:val="0"/>
      <w:marTop w:val="0"/>
      <w:marBottom w:val="0"/>
      <w:divBdr>
        <w:top w:val="none" w:sz="0" w:space="0" w:color="auto"/>
        <w:left w:val="none" w:sz="0" w:space="0" w:color="auto"/>
        <w:bottom w:val="none" w:sz="0" w:space="0" w:color="auto"/>
        <w:right w:val="none" w:sz="0" w:space="0" w:color="auto"/>
      </w:divBdr>
    </w:div>
    <w:div w:id="902254781">
      <w:bodyDiv w:val="1"/>
      <w:marLeft w:val="0"/>
      <w:marRight w:val="0"/>
      <w:marTop w:val="0"/>
      <w:marBottom w:val="0"/>
      <w:divBdr>
        <w:top w:val="none" w:sz="0" w:space="0" w:color="auto"/>
        <w:left w:val="none" w:sz="0" w:space="0" w:color="auto"/>
        <w:bottom w:val="none" w:sz="0" w:space="0" w:color="auto"/>
        <w:right w:val="none" w:sz="0" w:space="0" w:color="auto"/>
      </w:divBdr>
    </w:div>
    <w:div w:id="938489073">
      <w:bodyDiv w:val="1"/>
      <w:marLeft w:val="0"/>
      <w:marRight w:val="0"/>
      <w:marTop w:val="0"/>
      <w:marBottom w:val="0"/>
      <w:divBdr>
        <w:top w:val="none" w:sz="0" w:space="0" w:color="auto"/>
        <w:left w:val="none" w:sz="0" w:space="0" w:color="auto"/>
        <w:bottom w:val="none" w:sz="0" w:space="0" w:color="auto"/>
        <w:right w:val="none" w:sz="0" w:space="0" w:color="auto"/>
      </w:divBdr>
    </w:div>
    <w:div w:id="945574672">
      <w:bodyDiv w:val="1"/>
      <w:marLeft w:val="0"/>
      <w:marRight w:val="0"/>
      <w:marTop w:val="0"/>
      <w:marBottom w:val="0"/>
      <w:divBdr>
        <w:top w:val="none" w:sz="0" w:space="0" w:color="auto"/>
        <w:left w:val="none" w:sz="0" w:space="0" w:color="auto"/>
        <w:bottom w:val="none" w:sz="0" w:space="0" w:color="auto"/>
        <w:right w:val="none" w:sz="0" w:space="0" w:color="auto"/>
      </w:divBdr>
    </w:div>
    <w:div w:id="958071239">
      <w:bodyDiv w:val="1"/>
      <w:marLeft w:val="0"/>
      <w:marRight w:val="0"/>
      <w:marTop w:val="0"/>
      <w:marBottom w:val="0"/>
      <w:divBdr>
        <w:top w:val="none" w:sz="0" w:space="0" w:color="auto"/>
        <w:left w:val="none" w:sz="0" w:space="0" w:color="auto"/>
        <w:bottom w:val="none" w:sz="0" w:space="0" w:color="auto"/>
        <w:right w:val="none" w:sz="0" w:space="0" w:color="auto"/>
      </w:divBdr>
    </w:div>
    <w:div w:id="961423729">
      <w:bodyDiv w:val="1"/>
      <w:marLeft w:val="0"/>
      <w:marRight w:val="0"/>
      <w:marTop w:val="0"/>
      <w:marBottom w:val="0"/>
      <w:divBdr>
        <w:top w:val="none" w:sz="0" w:space="0" w:color="auto"/>
        <w:left w:val="none" w:sz="0" w:space="0" w:color="auto"/>
        <w:bottom w:val="none" w:sz="0" w:space="0" w:color="auto"/>
        <w:right w:val="none" w:sz="0" w:space="0" w:color="auto"/>
      </w:divBdr>
    </w:div>
    <w:div w:id="961836992">
      <w:bodyDiv w:val="1"/>
      <w:marLeft w:val="0"/>
      <w:marRight w:val="0"/>
      <w:marTop w:val="0"/>
      <w:marBottom w:val="0"/>
      <w:divBdr>
        <w:top w:val="none" w:sz="0" w:space="0" w:color="auto"/>
        <w:left w:val="none" w:sz="0" w:space="0" w:color="auto"/>
        <w:bottom w:val="none" w:sz="0" w:space="0" w:color="auto"/>
        <w:right w:val="none" w:sz="0" w:space="0" w:color="auto"/>
      </w:divBdr>
    </w:div>
    <w:div w:id="962081231">
      <w:bodyDiv w:val="1"/>
      <w:marLeft w:val="0"/>
      <w:marRight w:val="0"/>
      <w:marTop w:val="0"/>
      <w:marBottom w:val="0"/>
      <w:divBdr>
        <w:top w:val="none" w:sz="0" w:space="0" w:color="auto"/>
        <w:left w:val="none" w:sz="0" w:space="0" w:color="auto"/>
        <w:bottom w:val="none" w:sz="0" w:space="0" w:color="auto"/>
        <w:right w:val="none" w:sz="0" w:space="0" w:color="auto"/>
      </w:divBdr>
    </w:div>
    <w:div w:id="978921169">
      <w:bodyDiv w:val="1"/>
      <w:marLeft w:val="0"/>
      <w:marRight w:val="0"/>
      <w:marTop w:val="0"/>
      <w:marBottom w:val="0"/>
      <w:divBdr>
        <w:top w:val="none" w:sz="0" w:space="0" w:color="auto"/>
        <w:left w:val="none" w:sz="0" w:space="0" w:color="auto"/>
        <w:bottom w:val="none" w:sz="0" w:space="0" w:color="auto"/>
        <w:right w:val="none" w:sz="0" w:space="0" w:color="auto"/>
      </w:divBdr>
    </w:div>
    <w:div w:id="994257937">
      <w:bodyDiv w:val="1"/>
      <w:marLeft w:val="0"/>
      <w:marRight w:val="0"/>
      <w:marTop w:val="0"/>
      <w:marBottom w:val="0"/>
      <w:divBdr>
        <w:top w:val="none" w:sz="0" w:space="0" w:color="auto"/>
        <w:left w:val="none" w:sz="0" w:space="0" w:color="auto"/>
        <w:bottom w:val="none" w:sz="0" w:space="0" w:color="auto"/>
        <w:right w:val="none" w:sz="0" w:space="0" w:color="auto"/>
      </w:divBdr>
    </w:div>
    <w:div w:id="1005136669">
      <w:bodyDiv w:val="1"/>
      <w:marLeft w:val="0"/>
      <w:marRight w:val="0"/>
      <w:marTop w:val="0"/>
      <w:marBottom w:val="0"/>
      <w:divBdr>
        <w:top w:val="none" w:sz="0" w:space="0" w:color="auto"/>
        <w:left w:val="none" w:sz="0" w:space="0" w:color="auto"/>
        <w:bottom w:val="none" w:sz="0" w:space="0" w:color="auto"/>
        <w:right w:val="none" w:sz="0" w:space="0" w:color="auto"/>
      </w:divBdr>
    </w:div>
    <w:div w:id="1013266341">
      <w:bodyDiv w:val="1"/>
      <w:marLeft w:val="0"/>
      <w:marRight w:val="0"/>
      <w:marTop w:val="0"/>
      <w:marBottom w:val="0"/>
      <w:divBdr>
        <w:top w:val="none" w:sz="0" w:space="0" w:color="auto"/>
        <w:left w:val="none" w:sz="0" w:space="0" w:color="auto"/>
        <w:bottom w:val="none" w:sz="0" w:space="0" w:color="auto"/>
        <w:right w:val="none" w:sz="0" w:space="0" w:color="auto"/>
      </w:divBdr>
    </w:div>
    <w:div w:id="1035152508">
      <w:bodyDiv w:val="1"/>
      <w:marLeft w:val="0"/>
      <w:marRight w:val="0"/>
      <w:marTop w:val="0"/>
      <w:marBottom w:val="0"/>
      <w:divBdr>
        <w:top w:val="none" w:sz="0" w:space="0" w:color="auto"/>
        <w:left w:val="none" w:sz="0" w:space="0" w:color="auto"/>
        <w:bottom w:val="none" w:sz="0" w:space="0" w:color="auto"/>
        <w:right w:val="none" w:sz="0" w:space="0" w:color="auto"/>
      </w:divBdr>
    </w:div>
    <w:div w:id="1035228177">
      <w:bodyDiv w:val="1"/>
      <w:marLeft w:val="0"/>
      <w:marRight w:val="0"/>
      <w:marTop w:val="0"/>
      <w:marBottom w:val="0"/>
      <w:divBdr>
        <w:top w:val="none" w:sz="0" w:space="0" w:color="auto"/>
        <w:left w:val="none" w:sz="0" w:space="0" w:color="auto"/>
        <w:bottom w:val="none" w:sz="0" w:space="0" w:color="auto"/>
        <w:right w:val="none" w:sz="0" w:space="0" w:color="auto"/>
      </w:divBdr>
    </w:div>
    <w:div w:id="1048843206">
      <w:bodyDiv w:val="1"/>
      <w:marLeft w:val="0"/>
      <w:marRight w:val="0"/>
      <w:marTop w:val="0"/>
      <w:marBottom w:val="0"/>
      <w:divBdr>
        <w:top w:val="none" w:sz="0" w:space="0" w:color="auto"/>
        <w:left w:val="none" w:sz="0" w:space="0" w:color="auto"/>
        <w:bottom w:val="none" w:sz="0" w:space="0" w:color="auto"/>
        <w:right w:val="none" w:sz="0" w:space="0" w:color="auto"/>
      </w:divBdr>
    </w:div>
    <w:div w:id="1056246970">
      <w:bodyDiv w:val="1"/>
      <w:marLeft w:val="0"/>
      <w:marRight w:val="0"/>
      <w:marTop w:val="0"/>
      <w:marBottom w:val="0"/>
      <w:divBdr>
        <w:top w:val="none" w:sz="0" w:space="0" w:color="auto"/>
        <w:left w:val="none" w:sz="0" w:space="0" w:color="auto"/>
        <w:bottom w:val="none" w:sz="0" w:space="0" w:color="auto"/>
        <w:right w:val="none" w:sz="0" w:space="0" w:color="auto"/>
      </w:divBdr>
    </w:div>
    <w:div w:id="1061902365">
      <w:bodyDiv w:val="1"/>
      <w:marLeft w:val="0"/>
      <w:marRight w:val="0"/>
      <w:marTop w:val="0"/>
      <w:marBottom w:val="0"/>
      <w:divBdr>
        <w:top w:val="none" w:sz="0" w:space="0" w:color="auto"/>
        <w:left w:val="none" w:sz="0" w:space="0" w:color="auto"/>
        <w:bottom w:val="none" w:sz="0" w:space="0" w:color="auto"/>
        <w:right w:val="none" w:sz="0" w:space="0" w:color="auto"/>
      </w:divBdr>
    </w:div>
    <w:div w:id="1080832931">
      <w:bodyDiv w:val="1"/>
      <w:marLeft w:val="0"/>
      <w:marRight w:val="0"/>
      <w:marTop w:val="0"/>
      <w:marBottom w:val="0"/>
      <w:divBdr>
        <w:top w:val="none" w:sz="0" w:space="0" w:color="auto"/>
        <w:left w:val="none" w:sz="0" w:space="0" w:color="auto"/>
        <w:bottom w:val="none" w:sz="0" w:space="0" w:color="auto"/>
        <w:right w:val="none" w:sz="0" w:space="0" w:color="auto"/>
      </w:divBdr>
    </w:div>
    <w:div w:id="1086919118">
      <w:bodyDiv w:val="1"/>
      <w:marLeft w:val="0"/>
      <w:marRight w:val="0"/>
      <w:marTop w:val="0"/>
      <w:marBottom w:val="0"/>
      <w:divBdr>
        <w:top w:val="none" w:sz="0" w:space="0" w:color="auto"/>
        <w:left w:val="none" w:sz="0" w:space="0" w:color="auto"/>
        <w:bottom w:val="none" w:sz="0" w:space="0" w:color="auto"/>
        <w:right w:val="none" w:sz="0" w:space="0" w:color="auto"/>
      </w:divBdr>
      <w:divsChild>
        <w:div w:id="1760173812">
          <w:marLeft w:val="0"/>
          <w:marRight w:val="0"/>
          <w:marTop w:val="0"/>
          <w:marBottom w:val="0"/>
          <w:divBdr>
            <w:top w:val="single" w:sz="2" w:space="0" w:color="auto"/>
            <w:left w:val="single" w:sz="2" w:space="0" w:color="auto"/>
            <w:bottom w:val="single" w:sz="2" w:space="0" w:color="auto"/>
            <w:right w:val="single" w:sz="2" w:space="0" w:color="auto"/>
          </w:divBdr>
          <w:divsChild>
            <w:div w:id="83763659">
              <w:marLeft w:val="0"/>
              <w:marRight w:val="0"/>
              <w:marTop w:val="0"/>
              <w:marBottom w:val="0"/>
              <w:divBdr>
                <w:top w:val="single" w:sz="2" w:space="0" w:color="auto"/>
                <w:left w:val="single" w:sz="2" w:space="0" w:color="auto"/>
                <w:bottom w:val="single" w:sz="2" w:space="0" w:color="auto"/>
                <w:right w:val="single" w:sz="2" w:space="0" w:color="auto"/>
              </w:divBdr>
              <w:divsChild>
                <w:div w:id="2005236647">
                  <w:marLeft w:val="0"/>
                  <w:marRight w:val="0"/>
                  <w:marTop w:val="0"/>
                  <w:marBottom w:val="0"/>
                  <w:divBdr>
                    <w:top w:val="single" w:sz="2" w:space="0" w:color="auto"/>
                    <w:left w:val="single" w:sz="2" w:space="0" w:color="auto"/>
                    <w:bottom w:val="single" w:sz="2" w:space="0" w:color="auto"/>
                    <w:right w:val="single" w:sz="2" w:space="0" w:color="auto"/>
                  </w:divBdr>
                  <w:divsChild>
                    <w:div w:id="1694651675">
                      <w:marLeft w:val="0"/>
                      <w:marRight w:val="0"/>
                      <w:marTop w:val="0"/>
                      <w:marBottom w:val="0"/>
                      <w:divBdr>
                        <w:top w:val="single" w:sz="2" w:space="8" w:color="auto"/>
                        <w:left w:val="single" w:sz="2" w:space="0" w:color="auto"/>
                        <w:bottom w:val="single" w:sz="2" w:space="0" w:color="auto"/>
                        <w:right w:val="single" w:sz="2" w:space="0" w:color="auto"/>
                      </w:divBdr>
                    </w:div>
                    <w:div w:id="1292710084">
                      <w:marLeft w:val="0"/>
                      <w:marRight w:val="0"/>
                      <w:marTop w:val="0"/>
                      <w:marBottom w:val="0"/>
                      <w:divBdr>
                        <w:top w:val="single" w:sz="2" w:space="0" w:color="auto"/>
                        <w:left w:val="single" w:sz="2" w:space="0" w:color="auto"/>
                        <w:bottom w:val="single" w:sz="2" w:space="0" w:color="auto"/>
                        <w:right w:val="single" w:sz="2" w:space="0" w:color="auto"/>
                      </w:divBdr>
                      <w:divsChild>
                        <w:div w:id="1349912388">
                          <w:marLeft w:val="0"/>
                          <w:marRight w:val="0"/>
                          <w:marTop w:val="0"/>
                          <w:marBottom w:val="0"/>
                          <w:divBdr>
                            <w:top w:val="single" w:sz="2" w:space="0" w:color="auto"/>
                            <w:left w:val="single" w:sz="2" w:space="0" w:color="auto"/>
                            <w:bottom w:val="single" w:sz="2" w:space="0" w:color="auto"/>
                            <w:right w:val="single" w:sz="2" w:space="21" w:color="auto"/>
                          </w:divBdr>
                          <w:divsChild>
                            <w:div w:id="567805007">
                              <w:marLeft w:val="0"/>
                              <w:marRight w:val="0"/>
                              <w:marTop w:val="0"/>
                              <w:marBottom w:val="0"/>
                              <w:divBdr>
                                <w:top w:val="single" w:sz="2" w:space="8" w:color="auto"/>
                                <w:left w:val="single" w:sz="2" w:space="0" w:color="auto"/>
                                <w:bottom w:val="single" w:sz="2" w:space="8" w:color="auto"/>
                                <w:right w:val="single" w:sz="2" w:space="0" w:color="auto"/>
                              </w:divBdr>
                              <w:divsChild>
                                <w:div w:id="995180933">
                                  <w:marLeft w:val="0"/>
                                  <w:marRight w:val="0"/>
                                  <w:marTop w:val="0"/>
                                  <w:marBottom w:val="0"/>
                                  <w:divBdr>
                                    <w:top w:val="single" w:sz="2" w:space="0" w:color="auto"/>
                                    <w:left w:val="single" w:sz="2" w:space="0" w:color="auto"/>
                                    <w:bottom w:val="single" w:sz="2" w:space="0" w:color="auto"/>
                                    <w:right w:val="single" w:sz="2" w:space="0" w:color="auto"/>
                                  </w:divBdr>
                                  <w:divsChild>
                                    <w:div w:id="334116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9987771">
                  <w:marLeft w:val="0"/>
                  <w:marRight w:val="0"/>
                  <w:marTop w:val="0"/>
                  <w:marBottom w:val="0"/>
                  <w:divBdr>
                    <w:top w:val="single" w:sz="2" w:space="4" w:color="auto"/>
                    <w:left w:val="single" w:sz="2" w:space="0" w:color="auto"/>
                    <w:bottom w:val="single" w:sz="2" w:space="4" w:color="auto"/>
                    <w:right w:val="single" w:sz="2" w:space="0" w:color="auto"/>
                  </w:divBdr>
                  <w:divsChild>
                    <w:div w:id="790709292">
                      <w:marLeft w:val="0"/>
                      <w:marRight w:val="0"/>
                      <w:marTop w:val="0"/>
                      <w:marBottom w:val="0"/>
                      <w:divBdr>
                        <w:top w:val="single" w:sz="2" w:space="0" w:color="auto"/>
                        <w:left w:val="single" w:sz="2" w:space="0" w:color="auto"/>
                        <w:bottom w:val="single" w:sz="2" w:space="0" w:color="auto"/>
                        <w:right w:val="single" w:sz="2" w:space="0" w:color="auto"/>
                      </w:divBdr>
                      <w:divsChild>
                        <w:div w:id="2104378427">
                          <w:marLeft w:val="0"/>
                          <w:marRight w:val="0"/>
                          <w:marTop w:val="0"/>
                          <w:marBottom w:val="0"/>
                          <w:divBdr>
                            <w:top w:val="single" w:sz="2" w:space="2" w:color="auto"/>
                            <w:left w:val="single" w:sz="2" w:space="0" w:color="auto"/>
                            <w:bottom w:val="single" w:sz="2" w:space="2" w:color="auto"/>
                            <w:right w:val="single" w:sz="2" w:space="0" w:color="auto"/>
                          </w:divBdr>
                          <w:divsChild>
                            <w:div w:id="1603222452">
                              <w:marLeft w:val="0"/>
                              <w:marRight w:val="0"/>
                              <w:marTop w:val="0"/>
                              <w:marBottom w:val="0"/>
                              <w:divBdr>
                                <w:top w:val="single" w:sz="2" w:space="0" w:color="auto"/>
                                <w:left w:val="single" w:sz="2" w:space="0" w:color="auto"/>
                                <w:bottom w:val="single" w:sz="2" w:space="0" w:color="auto"/>
                                <w:right w:val="single" w:sz="2" w:space="0" w:color="auto"/>
                              </w:divBdr>
                              <w:divsChild>
                                <w:div w:id="1769540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85608707">
          <w:marLeft w:val="0"/>
          <w:marRight w:val="0"/>
          <w:marTop w:val="0"/>
          <w:marBottom w:val="0"/>
          <w:divBdr>
            <w:top w:val="single" w:sz="2" w:space="0" w:color="auto"/>
            <w:left w:val="single" w:sz="2" w:space="0" w:color="auto"/>
            <w:bottom w:val="single" w:sz="2" w:space="0" w:color="auto"/>
            <w:right w:val="single" w:sz="2" w:space="0" w:color="auto"/>
          </w:divBdr>
          <w:divsChild>
            <w:div w:id="2131316047">
              <w:marLeft w:val="0"/>
              <w:marRight w:val="0"/>
              <w:marTop w:val="0"/>
              <w:marBottom w:val="0"/>
              <w:divBdr>
                <w:top w:val="single" w:sz="2" w:space="0" w:color="auto"/>
                <w:left w:val="single" w:sz="2" w:space="0" w:color="auto"/>
                <w:bottom w:val="single" w:sz="2" w:space="0" w:color="auto"/>
                <w:right w:val="single" w:sz="2" w:space="0" w:color="auto"/>
              </w:divBdr>
              <w:divsChild>
                <w:div w:id="1699625764">
                  <w:marLeft w:val="0"/>
                  <w:marRight w:val="0"/>
                  <w:marTop w:val="0"/>
                  <w:marBottom w:val="0"/>
                  <w:divBdr>
                    <w:top w:val="single" w:sz="2" w:space="0" w:color="auto"/>
                    <w:left w:val="single" w:sz="2" w:space="0" w:color="auto"/>
                    <w:bottom w:val="single" w:sz="2" w:space="0" w:color="auto"/>
                    <w:right w:val="single" w:sz="2" w:space="0" w:color="auto"/>
                  </w:divBdr>
                  <w:divsChild>
                    <w:div w:id="1326276881">
                      <w:marLeft w:val="0"/>
                      <w:marRight w:val="0"/>
                      <w:marTop w:val="0"/>
                      <w:marBottom w:val="0"/>
                      <w:divBdr>
                        <w:top w:val="single" w:sz="2" w:space="0" w:color="auto"/>
                        <w:left w:val="single" w:sz="2" w:space="0" w:color="auto"/>
                        <w:bottom w:val="single" w:sz="2" w:space="0" w:color="auto"/>
                        <w:right w:val="single" w:sz="2" w:space="0" w:color="auto"/>
                      </w:divBdr>
                      <w:divsChild>
                        <w:div w:id="462508770">
                          <w:marLeft w:val="0"/>
                          <w:marRight w:val="0"/>
                          <w:marTop w:val="0"/>
                          <w:marBottom w:val="0"/>
                          <w:divBdr>
                            <w:top w:val="single" w:sz="2" w:space="8" w:color="auto"/>
                            <w:left w:val="single" w:sz="2" w:space="0" w:color="auto"/>
                            <w:bottom w:val="single" w:sz="2" w:space="8" w:color="auto"/>
                            <w:right w:val="single" w:sz="2" w:space="0" w:color="auto"/>
                          </w:divBdr>
                          <w:divsChild>
                            <w:div w:id="97649581">
                              <w:marLeft w:val="0"/>
                              <w:marRight w:val="0"/>
                              <w:marTop w:val="0"/>
                              <w:marBottom w:val="0"/>
                              <w:divBdr>
                                <w:top w:val="single" w:sz="2" w:space="0" w:color="auto"/>
                                <w:left w:val="single" w:sz="2" w:space="0" w:color="auto"/>
                                <w:bottom w:val="single" w:sz="2" w:space="0" w:color="auto"/>
                                <w:right w:val="single" w:sz="2" w:space="0" w:color="auto"/>
                              </w:divBdr>
                              <w:divsChild>
                                <w:div w:id="1814713944">
                                  <w:marLeft w:val="0"/>
                                  <w:marRight w:val="0"/>
                                  <w:marTop w:val="0"/>
                                  <w:marBottom w:val="150"/>
                                  <w:divBdr>
                                    <w:top w:val="single" w:sz="2" w:space="0" w:color="auto"/>
                                    <w:left w:val="single" w:sz="2" w:space="0" w:color="auto"/>
                                    <w:bottom w:val="single" w:sz="2" w:space="0" w:color="auto"/>
                                    <w:right w:val="single" w:sz="2" w:space="0" w:color="auto"/>
                                  </w:divBdr>
                                  <w:divsChild>
                                    <w:div w:id="625308049">
                                      <w:marLeft w:val="0"/>
                                      <w:marRight w:val="0"/>
                                      <w:marTop w:val="0"/>
                                      <w:marBottom w:val="0"/>
                                      <w:divBdr>
                                        <w:top w:val="single" w:sz="2" w:space="0" w:color="auto"/>
                                        <w:left w:val="single" w:sz="2" w:space="0" w:color="auto"/>
                                        <w:bottom w:val="single" w:sz="2" w:space="0" w:color="auto"/>
                                        <w:right w:val="single" w:sz="2" w:space="0" w:color="auto"/>
                                      </w:divBdr>
                                      <w:divsChild>
                                        <w:div w:id="1776366083">
                                          <w:marLeft w:val="0"/>
                                          <w:marRight w:val="0"/>
                                          <w:marTop w:val="0"/>
                                          <w:marBottom w:val="0"/>
                                          <w:divBdr>
                                            <w:top w:val="single" w:sz="2" w:space="0" w:color="auto"/>
                                            <w:left w:val="single" w:sz="2" w:space="0" w:color="auto"/>
                                            <w:bottom w:val="single" w:sz="2" w:space="0" w:color="auto"/>
                                            <w:right w:val="single" w:sz="2" w:space="0" w:color="auto"/>
                                          </w:divBdr>
                                          <w:divsChild>
                                            <w:div w:id="864901286">
                                              <w:marLeft w:val="0"/>
                                              <w:marRight w:val="0"/>
                                              <w:marTop w:val="0"/>
                                              <w:marBottom w:val="0"/>
                                              <w:divBdr>
                                                <w:top w:val="single" w:sz="2" w:space="0" w:color="auto"/>
                                                <w:left w:val="single" w:sz="2" w:space="0" w:color="auto"/>
                                                <w:bottom w:val="single" w:sz="2" w:space="0" w:color="auto"/>
                                                <w:right w:val="single" w:sz="2" w:space="0" w:color="auto"/>
                                              </w:divBdr>
                                              <w:divsChild>
                                                <w:div w:id="1988709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60865578">
                                  <w:marLeft w:val="0"/>
                                  <w:marRight w:val="0"/>
                                  <w:marTop w:val="0"/>
                                  <w:marBottom w:val="0"/>
                                  <w:divBdr>
                                    <w:top w:val="single" w:sz="2" w:space="0" w:color="auto"/>
                                    <w:left w:val="single" w:sz="2" w:space="0" w:color="auto"/>
                                    <w:bottom w:val="single" w:sz="2" w:space="0" w:color="auto"/>
                                    <w:right w:val="single" w:sz="2" w:space="0" w:color="auto"/>
                                  </w:divBdr>
                                  <w:divsChild>
                                    <w:div w:id="2102868766">
                                      <w:marLeft w:val="0"/>
                                      <w:marRight w:val="0"/>
                                      <w:marTop w:val="0"/>
                                      <w:marBottom w:val="0"/>
                                      <w:divBdr>
                                        <w:top w:val="single" w:sz="2" w:space="0" w:color="auto"/>
                                        <w:left w:val="single" w:sz="2" w:space="0" w:color="auto"/>
                                        <w:bottom w:val="single" w:sz="2" w:space="0" w:color="auto"/>
                                        <w:right w:val="single" w:sz="2" w:space="0" w:color="auto"/>
                                      </w:divBdr>
                                      <w:divsChild>
                                        <w:div w:id="162478648">
                                          <w:marLeft w:val="0"/>
                                          <w:marRight w:val="15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96362326">
      <w:bodyDiv w:val="1"/>
      <w:marLeft w:val="0"/>
      <w:marRight w:val="0"/>
      <w:marTop w:val="0"/>
      <w:marBottom w:val="0"/>
      <w:divBdr>
        <w:top w:val="none" w:sz="0" w:space="0" w:color="auto"/>
        <w:left w:val="none" w:sz="0" w:space="0" w:color="auto"/>
        <w:bottom w:val="none" w:sz="0" w:space="0" w:color="auto"/>
        <w:right w:val="none" w:sz="0" w:space="0" w:color="auto"/>
      </w:divBdr>
    </w:div>
    <w:div w:id="1105345061">
      <w:bodyDiv w:val="1"/>
      <w:marLeft w:val="0"/>
      <w:marRight w:val="0"/>
      <w:marTop w:val="0"/>
      <w:marBottom w:val="0"/>
      <w:divBdr>
        <w:top w:val="none" w:sz="0" w:space="0" w:color="auto"/>
        <w:left w:val="none" w:sz="0" w:space="0" w:color="auto"/>
        <w:bottom w:val="none" w:sz="0" w:space="0" w:color="auto"/>
        <w:right w:val="none" w:sz="0" w:space="0" w:color="auto"/>
      </w:divBdr>
      <w:divsChild>
        <w:div w:id="711005000">
          <w:marLeft w:val="0"/>
          <w:marRight w:val="0"/>
          <w:marTop w:val="0"/>
          <w:marBottom w:val="0"/>
          <w:divBdr>
            <w:top w:val="none" w:sz="0" w:space="0" w:color="auto"/>
            <w:left w:val="none" w:sz="0" w:space="0" w:color="auto"/>
            <w:bottom w:val="none" w:sz="0" w:space="0" w:color="auto"/>
            <w:right w:val="none" w:sz="0" w:space="0" w:color="auto"/>
          </w:divBdr>
          <w:divsChild>
            <w:div w:id="1447890135">
              <w:marLeft w:val="0"/>
              <w:marRight w:val="0"/>
              <w:marTop w:val="0"/>
              <w:marBottom w:val="0"/>
              <w:divBdr>
                <w:top w:val="none" w:sz="0" w:space="0" w:color="auto"/>
                <w:left w:val="none" w:sz="0" w:space="0" w:color="auto"/>
                <w:bottom w:val="none" w:sz="0" w:space="0" w:color="auto"/>
                <w:right w:val="none" w:sz="0" w:space="0" w:color="auto"/>
              </w:divBdr>
              <w:divsChild>
                <w:div w:id="20760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8795">
      <w:bodyDiv w:val="1"/>
      <w:marLeft w:val="0"/>
      <w:marRight w:val="0"/>
      <w:marTop w:val="0"/>
      <w:marBottom w:val="0"/>
      <w:divBdr>
        <w:top w:val="none" w:sz="0" w:space="0" w:color="auto"/>
        <w:left w:val="none" w:sz="0" w:space="0" w:color="auto"/>
        <w:bottom w:val="none" w:sz="0" w:space="0" w:color="auto"/>
        <w:right w:val="none" w:sz="0" w:space="0" w:color="auto"/>
      </w:divBdr>
    </w:div>
    <w:div w:id="1126119973">
      <w:bodyDiv w:val="1"/>
      <w:marLeft w:val="0"/>
      <w:marRight w:val="0"/>
      <w:marTop w:val="0"/>
      <w:marBottom w:val="0"/>
      <w:divBdr>
        <w:top w:val="none" w:sz="0" w:space="0" w:color="auto"/>
        <w:left w:val="none" w:sz="0" w:space="0" w:color="auto"/>
        <w:bottom w:val="none" w:sz="0" w:space="0" w:color="auto"/>
        <w:right w:val="none" w:sz="0" w:space="0" w:color="auto"/>
      </w:divBdr>
    </w:div>
    <w:div w:id="1139684723">
      <w:bodyDiv w:val="1"/>
      <w:marLeft w:val="0"/>
      <w:marRight w:val="0"/>
      <w:marTop w:val="0"/>
      <w:marBottom w:val="0"/>
      <w:divBdr>
        <w:top w:val="none" w:sz="0" w:space="0" w:color="auto"/>
        <w:left w:val="none" w:sz="0" w:space="0" w:color="auto"/>
        <w:bottom w:val="none" w:sz="0" w:space="0" w:color="auto"/>
        <w:right w:val="none" w:sz="0" w:space="0" w:color="auto"/>
      </w:divBdr>
    </w:div>
    <w:div w:id="1144421531">
      <w:bodyDiv w:val="1"/>
      <w:marLeft w:val="0"/>
      <w:marRight w:val="0"/>
      <w:marTop w:val="0"/>
      <w:marBottom w:val="0"/>
      <w:divBdr>
        <w:top w:val="none" w:sz="0" w:space="0" w:color="auto"/>
        <w:left w:val="none" w:sz="0" w:space="0" w:color="auto"/>
        <w:bottom w:val="none" w:sz="0" w:space="0" w:color="auto"/>
        <w:right w:val="none" w:sz="0" w:space="0" w:color="auto"/>
      </w:divBdr>
    </w:div>
    <w:div w:id="1185751396">
      <w:bodyDiv w:val="1"/>
      <w:marLeft w:val="0"/>
      <w:marRight w:val="0"/>
      <w:marTop w:val="0"/>
      <w:marBottom w:val="0"/>
      <w:divBdr>
        <w:top w:val="none" w:sz="0" w:space="0" w:color="auto"/>
        <w:left w:val="none" w:sz="0" w:space="0" w:color="auto"/>
        <w:bottom w:val="none" w:sz="0" w:space="0" w:color="auto"/>
        <w:right w:val="none" w:sz="0" w:space="0" w:color="auto"/>
      </w:divBdr>
      <w:divsChild>
        <w:div w:id="786853467">
          <w:marLeft w:val="0"/>
          <w:marRight w:val="0"/>
          <w:marTop w:val="0"/>
          <w:marBottom w:val="0"/>
          <w:divBdr>
            <w:top w:val="none" w:sz="0" w:space="0" w:color="auto"/>
            <w:left w:val="none" w:sz="0" w:space="0" w:color="auto"/>
            <w:bottom w:val="none" w:sz="0" w:space="0" w:color="auto"/>
            <w:right w:val="none" w:sz="0" w:space="0" w:color="auto"/>
          </w:divBdr>
          <w:divsChild>
            <w:div w:id="5101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08944">
      <w:bodyDiv w:val="1"/>
      <w:marLeft w:val="0"/>
      <w:marRight w:val="0"/>
      <w:marTop w:val="0"/>
      <w:marBottom w:val="0"/>
      <w:divBdr>
        <w:top w:val="none" w:sz="0" w:space="0" w:color="auto"/>
        <w:left w:val="none" w:sz="0" w:space="0" w:color="auto"/>
        <w:bottom w:val="none" w:sz="0" w:space="0" w:color="auto"/>
        <w:right w:val="none" w:sz="0" w:space="0" w:color="auto"/>
      </w:divBdr>
    </w:div>
    <w:div w:id="1243175932">
      <w:bodyDiv w:val="1"/>
      <w:marLeft w:val="0"/>
      <w:marRight w:val="0"/>
      <w:marTop w:val="0"/>
      <w:marBottom w:val="0"/>
      <w:divBdr>
        <w:top w:val="none" w:sz="0" w:space="0" w:color="auto"/>
        <w:left w:val="none" w:sz="0" w:space="0" w:color="auto"/>
        <w:bottom w:val="none" w:sz="0" w:space="0" w:color="auto"/>
        <w:right w:val="none" w:sz="0" w:space="0" w:color="auto"/>
      </w:divBdr>
    </w:div>
    <w:div w:id="1284121024">
      <w:bodyDiv w:val="1"/>
      <w:marLeft w:val="0"/>
      <w:marRight w:val="0"/>
      <w:marTop w:val="0"/>
      <w:marBottom w:val="0"/>
      <w:divBdr>
        <w:top w:val="none" w:sz="0" w:space="0" w:color="auto"/>
        <w:left w:val="none" w:sz="0" w:space="0" w:color="auto"/>
        <w:bottom w:val="none" w:sz="0" w:space="0" w:color="auto"/>
        <w:right w:val="none" w:sz="0" w:space="0" w:color="auto"/>
      </w:divBdr>
    </w:div>
    <w:div w:id="1292056880">
      <w:bodyDiv w:val="1"/>
      <w:marLeft w:val="0"/>
      <w:marRight w:val="0"/>
      <w:marTop w:val="0"/>
      <w:marBottom w:val="0"/>
      <w:divBdr>
        <w:top w:val="none" w:sz="0" w:space="0" w:color="auto"/>
        <w:left w:val="none" w:sz="0" w:space="0" w:color="auto"/>
        <w:bottom w:val="none" w:sz="0" w:space="0" w:color="auto"/>
        <w:right w:val="none" w:sz="0" w:space="0" w:color="auto"/>
      </w:divBdr>
    </w:div>
    <w:div w:id="1304508306">
      <w:bodyDiv w:val="1"/>
      <w:marLeft w:val="0"/>
      <w:marRight w:val="0"/>
      <w:marTop w:val="0"/>
      <w:marBottom w:val="0"/>
      <w:divBdr>
        <w:top w:val="none" w:sz="0" w:space="0" w:color="auto"/>
        <w:left w:val="none" w:sz="0" w:space="0" w:color="auto"/>
        <w:bottom w:val="none" w:sz="0" w:space="0" w:color="auto"/>
        <w:right w:val="none" w:sz="0" w:space="0" w:color="auto"/>
      </w:divBdr>
    </w:div>
    <w:div w:id="1307592457">
      <w:bodyDiv w:val="1"/>
      <w:marLeft w:val="0"/>
      <w:marRight w:val="0"/>
      <w:marTop w:val="0"/>
      <w:marBottom w:val="0"/>
      <w:divBdr>
        <w:top w:val="none" w:sz="0" w:space="0" w:color="auto"/>
        <w:left w:val="none" w:sz="0" w:space="0" w:color="auto"/>
        <w:bottom w:val="none" w:sz="0" w:space="0" w:color="auto"/>
        <w:right w:val="none" w:sz="0" w:space="0" w:color="auto"/>
      </w:divBdr>
    </w:div>
    <w:div w:id="1331785627">
      <w:bodyDiv w:val="1"/>
      <w:marLeft w:val="0"/>
      <w:marRight w:val="0"/>
      <w:marTop w:val="0"/>
      <w:marBottom w:val="0"/>
      <w:divBdr>
        <w:top w:val="none" w:sz="0" w:space="0" w:color="auto"/>
        <w:left w:val="none" w:sz="0" w:space="0" w:color="auto"/>
        <w:bottom w:val="none" w:sz="0" w:space="0" w:color="auto"/>
        <w:right w:val="none" w:sz="0" w:space="0" w:color="auto"/>
      </w:divBdr>
    </w:div>
    <w:div w:id="1363048382">
      <w:bodyDiv w:val="1"/>
      <w:marLeft w:val="0"/>
      <w:marRight w:val="0"/>
      <w:marTop w:val="0"/>
      <w:marBottom w:val="0"/>
      <w:divBdr>
        <w:top w:val="none" w:sz="0" w:space="0" w:color="auto"/>
        <w:left w:val="none" w:sz="0" w:space="0" w:color="auto"/>
        <w:bottom w:val="none" w:sz="0" w:space="0" w:color="auto"/>
        <w:right w:val="none" w:sz="0" w:space="0" w:color="auto"/>
      </w:divBdr>
    </w:div>
    <w:div w:id="1407797113">
      <w:bodyDiv w:val="1"/>
      <w:marLeft w:val="0"/>
      <w:marRight w:val="0"/>
      <w:marTop w:val="0"/>
      <w:marBottom w:val="0"/>
      <w:divBdr>
        <w:top w:val="none" w:sz="0" w:space="0" w:color="auto"/>
        <w:left w:val="none" w:sz="0" w:space="0" w:color="auto"/>
        <w:bottom w:val="none" w:sz="0" w:space="0" w:color="auto"/>
        <w:right w:val="none" w:sz="0" w:space="0" w:color="auto"/>
      </w:divBdr>
    </w:div>
    <w:div w:id="1412699854">
      <w:bodyDiv w:val="1"/>
      <w:marLeft w:val="0"/>
      <w:marRight w:val="0"/>
      <w:marTop w:val="0"/>
      <w:marBottom w:val="0"/>
      <w:divBdr>
        <w:top w:val="none" w:sz="0" w:space="0" w:color="auto"/>
        <w:left w:val="none" w:sz="0" w:space="0" w:color="auto"/>
        <w:bottom w:val="none" w:sz="0" w:space="0" w:color="auto"/>
        <w:right w:val="none" w:sz="0" w:space="0" w:color="auto"/>
      </w:divBdr>
    </w:div>
    <w:div w:id="1426000913">
      <w:bodyDiv w:val="1"/>
      <w:marLeft w:val="0"/>
      <w:marRight w:val="0"/>
      <w:marTop w:val="0"/>
      <w:marBottom w:val="0"/>
      <w:divBdr>
        <w:top w:val="none" w:sz="0" w:space="0" w:color="auto"/>
        <w:left w:val="none" w:sz="0" w:space="0" w:color="auto"/>
        <w:bottom w:val="none" w:sz="0" w:space="0" w:color="auto"/>
        <w:right w:val="none" w:sz="0" w:space="0" w:color="auto"/>
      </w:divBdr>
    </w:div>
    <w:div w:id="1454053155">
      <w:bodyDiv w:val="1"/>
      <w:marLeft w:val="0"/>
      <w:marRight w:val="0"/>
      <w:marTop w:val="0"/>
      <w:marBottom w:val="0"/>
      <w:divBdr>
        <w:top w:val="none" w:sz="0" w:space="0" w:color="auto"/>
        <w:left w:val="none" w:sz="0" w:space="0" w:color="auto"/>
        <w:bottom w:val="none" w:sz="0" w:space="0" w:color="auto"/>
        <w:right w:val="none" w:sz="0" w:space="0" w:color="auto"/>
      </w:divBdr>
    </w:div>
    <w:div w:id="1469276505">
      <w:bodyDiv w:val="1"/>
      <w:marLeft w:val="0"/>
      <w:marRight w:val="0"/>
      <w:marTop w:val="0"/>
      <w:marBottom w:val="0"/>
      <w:divBdr>
        <w:top w:val="none" w:sz="0" w:space="0" w:color="auto"/>
        <w:left w:val="none" w:sz="0" w:space="0" w:color="auto"/>
        <w:bottom w:val="none" w:sz="0" w:space="0" w:color="auto"/>
        <w:right w:val="none" w:sz="0" w:space="0" w:color="auto"/>
      </w:divBdr>
    </w:div>
    <w:div w:id="1477719547">
      <w:bodyDiv w:val="1"/>
      <w:marLeft w:val="0"/>
      <w:marRight w:val="0"/>
      <w:marTop w:val="0"/>
      <w:marBottom w:val="0"/>
      <w:divBdr>
        <w:top w:val="none" w:sz="0" w:space="0" w:color="auto"/>
        <w:left w:val="none" w:sz="0" w:space="0" w:color="auto"/>
        <w:bottom w:val="none" w:sz="0" w:space="0" w:color="auto"/>
        <w:right w:val="none" w:sz="0" w:space="0" w:color="auto"/>
      </w:divBdr>
    </w:div>
    <w:div w:id="1495146614">
      <w:bodyDiv w:val="1"/>
      <w:marLeft w:val="0"/>
      <w:marRight w:val="0"/>
      <w:marTop w:val="0"/>
      <w:marBottom w:val="0"/>
      <w:divBdr>
        <w:top w:val="none" w:sz="0" w:space="0" w:color="auto"/>
        <w:left w:val="none" w:sz="0" w:space="0" w:color="auto"/>
        <w:bottom w:val="none" w:sz="0" w:space="0" w:color="auto"/>
        <w:right w:val="none" w:sz="0" w:space="0" w:color="auto"/>
      </w:divBdr>
    </w:div>
    <w:div w:id="1506705024">
      <w:bodyDiv w:val="1"/>
      <w:marLeft w:val="0"/>
      <w:marRight w:val="0"/>
      <w:marTop w:val="0"/>
      <w:marBottom w:val="0"/>
      <w:divBdr>
        <w:top w:val="none" w:sz="0" w:space="0" w:color="auto"/>
        <w:left w:val="none" w:sz="0" w:space="0" w:color="auto"/>
        <w:bottom w:val="none" w:sz="0" w:space="0" w:color="auto"/>
        <w:right w:val="none" w:sz="0" w:space="0" w:color="auto"/>
      </w:divBdr>
    </w:div>
    <w:div w:id="1510177199">
      <w:bodyDiv w:val="1"/>
      <w:marLeft w:val="0"/>
      <w:marRight w:val="0"/>
      <w:marTop w:val="0"/>
      <w:marBottom w:val="0"/>
      <w:divBdr>
        <w:top w:val="none" w:sz="0" w:space="0" w:color="auto"/>
        <w:left w:val="none" w:sz="0" w:space="0" w:color="auto"/>
        <w:bottom w:val="none" w:sz="0" w:space="0" w:color="auto"/>
        <w:right w:val="none" w:sz="0" w:space="0" w:color="auto"/>
      </w:divBdr>
    </w:div>
    <w:div w:id="1510365625">
      <w:bodyDiv w:val="1"/>
      <w:marLeft w:val="0"/>
      <w:marRight w:val="0"/>
      <w:marTop w:val="0"/>
      <w:marBottom w:val="0"/>
      <w:divBdr>
        <w:top w:val="none" w:sz="0" w:space="0" w:color="auto"/>
        <w:left w:val="none" w:sz="0" w:space="0" w:color="auto"/>
        <w:bottom w:val="none" w:sz="0" w:space="0" w:color="auto"/>
        <w:right w:val="none" w:sz="0" w:space="0" w:color="auto"/>
      </w:divBdr>
      <w:divsChild>
        <w:div w:id="1480463991">
          <w:marLeft w:val="0"/>
          <w:marRight w:val="0"/>
          <w:marTop w:val="0"/>
          <w:marBottom w:val="0"/>
          <w:divBdr>
            <w:top w:val="none" w:sz="0" w:space="0" w:color="auto"/>
            <w:left w:val="none" w:sz="0" w:space="0" w:color="auto"/>
            <w:bottom w:val="none" w:sz="0" w:space="0" w:color="auto"/>
            <w:right w:val="none" w:sz="0" w:space="0" w:color="auto"/>
          </w:divBdr>
          <w:divsChild>
            <w:div w:id="20928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47824">
      <w:bodyDiv w:val="1"/>
      <w:marLeft w:val="0"/>
      <w:marRight w:val="0"/>
      <w:marTop w:val="0"/>
      <w:marBottom w:val="0"/>
      <w:divBdr>
        <w:top w:val="none" w:sz="0" w:space="0" w:color="auto"/>
        <w:left w:val="none" w:sz="0" w:space="0" w:color="auto"/>
        <w:bottom w:val="none" w:sz="0" w:space="0" w:color="auto"/>
        <w:right w:val="none" w:sz="0" w:space="0" w:color="auto"/>
      </w:divBdr>
    </w:div>
    <w:div w:id="1600258877">
      <w:bodyDiv w:val="1"/>
      <w:marLeft w:val="0"/>
      <w:marRight w:val="0"/>
      <w:marTop w:val="0"/>
      <w:marBottom w:val="0"/>
      <w:divBdr>
        <w:top w:val="none" w:sz="0" w:space="0" w:color="auto"/>
        <w:left w:val="none" w:sz="0" w:space="0" w:color="auto"/>
        <w:bottom w:val="none" w:sz="0" w:space="0" w:color="auto"/>
        <w:right w:val="none" w:sz="0" w:space="0" w:color="auto"/>
      </w:divBdr>
    </w:div>
    <w:div w:id="1700859923">
      <w:bodyDiv w:val="1"/>
      <w:marLeft w:val="0"/>
      <w:marRight w:val="0"/>
      <w:marTop w:val="0"/>
      <w:marBottom w:val="0"/>
      <w:divBdr>
        <w:top w:val="none" w:sz="0" w:space="0" w:color="auto"/>
        <w:left w:val="none" w:sz="0" w:space="0" w:color="auto"/>
        <w:bottom w:val="none" w:sz="0" w:space="0" w:color="auto"/>
        <w:right w:val="none" w:sz="0" w:space="0" w:color="auto"/>
      </w:divBdr>
    </w:div>
    <w:div w:id="1707171987">
      <w:bodyDiv w:val="1"/>
      <w:marLeft w:val="0"/>
      <w:marRight w:val="0"/>
      <w:marTop w:val="0"/>
      <w:marBottom w:val="0"/>
      <w:divBdr>
        <w:top w:val="none" w:sz="0" w:space="0" w:color="auto"/>
        <w:left w:val="none" w:sz="0" w:space="0" w:color="auto"/>
        <w:bottom w:val="none" w:sz="0" w:space="0" w:color="auto"/>
        <w:right w:val="none" w:sz="0" w:space="0" w:color="auto"/>
      </w:divBdr>
    </w:div>
    <w:div w:id="1726634496">
      <w:bodyDiv w:val="1"/>
      <w:marLeft w:val="0"/>
      <w:marRight w:val="0"/>
      <w:marTop w:val="0"/>
      <w:marBottom w:val="0"/>
      <w:divBdr>
        <w:top w:val="none" w:sz="0" w:space="0" w:color="auto"/>
        <w:left w:val="none" w:sz="0" w:space="0" w:color="auto"/>
        <w:bottom w:val="none" w:sz="0" w:space="0" w:color="auto"/>
        <w:right w:val="none" w:sz="0" w:space="0" w:color="auto"/>
      </w:divBdr>
    </w:div>
    <w:div w:id="1730691893">
      <w:bodyDiv w:val="1"/>
      <w:marLeft w:val="0"/>
      <w:marRight w:val="0"/>
      <w:marTop w:val="0"/>
      <w:marBottom w:val="0"/>
      <w:divBdr>
        <w:top w:val="none" w:sz="0" w:space="0" w:color="auto"/>
        <w:left w:val="none" w:sz="0" w:space="0" w:color="auto"/>
        <w:bottom w:val="none" w:sz="0" w:space="0" w:color="auto"/>
        <w:right w:val="none" w:sz="0" w:space="0" w:color="auto"/>
      </w:divBdr>
    </w:div>
    <w:div w:id="1741250092">
      <w:bodyDiv w:val="1"/>
      <w:marLeft w:val="0"/>
      <w:marRight w:val="0"/>
      <w:marTop w:val="0"/>
      <w:marBottom w:val="0"/>
      <w:divBdr>
        <w:top w:val="none" w:sz="0" w:space="0" w:color="auto"/>
        <w:left w:val="none" w:sz="0" w:space="0" w:color="auto"/>
        <w:bottom w:val="none" w:sz="0" w:space="0" w:color="auto"/>
        <w:right w:val="none" w:sz="0" w:space="0" w:color="auto"/>
      </w:divBdr>
    </w:div>
    <w:div w:id="1765026910">
      <w:bodyDiv w:val="1"/>
      <w:marLeft w:val="0"/>
      <w:marRight w:val="0"/>
      <w:marTop w:val="0"/>
      <w:marBottom w:val="0"/>
      <w:divBdr>
        <w:top w:val="none" w:sz="0" w:space="0" w:color="auto"/>
        <w:left w:val="none" w:sz="0" w:space="0" w:color="auto"/>
        <w:bottom w:val="none" w:sz="0" w:space="0" w:color="auto"/>
        <w:right w:val="none" w:sz="0" w:space="0" w:color="auto"/>
      </w:divBdr>
      <w:divsChild>
        <w:div w:id="66654345">
          <w:marLeft w:val="0"/>
          <w:marRight w:val="0"/>
          <w:marTop w:val="0"/>
          <w:marBottom w:val="0"/>
          <w:divBdr>
            <w:top w:val="none" w:sz="0" w:space="0" w:color="auto"/>
            <w:left w:val="none" w:sz="0" w:space="0" w:color="auto"/>
            <w:bottom w:val="none" w:sz="0" w:space="0" w:color="auto"/>
            <w:right w:val="none" w:sz="0" w:space="0" w:color="auto"/>
          </w:divBdr>
          <w:divsChild>
            <w:div w:id="1598099845">
              <w:marLeft w:val="0"/>
              <w:marRight w:val="0"/>
              <w:marTop w:val="0"/>
              <w:marBottom w:val="0"/>
              <w:divBdr>
                <w:top w:val="none" w:sz="0" w:space="0" w:color="auto"/>
                <w:left w:val="none" w:sz="0" w:space="0" w:color="auto"/>
                <w:bottom w:val="none" w:sz="0" w:space="0" w:color="auto"/>
                <w:right w:val="none" w:sz="0" w:space="0" w:color="auto"/>
              </w:divBdr>
              <w:divsChild>
                <w:div w:id="1616255414">
                  <w:marLeft w:val="0"/>
                  <w:marRight w:val="0"/>
                  <w:marTop w:val="0"/>
                  <w:marBottom w:val="0"/>
                  <w:divBdr>
                    <w:top w:val="none" w:sz="0" w:space="0" w:color="auto"/>
                    <w:left w:val="none" w:sz="0" w:space="0" w:color="auto"/>
                    <w:bottom w:val="none" w:sz="0" w:space="0" w:color="auto"/>
                    <w:right w:val="none" w:sz="0" w:space="0" w:color="auto"/>
                  </w:divBdr>
                </w:div>
              </w:divsChild>
            </w:div>
            <w:div w:id="1964116190">
              <w:marLeft w:val="0"/>
              <w:marRight w:val="0"/>
              <w:marTop w:val="0"/>
              <w:marBottom w:val="0"/>
              <w:divBdr>
                <w:top w:val="none" w:sz="0" w:space="0" w:color="auto"/>
                <w:left w:val="none" w:sz="0" w:space="0" w:color="auto"/>
                <w:bottom w:val="none" w:sz="0" w:space="0" w:color="auto"/>
                <w:right w:val="none" w:sz="0" w:space="0" w:color="auto"/>
              </w:divBdr>
              <w:divsChild>
                <w:div w:id="833840949">
                  <w:marLeft w:val="0"/>
                  <w:marRight w:val="0"/>
                  <w:marTop w:val="0"/>
                  <w:marBottom w:val="0"/>
                  <w:divBdr>
                    <w:top w:val="none" w:sz="0" w:space="0" w:color="auto"/>
                    <w:left w:val="none" w:sz="0" w:space="0" w:color="auto"/>
                    <w:bottom w:val="none" w:sz="0" w:space="0" w:color="auto"/>
                    <w:right w:val="none" w:sz="0" w:space="0" w:color="auto"/>
                  </w:divBdr>
                </w:div>
              </w:divsChild>
            </w:div>
            <w:div w:id="2018999059">
              <w:marLeft w:val="0"/>
              <w:marRight w:val="0"/>
              <w:marTop w:val="0"/>
              <w:marBottom w:val="0"/>
              <w:divBdr>
                <w:top w:val="none" w:sz="0" w:space="0" w:color="auto"/>
                <w:left w:val="none" w:sz="0" w:space="0" w:color="auto"/>
                <w:bottom w:val="none" w:sz="0" w:space="0" w:color="auto"/>
                <w:right w:val="none" w:sz="0" w:space="0" w:color="auto"/>
              </w:divBdr>
              <w:divsChild>
                <w:div w:id="1048606461">
                  <w:marLeft w:val="0"/>
                  <w:marRight w:val="0"/>
                  <w:marTop w:val="0"/>
                  <w:marBottom w:val="0"/>
                  <w:divBdr>
                    <w:top w:val="none" w:sz="0" w:space="0" w:color="auto"/>
                    <w:left w:val="none" w:sz="0" w:space="0" w:color="auto"/>
                    <w:bottom w:val="none" w:sz="0" w:space="0" w:color="auto"/>
                    <w:right w:val="none" w:sz="0" w:space="0" w:color="auto"/>
                  </w:divBdr>
                </w:div>
              </w:divsChild>
            </w:div>
            <w:div w:id="1291478167">
              <w:marLeft w:val="0"/>
              <w:marRight w:val="0"/>
              <w:marTop w:val="0"/>
              <w:marBottom w:val="0"/>
              <w:divBdr>
                <w:top w:val="none" w:sz="0" w:space="0" w:color="auto"/>
                <w:left w:val="none" w:sz="0" w:space="0" w:color="auto"/>
                <w:bottom w:val="none" w:sz="0" w:space="0" w:color="auto"/>
                <w:right w:val="none" w:sz="0" w:space="0" w:color="auto"/>
              </w:divBdr>
              <w:divsChild>
                <w:div w:id="703869447">
                  <w:marLeft w:val="0"/>
                  <w:marRight w:val="0"/>
                  <w:marTop w:val="0"/>
                  <w:marBottom w:val="0"/>
                  <w:divBdr>
                    <w:top w:val="none" w:sz="0" w:space="0" w:color="auto"/>
                    <w:left w:val="none" w:sz="0" w:space="0" w:color="auto"/>
                    <w:bottom w:val="none" w:sz="0" w:space="0" w:color="auto"/>
                    <w:right w:val="none" w:sz="0" w:space="0" w:color="auto"/>
                  </w:divBdr>
                </w:div>
              </w:divsChild>
            </w:div>
            <w:div w:id="994722483">
              <w:marLeft w:val="0"/>
              <w:marRight w:val="0"/>
              <w:marTop w:val="0"/>
              <w:marBottom w:val="0"/>
              <w:divBdr>
                <w:top w:val="none" w:sz="0" w:space="0" w:color="auto"/>
                <w:left w:val="none" w:sz="0" w:space="0" w:color="auto"/>
                <w:bottom w:val="none" w:sz="0" w:space="0" w:color="auto"/>
                <w:right w:val="none" w:sz="0" w:space="0" w:color="auto"/>
              </w:divBdr>
              <w:divsChild>
                <w:div w:id="364986230">
                  <w:marLeft w:val="0"/>
                  <w:marRight w:val="0"/>
                  <w:marTop w:val="0"/>
                  <w:marBottom w:val="0"/>
                  <w:divBdr>
                    <w:top w:val="none" w:sz="0" w:space="0" w:color="auto"/>
                    <w:left w:val="none" w:sz="0" w:space="0" w:color="auto"/>
                    <w:bottom w:val="none" w:sz="0" w:space="0" w:color="auto"/>
                    <w:right w:val="none" w:sz="0" w:space="0" w:color="auto"/>
                  </w:divBdr>
                </w:div>
              </w:divsChild>
            </w:div>
            <w:div w:id="1612282877">
              <w:marLeft w:val="0"/>
              <w:marRight w:val="0"/>
              <w:marTop w:val="0"/>
              <w:marBottom w:val="0"/>
              <w:divBdr>
                <w:top w:val="none" w:sz="0" w:space="0" w:color="auto"/>
                <w:left w:val="none" w:sz="0" w:space="0" w:color="auto"/>
                <w:bottom w:val="none" w:sz="0" w:space="0" w:color="auto"/>
                <w:right w:val="none" w:sz="0" w:space="0" w:color="auto"/>
              </w:divBdr>
              <w:divsChild>
                <w:div w:id="1444885677">
                  <w:marLeft w:val="0"/>
                  <w:marRight w:val="0"/>
                  <w:marTop w:val="0"/>
                  <w:marBottom w:val="0"/>
                  <w:divBdr>
                    <w:top w:val="none" w:sz="0" w:space="0" w:color="auto"/>
                    <w:left w:val="none" w:sz="0" w:space="0" w:color="auto"/>
                    <w:bottom w:val="none" w:sz="0" w:space="0" w:color="auto"/>
                    <w:right w:val="none" w:sz="0" w:space="0" w:color="auto"/>
                  </w:divBdr>
                </w:div>
              </w:divsChild>
            </w:div>
            <w:div w:id="590509412">
              <w:marLeft w:val="0"/>
              <w:marRight w:val="0"/>
              <w:marTop w:val="0"/>
              <w:marBottom w:val="0"/>
              <w:divBdr>
                <w:top w:val="none" w:sz="0" w:space="0" w:color="auto"/>
                <w:left w:val="none" w:sz="0" w:space="0" w:color="auto"/>
                <w:bottom w:val="none" w:sz="0" w:space="0" w:color="auto"/>
                <w:right w:val="none" w:sz="0" w:space="0" w:color="auto"/>
              </w:divBdr>
              <w:divsChild>
                <w:div w:id="1358770637">
                  <w:marLeft w:val="0"/>
                  <w:marRight w:val="0"/>
                  <w:marTop w:val="0"/>
                  <w:marBottom w:val="0"/>
                  <w:divBdr>
                    <w:top w:val="none" w:sz="0" w:space="0" w:color="auto"/>
                    <w:left w:val="none" w:sz="0" w:space="0" w:color="auto"/>
                    <w:bottom w:val="none" w:sz="0" w:space="0" w:color="auto"/>
                    <w:right w:val="none" w:sz="0" w:space="0" w:color="auto"/>
                  </w:divBdr>
                </w:div>
              </w:divsChild>
            </w:div>
            <w:div w:id="359360165">
              <w:marLeft w:val="0"/>
              <w:marRight w:val="0"/>
              <w:marTop w:val="0"/>
              <w:marBottom w:val="0"/>
              <w:divBdr>
                <w:top w:val="none" w:sz="0" w:space="0" w:color="auto"/>
                <w:left w:val="none" w:sz="0" w:space="0" w:color="auto"/>
                <w:bottom w:val="none" w:sz="0" w:space="0" w:color="auto"/>
                <w:right w:val="none" w:sz="0" w:space="0" w:color="auto"/>
              </w:divBdr>
              <w:divsChild>
                <w:div w:id="720787045">
                  <w:marLeft w:val="0"/>
                  <w:marRight w:val="0"/>
                  <w:marTop w:val="0"/>
                  <w:marBottom w:val="0"/>
                  <w:divBdr>
                    <w:top w:val="none" w:sz="0" w:space="0" w:color="auto"/>
                    <w:left w:val="none" w:sz="0" w:space="0" w:color="auto"/>
                    <w:bottom w:val="none" w:sz="0" w:space="0" w:color="auto"/>
                    <w:right w:val="none" w:sz="0" w:space="0" w:color="auto"/>
                  </w:divBdr>
                </w:div>
              </w:divsChild>
            </w:div>
            <w:div w:id="1318067587">
              <w:marLeft w:val="0"/>
              <w:marRight w:val="0"/>
              <w:marTop w:val="0"/>
              <w:marBottom w:val="0"/>
              <w:divBdr>
                <w:top w:val="none" w:sz="0" w:space="0" w:color="auto"/>
                <w:left w:val="none" w:sz="0" w:space="0" w:color="auto"/>
                <w:bottom w:val="none" w:sz="0" w:space="0" w:color="auto"/>
                <w:right w:val="none" w:sz="0" w:space="0" w:color="auto"/>
              </w:divBdr>
              <w:divsChild>
                <w:div w:id="2145615306">
                  <w:marLeft w:val="0"/>
                  <w:marRight w:val="0"/>
                  <w:marTop w:val="0"/>
                  <w:marBottom w:val="0"/>
                  <w:divBdr>
                    <w:top w:val="none" w:sz="0" w:space="0" w:color="auto"/>
                    <w:left w:val="none" w:sz="0" w:space="0" w:color="auto"/>
                    <w:bottom w:val="none" w:sz="0" w:space="0" w:color="auto"/>
                    <w:right w:val="none" w:sz="0" w:space="0" w:color="auto"/>
                  </w:divBdr>
                </w:div>
              </w:divsChild>
            </w:div>
            <w:div w:id="538277405">
              <w:marLeft w:val="0"/>
              <w:marRight w:val="0"/>
              <w:marTop w:val="0"/>
              <w:marBottom w:val="0"/>
              <w:divBdr>
                <w:top w:val="none" w:sz="0" w:space="0" w:color="auto"/>
                <w:left w:val="none" w:sz="0" w:space="0" w:color="auto"/>
                <w:bottom w:val="none" w:sz="0" w:space="0" w:color="auto"/>
                <w:right w:val="none" w:sz="0" w:space="0" w:color="auto"/>
              </w:divBdr>
              <w:divsChild>
                <w:div w:id="714550519">
                  <w:marLeft w:val="0"/>
                  <w:marRight w:val="0"/>
                  <w:marTop w:val="0"/>
                  <w:marBottom w:val="0"/>
                  <w:divBdr>
                    <w:top w:val="none" w:sz="0" w:space="0" w:color="auto"/>
                    <w:left w:val="none" w:sz="0" w:space="0" w:color="auto"/>
                    <w:bottom w:val="none" w:sz="0" w:space="0" w:color="auto"/>
                    <w:right w:val="none" w:sz="0" w:space="0" w:color="auto"/>
                  </w:divBdr>
                </w:div>
              </w:divsChild>
            </w:div>
            <w:div w:id="1716662719">
              <w:marLeft w:val="0"/>
              <w:marRight w:val="0"/>
              <w:marTop w:val="0"/>
              <w:marBottom w:val="0"/>
              <w:divBdr>
                <w:top w:val="none" w:sz="0" w:space="0" w:color="auto"/>
                <w:left w:val="none" w:sz="0" w:space="0" w:color="auto"/>
                <w:bottom w:val="none" w:sz="0" w:space="0" w:color="auto"/>
                <w:right w:val="none" w:sz="0" w:space="0" w:color="auto"/>
              </w:divBdr>
              <w:divsChild>
                <w:div w:id="1592622535">
                  <w:marLeft w:val="0"/>
                  <w:marRight w:val="0"/>
                  <w:marTop w:val="0"/>
                  <w:marBottom w:val="0"/>
                  <w:divBdr>
                    <w:top w:val="none" w:sz="0" w:space="0" w:color="auto"/>
                    <w:left w:val="none" w:sz="0" w:space="0" w:color="auto"/>
                    <w:bottom w:val="none" w:sz="0" w:space="0" w:color="auto"/>
                    <w:right w:val="none" w:sz="0" w:space="0" w:color="auto"/>
                  </w:divBdr>
                </w:div>
              </w:divsChild>
            </w:div>
            <w:div w:id="203369588">
              <w:marLeft w:val="0"/>
              <w:marRight w:val="0"/>
              <w:marTop w:val="0"/>
              <w:marBottom w:val="0"/>
              <w:divBdr>
                <w:top w:val="none" w:sz="0" w:space="0" w:color="auto"/>
                <w:left w:val="none" w:sz="0" w:space="0" w:color="auto"/>
                <w:bottom w:val="none" w:sz="0" w:space="0" w:color="auto"/>
                <w:right w:val="none" w:sz="0" w:space="0" w:color="auto"/>
              </w:divBdr>
              <w:divsChild>
                <w:div w:id="2006669595">
                  <w:marLeft w:val="0"/>
                  <w:marRight w:val="0"/>
                  <w:marTop w:val="0"/>
                  <w:marBottom w:val="0"/>
                  <w:divBdr>
                    <w:top w:val="none" w:sz="0" w:space="0" w:color="auto"/>
                    <w:left w:val="none" w:sz="0" w:space="0" w:color="auto"/>
                    <w:bottom w:val="none" w:sz="0" w:space="0" w:color="auto"/>
                    <w:right w:val="none" w:sz="0" w:space="0" w:color="auto"/>
                  </w:divBdr>
                </w:div>
              </w:divsChild>
            </w:div>
            <w:div w:id="563949667">
              <w:marLeft w:val="0"/>
              <w:marRight w:val="0"/>
              <w:marTop w:val="0"/>
              <w:marBottom w:val="0"/>
              <w:divBdr>
                <w:top w:val="none" w:sz="0" w:space="0" w:color="auto"/>
                <w:left w:val="none" w:sz="0" w:space="0" w:color="auto"/>
                <w:bottom w:val="none" w:sz="0" w:space="0" w:color="auto"/>
                <w:right w:val="none" w:sz="0" w:space="0" w:color="auto"/>
              </w:divBdr>
              <w:divsChild>
                <w:div w:id="1916233976">
                  <w:marLeft w:val="0"/>
                  <w:marRight w:val="0"/>
                  <w:marTop w:val="0"/>
                  <w:marBottom w:val="0"/>
                  <w:divBdr>
                    <w:top w:val="none" w:sz="0" w:space="0" w:color="auto"/>
                    <w:left w:val="none" w:sz="0" w:space="0" w:color="auto"/>
                    <w:bottom w:val="none" w:sz="0" w:space="0" w:color="auto"/>
                    <w:right w:val="none" w:sz="0" w:space="0" w:color="auto"/>
                  </w:divBdr>
                </w:div>
              </w:divsChild>
            </w:div>
            <w:div w:id="364403921">
              <w:marLeft w:val="0"/>
              <w:marRight w:val="0"/>
              <w:marTop w:val="0"/>
              <w:marBottom w:val="0"/>
              <w:divBdr>
                <w:top w:val="none" w:sz="0" w:space="0" w:color="auto"/>
                <w:left w:val="none" w:sz="0" w:space="0" w:color="auto"/>
                <w:bottom w:val="none" w:sz="0" w:space="0" w:color="auto"/>
                <w:right w:val="none" w:sz="0" w:space="0" w:color="auto"/>
              </w:divBdr>
              <w:divsChild>
                <w:div w:id="1704207356">
                  <w:marLeft w:val="0"/>
                  <w:marRight w:val="0"/>
                  <w:marTop w:val="0"/>
                  <w:marBottom w:val="0"/>
                  <w:divBdr>
                    <w:top w:val="none" w:sz="0" w:space="0" w:color="auto"/>
                    <w:left w:val="none" w:sz="0" w:space="0" w:color="auto"/>
                    <w:bottom w:val="none" w:sz="0" w:space="0" w:color="auto"/>
                    <w:right w:val="none" w:sz="0" w:space="0" w:color="auto"/>
                  </w:divBdr>
                </w:div>
              </w:divsChild>
            </w:div>
            <w:div w:id="737362500">
              <w:marLeft w:val="0"/>
              <w:marRight w:val="0"/>
              <w:marTop w:val="0"/>
              <w:marBottom w:val="0"/>
              <w:divBdr>
                <w:top w:val="none" w:sz="0" w:space="0" w:color="auto"/>
                <w:left w:val="none" w:sz="0" w:space="0" w:color="auto"/>
                <w:bottom w:val="none" w:sz="0" w:space="0" w:color="auto"/>
                <w:right w:val="none" w:sz="0" w:space="0" w:color="auto"/>
              </w:divBdr>
              <w:divsChild>
                <w:div w:id="1802066705">
                  <w:marLeft w:val="0"/>
                  <w:marRight w:val="0"/>
                  <w:marTop w:val="0"/>
                  <w:marBottom w:val="0"/>
                  <w:divBdr>
                    <w:top w:val="none" w:sz="0" w:space="0" w:color="auto"/>
                    <w:left w:val="none" w:sz="0" w:space="0" w:color="auto"/>
                    <w:bottom w:val="none" w:sz="0" w:space="0" w:color="auto"/>
                    <w:right w:val="none" w:sz="0" w:space="0" w:color="auto"/>
                  </w:divBdr>
                </w:div>
              </w:divsChild>
            </w:div>
            <w:div w:id="1559977648">
              <w:marLeft w:val="0"/>
              <w:marRight w:val="0"/>
              <w:marTop w:val="0"/>
              <w:marBottom w:val="0"/>
              <w:divBdr>
                <w:top w:val="none" w:sz="0" w:space="0" w:color="auto"/>
                <w:left w:val="none" w:sz="0" w:space="0" w:color="auto"/>
                <w:bottom w:val="none" w:sz="0" w:space="0" w:color="auto"/>
                <w:right w:val="none" w:sz="0" w:space="0" w:color="auto"/>
              </w:divBdr>
              <w:divsChild>
                <w:div w:id="1079907769">
                  <w:marLeft w:val="0"/>
                  <w:marRight w:val="0"/>
                  <w:marTop w:val="0"/>
                  <w:marBottom w:val="0"/>
                  <w:divBdr>
                    <w:top w:val="none" w:sz="0" w:space="0" w:color="auto"/>
                    <w:left w:val="none" w:sz="0" w:space="0" w:color="auto"/>
                    <w:bottom w:val="none" w:sz="0" w:space="0" w:color="auto"/>
                    <w:right w:val="none" w:sz="0" w:space="0" w:color="auto"/>
                  </w:divBdr>
                </w:div>
              </w:divsChild>
            </w:div>
            <w:div w:id="1823154464">
              <w:marLeft w:val="0"/>
              <w:marRight w:val="0"/>
              <w:marTop w:val="0"/>
              <w:marBottom w:val="0"/>
              <w:divBdr>
                <w:top w:val="none" w:sz="0" w:space="0" w:color="auto"/>
                <w:left w:val="none" w:sz="0" w:space="0" w:color="auto"/>
                <w:bottom w:val="none" w:sz="0" w:space="0" w:color="auto"/>
                <w:right w:val="none" w:sz="0" w:space="0" w:color="auto"/>
              </w:divBdr>
              <w:divsChild>
                <w:div w:id="581716393">
                  <w:marLeft w:val="0"/>
                  <w:marRight w:val="0"/>
                  <w:marTop w:val="0"/>
                  <w:marBottom w:val="0"/>
                  <w:divBdr>
                    <w:top w:val="none" w:sz="0" w:space="0" w:color="auto"/>
                    <w:left w:val="none" w:sz="0" w:space="0" w:color="auto"/>
                    <w:bottom w:val="none" w:sz="0" w:space="0" w:color="auto"/>
                    <w:right w:val="none" w:sz="0" w:space="0" w:color="auto"/>
                  </w:divBdr>
                </w:div>
              </w:divsChild>
            </w:div>
            <w:div w:id="686907698">
              <w:marLeft w:val="0"/>
              <w:marRight w:val="0"/>
              <w:marTop w:val="0"/>
              <w:marBottom w:val="0"/>
              <w:divBdr>
                <w:top w:val="none" w:sz="0" w:space="0" w:color="auto"/>
                <w:left w:val="none" w:sz="0" w:space="0" w:color="auto"/>
                <w:bottom w:val="none" w:sz="0" w:space="0" w:color="auto"/>
                <w:right w:val="none" w:sz="0" w:space="0" w:color="auto"/>
              </w:divBdr>
              <w:divsChild>
                <w:div w:id="15610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30892">
      <w:bodyDiv w:val="1"/>
      <w:marLeft w:val="0"/>
      <w:marRight w:val="0"/>
      <w:marTop w:val="0"/>
      <w:marBottom w:val="0"/>
      <w:divBdr>
        <w:top w:val="none" w:sz="0" w:space="0" w:color="auto"/>
        <w:left w:val="none" w:sz="0" w:space="0" w:color="auto"/>
        <w:bottom w:val="none" w:sz="0" w:space="0" w:color="auto"/>
        <w:right w:val="none" w:sz="0" w:space="0" w:color="auto"/>
      </w:divBdr>
    </w:div>
    <w:div w:id="1817065159">
      <w:bodyDiv w:val="1"/>
      <w:marLeft w:val="0"/>
      <w:marRight w:val="0"/>
      <w:marTop w:val="0"/>
      <w:marBottom w:val="0"/>
      <w:divBdr>
        <w:top w:val="none" w:sz="0" w:space="0" w:color="auto"/>
        <w:left w:val="none" w:sz="0" w:space="0" w:color="auto"/>
        <w:bottom w:val="none" w:sz="0" w:space="0" w:color="auto"/>
        <w:right w:val="none" w:sz="0" w:space="0" w:color="auto"/>
      </w:divBdr>
    </w:div>
    <w:div w:id="1823812832">
      <w:bodyDiv w:val="1"/>
      <w:marLeft w:val="0"/>
      <w:marRight w:val="0"/>
      <w:marTop w:val="0"/>
      <w:marBottom w:val="0"/>
      <w:divBdr>
        <w:top w:val="none" w:sz="0" w:space="0" w:color="auto"/>
        <w:left w:val="none" w:sz="0" w:space="0" w:color="auto"/>
        <w:bottom w:val="none" w:sz="0" w:space="0" w:color="auto"/>
        <w:right w:val="none" w:sz="0" w:space="0" w:color="auto"/>
      </w:divBdr>
      <w:divsChild>
        <w:div w:id="1198666118">
          <w:marLeft w:val="0"/>
          <w:marRight w:val="0"/>
          <w:marTop w:val="0"/>
          <w:marBottom w:val="0"/>
          <w:divBdr>
            <w:top w:val="none" w:sz="0" w:space="0" w:color="auto"/>
            <w:left w:val="none" w:sz="0" w:space="0" w:color="auto"/>
            <w:bottom w:val="none" w:sz="0" w:space="0" w:color="auto"/>
            <w:right w:val="none" w:sz="0" w:space="0" w:color="auto"/>
          </w:divBdr>
          <w:divsChild>
            <w:div w:id="712928786">
              <w:marLeft w:val="0"/>
              <w:marRight w:val="0"/>
              <w:marTop w:val="0"/>
              <w:marBottom w:val="0"/>
              <w:divBdr>
                <w:top w:val="none" w:sz="0" w:space="0" w:color="auto"/>
                <w:left w:val="none" w:sz="0" w:space="0" w:color="auto"/>
                <w:bottom w:val="none" w:sz="0" w:space="0" w:color="auto"/>
                <w:right w:val="none" w:sz="0" w:space="0" w:color="auto"/>
              </w:divBdr>
              <w:divsChild>
                <w:div w:id="12002127">
                  <w:marLeft w:val="0"/>
                  <w:marRight w:val="0"/>
                  <w:marTop w:val="0"/>
                  <w:marBottom w:val="0"/>
                  <w:divBdr>
                    <w:top w:val="none" w:sz="0" w:space="0" w:color="auto"/>
                    <w:left w:val="none" w:sz="0" w:space="0" w:color="auto"/>
                    <w:bottom w:val="none" w:sz="0" w:space="0" w:color="auto"/>
                    <w:right w:val="none" w:sz="0" w:space="0" w:color="auto"/>
                  </w:divBdr>
                </w:div>
              </w:divsChild>
            </w:div>
            <w:div w:id="822046522">
              <w:marLeft w:val="0"/>
              <w:marRight w:val="0"/>
              <w:marTop w:val="0"/>
              <w:marBottom w:val="0"/>
              <w:divBdr>
                <w:top w:val="none" w:sz="0" w:space="0" w:color="auto"/>
                <w:left w:val="none" w:sz="0" w:space="0" w:color="auto"/>
                <w:bottom w:val="none" w:sz="0" w:space="0" w:color="auto"/>
                <w:right w:val="none" w:sz="0" w:space="0" w:color="auto"/>
              </w:divBdr>
              <w:divsChild>
                <w:div w:id="1528561872">
                  <w:marLeft w:val="0"/>
                  <w:marRight w:val="0"/>
                  <w:marTop w:val="0"/>
                  <w:marBottom w:val="0"/>
                  <w:divBdr>
                    <w:top w:val="none" w:sz="0" w:space="0" w:color="auto"/>
                    <w:left w:val="none" w:sz="0" w:space="0" w:color="auto"/>
                    <w:bottom w:val="none" w:sz="0" w:space="0" w:color="auto"/>
                    <w:right w:val="none" w:sz="0" w:space="0" w:color="auto"/>
                  </w:divBdr>
                </w:div>
              </w:divsChild>
            </w:div>
            <w:div w:id="1081561669">
              <w:marLeft w:val="0"/>
              <w:marRight w:val="0"/>
              <w:marTop w:val="0"/>
              <w:marBottom w:val="0"/>
              <w:divBdr>
                <w:top w:val="none" w:sz="0" w:space="0" w:color="auto"/>
                <w:left w:val="none" w:sz="0" w:space="0" w:color="auto"/>
                <w:bottom w:val="none" w:sz="0" w:space="0" w:color="auto"/>
                <w:right w:val="none" w:sz="0" w:space="0" w:color="auto"/>
              </w:divBdr>
              <w:divsChild>
                <w:div w:id="1067192399">
                  <w:marLeft w:val="0"/>
                  <w:marRight w:val="0"/>
                  <w:marTop w:val="0"/>
                  <w:marBottom w:val="0"/>
                  <w:divBdr>
                    <w:top w:val="none" w:sz="0" w:space="0" w:color="auto"/>
                    <w:left w:val="none" w:sz="0" w:space="0" w:color="auto"/>
                    <w:bottom w:val="none" w:sz="0" w:space="0" w:color="auto"/>
                    <w:right w:val="none" w:sz="0" w:space="0" w:color="auto"/>
                  </w:divBdr>
                </w:div>
              </w:divsChild>
            </w:div>
            <w:div w:id="1954556914">
              <w:marLeft w:val="0"/>
              <w:marRight w:val="0"/>
              <w:marTop w:val="0"/>
              <w:marBottom w:val="0"/>
              <w:divBdr>
                <w:top w:val="none" w:sz="0" w:space="0" w:color="auto"/>
                <w:left w:val="none" w:sz="0" w:space="0" w:color="auto"/>
                <w:bottom w:val="none" w:sz="0" w:space="0" w:color="auto"/>
                <w:right w:val="none" w:sz="0" w:space="0" w:color="auto"/>
              </w:divBdr>
              <w:divsChild>
                <w:div w:id="1369648938">
                  <w:marLeft w:val="0"/>
                  <w:marRight w:val="0"/>
                  <w:marTop w:val="0"/>
                  <w:marBottom w:val="0"/>
                  <w:divBdr>
                    <w:top w:val="none" w:sz="0" w:space="0" w:color="auto"/>
                    <w:left w:val="none" w:sz="0" w:space="0" w:color="auto"/>
                    <w:bottom w:val="none" w:sz="0" w:space="0" w:color="auto"/>
                    <w:right w:val="none" w:sz="0" w:space="0" w:color="auto"/>
                  </w:divBdr>
                </w:div>
              </w:divsChild>
            </w:div>
            <w:div w:id="1221358774">
              <w:marLeft w:val="0"/>
              <w:marRight w:val="0"/>
              <w:marTop w:val="0"/>
              <w:marBottom w:val="0"/>
              <w:divBdr>
                <w:top w:val="none" w:sz="0" w:space="0" w:color="auto"/>
                <w:left w:val="none" w:sz="0" w:space="0" w:color="auto"/>
                <w:bottom w:val="none" w:sz="0" w:space="0" w:color="auto"/>
                <w:right w:val="none" w:sz="0" w:space="0" w:color="auto"/>
              </w:divBdr>
              <w:divsChild>
                <w:div w:id="1875802633">
                  <w:marLeft w:val="0"/>
                  <w:marRight w:val="0"/>
                  <w:marTop w:val="0"/>
                  <w:marBottom w:val="0"/>
                  <w:divBdr>
                    <w:top w:val="none" w:sz="0" w:space="0" w:color="auto"/>
                    <w:left w:val="none" w:sz="0" w:space="0" w:color="auto"/>
                    <w:bottom w:val="none" w:sz="0" w:space="0" w:color="auto"/>
                    <w:right w:val="none" w:sz="0" w:space="0" w:color="auto"/>
                  </w:divBdr>
                </w:div>
              </w:divsChild>
            </w:div>
            <w:div w:id="2036230163">
              <w:marLeft w:val="0"/>
              <w:marRight w:val="0"/>
              <w:marTop w:val="0"/>
              <w:marBottom w:val="0"/>
              <w:divBdr>
                <w:top w:val="none" w:sz="0" w:space="0" w:color="auto"/>
                <w:left w:val="none" w:sz="0" w:space="0" w:color="auto"/>
                <w:bottom w:val="none" w:sz="0" w:space="0" w:color="auto"/>
                <w:right w:val="none" w:sz="0" w:space="0" w:color="auto"/>
              </w:divBdr>
              <w:divsChild>
                <w:div w:id="352196376">
                  <w:marLeft w:val="0"/>
                  <w:marRight w:val="0"/>
                  <w:marTop w:val="0"/>
                  <w:marBottom w:val="0"/>
                  <w:divBdr>
                    <w:top w:val="none" w:sz="0" w:space="0" w:color="auto"/>
                    <w:left w:val="none" w:sz="0" w:space="0" w:color="auto"/>
                    <w:bottom w:val="none" w:sz="0" w:space="0" w:color="auto"/>
                    <w:right w:val="none" w:sz="0" w:space="0" w:color="auto"/>
                  </w:divBdr>
                </w:div>
              </w:divsChild>
            </w:div>
            <w:div w:id="1495759885">
              <w:marLeft w:val="0"/>
              <w:marRight w:val="0"/>
              <w:marTop w:val="0"/>
              <w:marBottom w:val="0"/>
              <w:divBdr>
                <w:top w:val="none" w:sz="0" w:space="0" w:color="auto"/>
                <w:left w:val="none" w:sz="0" w:space="0" w:color="auto"/>
                <w:bottom w:val="none" w:sz="0" w:space="0" w:color="auto"/>
                <w:right w:val="none" w:sz="0" w:space="0" w:color="auto"/>
              </w:divBdr>
              <w:divsChild>
                <w:div w:id="1329166303">
                  <w:marLeft w:val="0"/>
                  <w:marRight w:val="0"/>
                  <w:marTop w:val="0"/>
                  <w:marBottom w:val="0"/>
                  <w:divBdr>
                    <w:top w:val="none" w:sz="0" w:space="0" w:color="auto"/>
                    <w:left w:val="none" w:sz="0" w:space="0" w:color="auto"/>
                    <w:bottom w:val="none" w:sz="0" w:space="0" w:color="auto"/>
                    <w:right w:val="none" w:sz="0" w:space="0" w:color="auto"/>
                  </w:divBdr>
                </w:div>
              </w:divsChild>
            </w:div>
            <w:div w:id="842889517">
              <w:marLeft w:val="0"/>
              <w:marRight w:val="0"/>
              <w:marTop w:val="0"/>
              <w:marBottom w:val="0"/>
              <w:divBdr>
                <w:top w:val="none" w:sz="0" w:space="0" w:color="auto"/>
                <w:left w:val="none" w:sz="0" w:space="0" w:color="auto"/>
                <w:bottom w:val="none" w:sz="0" w:space="0" w:color="auto"/>
                <w:right w:val="none" w:sz="0" w:space="0" w:color="auto"/>
              </w:divBdr>
              <w:divsChild>
                <w:div w:id="797987260">
                  <w:marLeft w:val="0"/>
                  <w:marRight w:val="0"/>
                  <w:marTop w:val="0"/>
                  <w:marBottom w:val="0"/>
                  <w:divBdr>
                    <w:top w:val="none" w:sz="0" w:space="0" w:color="auto"/>
                    <w:left w:val="none" w:sz="0" w:space="0" w:color="auto"/>
                    <w:bottom w:val="none" w:sz="0" w:space="0" w:color="auto"/>
                    <w:right w:val="none" w:sz="0" w:space="0" w:color="auto"/>
                  </w:divBdr>
                </w:div>
              </w:divsChild>
            </w:div>
            <w:div w:id="344939441">
              <w:marLeft w:val="0"/>
              <w:marRight w:val="0"/>
              <w:marTop w:val="0"/>
              <w:marBottom w:val="0"/>
              <w:divBdr>
                <w:top w:val="none" w:sz="0" w:space="0" w:color="auto"/>
                <w:left w:val="none" w:sz="0" w:space="0" w:color="auto"/>
                <w:bottom w:val="none" w:sz="0" w:space="0" w:color="auto"/>
                <w:right w:val="none" w:sz="0" w:space="0" w:color="auto"/>
              </w:divBdr>
              <w:divsChild>
                <w:div w:id="1351957859">
                  <w:marLeft w:val="0"/>
                  <w:marRight w:val="0"/>
                  <w:marTop w:val="0"/>
                  <w:marBottom w:val="0"/>
                  <w:divBdr>
                    <w:top w:val="none" w:sz="0" w:space="0" w:color="auto"/>
                    <w:left w:val="none" w:sz="0" w:space="0" w:color="auto"/>
                    <w:bottom w:val="none" w:sz="0" w:space="0" w:color="auto"/>
                    <w:right w:val="none" w:sz="0" w:space="0" w:color="auto"/>
                  </w:divBdr>
                </w:div>
              </w:divsChild>
            </w:div>
            <w:div w:id="1006708953">
              <w:marLeft w:val="0"/>
              <w:marRight w:val="0"/>
              <w:marTop w:val="0"/>
              <w:marBottom w:val="0"/>
              <w:divBdr>
                <w:top w:val="none" w:sz="0" w:space="0" w:color="auto"/>
                <w:left w:val="none" w:sz="0" w:space="0" w:color="auto"/>
                <w:bottom w:val="none" w:sz="0" w:space="0" w:color="auto"/>
                <w:right w:val="none" w:sz="0" w:space="0" w:color="auto"/>
              </w:divBdr>
              <w:divsChild>
                <w:div w:id="677511863">
                  <w:marLeft w:val="0"/>
                  <w:marRight w:val="0"/>
                  <w:marTop w:val="0"/>
                  <w:marBottom w:val="0"/>
                  <w:divBdr>
                    <w:top w:val="none" w:sz="0" w:space="0" w:color="auto"/>
                    <w:left w:val="none" w:sz="0" w:space="0" w:color="auto"/>
                    <w:bottom w:val="none" w:sz="0" w:space="0" w:color="auto"/>
                    <w:right w:val="none" w:sz="0" w:space="0" w:color="auto"/>
                  </w:divBdr>
                </w:div>
              </w:divsChild>
            </w:div>
            <w:div w:id="1800802729">
              <w:marLeft w:val="0"/>
              <w:marRight w:val="0"/>
              <w:marTop w:val="0"/>
              <w:marBottom w:val="0"/>
              <w:divBdr>
                <w:top w:val="none" w:sz="0" w:space="0" w:color="auto"/>
                <w:left w:val="none" w:sz="0" w:space="0" w:color="auto"/>
                <w:bottom w:val="none" w:sz="0" w:space="0" w:color="auto"/>
                <w:right w:val="none" w:sz="0" w:space="0" w:color="auto"/>
              </w:divBdr>
              <w:divsChild>
                <w:div w:id="532036942">
                  <w:marLeft w:val="0"/>
                  <w:marRight w:val="0"/>
                  <w:marTop w:val="0"/>
                  <w:marBottom w:val="0"/>
                  <w:divBdr>
                    <w:top w:val="none" w:sz="0" w:space="0" w:color="auto"/>
                    <w:left w:val="none" w:sz="0" w:space="0" w:color="auto"/>
                    <w:bottom w:val="none" w:sz="0" w:space="0" w:color="auto"/>
                    <w:right w:val="none" w:sz="0" w:space="0" w:color="auto"/>
                  </w:divBdr>
                </w:div>
              </w:divsChild>
            </w:div>
            <w:div w:id="1339192458">
              <w:marLeft w:val="0"/>
              <w:marRight w:val="0"/>
              <w:marTop w:val="0"/>
              <w:marBottom w:val="0"/>
              <w:divBdr>
                <w:top w:val="none" w:sz="0" w:space="0" w:color="auto"/>
                <w:left w:val="none" w:sz="0" w:space="0" w:color="auto"/>
                <w:bottom w:val="none" w:sz="0" w:space="0" w:color="auto"/>
                <w:right w:val="none" w:sz="0" w:space="0" w:color="auto"/>
              </w:divBdr>
              <w:divsChild>
                <w:div w:id="227496471">
                  <w:marLeft w:val="0"/>
                  <w:marRight w:val="0"/>
                  <w:marTop w:val="0"/>
                  <w:marBottom w:val="0"/>
                  <w:divBdr>
                    <w:top w:val="none" w:sz="0" w:space="0" w:color="auto"/>
                    <w:left w:val="none" w:sz="0" w:space="0" w:color="auto"/>
                    <w:bottom w:val="none" w:sz="0" w:space="0" w:color="auto"/>
                    <w:right w:val="none" w:sz="0" w:space="0" w:color="auto"/>
                  </w:divBdr>
                </w:div>
              </w:divsChild>
            </w:div>
            <w:div w:id="420492097">
              <w:marLeft w:val="0"/>
              <w:marRight w:val="0"/>
              <w:marTop w:val="0"/>
              <w:marBottom w:val="0"/>
              <w:divBdr>
                <w:top w:val="none" w:sz="0" w:space="0" w:color="auto"/>
                <w:left w:val="none" w:sz="0" w:space="0" w:color="auto"/>
                <w:bottom w:val="none" w:sz="0" w:space="0" w:color="auto"/>
                <w:right w:val="none" w:sz="0" w:space="0" w:color="auto"/>
              </w:divBdr>
              <w:divsChild>
                <w:div w:id="1939365161">
                  <w:marLeft w:val="0"/>
                  <w:marRight w:val="0"/>
                  <w:marTop w:val="0"/>
                  <w:marBottom w:val="0"/>
                  <w:divBdr>
                    <w:top w:val="none" w:sz="0" w:space="0" w:color="auto"/>
                    <w:left w:val="none" w:sz="0" w:space="0" w:color="auto"/>
                    <w:bottom w:val="none" w:sz="0" w:space="0" w:color="auto"/>
                    <w:right w:val="none" w:sz="0" w:space="0" w:color="auto"/>
                  </w:divBdr>
                </w:div>
              </w:divsChild>
            </w:div>
            <w:div w:id="600144885">
              <w:marLeft w:val="0"/>
              <w:marRight w:val="0"/>
              <w:marTop w:val="0"/>
              <w:marBottom w:val="0"/>
              <w:divBdr>
                <w:top w:val="none" w:sz="0" w:space="0" w:color="auto"/>
                <w:left w:val="none" w:sz="0" w:space="0" w:color="auto"/>
                <w:bottom w:val="none" w:sz="0" w:space="0" w:color="auto"/>
                <w:right w:val="none" w:sz="0" w:space="0" w:color="auto"/>
              </w:divBdr>
              <w:divsChild>
                <w:div w:id="1819766859">
                  <w:marLeft w:val="0"/>
                  <w:marRight w:val="0"/>
                  <w:marTop w:val="0"/>
                  <w:marBottom w:val="0"/>
                  <w:divBdr>
                    <w:top w:val="none" w:sz="0" w:space="0" w:color="auto"/>
                    <w:left w:val="none" w:sz="0" w:space="0" w:color="auto"/>
                    <w:bottom w:val="none" w:sz="0" w:space="0" w:color="auto"/>
                    <w:right w:val="none" w:sz="0" w:space="0" w:color="auto"/>
                  </w:divBdr>
                </w:div>
              </w:divsChild>
            </w:div>
            <w:div w:id="562448494">
              <w:marLeft w:val="0"/>
              <w:marRight w:val="0"/>
              <w:marTop w:val="0"/>
              <w:marBottom w:val="0"/>
              <w:divBdr>
                <w:top w:val="none" w:sz="0" w:space="0" w:color="auto"/>
                <w:left w:val="none" w:sz="0" w:space="0" w:color="auto"/>
                <w:bottom w:val="none" w:sz="0" w:space="0" w:color="auto"/>
                <w:right w:val="none" w:sz="0" w:space="0" w:color="auto"/>
              </w:divBdr>
              <w:divsChild>
                <w:div w:id="51924505">
                  <w:marLeft w:val="0"/>
                  <w:marRight w:val="0"/>
                  <w:marTop w:val="0"/>
                  <w:marBottom w:val="0"/>
                  <w:divBdr>
                    <w:top w:val="none" w:sz="0" w:space="0" w:color="auto"/>
                    <w:left w:val="none" w:sz="0" w:space="0" w:color="auto"/>
                    <w:bottom w:val="none" w:sz="0" w:space="0" w:color="auto"/>
                    <w:right w:val="none" w:sz="0" w:space="0" w:color="auto"/>
                  </w:divBdr>
                </w:div>
              </w:divsChild>
            </w:div>
            <w:div w:id="1978295794">
              <w:marLeft w:val="0"/>
              <w:marRight w:val="0"/>
              <w:marTop w:val="0"/>
              <w:marBottom w:val="0"/>
              <w:divBdr>
                <w:top w:val="none" w:sz="0" w:space="0" w:color="auto"/>
                <w:left w:val="none" w:sz="0" w:space="0" w:color="auto"/>
                <w:bottom w:val="none" w:sz="0" w:space="0" w:color="auto"/>
                <w:right w:val="none" w:sz="0" w:space="0" w:color="auto"/>
              </w:divBdr>
              <w:divsChild>
                <w:div w:id="1252742156">
                  <w:marLeft w:val="0"/>
                  <w:marRight w:val="0"/>
                  <w:marTop w:val="0"/>
                  <w:marBottom w:val="0"/>
                  <w:divBdr>
                    <w:top w:val="none" w:sz="0" w:space="0" w:color="auto"/>
                    <w:left w:val="none" w:sz="0" w:space="0" w:color="auto"/>
                    <w:bottom w:val="none" w:sz="0" w:space="0" w:color="auto"/>
                    <w:right w:val="none" w:sz="0" w:space="0" w:color="auto"/>
                  </w:divBdr>
                </w:div>
              </w:divsChild>
            </w:div>
            <w:div w:id="1237596010">
              <w:marLeft w:val="0"/>
              <w:marRight w:val="0"/>
              <w:marTop w:val="0"/>
              <w:marBottom w:val="0"/>
              <w:divBdr>
                <w:top w:val="none" w:sz="0" w:space="0" w:color="auto"/>
                <w:left w:val="none" w:sz="0" w:space="0" w:color="auto"/>
                <w:bottom w:val="none" w:sz="0" w:space="0" w:color="auto"/>
                <w:right w:val="none" w:sz="0" w:space="0" w:color="auto"/>
              </w:divBdr>
              <w:divsChild>
                <w:div w:id="333533802">
                  <w:marLeft w:val="0"/>
                  <w:marRight w:val="0"/>
                  <w:marTop w:val="0"/>
                  <w:marBottom w:val="0"/>
                  <w:divBdr>
                    <w:top w:val="none" w:sz="0" w:space="0" w:color="auto"/>
                    <w:left w:val="none" w:sz="0" w:space="0" w:color="auto"/>
                    <w:bottom w:val="none" w:sz="0" w:space="0" w:color="auto"/>
                    <w:right w:val="none" w:sz="0" w:space="0" w:color="auto"/>
                  </w:divBdr>
                </w:div>
              </w:divsChild>
            </w:div>
            <w:div w:id="1695840072">
              <w:marLeft w:val="0"/>
              <w:marRight w:val="0"/>
              <w:marTop w:val="0"/>
              <w:marBottom w:val="0"/>
              <w:divBdr>
                <w:top w:val="none" w:sz="0" w:space="0" w:color="auto"/>
                <w:left w:val="none" w:sz="0" w:space="0" w:color="auto"/>
                <w:bottom w:val="none" w:sz="0" w:space="0" w:color="auto"/>
                <w:right w:val="none" w:sz="0" w:space="0" w:color="auto"/>
              </w:divBdr>
              <w:divsChild>
                <w:div w:id="17966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5526">
      <w:bodyDiv w:val="1"/>
      <w:marLeft w:val="0"/>
      <w:marRight w:val="0"/>
      <w:marTop w:val="0"/>
      <w:marBottom w:val="0"/>
      <w:divBdr>
        <w:top w:val="none" w:sz="0" w:space="0" w:color="auto"/>
        <w:left w:val="none" w:sz="0" w:space="0" w:color="auto"/>
        <w:bottom w:val="none" w:sz="0" w:space="0" w:color="auto"/>
        <w:right w:val="none" w:sz="0" w:space="0" w:color="auto"/>
      </w:divBdr>
    </w:div>
    <w:div w:id="1968580398">
      <w:bodyDiv w:val="1"/>
      <w:marLeft w:val="0"/>
      <w:marRight w:val="0"/>
      <w:marTop w:val="0"/>
      <w:marBottom w:val="0"/>
      <w:divBdr>
        <w:top w:val="none" w:sz="0" w:space="0" w:color="auto"/>
        <w:left w:val="none" w:sz="0" w:space="0" w:color="auto"/>
        <w:bottom w:val="none" w:sz="0" w:space="0" w:color="auto"/>
        <w:right w:val="none" w:sz="0" w:space="0" w:color="auto"/>
      </w:divBdr>
    </w:div>
    <w:div w:id="1990740997">
      <w:bodyDiv w:val="1"/>
      <w:marLeft w:val="0"/>
      <w:marRight w:val="0"/>
      <w:marTop w:val="0"/>
      <w:marBottom w:val="0"/>
      <w:divBdr>
        <w:top w:val="none" w:sz="0" w:space="0" w:color="auto"/>
        <w:left w:val="none" w:sz="0" w:space="0" w:color="auto"/>
        <w:bottom w:val="none" w:sz="0" w:space="0" w:color="auto"/>
        <w:right w:val="none" w:sz="0" w:space="0" w:color="auto"/>
      </w:divBdr>
    </w:div>
    <w:div w:id="2043940799">
      <w:bodyDiv w:val="1"/>
      <w:marLeft w:val="0"/>
      <w:marRight w:val="0"/>
      <w:marTop w:val="0"/>
      <w:marBottom w:val="0"/>
      <w:divBdr>
        <w:top w:val="none" w:sz="0" w:space="0" w:color="auto"/>
        <w:left w:val="none" w:sz="0" w:space="0" w:color="auto"/>
        <w:bottom w:val="none" w:sz="0" w:space="0" w:color="auto"/>
        <w:right w:val="none" w:sz="0" w:space="0" w:color="auto"/>
      </w:divBdr>
    </w:div>
    <w:div w:id="2085103409">
      <w:bodyDiv w:val="1"/>
      <w:marLeft w:val="0"/>
      <w:marRight w:val="0"/>
      <w:marTop w:val="0"/>
      <w:marBottom w:val="0"/>
      <w:divBdr>
        <w:top w:val="none" w:sz="0" w:space="0" w:color="auto"/>
        <w:left w:val="none" w:sz="0" w:space="0" w:color="auto"/>
        <w:bottom w:val="none" w:sz="0" w:space="0" w:color="auto"/>
        <w:right w:val="none" w:sz="0" w:space="0" w:color="auto"/>
      </w:divBdr>
    </w:div>
    <w:div w:id="213884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tatista.com/statistics/815498/global-market-share-skin-care-by-region/" TargetMode="External"/><Relationship Id="rId21" Type="http://schemas.openxmlformats.org/officeDocument/2006/relationships/hyperlink" Target="https://www.researchandmarkets.com/report/clothing" TargetMode="External"/><Relationship Id="rId42" Type="http://schemas.openxmlformats.org/officeDocument/2006/relationships/hyperlink" Target="https://www.clinique.jp/" TargetMode="External"/><Relationship Id="rId47" Type="http://schemas.openxmlformats.org/officeDocument/2006/relationships/hyperlink" Target="https://www.gucci.com/" TargetMode="External"/><Relationship Id="rId63" Type="http://schemas.openxmlformats.org/officeDocument/2006/relationships/hyperlink" Target="https://www.lelabofragrances.com/" TargetMode="External"/><Relationship Id="rId68" Type="http://schemas.openxmlformats.org/officeDocument/2006/relationships/hyperlink" Target="https://www.tiffany.com/" TargetMode="External"/><Relationship Id="rId16" Type="http://schemas.openxmlformats.org/officeDocument/2006/relationships/hyperlink" Target="https://www.elcompanies.com/en/investors/earnings-and-financials/quarterly-earnings/2023" TargetMode="External"/><Relationship Id="rId11" Type="http://schemas.openxmlformats.org/officeDocument/2006/relationships/chart" Target="charts/chart3.xml"/><Relationship Id="rId24" Type="http://schemas.openxmlformats.org/officeDocument/2006/relationships/hyperlink" Target="https://www.statista.com/outlook/cmo/beauty-personal-care/personal-care/hair-care/worldwide" TargetMode="External"/><Relationship Id="rId32" Type="http://schemas.openxmlformats.org/officeDocument/2006/relationships/hyperlink" Target="https://www.bobbibrown.jp/" TargetMode="External"/><Relationship Id="rId37" Type="http://schemas.openxmlformats.org/officeDocument/2006/relationships/hyperlink" Target="https://www.chloe.com/" TargetMode="External"/><Relationship Id="rId40" Type="http://schemas.openxmlformats.org/officeDocument/2006/relationships/hyperlink" Target="https://www.clinique.com/" TargetMode="External"/><Relationship Id="rId45" Type="http://schemas.openxmlformats.org/officeDocument/2006/relationships/hyperlink" Target="https://www.esteelauder.com.cn/" TargetMode="External"/><Relationship Id="rId53" Type="http://schemas.openxmlformats.org/officeDocument/2006/relationships/hyperlink" Target="https://www.jomalone.jp/" TargetMode="External"/><Relationship Id="rId58" Type="http://schemas.openxmlformats.org/officeDocument/2006/relationships/hyperlink" Target="https://www.labseries.jp/" TargetMode="External"/><Relationship Id="rId66" Type="http://schemas.openxmlformats.org/officeDocument/2006/relationships/hyperlink" Target="https://www.linhapaixao.com.br/"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delamer.jp/" TargetMode="External"/><Relationship Id="rId19" Type="http://schemas.openxmlformats.org/officeDocument/2006/relationships/hyperlink" Target="https://www.mckinsey.com/industries/retail/our-insights/the-beauty-market-in-2023-a-special-state-of-fashion-report" TargetMode="External"/><Relationship Id="rId14" Type="http://schemas.openxmlformats.org/officeDocument/2006/relationships/hyperlink" Target="https://investors.coty.com/financial-information/annual-reports-and-s4-filings/default.aspx" TargetMode="External"/><Relationship Id="rId22" Type="http://schemas.openxmlformats.org/officeDocument/2006/relationships/hyperlink" Target="https://www.statista.com/outlook/cmo/beauty-personal-care/fragrances/worldwide" TargetMode="External"/><Relationship Id="rId27" Type="http://schemas.openxmlformats.org/officeDocument/2006/relationships/hyperlink" Target="https://www.aerin.com/" TargetMode="External"/><Relationship Id="rId30" Type="http://schemas.openxmlformats.org/officeDocument/2006/relationships/hyperlink" Target="https://www.bobbibrowncosmetics.com/" TargetMode="External"/><Relationship Id="rId35" Type="http://schemas.openxmlformats.org/officeDocument/2006/relationships/hyperlink" Target="https://jp.burberry.com/" TargetMode="External"/><Relationship Id="rId43" Type="http://schemas.openxmlformats.org/officeDocument/2006/relationships/hyperlink" Target="https://www.coty.com/" TargetMode="External"/><Relationship Id="rId48" Type="http://schemas.openxmlformats.org/officeDocument/2006/relationships/hyperlink" Target="https://www.gucci.cn/zh/" TargetMode="External"/><Relationship Id="rId56" Type="http://schemas.openxmlformats.org/officeDocument/2006/relationships/hyperlink" Target="https://www.labseries.com/" TargetMode="External"/><Relationship Id="rId64" Type="http://schemas.openxmlformats.org/officeDocument/2006/relationships/hyperlink" Target="https://www.origins.com/" TargetMode="External"/><Relationship Id="rId69" Type="http://schemas.openxmlformats.org/officeDocument/2006/relationships/hyperlink" Target="https://www.tiffany.cn/" TargetMode="External"/><Relationship Id="rId77" Type="http://schemas.openxmlformats.org/officeDocument/2006/relationships/theme" Target="theme/theme1.xml"/><Relationship Id="rId8" Type="http://schemas.openxmlformats.org/officeDocument/2006/relationships/chart" Target="charts/chart1.xml"/><Relationship Id="rId51" Type="http://schemas.openxmlformats.org/officeDocument/2006/relationships/hyperlink" Target="https://www.jomalone.com/" TargetMode="External"/><Relationship Id="rId72" Type="http://schemas.openxmlformats.org/officeDocument/2006/relationships/hyperlink" Target="https://www.tomford.hk/" TargetMode="Externa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hyperlink" Target="https://inkwoodresearch.com/reports/beauty-and-personal-care-market/" TargetMode="External"/><Relationship Id="rId25" Type="http://schemas.openxmlformats.org/officeDocument/2006/relationships/hyperlink" Target="https://www.statista.com/statistics/243871/revenue-of-the-leading-10-beauty-manufacturers-worldwide/" TargetMode="External"/><Relationship Id="rId33" Type="http://schemas.openxmlformats.org/officeDocument/2006/relationships/hyperlink" Target="https://row.burberry.com/" TargetMode="External"/><Relationship Id="rId38" Type="http://schemas.openxmlformats.org/officeDocument/2006/relationships/hyperlink" Target="https://www.chloe.com/cn" TargetMode="External"/><Relationship Id="rId46" Type="http://schemas.openxmlformats.org/officeDocument/2006/relationships/hyperlink" Target="https://www.esteelauder.jp/" TargetMode="External"/><Relationship Id="rId59" Type="http://schemas.openxmlformats.org/officeDocument/2006/relationships/hyperlink" Target="https://www.cremedelamer.com/" TargetMode="External"/><Relationship Id="rId67" Type="http://schemas.openxmlformats.org/officeDocument/2006/relationships/hyperlink" Target="https://philosophy.com/" TargetMode="External"/><Relationship Id="rId20" Type="http://schemas.openxmlformats.org/officeDocument/2006/relationships/hyperlink" Target="https://primetarget.tech/fragrances-and-perfumes-market-the-future-is-scented/" TargetMode="External"/><Relationship Id="rId41" Type="http://schemas.openxmlformats.org/officeDocument/2006/relationships/hyperlink" Target="https://www.clinique.com.cn/" TargetMode="External"/><Relationship Id="rId54" Type="http://schemas.openxmlformats.org/officeDocument/2006/relationships/hyperlink" Target="https://www.bykilian.com/" TargetMode="External"/><Relationship Id="rId62" Type="http://schemas.openxmlformats.org/officeDocument/2006/relationships/hyperlink" Target="https://www.lancaster-beauty.com/en" TargetMode="External"/><Relationship Id="rId70" Type="http://schemas.openxmlformats.org/officeDocument/2006/relationships/hyperlink" Target="https://www.tiffany.co.jp/"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lcompanies.com/en/investors/earnings-and-financials/annual-reports" TargetMode="External"/><Relationship Id="rId23" Type="http://schemas.openxmlformats.org/officeDocument/2006/relationships/hyperlink" Target="https://www.statista.com/outlook/cmo/beauty-personal-care/cosmetics/worldwide" TargetMode="External"/><Relationship Id="rId28" Type="http://schemas.openxmlformats.org/officeDocument/2006/relationships/hyperlink" Target="https://www.esteelauder.com.cn/products/9196/product-catalog/aerin" TargetMode="External"/><Relationship Id="rId36" Type="http://schemas.openxmlformats.org/officeDocument/2006/relationships/hyperlink" Target="https://carbondate.cs.odu.edu/" TargetMode="External"/><Relationship Id="rId49" Type="http://schemas.openxmlformats.org/officeDocument/2006/relationships/hyperlink" Target="https://www.gucci.com/jp/ja/" TargetMode="External"/><Relationship Id="rId57" Type="http://schemas.openxmlformats.org/officeDocument/2006/relationships/hyperlink" Target="https://www.labseries.com.cn/" TargetMode="External"/><Relationship Id="rId10" Type="http://schemas.openxmlformats.org/officeDocument/2006/relationships/image" Target="media/image1.png"/><Relationship Id="rId31" Type="http://schemas.openxmlformats.org/officeDocument/2006/relationships/hyperlink" Target="https://www.bobbibrown.com.cn/" TargetMode="External"/><Relationship Id="rId44" Type="http://schemas.openxmlformats.org/officeDocument/2006/relationships/hyperlink" Target="https://www.elcompanies.com/en" TargetMode="External"/><Relationship Id="rId52" Type="http://schemas.openxmlformats.org/officeDocument/2006/relationships/hyperlink" Target="https://www.jomalone.com.cn/" TargetMode="External"/><Relationship Id="rId60" Type="http://schemas.openxmlformats.org/officeDocument/2006/relationships/hyperlink" Target="https://www.lamer.com.cn/" TargetMode="External"/><Relationship Id="rId65" Type="http://schemas.openxmlformats.org/officeDocument/2006/relationships/hyperlink" Target="https://www.origins.com.cn/" TargetMode="External"/><Relationship Id="rId73" Type="http://schemas.openxmlformats.org/officeDocument/2006/relationships/hyperlink" Target="https://www.tomford.jp/" TargetMode="External"/><Relationship Id="rId78"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chart" Target="charts/chart2.xml"/><Relationship Id="rId13" Type="http://schemas.openxmlformats.org/officeDocument/2006/relationships/hyperlink" Target="https://www.askattest.com/blog/articles/beauty-cosmetics-market-size" TargetMode="External"/><Relationship Id="rId18" Type="http://schemas.openxmlformats.org/officeDocument/2006/relationships/hyperlink" Target="https://www.maximizemarketresearch.com/market-report/household-product-market/190939/" TargetMode="External"/><Relationship Id="rId39" Type="http://schemas.openxmlformats.org/officeDocument/2006/relationships/hyperlink" Target="https://www.chloe.com/jp" TargetMode="External"/><Relationship Id="rId34" Type="http://schemas.openxmlformats.org/officeDocument/2006/relationships/hyperlink" Target="https://www.burberry.cn/" TargetMode="External"/><Relationship Id="rId50" Type="http://schemas.openxmlformats.org/officeDocument/2006/relationships/hyperlink" Target="https://www.hugoboss.com/" TargetMode="External"/><Relationship Id="rId55" Type="http://schemas.openxmlformats.org/officeDocument/2006/relationships/hyperlink" Target="https://kyliecosmetics.com/collections/kylie-skin"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tomfordbeauty.com/" TargetMode="External"/><Relationship Id="rId2" Type="http://schemas.openxmlformats.org/officeDocument/2006/relationships/numbering" Target="numbering.xml"/><Relationship Id="rId29" Type="http://schemas.openxmlformats.org/officeDocument/2006/relationships/hyperlink" Target="https://www.elcompanies.com/ja-jp/our-brands/aerin-beauty"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smirnoff/Documents/M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smirnoff/Documents/M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smirnoff/Documents/M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smirnoff/Documents/M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Beauty</a:t>
            </a:r>
            <a:r>
              <a:rPr lang="en-US" sz="1200" baseline="0">
                <a:latin typeface="Times New Roman" panose="02020603050405020304" pitchFamily="18" charset="0"/>
                <a:cs typeface="Times New Roman" panose="02020603050405020304" pitchFamily="18" charset="0"/>
              </a:rPr>
              <a:t> segments shares, value, 202</a:t>
            </a:r>
            <a:r>
              <a:rPr lang="ru-RU" sz="1200" baseline="0">
                <a:latin typeface="Times New Roman" panose="02020603050405020304" pitchFamily="18" charset="0"/>
                <a:cs typeface="Times New Roman" panose="02020603050405020304" pitchFamily="18" charset="0"/>
              </a:rPr>
              <a:t>2</a:t>
            </a:r>
            <a:endParaRPr lang="en-US"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Sheet4!$B$9</c:f>
              <c:strCache>
                <c:ptCount val="1"/>
                <c:pt idx="0">
                  <c:v>2022 share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AD2-F341-86A8-E627343ADB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AD2-F341-86A8-E627343ADBC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AD2-F341-86A8-E627343ADBC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AD2-F341-86A8-E627343ADBCF}"/>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Sheet4!$A$10:$A$13</c:f>
              <c:strCache>
                <c:ptCount val="4"/>
                <c:pt idx="0">
                  <c:v>skincare</c:v>
                </c:pt>
                <c:pt idx="1">
                  <c:v>fragrance</c:v>
                </c:pt>
                <c:pt idx="2">
                  <c:v>makeup</c:v>
                </c:pt>
                <c:pt idx="3">
                  <c:v>haircare</c:v>
                </c:pt>
              </c:strCache>
            </c:strRef>
          </c:cat>
          <c:val>
            <c:numRef>
              <c:f>Sheet4!$B$10:$B$13</c:f>
              <c:numCache>
                <c:formatCode>0.0%</c:formatCode>
                <c:ptCount val="4"/>
                <c:pt idx="0">
                  <c:v>0.44186046511627908</c:v>
                </c:pt>
                <c:pt idx="1">
                  <c:v>0.16279069767441862</c:v>
                </c:pt>
                <c:pt idx="2">
                  <c:v>0.18604651162790697</c:v>
                </c:pt>
                <c:pt idx="3">
                  <c:v>0.20930232558139536</c:v>
                </c:pt>
              </c:numCache>
            </c:numRef>
          </c:val>
          <c:extLst>
            <c:ext xmlns:c16="http://schemas.microsoft.com/office/drawing/2014/chart" uri="{C3380CC4-5D6E-409C-BE32-E72D297353CC}">
              <c16:uniqueId val="{00000008-CAD2-F341-86A8-E627343ADBC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0" i="0" u="none" strike="noStrike" baseline="0">
                <a:effectLst/>
                <a:latin typeface="Times New Roman" panose="02020603050405020304" pitchFamily="18" charset="0"/>
                <a:cs typeface="Times New Roman" panose="02020603050405020304" pitchFamily="18" charset="0"/>
              </a:rPr>
              <a:t>The geographic distribution of the beauty market</a:t>
            </a:r>
            <a:r>
              <a:rPr lang="en-US" sz="1200">
                <a:latin typeface="Times New Roman" panose="02020603050405020304" pitchFamily="18" charset="0"/>
                <a:cs typeface="Times New Roman" panose="02020603050405020304" pitchFamily="18" charset="0"/>
              </a:rPr>
              <a:t>, value, 2022</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Sheet5!$B$34</c:f>
              <c:strCache>
                <c:ptCount val="1"/>
                <c:pt idx="0">
                  <c:v>Market share, 2022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0C5-EB43-8CE0-EAA1619D519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0C5-EB43-8CE0-EAA1619D519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0C5-EB43-8CE0-EAA1619D519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0C5-EB43-8CE0-EAA1619D519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0C5-EB43-8CE0-EAA1619D519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0C5-EB43-8CE0-EAA1619D5199}"/>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10C5-EB43-8CE0-EAA1619D5199}"/>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10C5-EB43-8CE0-EAA1619D5199}"/>
              </c:ext>
            </c:extLst>
          </c:dPt>
          <c:dLbls>
            <c:dLbl>
              <c:idx val="7"/>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lumMod val="2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F-10C5-EB43-8CE0-EAA1619D519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Sheet5!$A$35:$A$42</c:f>
              <c:strCache>
                <c:ptCount val="8"/>
                <c:pt idx="0">
                  <c:v>Asia Pacific, excl. China</c:v>
                </c:pt>
                <c:pt idx="1">
                  <c:v>North America</c:v>
                </c:pt>
                <c:pt idx="2">
                  <c:v>Western Europe</c:v>
                </c:pt>
                <c:pt idx="3">
                  <c:v>China</c:v>
                </c:pt>
                <c:pt idx="4">
                  <c:v>Latin America</c:v>
                </c:pt>
                <c:pt idx="5">
                  <c:v>Middle East and Africa</c:v>
                </c:pt>
                <c:pt idx="6">
                  <c:v>Eastern Europe</c:v>
                </c:pt>
                <c:pt idx="7">
                  <c:v>Australasia</c:v>
                </c:pt>
              </c:strCache>
            </c:strRef>
          </c:cat>
          <c:val>
            <c:numRef>
              <c:f>Sheet5!$B$35:$B$42</c:f>
              <c:numCache>
                <c:formatCode>0%</c:formatCode>
                <c:ptCount val="8"/>
                <c:pt idx="0">
                  <c:v>0.25467289719626168</c:v>
                </c:pt>
                <c:pt idx="1">
                  <c:v>0.19859813084112149</c:v>
                </c:pt>
                <c:pt idx="2">
                  <c:v>0.16822429906542055</c:v>
                </c:pt>
                <c:pt idx="3">
                  <c:v>0.1542056074766355</c:v>
                </c:pt>
                <c:pt idx="4">
                  <c:v>0.10046728971962617</c:v>
                </c:pt>
                <c:pt idx="5">
                  <c:v>6.3084112149532703E-2</c:v>
                </c:pt>
                <c:pt idx="6">
                  <c:v>4.4392523364485979E-2</c:v>
                </c:pt>
                <c:pt idx="7">
                  <c:v>1.6355140186915886E-2</c:v>
                </c:pt>
              </c:numCache>
            </c:numRef>
          </c:val>
          <c:extLst>
            <c:ext xmlns:c16="http://schemas.microsoft.com/office/drawing/2014/chart" uri="{C3380CC4-5D6E-409C-BE32-E72D297353CC}">
              <c16:uniqueId val="{00000010-10C5-EB43-8CE0-EAA1619D519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0" i="0" u="none" strike="noStrike" baseline="0">
                <a:effectLst/>
                <a:latin typeface="Times New Roman" panose="02020603050405020304" pitchFamily="18" charset="0"/>
                <a:cs typeface="Times New Roman" panose="02020603050405020304" pitchFamily="18" charset="0"/>
              </a:rPr>
              <a:t>Shares of regions in Estée Lauder’s net sales, value, 2023 </a:t>
            </a:r>
            <a:endParaRPr lang="en-US"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310-4E41-8B9E-6C19F975106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310-4E41-8B9E-6C19F975106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310-4E41-8B9E-6C19F9751064}"/>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Sheet3!$K$2:$K$4</c:f>
              <c:strCache>
                <c:ptCount val="3"/>
                <c:pt idx="0">
                  <c:v>Asia</c:v>
                </c:pt>
                <c:pt idx="1">
                  <c:v>America</c:v>
                </c:pt>
                <c:pt idx="2">
                  <c:v>Europe, Middle East and Africa</c:v>
                </c:pt>
              </c:strCache>
            </c:strRef>
          </c:cat>
          <c:val>
            <c:numRef>
              <c:f>Sheet3!$L$2:$L$4</c:f>
              <c:numCache>
                <c:formatCode>0%</c:formatCode>
                <c:ptCount val="3"/>
                <c:pt idx="0">
                  <c:v>0.32650000000000001</c:v>
                </c:pt>
                <c:pt idx="1">
                  <c:v>0.28399999999999997</c:v>
                </c:pt>
                <c:pt idx="2">
                  <c:v>0.39129999999999998</c:v>
                </c:pt>
              </c:numCache>
            </c:numRef>
          </c:val>
          <c:extLst>
            <c:ext xmlns:c16="http://schemas.microsoft.com/office/drawing/2014/chart" uri="{C3380CC4-5D6E-409C-BE32-E72D297353CC}">
              <c16:uniqueId val="{00000006-7310-4E41-8B9E-6C19F975106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spc="0" baseline="0">
                <a:solidFill>
                  <a:sysClr val="windowText" lastClr="000000">
                    <a:lumMod val="65000"/>
                    <a:lumOff val="35000"/>
                  </a:sysClr>
                </a:solidFill>
                <a:latin typeface="Times New Roman" panose="02020603050405020304" pitchFamily="18" charset="0"/>
                <a:ea typeface="+mn-ea"/>
                <a:cs typeface="Times New Roman" panose="02020603050405020304" pitchFamily="18" charset="0"/>
              </a:defRPr>
            </a:pPr>
            <a:r>
              <a:rPr lang="en-US" sz="1200">
                <a:effectLst/>
                <a:latin typeface="Times New Roman" panose="02020603050405020304" pitchFamily="18" charset="0"/>
                <a:cs typeface="Times New Roman" panose="02020603050405020304" pitchFamily="18" charset="0"/>
              </a:rPr>
              <a:t>Shares of regions in</a:t>
            </a:r>
            <a:r>
              <a:rPr lang="en-US" sz="1200" baseline="0">
                <a:effectLst/>
                <a:latin typeface="Times New Roman" panose="02020603050405020304" pitchFamily="18" charset="0"/>
                <a:cs typeface="Times New Roman" panose="02020603050405020304" pitchFamily="18" charset="0"/>
              </a:rPr>
              <a:t> </a:t>
            </a:r>
            <a:r>
              <a:rPr lang="en-US" sz="1200">
                <a:effectLst/>
                <a:latin typeface="Times New Roman" panose="02020603050405020304" pitchFamily="18" charset="0"/>
                <a:cs typeface="Times New Roman" panose="02020603050405020304" pitchFamily="18" charset="0"/>
              </a:rPr>
              <a:t>Coty’s revenue, value, 2023</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spc="0" baseline="0">
              <a:solidFill>
                <a:sysClr val="windowText" lastClr="000000">
                  <a:lumMod val="65000"/>
                  <a:lumOff val="35000"/>
                </a:sys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364-AB48-8E3F-B740D620021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364-AB48-8E3F-B740D620021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364-AB48-8E3F-B740D620021F}"/>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364-AB48-8E3F-B740D620021F}"/>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364-AB48-8E3F-B740D620021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364-AB48-8E3F-B740D620021F}"/>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s>
          <c:cat>
            <c:strRef>
              <c:f>Sheet3!$Q$2:$Q$4</c:f>
              <c:strCache>
                <c:ptCount val="3"/>
                <c:pt idx="0">
                  <c:v>America</c:v>
                </c:pt>
                <c:pt idx="1">
                  <c:v>EMEA</c:v>
                </c:pt>
                <c:pt idx="2">
                  <c:v>Asia Pacific</c:v>
                </c:pt>
              </c:strCache>
            </c:strRef>
          </c:cat>
          <c:val>
            <c:numRef>
              <c:f>Sheet3!$R$2:$R$4</c:f>
              <c:numCache>
                <c:formatCode>0%</c:formatCode>
                <c:ptCount val="3"/>
                <c:pt idx="0">
                  <c:v>0.43</c:v>
                </c:pt>
                <c:pt idx="1">
                  <c:v>0.45</c:v>
                </c:pt>
                <c:pt idx="2">
                  <c:v>0.12</c:v>
                </c:pt>
              </c:numCache>
            </c:numRef>
          </c:val>
          <c:extLst>
            <c:ext xmlns:c16="http://schemas.microsoft.com/office/drawing/2014/chart" uri="{C3380CC4-5D6E-409C-BE32-E72D297353CC}">
              <c16:uniqueId val="{00000006-5364-AB48-8E3F-B740D620021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EE621-FF3F-B248-BEE7-7291747C1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1980</TotalTime>
  <Pages>77</Pages>
  <Words>18009</Words>
  <Characters>100132</Characters>
  <Application>Microsoft Office Word</Application>
  <DocSecurity>0</DocSecurity>
  <Lines>3452</Lines>
  <Paragraphs>2229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3807</dc:creator>
  <cp:keywords/>
  <dc:description/>
  <cp:lastModifiedBy>Роман Смирнов</cp:lastModifiedBy>
  <cp:revision>169</cp:revision>
  <cp:lastPrinted>2024-03-19T17:46:00Z</cp:lastPrinted>
  <dcterms:created xsi:type="dcterms:W3CDTF">2024-03-24T16:12:00Z</dcterms:created>
  <dcterms:modified xsi:type="dcterms:W3CDTF">2024-05-12T13:45:00Z</dcterms:modified>
</cp:coreProperties>
</file>