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Арсений Андреевич Шалин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терминал, перешёл в рабочий каталог, скачал изменения из репозитория. (рис. 1).</w:t>
      </w:r>
    </w:p>
    <w:bookmarkStart w:id="24" w:name="fig:001"/>
    <w:p>
      <w:pPr>
        <w:pStyle w:val="CaptionedFigure"/>
      </w:pPr>
      <w:r>
        <w:drawing>
          <wp:inline>
            <wp:extent cx="3733800" cy="287215"/>
            <wp:effectExtent b="0" l="0" r="0" t="0"/>
            <wp:docPr descr="Рис. 1: Задание 3.4.2." title="" id="22" name="Picture"/>
            <a:graphic>
              <a:graphicData uri="http://schemas.openxmlformats.org/drawingml/2006/picture">
                <pic:pic>
                  <pic:nvPicPr>
                    <pic:cNvPr descr="image/3.4.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3.4.2.</w:t>
      </w:r>
    </w:p>
    <w:bookmarkEnd w:id="24"/>
    <w:p>
      <w:pPr>
        <w:pStyle w:val="BodyText"/>
      </w:pPr>
      <w:r>
        <w:t xml:space="preserve">Перешёл в каталог для отчёта №3. (рис. 2).</w:t>
      </w:r>
    </w:p>
    <w:bookmarkStart w:id="28" w:name="fig:002"/>
    <w:p>
      <w:pPr>
        <w:pStyle w:val="CaptionedFigure"/>
      </w:pPr>
      <w:r>
        <w:drawing>
          <wp:inline>
            <wp:extent cx="3733800" cy="289762"/>
            <wp:effectExtent b="0" l="0" r="0" t="0"/>
            <wp:docPr descr="Рис. 2: Задание 3.4.3." title="" id="26" name="Picture"/>
            <a:graphic>
              <a:graphicData uri="http://schemas.openxmlformats.org/drawingml/2006/picture">
                <pic:pic>
                  <pic:nvPicPr>
                    <pic:cNvPr descr="image/3.4.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3.4.3.</w:t>
      </w:r>
    </w:p>
    <w:bookmarkEnd w:id="28"/>
    <w:p>
      <w:pPr>
        <w:pStyle w:val="BodyText"/>
      </w:pPr>
      <w:r>
        <w:t xml:space="preserve">Провёл компиляцию report.md с помощью Makefile. (рис. 3).</w:t>
      </w:r>
    </w:p>
    <w:bookmarkStart w:id="32" w:name="fig:003"/>
    <w:p>
      <w:pPr>
        <w:pStyle w:val="CaptionedFigure"/>
      </w:pPr>
      <w:r>
        <w:drawing>
          <wp:inline>
            <wp:extent cx="3733800" cy="1414244"/>
            <wp:effectExtent b="0" l="0" r="0" t="0"/>
            <wp:docPr descr="Рис. 3: Задание 3.4.4." title="" id="30" name="Picture"/>
            <a:graphic>
              <a:graphicData uri="http://schemas.openxmlformats.org/drawingml/2006/picture">
                <pic:pic>
                  <pic:nvPicPr>
                    <pic:cNvPr descr="image/3.4.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3.4.4.</w:t>
      </w:r>
    </w:p>
    <w:bookmarkEnd w:id="32"/>
    <w:p>
      <w:pPr>
        <w:pStyle w:val="BodyText"/>
      </w:pPr>
      <w:r>
        <w:t xml:space="preserve">Удалил сгенерированные файлы используя Makefile. (рис. 4).</w:t>
      </w:r>
    </w:p>
    <w:bookmarkStart w:id="36" w:name="fig:004"/>
    <w:p>
      <w:pPr>
        <w:pStyle w:val="CaptionedFigure"/>
      </w:pPr>
      <w:r>
        <w:drawing>
          <wp:inline>
            <wp:extent cx="3733800" cy="1500499"/>
            <wp:effectExtent b="0" l="0" r="0" t="0"/>
            <wp:docPr descr="Рис. 4: Задание 3.4.5." title="" id="34" name="Picture"/>
            <a:graphic>
              <a:graphicData uri="http://schemas.openxmlformats.org/drawingml/2006/picture">
                <pic:pic>
                  <pic:nvPicPr>
                    <pic:cNvPr descr="image/3.4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3.4.5.</w:t>
      </w:r>
    </w:p>
    <w:bookmarkEnd w:id="36"/>
    <w:p>
      <w:pPr>
        <w:pStyle w:val="BodyText"/>
      </w:pPr>
      <w:r>
        <w:t xml:space="preserve">Открыл шаблон отчёта с помощью gedit. (рис. 5).</w:t>
      </w:r>
    </w:p>
    <w:bookmarkStart w:id="40" w:name="fig:005"/>
    <w:p>
      <w:pPr>
        <w:pStyle w:val="CaptionedFigure"/>
      </w:pPr>
      <w:r>
        <w:drawing>
          <wp:inline>
            <wp:extent cx="3733800" cy="2353831"/>
            <wp:effectExtent b="0" l="0" r="0" t="0"/>
            <wp:docPr descr="Рис. 5: Задание 3.4.6." title="" id="38" name="Picture"/>
            <a:graphic>
              <a:graphicData uri="http://schemas.openxmlformats.org/drawingml/2006/picture">
                <pic:pic>
                  <pic:nvPicPr>
                    <pic:cNvPr descr="image/3.4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3.4.6.</w:t>
      </w:r>
    </w:p>
    <w:bookmarkEnd w:id="40"/>
    <w:p>
      <w:pPr>
        <w:pStyle w:val="BodyText"/>
      </w:pPr>
      <w:r>
        <w:t xml:space="preserve">Заполнил шаблон отчёта report.md.</w:t>
      </w:r>
      <w:r>
        <w:t xml:space="preserve"> </w:t>
      </w:r>
      <w:r>
        <w:t xml:space="preserve">Сгенерировал отчёт и загрузил его в репозиторий.</w:t>
      </w:r>
    </w:p>
    <w:bookmarkEnd w:id="41"/>
    <w:bookmarkStart w:id="43" w:name="выполнение-c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cамостоятельной работы</w:t>
      </w:r>
    </w:p>
    <w:p>
      <w:pPr>
        <w:pStyle w:val="Compact"/>
        <w:numPr>
          <w:ilvl w:val="0"/>
          <w:numId w:val="1001"/>
        </w:numPr>
      </w:pPr>
      <w:r>
        <w:t xml:space="preserve">Перешёл в каталог лабораторной №2.</w:t>
      </w:r>
    </w:p>
    <w:p>
      <w:pPr>
        <w:pStyle w:val="Compact"/>
        <w:numPr>
          <w:ilvl w:val="0"/>
          <w:numId w:val="1001"/>
        </w:numPr>
      </w:pPr>
      <w:r>
        <w:t xml:space="preserve">Скопировал заполненный report.md из каталога лабораторной №3.</w:t>
      </w:r>
    </w:p>
    <w:p>
      <w:pPr>
        <w:pStyle w:val="Compact"/>
        <w:numPr>
          <w:ilvl w:val="0"/>
          <w:numId w:val="1001"/>
        </w:numPr>
      </w:pPr>
      <w:r>
        <w:t xml:space="preserve">Скопировал изображения и текст из отчёта №2, сделанного не в Markdown.</w:t>
      </w:r>
    </w:p>
    <w:p>
      <w:pPr>
        <w:pStyle w:val="Compact"/>
        <w:numPr>
          <w:ilvl w:val="0"/>
          <w:numId w:val="1001"/>
        </w:numPr>
      </w:pPr>
      <w:r>
        <w:t xml:space="preserve">Сгенерировал отчёт и загрузил его в репозиторий.</w:t>
      </w:r>
    </w:p>
    <w:p>
      <w:pPr>
        <w:pStyle w:val="FirstParagraph"/>
      </w:pPr>
      <w:r>
        <w:t xml:space="preserve">Ссылка на отчёт лабораторной №2, сделанный в Markdown.</w:t>
      </w:r>
      <w:r>
        <w:t xml:space="preserve"> </w:t>
      </w:r>
      <w:hyperlink r:id="rId42">
        <w:r>
          <w:rPr>
            <w:rStyle w:val="Hyperlink"/>
          </w:rPr>
          <w:t xml:space="preserve">https://github.com/arsenyshalin/study_2024-2025_arh-pc/tree/master/labs/lab02/report</w:t>
        </w:r>
      </w:hyperlink>
    </w:p>
    <w:bookmarkEnd w:id="43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изучено оформление отчётов с помощью Markdown и программ TexLive и Pandoc.</w:t>
      </w:r>
      <w:r>
        <w:t xml:space="preserve"> </w:t>
      </w:r>
      <w:r>
        <w:t xml:space="preserve">Подготовлены отчёты в разметке Markdown лабораторных работ №2 и №3.</w:t>
      </w:r>
      <w:r>
        <w:t xml:space="preserve"> </w:t>
      </w:r>
      <w:r>
        <w:t xml:space="preserve">Отчёты сгенерированы в форматах .pdf и .docx, загружены в репозиторий.</w:t>
      </w:r>
    </w:p>
    <w:p>
      <w:pPr>
        <w:pStyle w:val="BodyText"/>
      </w:pPr>
      <w:r>
        <w:t xml:space="preserve">Ссылка на отчёт лабораторной №3, сделанный в Markdown.</w:t>
      </w:r>
      <w:r>
        <w:t xml:space="preserve"> </w:t>
      </w:r>
      <w:hyperlink r:id="rId44">
        <w:r>
          <w:rPr>
            <w:rStyle w:val="Hyperlink"/>
          </w:rPr>
          <w:t xml:space="preserve">https://github.com/arsenyshalin/study_2024-2025_arh-pc/tree/master/labs/lab03/report</w:t>
        </w:r>
      </w:hyperlink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2" Target="https://github.com/arsenyshalin/study_2024-2025_arh-pc/tree/master/labs/lab02/report" TargetMode="External" /><Relationship Type="http://schemas.openxmlformats.org/officeDocument/2006/relationships/hyperlink" Id="rId44" Target="https://github.com/arsenyshalin/study_2024-2025_arh-pc/tree/master/labs/lab03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github.com/arsenyshalin/study_2024-2025_arh-pc/tree/master/labs/lab02/report" TargetMode="External" /><Relationship Type="http://schemas.openxmlformats.org/officeDocument/2006/relationships/hyperlink" Id="rId44" Target="https://github.com/arsenyshalin/study_2024-2025_arh-pc/tree/master/labs/lab03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Арсений Андреевич Шалин</dc:creator>
  <dc:language>ru-RU</dc:language>
  <cp:keywords/>
  <dcterms:created xsi:type="dcterms:W3CDTF">2024-11-16T11:22:38Z</dcterms:created>
  <dcterms:modified xsi:type="dcterms:W3CDTF">2024-11-16T11:22:38Z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