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B455" w14:textId="225A3184" w:rsidR="00333077" w:rsidRPr="00F4248E" w:rsidRDefault="00F4248E" w:rsidP="00F4248E">
      <w:pPr>
        <w:jc w:val="center"/>
        <w:rPr>
          <w:rFonts w:ascii="Times New Roman" w:hAnsi="Times New Roman" w:cs="Times New Roman"/>
          <w:sz w:val="30"/>
          <w:szCs w:val="30"/>
        </w:rPr>
      </w:pPr>
      <w:r w:rsidRPr="00F4248E">
        <w:rPr>
          <w:rFonts w:ascii="Times New Roman" w:hAnsi="Times New Roman" w:cs="Times New Roman"/>
          <w:sz w:val="30"/>
          <w:szCs w:val="30"/>
        </w:rPr>
        <w:t>Звіт</w:t>
      </w:r>
    </w:p>
    <w:p w14:paraId="66491435" w14:textId="76488CC7" w:rsidR="00F4248E" w:rsidRDefault="00F4248E" w:rsidP="00F424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 лабораторної роботи №2</w:t>
      </w:r>
    </w:p>
    <w:p w14:paraId="377C8C43" w14:textId="12FCDD01" w:rsidR="00F4248E" w:rsidRDefault="00F4248E" w:rsidP="00F424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Студента групи МІТ-31</w:t>
      </w:r>
    </w:p>
    <w:p w14:paraId="51B7C42A" w14:textId="6A1564FD" w:rsidR="00F4248E" w:rsidRDefault="00F4248E" w:rsidP="00F424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Добровольського Арсенія Михайловича</w:t>
      </w:r>
    </w:p>
    <w:p w14:paraId="24580EA8" w14:textId="7E414A32" w:rsidR="00CC320A" w:rsidRDefault="00CC320A" w:rsidP="00F424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Варіант №9</w:t>
      </w:r>
    </w:p>
    <w:p w14:paraId="3591B6B2" w14:textId="77777777" w:rsidR="00505C02" w:rsidRDefault="00505C02" w:rsidP="00BC5B66">
      <w:pPr>
        <w:rPr>
          <w:rFonts w:ascii="Times New Roman" w:hAnsi="Times New Roman" w:cs="Times New Roman"/>
          <w:sz w:val="30"/>
          <w:szCs w:val="30"/>
        </w:rPr>
      </w:pPr>
    </w:p>
    <w:p w14:paraId="3FAAA2A0" w14:textId="4162024E" w:rsidR="00505C02" w:rsidRDefault="00505C02" w:rsidP="00505C02">
      <w:pPr>
        <w:rPr>
          <w:rFonts w:ascii="Times New Roman" w:hAnsi="Times New Roman" w:cs="Times New Roman"/>
          <w:sz w:val="30"/>
          <w:szCs w:val="30"/>
        </w:rPr>
      </w:pPr>
      <w:r w:rsidRPr="00505C02">
        <w:rPr>
          <w:rFonts w:ascii="Times New Roman" w:hAnsi="Times New Roman" w:cs="Times New Roman"/>
          <w:b/>
          <w:bCs/>
          <w:sz w:val="30"/>
          <w:szCs w:val="30"/>
        </w:rPr>
        <w:t>Тема роботи:</w:t>
      </w:r>
      <w:r>
        <w:rPr>
          <w:rFonts w:ascii="Times New Roman" w:hAnsi="Times New Roman" w:cs="Times New Roman"/>
          <w:sz w:val="30"/>
          <w:szCs w:val="30"/>
        </w:rPr>
        <w:t xml:space="preserve"> Тестування програмного забезпечення</w:t>
      </w:r>
    </w:p>
    <w:p w14:paraId="7E4A072D" w14:textId="0EFF2FDE" w:rsidR="002A205C" w:rsidRDefault="002A205C" w:rsidP="00505C02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2A205C">
        <w:rPr>
          <w:rFonts w:ascii="Times New Roman" w:hAnsi="Times New Roman" w:cs="Times New Roman"/>
          <w:b/>
          <w:bCs/>
          <w:sz w:val="30"/>
          <w:szCs w:val="30"/>
        </w:rPr>
        <w:t xml:space="preserve">Мета роботи: </w:t>
      </w:r>
      <w:r w:rsidR="0021501F" w:rsidRPr="0021501F">
        <w:rPr>
          <w:rFonts w:ascii="Times New Roman" w:hAnsi="Times New Roman" w:cs="Times New Roman"/>
          <w:sz w:val="30"/>
          <w:szCs w:val="30"/>
        </w:rPr>
        <w:t>розглянути принципи модульного тестування програмного за</w:t>
      </w:r>
      <w:r w:rsidR="00D43F2E">
        <w:rPr>
          <w:rFonts w:ascii="Times New Roman" w:hAnsi="Times New Roman" w:cs="Times New Roman"/>
          <w:sz w:val="30"/>
          <w:szCs w:val="30"/>
        </w:rPr>
        <w:t>б</w:t>
      </w:r>
      <w:r w:rsidR="0021501F" w:rsidRPr="0021501F">
        <w:rPr>
          <w:rFonts w:ascii="Times New Roman" w:hAnsi="Times New Roman" w:cs="Times New Roman"/>
          <w:sz w:val="30"/>
          <w:szCs w:val="30"/>
        </w:rPr>
        <w:t>езпечення;</w:t>
      </w:r>
      <w:r w:rsidR="00D43F2E">
        <w:rPr>
          <w:rFonts w:ascii="Times New Roman" w:hAnsi="Times New Roman" w:cs="Times New Roman"/>
          <w:sz w:val="30"/>
          <w:szCs w:val="30"/>
        </w:rPr>
        <w:t xml:space="preserve"> навчитися створювати модульні тести</w:t>
      </w:r>
      <w:r w:rsidR="00151491">
        <w:rPr>
          <w:rFonts w:ascii="Times New Roman" w:hAnsi="Times New Roman" w:cs="Times New Roman"/>
          <w:sz w:val="30"/>
          <w:szCs w:val="30"/>
        </w:rPr>
        <w:t xml:space="preserve"> з використанням </w:t>
      </w:r>
      <w:proofErr w:type="spellStart"/>
      <w:r w:rsidR="00151491">
        <w:rPr>
          <w:rFonts w:ascii="Times New Roman" w:hAnsi="Times New Roman" w:cs="Times New Roman"/>
          <w:sz w:val="30"/>
          <w:szCs w:val="30"/>
          <w:lang w:val="en-US"/>
        </w:rPr>
        <w:t>unittest</w:t>
      </w:r>
      <w:proofErr w:type="spellEnd"/>
      <w:r w:rsidR="00151491" w:rsidRPr="00D259A3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182C42B8" w14:textId="7F88D3F2" w:rsidR="00D259A3" w:rsidRPr="003D1568" w:rsidRDefault="003D1568" w:rsidP="00505C0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223F5">
        <w:rPr>
          <w:rFonts w:ascii="Times New Roman" w:hAnsi="Times New Roman" w:cs="Times New Roman"/>
          <w:b/>
          <w:bCs/>
          <w:sz w:val="30"/>
          <w:szCs w:val="30"/>
          <w:lang w:val="ru-RU"/>
        </w:rPr>
        <w:t>Посилання</w:t>
      </w:r>
      <w:proofErr w:type="spellEnd"/>
      <w:r w:rsidRPr="005223F5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на </w:t>
      </w:r>
      <w:proofErr w:type="spellStart"/>
      <w:r w:rsidRPr="005223F5">
        <w:rPr>
          <w:rFonts w:ascii="Times New Roman" w:hAnsi="Times New Roman" w:cs="Times New Roman"/>
          <w:b/>
          <w:bCs/>
          <w:sz w:val="30"/>
          <w:szCs w:val="30"/>
          <w:lang w:val="en-US"/>
        </w:rPr>
        <w:t>Github</w:t>
      </w:r>
      <w:proofErr w:type="spellEnd"/>
      <w:r w:rsidR="00765A61" w:rsidRPr="005223F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223F5">
        <w:rPr>
          <w:rFonts w:ascii="Times New Roman" w:hAnsi="Times New Roman" w:cs="Times New Roman"/>
          <w:b/>
          <w:bCs/>
          <w:sz w:val="30"/>
          <w:szCs w:val="30"/>
        </w:rPr>
        <w:t>репозиторій</w:t>
      </w:r>
      <w:r>
        <w:rPr>
          <w:rFonts w:ascii="Times New Roman" w:hAnsi="Times New Roman" w:cs="Times New Roman"/>
          <w:sz w:val="30"/>
          <w:szCs w:val="30"/>
        </w:rPr>
        <w:t>:</w:t>
      </w:r>
      <w:r w:rsidR="005223F5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9C4E16" w:rsidRPr="00C63489">
          <w:rPr>
            <w:rStyle w:val="a4"/>
            <w:rFonts w:ascii="Times New Roman" w:hAnsi="Times New Roman" w:cs="Times New Roman"/>
            <w:sz w:val="30"/>
            <w:szCs w:val="30"/>
          </w:rPr>
          <w:t>https://github.com/arsgooo/pt2023</w:t>
        </w:r>
      </w:hyperlink>
      <w:r w:rsidR="009C4E1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BFC7467" w14:textId="06BB8DF0" w:rsidR="00D259A3" w:rsidRDefault="00D259A3" w:rsidP="00D259A3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D259A3">
        <w:rPr>
          <w:rFonts w:ascii="Times New Roman" w:hAnsi="Times New Roman" w:cs="Times New Roman"/>
          <w:sz w:val="30"/>
          <w:szCs w:val="30"/>
          <w:u w:val="single"/>
        </w:rPr>
        <w:t>Пояснення до коду</w:t>
      </w:r>
    </w:p>
    <w:p w14:paraId="02FFA540" w14:textId="0BD7ADC9" w:rsidR="002F7F50" w:rsidRDefault="00CC320A" w:rsidP="00CC32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Створюю два файли: один </w:t>
      </w:r>
      <w:r w:rsidR="005D4A67">
        <w:rPr>
          <w:rFonts w:ascii="Times New Roman" w:hAnsi="Times New Roman" w:cs="Times New Roman"/>
          <w:sz w:val="30"/>
          <w:szCs w:val="30"/>
        </w:rPr>
        <w:t>містить</w:t>
      </w:r>
      <w:r>
        <w:rPr>
          <w:rFonts w:ascii="Times New Roman" w:hAnsi="Times New Roman" w:cs="Times New Roman"/>
          <w:sz w:val="30"/>
          <w:szCs w:val="30"/>
        </w:rPr>
        <w:t xml:space="preserve"> код основної</w:t>
      </w:r>
      <w:r w:rsidR="005D4A67">
        <w:rPr>
          <w:rFonts w:ascii="Times New Roman" w:hAnsi="Times New Roman" w:cs="Times New Roman"/>
          <w:sz w:val="30"/>
          <w:szCs w:val="30"/>
        </w:rPr>
        <w:t xml:space="preserve"> програми (</w:t>
      </w:r>
      <w:r w:rsidR="0055271C">
        <w:rPr>
          <w:rFonts w:ascii="Times New Roman" w:hAnsi="Times New Roman" w:cs="Times New Roman"/>
          <w:sz w:val="30"/>
          <w:szCs w:val="30"/>
        </w:rPr>
        <w:t xml:space="preserve">тобто </w:t>
      </w:r>
      <w:r w:rsidR="005D4A67">
        <w:rPr>
          <w:rFonts w:ascii="Times New Roman" w:hAnsi="Times New Roman" w:cs="Times New Roman"/>
          <w:sz w:val="30"/>
          <w:szCs w:val="30"/>
        </w:rPr>
        <w:t>функції, що реалізовують облік речей ломбарду)</w:t>
      </w:r>
      <w:r w:rsidR="00591EEC">
        <w:rPr>
          <w:rFonts w:ascii="Times New Roman" w:hAnsi="Times New Roman" w:cs="Times New Roman"/>
          <w:sz w:val="30"/>
          <w:szCs w:val="30"/>
        </w:rPr>
        <w:t>, а інший – методи</w:t>
      </w:r>
      <w:r w:rsidR="00D47C49" w:rsidRPr="00D47C49">
        <w:rPr>
          <w:rFonts w:ascii="Times New Roman" w:hAnsi="Times New Roman" w:cs="Times New Roman"/>
          <w:sz w:val="30"/>
          <w:szCs w:val="30"/>
        </w:rPr>
        <w:t xml:space="preserve"> </w:t>
      </w:r>
      <w:r w:rsidR="00591EEC">
        <w:rPr>
          <w:rFonts w:ascii="Times New Roman" w:hAnsi="Times New Roman" w:cs="Times New Roman"/>
          <w:sz w:val="30"/>
          <w:szCs w:val="30"/>
        </w:rPr>
        <w:t>тестування кожної з</w:t>
      </w:r>
      <w:r w:rsidR="006A265B">
        <w:rPr>
          <w:rFonts w:ascii="Times New Roman" w:hAnsi="Times New Roman" w:cs="Times New Roman"/>
          <w:sz w:val="30"/>
          <w:szCs w:val="30"/>
        </w:rPr>
        <w:t xml:space="preserve"> цих</w:t>
      </w:r>
      <w:r w:rsidR="00591EEC">
        <w:rPr>
          <w:rFonts w:ascii="Times New Roman" w:hAnsi="Times New Roman" w:cs="Times New Roman"/>
          <w:sz w:val="30"/>
          <w:szCs w:val="30"/>
        </w:rPr>
        <w:t xml:space="preserve"> функцій.</w:t>
      </w:r>
      <w:r w:rsidR="00225A3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0E440A" w14:textId="1990DB70" w:rsidR="00D259A3" w:rsidRDefault="00225A39" w:rsidP="00CC32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Структура даних</w:t>
      </w:r>
      <w:r w:rsidR="00CA340D">
        <w:rPr>
          <w:rFonts w:ascii="Times New Roman" w:hAnsi="Times New Roman" w:cs="Times New Roman"/>
          <w:sz w:val="30"/>
          <w:szCs w:val="30"/>
        </w:rPr>
        <w:t xml:space="preserve"> для зберігання елементів</w:t>
      </w:r>
      <w:r>
        <w:rPr>
          <w:rFonts w:ascii="Times New Roman" w:hAnsi="Times New Roman" w:cs="Times New Roman"/>
          <w:sz w:val="30"/>
          <w:szCs w:val="30"/>
        </w:rPr>
        <w:t xml:space="preserve"> – словник</w:t>
      </w:r>
      <w:r w:rsidR="002F7F50">
        <w:rPr>
          <w:rFonts w:ascii="Times New Roman" w:hAnsi="Times New Roman" w:cs="Times New Roman"/>
          <w:sz w:val="30"/>
          <w:szCs w:val="30"/>
        </w:rPr>
        <w:t>, в якому ключ – це назва предмету (</w:t>
      </w:r>
      <w:r w:rsidR="002F7F50"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="002F7F50">
        <w:rPr>
          <w:rFonts w:ascii="Times New Roman" w:hAnsi="Times New Roman" w:cs="Times New Roman"/>
          <w:sz w:val="30"/>
          <w:szCs w:val="30"/>
          <w:lang w:val="ru-RU"/>
        </w:rPr>
        <w:t xml:space="preserve">), а </w:t>
      </w:r>
      <w:proofErr w:type="spellStart"/>
      <w:r w:rsidR="002F7F50">
        <w:rPr>
          <w:rFonts w:ascii="Times New Roman" w:hAnsi="Times New Roman" w:cs="Times New Roman"/>
          <w:sz w:val="30"/>
          <w:szCs w:val="30"/>
          <w:lang w:val="ru-RU"/>
        </w:rPr>
        <w:t>значення</w:t>
      </w:r>
      <w:proofErr w:type="spellEnd"/>
      <w:r w:rsidR="002F7F50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proofErr w:type="spellStart"/>
      <w:r w:rsidR="002F7F50">
        <w:rPr>
          <w:rFonts w:ascii="Times New Roman" w:hAnsi="Times New Roman" w:cs="Times New Roman"/>
          <w:sz w:val="30"/>
          <w:szCs w:val="30"/>
          <w:lang w:val="ru-RU"/>
        </w:rPr>
        <w:t>його</w:t>
      </w:r>
      <w:proofErr w:type="spellEnd"/>
      <w:r w:rsidR="002F7F5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F7F50">
        <w:rPr>
          <w:rFonts w:ascii="Times New Roman" w:hAnsi="Times New Roman" w:cs="Times New Roman"/>
          <w:sz w:val="30"/>
          <w:szCs w:val="30"/>
          <w:lang w:val="ru-RU"/>
        </w:rPr>
        <w:t>ціна</w:t>
      </w:r>
      <w:proofErr w:type="spellEnd"/>
      <w:r w:rsidR="002F7F50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="002F7F50">
        <w:rPr>
          <w:rFonts w:ascii="Times New Roman" w:hAnsi="Times New Roman" w:cs="Times New Roman"/>
          <w:sz w:val="30"/>
          <w:szCs w:val="30"/>
          <w:lang w:val="en-US"/>
        </w:rPr>
        <w:t>int</w:t>
      </w:r>
      <w:r w:rsidR="002F7F50" w:rsidRPr="002F7F50">
        <w:rPr>
          <w:rFonts w:ascii="Times New Roman" w:hAnsi="Times New Roman" w:cs="Times New Roman"/>
          <w:sz w:val="30"/>
          <w:szCs w:val="30"/>
          <w:lang w:val="ru-RU"/>
        </w:rPr>
        <w:t>/</w:t>
      </w:r>
      <w:r w:rsidR="002F7F50">
        <w:rPr>
          <w:rFonts w:ascii="Times New Roman" w:hAnsi="Times New Roman" w:cs="Times New Roman"/>
          <w:sz w:val="30"/>
          <w:szCs w:val="30"/>
          <w:lang w:val="en-US"/>
        </w:rPr>
        <w:t>float</w:t>
      </w:r>
      <w:r w:rsidR="002F7F50" w:rsidRPr="002F7F50">
        <w:rPr>
          <w:rFonts w:ascii="Times New Roman" w:hAnsi="Times New Roman" w:cs="Times New Roman"/>
          <w:sz w:val="30"/>
          <w:szCs w:val="30"/>
          <w:lang w:val="ru-RU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EA96E94" w14:textId="0A372344" w:rsidR="00695D05" w:rsidRDefault="00695D05" w:rsidP="00CC32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Файл основної програми має вигляд:</w:t>
      </w:r>
    </w:p>
    <w:p w14:paraId="3046DAE9" w14:textId="79A18C5B" w:rsidR="00695D05" w:rsidRDefault="006A5EB0" w:rsidP="00BC4B46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6A5EB0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45927140" wp14:editId="4D64B293">
            <wp:extent cx="5410200" cy="3609756"/>
            <wp:effectExtent l="0" t="0" r="0" b="0"/>
            <wp:docPr id="1449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80" cy="36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AA9" w14:textId="5528B25C" w:rsidR="00BC4B46" w:rsidRPr="006C443B" w:rsidRDefault="00BC4B46" w:rsidP="00BC4B4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add</w:t>
      </w:r>
      <w:r w:rsidRPr="00F37264"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="00B33410">
        <w:rPr>
          <w:rFonts w:ascii="Times New Roman" w:hAnsi="Times New Roman" w:cs="Times New Roman"/>
          <w:sz w:val="30"/>
          <w:szCs w:val="30"/>
        </w:rPr>
        <w:t xml:space="preserve"> – </w:t>
      </w:r>
      <w:r w:rsidR="00225A39">
        <w:rPr>
          <w:rFonts w:ascii="Times New Roman" w:hAnsi="Times New Roman" w:cs="Times New Roman"/>
          <w:sz w:val="30"/>
          <w:szCs w:val="30"/>
        </w:rPr>
        <w:t>додає</w:t>
      </w:r>
      <w:r w:rsidR="00FE4A72">
        <w:rPr>
          <w:rFonts w:ascii="Times New Roman" w:hAnsi="Times New Roman" w:cs="Times New Roman"/>
          <w:sz w:val="30"/>
          <w:szCs w:val="30"/>
        </w:rPr>
        <w:t xml:space="preserve"> новий</w:t>
      </w:r>
      <w:r w:rsidR="00225A39">
        <w:rPr>
          <w:rFonts w:ascii="Times New Roman" w:hAnsi="Times New Roman" w:cs="Times New Roman"/>
          <w:sz w:val="30"/>
          <w:szCs w:val="30"/>
        </w:rPr>
        <w:t xml:space="preserve"> </w:t>
      </w:r>
      <w:r w:rsidR="00970BC2">
        <w:rPr>
          <w:rFonts w:ascii="Times New Roman" w:hAnsi="Times New Roman" w:cs="Times New Roman"/>
          <w:sz w:val="30"/>
          <w:szCs w:val="30"/>
        </w:rPr>
        <w:t>предмет</w:t>
      </w:r>
      <w:r w:rsidR="00382785">
        <w:rPr>
          <w:rFonts w:ascii="Times New Roman" w:hAnsi="Times New Roman" w:cs="Times New Roman"/>
          <w:sz w:val="30"/>
          <w:szCs w:val="30"/>
        </w:rPr>
        <w:t xml:space="preserve">, </w:t>
      </w:r>
      <w:r w:rsidR="00A44179">
        <w:rPr>
          <w:rFonts w:ascii="Times New Roman" w:hAnsi="Times New Roman" w:cs="Times New Roman"/>
          <w:sz w:val="30"/>
          <w:szCs w:val="30"/>
        </w:rPr>
        <w:t>при цьому перевіряє формат введених даних, щоб назва предмету була</w:t>
      </w:r>
      <w:r w:rsidR="009B12FB">
        <w:rPr>
          <w:rFonts w:ascii="Times New Roman" w:hAnsi="Times New Roman" w:cs="Times New Roman"/>
          <w:sz w:val="30"/>
          <w:szCs w:val="30"/>
        </w:rPr>
        <w:t xml:space="preserve"> строго</w:t>
      </w:r>
      <w:r w:rsidR="00A44179">
        <w:rPr>
          <w:rFonts w:ascii="Times New Roman" w:hAnsi="Times New Roman" w:cs="Times New Roman"/>
          <w:sz w:val="30"/>
          <w:szCs w:val="30"/>
        </w:rPr>
        <w:t xml:space="preserve"> рядком, а ціна – числом. Інакше виникає помилка </w:t>
      </w:r>
      <w:proofErr w:type="spellStart"/>
      <w:r w:rsidR="00A44179">
        <w:rPr>
          <w:rFonts w:ascii="Times New Roman" w:hAnsi="Times New Roman" w:cs="Times New Roman"/>
          <w:sz w:val="30"/>
          <w:szCs w:val="30"/>
          <w:lang w:val="en-US"/>
        </w:rPr>
        <w:t>TypeError</w:t>
      </w:r>
      <w:proofErr w:type="spellEnd"/>
      <w:r w:rsidR="00A44179" w:rsidRPr="001D197E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1D197E">
        <w:rPr>
          <w:rFonts w:ascii="Times New Roman" w:hAnsi="Times New Roman" w:cs="Times New Roman"/>
          <w:sz w:val="30"/>
          <w:szCs w:val="30"/>
        </w:rPr>
        <w:t xml:space="preserve"> яка сповіщає про неправильний формат даних</w:t>
      </w:r>
      <w:r w:rsidR="006C443B">
        <w:rPr>
          <w:rFonts w:ascii="Times New Roman" w:hAnsi="Times New Roman" w:cs="Times New Roman"/>
          <w:sz w:val="30"/>
          <w:szCs w:val="30"/>
        </w:rPr>
        <w:t xml:space="preserve">, внаслідок чого такий предмет відповідно не може </w:t>
      </w:r>
      <w:r w:rsidR="000867BC">
        <w:rPr>
          <w:rFonts w:ascii="Times New Roman" w:hAnsi="Times New Roman" w:cs="Times New Roman"/>
          <w:sz w:val="30"/>
          <w:szCs w:val="30"/>
        </w:rPr>
        <w:t>бути додано</w:t>
      </w:r>
      <w:r w:rsidR="001D197E">
        <w:rPr>
          <w:rFonts w:ascii="Times New Roman" w:hAnsi="Times New Roman" w:cs="Times New Roman"/>
          <w:sz w:val="30"/>
          <w:szCs w:val="30"/>
        </w:rPr>
        <w:t>.</w:t>
      </w:r>
    </w:p>
    <w:p w14:paraId="59FB1051" w14:textId="56E194B8" w:rsidR="006C443B" w:rsidRDefault="006C443B" w:rsidP="00BC4B4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remove</w:t>
      </w:r>
      <w:r w:rsidRPr="006C443B"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Pr="006C443B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видаляє предмет за ключем (тобто за його назвою). Якщо </w:t>
      </w:r>
      <w:r w:rsidR="002A35E4">
        <w:rPr>
          <w:rFonts w:ascii="Times New Roman" w:hAnsi="Times New Roman" w:cs="Times New Roman"/>
          <w:sz w:val="30"/>
          <w:szCs w:val="30"/>
        </w:rPr>
        <w:t xml:space="preserve">предмета з такою назвою не існує або його вже було видалено раніше, то виникає помилка </w:t>
      </w:r>
      <w:proofErr w:type="spellStart"/>
      <w:r w:rsidR="002A35E4">
        <w:rPr>
          <w:rFonts w:ascii="Times New Roman" w:hAnsi="Times New Roman" w:cs="Times New Roman"/>
          <w:sz w:val="30"/>
          <w:szCs w:val="30"/>
          <w:lang w:val="en-US"/>
        </w:rPr>
        <w:t>ValueError</w:t>
      </w:r>
      <w:proofErr w:type="spellEnd"/>
      <w:r w:rsidR="002A35E4">
        <w:rPr>
          <w:rFonts w:ascii="Times New Roman" w:hAnsi="Times New Roman" w:cs="Times New Roman"/>
          <w:sz w:val="30"/>
          <w:szCs w:val="30"/>
        </w:rPr>
        <w:t>, яка повідомляє, що предмет з таким іменем не знайдено.</w:t>
      </w:r>
    </w:p>
    <w:p w14:paraId="2972669E" w14:textId="00D35708" w:rsidR="00E92A05" w:rsidRDefault="00E92A05" w:rsidP="00BC4B4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E92A05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goods</w:t>
      </w:r>
      <w:r w:rsidRPr="00E92A05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amount</w:t>
      </w:r>
      <w:r w:rsidRPr="00E92A05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дозволяє отримати поточну кількість речей у «ломбарді».</w:t>
      </w:r>
    </w:p>
    <w:p w14:paraId="1483013E" w14:textId="2E32754E" w:rsidR="00E92A05" w:rsidRDefault="00C43EB6" w:rsidP="00BC4B4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7D78E0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total</w:t>
      </w:r>
      <w:r w:rsidRPr="007D78E0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cost</w:t>
      </w:r>
      <w:r w:rsidRPr="007D78E0">
        <w:rPr>
          <w:rFonts w:ascii="Times New Roman" w:hAnsi="Times New Roman" w:cs="Times New Roman"/>
          <w:sz w:val="30"/>
          <w:szCs w:val="30"/>
        </w:rPr>
        <w:t xml:space="preserve"> – </w:t>
      </w:r>
      <w:r w:rsidR="007D78E0">
        <w:rPr>
          <w:rFonts w:ascii="Times New Roman" w:hAnsi="Times New Roman" w:cs="Times New Roman"/>
          <w:sz w:val="30"/>
          <w:szCs w:val="30"/>
        </w:rPr>
        <w:t>повертає загальну вартість усіх речей, які нині зберігаються в «ломбарді».</w:t>
      </w:r>
    </w:p>
    <w:p w14:paraId="5EFDB453" w14:textId="77777777" w:rsidR="007C5861" w:rsidRDefault="007C5861" w:rsidP="007C5861">
      <w:pPr>
        <w:ind w:left="66"/>
        <w:rPr>
          <w:rFonts w:ascii="Times New Roman" w:hAnsi="Times New Roman" w:cs="Times New Roman"/>
          <w:sz w:val="30"/>
          <w:szCs w:val="30"/>
        </w:rPr>
      </w:pPr>
    </w:p>
    <w:p w14:paraId="64DD395B" w14:textId="0E86BB30" w:rsidR="007C5861" w:rsidRDefault="007C5861" w:rsidP="007C5861">
      <w:pPr>
        <w:ind w:left="6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Розглян</w:t>
      </w:r>
      <w:r w:rsidR="00D419C3">
        <w:rPr>
          <w:rFonts w:ascii="Times New Roman" w:hAnsi="Times New Roman" w:cs="Times New Roman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мо файл з тестами:</w:t>
      </w:r>
    </w:p>
    <w:p w14:paraId="4EFDE450" w14:textId="355B2CD8" w:rsidR="00B840DA" w:rsidRDefault="00B936C5" w:rsidP="00B936C5">
      <w:pPr>
        <w:ind w:left="66"/>
        <w:jc w:val="center"/>
        <w:rPr>
          <w:rFonts w:ascii="Times New Roman" w:hAnsi="Times New Roman" w:cs="Times New Roman"/>
          <w:sz w:val="30"/>
          <w:szCs w:val="30"/>
        </w:rPr>
      </w:pPr>
      <w:r w:rsidRPr="00B936C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5D42447" wp14:editId="528AC361">
            <wp:extent cx="5940425" cy="3994785"/>
            <wp:effectExtent l="0" t="0" r="3175" b="5715"/>
            <wp:docPr id="137344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7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6951" w14:textId="362EEB9E" w:rsidR="003E0699" w:rsidRDefault="00057E19" w:rsidP="00057E1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setUp</w:t>
      </w:r>
      <w:proofErr w:type="spellEnd"/>
      <w:r w:rsidRPr="00347BBD">
        <w:rPr>
          <w:rFonts w:ascii="Times New Roman" w:hAnsi="Times New Roman" w:cs="Times New Roman"/>
          <w:sz w:val="30"/>
          <w:szCs w:val="30"/>
          <w:lang w:val="ru-RU"/>
        </w:rPr>
        <w:t xml:space="preserve"> –</w:t>
      </w:r>
      <w:r w:rsidR="00347BBD">
        <w:rPr>
          <w:rFonts w:ascii="Times New Roman" w:hAnsi="Times New Roman" w:cs="Times New Roman"/>
          <w:sz w:val="30"/>
          <w:szCs w:val="30"/>
        </w:rPr>
        <w:t xml:space="preserve"> метод, що</w:t>
      </w:r>
      <w:r w:rsidR="00AD6792">
        <w:rPr>
          <w:rFonts w:ascii="Times New Roman" w:hAnsi="Times New Roman" w:cs="Times New Roman"/>
          <w:sz w:val="30"/>
          <w:szCs w:val="30"/>
        </w:rPr>
        <w:t xml:space="preserve"> автоматично</w:t>
      </w:r>
      <w:r w:rsidR="00347BBD">
        <w:rPr>
          <w:rFonts w:ascii="Times New Roman" w:hAnsi="Times New Roman" w:cs="Times New Roman"/>
          <w:sz w:val="30"/>
          <w:szCs w:val="30"/>
        </w:rPr>
        <w:t xml:space="preserve"> викликається перед кожним тестовим методом. В цьому коді його суть полягає в ініціалізації</w:t>
      </w:r>
      <w:r w:rsidR="007176BF">
        <w:rPr>
          <w:rFonts w:ascii="Times New Roman" w:hAnsi="Times New Roman" w:cs="Times New Roman"/>
          <w:sz w:val="30"/>
          <w:szCs w:val="30"/>
        </w:rPr>
        <w:t xml:space="preserve"> </w:t>
      </w:r>
      <w:r w:rsidR="00347BBD">
        <w:rPr>
          <w:rFonts w:ascii="Times New Roman" w:hAnsi="Times New Roman" w:cs="Times New Roman"/>
          <w:sz w:val="30"/>
          <w:szCs w:val="30"/>
        </w:rPr>
        <w:t>словника</w:t>
      </w:r>
      <w:r w:rsidR="003E0699">
        <w:rPr>
          <w:rFonts w:ascii="Times New Roman" w:hAnsi="Times New Roman" w:cs="Times New Roman"/>
          <w:sz w:val="30"/>
          <w:szCs w:val="30"/>
        </w:rPr>
        <w:t>, дані якого буде використано для тест</w:t>
      </w:r>
      <w:r w:rsidR="00F01A94">
        <w:rPr>
          <w:rFonts w:ascii="Times New Roman" w:hAnsi="Times New Roman" w:cs="Times New Roman"/>
          <w:sz w:val="30"/>
          <w:szCs w:val="30"/>
        </w:rPr>
        <w:t>ування</w:t>
      </w:r>
      <w:r w:rsidR="00347BBD">
        <w:rPr>
          <w:rFonts w:ascii="Times New Roman" w:hAnsi="Times New Roman" w:cs="Times New Roman"/>
          <w:sz w:val="30"/>
          <w:szCs w:val="30"/>
        </w:rPr>
        <w:t>. Це необхідно для того, щоб ус</w:t>
      </w:r>
      <w:r w:rsidR="000F7C28">
        <w:rPr>
          <w:rFonts w:ascii="Times New Roman" w:hAnsi="Times New Roman" w:cs="Times New Roman"/>
          <w:sz w:val="30"/>
          <w:szCs w:val="30"/>
        </w:rPr>
        <w:t xml:space="preserve">і тестові методи працювали в однакових умовах і в разі чого можна було легко </w:t>
      </w:r>
      <w:r w:rsidR="007302FD">
        <w:rPr>
          <w:rFonts w:ascii="Times New Roman" w:hAnsi="Times New Roman" w:cs="Times New Roman"/>
          <w:sz w:val="30"/>
          <w:szCs w:val="30"/>
        </w:rPr>
        <w:t>визначити, які саме тести провалюються</w:t>
      </w:r>
      <w:r w:rsidR="000F7C28">
        <w:rPr>
          <w:rFonts w:ascii="Times New Roman" w:hAnsi="Times New Roman" w:cs="Times New Roman"/>
          <w:sz w:val="30"/>
          <w:szCs w:val="30"/>
        </w:rPr>
        <w:t>.</w:t>
      </w:r>
    </w:p>
    <w:p w14:paraId="2A9830CD" w14:textId="5A20BFA3" w:rsidR="00057E19" w:rsidRDefault="007A190F" w:rsidP="00057E1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test</w:t>
      </w:r>
      <w:r w:rsidRPr="007A190F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Pr="007A190F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Pr="007A190F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normal</w:t>
      </w:r>
      <w:r w:rsidRPr="007A190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тестує функцію </w:t>
      </w:r>
      <w:r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Pr="007A190F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="008120E8">
        <w:rPr>
          <w:rFonts w:ascii="Times New Roman" w:hAnsi="Times New Roman" w:cs="Times New Roman"/>
          <w:sz w:val="30"/>
          <w:szCs w:val="30"/>
        </w:rPr>
        <w:t xml:space="preserve"> за умови</w:t>
      </w:r>
      <w:r>
        <w:rPr>
          <w:rFonts w:ascii="Times New Roman" w:hAnsi="Times New Roman" w:cs="Times New Roman"/>
          <w:sz w:val="30"/>
          <w:szCs w:val="30"/>
        </w:rPr>
        <w:t xml:space="preserve"> правильного формату введен</w:t>
      </w:r>
      <w:r w:rsidR="002E19D8">
        <w:rPr>
          <w:rFonts w:ascii="Times New Roman" w:hAnsi="Times New Roman" w:cs="Times New Roman"/>
          <w:sz w:val="30"/>
          <w:szCs w:val="30"/>
        </w:rPr>
        <w:t>их</w:t>
      </w:r>
      <w:r>
        <w:rPr>
          <w:rFonts w:ascii="Times New Roman" w:hAnsi="Times New Roman" w:cs="Times New Roman"/>
          <w:sz w:val="30"/>
          <w:szCs w:val="30"/>
        </w:rPr>
        <w:t xml:space="preserve"> даних</w:t>
      </w:r>
      <w:r w:rsidR="008120E8">
        <w:rPr>
          <w:rFonts w:ascii="Times New Roman" w:hAnsi="Times New Roman" w:cs="Times New Roman"/>
          <w:sz w:val="30"/>
          <w:szCs w:val="30"/>
        </w:rPr>
        <w:t>, і перевіряє наявність даного предмету у словнику.</w:t>
      </w:r>
    </w:p>
    <w:p w14:paraId="3777AC77" w14:textId="3D307FBB" w:rsidR="008120E8" w:rsidRDefault="008120E8" w:rsidP="00057E1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Pr="00810916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Pr="00810916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Pr="00810916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wrong</w:t>
      </w:r>
      <w:r w:rsidRPr="00810916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так само тестує функцію </w:t>
      </w:r>
      <w:r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Pr="007A190F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="00810916">
        <w:rPr>
          <w:rFonts w:ascii="Times New Roman" w:hAnsi="Times New Roman" w:cs="Times New Roman"/>
          <w:sz w:val="30"/>
          <w:szCs w:val="30"/>
        </w:rPr>
        <w:t xml:space="preserve">, проте, на відміну </w:t>
      </w:r>
      <w:r w:rsidR="00BA6465">
        <w:rPr>
          <w:rFonts w:ascii="Times New Roman" w:hAnsi="Times New Roman" w:cs="Times New Roman"/>
          <w:sz w:val="30"/>
          <w:szCs w:val="30"/>
        </w:rPr>
        <w:t xml:space="preserve">від </w:t>
      </w:r>
      <w:r w:rsidR="00810916">
        <w:rPr>
          <w:rFonts w:ascii="Times New Roman" w:hAnsi="Times New Roman" w:cs="Times New Roman"/>
          <w:sz w:val="30"/>
          <w:szCs w:val="30"/>
        </w:rPr>
        <w:t>попередньо</w:t>
      </w:r>
      <w:r w:rsidR="00BA6465">
        <w:rPr>
          <w:rFonts w:ascii="Times New Roman" w:hAnsi="Times New Roman" w:cs="Times New Roman"/>
          <w:sz w:val="30"/>
          <w:szCs w:val="30"/>
        </w:rPr>
        <w:t>ї</w:t>
      </w:r>
      <w:r w:rsidR="00810916">
        <w:rPr>
          <w:rFonts w:ascii="Times New Roman" w:hAnsi="Times New Roman" w:cs="Times New Roman"/>
          <w:sz w:val="30"/>
          <w:szCs w:val="30"/>
        </w:rPr>
        <w:t xml:space="preserve"> функці</w:t>
      </w:r>
      <w:r w:rsidR="00B40584">
        <w:rPr>
          <w:rFonts w:ascii="Times New Roman" w:hAnsi="Times New Roman" w:cs="Times New Roman"/>
          <w:sz w:val="30"/>
          <w:szCs w:val="30"/>
        </w:rPr>
        <w:t>ї</w:t>
      </w:r>
      <w:r w:rsidR="00810916">
        <w:rPr>
          <w:rFonts w:ascii="Times New Roman" w:hAnsi="Times New Roman" w:cs="Times New Roman"/>
          <w:sz w:val="30"/>
          <w:szCs w:val="30"/>
        </w:rPr>
        <w:t>, робить це з неправильними наборами вхідних даних.</w:t>
      </w:r>
      <w:r w:rsidR="00A31091">
        <w:rPr>
          <w:rFonts w:ascii="Times New Roman" w:hAnsi="Times New Roman" w:cs="Times New Roman"/>
          <w:sz w:val="30"/>
          <w:szCs w:val="30"/>
        </w:rPr>
        <w:t xml:space="preserve"> Декоратор </w:t>
      </w:r>
      <w:r w:rsidR="00A31091" w:rsidRPr="00A31091">
        <w:rPr>
          <w:rFonts w:ascii="Times New Roman" w:hAnsi="Times New Roman" w:cs="Times New Roman"/>
          <w:sz w:val="30"/>
          <w:szCs w:val="30"/>
          <w:lang w:val="ru-RU"/>
        </w:rPr>
        <w:t>@</w:t>
      </w:r>
      <w:proofErr w:type="spellStart"/>
      <w:r w:rsidR="00A31091">
        <w:rPr>
          <w:rFonts w:ascii="Times New Roman" w:hAnsi="Times New Roman" w:cs="Times New Roman"/>
          <w:sz w:val="30"/>
          <w:szCs w:val="30"/>
          <w:lang w:val="en-US"/>
        </w:rPr>
        <w:t>unittest</w:t>
      </w:r>
      <w:proofErr w:type="spellEnd"/>
      <w:r w:rsidR="00A31091" w:rsidRPr="00A31091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="00A31091">
        <w:rPr>
          <w:rFonts w:ascii="Times New Roman" w:hAnsi="Times New Roman" w:cs="Times New Roman"/>
          <w:sz w:val="30"/>
          <w:szCs w:val="30"/>
          <w:lang w:val="en-US"/>
        </w:rPr>
        <w:t>expectedFailure</w:t>
      </w:r>
      <w:proofErr w:type="spellEnd"/>
      <w:r w:rsidR="00A31091" w:rsidRPr="00A31091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A31091">
        <w:rPr>
          <w:rFonts w:ascii="Times New Roman" w:hAnsi="Times New Roman" w:cs="Times New Roman"/>
          <w:sz w:val="30"/>
          <w:szCs w:val="30"/>
        </w:rPr>
        <w:t xml:space="preserve">використовується для уникнення повідомлень про помилки при виконанні тесту. Таким чином, ми ніби «передбачаємо», що цей тест буде провалено і вказуємо інтерпретатору, щоб він </w:t>
      </w:r>
      <w:r w:rsidR="00146BA1">
        <w:rPr>
          <w:rFonts w:ascii="Times New Roman" w:hAnsi="Times New Roman" w:cs="Times New Roman"/>
          <w:sz w:val="30"/>
          <w:szCs w:val="30"/>
        </w:rPr>
        <w:t>сприйняв помилку, як очікувану і не відображав її у вікні терміналу.</w:t>
      </w:r>
    </w:p>
    <w:p w14:paraId="10F929C1" w14:textId="35CA906D" w:rsidR="00F5539C" w:rsidRDefault="004E4CBA" w:rsidP="004E4CBA">
      <w:pPr>
        <w:ind w:left="6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Порівняємо результати тестування з використанням декоратора і без:</w:t>
      </w:r>
    </w:p>
    <w:p w14:paraId="03688DB7" w14:textId="4537377C" w:rsidR="004E4CBA" w:rsidRDefault="00B1738D" w:rsidP="004E4CBA">
      <w:pPr>
        <w:ind w:left="6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Без:</w:t>
      </w:r>
    </w:p>
    <w:p w14:paraId="4375EB90" w14:textId="4EFE2637" w:rsidR="00B1738D" w:rsidRPr="001007C9" w:rsidRDefault="001007C9" w:rsidP="00320BCF">
      <w:pPr>
        <w:ind w:left="6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1007C9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70CE3A6" wp14:editId="255B0785">
            <wp:extent cx="5940425" cy="1759585"/>
            <wp:effectExtent l="0" t="0" r="3175" b="0"/>
            <wp:docPr id="76393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5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DB95" w14:textId="406B3304" w:rsidR="00320BCF" w:rsidRDefault="00320BCF" w:rsidP="00320BCF">
      <w:pPr>
        <w:ind w:left="6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З:</w:t>
      </w:r>
    </w:p>
    <w:p w14:paraId="3B3AF7F9" w14:textId="47BBBB0D" w:rsidR="009C5D6E" w:rsidRDefault="001007C9" w:rsidP="00A13AD3">
      <w:pPr>
        <w:ind w:left="66"/>
        <w:jc w:val="center"/>
        <w:rPr>
          <w:rFonts w:ascii="Times New Roman" w:hAnsi="Times New Roman" w:cs="Times New Roman"/>
          <w:sz w:val="30"/>
          <w:szCs w:val="30"/>
        </w:rPr>
      </w:pPr>
      <w:r w:rsidRPr="001007C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56B8350" wp14:editId="78996BE0">
            <wp:extent cx="4963218" cy="847843"/>
            <wp:effectExtent l="0" t="0" r="8890" b="9525"/>
            <wp:docPr id="20582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0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B20" w14:textId="18AFC1B8" w:rsidR="009C5D6E" w:rsidRDefault="000A49F2" w:rsidP="009C5D6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Pr="000A49F2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remove</w:t>
      </w:r>
      <w:r w:rsidRPr="000A49F2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good</w:t>
      </w:r>
      <w:r w:rsidRPr="000A49F2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тестує функцію видалення предмету і перевіряє, що він був дійсно видалений.</w:t>
      </w:r>
      <w:r w:rsidR="00DC48A3">
        <w:rPr>
          <w:rFonts w:ascii="Times New Roman" w:hAnsi="Times New Roman" w:cs="Times New Roman"/>
          <w:sz w:val="30"/>
          <w:szCs w:val="30"/>
        </w:rPr>
        <w:t xml:space="preserve"> </w:t>
      </w:r>
      <w:r w:rsidR="00306F8D">
        <w:rPr>
          <w:rFonts w:ascii="Times New Roman" w:hAnsi="Times New Roman" w:cs="Times New Roman"/>
          <w:sz w:val="30"/>
          <w:szCs w:val="30"/>
        </w:rPr>
        <w:t xml:space="preserve">Оператор </w:t>
      </w:r>
      <w:r w:rsidR="00306F8D">
        <w:rPr>
          <w:rFonts w:ascii="Times New Roman" w:hAnsi="Times New Roman" w:cs="Times New Roman"/>
          <w:sz w:val="30"/>
          <w:szCs w:val="30"/>
          <w:lang w:val="en-US"/>
        </w:rPr>
        <w:t>with</w:t>
      </w:r>
      <w:r w:rsidR="00306F8D" w:rsidRPr="00306F8D">
        <w:rPr>
          <w:rFonts w:ascii="Times New Roman" w:hAnsi="Times New Roman" w:cs="Times New Roman"/>
          <w:sz w:val="30"/>
          <w:szCs w:val="30"/>
        </w:rPr>
        <w:t xml:space="preserve"> </w:t>
      </w:r>
      <w:r w:rsidR="00DE0B28">
        <w:rPr>
          <w:rFonts w:ascii="Times New Roman" w:hAnsi="Times New Roman" w:cs="Times New Roman"/>
          <w:sz w:val="30"/>
          <w:szCs w:val="30"/>
        </w:rPr>
        <w:t>означає</w:t>
      </w:r>
      <w:r w:rsidR="00306F8D">
        <w:rPr>
          <w:rFonts w:ascii="Times New Roman" w:hAnsi="Times New Roman" w:cs="Times New Roman"/>
          <w:sz w:val="30"/>
          <w:szCs w:val="30"/>
        </w:rPr>
        <w:t xml:space="preserve">, що </w:t>
      </w:r>
      <w:r w:rsidR="00DC48A3">
        <w:rPr>
          <w:rFonts w:ascii="Times New Roman" w:hAnsi="Times New Roman" w:cs="Times New Roman"/>
          <w:sz w:val="30"/>
          <w:szCs w:val="30"/>
        </w:rPr>
        <w:t>видалення</w:t>
      </w:r>
      <w:r w:rsidR="00306F8D">
        <w:rPr>
          <w:rFonts w:ascii="Times New Roman" w:hAnsi="Times New Roman" w:cs="Times New Roman"/>
          <w:sz w:val="30"/>
          <w:szCs w:val="30"/>
        </w:rPr>
        <w:t xml:space="preserve"> неіснуючого</w:t>
      </w:r>
      <w:r w:rsidR="00474BC1">
        <w:rPr>
          <w:rFonts w:ascii="Times New Roman" w:hAnsi="Times New Roman" w:cs="Times New Roman"/>
          <w:sz w:val="30"/>
          <w:szCs w:val="30"/>
        </w:rPr>
        <w:t xml:space="preserve"> </w:t>
      </w:r>
      <w:r w:rsidR="00DC48A3">
        <w:rPr>
          <w:rFonts w:ascii="Times New Roman" w:hAnsi="Times New Roman" w:cs="Times New Roman"/>
          <w:sz w:val="30"/>
          <w:szCs w:val="30"/>
        </w:rPr>
        <w:t xml:space="preserve">предмету спричиняє помилку </w:t>
      </w:r>
      <w:proofErr w:type="spellStart"/>
      <w:r w:rsidR="00DC48A3">
        <w:rPr>
          <w:rFonts w:ascii="Times New Roman" w:hAnsi="Times New Roman" w:cs="Times New Roman"/>
          <w:sz w:val="30"/>
          <w:szCs w:val="30"/>
          <w:lang w:val="en-US"/>
        </w:rPr>
        <w:t>ValueError</w:t>
      </w:r>
      <w:proofErr w:type="spellEnd"/>
      <w:r w:rsidR="00C9507D">
        <w:rPr>
          <w:rFonts w:ascii="Times New Roman" w:hAnsi="Times New Roman" w:cs="Times New Roman"/>
          <w:sz w:val="30"/>
          <w:szCs w:val="30"/>
        </w:rPr>
        <w:t>.</w:t>
      </w:r>
      <w:r w:rsidR="004731DD">
        <w:rPr>
          <w:rFonts w:ascii="Times New Roman" w:hAnsi="Times New Roman" w:cs="Times New Roman"/>
          <w:sz w:val="30"/>
          <w:szCs w:val="30"/>
        </w:rPr>
        <w:t xml:space="preserve"> </w:t>
      </w:r>
      <w:r w:rsidR="004E549C">
        <w:rPr>
          <w:rFonts w:ascii="Times New Roman" w:hAnsi="Times New Roman" w:cs="Times New Roman"/>
          <w:sz w:val="30"/>
          <w:szCs w:val="30"/>
        </w:rPr>
        <w:t>Т</w:t>
      </w:r>
      <w:r w:rsidR="004731DD">
        <w:rPr>
          <w:rFonts w:ascii="Times New Roman" w:hAnsi="Times New Roman" w:cs="Times New Roman"/>
          <w:sz w:val="30"/>
          <w:szCs w:val="30"/>
        </w:rPr>
        <w:t xml:space="preserve">ут явно вказано те, що помилка повинна бути викликана. </w:t>
      </w:r>
      <w:r w:rsidR="000D0F0C">
        <w:rPr>
          <w:rFonts w:ascii="Times New Roman" w:hAnsi="Times New Roman" w:cs="Times New Roman"/>
          <w:sz w:val="30"/>
          <w:szCs w:val="30"/>
        </w:rPr>
        <w:t>Отже</w:t>
      </w:r>
      <w:r w:rsidR="004731DD">
        <w:rPr>
          <w:rFonts w:ascii="Times New Roman" w:hAnsi="Times New Roman" w:cs="Times New Roman"/>
          <w:sz w:val="30"/>
          <w:szCs w:val="30"/>
        </w:rPr>
        <w:t>, тест буде пройдено успішн</w:t>
      </w:r>
      <w:r w:rsidR="00F753DA">
        <w:rPr>
          <w:rFonts w:ascii="Times New Roman" w:hAnsi="Times New Roman" w:cs="Times New Roman"/>
          <w:sz w:val="30"/>
          <w:szCs w:val="30"/>
        </w:rPr>
        <w:t>о</w:t>
      </w:r>
      <w:r w:rsidR="004E549C">
        <w:rPr>
          <w:rFonts w:ascii="Times New Roman" w:hAnsi="Times New Roman" w:cs="Times New Roman"/>
          <w:sz w:val="30"/>
          <w:szCs w:val="30"/>
        </w:rPr>
        <w:t>, тому використання декоратора</w:t>
      </w:r>
      <w:r w:rsidR="003C55D0">
        <w:rPr>
          <w:rFonts w:ascii="Times New Roman" w:hAnsi="Times New Roman" w:cs="Times New Roman"/>
          <w:sz w:val="30"/>
          <w:szCs w:val="30"/>
        </w:rPr>
        <w:t xml:space="preserve"> </w:t>
      </w:r>
      <w:r w:rsidR="004E549C" w:rsidRPr="00A31091">
        <w:rPr>
          <w:rFonts w:ascii="Times New Roman" w:hAnsi="Times New Roman" w:cs="Times New Roman"/>
          <w:sz w:val="30"/>
          <w:szCs w:val="30"/>
          <w:lang w:val="ru-RU"/>
        </w:rPr>
        <w:t>@</w:t>
      </w:r>
      <w:proofErr w:type="spellStart"/>
      <w:r w:rsidR="004E549C">
        <w:rPr>
          <w:rFonts w:ascii="Times New Roman" w:hAnsi="Times New Roman" w:cs="Times New Roman"/>
          <w:sz w:val="30"/>
          <w:szCs w:val="30"/>
          <w:lang w:val="en-US"/>
        </w:rPr>
        <w:t>unittest</w:t>
      </w:r>
      <w:proofErr w:type="spellEnd"/>
      <w:r w:rsidR="004E549C" w:rsidRPr="00A31091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="004E549C">
        <w:rPr>
          <w:rFonts w:ascii="Times New Roman" w:hAnsi="Times New Roman" w:cs="Times New Roman"/>
          <w:sz w:val="30"/>
          <w:szCs w:val="30"/>
          <w:lang w:val="en-US"/>
        </w:rPr>
        <w:t>expectedFailure</w:t>
      </w:r>
      <w:proofErr w:type="spellEnd"/>
      <w:r w:rsidR="004E549C">
        <w:rPr>
          <w:rFonts w:ascii="Times New Roman" w:hAnsi="Times New Roman" w:cs="Times New Roman"/>
          <w:sz w:val="30"/>
          <w:szCs w:val="30"/>
        </w:rPr>
        <w:t xml:space="preserve"> </w:t>
      </w:r>
      <w:r w:rsidR="000103AA">
        <w:rPr>
          <w:rFonts w:ascii="Times New Roman" w:hAnsi="Times New Roman" w:cs="Times New Roman"/>
          <w:sz w:val="30"/>
          <w:szCs w:val="30"/>
        </w:rPr>
        <w:t xml:space="preserve">в цьому методі </w:t>
      </w:r>
      <w:r w:rsidR="004E549C">
        <w:rPr>
          <w:rFonts w:ascii="Times New Roman" w:hAnsi="Times New Roman" w:cs="Times New Roman"/>
          <w:sz w:val="30"/>
          <w:szCs w:val="30"/>
        </w:rPr>
        <w:t>не має сенсу</w:t>
      </w:r>
      <w:r w:rsidR="000103AA">
        <w:rPr>
          <w:rFonts w:ascii="Times New Roman" w:hAnsi="Times New Roman" w:cs="Times New Roman"/>
          <w:sz w:val="30"/>
          <w:szCs w:val="30"/>
        </w:rPr>
        <w:t>.</w:t>
      </w:r>
    </w:p>
    <w:p w14:paraId="6D53B86C" w14:textId="68816990" w:rsidR="00A13AD3" w:rsidRDefault="00A13AD3" w:rsidP="009C5D6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A13AD3">
        <w:rPr>
          <w:rFonts w:ascii="Times New Roman" w:hAnsi="Times New Roman" w:cs="Times New Roman"/>
          <w:sz w:val="30"/>
          <w:szCs w:val="30"/>
        </w:rPr>
        <w:t>test_get_goods_amount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тестує функцію отримання поточної кількості предметів.</w:t>
      </w:r>
    </w:p>
    <w:p w14:paraId="124DB457" w14:textId="48B9286C" w:rsidR="00A13AD3" w:rsidRDefault="00A13AD3" w:rsidP="009C5D6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A13AD3">
        <w:rPr>
          <w:rFonts w:ascii="Times New Roman" w:hAnsi="Times New Roman" w:cs="Times New Roman"/>
          <w:sz w:val="30"/>
          <w:szCs w:val="30"/>
        </w:rPr>
        <w:t>test_get_total_cost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тестує функцію отримання загальної вартості предметів.</w:t>
      </w:r>
    </w:p>
    <w:p w14:paraId="65253538" w14:textId="77777777" w:rsidR="006A5EB0" w:rsidRPr="003D1568" w:rsidRDefault="006A5EB0" w:rsidP="006A5EB0">
      <w:pPr>
        <w:ind w:left="66"/>
        <w:rPr>
          <w:rFonts w:ascii="Times New Roman" w:hAnsi="Times New Roman" w:cs="Times New Roman"/>
          <w:sz w:val="30"/>
          <w:szCs w:val="30"/>
        </w:rPr>
      </w:pPr>
    </w:p>
    <w:p w14:paraId="5D016723" w14:textId="32706D29" w:rsidR="003D1568" w:rsidRPr="003D1568" w:rsidRDefault="009F7CCA" w:rsidP="003D1568">
      <w:pPr>
        <w:ind w:left="66"/>
        <w:rPr>
          <w:rFonts w:ascii="Times New Roman" w:hAnsi="Times New Roman" w:cs="Times New Roman"/>
          <w:sz w:val="30"/>
          <w:szCs w:val="30"/>
        </w:rPr>
      </w:pPr>
      <w:r w:rsidRPr="001A79DA">
        <w:rPr>
          <w:rFonts w:ascii="Times New Roman" w:hAnsi="Times New Roman" w:cs="Times New Roman"/>
          <w:b/>
          <w:bCs/>
          <w:sz w:val="30"/>
          <w:szCs w:val="30"/>
        </w:rPr>
        <w:lastRenderedPageBreak/>
        <w:t>Висновок:</w:t>
      </w:r>
      <w:r>
        <w:rPr>
          <w:rFonts w:ascii="Times New Roman" w:hAnsi="Times New Roman" w:cs="Times New Roman"/>
          <w:sz w:val="30"/>
          <w:szCs w:val="30"/>
        </w:rPr>
        <w:t xml:space="preserve"> в ході виконання лабораторної роботи ми розглянули </w:t>
      </w:r>
      <w:r w:rsidRPr="0021501F">
        <w:rPr>
          <w:rFonts w:ascii="Times New Roman" w:hAnsi="Times New Roman" w:cs="Times New Roman"/>
          <w:sz w:val="30"/>
          <w:szCs w:val="30"/>
        </w:rPr>
        <w:t>принципи модульного тестування програмного за</w:t>
      </w:r>
      <w:r>
        <w:rPr>
          <w:rFonts w:ascii="Times New Roman" w:hAnsi="Times New Roman" w:cs="Times New Roman"/>
          <w:sz w:val="30"/>
          <w:szCs w:val="30"/>
        </w:rPr>
        <w:t>б</w:t>
      </w:r>
      <w:r w:rsidRPr="0021501F">
        <w:rPr>
          <w:rFonts w:ascii="Times New Roman" w:hAnsi="Times New Roman" w:cs="Times New Roman"/>
          <w:sz w:val="30"/>
          <w:szCs w:val="30"/>
        </w:rPr>
        <w:t>езпечення</w:t>
      </w:r>
      <w:r w:rsidR="00076DF7" w:rsidRPr="003D1568">
        <w:rPr>
          <w:rFonts w:ascii="Times New Roman" w:hAnsi="Times New Roman" w:cs="Times New Roman"/>
          <w:sz w:val="30"/>
          <w:szCs w:val="30"/>
        </w:rPr>
        <w:t xml:space="preserve"> </w:t>
      </w:r>
      <w:r w:rsidR="004E5C95">
        <w:rPr>
          <w:rFonts w:ascii="Times New Roman" w:hAnsi="Times New Roman" w:cs="Times New Roman"/>
          <w:sz w:val="30"/>
          <w:szCs w:val="30"/>
        </w:rPr>
        <w:t>та на практиці засвоїли</w:t>
      </w:r>
      <w:r>
        <w:rPr>
          <w:rFonts w:ascii="Times New Roman" w:hAnsi="Times New Roman" w:cs="Times New Roman"/>
          <w:sz w:val="30"/>
          <w:szCs w:val="30"/>
        </w:rPr>
        <w:t xml:space="preserve"> створення модульних тестів з використанням</w:t>
      </w:r>
      <w:r w:rsidR="00411092">
        <w:rPr>
          <w:rFonts w:ascii="Times New Roman" w:hAnsi="Times New Roman" w:cs="Times New Roman"/>
          <w:sz w:val="30"/>
          <w:szCs w:val="30"/>
        </w:rPr>
        <w:t xml:space="preserve"> </w:t>
      </w:r>
      <w:r w:rsidR="00411092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="00411092" w:rsidRPr="003D1568">
        <w:rPr>
          <w:rFonts w:ascii="Times New Roman" w:hAnsi="Times New Roman" w:cs="Times New Roman"/>
          <w:sz w:val="30"/>
          <w:szCs w:val="30"/>
        </w:rPr>
        <w:t>-фреймворку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unittest</w:t>
      </w:r>
      <w:proofErr w:type="spellEnd"/>
      <w:r w:rsidR="00B619C9" w:rsidRPr="003D1568">
        <w:rPr>
          <w:rFonts w:ascii="Times New Roman" w:hAnsi="Times New Roman" w:cs="Times New Roman"/>
          <w:sz w:val="30"/>
          <w:szCs w:val="30"/>
        </w:rPr>
        <w:t>.</w:t>
      </w:r>
    </w:p>
    <w:sectPr w:rsidR="003D1568" w:rsidRPr="003D1568" w:rsidSect="0008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2D1"/>
    <w:multiLevelType w:val="hybridMultilevel"/>
    <w:tmpl w:val="8C704B4C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9D61544"/>
    <w:multiLevelType w:val="hybridMultilevel"/>
    <w:tmpl w:val="1040CE64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7D45047"/>
    <w:multiLevelType w:val="hybridMultilevel"/>
    <w:tmpl w:val="080E6D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166220">
    <w:abstractNumId w:val="2"/>
  </w:num>
  <w:num w:numId="2" w16cid:durableId="557669954">
    <w:abstractNumId w:val="0"/>
  </w:num>
  <w:num w:numId="3" w16cid:durableId="188167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1"/>
    <w:rsid w:val="000103AA"/>
    <w:rsid w:val="00057E19"/>
    <w:rsid w:val="00076DF7"/>
    <w:rsid w:val="00082529"/>
    <w:rsid w:val="000867BC"/>
    <w:rsid w:val="000A49F2"/>
    <w:rsid w:val="000B73C6"/>
    <w:rsid w:val="000D0F0C"/>
    <w:rsid w:val="000F7C28"/>
    <w:rsid w:val="001007C9"/>
    <w:rsid w:val="00145162"/>
    <w:rsid w:val="00146BA1"/>
    <w:rsid w:val="00151491"/>
    <w:rsid w:val="001719B0"/>
    <w:rsid w:val="001A79DA"/>
    <w:rsid w:val="001B1E55"/>
    <w:rsid w:val="001D197E"/>
    <w:rsid w:val="001F1711"/>
    <w:rsid w:val="00205FB3"/>
    <w:rsid w:val="0021501F"/>
    <w:rsid w:val="00225A39"/>
    <w:rsid w:val="00272F6D"/>
    <w:rsid w:val="002A205C"/>
    <w:rsid w:val="002A35E4"/>
    <w:rsid w:val="002E19D8"/>
    <w:rsid w:val="002F7F50"/>
    <w:rsid w:val="00306F8D"/>
    <w:rsid w:val="00320BCF"/>
    <w:rsid w:val="00333077"/>
    <w:rsid w:val="00347BBD"/>
    <w:rsid w:val="00382785"/>
    <w:rsid w:val="003C55D0"/>
    <w:rsid w:val="003D1568"/>
    <w:rsid w:val="003E0699"/>
    <w:rsid w:val="00411092"/>
    <w:rsid w:val="004731DD"/>
    <w:rsid w:val="00474BC1"/>
    <w:rsid w:val="004E4CBA"/>
    <w:rsid w:val="004E549C"/>
    <w:rsid w:val="004E5C95"/>
    <w:rsid w:val="00505C02"/>
    <w:rsid w:val="005223F5"/>
    <w:rsid w:val="0055271C"/>
    <w:rsid w:val="00591EEC"/>
    <w:rsid w:val="005D4A67"/>
    <w:rsid w:val="00625670"/>
    <w:rsid w:val="00695D05"/>
    <w:rsid w:val="006A265B"/>
    <w:rsid w:val="006A5EB0"/>
    <w:rsid w:val="006C443B"/>
    <w:rsid w:val="007056E0"/>
    <w:rsid w:val="007176BF"/>
    <w:rsid w:val="007302FD"/>
    <w:rsid w:val="00765A61"/>
    <w:rsid w:val="007A190F"/>
    <w:rsid w:val="007C5861"/>
    <w:rsid w:val="007D78E0"/>
    <w:rsid w:val="007E07E1"/>
    <w:rsid w:val="00801F09"/>
    <w:rsid w:val="00810916"/>
    <w:rsid w:val="008120E8"/>
    <w:rsid w:val="00926F87"/>
    <w:rsid w:val="00970BC2"/>
    <w:rsid w:val="009B12FB"/>
    <w:rsid w:val="009C4E16"/>
    <w:rsid w:val="009C5D6E"/>
    <w:rsid w:val="009F7CCA"/>
    <w:rsid w:val="00A13AD3"/>
    <w:rsid w:val="00A31091"/>
    <w:rsid w:val="00A44179"/>
    <w:rsid w:val="00A854DC"/>
    <w:rsid w:val="00AD6792"/>
    <w:rsid w:val="00B1738D"/>
    <w:rsid w:val="00B33410"/>
    <w:rsid w:val="00B40584"/>
    <w:rsid w:val="00B619C9"/>
    <w:rsid w:val="00B840DA"/>
    <w:rsid w:val="00B91CA0"/>
    <w:rsid w:val="00B936C5"/>
    <w:rsid w:val="00BA6465"/>
    <w:rsid w:val="00BC4B46"/>
    <w:rsid w:val="00BC5B66"/>
    <w:rsid w:val="00C43EB6"/>
    <w:rsid w:val="00C9507D"/>
    <w:rsid w:val="00CA340D"/>
    <w:rsid w:val="00CB0D54"/>
    <w:rsid w:val="00CC320A"/>
    <w:rsid w:val="00CC7E6F"/>
    <w:rsid w:val="00D259A3"/>
    <w:rsid w:val="00D419C3"/>
    <w:rsid w:val="00D43F2E"/>
    <w:rsid w:val="00D47C49"/>
    <w:rsid w:val="00DC48A3"/>
    <w:rsid w:val="00DE0B28"/>
    <w:rsid w:val="00DE319B"/>
    <w:rsid w:val="00DE4239"/>
    <w:rsid w:val="00DF22CD"/>
    <w:rsid w:val="00DF4CDC"/>
    <w:rsid w:val="00E92A05"/>
    <w:rsid w:val="00F01A94"/>
    <w:rsid w:val="00F37264"/>
    <w:rsid w:val="00F4248E"/>
    <w:rsid w:val="00F5539C"/>
    <w:rsid w:val="00F753DA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7BD5"/>
  <w15:chartTrackingRefBased/>
  <w15:docId w15:val="{649F26D5-9BBD-484A-BAEC-43A9E228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E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4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rsgooo/pt20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2000</Words>
  <Characters>1140</Characters>
  <Application>Microsoft Office Word</Application>
  <DocSecurity>0</DocSecurity>
  <Lines>9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Arseniy</dc:creator>
  <cp:keywords/>
  <dc:description/>
  <cp:lastModifiedBy>Arseniy Arseniy</cp:lastModifiedBy>
  <cp:revision>103</cp:revision>
  <dcterms:created xsi:type="dcterms:W3CDTF">2023-10-03T12:48:00Z</dcterms:created>
  <dcterms:modified xsi:type="dcterms:W3CDTF">2023-10-03T15:44:00Z</dcterms:modified>
</cp:coreProperties>
</file>