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common vulnerability tab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one can see vulnerabilities that are common across assets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536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