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50056" w14:textId="77777777" w:rsidR="00691AE6" w:rsidRDefault="00D66A67" w:rsidP="00D66A67">
      <w:pPr>
        <w:rPr>
          <w:sz w:val="48"/>
          <w:szCs w:val="48"/>
        </w:rPr>
      </w:pPr>
      <w:r>
        <w:rPr>
          <w:sz w:val="48"/>
          <w:szCs w:val="48"/>
        </w:rPr>
        <w:t xml:space="preserve">            </w:t>
      </w:r>
    </w:p>
    <w:p w14:paraId="607A5163" w14:textId="77777777" w:rsidR="00691AE6" w:rsidRDefault="00691AE6" w:rsidP="00D66A67">
      <w:pPr>
        <w:rPr>
          <w:sz w:val="48"/>
          <w:szCs w:val="48"/>
        </w:rPr>
      </w:pPr>
    </w:p>
    <w:p w14:paraId="0F01E5E1" w14:textId="77777777" w:rsidR="00691AE6" w:rsidRDefault="00691AE6" w:rsidP="00D66A67">
      <w:pPr>
        <w:rPr>
          <w:sz w:val="48"/>
          <w:szCs w:val="48"/>
        </w:rPr>
      </w:pPr>
    </w:p>
    <w:p w14:paraId="69788F1B" w14:textId="77777777" w:rsidR="00691AE6" w:rsidRDefault="00691AE6" w:rsidP="00D66A67">
      <w:pPr>
        <w:rPr>
          <w:sz w:val="48"/>
          <w:szCs w:val="48"/>
        </w:rPr>
      </w:pPr>
    </w:p>
    <w:p w14:paraId="3642F39C" w14:textId="5B641C13" w:rsidR="00D66A67" w:rsidRDefault="00691AE6" w:rsidP="00D66A67">
      <w:pPr>
        <w:rPr>
          <w:sz w:val="48"/>
          <w:szCs w:val="48"/>
        </w:rPr>
      </w:pPr>
      <w:r>
        <w:rPr>
          <w:sz w:val="48"/>
          <w:szCs w:val="48"/>
        </w:rPr>
        <w:t xml:space="preserve">          </w:t>
      </w:r>
      <w:r w:rsidR="00D66A67">
        <w:rPr>
          <w:sz w:val="48"/>
          <w:szCs w:val="48"/>
        </w:rPr>
        <w:t xml:space="preserve">   THE GREAT CHEESE HUNT</w:t>
      </w:r>
    </w:p>
    <w:p w14:paraId="4188790B" w14:textId="77777777" w:rsidR="00D66A67" w:rsidRDefault="00D66A67" w:rsidP="00D66A67">
      <w:pPr>
        <w:rPr>
          <w:sz w:val="48"/>
          <w:szCs w:val="48"/>
        </w:rPr>
      </w:pPr>
    </w:p>
    <w:p w14:paraId="2B987EE1" w14:textId="77777777" w:rsidR="00D66A67" w:rsidRDefault="00D66A67" w:rsidP="00D66A67">
      <w:pPr>
        <w:rPr>
          <w:sz w:val="48"/>
          <w:szCs w:val="48"/>
        </w:rPr>
      </w:pPr>
      <w:r>
        <w:rPr>
          <w:sz w:val="48"/>
          <w:szCs w:val="48"/>
        </w:rPr>
        <w:t xml:space="preserve">            A NEW MICROMOUSE EVENT</w:t>
      </w:r>
    </w:p>
    <w:p w14:paraId="14483616" w14:textId="77777777" w:rsidR="00D66A67" w:rsidRDefault="00D66A67" w:rsidP="00D66A67">
      <w:pPr>
        <w:rPr>
          <w:sz w:val="48"/>
          <w:szCs w:val="48"/>
        </w:rPr>
      </w:pPr>
    </w:p>
    <w:p w14:paraId="314FB43F" w14:textId="799794F7" w:rsidR="00D66A67" w:rsidRPr="00DA4E92" w:rsidRDefault="00D66A67" w:rsidP="00D66A67">
      <w:pPr>
        <w:rPr>
          <w:sz w:val="48"/>
          <w:szCs w:val="48"/>
        </w:rPr>
      </w:pPr>
      <w:r>
        <w:rPr>
          <w:sz w:val="48"/>
          <w:szCs w:val="48"/>
        </w:rPr>
        <w:t xml:space="preserve">               TECHNICAL BULLETIN #3</w:t>
      </w:r>
    </w:p>
    <w:p w14:paraId="59C2AEF3" w14:textId="77777777" w:rsidR="00D66A67" w:rsidRDefault="00D66A67" w:rsidP="00D66A67"/>
    <w:p w14:paraId="1CBE86DB" w14:textId="77777777" w:rsidR="00D66A67" w:rsidRDefault="00D66A67" w:rsidP="00D66A67"/>
    <w:p w14:paraId="54484C95" w14:textId="77777777" w:rsidR="00D66A67" w:rsidRDefault="00D66A67" w:rsidP="00D66A67"/>
    <w:p w14:paraId="74AEE5D7" w14:textId="77777777" w:rsidR="00D66A67" w:rsidRDefault="00D66A67" w:rsidP="00D66A67"/>
    <w:p w14:paraId="74B450A7" w14:textId="77777777" w:rsidR="00D66A67" w:rsidRDefault="00D66A67" w:rsidP="00D66A67">
      <w:pPr>
        <w:rPr>
          <w:sz w:val="32"/>
          <w:szCs w:val="32"/>
        </w:rPr>
      </w:pPr>
      <w:r>
        <w:t xml:space="preserve">                                                                                       </w:t>
      </w:r>
      <w:r>
        <w:rPr>
          <w:sz w:val="32"/>
          <w:szCs w:val="32"/>
        </w:rPr>
        <w:t xml:space="preserve">PUBLICATION RIGHTS RESERVED       </w:t>
      </w:r>
    </w:p>
    <w:p w14:paraId="44871812" w14:textId="77777777" w:rsidR="00D66A67" w:rsidRDefault="00D66A67" w:rsidP="00D66A67">
      <w:pPr>
        <w:rPr>
          <w:sz w:val="32"/>
          <w:szCs w:val="32"/>
        </w:rPr>
      </w:pPr>
      <w:r>
        <w:rPr>
          <w:sz w:val="32"/>
          <w:szCs w:val="32"/>
        </w:rPr>
        <w:t xml:space="preserve">                                                           ADDRESS QUESTIONS TO:</w:t>
      </w:r>
    </w:p>
    <w:p w14:paraId="0DB338B1" w14:textId="77777777" w:rsidR="00D66A67" w:rsidRDefault="00D66A67" w:rsidP="00D66A67">
      <w:pPr>
        <w:rPr>
          <w:sz w:val="32"/>
          <w:szCs w:val="32"/>
        </w:rPr>
      </w:pPr>
      <w:r>
        <w:rPr>
          <w:sz w:val="32"/>
          <w:szCs w:val="32"/>
        </w:rPr>
        <w:t xml:space="preserve">                                                                DR. ANDREW R. SASS</w:t>
      </w:r>
    </w:p>
    <w:p w14:paraId="2F92A316" w14:textId="77777777" w:rsidR="00D66A67" w:rsidRDefault="00D66A67" w:rsidP="00D66A67">
      <w:pPr>
        <w:rPr>
          <w:sz w:val="32"/>
          <w:szCs w:val="32"/>
        </w:rPr>
      </w:pPr>
      <w:r>
        <w:rPr>
          <w:sz w:val="32"/>
          <w:szCs w:val="32"/>
        </w:rPr>
        <w:t xml:space="preserve">                                                                IEEE, L.I. SECTION</w:t>
      </w:r>
    </w:p>
    <w:p w14:paraId="27875318" w14:textId="77777777" w:rsidR="00D66A67" w:rsidRPr="00E201AE" w:rsidRDefault="00D66A67" w:rsidP="00D66A67">
      <w:pPr>
        <w:rPr>
          <w:sz w:val="32"/>
          <w:szCs w:val="32"/>
        </w:rPr>
      </w:pPr>
      <w:r>
        <w:rPr>
          <w:sz w:val="32"/>
          <w:szCs w:val="32"/>
        </w:rPr>
        <w:t xml:space="preserve">                                                                arshacker@aol.com</w:t>
      </w:r>
    </w:p>
    <w:p w14:paraId="0A12C4A6" w14:textId="77777777" w:rsidR="00F31BFE" w:rsidRDefault="00F31BFE"/>
    <w:p w14:paraId="68715F2C" w14:textId="77777777" w:rsidR="00371450" w:rsidRDefault="00371450"/>
    <w:p w14:paraId="6C7BEE0B" w14:textId="77777777" w:rsidR="00371450" w:rsidRDefault="00371450"/>
    <w:p w14:paraId="556897D0" w14:textId="16AB6EB8" w:rsidR="00371450" w:rsidRPr="003E3791" w:rsidRDefault="003E3791">
      <w:pPr>
        <w:rPr>
          <w:color w:val="C00000"/>
          <w:sz w:val="32"/>
          <w:szCs w:val="32"/>
        </w:rPr>
      </w:pPr>
      <w:r w:rsidRPr="003E3791">
        <w:rPr>
          <w:color w:val="C00000"/>
          <w:sz w:val="32"/>
          <w:szCs w:val="32"/>
        </w:rPr>
        <w:lastRenderedPageBreak/>
        <w:t>IT IS ASSUMED THAT THE READER IS FAMILIAR WITH THE GREAT CHEESE HUNT - TECH BULLETIN #1 AND #2</w:t>
      </w:r>
      <w:r>
        <w:rPr>
          <w:color w:val="C00000"/>
          <w:sz w:val="32"/>
          <w:szCs w:val="32"/>
        </w:rPr>
        <w:t>.</w:t>
      </w:r>
    </w:p>
    <w:p w14:paraId="4AF88708" w14:textId="4C07FCD5" w:rsidR="000E0FCB" w:rsidRDefault="004E6CFD">
      <w:pPr>
        <w:rPr>
          <w:sz w:val="32"/>
          <w:szCs w:val="32"/>
        </w:rPr>
      </w:pPr>
      <w:r>
        <w:rPr>
          <w:sz w:val="32"/>
          <w:szCs w:val="32"/>
        </w:rPr>
        <w:t>Pic 1</w:t>
      </w:r>
      <w:r w:rsidR="000E0FCB">
        <w:rPr>
          <w:sz w:val="32"/>
          <w:szCs w:val="32"/>
        </w:rPr>
        <w:t xml:space="preserve"> is a </w:t>
      </w:r>
      <w:r w:rsidR="00371450">
        <w:rPr>
          <w:sz w:val="32"/>
          <w:szCs w:val="32"/>
        </w:rPr>
        <w:t>hand-wired board implementing the IR Beacon</w:t>
      </w:r>
      <w:r w:rsidR="000E0FCB">
        <w:rPr>
          <w:sz w:val="32"/>
          <w:szCs w:val="32"/>
        </w:rPr>
        <w:t>.</w:t>
      </w:r>
    </w:p>
    <w:p w14:paraId="16549203" w14:textId="77777777" w:rsidR="000E0FCB" w:rsidRDefault="000E0FCB">
      <w:pPr>
        <w:rPr>
          <w:sz w:val="32"/>
          <w:szCs w:val="32"/>
        </w:rPr>
      </w:pPr>
    </w:p>
    <w:p w14:paraId="79FCB247" w14:textId="1F96C821" w:rsidR="004E6CFD" w:rsidRDefault="004E6CFD" w:rsidP="004E6CFD">
      <w:pPr>
        <w:pStyle w:val="NormalWeb"/>
      </w:pPr>
      <w:r>
        <w:rPr>
          <w:noProof/>
        </w:rPr>
        <w:drawing>
          <wp:inline distT="0" distB="0" distL="0" distR="0" wp14:anchorId="611B93A9" wp14:editId="31F09C8F">
            <wp:extent cx="5943600" cy="4457700"/>
            <wp:effectExtent l="0" t="0" r="0" b="0"/>
            <wp:docPr id="1778848760" name="Picture 2" descr="A hand holding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8760" name="Picture 2" descr="A hand holding a circuit board&#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69C466E" w14:textId="1D8D2C5E" w:rsidR="004E6CFD" w:rsidRDefault="004E6CFD">
      <w:pPr>
        <w:rPr>
          <w:sz w:val="32"/>
          <w:szCs w:val="32"/>
        </w:rPr>
      </w:pPr>
      <w:r>
        <w:rPr>
          <w:sz w:val="32"/>
          <w:szCs w:val="32"/>
        </w:rPr>
        <w:t>Pic 1</w:t>
      </w:r>
    </w:p>
    <w:p w14:paraId="48568101" w14:textId="77777777" w:rsidR="000E0FCB" w:rsidRDefault="000E0FCB">
      <w:pPr>
        <w:rPr>
          <w:sz w:val="32"/>
          <w:szCs w:val="32"/>
        </w:rPr>
      </w:pPr>
    </w:p>
    <w:p w14:paraId="44212F22" w14:textId="77777777" w:rsidR="000E0FCB" w:rsidRDefault="000E0FCB">
      <w:pPr>
        <w:rPr>
          <w:sz w:val="32"/>
          <w:szCs w:val="32"/>
        </w:rPr>
      </w:pPr>
    </w:p>
    <w:p w14:paraId="08745722" w14:textId="7128A426" w:rsidR="00542119" w:rsidRDefault="00781206">
      <w:pPr>
        <w:rPr>
          <w:sz w:val="32"/>
          <w:szCs w:val="32"/>
        </w:rPr>
      </w:pPr>
      <w:r>
        <w:rPr>
          <w:sz w:val="32"/>
          <w:szCs w:val="32"/>
        </w:rPr>
        <w:t xml:space="preserve">The Beacon in Pic 1 contains (starting from </w:t>
      </w:r>
      <w:r w:rsidR="00661248">
        <w:rPr>
          <w:sz w:val="32"/>
          <w:szCs w:val="32"/>
        </w:rPr>
        <w:t>front</w:t>
      </w:r>
      <w:r>
        <w:rPr>
          <w:sz w:val="32"/>
          <w:szCs w:val="32"/>
        </w:rPr>
        <w:t xml:space="preserve"> right)</w:t>
      </w:r>
      <w:r w:rsidR="00661248">
        <w:rPr>
          <w:sz w:val="32"/>
          <w:szCs w:val="32"/>
        </w:rPr>
        <w:t xml:space="preserve"> a Proximity Sensor, RED LED and resistor, </w:t>
      </w:r>
      <w:r w:rsidR="00CB0579">
        <w:rPr>
          <w:sz w:val="32"/>
          <w:szCs w:val="32"/>
        </w:rPr>
        <w:t>IR LED series resistor (</w:t>
      </w:r>
      <w:r w:rsidR="00661248">
        <w:rPr>
          <w:sz w:val="32"/>
          <w:szCs w:val="32"/>
        </w:rPr>
        <w:t xml:space="preserve">200K </w:t>
      </w:r>
      <w:r w:rsidR="00B63C0C">
        <w:rPr>
          <w:sz w:val="32"/>
          <w:szCs w:val="32"/>
        </w:rPr>
        <w:t xml:space="preserve">Ohm </w:t>
      </w:r>
      <w:r w:rsidR="0071207B">
        <w:rPr>
          <w:sz w:val="32"/>
          <w:szCs w:val="32"/>
        </w:rPr>
        <w:t xml:space="preserve">trim </w:t>
      </w:r>
      <w:r w:rsidR="00661248">
        <w:rPr>
          <w:sz w:val="32"/>
          <w:szCs w:val="32"/>
        </w:rPr>
        <w:t>pot</w:t>
      </w:r>
      <w:r w:rsidR="00542119">
        <w:rPr>
          <w:sz w:val="32"/>
          <w:szCs w:val="32"/>
        </w:rPr>
        <w:t>*</w:t>
      </w:r>
      <w:r w:rsidR="00661248">
        <w:rPr>
          <w:sz w:val="32"/>
          <w:szCs w:val="32"/>
        </w:rPr>
        <w:t xml:space="preserve"> dialed to 147K</w:t>
      </w:r>
      <w:r w:rsidR="00B63C0C">
        <w:rPr>
          <w:sz w:val="32"/>
          <w:szCs w:val="32"/>
        </w:rPr>
        <w:t xml:space="preserve"> Ohm</w:t>
      </w:r>
      <w:r w:rsidR="00CB0579">
        <w:rPr>
          <w:sz w:val="32"/>
          <w:szCs w:val="32"/>
        </w:rPr>
        <w:t>)</w:t>
      </w:r>
      <w:r w:rsidR="00661248">
        <w:rPr>
          <w:sz w:val="32"/>
          <w:szCs w:val="32"/>
        </w:rPr>
        <w:t>, GREEN LED and resistor, IR LED, and IR Sensor (for Option1).</w:t>
      </w:r>
      <w:r w:rsidR="00542119">
        <w:rPr>
          <w:sz w:val="32"/>
          <w:szCs w:val="32"/>
        </w:rPr>
        <w:t xml:space="preserve"> *A source of trim pots is </w:t>
      </w:r>
      <w:hyperlink r:id="rId5" w:tgtFrame="_blank" w:history="1">
        <w:r w:rsidR="00542119" w:rsidRPr="00542119">
          <w:rPr>
            <w:color w:val="0000FF"/>
            <w:sz w:val="27"/>
            <w:szCs w:val="27"/>
            <w:u w:val="single"/>
          </w:rPr>
          <w:t>https://a.co/d/4oS0ebS</w:t>
        </w:r>
      </w:hyperlink>
    </w:p>
    <w:p w14:paraId="28E9FE9D" w14:textId="723F5B6F" w:rsidR="000E0FCB" w:rsidRDefault="00661248">
      <w:pPr>
        <w:rPr>
          <w:sz w:val="32"/>
          <w:szCs w:val="32"/>
        </w:rPr>
      </w:pPr>
      <w:r>
        <w:rPr>
          <w:sz w:val="32"/>
          <w:szCs w:val="32"/>
        </w:rPr>
        <w:t>The Beacon also contains a Battery Box with two 3.7V li-ion batteries, a yellow ON-OFF button and a RESET button.</w:t>
      </w:r>
    </w:p>
    <w:p w14:paraId="4729526D" w14:textId="77777777" w:rsidR="00542119" w:rsidRDefault="00542119">
      <w:pPr>
        <w:rPr>
          <w:sz w:val="32"/>
          <w:szCs w:val="32"/>
        </w:rPr>
      </w:pPr>
    </w:p>
    <w:p w14:paraId="66BA9C05" w14:textId="3AF1095C" w:rsidR="00885B4C" w:rsidRDefault="00885B4C">
      <w:pPr>
        <w:rPr>
          <w:sz w:val="32"/>
          <w:szCs w:val="32"/>
        </w:rPr>
      </w:pPr>
      <w:r>
        <w:rPr>
          <w:sz w:val="32"/>
          <w:szCs w:val="32"/>
        </w:rPr>
        <w:t>The dimensional placement of critical elements of the Beacon from the point of view, POV, of the Mouse is shown in Fig. 1</w:t>
      </w:r>
    </w:p>
    <w:p w14:paraId="3C969712" w14:textId="77777777" w:rsidR="000E0FCB" w:rsidRDefault="000E0FCB">
      <w:pPr>
        <w:rPr>
          <w:sz w:val="32"/>
          <w:szCs w:val="32"/>
        </w:rPr>
      </w:pPr>
    </w:p>
    <w:p w14:paraId="24C8625D" w14:textId="098F5ECA" w:rsidR="000E0FCB" w:rsidRDefault="00417603">
      <w:pPr>
        <w:rPr>
          <w:sz w:val="32"/>
          <w:szCs w:val="32"/>
        </w:rPr>
      </w:pPr>
      <w:r>
        <w:rPr>
          <w:sz w:val="32"/>
          <w:szCs w:val="32"/>
        </w:rPr>
        <w:object w:dxaOrig="11355" w:dyaOrig="7335" w14:anchorId="07828E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75pt;height:366.75pt" o:ole="">
            <v:imagedata r:id="rId6" o:title=""/>
          </v:shape>
          <o:OLEObject Type="Embed" ProgID="PBrush" ShapeID="_x0000_i1025" DrawAspect="Content" ObjectID="_1812381157" r:id="rId7"/>
        </w:object>
      </w:r>
      <w:r w:rsidR="00885B4C">
        <w:rPr>
          <w:sz w:val="32"/>
          <w:szCs w:val="32"/>
        </w:rPr>
        <w:t>Fig. 1</w:t>
      </w:r>
    </w:p>
    <w:p w14:paraId="58373C95" w14:textId="77777777" w:rsidR="00F65939" w:rsidRDefault="00F65939">
      <w:pPr>
        <w:rPr>
          <w:sz w:val="32"/>
          <w:szCs w:val="32"/>
        </w:rPr>
      </w:pPr>
    </w:p>
    <w:p w14:paraId="4B360875" w14:textId="7B6CE2E3" w:rsidR="00371450" w:rsidRDefault="004E6CFD">
      <w:pPr>
        <w:rPr>
          <w:sz w:val="32"/>
          <w:szCs w:val="32"/>
        </w:rPr>
      </w:pPr>
      <w:r>
        <w:rPr>
          <w:sz w:val="32"/>
          <w:szCs w:val="32"/>
        </w:rPr>
        <w:t xml:space="preserve">Pic 2 shows </w:t>
      </w:r>
      <w:r w:rsidR="00781206">
        <w:rPr>
          <w:sz w:val="32"/>
          <w:szCs w:val="32"/>
        </w:rPr>
        <w:t xml:space="preserve">a board containing the IR portion of </w:t>
      </w:r>
      <w:r w:rsidR="0071207B">
        <w:rPr>
          <w:sz w:val="32"/>
          <w:szCs w:val="32"/>
        </w:rPr>
        <w:t>a</w:t>
      </w:r>
      <w:r w:rsidR="00781206">
        <w:rPr>
          <w:sz w:val="32"/>
          <w:szCs w:val="32"/>
        </w:rPr>
        <w:t xml:space="preserve"> </w:t>
      </w:r>
      <w:r w:rsidR="0071207B">
        <w:rPr>
          <w:sz w:val="32"/>
          <w:szCs w:val="32"/>
        </w:rPr>
        <w:t>“</w:t>
      </w:r>
      <w:r w:rsidR="00781206">
        <w:rPr>
          <w:sz w:val="32"/>
          <w:szCs w:val="32"/>
        </w:rPr>
        <w:t>Mouse</w:t>
      </w:r>
      <w:r w:rsidR="0071207B">
        <w:rPr>
          <w:sz w:val="32"/>
          <w:szCs w:val="32"/>
        </w:rPr>
        <w:t>”</w:t>
      </w:r>
      <w:r w:rsidR="007C0947">
        <w:rPr>
          <w:sz w:val="32"/>
          <w:szCs w:val="32"/>
        </w:rPr>
        <w:t xml:space="preserve"> called “Mouse Sim”</w:t>
      </w:r>
      <w:r w:rsidR="00781206">
        <w:rPr>
          <w:sz w:val="32"/>
          <w:szCs w:val="32"/>
        </w:rPr>
        <w:t xml:space="preserve"> and a Nano. This board simulates the Mouse interaction with the Beacon and is named</w:t>
      </w:r>
      <w:r w:rsidR="00371450">
        <w:rPr>
          <w:sz w:val="32"/>
          <w:szCs w:val="32"/>
        </w:rPr>
        <w:t xml:space="preserve"> </w:t>
      </w:r>
      <w:r>
        <w:rPr>
          <w:sz w:val="32"/>
          <w:szCs w:val="32"/>
        </w:rPr>
        <w:t xml:space="preserve"> “Mouse Sim”</w:t>
      </w:r>
      <w:r w:rsidR="00371450">
        <w:rPr>
          <w:sz w:val="32"/>
          <w:szCs w:val="32"/>
        </w:rPr>
        <w:t>.</w:t>
      </w:r>
      <w:r w:rsidR="00781206">
        <w:rPr>
          <w:sz w:val="32"/>
          <w:szCs w:val="32"/>
        </w:rPr>
        <w:t xml:space="preserve"> Mouse Sim contains an IR Sensor and IR LED</w:t>
      </w:r>
      <w:r w:rsidR="0071207B">
        <w:rPr>
          <w:sz w:val="32"/>
          <w:szCs w:val="32"/>
        </w:rPr>
        <w:t xml:space="preserve"> (for Option 1)</w:t>
      </w:r>
      <w:r w:rsidR="00781206">
        <w:rPr>
          <w:sz w:val="32"/>
          <w:szCs w:val="32"/>
        </w:rPr>
        <w:t xml:space="preserve">. Mouse Sim </w:t>
      </w:r>
      <w:r w:rsidR="00371450">
        <w:rPr>
          <w:sz w:val="32"/>
          <w:szCs w:val="32"/>
        </w:rPr>
        <w:t>can be programmed for either Option 1 or Option 2 as described in Tech Bulletin # 1.</w:t>
      </w:r>
    </w:p>
    <w:p w14:paraId="49BF1817" w14:textId="77777777" w:rsidR="000E656C" w:rsidRDefault="000E656C">
      <w:pPr>
        <w:rPr>
          <w:sz w:val="32"/>
          <w:szCs w:val="32"/>
        </w:rPr>
      </w:pPr>
    </w:p>
    <w:p w14:paraId="68868212" w14:textId="77777777" w:rsidR="00F65939" w:rsidRDefault="00781206" w:rsidP="00885B4C">
      <w:pPr>
        <w:pStyle w:val="NormalWeb"/>
        <w:rPr>
          <w:sz w:val="32"/>
          <w:szCs w:val="32"/>
        </w:rPr>
      </w:pPr>
      <w:r>
        <w:rPr>
          <w:noProof/>
        </w:rPr>
        <w:lastRenderedPageBreak/>
        <w:drawing>
          <wp:inline distT="0" distB="0" distL="0" distR="0" wp14:anchorId="3F91233C" wp14:editId="6EF813F3">
            <wp:extent cx="5943600" cy="4457700"/>
            <wp:effectExtent l="0" t="0" r="0" b="0"/>
            <wp:docPr id="116877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47A3ABE6" w14:textId="1727AF8D" w:rsidR="00781206" w:rsidRPr="00F65939" w:rsidRDefault="00781206" w:rsidP="00885B4C">
      <w:pPr>
        <w:pStyle w:val="NormalWeb"/>
        <w:rPr>
          <w:sz w:val="32"/>
          <w:szCs w:val="32"/>
        </w:rPr>
      </w:pPr>
      <w:r>
        <w:rPr>
          <w:sz w:val="32"/>
          <w:szCs w:val="32"/>
        </w:rPr>
        <w:t>Pic 2</w:t>
      </w:r>
    </w:p>
    <w:p w14:paraId="7F73C3B3" w14:textId="77777777" w:rsidR="00F65939" w:rsidRDefault="00F65939">
      <w:pPr>
        <w:rPr>
          <w:sz w:val="32"/>
          <w:szCs w:val="32"/>
        </w:rPr>
      </w:pPr>
    </w:p>
    <w:p w14:paraId="7B3E81DE" w14:textId="2049B8EF" w:rsidR="00B63C0C" w:rsidRDefault="00885B4C">
      <w:pPr>
        <w:rPr>
          <w:sz w:val="32"/>
          <w:szCs w:val="32"/>
        </w:rPr>
      </w:pPr>
      <w:r>
        <w:rPr>
          <w:sz w:val="32"/>
          <w:szCs w:val="32"/>
        </w:rPr>
        <w:t xml:space="preserve">The placement of elements in Mouse Sim corresponds with the element placement in Fig. 1. In other words, IR Sensor in the Mouse Sim lines up with IR LED in the Beacon </w:t>
      </w:r>
      <w:proofErr w:type="gramStart"/>
      <w:r>
        <w:rPr>
          <w:sz w:val="32"/>
          <w:szCs w:val="32"/>
        </w:rPr>
        <w:t>( and</w:t>
      </w:r>
      <w:proofErr w:type="gramEnd"/>
      <w:r>
        <w:rPr>
          <w:sz w:val="32"/>
          <w:szCs w:val="32"/>
        </w:rPr>
        <w:t xml:space="preserve"> IR Sensor in Beacon lines up with IR LED in Mouse Sim—for Option 2)</w:t>
      </w:r>
      <w:r w:rsidR="00B63C0C">
        <w:rPr>
          <w:sz w:val="32"/>
          <w:szCs w:val="32"/>
        </w:rPr>
        <w:t>.</w:t>
      </w:r>
      <w:r w:rsidR="00F65939">
        <w:rPr>
          <w:sz w:val="32"/>
          <w:szCs w:val="32"/>
        </w:rPr>
        <w:t xml:space="preserve"> </w:t>
      </w:r>
      <w:r w:rsidR="00B63C0C">
        <w:rPr>
          <w:sz w:val="32"/>
          <w:szCs w:val="32"/>
        </w:rPr>
        <w:t>The Mouse Sim</w:t>
      </w:r>
      <w:r w:rsidR="00CB0579">
        <w:rPr>
          <w:sz w:val="32"/>
          <w:szCs w:val="32"/>
        </w:rPr>
        <w:t xml:space="preserve"> IR LED</w:t>
      </w:r>
      <w:r w:rsidR="00B63C0C">
        <w:rPr>
          <w:sz w:val="32"/>
          <w:szCs w:val="32"/>
        </w:rPr>
        <w:t xml:space="preserve"> trim pot is set to 7K Ohms.</w:t>
      </w:r>
    </w:p>
    <w:p w14:paraId="6E1BD758" w14:textId="77777777" w:rsidR="00351395" w:rsidRDefault="00351395">
      <w:pPr>
        <w:rPr>
          <w:sz w:val="32"/>
          <w:szCs w:val="32"/>
        </w:rPr>
      </w:pPr>
    </w:p>
    <w:p w14:paraId="3E064E7F" w14:textId="77777777" w:rsidR="00351395" w:rsidRDefault="00351395">
      <w:pPr>
        <w:rPr>
          <w:sz w:val="32"/>
          <w:szCs w:val="32"/>
        </w:rPr>
      </w:pPr>
    </w:p>
    <w:p w14:paraId="08A40FFC" w14:textId="42BCEBB1" w:rsidR="00351395" w:rsidRDefault="00351395">
      <w:pPr>
        <w:rPr>
          <w:sz w:val="32"/>
          <w:szCs w:val="32"/>
        </w:rPr>
      </w:pPr>
    </w:p>
    <w:p w14:paraId="344DD475" w14:textId="77777777" w:rsidR="003A0EE6" w:rsidRDefault="00371450">
      <w:pPr>
        <w:rPr>
          <w:sz w:val="32"/>
          <w:szCs w:val="32"/>
        </w:rPr>
      </w:pPr>
      <w:r>
        <w:rPr>
          <w:sz w:val="32"/>
          <w:szCs w:val="32"/>
        </w:rPr>
        <w:t xml:space="preserve">2 short videos show the detection and </w:t>
      </w:r>
      <w:r w:rsidR="00ED7C05">
        <w:rPr>
          <w:sz w:val="32"/>
          <w:szCs w:val="32"/>
        </w:rPr>
        <w:t xml:space="preserve">extinguishment of the IR Beacon. </w:t>
      </w:r>
      <w:r w:rsidR="00571157">
        <w:rPr>
          <w:sz w:val="32"/>
          <w:szCs w:val="32"/>
        </w:rPr>
        <w:t>The first</w:t>
      </w:r>
      <w:r w:rsidR="00ED7C05">
        <w:rPr>
          <w:sz w:val="32"/>
          <w:szCs w:val="32"/>
        </w:rPr>
        <w:t xml:space="preserve"> video shows Option 1 and the </w:t>
      </w:r>
      <w:r w:rsidR="00571157">
        <w:rPr>
          <w:sz w:val="32"/>
          <w:szCs w:val="32"/>
        </w:rPr>
        <w:t>second</w:t>
      </w:r>
      <w:r w:rsidR="00ED7C05">
        <w:rPr>
          <w:sz w:val="32"/>
          <w:szCs w:val="32"/>
        </w:rPr>
        <w:t xml:space="preserve"> shows Option 2</w:t>
      </w:r>
      <w:r w:rsidR="003A0EE6">
        <w:rPr>
          <w:sz w:val="32"/>
          <w:szCs w:val="32"/>
        </w:rPr>
        <w:t xml:space="preserve">. </w:t>
      </w:r>
    </w:p>
    <w:p w14:paraId="2956DEBD" w14:textId="77777777" w:rsidR="00535D01" w:rsidRDefault="00535D01">
      <w:pPr>
        <w:rPr>
          <w:sz w:val="32"/>
          <w:szCs w:val="32"/>
        </w:rPr>
      </w:pPr>
    </w:p>
    <w:p w14:paraId="4E4A0F16" w14:textId="3F876B97" w:rsidR="00535D01" w:rsidRDefault="00535D01">
      <w:pPr>
        <w:rPr>
          <w:sz w:val="32"/>
          <w:szCs w:val="32"/>
        </w:rPr>
      </w:pPr>
      <w:hyperlink r:id="rId9" w:history="1">
        <w:r w:rsidRPr="00D032B9">
          <w:rPr>
            <w:rStyle w:val="Hyperlink"/>
            <w:sz w:val="32"/>
            <w:szCs w:val="32"/>
          </w:rPr>
          <w:t>https://drive.google.com/file/d/1QBdqIvoypiuzt3v7Cc1_xO0IgFIWmOQo/view?usp=sharing</w:t>
        </w:r>
      </w:hyperlink>
    </w:p>
    <w:p w14:paraId="55101A65" w14:textId="77777777" w:rsidR="00535D01" w:rsidRDefault="00535D01">
      <w:pPr>
        <w:rPr>
          <w:sz w:val="32"/>
          <w:szCs w:val="32"/>
        </w:rPr>
      </w:pPr>
    </w:p>
    <w:p w14:paraId="6C112C7B" w14:textId="01DDB370" w:rsidR="00535D01" w:rsidRDefault="00535D01">
      <w:pPr>
        <w:rPr>
          <w:sz w:val="32"/>
          <w:szCs w:val="32"/>
        </w:rPr>
      </w:pPr>
      <w:hyperlink r:id="rId10" w:history="1">
        <w:r w:rsidRPr="00D032B9">
          <w:rPr>
            <w:rStyle w:val="Hyperlink"/>
            <w:sz w:val="32"/>
            <w:szCs w:val="32"/>
          </w:rPr>
          <w:t>https://drive.google.com/file/d/1mdNtVTnUxuk3f1_ImSzhdDCnsDkyYYGW/view?usp=sharing</w:t>
        </w:r>
      </w:hyperlink>
    </w:p>
    <w:p w14:paraId="14906166" w14:textId="77777777" w:rsidR="00535D01" w:rsidRDefault="00535D01">
      <w:pPr>
        <w:rPr>
          <w:sz w:val="32"/>
          <w:szCs w:val="32"/>
        </w:rPr>
      </w:pPr>
    </w:p>
    <w:p w14:paraId="29FE9343" w14:textId="77777777" w:rsidR="003A0EE6" w:rsidRDefault="00ED7C05">
      <w:pPr>
        <w:rPr>
          <w:sz w:val="32"/>
          <w:szCs w:val="32"/>
        </w:rPr>
      </w:pPr>
      <w:r>
        <w:rPr>
          <w:sz w:val="32"/>
          <w:szCs w:val="32"/>
        </w:rPr>
        <w:t xml:space="preserve">Recall that the Beacon is extinguished when its RED LED TURNS OFF and GREEN LED TURNS ON. Recall also that the </w:t>
      </w:r>
      <w:r w:rsidR="00571157">
        <w:rPr>
          <w:sz w:val="32"/>
          <w:szCs w:val="32"/>
        </w:rPr>
        <w:t xml:space="preserve">Mouse Sim </w:t>
      </w:r>
      <w:r>
        <w:rPr>
          <w:sz w:val="32"/>
          <w:szCs w:val="32"/>
        </w:rPr>
        <w:t xml:space="preserve">boards’ lights go from </w:t>
      </w:r>
      <w:r w:rsidR="003E7CF2">
        <w:rPr>
          <w:sz w:val="32"/>
          <w:szCs w:val="32"/>
        </w:rPr>
        <w:t xml:space="preserve">BOTH LED </w:t>
      </w:r>
      <w:proofErr w:type="gramStart"/>
      <w:r w:rsidR="003E7CF2">
        <w:rPr>
          <w:sz w:val="32"/>
          <w:szCs w:val="32"/>
        </w:rPr>
        <w:t>OFF</w:t>
      </w:r>
      <w:r>
        <w:rPr>
          <w:sz w:val="32"/>
          <w:szCs w:val="32"/>
        </w:rPr>
        <w:t xml:space="preserve">  thru</w:t>
      </w:r>
      <w:proofErr w:type="gramEnd"/>
      <w:r>
        <w:rPr>
          <w:sz w:val="32"/>
          <w:szCs w:val="32"/>
        </w:rPr>
        <w:t xml:space="preserve"> RED ON to GREEN ON</w:t>
      </w:r>
      <w:r w:rsidR="003E7CF2">
        <w:rPr>
          <w:sz w:val="32"/>
          <w:szCs w:val="32"/>
        </w:rPr>
        <w:t xml:space="preserve">. </w:t>
      </w:r>
    </w:p>
    <w:p w14:paraId="709F35A4" w14:textId="77777777" w:rsidR="003A0EE6" w:rsidRDefault="003A0EE6">
      <w:pPr>
        <w:rPr>
          <w:sz w:val="32"/>
          <w:szCs w:val="32"/>
        </w:rPr>
      </w:pPr>
    </w:p>
    <w:p w14:paraId="7F32BB50" w14:textId="4B379425" w:rsidR="003A0EE6" w:rsidRDefault="003A0EE6">
      <w:pPr>
        <w:rPr>
          <w:sz w:val="32"/>
          <w:szCs w:val="32"/>
        </w:rPr>
      </w:pPr>
      <w:r>
        <w:rPr>
          <w:sz w:val="32"/>
          <w:szCs w:val="32"/>
        </w:rPr>
        <w:t>For Option 1, the RED LED ON is not seen due to the high speed of the response of the IR LED of Mouse Sim.</w:t>
      </w:r>
    </w:p>
    <w:p w14:paraId="2DF3891B" w14:textId="77777777" w:rsidR="003A0EE6" w:rsidRDefault="003A0EE6">
      <w:pPr>
        <w:rPr>
          <w:sz w:val="32"/>
          <w:szCs w:val="32"/>
        </w:rPr>
      </w:pPr>
    </w:p>
    <w:p w14:paraId="7102DC01" w14:textId="73B4CBC2" w:rsidR="00FC4FD8" w:rsidRDefault="003A0EE6">
      <w:pPr>
        <w:rPr>
          <w:sz w:val="32"/>
          <w:szCs w:val="32"/>
        </w:rPr>
      </w:pPr>
      <w:r>
        <w:rPr>
          <w:sz w:val="32"/>
          <w:szCs w:val="32"/>
        </w:rPr>
        <w:t>In either Option, w</w:t>
      </w:r>
      <w:r w:rsidR="003E7CF2">
        <w:rPr>
          <w:sz w:val="32"/>
          <w:szCs w:val="32"/>
        </w:rPr>
        <w:t>hen GREEN LED ON</w:t>
      </w:r>
      <w:r w:rsidR="00ED7C05">
        <w:rPr>
          <w:sz w:val="32"/>
          <w:szCs w:val="32"/>
        </w:rPr>
        <w:t xml:space="preserve"> the </w:t>
      </w:r>
      <w:r w:rsidR="00571157">
        <w:rPr>
          <w:sz w:val="32"/>
          <w:szCs w:val="32"/>
        </w:rPr>
        <w:t>Mouse Sim</w:t>
      </w:r>
      <w:r w:rsidR="00ED7C05">
        <w:rPr>
          <w:sz w:val="32"/>
          <w:szCs w:val="32"/>
        </w:rPr>
        <w:t xml:space="preserve"> </w:t>
      </w:r>
      <w:r w:rsidR="003E7CF2">
        <w:rPr>
          <w:sz w:val="32"/>
          <w:szCs w:val="32"/>
        </w:rPr>
        <w:t>“</w:t>
      </w:r>
      <w:r w:rsidR="00ED7C05">
        <w:rPr>
          <w:sz w:val="32"/>
          <w:szCs w:val="32"/>
        </w:rPr>
        <w:t>knows</w:t>
      </w:r>
      <w:r w:rsidR="003E7CF2">
        <w:rPr>
          <w:sz w:val="32"/>
          <w:szCs w:val="32"/>
        </w:rPr>
        <w:t>”</w:t>
      </w:r>
      <w:r w:rsidR="00ED7C05">
        <w:rPr>
          <w:sz w:val="32"/>
          <w:szCs w:val="32"/>
        </w:rPr>
        <w:t xml:space="preserve"> the Beacon is extinguished and</w:t>
      </w:r>
      <w:r w:rsidR="003E7CF2">
        <w:rPr>
          <w:sz w:val="32"/>
          <w:szCs w:val="32"/>
        </w:rPr>
        <w:t xml:space="preserve"> </w:t>
      </w:r>
      <w:r w:rsidR="00571157">
        <w:rPr>
          <w:sz w:val="32"/>
          <w:szCs w:val="32"/>
        </w:rPr>
        <w:t xml:space="preserve">then </w:t>
      </w:r>
      <w:r w:rsidR="003E7CF2">
        <w:rPr>
          <w:sz w:val="32"/>
          <w:szCs w:val="32"/>
        </w:rPr>
        <w:t>call</w:t>
      </w:r>
      <w:r>
        <w:rPr>
          <w:sz w:val="32"/>
          <w:szCs w:val="32"/>
        </w:rPr>
        <w:t>s</w:t>
      </w:r>
      <w:r w:rsidR="003E7CF2">
        <w:rPr>
          <w:sz w:val="32"/>
          <w:szCs w:val="32"/>
        </w:rPr>
        <w:t xml:space="preserve"> </w:t>
      </w:r>
      <w:r w:rsidR="005849F4">
        <w:rPr>
          <w:sz w:val="32"/>
          <w:szCs w:val="32"/>
        </w:rPr>
        <w:t>a</w:t>
      </w:r>
      <w:r w:rsidR="003E7CF2">
        <w:rPr>
          <w:sz w:val="32"/>
          <w:szCs w:val="32"/>
        </w:rPr>
        <w:t xml:space="preserve"> routine</w:t>
      </w:r>
      <w:r w:rsidR="005849F4">
        <w:rPr>
          <w:sz w:val="32"/>
          <w:szCs w:val="32"/>
        </w:rPr>
        <w:t xml:space="preserve"> (supplied by </w:t>
      </w:r>
      <w:r>
        <w:rPr>
          <w:sz w:val="32"/>
          <w:szCs w:val="32"/>
        </w:rPr>
        <w:t>the</w:t>
      </w:r>
      <w:r w:rsidR="005849F4">
        <w:rPr>
          <w:sz w:val="32"/>
          <w:szCs w:val="32"/>
        </w:rPr>
        <w:t xml:space="preserve"> competing team)</w:t>
      </w:r>
      <w:r w:rsidR="003E7CF2">
        <w:rPr>
          <w:sz w:val="32"/>
          <w:szCs w:val="32"/>
        </w:rPr>
        <w:t xml:space="preserve"> to </w:t>
      </w:r>
      <w:r w:rsidR="00ED7C05">
        <w:rPr>
          <w:sz w:val="32"/>
          <w:szCs w:val="32"/>
        </w:rPr>
        <w:t xml:space="preserve">return to maze Start. </w:t>
      </w:r>
    </w:p>
    <w:p w14:paraId="6E1433AA" w14:textId="77777777" w:rsidR="009F08F7" w:rsidRDefault="009F08F7">
      <w:pPr>
        <w:rPr>
          <w:sz w:val="32"/>
          <w:szCs w:val="32"/>
        </w:rPr>
      </w:pPr>
    </w:p>
    <w:p w14:paraId="675D1BEF" w14:textId="77777777" w:rsidR="00F65939" w:rsidRDefault="00F65939" w:rsidP="00351395">
      <w:pPr>
        <w:rPr>
          <w:sz w:val="32"/>
          <w:szCs w:val="32"/>
        </w:rPr>
      </w:pPr>
    </w:p>
    <w:p w14:paraId="2FEA6C16" w14:textId="697B666C" w:rsidR="00351395" w:rsidRDefault="004F3E37" w:rsidP="00351395">
      <w:pPr>
        <w:rPr>
          <w:sz w:val="32"/>
          <w:szCs w:val="32"/>
        </w:rPr>
      </w:pPr>
      <w:r>
        <w:rPr>
          <w:sz w:val="32"/>
          <w:szCs w:val="32"/>
        </w:rPr>
        <w:lastRenderedPageBreak/>
        <w:t xml:space="preserve">An example of a simply-connected 8 X 8 maze which will be used in the </w:t>
      </w:r>
      <w:r w:rsidR="003E3791">
        <w:rPr>
          <w:sz w:val="32"/>
          <w:szCs w:val="32"/>
        </w:rPr>
        <w:t>2025</w:t>
      </w:r>
      <w:r w:rsidR="006643D4">
        <w:rPr>
          <w:sz w:val="32"/>
          <w:szCs w:val="32"/>
        </w:rPr>
        <w:t xml:space="preserve"> Cheese Hunt</w:t>
      </w:r>
      <w:r w:rsidR="003E3791">
        <w:rPr>
          <w:sz w:val="32"/>
          <w:szCs w:val="32"/>
        </w:rPr>
        <w:t xml:space="preserve"> </w:t>
      </w:r>
      <w:r>
        <w:rPr>
          <w:sz w:val="32"/>
          <w:szCs w:val="32"/>
        </w:rPr>
        <w:t>Competition, is shown below.</w:t>
      </w:r>
    </w:p>
    <w:p w14:paraId="1648289C" w14:textId="77777777" w:rsidR="00351395" w:rsidRDefault="00351395" w:rsidP="00351395">
      <w:pPr>
        <w:rPr>
          <w:sz w:val="32"/>
          <w:szCs w:val="32"/>
        </w:rPr>
      </w:pPr>
    </w:p>
    <w:p w14:paraId="62CB7AD1" w14:textId="0C6A3EAB" w:rsidR="00371450" w:rsidRPr="00371450" w:rsidRDefault="006643D4">
      <w:pPr>
        <w:rPr>
          <w:sz w:val="32"/>
          <w:szCs w:val="32"/>
        </w:rPr>
      </w:pPr>
      <w:r>
        <w:rPr>
          <w:sz w:val="32"/>
          <w:szCs w:val="32"/>
        </w:rPr>
        <w:object w:dxaOrig="9330" w:dyaOrig="12045" w14:anchorId="440DAF7F">
          <v:shape id="_x0000_i1026" type="#_x0000_t75" style="width:439.5pt;height:567pt" o:ole="">
            <v:imagedata r:id="rId11" o:title=""/>
          </v:shape>
          <o:OLEObject Type="Embed" ProgID="PBrush" ShapeID="_x0000_i1026" DrawAspect="Content" ObjectID="_1812381158" r:id="rId12"/>
        </w:object>
      </w:r>
    </w:p>
    <w:sectPr w:rsidR="00371450" w:rsidRPr="00371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A67"/>
    <w:rsid w:val="000B2400"/>
    <w:rsid w:val="000E0FCB"/>
    <w:rsid w:val="000E656C"/>
    <w:rsid w:val="00240090"/>
    <w:rsid w:val="002C7449"/>
    <w:rsid w:val="00351395"/>
    <w:rsid w:val="00371450"/>
    <w:rsid w:val="003A0EE6"/>
    <w:rsid w:val="003E3791"/>
    <w:rsid w:val="003E7CF2"/>
    <w:rsid w:val="00417603"/>
    <w:rsid w:val="004D34BC"/>
    <w:rsid w:val="004E6CFD"/>
    <w:rsid w:val="004F3E37"/>
    <w:rsid w:val="00535D01"/>
    <w:rsid w:val="00542119"/>
    <w:rsid w:val="00571157"/>
    <w:rsid w:val="005849F4"/>
    <w:rsid w:val="0058708F"/>
    <w:rsid w:val="00661248"/>
    <w:rsid w:val="006643D4"/>
    <w:rsid w:val="00691AE6"/>
    <w:rsid w:val="0071207B"/>
    <w:rsid w:val="0076020F"/>
    <w:rsid w:val="00781206"/>
    <w:rsid w:val="007C0947"/>
    <w:rsid w:val="007F52E7"/>
    <w:rsid w:val="00885B4C"/>
    <w:rsid w:val="008B745E"/>
    <w:rsid w:val="008C45DA"/>
    <w:rsid w:val="00921824"/>
    <w:rsid w:val="009C3774"/>
    <w:rsid w:val="009F08F7"/>
    <w:rsid w:val="00A95828"/>
    <w:rsid w:val="00B63C0C"/>
    <w:rsid w:val="00B912A3"/>
    <w:rsid w:val="00BB2104"/>
    <w:rsid w:val="00C174EC"/>
    <w:rsid w:val="00CB0579"/>
    <w:rsid w:val="00CF2849"/>
    <w:rsid w:val="00D66A67"/>
    <w:rsid w:val="00DC1EA2"/>
    <w:rsid w:val="00ED7C05"/>
    <w:rsid w:val="00F31BFE"/>
    <w:rsid w:val="00F65939"/>
    <w:rsid w:val="00FC4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EBB6"/>
  <w15:chartTrackingRefBased/>
  <w15:docId w15:val="{BDA3B025-C693-4980-8CAB-780893803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A67"/>
    <w:pPr>
      <w:spacing w:line="256" w:lineRule="auto"/>
    </w:pPr>
  </w:style>
  <w:style w:type="paragraph" w:styleId="Heading1">
    <w:name w:val="heading 1"/>
    <w:basedOn w:val="Normal"/>
    <w:next w:val="Normal"/>
    <w:link w:val="Heading1Char"/>
    <w:uiPriority w:val="9"/>
    <w:qFormat/>
    <w:rsid w:val="00D66A67"/>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6A67"/>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6A67"/>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6A67"/>
    <w:pPr>
      <w:keepNext/>
      <w:keepLines/>
      <w:spacing w:before="80" w:after="40" w:line="259"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6A67"/>
    <w:pPr>
      <w:keepNext/>
      <w:keepLines/>
      <w:spacing w:before="80" w:after="40" w:line="259"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6A67"/>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6A67"/>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6A67"/>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6A67"/>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A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6A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6A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6A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6A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6A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6A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6A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6A67"/>
    <w:rPr>
      <w:rFonts w:eastAsiaTheme="majorEastAsia" w:cstheme="majorBidi"/>
      <w:color w:val="272727" w:themeColor="text1" w:themeTint="D8"/>
    </w:rPr>
  </w:style>
  <w:style w:type="paragraph" w:styleId="Title">
    <w:name w:val="Title"/>
    <w:basedOn w:val="Normal"/>
    <w:next w:val="Normal"/>
    <w:link w:val="TitleChar"/>
    <w:uiPriority w:val="10"/>
    <w:qFormat/>
    <w:rsid w:val="00D66A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A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6A67"/>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6A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6A67"/>
    <w:pPr>
      <w:spacing w:before="160" w:line="259" w:lineRule="auto"/>
      <w:jc w:val="center"/>
    </w:pPr>
    <w:rPr>
      <w:i/>
      <w:iCs/>
      <w:color w:val="404040" w:themeColor="text1" w:themeTint="BF"/>
    </w:rPr>
  </w:style>
  <w:style w:type="character" w:customStyle="1" w:styleId="QuoteChar">
    <w:name w:val="Quote Char"/>
    <w:basedOn w:val="DefaultParagraphFont"/>
    <w:link w:val="Quote"/>
    <w:uiPriority w:val="29"/>
    <w:rsid w:val="00D66A67"/>
    <w:rPr>
      <w:i/>
      <w:iCs/>
      <w:color w:val="404040" w:themeColor="text1" w:themeTint="BF"/>
    </w:rPr>
  </w:style>
  <w:style w:type="paragraph" w:styleId="ListParagraph">
    <w:name w:val="List Paragraph"/>
    <w:basedOn w:val="Normal"/>
    <w:uiPriority w:val="34"/>
    <w:qFormat/>
    <w:rsid w:val="00D66A67"/>
    <w:pPr>
      <w:spacing w:line="259" w:lineRule="auto"/>
      <w:ind w:left="720"/>
      <w:contextualSpacing/>
    </w:pPr>
  </w:style>
  <w:style w:type="character" w:styleId="IntenseEmphasis">
    <w:name w:val="Intense Emphasis"/>
    <w:basedOn w:val="DefaultParagraphFont"/>
    <w:uiPriority w:val="21"/>
    <w:qFormat/>
    <w:rsid w:val="00D66A67"/>
    <w:rPr>
      <w:i/>
      <w:iCs/>
      <w:color w:val="0F4761" w:themeColor="accent1" w:themeShade="BF"/>
    </w:rPr>
  </w:style>
  <w:style w:type="paragraph" w:styleId="IntenseQuote">
    <w:name w:val="Intense Quote"/>
    <w:basedOn w:val="Normal"/>
    <w:next w:val="Normal"/>
    <w:link w:val="IntenseQuoteChar"/>
    <w:uiPriority w:val="30"/>
    <w:qFormat/>
    <w:rsid w:val="00D66A6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6A67"/>
    <w:rPr>
      <w:i/>
      <w:iCs/>
      <w:color w:val="0F4761" w:themeColor="accent1" w:themeShade="BF"/>
    </w:rPr>
  </w:style>
  <w:style w:type="character" w:styleId="IntenseReference">
    <w:name w:val="Intense Reference"/>
    <w:basedOn w:val="DefaultParagraphFont"/>
    <w:uiPriority w:val="32"/>
    <w:qFormat/>
    <w:rsid w:val="00D66A67"/>
    <w:rPr>
      <w:b/>
      <w:bCs/>
      <w:smallCaps/>
      <w:color w:val="0F4761" w:themeColor="accent1" w:themeShade="BF"/>
      <w:spacing w:val="5"/>
    </w:rPr>
  </w:style>
  <w:style w:type="paragraph" w:styleId="NormalWeb">
    <w:name w:val="Normal (Web)"/>
    <w:basedOn w:val="Normal"/>
    <w:uiPriority w:val="99"/>
    <w:unhideWhenUsed/>
    <w:rsid w:val="004E6C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35D01"/>
    <w:rPr>
      <w:color w:val="467886" w:themeColor="hyperlink"/>
      <w:u w:val="single"/>
    </w:rPr>
  </w:style>
  <w:style w:type="character" w:styleId="UnresolvedMention">
    <w:name w:val="Unresolved Mention"/>
    <w:basedOn w:val="DefaultParagraphFont"/>
    <w:uiPriority w:val="99"/>
    <w:semiHidden/>
    <w:unhideWhenUsed/>
    <w:rsid w:val="00535D01"/>
    <w:rPr>
      <w:color w:val="605E5C"/>
      <w:shd w:val="clear" w:color="auto" w:fill="E1DFDD"/>
    </w:rPr>
  </w:style>
  <w:style w:type="paragraph" w:styleId="NoSpacing">
    <w:name w:val="No Spacing"/>
    <w:uiPriority w:val="1"/>
    <w:qFormat/>
    <w:rsid w:val="000B2400"/>
    <w:pPr>
      <w:spacing w:after="0" w:line="240" w:lineRule="auto"/>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755963">
      <w:bodyDiv w:val="1"/>
      <w:marLeft w:val="0"/>
      <w:marRight w:val="0"/>
      <w:marTop w:val="0"/>
      <w:marBottom w:val="0"/>
      <w:divBdr>
        <w:top w:val="none" w:sz="0" w:space="0" w:color="auto"/>
        <w:left w:val="none" w:sz="0" w:space="0" w:color="auto"/>
        <w:bottom w:val="none" w:sz="0" w:space="0" w:color="auto"/>
        <w:right w:val="none" w:sz="0" w:space="0" w:color="auto"/>
      </w:divBdr>
    </w:div>
    <w:div w:id="192657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hyperlink" Target="https://a.co/d/4oS0ebS" TargetMode="External"/><Relationship Id="rId10" Type="http://schemas.openxmlformats.org/officeDocument/2006/relationships/hyperlink" Target="https://drive.google.com/file/d/1mdNtVTnUxuk3f1_ImSzhdDCnsDkyYYGW/view?usp=sharing" TargetMode="External"/><Relationship Id="rId4" Type="http://schemas.openxmlformats.org/officeDocument/2006/relationships/image" Target="media/image1.jpeg"/><Relationship Id="rId9" Type="http://schemas.openxmlformats.org/officeDocument/2006/relationships/hyperlink" Target="https://drive.google.com/file/d/1QBdqIvoypiuzt3v7Cc1_xO0IgFIWmOQo/view?usp=shar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SASS</dc:creator>
  <cp:keywords/>
  <dc:description/>
  <cp:lastModifiedBy>ANDREW SASS</cp:lastModifiedBy>
  <cp:revision>2</cp:revision>
  <dcterms:created xsi:type="dcterms:W3CDTF">2025-06-25T22:26:00Z</dcterms:created>
  <dcterms:modified xsi:type="dcterms:W3CDTF">2025-06-25T22:26:00Z</dcterms:modified>
</cp:coreProperties>
</file>