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CSA02 – C PROGRAMMING</w:t>
        <w:br w:type="textWrapping"/>
        <w:t xml:space="preserve">ASSIGNMENT 1</w:t>
        <w:br w:type="textWrapping"/>
        <w:t xml:space="preserve">TASK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Day-4 Design Challenge: Re-evaluate and Adapt the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name: ARSHAD ANSAR.S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Register number:1965260156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Repository:https://github.com/arshadansar4812-creator/CO1-ASSESSMENT-1-C-PROGRAMMING-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Marks: 8 | Course Outcome: CO1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Problem Analysis and Design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changed specification introduces smart-meter watt-hour readings every 15 minutes, 35,040 readings per house per year, a peak period from 6 PM to 10 PM with a 20% higher rate, and runtime-configurable tariff values. The old monthly integer-unit model and compile-time-only tariff macros are insufficient as the only representation. Use a wider integer for cumulative watt-hours and paise, represent each interval with its timestamp and energy delta, and load base rates from validated configuration at startup.</w:t>
        <w:br w:type="textWrapping"/>
        <w:br w:type="textWrapping"/>
        <w:t xml:space="preserve">One house produces 35,040 interval records annually. For 800,000 houses this is 28,032,000,000 interval records per year. A 16-bit reading is not enough for a yearly cumulative watt-hour total; use uint64_t or another verified wide integer for cumulative quantities. To compute the time-of-day tariff correctly, energy must be assigned to the interval in which it was consumed. The specification does not provide exact base slab rates for the new smart-meter billing mode, so the implementation below uses a configurable base rate in paise per kWh and applies a 20% peak multiplier. It uses integer arithmetic and rounds the 20% adjustment to the nearest paise using (base*120 + 50)/100. A production system should define the precise tariff rounding rule and interval boundary/time-zone policy.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Pseudocode / Algorithm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base rate (paise per kWh) from command line or config file</w:t>
        <w:br w:type="textWrapping"/>
        <w:t xml:space="preserve">For each interval, read watt-hours and local timestamp</w:t>
        <w:br w:type="textWrapping"/>
        <w:t xml:space="preserve">if local time is in [18:00, 22:00): rate multiplier = 120%; otherwise 100%</w:t>
        <w:br w:type="textWrapping"/>
        <w:t xml:space="preserve">charge in paise using integer arithmetic and a documented rounding rule</w:t>
        <w:br w:type="textWrapping"/>
        <w:t xml:space="preserve">accumulate in uint64_t or checked wide integer</w:t>
        <w:br w:type="textWrapping"/>
        <w:t xml:space="preserve">report yearly total and reject invalid configuration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C Source Code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&lt;stdint.h&gt;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&lt;inttypes.h&gt;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 Demo: interval Wh, hour in local time (0..23), configurable base rate in paise/kWh.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Peak period is [18:00, 22:00). Charge is rounded to nearest paise per interval.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static uint64_t interval_charge_paise(uint64_t wh, int hour, uint64_t base_paise_per_kwh)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uint64_t numerator = wh * base_paise_per_kwh;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uint64_t denominator = 1000ULL; /* Wh to kWh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(hour &gt;= 18 &amp;&amp; hour &lt; 22)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numerator *= 120ULL;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denominator *= 100ULL;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(numerator + denominator/2) / denominator;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int main(int argc, char **argv)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uint64_t rate = 500; /* default: ₹5.00/kWh = 500 paise/kWh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(argc &gt;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char *end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unsigned long long v = strtoull(argv[1], &amp;end,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(!end || *end != '\0' || v ==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fprintf(stderr, "Usage: %s [base_rate_paise_per_kwh&gt;0]\n", argv[0]);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rate = (uint64_t)v;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uint64_t wh;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 hour;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printf("Enter interval watt-hours and local hour (0..23):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(scanf("%" SCNu64 " %d", &amp;wh, &amp;hour) != 2 || hour &lt; 0 || hour &gt; 23)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fprintf(stderr, "Invalid interval input.\n");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uint64_t charge = interval_charge_paise(wh, hour, rate);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printf("Base tariff: %" PRIu64 " paise/kWh\n", rate);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printf("Interval charge: %" PRIu64 " paise (Rs %" PRIu64 ".%02" PRIu64 ")\n",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charge, charge/100, charge%100);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printf("Yearly intervals per house: 35040; district intervals at 800000 houses: 28032000000\n");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4. Expected / Reference Result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With default rate 500 paise/kWh, input 1000 17 -&gt; charge 500 paise (Rs 5.00); input 1000 18 -&gt; charge 600 paise (Rs 6.00). At 22:00 the normal rate applies.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Captured local compiler/execution evidence is provided in compile_output.txt. Confirm it on your own machine and add a genuine screenshot of your terminal before submission.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5. Alternative Concept and Complexity Analysis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Retaining the old design would require substantial modification: wider cumulative values, timestamped intervals, peak/off-peak calculation and external tariff configuration. A redesign with a tariff configuration structure and interval-processing function separates reading ingestion, time classification and billing. Reading t tariff entries takes O(t) startup time and O(t) memory; processing m intervals takes O(m) time and O(1) working space beyond stored data.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Each interval charge is O(1) time and O(1) auxiliary space. For m interval readings, processing is O(m). At 800,000 houses × 35,040 intervals, m=28,032,000,000 intervals/year, so streaming or batch processing and persistent storage design are important.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6. Validation and Limitations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7. Submission Evidence Checklist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☐ Source code saved in this task folder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☐ Compile and run output reviewed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☐ Terminal screenshot added after local execution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☐ Task-specific test table completed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☐ Changes committed to GitHub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Execution Screenshot — Task 12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Student: HARSHAVARTHAN P  |  Register No.: 1914260015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2004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Illustrative terminal-style output screenshot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