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39" w:rsidRPr="00C51C85" w:rsidRDefault="00976D39" w:rsidP="005E31FC">
      <w:pPr>
        <w:pStyle w:val="Heading1"/>
        <w:rPr>
          <w:rFonts w:ascii="Candara" w:hAnsi="Candara"/>
        </w:rPr>
      </w:pPr>
      <w:r w:rsidRPr="00C51C85">
        <w:rPr>
          <w:rFonts w:ascii="Candara" w:hAnsi="Candara"/>
          <w:noProof/>
          <w:lang w:eastAsia="en-GB"/>
        </w:rPr>
        <w:drawing>
          <wp:anchor distT="0" distB="0" distL="114300" distR="114300" simplePos="0" relativeHeight="251658240" behindDoc="1" locked="0" layoutInCell="1" allowOverlap="1" wp14:anchorId="5083C9A1" wp14:editId="6ADB0D56">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976D39" w:rsidRPr="00C51C85" w:rsidRDefault="00976D39" w:rsidP="00976D39">
      <w:pPr>
        <w:pStyle w:val="Heading1"/>
        <w:jc w:val="center"/>
        <w:rPr>
          <w:rFonts w:ascii="Candara" w:hAnsi="Candara" w:cs="Arial"/>
          <w:color w:val="auto"/>
          <w:sz w:val="44"/>
        </w:rPr>
      </w:pPr>
      <w:r w:rsidRPr="00C51C85">
        <w:rPr>
          <w:rFonts w:ascii="Candara" w:hAnsi="Candara" w:cs="Arial"/>
          <w:color w:val="auto"/>
          <w:sz w:val="44"/>
        </w:rPr>
        <w:t>CAPITAL UNIVERSITY - KODERMA</w:t>
      </w:r>
    </w:p>
    <w:p w:rsidR="00976D39" w:rsidRPr="00C51C85" w:rsidRDefault="00976D39" w:rsidP="00976D39">
      <w:pPr>
        <w:jc w:val="center"/>
        <w:rPr>
          <w:rFonts w:ascii="Candara" w:hAnsi="Candara"/>
          <w:u w:val="single"/>
        </w:rPr>
      </w:pPr>
    </w:p>
    <w:p w:rsidR="00976D39" w:rsidRPr="00C51C85" w:rsidRDefault="001B590B" w:rsidP="00976D39">
      <w:pPr>
        <w:jc w:val="center"/>
        <w:rPr>
          <w:rFonts w:ascii="Candara" w:hAnsi="Candara"/>
          <w:sz w:val="40"/>
          <w:u w:val="single"/>
        </w:rPr>
      </w:pPr>
      <w:r w:rsidRPr="00C51C85">
        <w:rPr>
          <w:rFonts w:ascii="Candara" w:hAnsi="Candara"/>
          <w:sz w:val="40"/>
          <w:u w:val="single"/>
        </w:rPr>
        <w:t xml:space="preserve">POWER STATION PRACTICE </w:t>
      </w:r>
      <w:r w:rsidR="00976D39" w:rsidRPr="00C51C85">
        <w:rPr>
          <w:rFonts w:ascii="Candara" w:hAnsi="Candara"/>
          <w:sz w:val="40"/>
          <w:u w:val="single"/>
        </w:rPr>
        <w:t>ASSIGNMENT</w:t>
      </w:r>
    </w:p>
    <w:p w:rsidR="00976D39" w:rsidRPr="00C51C85" w:rsidRDefault="00976D39" w:rsidP="00976D39">
      <w:pPr>
        <w:jc w:val="center"/>
        <w:rPr>
          <w:rFonts w:ascii="Candara" w:hAnsi="Candara"/>
          <w:sz w:val="40"/>
        </w:rPr>
      </w:pPr>
    </w:p>
    <w:p w:rsidR="00976D39" w:rsidRPr="00C51C85" w:rsidRDefault="00976D39" w:rsidP="00976D39">
      <w:pPr>
        <w:jc w:val="center"/>
        <w:rPr>
          <w:rFonts w:ascii="Candara" w:hAnsi="Candara"/>
          <w:sz w:val="40"/>
        </w:rPr>
      </w:pPr>
    </w:p>
    <w:p w:rsidR="00976D39" w:rsidRPr="00C51C85" w:rsidRDefault="00976D39" w:rsidP="00976D39">
      <w:pPr>
        <w:jc w:val="center"/>
        <w:rPr>
          <w:rFonts w:ascii="Candara" w:hAnsi="Candara"/>
          <w:sz w:val="40"/>
        </w:rPr>
      </w:pPr>
    </w:p>
    <w:p w:rsidR="00976D39" w:rsidRPr="00C51C85" w:rsidRDefault="00976D39" w:rsidP="00976D39">
      <w:pPr>
        <w:jc w:val="center"/>
        <w:rPr>
          <w:rFonts w:ascii="Candara" w:hAnsi="Candara"/>
          <w:sz w:val="40"/>
        </w:rPr>
      </w:pPr>
    </w:p>
    <w:p w:rsidR="00976D39" w:rsidRPr="00C51C85" w:rsidRDefault="00976D39" w:rsidP="00976D39">
      <w:pPr>
        <w:jc w:val="center"/>
        <w:rPr>
          <w:rFonts w:ascii="Candara" w:hAnsi="Candara"/>
          <w:sz w:val="40"/>
        </w:rPr>
      </w:pPr>
    </w:p>
    <w:p w:rsidR="00976D39" w:rsidRPr="00C51C85" w:rsidRDefault="00976D39" w:rsidP="00C51C85">
      <w:pPr>
        <w:rPr>
          <w:rFonts w:ascii="Candara" w:hAnsi="Candara"/>
          <w:sz w:val="40"/>
        </w:rPr>
      </w:pPr>
    </w:p>
    <w:p w:rsidR="00976D39" w:rsidRPr="00C51C85" w:rsidRDefault="00976D39" w:rsidP="00976D39">
      <w:pPr>
        <w:rPr>
          <w:rFonts w:ascii="Candara" w:hAnsi="Candara"/>
          <w:sz w:val="28"/>
        </w:rPr>
      </w:pPr>
      <w:proofErr w:type="gramStart"/>
      <w:r w:rsidRPr="00C51C85">
        <w:rPr>
          <w:rFonts w:ascii="Candara" w:hAnsi="Candara"/>
          <w:sz w:val="28"/>
        </w:rPr>
        <w:t>Name :</w:t>
      </w:r>
      <w:proofErr w:type="gramEnd"/>
      <w:r w:rsidRPr="00C51C85">
        <w:rPr>
          <w:rFonts w:ascii="Candara" w:hAnsi="Candara"/>
          <w:sz w:val="28"/>
        </w:rPr>
        <w:t xml:space="preserve"> Arshad Nazir</w:t>
      </w:r>
    </w:p>
    <w:p w:rsidR="00976D39" w:rsidRPr="00C51C85" w:rsidRDefault="00976D39" w:rsidP="00976D39">
      <w:pPr>
        <w:rPr>
          <w:rFonts w:ascii="Candara" w:hAnsi="Candara"/>
          <w:sz w:val="28"/>
        </w:rPr>
      </w:pPr>
      <w:r w:rsidRPr="00C51C85">
        <w:rPr>
          <w:rFonts w:ascii="Candara" w:hAnsi="Candara"/>
          <w:sz w:val="28"/>
        </w:rPr>
        <w:t>Electrical and Electronics Engineering</w:t>
      </w:r>
    </w:p>
    <w:p w:rsidR="00C51C85" w:rsidRPr="00C51C85" w:rsidRDefault="00C51C85" w:rsidP="00C51C85">
      <w:pPr>
        <w:rPr>
          <w:rFonts w:ascii="Candara" w:hAnsi="Candara"/>
          <w:sz w:val="28"/>
        </w:rPr>
      </w:pPr>
      <w:r w:rsidRPr="00C51C85">
        <w:rPr>
          <w:rFonts w:ascii="Candara" w:hAnsi="Candara"/>
          <w:sz w:val="28"/>
        </w:rPr>
        <w:t xml:space="preserve">Signature: </w:t>
      </w:r>
    </w:p>
    <w:p w:rsidR="00976D39" w:rsidRDefault="00C51C85" w:rsidP="00C51C85">
      <w:pPr>
        <w:rPr>
          <w:rFonts w:ascii="Candara" w:hAnsi="Candara"/>
          <w:sz w:val="28"/>
        </w:rPr>
      </w:pPr>
      <w:proofErr w:type="gramStart"/>
      <w:r w:rsidRPr="00C51C85">
        <w:rPr>
          <w:rFonts w:ascii="Candara" w:hAnsi="Candara"/>
          <w:sz w:val="28"/>
        </w:rPr>
        <w:t>Date :</w:t>
      </w:r>
      <w:proofErr w:type="gramEnd"/>
    </w:p>
    <w:p w:rsidR="00C51C85" w:rsidRPr="00C51C85" w:rsidRDefault="00C51C85" w:rsidP="00C51C85">
      <w:pPr>
        <w:rPr>
          <w:rFonts w:ascii="Candara" w:hAnsi="Candara"/>
          <w:sz w:val="28"/>
        </w:rPr>
      </w:pPr>
      <w:bookmarkStart w:id="0" w:name="_GoBack"/>
      <w:bookmarkEnd w:id="0"/>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lastRenderedPageBreak/>
        <w:t>Define smart grid concept and explain its necessity.</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Smart Grid is a concept for transforming the electric power grid by using advanced automatic control and communications techniques and other forms of information technology. It integrates innovative tools and technologies from generation, transmission and distribution all the way to consumer appliances and equipment</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functions of smart grid components.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Smart Grid includes electric network, digital control appliance, and intelligent monitoring system. All of these, can deliver electricity from producers to consumers, control energy flow, reduce the loss of what, and make the performance of the electric network more reliable and controllable</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List the smart appliances and describe an integration of smart appliances in to grid for home and building automation.</w:t>
      </w:r>
      <w:r w:rsidRPr="00C51C85">
        <w:rPr>
          <w:rFonts w:ascii="Candara" w:hAnsi="Candara" w:cs="Calibri"/>
          <w:lang w:val="en"/>
        </w:rPr>
        <w:br/>
      </w:r>
      <w:proofErr w:type="spellStart"/>
      <w:r w:rsidRPr="00C51C85">
        <w:rPr>
          <w:rFonts w:ascii="Candara" w:hAnsi="Candara" w:cs="Calibri"/>
          <w:lang w:val="en"/>
        </w:rPr>
        <w:t>i</w:t>
      </w:r>
      <w:proofErr w:type="spellEnd"/>
      <w:r w:rsidRPr="00C51C85">
        <w:rPr>
          <w:rFonts w:ascii="Candara" w:hAnsi="Candara" w:cs="Calibri"/>
          <w:lang w:val="en"/>
        </w:rPr>
        <w:t>, NAESB REQ.21 Energy Service Provider Interface (ESPI)</w:t>
      </w:r>
      <w:r w:rsidRPr="00C51C85">
        <w:rPr>
          <w:rFonts w:ascii="Candara" w:hAnsi="Candara" w:cs="Calibri"/>
          <w:lang w:val="en"/>
        </w:rPr>
        <w:br/>
        <w:t>ii, OASIS Energy Interoperation for DR signals and market interactions</w:t>
      </w:r>
      <w:r w:rsidRPr="00C51C85">
        <w:rPr>
          <w:rFonts w:ascii="Candara" w:hAnsi="Candara" w:cs="Calibri"/>
          <w:lang w:val="en"/>
        </w:rPr>
        <w:br/>
        <w:t xml:space="preserve">iii, </w:t>
      </w:r>
      <w:proofErr w:type="spellStart"/>
      <w:r w:rsidRPr="00C51C85">
        <w:rPr>
          <w:rFonts w:ascii="Candara" w:hAnsi="Candara" w:cs="Calibri"/>
          <w:lang w:val="en"/>
        </w:rPr>
        <w:t>Electrotechnical</w:t>
      </w:r>
      <w:proofErr w:type="spellEnd"/>
      <w:r w:rsidRPr="00C51C85">
        <w:rPr>
          <w:rFonts w:ascii="Candara" w:hAnsi="Candara" w:cs="Calibri"/>
          <w:lang w:val="en"/>
        </w:rPr>
        <w:t xml:space="preserve"> Commission (IEC) 62746-10-1 Open Automated Demand Response (</w:t>
      </w:r>
      <w:proofErr w:type="spellStart"/>
      <w:r w:rsidRPr="00C51C85">
        <w:rPr>
          <w:rFonts w:ascii="Candara" w:hAnsi="Candara" w:cs="Calibri"/>
          <w:lang w:val="en"/>
        </w:rPr>
        <w:t>OpenADR</w:t>
      </w:r>
      <w:proofErr w:type="spellEnd"/>
      <w:r w:rsidRPr="00C51C85">
        <w:rPr>
          <w:rFonts w:ascii="Candara" w:hAnsi="Candara" w:cs="Calibri"/>
          <w:lang w:val="en"/>
        </w:rPr>
        <w:t>)</w:t>
      </w:r>
      <w:r w:rsidRPr="00C51C85">
        <w:rPr>
          <w:rFonts w:ascii="Candara" w:hAnsi="Candara" w:cs="Calibri"/>
          <w:lang w:val="en"/>
        </w:rPr>
        <w:br/>
        <w:t>iv, Extensions to ASHRAE Building Automation Control Network standard (</w:t>
      </w:r>
      <w:proofErr w:type="spellStart"/>
      <w:r w:rsidRPr="00C51C85">
        <w:rPr>
          <w:rFonts w:ascii="Candara" w:hAnsi="Candara" w:cs="Calibri"/>
          <w:lang w:val="en"/>
        </w:rPr>
        <w:t>BACnet</w:t>
      </w:r>
      <w:proofErr w:type="spellEnd"/>
      <w:r w:rsidRPr="00C51C85">
        <w:rPr>
          <w:rFonts w:ascii="Candara" w:hAnsi="Candara" w:cs="Calibri"/>
          <w:lang w:val="en"/>
        </w:rPr>
        <w:t>) for meter, price and distributed energy resource communications</w:t>
      </w:r>
      <w:r w:rsidRPr="00C51C85">
        <w:rPr>
          <w:rFonts w:ascii="Candara" w:hAnsi="Candara" w:cs="Calibri"/>
          <w:lang w:val="en"/>
        </w:rPr>
        <w:br/>
        <w:t xml:space="preserve">v, Extension to </w:t>
      </w:r>
      <w:proofErr w:type="spellStart"/>
      <w:r w:rsidRPr="00C51C85">
        <w:rPr>
          <w:rFonts w:ascii="Candara" w:hAnsi="Candara" w:cs="Calibri"/>
          <w:lang w:val="en"/>
        </w:rPr>
        <w:t>BACnet</w:t>
      </w:r>
      <w:proofErr w:type="spellEnd"/>
      <w:r w:rsidRPr="00C51C85">
        <w:rPr>
          <w:rFonts w:ascii="Candara" w:hAnsi="Candara" w:cs="Calibri"/>
          <w:lang w:val="en"/>
        </w:rPr>
        <w:t xml:space="preserve"> web services to support Energy Interoperation</w:t>
      </w:r>
      <w:r w:rsidRPr="00C51C85">
        <w:rPr>
          <w:rFonts w:ascii="Candara" w:hAnsi="Candara" w:cs="Calibri"/>
          <w:lang w:val="en"/>
        </w:rPr>
        <w:br/>
        <w:t>vi, Standards for residential appliances and industrial process control implementation</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To develop the measurement science for industry standards that will enable interconnection of home and building automation and control systems with a future "smart" utility grid, provide consumers with energy usage information, and support industry efforts to develop the needed standards.</w:t>
      </w:r>
      <w:r w:rsidRPr="00C51C85">
        <w:rPr>
          <w:rFonts w:ascii="Candara" w:hAnsi="Candara" w:cs="Calibri"/>
          <w:lang w:val="en"/>
        </w:rPr>
        <w:br/>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outage management system</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proofErr w:type="spellStart"/>
      <w:r w:rsidRPr="00C51C85">
        <w:rPr>
          <w:rFonts w:ascii="Candara" w:hAnsi="Candara" w:cs="Calibri"/>
          <w:lang w:val="en"/>
        </w:rPr>
        <w:t>Techopedia</w:t>
      </w:r>
      <w:proofErr w:type="spellEnd"/>
      <w:r w:rsidRPr="00C51C85">
        <w:rPr>
          <w:rFonts w:ascii="Candara" w:hAnsi="Candara" w:cs="Calibri"/>
          <w:lang w:val="en"/>
        </w:rPr>
        <w:t xml:space="preserve"> Explains Outage Management System (OMS</w:t>
      </w:r>
      <w:proofErr w:type="gramStart"/>
      <w:r w:rsidRPr="00C51C85">
        <w:rPr>
          <w:rFonts w:ascii="Candara" w:hAnsi="Candara" w:cs="Calibri"/>
          <w:lang w:val="en"/>
        </w:rPr>
        <w:t>)</w:t>
      </w:r>
      <w:proofErr w:type="gramEnd"/>
      <w:r w:rsidRPr="00C51C85">
        <w:rPr>
          <w:rFonts w:ascii="Candara" w:hAnsi="Candara" w:cs="Calibri"/>
          <w:lang w:val="en"/>
        </w:rPr>
        <w:br/>
        <w:t>Prioritizes restoration efforts and management of resources upon outages</w:t>
      </w:r>
      <w:r w:rsidRPr="00C51C85">
        <w:rPr>
          <w:rFonts w:ascii="Candara" w:hAnsi="Candara" w:cs="Calibri"/>
          <w:lang w:val="en"/>
        </w:rPr>
        <w:br/>
        <w:t>Provides supervisors with an estimated timeline of restoration</w:t>
      </w:r>
      <w:r w:rsidRPr="00C51C85">
        <w:rPr>
          <w:rFonts w:ascii="Candara" w:hAnsi="Candara" w:cs="Calibri"/>
          <w:lang w:val="en"/>
        </w:rPr>
        <w:br/>
        <w:t>Reports the actual cause of the outage</w:t>
      </w:r>
      <w:r w:rsidRPr="00C51C85">
        <w:rPr>
          <w:rFonts w:ascii="Candara" w:hAnsi="Candara" w:cs="Calibri"/>
          <w:lang w:val="en"/>
        </w:rPr>
        <w:br/>
        <w:t>Provides accurate information about the extent of the outage and its impact on customers and their management.</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the plug in hybrid electric vehicles.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 xml:space="preserve"> A plug-in hybrid electric vehicle (PHEV) is a type of hybrid electric vehicle that combines a gasoline or diesel engine with an electric motor and a large battery that can be recharged by plugging into an electrical outlet or electric vehicle charging station.</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Describe substation and feeder automation.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Automation involves the deployment of substation and feeder operating functions and applications ranging from supervisory control and data acquisition (SCADA) and alarm processing to integrated volt/</w:t>
      </w:r>
      <w:proofErr w:type="spellStart"/>
      <w:r w:rsidRPr="00C51C85">
        <w:rPr>
          <w:rFonts w:ascii="Candara" w:hAnsi="Candara" w:cs="Calibri"/>
          <w:lang w:val="en"/>
        </w:rPr>
        <w:t>var</w:t>
      </w:r>
      <w:proofErr w:type="spellEnd"/>
      <w:r w:rsidRPr="00C51C85">
        <w:rPr>
          <w:rFonts w:ascii="Candara" w:hAnsi="Candara" w:cs="Calibri"/>
          <w:lang w:val="en"/>
        </w:rPr>
        <w:t xml:space="preserve"> control in order to optimize the management of capital assets and enhance operation and maintenance (O&amp;M) efficiencies with </w:t>
      </w:r>
      <w:r w:rsidRPr="00C51C85">
        <w:rPr>
          <w:rFonts w:ascii="Candara" w:hAnsi="Candara" w:cs="Calibri"/>
          <w:lang w:val="en"/>
        </w:rPr>
        <w:lastRenderedPageBreak/>
        <w:t>minimal human intervention.</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the stages on evaluation of smart grid.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proofErr w:type="gramStart"/>
      <w:r w:rsidRPr="00C51C85">
        <w:rPr>
          <w:rFonts w:ascii="Candara" w:hAnsi="Candara" w:cs="Calibri"/>
          <w:lang w:val="en"/>
        </w:rPr>
        <w:t>the</w:t>
      </w:r>
      <w:proofErr w:type="gramEnd"/>
      <w:r w:rsidRPr="00C51C85">
        <w:rPr>
          <w:rFonts w:ascii="Candara" w:hAnsi="Candara" w:cs="Calibri"/>
          <w:lang w:val="en"/>
        </w:rPr>
        <w:t xml:space="preserve"> proposed approach which can be divided into 5 stages: </w:t>
      </w:r>
      <w:r w:rsidRPr="00C51C85">
        <w:rPr>
          <w:rFonts w:ascii="Candara" w:hAnsi="Candara" w:cs="Calibri"/>
          <w:lang w:val="en"/>
        </w:rPr>
        <w:br/>
        <w:t xml:space="preserve">1) Network-packet sniffing </w:t>
      </w:r>
      <w:r w:rsidRPr="00C51C85">
        <w:rPr>
          <w:rFonts w:ascii="Candara" w:hAnsi="Candara" w:cs="Calibri"/>
          <w:lang w:val="en"/>
        </w:rPr>
        <w:br/>
        <w:t>2) Protocol packet filtering</w:t>
      </w:r>
      <w:r w:rsidRPr="00C51C85">
        <w:rPr>
          <w:rFonts w:ascii="Candara" w:hAnsi="Candara" w:cs="Calibri"/>
          <w:lang w:val="en"/>
        </w:rPr>
        <w:br/>
        <w:t xml:space="preserve">3) Learning </w:t>
      </w:r>
      <w:proofErr w:type="spellStart"/>
      <w:r w:rsidRPr="00C51C85">
        <w:rPr>
          <w:rFonts w:ascii="Candara" w:hAnsi="Candara" w:cs="Calibri"/>
          <w:lang w:val="en"/>
        </w:rPr>
        <w:t>phaseg</w:t>
      </w:r>
      <w:proofErr w:type="spellEnd"/>
      <w:r w:rsidRPr="00C51C85">
        <w:rPr>
          <w:rFonts w:ascii="Candara" w:hAnsi="Candara" w:cs="Calibri"/>
          <w:lang w:val="en"/>
        </w:rPr>
        <w:t xml:space="preserve"> </w:t>
      </w:r>
      <w:r w:rsidRPr="00C51C85">
        <w:rPr>
          <w:rFonts w:ascii="Candara" w:hAnsi="Candara" w:cs="Calibri"/>
          <w:lang w:val="en"/>
        </w:rPr>
        <w:br/>
        <w:t>4) Rules defining phase</w:t>
      </w:r>
      <w:r w:rsidRPr="00C51C85">
        <w:rPr>
          <w:rFonts w:ascii="Candara" w:hAnsi="Candara" w:cs="Calibri"/>
          <w:lang w:val="en"/>
        </w:rPr>
        <w:br/>
        <w:t>5) Real-time detection</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 xml:space="preserve">The ﬁrst stage monitors the network trafﬁc whenever </w:t>
      </w:r>
      <w:proofErr w:type="spellStart"/>
      <w:r w:rsidRPr="00C51C85">
        <w:rPr>
          <w:rFonts w:ascii="Candara" w:hAnsi="Candara" w:cs="Calibri"/>
          <w:lang w:val="en"/>
        </w:rPr>
        <w:t>thecontroller</w:t>
      </w:r>
      <w:proofErr w:type="spellEnd"/>
      <w:r w:rsidRPr="00C51C85">
        <w:rPr>
          <w:rFonts w:ascii="Candara" w:hAnsi="Candara" w:cs="Calibri"/>
          <w:lang w:val="en"/>
        </w:rPr>
        <w:t xml:space="preserve"> is sending control signals to the actuators in </w:t>
      </w:r>
      <w:proofErr w:type="spellStart"/>
      <w:r w:rsidRPr="00C51C85">
        <w:rPr>
          <w:rFonts w:ascii="Candara" w:hAnsi="Candara" w:cs="Calibri"/>
          <w:lang w:val="en"/>
        </w:rPr>
        <w:t>thepower</w:t>
      </w:r>
      <w:proofErr w:type="spellEnd"/>
      <w:r w:rsidRPr="00C51C85">
        <w:rPr>
          <w:rFonts w:ascii="Candara" w:hAnsi="Candara" w:cs="Calibri"/>
          <w:lang w:val="en"/>
        </w:rPr>
        <w:t xml:space="preserve"> system. The second stage ﬁlters the normal DNP3packets based on the IP addresses and port numbers. The </w:t>
      </w:r>
      <w:proofErr w:type="spellStart"/>
      <w:r w:rsidRPr="00C51C85">
        <w:rPr>
          <w:rFonts w:ascii="Candara" w:hAnsi="Candara" w:cs="Calibri"/>
          <w:lang w:val="en"/>
        </w:rPr>
        <w:t>thirdstage</w:t>
      </w:r>
      <w:proofErr w:type="spellEnd"/>
      <w:r w:rsidRPr="00C51C85">
        <w:rPr>
          <w:rFonts w:ascii="Candara" w:hAnsi="Candara" w:cs="Calibri"/>
          <w:lang w:val="en"/>
        </w:rPr>
        <w:t xml:space="preserve"> learns about the DNP3 packet function codes. Since</w:t>
      </w:r>
      <w:r w:rsidRPr="00C51C85">
        <w:rPr>
          <w:rFonts w:ascii="Candara" w:hAnsi="Candara" w:cs="Calibri"/>
          <w:lang w:val="en"/>
        </w:rPr>
        <w:br/>
        <w:t xml:space="preserve">the controller sends critical commands during the </w:t>
      </w:r>
      <w:proofErr w:type="spellStart"/>
      <w:r w:rsidRPr="00C51C85">
        <w:rPr>
          <w:rFonts w:ascii="Candara" w:hAnsi="Candara" w:cs="Calibri"/>
          <w:lang w:val="en"/>
        </w:rPr>
        <w:t>speciﬁcscenarios</w:t>
      </w:r>
      <w:proofErr w:type="spellEnd"/>
      <w:r w:rsidRPr="00C51C85">
        <w:rPr>
          <w:rFonts w:ascii="Candara" w:hAnsi="Candara" w:cs="Calibri"/>
          <w:lang w:val="en"/>
        </w:rPr>
        <w:t xml:space="preserve"> (faults/ contingencies), it has certain time </w:t>
      </w:r>
      <w:proofErr w:type="spellStart"/>
      <w:r w:rsidRPr="00C51C85">
        <w:rPr>
          <w:rFonts w:ascii="Candara" w:hAnsi="Candara" w:cs="Calibri"/>
          <w:lang w:val="en"/>
        </w:rPr>
        <w:t>relatedconstraints</w:t>
      </w:r>
      <w:proofErr w:type="spellEnd"/>
      <w:r w:rsidRPr="00C51C85">
        <w:rPr>
          <w:rFonts w:ascii="Candara" w:hAnsi="Candara" w:cs="Calibri"/>
          <w:lang w:val="en"/>
        </w:rPr>
        <w:t xml:space="preserve">. </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the smart substation.</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Smart Substations: substations are included monitoring and control non-critical and critical operational data such as power status, power factor performance, breaker, security, transformer status, etc. substations are used to transform voltage at several times in many locations, that providing safe and reliable delivery of energy. Smart substations are also necessary for splitting the path of electricity flow into many directions.</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smart metering and advantages of it.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 xml:space="preserve"> Advantages of Smart Meters </w:t>
      </w:r>
      <w:r w:rsidRPr="00C51C85">
        <w:rPr>
          <w:rFonts w:ascii="Candara" w:hAnsi="Candara" w:cs="Calibri"/>
          <w:lang w:val="en"/>
        </w:rPr>
        <w:br/>
        <w:t>Eliminating manual meter reading</w:t>
      </w:r>
      <w:r w:rsidRPr="00C51C85">
        <w:rPr>
          <w:rFonts w:ascii="Candara" w:hAnsi="Candara" w:cs="Calibri"/>
          <w:lang w:val="en"/>
        </w:rPr>
        <w:br/>
        <w:t>Monitoring the electric system more quickly</w:t>
      </w:r>
      <w:r w:rsidRPr="00C51C85">
        <w:rPr>
          <w:rFonts w:ascii="Candara" w:hAnsi="Candara" w:cs="Calibri"/>
          <w:lang w:val="en"/>
        </w:rPr>
        <w:br/>
        <w:t>Making it possible to use power resources more efficiently</w:t>
      </w:r>
      <w:r w:rsidRPr="00C51C85">
        <w:rPr>
          <w:rFonts w:ascii="Candara" w:hAnsi="Candara" w:cs="Calibri"/>
          <w:lang w:val="en"/>
        </w:rPr>
        <w:br/>
        <w:t>Providing real-time data useful for balancing electric loads and reducing power outages (blackouts)</w:t>
      </w:r>
      <w:r w:rsidRPr="00C51C85">
        <w:rPr>
          <w:rFonts w:ascii="Candara" w:hAnsi="Candara" w:cs="Calibri"/>
          <w:lang w:val="en"/>
        </w:rPr>
        <w:br/>
        <w:t>Enabling dynamic pricing (raising or lowering the cost of electricity based on demand)</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Compare conventional metering and smart metering.</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By comparison, a conventional meter simply records overall usage and does not allow for monitoring. A conventional meter requires a meter reader to read it each month and simply displays a reading. From this reading, a bill is constructed after the electricity is consumed. Smart meters are more sophisticated in that they not only measure usage</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phase measuring unit.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proofErr w:type="spellStart"/>
      <w:r w:rsidRPr="00C51C85">
        <w:rPr>
          <w:rFonts w:ascii="Candara" w:hAnsi="Candara" w:cs="Calibri"/>
          <w:lang w:val="en"/>
        </w:rPr>
        <w:t>Phasor</w:t>
      </w:r>
      <w:proofErr w:type="spellEnd"/>
      <w:r w:rsidRPr="00C51C85">
        <w:rPr>
          <w:rFonts w:ascii="Candara" w:hAnsi="Candara" w:cs="Calibri"/>
          <w:lang w:val="en"/>
        </w:rPr>
        <w:t xml:space="preserve"> measurement unit (PMU) </w:t>
      </w:r>
      <w:proofErr w:type="spellStart"/>
      <w:r w:rsidRPr="00C51C85">
        <w:rPr>
          <w:rFonts w:ascii="Candara" w:hAnsi="Candara" w:cs="Calibri"/>
          <w:lang w:val="en"/>
        </w:rPr>
        <w:t>Phasor</w:t>
      </w:r>
      <w:proofErr w:type="spellEnd"/>
      <w:r w:rsidRPr="00C51C85">
        <w:rPr>
          <w:rFonts w:ascii="Candara" w:hAnsi="Candara" w:cs="Calibri"/>
          <w:lang w:val="en"/>
        </w:rPr>
        <w:t xml:space="preserve"> measurement units (PMUs) and its measured </w:t>
      </w:r>
      <w:proofErr w:type="spellStart"/>
      <w:r w:rsidRPr="00C51C85">
        <w:rPr>
          <w:rFonts w:ascii="Candara" w:hAnsi="Candara" w:cs="Calibri"/>
          <w:lang w:val="en"/>
        </w:rPr>
        <w:t>synchrophasors</w:t>
      </w:r>
      <w:proofErr w:type="spellEnd"/>
      <w:r w:rsidRPr="00C51C85">
        <w:rPr>
          <w:rFonts w:ascii="Candara" w:hAnsi="Candara" w:cs="Calibri"/>
          <w:lang w:val="en"/>
        </w:rPr>
        <w:t xml:space="preserve"> make a valuable contribution to the dynamic monitoring of transient processes in energy supply systems. These data are the basis for the Wide Area Monitoring system SIGUARD PDP.</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wide area measurement system. </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 xml:space="preserve">Synchronize measurement technology (Wide area </w:t>
      </w:r>
      <w:r w:rsidRPr="00C51C85">
        <w:rPr>
          <w:rFonts w:ascii="Candara" w:hAnsi="Candara" w:cs="Calibri"/>
          <w:lang w:val="en"/>
        </w:rPr>
        <w:lastRenderedPageBreak/>
        <w:t>measurement system) is a new term considered to be one of the most important technologies in the future of power systems due to its unique ability to sample analogue voltage and current waveform data in synchronism with a Global positioning system (GPS) clock and compute the corresponding frequency component from widely dispersed locations.</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the role of smart meters to make the system smart.</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Smart metering systems provide companies in the utilities sector with the ability to monitor media supply networks and efficiently respond to current events. Data can be obtained even from meters that are difficult to access and those located at long distances from each other.</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super conducting magnetic energy storage</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Superconducting magnetic energy storage (SMES) is an energy storage technology that stores energy in the form of DC electricity that is the source of a DC magnetic field.</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pumped hydro and compressed air energy storage</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proofErr w:type="gramStart"/>
      <w:r w:rsidRPr="00C51C85">
        <w:rPr>
          <w:rFonts w:ascii="Candara" w:hAnsi="Candara" w:cs="Calibri"/>
          <w:lang w:val="en"/>
        </w:rPr>
        <w:t>The</w:t>
      </w:r>
      <w:proofErr w:type="gramEnd"/>
      <w:r w:rsidRPr="00C51C85">
        <w:rPr>
          <w:rFonts w:ascii="Candara" w:hAnsi="Candara" w:cs="Calibri"/>
          <w:lang w:val="en"/>
        </w:rPr>
        <w:t xml:space="preserve"> working principles of the compressed air storage systems are largely equivalent to the pumped hydro ES system. The aim of the compressed air storage system is to shift the peak energy demands to the off-peak demand period or to store renewables for later use, as same as pumped hydro ES.</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the concept of micro grid, and its need and applications.</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 xml:space="preserve"> </w:t>
      </w:r>
      <w:proofErr w:type="spellStart"/>
      <w:proofErr w:type="gramStart"/>
      <w:r w:rsidRPr="00C51C85">
        <w:rPr>
          <w:rFonts w:ascii="Candara" w:hAnsi="Candara" w:cs="Calibri"/>
          <w:lang w:val="en"/>
        </w:rPr>
        <w:t>microgrid</w:t>
      </w:r>
      <w:proofErr w:type="spellEnd"/>
      <w:proofErr w:type="gramEnd"/>
      <w:r w:rsidRPr="00C51C85">
        <w:rPr>
          <w:rFonts w:ascii="Candara" w:hAnsi="Candara" w:cs="Calibri"/>
          <w:lang w:val="en"/>
        </w:rPr>
        <w:t xml:space="preserve"> strategy that integrates local wind or solar resources can provide redundancy for essential services and make the main grid less susceptible to localized disaster. Buildings equipped with electric generation capabilities through solar panels and contingency generators can also generate energy and revenue during downtime.</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the protection and control of micro grid.</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proofErr w:type="spellStart"/>
      <w:r w:rsidRPr="00C51C85">
        <w:rPr>
          <w:rFonts w:ascii="Candara" w:hAnsi="Candara" w:cs="Calibri"/>
          <w:lang w:val="en"/>
        </w:rPr>
        <w:t>Microgrids</w:t>
      </w:r>
      <w:proofErr w:type="spellEnd"/>
      <w:r w:rsidRPr="00C51C85">
        <w:rPr>
          <w:rFonts w:ascii="Candara" w:hAnsi="Candara" w:cs="Calibri"/>
          <w:lang w:val="en"/>
        </w:rPr>
        <w:t xml:space="preserve"> have been proposed in order to improve reliability and stability of electrical system and to ensure power quality of grid. </w:t>
      </w:r>
      <w:proofErr w:type="spellStart"/>
      <w:r w:rsidRPr="00C51C85">
        <w:rPr>
          <w:rFonts w:ascii="Candara" w:hAnsi="Candara" w:cs="Calibri"/>
          <w:lang w:val="en"/>
        </w:rPr>
        <w:t>Microgrid</w:t>
      </w:r>
      <w:proofErr w:type="spellEnd"/>
      <w:r w:rsidRPr="00C51C85">
        <w:rPr>
          <w:rFonts w:ascii="Candara" w:hAnsi="Candara" w:cs="Calibri"/>
          <w:lang w:val="en"/>
        </w:rPr>
        <w:t xml:space="preserve"> consists of low voltage distribution systems with distributed energy resources, such as wind turbine and photovoltaic power systems, together with storage devices. It is essential to protect a micro grid in both the grid-connected and the islanded mode of operation against all different types of faults. This paper describes micro grid protection and safety concept with central control and monitoring unit where multifunctional intelligent digital relay could be used. This central control &amp; monitoring infrastructure is used for adaptive relay settings strategy for micro grid protection. Also operational safety design concept and fault mitigation technique is proposed to ensure confidence in protection system.</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Compare micro grid and smart grid.</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 xml:space="preserve">In comparison to </w:t>
      </w:r>
      <w:proofErr w:type="spellStart"/>
      <w:r w:rsidRPr="00C51C85">
        <w:rPr>
          <w:rFonts w:ascii="Candara" w:hAnsi="Candara" w:cs="Calibri"/>
          <w:lang w:val="en"/>
        </w:rPr>
        <w:t>microgrids</w:t>
      </w:r>
      <w:proofErr w:type="spellEnd"/>
      <w:r w:rsidRPr="00C51C85">
        <w:rPr>
          <w:rFonts w:ascii="Candara" w:hAnsi="Candara" w:cs="Calibri"/>
          <w:lang w:val="en"/>
        </w:rPr>
        <w:t xml:space="preserve">, smart grids have digital information and control, dynamic </w:t>
      </w:r>
      <w:proofErr w:type="spellStart"/>
      <w:r w:rsidRPr="00C51C85">
        <w:rPr>
          <w:rFonts w:ascii="Candara" w:hAnsi="Candara" w:cs="Calibri"/>
          <w:lang w:val="en"/>
        </w:rPr>
        <w:t>optimisation</w:t>
      </w:r>
      <w:proofErr w:type="spellEnd"/>
      <w:r w:rsidRPr="00C51C85">
        <w:rPr>
          <w:rFonts w:ascii="Candara" w:hAnsi="Candara" w:cs="Calibri"/>
          <w:lang w:val="en"/>
        </w:rPr>
        <w:t xml:space="preserve"> of grid operation and resources, distributed resources (similar with </w:t>
      </w:r>
      <w:proofErr w:type="spellStart"/>
      <w:r w:rsidRPr="00C51C85">
        <w:rPr>
          <w:rFonts w:ascii="Candara" w:hAnsi="Candara" w:cs="Calibri"/>
          <w:lang w:val="en"/>
        </w:rPr>
        <w:t>microgrids</w:t>
      </w:r>
      <w:proofErr w:type="spellEnd"/>
      <w:r w:rsidRPr="00C51C85">
        <w:rPr>
          <w:rFonts w:ascii="Candara" w:hAnsi="Candara" w:cs="Calibri"/>
          <w:lang w:val="en"/>
        </w:rPr>
        <w:t xml:space="preserve"> or specifically smart </w:t>
      </w:r>
      <w:proofErr w:type="spellStart"/>
      <w:r w:rsidRPr="00C51C85">
        <w:rPr>
          <w:rFonts w:ascii="Candara" w:hAnsi="Candara" w:cs="Calibri"/>
          <w:lang w:val="en"/>
        </w:rPr>
        <w:t>microgrids</w:t>
      </w:r>
      <w:proofErr w:type="spellEnd"/>
      <w:r w:rsidRPr="00C51C85">
        <w:rPr>
          <w:rFonts w:ascii="Candara" w:hAnsi="Candara" w:cs="Calibri"/>
          <w:lang w:val="en"/>
        </w:rPr>
        <w:t>), demand responses, demand-side resources, energy efficiency (EE) resources, smart metering system, smart integration (real-time response and timely information on consumption) and advanced electricity storage.</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lastRenderedPageBreak/>
        <w:t>Explain plastic and organic solar cells.</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An organic solar cell (OSC) or plastic solar cell is a type of photovoltaic that uses organic electronics, a branch of electronics that deals with conductive organic polymers or small organic molecules, for light absorption and charge transport to produce electricity from sunlight by the photovoltaic effect.</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thin film solar cells.</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A thin-film solar cell is a second generation solar cell that is made by depositing one or more thin layers, or thin film (TF) of photovoltaic material on a substrate, such as glass, plastic or metal.</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variable speed wind generators.</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A variable speed wind turbine is one which is specifically designed to operate over a wide range of rotor speeds. It is in direct contrast to fixed speed wind turbine where the rotor speed is approximately constant. The reason to vary the rotor speed is to capture the maximum aerodynamic power in the wind, as the wind speed varies.</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 xml:space="preserve">Explain the importance of power quality in smart </w:t>
      </w:r>
      <w:proofErr w:type="spellStart"/>
      <w:r w:rsidRPr="00C51C85">
        <w:rPr>
          <w:rFonts w:ascii="Candara" w:hAnsi="Candara" w:cs="Calibri"/>
          <w:lang w:val="en"/>
        </w:rPr>
        <w:t>grid.How</w:t>
      </w:r>
      <w:proofErr w:type="spellEnd"/>
      <w:r w:rsidRPr="00C51C85">
        <w:rPr>
          <w:rFonts w:ascii="Candara" w:hAnsi="Candara" w:cs="Calibri"/>
          <w:lang w:val="en"/>
        </w:rPr>
        <w:t xml:space="preserve"> the power quality can be improved in smart grid.</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The Smart Grid includes several components that help utilities better deliver quality power to your home: smart meters and technology on the distribution grid that helps manage voltage and power factor.</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the role of EMC in smart grid.</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With the Smart Grid network, our focus as compliance engineers, both safety and EMC, must be on determining what to work on first; emission or immunity threats, compliance with regulatory standards or electromagnetic compatibility, testing components or finished assemblies, incorporating functional safety, or implementing power saving features.</w:t>
      </w:r>
    </w:p>
    <w:p w:rsidR="00C51C85" w:rsidRPr="00C51C85" w:rsidRDefault="00C51C85" w:rsidP="00C51C85">
      <w:pPr>
        <w:widowControl w:val="0"/>
        <w:numPr>
          <w:ilvl w:val="0"/>
          <w:numId w:val="1"/>
        </w:numPr>
        <w:autoSpaceDE w:val="0"/>
        <w:autoSpaceDN w:val="0"/>
        <w:adjustRightInd w:val="0"/>
        <w:spacing w:after="200" w:line="276" w:lineRule="auto"/>
        <w:ind w:left="360" w:right="-244" w:hanging="360"/>
        <w:rPr>
          <w:rFonts w:ascii="Candara" w:hAnsi="Candara" w:cs="Calibri"/>
          <w:lang w:val="en"/>
        </w:rPr>
      </w:pPr>
      <w:r w:rsidRPr="00C51C85">
        <w:rPr>
          <w:rFonts w:ascii="Candara" w:hAnsi="Candara" w:cs="Calibri"/>
          <w:lang w:val="en"/>
        </w:rPr>
        <w:t>Explain about power quality Audit and its applications.</w:t>
      </w:r>
      <w:r w:rsidRPr="00C51C85">
        <w:rPr>
          <w:rFonts w:ascii="Candara" w:hAnsi="Candara" w:cs="Calibri"/>
          <w:lang w:val="en"/>
        </w:rPr>
        <w:br/>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r>
      <w:r w:rsidRPr="00C51C85">
        <w:rPr>
          <w:rFonts w:ascii="Candara" w:hAnsi="Candara" w:cs="Calibri"/>
          <w:lang w:val="en"/>
        </w:rPr>
        <w:tab/>
        <w:t>An energy audit is an inspection survey and an analysis of energy flows for energy conservation in a building. It may include a process or system to reduce the amount of energy input into the system without negatively affecting the output. In commercial and industrial real estate, an energy audit is the first step in identifying opportunities to reduce energy expense and carbon footprint.</w:t>
      </w:r>
    </w:p>
    <w:p w:rsidR="00976D39" w:rsidRPr="00C51C85" w:rsidRDefault="00976D39" w:rsidP="00976D39">
      <w:pPr>
        <w:rPr>
          <w:rFonts w:ascii="Candara" w:hAnsi="Candara"/>
        </w:rPr>
      </w:pPr>
    </w:p>
    <w:p w:rsidR="00976D39" w:rsidRPr="00C51C85" w:rsidRDefault="00976D39" w:rsidP="00976D39">
      <w:pPr>
        <w:rPr>
          <w:rFonts w:ascii="Candara" w:hAnsi="Candara"/>
        </w:rPr>
      </w:pPr>
    </w:p>
    <w:p w:rsidR="00976D39" w:rsidRPr="00C51C85" w:rsidRDefault="00976D39" w:rsidP="00976D39">
      <w:pPr>
        <w:rPr>
          <w:rFonts w:ascii="Candara" w:hAnsi="Candara"/>
        </w:rPr>
      </w:pPr>
    </w:p>
    <w:p w:rsidR="00976D39" w:rsidRPr="00C51C85" w:rsidRDefault="00976D39" w:rsidP="005E31FC">
      <w:pPr>
        <w:pStyle w:val="Heading1"/>
        <w:rPr>
          <w:rFonts w:ascii="Candara" w:hAnsi="Candara"/>
        </w:rPr>
      </w:pPr>
    </w:p>
    <w:p w:rsidR="00976D39" w:rsidRPr="00C51C85" w:rsidRDefault="00976D39" w:rsidP="005E31FC">
      <w:pPr>
        <w:pStyle w:val="Heading1"/>
        <w:rPr>
          <w:rFonts w:ascii="Candara" w:hAnsi="Candara"/>
        </w:rPr>
      </w:pPr>
    </w:p>
    <w:p w:rsidR="00CC3450" w:rsidRPr="00C51C85" w:rsidRDefault="00C51C85" w:rsidP="005E31FC">
      <w:pPr>
        <w:pStyle w:val="Heading1"/>
        <w:rPr>
          <w:rFonts w:ascii="Candara" w:hAnsi="Candara"/>
        </w:rPr>
      </w:pPr>
    </w:p>
    <w:sectPr w:rsidR="00CC3450" w:rsidRPr="00C5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537DB"/>
    <w:multiLevelType w:val="singleLevel"/>
    <w:tmpl w:val="CEC04E02"/>
    <w:lvl w:ilvl="0">
      <w:start w:val="1"/>
      <w:numFmt w:val="decimal"/>
      <w:lvlText w:val="%1."/>
      <w:legacy w:legacy="1" w:legacySpace="0" w:legacyIndent="0"/>
      <w:lvlJc w:val="left"/>
      <w:pPr>
        <w:ind w:left="0" w:firstLine="0"/>
      </w:pPr>
      <w:rPr>
        <w:rFonts w:ascii="Calibri" w:hAnsi="Calibri" w:cs="Calibri"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FC"/>
    <w:rsid w:val="00005C03"/>
    <w:rsid w:val="0016748C"/>
    <w:rsid w:val="001B590B"/>
    <w:rsid w:val="001F4DEF"/>
    <w:rsid w:val="003A6719"/>
    <w:rsid w:val="00556BD0"/>
    <w:rsid w:val="005E31FC"/>
    <w:rsid w:val="00636B36"/>
    <w:rsid w:val="0064124D"/>
    <w:rsid w:val="007F5CFC"/>
    <w:rsid w:val="00893CB5"/>
    <w:rsid w:val="00976D39"/>
    <w:rsid w:val="009E0161"/>
    <w:rsid w:val="00A17AB0"/>
    <w:rsid w:val="00A81145"/>
    <w:rsid w:val="00AE0574"/>
    <w:rsid w:val="00B7423C"/>
    <w:rsid w:val="00B90277"/>
    <w:rsid w:val="00C51C85"/>
    <w:rsid w:val="00E61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654B-7CF5-493C-B52B-A585AC30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31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311848">
      <w:bodyDiv w:val="1"/>
      <w:marLeft w:val="0"/>
      <w:marRight w:val="0"/>
      <w:marTop w:val="0"/>
      <w:marBottom w:val="0"/>
      <w:divBdr>
        <w:top w:val="none" w:sz="0" w:space="0" w:color="auto"/>
        <w:left w:val="none" w:sz="0" w:space="0" w:color="auto"/>
        <w:bottom w:val="none" w:sz="0" w:space="0" w:color="auto"/>
        <w:right w:val="none" w:sz="0" w:space="0" w:color="auto"/>
      </w:divBdr>
    </w:div>
    <w:div w:id="164161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4</cp:revision>
  <cp:lastPrinted>2022-02-26T10:49:00Z</cp:lastPrinted>
  <dcterms:created xsi:type="dcterms:W3CDTF">2022-02-24T12:31:00Z</dcterms:created>
  <dcterms:modified xsi:type="dcterms:W3CDTF">2022-02-26T10:49:00Z</dcterms:modified>
</cp:coreProperties>
</file>