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97F89" w14:textId="77777777" w:rsidR="009235D8" w:rsidRPr="004732EA" w:rsidRDefault="009235D8" w:rsidP="00C10C70">
      <w:pPr>
        <w:pStyle w:val="Title"/>
        <w:jc w:val="center"/>
      </w:pPr>
    </w:p>
    <w:p w14:paraId="4887741C" w14:textId="77777777" w:rsidR="009235D8" w:rsidRPr="004732EA" w:rsidRDefault="009235D8" w:rsidP="00C10C70">
      <w:pPr>
        <w:pStyle w:val="Title"/>
        <w:jc w:val="center"/>
      </w:pPr>
    </w:p>
    <w:p w14:paraId="761BDF3C" w14:textId="77777777" w:rsidR="009235D8" w:rsidRPr="004732EA" w:rsidRDefault="009235D8" w:rsidP="00C10C70">
      <w:pPr>
        <w:pStyle w:val="Title"/>
        <w:jc w:val="center"/>
      </w:pPr>
    </w:p>
    <w:p w14:paraId="647A233C" w14:textId="77777777" w:rsidR="009235D8" w:rsidRPr="004732EA" w:rsidRDefault="009235D8" w:rsidP="00C10C70">
      <w:pPr>
        <w:pStyle w:val="Title"/>
        <w:jc w:val="center"/>
      </w:pPr>
    </w:p>
    <w:p w14:paraId="5D1F705C" w14:textId="77777777" w:rsidR="009235D8" w:rsidRPr="004732EA" w:rsidRDefault="009235D8" w:rsidP="00C10C70">
      <w:pPr>
        <w:pStyle w:val="Title"/>
        <w:jc w:val="center"/>
      </w:pPr>
    </w:p>
    <w:p w14:paraId="4CA553E1" w14:textId="77777777" w:rsidR="009235D8" w:rsidRPr="004732EA" w:rsidRDefault="009235D8" w:rsidP="00C10C70">
      <w:pPr>
        <w:pStyle w:val="Title"/>
        <w:jc w:val="center"/>
      </w:pPr>
    </w:p>
    <w:p w14:paraId="1012DBA3" w14:textId="77777777" w:rsidR="009235D8" w:rsidRPr="004732EA" w:rsidRDefault="009235D8" w:rsidP="00C10C70">
      <w:pPr>
        <w:pStyle w:val="Title"/>
        <w:jc w:val="center"/>
      </w:pPr>
    </w:p>
    <w:p w14:paraId="6945B1F4" w14:textId="77777777" w:rsidR="009235D8" w:rsidRPr="004732EA" w:rsidRDefault="009235D8" w:rsidP="00C10C70">
      <w:pPr>
        <w:pStyle w:val="Title"/>
        <w:jc w:val="center"/>
      </w:pPr>
    </w:p>
    <w:p w14:paraId="668670E5" w14:textId="37F61AB8" w:rsidR="002A3EA1" w:rsidRPr="004732EA" w:rsidRDefault="00C10C70" w:rsidP="00C10C70">
      <w:pPr>
        <w:pStyle w:val="Title"/>
        <w:jc w:val="center"/>
      </w:pPr>
      <w:r w:rsidRPr="004732EA">
        <w:t>DeFi</w:t>
      </w:r>
      <w:r w:rsidR="00EC1994" w:rsidRPr="004732EA">
        <w:t xml:space="preserve"> an</w:t>
      </w:r>
      <w:r w:rsidR="00046560" w:rsidRPr="004732EA">
        <w:t>d</w:t>
      </w:r>
      <w:r w:rsidR="00EC1994" w:rsidRPr="004732EA">
        <w:t xml:space="preserve"> Security</w:t>
      </w:r>
    </w:p>
    <w:p w14:paraId="5A3666E6" w14:textId="43EDE919" w:rsidR="00C10C70" w:rsidRPr="004732EA" w:rsidRDefault="00BF48AD" w:rsidP="00C10C70">
      <w:pPr>
        <w:jc w:val="center"/>
        <w:rPr>
          <w:i/>
          <w:iCs/>
        </w:rPr>
      </w:pPr>
      <w:r w:rsidRPr="004732EA">
        <w:rPr>
          <w:i/>
          <w:iCs/>
        </w:rPr>
        <w:t>Read these to remember all you need.</w:t>
      </w:r>
      <w:r w:rsidR="00C42208" w:rsidRPr="004732EA">
        <w:rPr>
          <w:i/>
          <w:iCs/>
        </w:rPr>
        <w:t xml:space="preserve"> Best questions already asked from chatGPT</w:t>
      </w:r>
    </w:p>
    <w:p w14:paraId="4E100E97" w14:textId="6EC68746" w:rsidR="009235D8" w:rsidRPr="004732EA" w:rsidRDefault="009235D8" w:rsidP="00C10C70">
      <w:pPr>
        <w:jc w:val="center"/>
        <w:rPr>
          <w:i/>
          <w:iCs/>
        </w:rPr>
      </w:pPr>
    </w:p>
    <w:p w14:paraId="7830A0F7" w14:textId="77777777" w:rsidR="00E97FDE" w:rsidRPr="004732EA" w:rsidRDefault="009235D8" w:rsidP="00990A37">
      <w:r w:rsidRPr="004732EA">
        <w:br w:type="page"/>
      </w:r>
    </w:p>
    <w:p w14:paraId="44E8A31D" w14:textId="19E7C0DC" w:rsidR="00E97FDE" w:rsidRPr="004732EA" w:rsidRDefault="00B7573B" w:rsidP="00B7573B">
      <w:pPr>
        <w:tabs>
          <w:tab w:val="left" w:pos="6951"/>
        </w:tabs>
        <w:rPr>
          <w:rFonts w:asciiTheme="majorBidi" w:eastAsiaTheme="majorEastAsia" w:hAnsiTheme="majorBidi"/>
          <w:i/>
          <w:iCs/>
          <w:sz w:val="40"/>
          <w:szCs w:val="40"/>
        </w:rPr>
      </w:pPr>
      <w:r w:rsidRPr="004732EA">
        <w:rPr>
          <w:rFonts w:asciiTheme="majorBidi" w:eastAsiaTheme="majorEastAsia" w:hAnsiTheme="majorBidi"/>
          <w:i/>
          <w:iCs/>
          <w:sz w:val="40"/>
          <w:szCs w:val="40"/>
        </w:rPr>
        <w:lastRenderedPageBreak/>
        <w:tab/>
      </w:r>
    </w:p>
    <w:sdt>
      <w:sdtPr>
        <w:rPr>
          <w:rFonts w:ascii="Times New Roman" w:eastAsiaTheme="minorHAnsi" w:hAnsi="Times New Roman"/>
          <w:noProof/>
          <w:color w:val="auto"/>
          <w:kern w:val="2"/>
          <w:sz w:val="24"/>
          <w:szCs w:val="24"/>
          <w14:ligatures w14:val="standardContextual"/>
        </w:rPr>
        <w:id w:val="-15086156"/>
        <w:docPartObj>
          <w:docPartGallery w:val="Table of Contents"/>
          <w:docPartUnique/>
        </w:docPartObj>
      </w:sdtPr>
      <w:sdtEndPr>
        <w:rPr>
          <w:b/>
          <w:bCs/>
        </w:rPr>
      </w:sdtEndPr>
      <w:sdtContent>
        <w:p w14:paraId="2BC6597E" w14:textId="137B7ACD" w:rsidR="00E97FDE" w:rsidRPr="004732EA" w:rsidRDefault="00E97FDE">
          <w:pPr>
            <w:pStyle w:val="TOCHeading"/>
            <w:rPr>
              <w:rFonts w:asciiTheme="majorBidi" w:hAnsiTheme="majorBidi"/>
              <w:noProof/>
              <w:color w:val="auto"/>
            </w:rPr>
          </w:pPr>
          <w:r w:rsidRPr="004732EA">
            <w:rPr>
              <w:rFonts w:asciiTheme="majorBidi" w:hAnsiTheme="majorBidi"/>
              <w:noProof/>
              <w:color w:val="auto"/>
            </w:rPr>
            <w:t>Contents</w:t>
          </w:r>
        </w:p>
        <w:p w14:paraId="2519D0A5" w14:textId="39B70C91" w:rsidR="00865240" w:rsidRDefault="00E97FDE">
          <w:pPr>
            <w:pStyle w:val="TOC1"/>
            <w:tabs>
              <w:tab w:val="right" w:leader="dot" w:pos="9350"/>
            </w:tabs>
            <w:rPr>
              <w:rFonts w:asciiTheme="minorHAnsi" w:eastAsiaTheme="minorEastAsia" w:hAnsiTheme="minorHAnsi" w:cstheme="minorBidi"/>
            </w:rPr>
          </w:pPr>
          <w:r w:rsidRPr="004732EA">
            <w:fldChar w:fldCharType="begin"/>
          </w:r>
          <w:r w:rsidRPr="004732EA">
            <w:instrText xml:space="preserve"> TOC \o "1-3" \h \z \u </w:instrText>
          </w:r>
          <w:r w:rsidRPr="004732EA">
            <w:fldChar w:fldCharType="separate"/>
          </w:r>
          <w:hyperlink w:anchor="_Toc237946044" w:history="1">
            <w:r w:rsidR="00865240" w:rsidRPr="00414B47">
              <w:rPr>
                <w:rStyle w:val="Hyperlink"/>
              </w:rPr>
              <w:t>ERC-20</w:t>
            </w:r>
            <w:r w:rsidR="00865240">
              <w:rPr>
                <w:webHidden/>
              </w:rPr>
              <w:tab/>
            </w:r>
            <w:r w:rsidR="00865240">
              <w:rPr>
                <w:webHidden/>
              </w:rPr>
              <w:fldChar w:fldCharType="begin"/>
            </w:r>
            <w:r w:rsidR="00865240">
              <w:rPr>
                <w:webHidden/>
              </w:rPr>
              <w:instrText xml:space="preserve"> PAGEREF _Toc237946044 \h </w:instrText>
            </w:r>
            <w:r w:rsidR="00865240">
              <w:rPr>
                <w:webHidden/>
              </w:rPr>
            </w:r>
            <w:r w:rsidR="00865240">
              <w:rPr>
                <w:webHidden/>
              </w:rPr>
              <w:fldChar w:fldCharType="separate"/>
            </w:r>
            <w:r w:rsidR="00865240">
              <w:rPr>
                <w:webHidden/>
              </w:rPr>
              <w:t>5</w:t>
            </w:r>
            <w:r w:rsidR="00865240">
              <w:rPr>
                <w:webHidden/>
              </w:rPr>
              <w:fldChar w:fldCharType="end"/>
            </w:r>
          </w:hyperlink>
        </w:p>
        <w:p w14:paraId="6A6613BE" w14:textId="7FD859A8" w:rsidR="00865240" w:rsidRDefault="00865240">
          <w:pPr>
            <w:pStyle w:val="TOC2"/>
            <w:tabs>
              <w:tab w:val="right" w:leader="dot" w:pos="9350"/>
            </w:tabs>
            <w:rPr>
              <w:rFonts w:asciiTheme="minorHAnsi" w:eastAsiaTheme="minorEastAsia" w:hAnsiTheme="minorHAnsi" w:cstheme="minorBidi"/>
            </w:rPr>
          </w:pPr>
          <w:hyperlink w:anchor="_Toc237946045" w:history="1">
            <w:r w:rsidRPr="00414B47">
              <w:rPr>
                <w:rStyle w:val="Hyperlink"/>
              </w:rPr>
              <w:t>Token</w:t>
            </w:r>
            <w:r>
              <w:rPr>
                <w:webHidden/>
              </w:rPr>
              <w:tab/>
            </w:r>
            <w:r>
              <w:rPr>
                <w:webHidden/>
              </w:rPr>
              <w:fldChar w:fldCharType="begin"/>
            </w:r>
            <w:r>
              <w:rPr>
                <w:webHidden/>
              </w:rPr>
              <w:instrText xml:space="preserve"> PAGEREF _Toc237946045 \h </w:instrText>
            </w:r>
            <w:r>
              <w:rPr>
                <w:webHidden/>
              </w:rPr>
            </w:r>
            <w:r>
              <w:rPr>
                <w:webHidden/>
              </w:rPr>
              <w:fldChar w:fldCharType="separate"/>
            </w:r>
            <w:r>
              <w:rPr>
                <w:webHidden/>
              </w:rPr>
              <w:t>5</w:t>
            </w:r>
            <w:r>
              <w:rPr>
                <w:webHidden/>
              </w:rPr>
              <w:fldChar w:fldCharType="end"/>
            </w:r>
          </w:hyperlink>
        </w:p>
        <w:p w14:paraId="69105D00" w14:textId="25FB351D" w:rsidR="00865240" w:rsidRDefault="00865240">
          <w:pPr>
            <w:pStyle w:val="TOC2"/>
            <w:tabs>
              <w:tab w:val="right" w:leader="dot" w:pos="9350"/>
            </w:tabs>
            <w:rPr>
              <w:rFonts w:asciiTheme="minorHAnsi" w:eastAsiaTheme="minorEastAsia" w:hAnsiTheme="minorHAnsi" w:cstheme="minorBidi"/>
            </w:rPr>
          </w:pPr>
          <w:hyperlink w:anchor="_Toc237946046" w:history="1">
            <w:r w:rsidRPr="00414B47">
              <w:rPr>
                <w:rStyle w:val="Hyperlink"/>
              </w:rPr>
              <w:t>Fungible token</w:t>
            </w:r>
            <w:r>
              <w:rPr>
                <w:webHidden/>
              </w:rPr>
              <w:tab/>
            </w:r>
            <w:r>
              <w:rPr>
                <w:webHidden/>
              </w:rPr>
              <w:fldChar w:fldCharType="begin"/>
            </w:r>
            <w:r>
              <w:rPr>
                <w:webHidden/>
              </w:rPr>
              <w:instrText xml:space="preserve"> PAGEREF _Toc237946046 \h </w:instrText>
            </w:r>
            <w:r>
              <w:rPr>
                <w:webHidden/>
              </w:rPr>
            </w:r>
            <w:r>
              <w:rPr>
                <w:webHidden/>
              </w:rPr>
              <w:fldChar w:fldCharType="separate"/>
            </w:r>
            <w:r>
              <w:rPr>
                <w:webHidden/>
              </w:rPr>
              <w:t>5</w:t>
            </w:r>
            <w:r>
              <w:rPr>
                <w:webHidden/>
              </w:rPr>
              <w:fldChar w:fldCharType="end"/>
            </w:r>
          </w:hyperlink>
        </w:p>
        <w:p w14:paraId="33CCC84E" w14:textId="4C8690B3" w:rsidR="00865240" w:rsidRDefault="00865240">
          <w:pPr>
            <w:pStyle w:val="TOC2"/>
            <w:tabs>
              <w:tab w:val="right" w:leader="dot" w:pos="9350"/>
            </w:tabs>
            <w:rPr>
              <w:rFonts w:asciiTheme="minorHAnsi" w:eastAsiaTheme="minorEastAsia" w:hAnsiTheme="minorHAnsi" w:cstheme="minorBidi"/>
            </w:rPr>
          </w:pPr>
          <w:hyperlink w:anchor="_Toc237946047" w:history="1">
            <w:r w:rsidRPr="00414B47">
              <w:rPr>
                <w:rStyle w:val="Hyperlink"/>
              </w:rPr>
              <w:t>Token as an abstract concept</w:t>
            </w:r>
            <w:r>
              <w:rPr>
                <w:webHidden/>
              </w:rPr>
              <w:tab/>
            </w:r>
            <w:r>
              <w:rPr>
                <w:webHidden/>
              </w:rPr>
              <w:fldChar w:fldCharType="begin"/>
            </w:r>
            <w:r>
              <w:rPr>
                <w:webHidden/>
              </w:rPr>
              <w:instrText xml:space="preserve"> PAGEREF _Toc237946047 \h </w:instrText>
            </w:r>
            <w:r>
              <w:rPr>
                <w:webHidden/>
              </w:rPr>
            </w:r>
            <w:r>
              <w:rPr>
                <w:webHidden/>
              </w:rPr>
              <w:fldChar w:fldCharType="separate"/>
            </w:r>
            <w:r>
              <w:rPr>
                <w:webHidden/>
              </w:rPr>
              <w:t>5</w:t>
            </w:r>
            <w:r>
              <w:rPr>
                <w:webHidden/>
              </w:rPr>
              <w:fldChar w:fldCharType="end"/>
            </w:r>
          </w:hyperlink>
        </w:p>
        <w:p w14:paraId="522D231D" w14:textId="3AE2B924" w:rsidR="00865240" w:rsidRDefault="00865240">
          <w:pPr>
            <w:pStyle w:val="TOC2"/>
            <w:tabs>
              <w:tab w:val="right" w:leader="dot" w:pos="9350"/>
            </w:tabs>
            <w:rPr>
              <w:rFonts w:asciiTheme="minorHAnsi" w:eastAsiaTheme="minorEastAsia" w:hAnsiTheme="minorHAnsi" w:cstheme="minorBidi"/>
            </w:rPr>
          </w:pPr>
          <w:hyperlink w:anchor="_Toc237946048" w:history="1">
            <w:r w:rsidRPr="00414B47">
              <w:rPr>
                <w:rStyle w:val="Hyperlink"/>
              </w:rPr>
              <w:t>ERC-20</w:t>
            </w:r>
            <w:r>
              <w:rPr>
                <w:webHidden/>
              </w:rPr>
              <w:tab/>
            </w:r>
            <w:r>
              <w:rPr>
                <w:webHidden/>
              </w:rPr>
              <w:fldChar w:fldCharType="begin"/>
            </w:r>
            <w:r>
              <w:rPr>
                <w:webHidden/>
              </w:rPr>
              <w:instrText xml:space="preserve"> PAGEREF _Toc237946048 \h </w:instrText>
            </w:r>
            <w:r>
              <w:rPr>
                <w:webHidden/>
              </w:rPr>
            </w:r>
            <w:r>
              <w:rPr>
                <w:webHidden/>
              </w:rPr>
              <w:fldChar w:fldCharType="separate"/>
            </w:r>
            <w:r>
              <w:rPr>
                <w:webHidden/>
              </w:rPr>
              <w:t>6</w:t>
            </w:r>
            <w:r>
              <w:rPr>
                <w:webHidden/>
              </w:rPr>
              <w:fldChar w:fldCharType="end"/>
            </w:r>
          </w:hyperlink>
        </w:p>
        <w:p w14:paraId="28A8F404" w14:textId="47F0DA55" w:rsidR="00865240" w:rsidRDefault="00865240">
          <w:pPr>
            <w:pStyle w:val="TOC2"/>
            <w:tabs>
              <w:tab w:val="right" w:leader="dot" w:pos="9350"/>
            </w:tabs>
            <w:rPr>
              <w:rFonts w:asciiTheme="minorHAnsi" w:eastAsiaTheme="minorEastAsia" w:hAnsiTheme="minorHAnsi" w:cstheme="minorBidi"/>
            </w:rPr>
          </w:pPr>
          <w:hyperlink w:anchor="_Toc237946049" w:history="1">
            <w:r w:rsidRPr="00414B47">
              <w:rPr>
                <w:rStyle w:val="Hyperlink"/>
                <w:rFonts w:eastAsia="Times New Roman"/>
              </w:rPr>
              <w:t>Constructing an ERC-20 Token Contract</w:t>
            </w:r>
            <w:r>
              <w:rPr>
                <w:webHidden/>
              </w:rPr>
              <w:tab/>
            </w:r>
            <w:r>
              <w:rPr>
                <w:webHidden/>
              </w:rPr>
              <w:fldChar w:fldCharType="begin"/>
            </w:r>
            <w:r>
              <w:rPr>
                <w:webHidden/>
              </w:rPr>
              <w:instrText xml:space="preserve"> PAGEREF _Toc237946049 \h </w:instrText>
            </w:r>
            <w:r>
              <w:rPr>
                <w:webHidden/>
              </w:rPr>
            </w:r>
            <w:r>
              <w:rPr>
                <w:webHidden/>
              </w:rPr>
              <w:fldChar w:fldCharType="separate"/>
            </w:r>
            <w:r>
              <w:rPr>
                <w:webHidden/>
              </w:rPr>
              <w:t>6</w:t>
            </w:r>
            <w:r>
              <w:rPr>
                <w:webHidden/>
              </w:rPr>
              <w:fldChar w:fldCharType="end"/>
            </w:r>
          </w:hyperlink>
        </w:p>
        <w:p w14:paraId="74A6072E" w14:textId="336EA4E3" w:rsidR="00865240" w:rsidRDefault="00865240">
          <w:pPr>
            <w:pStyle w:val="TOC2"/>
            <w:tabs>
              <w:tab w:val="right" w:leader="dot" w:pos="9350"/>
            </w:tabs>
            <w:rPr>
              <w:rFonts w:asciiTheme="minorHAnsi" w:eastAsiaTheme="minorEastAsia" w:hAnsiTheme="minorHAnsi" w:cstheme="minorBidi"/>
            </w:rPr>
          </w:pPr>
          <w:hyperlink w:anchor="_Toc237946050" w:history="1">
            <w:r w:rsidRPr="00414B47">
              <w:rPr>
                <w:rStyle w:val="Hyperlink"/>
                <w:b/>
                <w:bCs/>
              </w:rPr>
              <w:t>Important question: How can we transfer on behalf of someone to someone else (as a third party)</w:t>
            </w:r>
            <w:r>
              <w:rPr>
                <w:webHidden/>
              </w:rPr>
              <w:tab/>
            </w:r>
            <w:r>
              <w:rPr>
                <w:webHidden/>
              </w:rPr>
              <w:fldChar w:fldCharType="begin"/>
            </w:r>
            <w:r>
              <w:rPr>
                <w:webHidden/>
              </w:rPr>
              <w:instrText xml:space="preserve"> PAGEREF _Toc237946050 \h </w:instrText>
            </w:r>
            <w:r>
              <w:rPr>
                <w:webHidden/>
              </w:rPr>
            </w:r>
            <w:r>
              <w:rPr>
                <w:webHidden/>
              </w:rPr>
              <w:fldChar w:fldCharType="separate"/>
            </w:r>
            <w:r>
              <w:rPr>
                <w:webHidden/>
              </w:rPr>
              <w:t>7</w:t>
            </w:r>
            <w:r>
              <w:rPr>
                <w:webHidden/>
              </w:rPr>
              <w:fldChar w:fldCharType="end"/>
            </w:r>
          </w:hyperlink>
        </w:p>
        <w:p w14:paraId="206E65BA" w14:textId="5B064307" w:rsidR="00865240" w:rsidRDefault="00865240">
          <w:pPr>
            <w:pStyle w:val="TOC2"/>
            <w:tabs>
              <w:tab w:val="right" w:leader="dot" w:pos="9350"/>
            </w:tabs>
            <w:rPr>
              <w:rFonts w:asciiTheme="minorHAnsi" w:eastAsiaTheme="minorEastAsia" w:hAnsiTheme="minorHAnsi" w:cstheme="minorBidi"/>
            </w:rPr>
          </w:pPr>
          <w:hyperlink w:anchor="_Toc237946051" w:history="1">
            <w:r w:rsidRPr="00414B47">
              <w:rPr>
                <w:rStyle w:val="Hyperlink"/>
                <w:b/>
                <w:bCs/>
              </w:rPr>
              <w:t>_mint()</w:t>
            </w:r>
            <w:r>
              <w:rPr>
                <w:webHidden/>
              </w:rPr>
              <w:tab/>
            </w:r>
            <w:r>
              <w:rPr>
                <w:webHidden/>
              </w:rPr>
              <w:fldChar w:fldCharType="begin"/>
            </w:r>
            <w:r>
              <w:rPr>
                <w:webHidden/>
              </w:rPr>
              <w:instrText xml:space="preserve"> PAGEREF _Toc237946051 \h </w:instrText>
            </w:r>
            <w:r>
              <w:rPr>
                <w:webHidden/>
              </w:rPr>
            </w:r>
            <w:r>
              <w:rPr>
                <w:webHidden/>
              </w:rPr>
              <w:fldChar w:fldCharType="separate"/>
            </w:r>
            <w:r>
              <w:rPr>
                <w:webHidden/>
              </w:rPr>
              <w:t>8</w:t>
            </w:r>
            <w:r>
              <w:rPr>
                <w:webHidden/>
              </w:rPr>
              <w:fldChar w:fldCharType="end"/>
            </w:r>
          </w:hyperlink>
        </w:p>
        <w:p w14:paraId="46414758" w14:textId="144EA309" w:rsidR="00865240" w:rsidRDefault="00865240">
          <w:pPr>
            <w:pStyle w:val="TOC2"/>
            <w:tabs>
              <w:tab w:val="right" w:leader="dot" w:pos="9350"/>
            </w:tabs>
            <w:rPr>
              <w:rFonts w:asciiTheme="minorHAnsi" w:eastAsiaTheme="minorEastAsia" w:hAnsiTheme="minorHAnsi" w:cstheme="minorBidi"/>
            </w:rPr>
          </w:pPr>
          <w:hyperlink w:anchor="_Toc237946052" w:history="1">
            <w:r w:rsidRPr="00414B47">
              <w:rPr>
                <w:rStyle w:val="Hyperlink"/>
                <w:b/>
                <w:bCs/>
              </w:rPr>
              <w:t>Important question: How are new addresses added to the contract</w:t>
            </w:r>
            <w:r>
              <w:rPr>
                <w:webHidden/>
              </w:rPr>
              <w:tab/>
            </w:r>
            <w:r>
              <w:rPr>
                <w:webHidden/>
              </w:rPr>
              <w:fldChar w:fldCharType="begin"/>
            </w:r>
            <w:r>
              <w:rPr>
                <w:webHidden/>
              </w:rPr>
              <w:instrText xml:space="preserve"> PAGEREF _Toc237946052 \h </w:instrText>
            </w:r>
            <w:r>
              <w:rPr>
                <w:webHidden/>
              </w:rPr>
            </w:r>
            <w:r>
              <w:rPr>
                <w:webHidden/>
              </w:rPr>
              <w:fldChar w:fldCharType="separate"/>
            </w:r>
            <w:r>
              <w:rPr>
                <w:webHidden/>
              </w:rPr>
              <w:t>9</w:t>
            </w:r>
            <w:r>
              <w:rPr>
                <w:webHidden/>
              </w:rPr>
              <w:fldChar w:fldCharType="end"/>
            </w:r>
          </w:hyperlink>
        </w:p>
        <w:p w14:paraId="515ACC57" w14:textId="21F889DF" w:rsidR="00865240" w:rsidRDefault="00865240">
          <w:pPr>
            <w:pStyle w:val="TOC2"/>
            <w:tabs>
              <w:tab w:val="right" w:leader="dot" w:pos="9350"/>
            </w:tabs>
            <w:rPr>
              <w:rFonts w:asciiTheme="minorHAnsi" w:eastAsiaTheme="minorEastAsia" w:hAnsiTheme="minorHAnsi" w:cstheme="minorBidi"/>
            </w:rPr>
          </w:pPr>
          <w:hyperlink w:anchor="_Toc237946053" w:history="1">
            <w:r w:rsidRPr="00414B47">
              <w:rPr>
                <w:rStyle w:val="Hyperlink"/>
                <w:b/>
                <w:bCs/>
              </w:rPr>
              <w:t>Access Control</w:t>
            </w:r>
            <w:r>
              <w:rPr>
                <w:webHidden/>
              </w:rPr>
              <w:tab/>
            </w:r>
            <w:r>
              <w:rPr>
                <w:webHidden/>
              </w:rPr>
              <w:fldChar w:fldCharType="begin"/>
            </w:r>
            <w:r>
              <w:rPr>
                <w:webHidden/>
              </w:rPr>
              <w:instrText xml:space="preserve"> PAGEREF _Toc237946053 \h </w:instrText>
            </w:r>
            <w:r>
              <w:rPr>
                <w:webHidden/>
              </w:rPr>
            </w:r>
            <w:r>
              <w:rPr>
                <w:webHidden/>
              </w:rPr>
              <w:fldChar w:fldCharType="separate"/>
            </w:r>
            <w:r>
              <w:rPr>
                <w:webHidden/>
              </w:rPr>
              <w:t>10</w:t>
            </w:r>
            <w:r>
              <w:rPr>
                <w:webHidden/>
              </w:rPr>
              <w:fldChar w:fldCharType="end"/>
            </w:r>
          </w:hyperlink>
        </w:p>
        <w:p w14:paraId="235E097D" w14:textId="3671637E" w:rsidR="00865240" w:rsidRDefault="00865240">
          <w:pPr>
            <w:pStyle w:val="TOC3"/>
            <w:tabs>
              <w:tab w:val="right" w:leader="dot" w:pos="9350"/>
            </w:tabs>
            <w:rPr>
              <w:rFonts w:asciiTheme="minorHAnsi" w:eastAsiaTheme="minorEastAsia" w:hAnsiTheme="minorHAnsi" w:cstheme="minorBidi"/>
            </w:rPr>
          </w:pPr>
          <w:hyperlink w:anchor="_Toc237946054" w:history="1">
            <w:r w:rsidRPr="00414B47">
              <w:rPr>
                <w:rStyle w:val="Hyperlink"/>
              </w:rPr>
              <w:t>Ownership and Ownable</w:t>
            </w:r>
            <w:r>
              <w:rPr>
                <w:webHidden/>
              </w:rPr>
              <w:tab/>
            </w:r>
            <w:r>
              <w:rPr>
                <w:webHidden/>
              </w:rPr>
              <w:fldChar w:fldCharType="begin"/>
            </w:r>
            <w:r>
              <w:rPr>
                <w:webHidden/>
              </w:rPr>
              <w:instrText xml:space="preserve"> PAGEREF _Toc237946054 \h </w:instrText>
            </w:r>
            <w:r>
              <w:rPr>
                <w:webHidden/>
              </w:rPr>
            </w:r>
            <w:r>
              <w:rPr>
                <w:webHidden/>
              </w:rPr>
              <w:fldChar w:fldCharType="separate"/>
            </w:r>
            <w:r>
              <w:rPr>
                <w:webHidden/>
              </w:rPr>
              <w:t>10</w:t>
            </w:r>
            <w:r>
              <w:rPr>
                <w:webHidden/>
              </w:rPr>
              <w:fldChar w:fldCharType="end"/>
            </w:r>
          </w:hyperlink>
        </w:p>
        <w:p w14:paraId="699EB8C1" w14:textId="7D124823" w:rsidR="00865240" w:rsidRDefault="00865240">
          <w:pPr>
            <w:pStyle w:val="TOC3"/>
            <w:tabs>
              <w:tab w:val="right" w:leader="dot" w:pos="9350"/>
            </w:tabs>
            <w:rPr>
              <w:rFonts w:asciiTheme="minorHAnsi" w:eastAsiaTheme="minorEastAsia" w:hAnsiTheme="minorHAnsi" w:cstheme="minorBidi"/>
            </w:rPr>
          </w:pPr>
          <w:hyperlink w:anchor="_Toc237946055" w:history="1">
            <w:r w:rsidRPr="00414B47">
              <w:rPr>
                <w:rStyle w:val="Hyperlink"/>
              </w:rPr>
              <w:t>Role-Based Access Control</w:t>
            </w:r>
            <w:r>
              <w:rPr>
                <w:webHidden/>
              </w:rPr>
              <w:tab/>
            </w:r>
            <w:r>
              <w:rPr>
                <w:webHidden/>
              </w:rPr>
              <w:fldChar w:fldCharType="begin"/>
            </w:r>
            <w:r>
              <w:rPr>
                <w:webHidden/>
              </w:rPr>
              <w:instrText xml:space="preserve"> PAGEREF _Toc237946055 \h </w:instrText>
            </w:r>
            <w:r>
              <w:rPr>
                <w:webHidden/>
              </w:rPr>
            </w:r>
            <w:r>
              <w:rPr>
                <w:webHidden/>
              </w:rPr>
              <w:fldChar w:fldCharType="separate"/>
            </w:r>
            <w:r>
              <w:rPr>
                <w:webHidden/>
              </w:rPr>
              <w:t>11</w:t>
            </w:r>
            <w:r>
              <w:rPr>
                <w:webHidden/>
              </w:rPr>
              <w:fldChar w:fldCharType="end"/>
            </w:r>
          </w:hyperlink>
        </w:p>
        <w:p w14:paraId="0922B4BC" w14:textId="0DA7383B" w:rsidR="00865240" w:rsidRDefault="00865240">
          <w:pPr>
            <w:pStyle w:val="TOC2"/>
            <w:tabs>
              <w:tab w:val="right" w:leader="dot" w:pos="9350"/>
            </w:tabs>
            <w:rPr>
              <w:rFonts w:asciiTheme="minorHAnsi" w:eastAsiaTheme="minorEastAsia" w:hAnsiTheme="minorHAnsi" w:cstheme="minorBidi"/>
            </w:rPr>
          </w:pPr>
          <w:hyperlink w:anchor="_Toc237946056" w:history="1">
            <w:r w:rsidRPr="00414B47">
              <w:rPr>
                <w:rStyle w:val="Hyperlink"/>
                <w:b/>
                <w:bCs/>
              </w:rPr>
              <w:t>Overriding _update()</w:t>
            </w:r>
            <w:r>
              <w:rPr>
                <w:webHidden/>
              </w:rPr>
              <w:tab/>
            </w:r>
            <w:r>
              <w:rPr>
                <w:webHidden/>
              </w:rPr>
              <w:fldChar w:fldCharType="begin"/>
            </w:r>
            <w:r>
              <w:rPr>
                <w:webHidden/>
              </w:rPr>
              <w:instrText xml:space="preserve"> PAGEREF _Toc237946056 \h </w:instrText>
            </w:r>
            <w:r>
              <w:rPr>
                <w:webHidden/>
              </w:rPr>
            </w:r>
            <w:r>
              <w:rPr>
                <w:webHidden/>
              </w:rPr>
              <w:fldChar w:fldCharType="separate"/>
            </w:r>
            <w:r>
              <w:rPr>
                <w:webHidden/>
              </w:rPr>
              <w:t>13</w:t>
            </w:r>
            <w:r>
              <w:rPr>
                <w:webHidden/>
              </w:rPr>
              <w:fldChar w:fldCharType="end"/>
            </w:r>
          </w:hyperlink>
        </w:p>
        <w:p w14:paraId="137C4400" w14:textId="173C0C2D" w:rsidR="00865240" w:rsidRDefault="00865240">
          <w:pPr>
            <w:pStyle w:val="TOC1"/>
            <w:tabs>
              <w:tab w:val="right" w:leader="dot" w:pos="9350"/>
            </w:tabs>
            <w:rPr>
              <w:rFonts w:asciiTheme="minorHAnsi" w:eastAsiaTheme="minorEastAsia" w:hAnsiTheme="minorHAnsi" w:cstheme="minorBidi"/>
            </w:rPr>
          </w:pPr>
          <w:hyperlink w:anchor="_Toc237946057" w:history="1">
            <w:r w:rsidRPr="00414B47">
              <w:rPr>
                <w:rStyle w:val="Hyperlink"/>
              </w:rPr>
              <w:t>Staking Protocol</w:t>
            </w:r>
            <w:r>
              <w:rPr>
                <w:webHidden/>
              </w:rPr>
              <w:tab/>
            </w:r>
            <w:r>
              <w:rPr>
                <w:webHidden/>
              </w:rPr>
              <w:fldChar w:fldCharType="begin"/>
            </w:r>
            <w:r>
              <w:rPr>
                <w:webHidden/>
              </w:rPr>
              <w:instrText xml:space="preserve"> PAGEREF _Toc237946057 \h </w:instrText>
            </w:r>
            <w:r>
              <w:rPr>
                <w:webHidden/>
              </w:rPr>
            </w:r>
            <w:r>
              <w:rPr>
                <w:webHidden/>
              </w:rPr>
              <w:fldChar w:fldCharType="separate"/>
            </w:r>
            <w:r>
              <w:rPr>
                <w:webHidden/>
              </w:rPr>
              <w:t>14</w:t>
            </w:r>
            <w:r>
              <w:rPr>
                <w:webHidden/>
              </w:rPr>
              <w:fldChar w:fldCharType="end"/>
            </w:r>
          </w:hyperlink>
        </w:p>
        <w:p w14:paraId="21497437" w14:textId="5BD5BFE2" w:rsidR="00865240" w:rsidRDefault="00865240">
          <w:pPr>
            <w:pStyle w:val="TOC2"/>
            <w:tabs>
              <w:tab w:val="right" w:leader="dot" w:pos="9350"/>
            </w:tabs>
            <w:rPr>
              <w:rFonts w:asciiTheme="minorHAnsi" w:eastAsiaTheme="minorEastAsia" w:hAnsiTheme="minorHAnsi" w:cstheme="minorBidi"/>
            </w:rPr>
          </w:pPr>
          <w:hyperlink w:anchor="_Toc237946058" w:history="1">
            <w:r w:rsidRPr="00414B47">
              <w:rPr>
                <w:rStyle w:val="Hyperlink"/>
              </w:rPr>
              <w:t>safeERC20</w:t>
            </w:r>
            <w:r>
              <w:rPr>
                <w:webHidden/>
              </w:rPr>
              <w:tab/>
            </w:r>
            <w:r>
              <w:rPr>
                <w:webHidden/>
              </w:rPr>
              <w:fldChar w:fldCharType="begin"/>
            </w:r>
            <w:r>
              <w:rPr>
                <w:webHidden/>
              </w:rPr>
              <w:instrText xml:space="preserve"> PAGEREF _Toc237946058 \h </w:instrText>
            </w:r>
            <w:r>
              <w:rPr>
                <w:webHidden/>
              </w:rPr>
            </w:r>
            <w:r>
              <w:rPr>
                <w:webHidden/>
              </w:rPr>
              <w:fldChar w:fldCharType="separate"/>
            </w:r>
            <w:r>
              <w:rPr>
                <w:webHidden/>
              </w:rPr>
              <w:t>14</w:t>
            </w:r>
            <w:r>
              <w:rPr>
                <w:webHidden/>
              </w:rPr>
              <w:fldChar w:fldCharType="end"/>
            </w:r>
          </w:hyperlink>
        </w:p>
        <w:p w14:paraId="19FC2F02" w14:textId="5503D765" w:rsidR="00865240" w:rsidRDefault="00865240">
          <w:pPr>
            <w:pStyle w:val="TOC2"/>
            <w:tabs>
              <w:tab w:val="right" w:leader="dot" w:pos="9350"/>
            </w:tabs>
            <w:rPr>
              <w:rFonts w:asciiTheme="minorHAnsi" w:eastAsiaTheme="minorEastAsia" w:hAnsiTheme="minorHAnsi" w:cstheme="minorBidi"/>
            </w:rPr>
          </w:pPr>
          <w:hyperlink w:anchor="_Toc237946059" w:history="1">
            <w:r w:rsidRPr="00414B47">
              <w:rPr>
                <w:rStyle w:val="Hyperlink"/>
                <w:rFonts w:eastAsia="Times New Roman"/>
                <w:b/>
                <w:bCs/>
              </w:rPr>
              <w:t>Reentrancy</w:t>
            </w:r>
            <w:r>
              <w:rPr>
                <w:webHidden/>
              </w:rPr>
              <w:tab/>
            </w:r>
            <w:r>
              <w:rPr>
                <w:webHidden/>
              </w:rPr>
              <w:fldChar w:fldCharType="begin"/>
            </w:r>
            <w:r>
              <w:rPr>
                <w:webHidden/>
              </w:rPr>
              <w:instrText xml:space="preserve"> PAGEREF _Toc237946059 \h </w:instrText>
            </w:r>
            <w:r>
              <w:rPr>
                <w:webHidden/>
              </w:rPr>
            </w:r>
            <w:r>
              <w:rPr>
                <w:webHidden/>
              </w:rPr>
              <w:fldChar w:fldCharType="separate"/>
            </w:r>
            <w:r>
              <w:rPr>
                <w:webHidden/>
              </w:rPr>
              <w:t>15</w:t>
            </w:r>
            <w:r>
              <w:rPr>
                <w:webHidden/>
              </w:rPr>
              <w:fldChar w:fldCharType="end"/>
            </w:r>
          </w:hyperlink>
        </w:p>
        <w:p w14:paraId="7AA42F13" w14:textId="196FD9B8" w:rsidR="00865240" w:rsidRDefault="00865240">
          <w:pPr>
            <w:pStyle w:val="TOC3"/>
            <w:tabs>
              <w:tab w:val="right" w:leader="dot" w:pos="9350"/>
            </w:tabs>
            <w:rPr>
              <w:rFonts w:asciiTheme="minorHAnsi" w:eastAsiaTheme="minorEastAsia" w:hAnsiTheme="minorHAnsi" w:cstheme="minorBidi"/>
            </w:rPr>
          </w:pPr>
          <w:hyperlink w:anchor="_Toc237946060" w:history="1">
            <w:r w:rsidRPr="00414B47">
              <w:rPr>
                <w:rStyle w:val="Hyperlink"/>
                <w:rFonts w:eastAsia="Times New Roman"/>
              </w:rPr>
              <w:t>Contracts can react when receiving ETH</w:t>
            </w:r>
            <w:r>
              <w:rPr>
                <w:webHidden/>
              </w:rPr>
              <w:tab/>
            </w:r>
            <w:r>
              <w:rPr>
                <w:webHidden/>
              </w:rPr>
              <w:fldChar w:fldCharType="begin"/>
            </w:r>
            <w:r>
              <w:rPr>
                <w:webHidden/>
              </w:rPr>
              <w:instrText xml:space="preserve"> PAGEREF _Toc237946060 \h </w:instrText>
            </w:r>
            <w:r>
              <w:rPr>
                <w:webHidden/>
              </w:rPr>
            </w:r>
            <w:r>
              <w:rPr>
                <w:webHidden/>
              </w:rPr>
              <w:fldChar w:fldCharType="separate"/>
            </w:r>
            <w:r>
              <w:rPr>
                <w:webHidden/>
              </w:rPr>
              <w:t>15</w:t>
            </w:r>
            <w:r>
              <w:rPr>
                <w:webHidden/>
              </w:rPr>
              <w:fldChar w:fldCharType="end"/>
            </w:r>
          </w:hyperlink>
        </w:p>
        <w:p w14:paraId="07AED375" w14:textId="69EABF01" w:rsidR="00865240" w:rsidRDefault="00865240">
          <w:pPr>
            <w:pStyle w:val="TOC3"/>
            <w:tabs>
              <w:tab w:val="right" w:leader="dot" w:pos="9350"/>
            </w:tabs>
            <w:rPr>
              <w:rFonts w:asciiTheme="minorHAnsi" w:eastAsiaTheme="minorEastAsia" w:hAnsiTheme="minorHAnsi" w:cstheme="minorBidi"/>
            </w:rPr>
          </w:pPr>
          <w:hyperlink w:anchor="_Toc237946061" w:history="1">
            <w:r w:rsidRPr="00414B47">
              <w:rPr>
                <w:rStyle w:val="Hyperlink"/>
                <w:rFonts w:eastAsia="Times New Roman"/>
              </w:rPr>
              <w:t>Checks–Effects–Interactions</w:t>
            </w:r>
            <w:r>
              <w:rPr>
                <w:webHidden/>
              </w:rPr>
              <w:tab/>
            </w:r>
            <w:r>
              <w:rPr>
                <w:webHidden/>
              </w:rPr>
              <w:fldChar w:fldCharType="begin"/>
            </w:r>
            <w:r>
              <w:rPr>
                <w:webHidden/>
              </w:rPr>
              <w:instrText xml:space="preserve"> PAGEREF _Toc237946061 \h </w:instrText>
            </w:r>
            <w:r>
              <w:rPr>
                <w:webHidden/>
              </w:rPr>
            </w:r>
            <w:r>
              <w:rPr>
                <w:webHidden/>
              </w:rPr>
              <w:fldChar w:fldCharType="separate"/>
            </w:r>
            <w:r>
              <w:rPr>
                <w:webHidden/>
              </w:rPr>
              <w:t>17</w:t>
            </w:r>
            <w:r>
              <w:rPr>
                <w:webHidden/>
              </w:rPr>
              <w:fldChar w:fldCharType="end"/>
            </w:r>
          </w:hyperlink>
        </w:p>
        <w:p w14:paraId="58F2E42D" w14:textId="5B4AD812" w:rsidR="00865240" w:rsidRDefault="00865240">
          <w:pPr>
            <w:pStyle w:val="TOC3"/>
            <w:tabs>
              <w:tab w:val="right" w:leader="dot" w:pos="9350"/>
            </w:tabs>
            <w:rPr>
              <w:rFonts w:asciiTheme="minorHAnsi" w:eastAsiaTheme="minorEastAsia" w:hAnsiTheme="minorHAnsi" w:cstheme="minorBidi"/>
            </w:rPr>
          </w:pPr>
          <w:hyperlink w:anchor="_Toc237946062" w:history="1">
            <w:r w:rsidRPr="00414B47">
              <w:rPr>
                <w:rStyle w:val="Hyperlink"/>
                <w:rFonts w:eastAsia="Times New Roman"/>
              </w:rPr>
              <w:t>OpenZeppelin ReentrancyGuard</w:t>
            </w:r>
            <w:r>
              <w:rPr>
                <w:webHidden/>
              </w:rPr>
              <w:tab/>
            </w:r>
            <w:r>
              <w:rPr>
                <w:webHidden/>
              </w:rPr>
              <w:fldChar w:fldCharType="begin"/>
            </w:r>
            <w:r>
              <w:rPr>
                <w:webHidden/>
              </w:rPr>
              <w:instrText xml:space="preserve"> PAGEREF _Toc237946062 \h </w:instrText>
            </w:r>
            <w:r>
              <w:rPr>
                <w:webHidden/>
              </w:rPr>
            </w:r>
            <w:r>
              <w:rPr>
                <w:webHidden/>
              </w:rPr>
              <w:fldChar w:fldCharType="separate"/>
            </w:r>
            <w:r>
              <w:rPr>
                <w:webHidden/>
              </w:rPr>
              <w:t>18</w:t>
            </w:r>
            <w:r>
              <w:rPr>
                <w:webHidden/>
              </w:rPr>
              <w:fldChar w:fldCharType="end"/>
            </w:r>
          </w:hyperlink>
        </w:p>
        <w:p w14:paraId="792886C8" w14:textId="5917A8A1" w:rsidR="00865240" w:rsidRDefault="00865240">
          <w:pPr>
            <w:pStyle w:val="TOC3"/>
            <w:tabs>
              <w:tab w:val="right" w:leader="dot" w:pos="9350"/>
            </w:tabs>
            <w:rPr>
              <w:rFonts w:asciiTheme="minorHAnsi" w:eastAsiaTheme="minorEastAsia" w:hAnsiTheme="minorHAnsi" w:cstheme="minorBidi"/>
            </w:rPr>
          </w:pPr>
          <w:hyperlink w:anchor="_Toc237946063" w:history="1">
            <w:r w:rsidRPr="00414B47">
              <w:rPr>
                <w:rStyle w:val="Hyperlink"/>
                <w:rFonts w:eastAsia="Times New Roman"/>
              </w:rPr>
              <w:t>What does nonReentrant do?</w:t>
            </w:r>
            <w:r>
              <w:rPr>
                <w:webHidden/>
              </w:rPr>
              <w:tab/>
            </w:r>
            <w:r>
              <w:rPr>
                <w:webHidden/>
              </w:rPr>
              <w:fldChar w:fldCharType="begin"/>
            </w:r>
            <w:r>
              <w:rPr>
                <w:webHidden/>
              </w:rPr>
              <w:instrText xml:space="preserve"> PAGEREF _Toc237946063 \h </w:instrText>
            </w:r>
            <w:r>
              <w:rPr>
                <w:webHidden/>
              </w:rPr>
            </w:r>
            <w:r>
              <w:rPr>
                <w:webHidden/>
              </w:rPr>
              <w:fldChar w:fldCharType="separate"/>
            </w:r>
            <w:r>
              <w:rPr>
                <w:webHidden/>
              </w:rPr>
              <w:t>18</w:t>
            </w:r>
            <w:r>
              <w:rPr>
                <w:webHidden/>
              </w:rPr>
              <w:fldChar w:fldCharType="end"/>
            </w:r>
          </w:hyperlink>
        </w:p>
        <w:p w14:paraId="22C7B133" w14:textId="3858D584" w:rsidR="00865240" w:rsidRDefault="00865240">
          <w:pPr>
            <w:pStyle w:val="TOC3"/>
            <w:tabs>
              <w:tab w:val="right" w:leader="dot" w:pos="9350"/>
            </w:tabs>
            <w:rPr>
              <w:rFonts w:asciiTheme="minorHAnsi" w:eastAsiaTheme="minorEastAsia" w:hAnsiTheme="minorHAnsi" w:cstheme="minorBidi"/>
            </w:rPr>
          </w:pPr>
          <w:hyperlink w:anchor="_Toc237946064" w:history="1">
            <w:r w:rsidRPr="00414B47">
              <w:rPr>
                <w:rStyle w:val="Hyperlink"/>
              </w:rPr>
              <w:t>What does the warning about two nonReentrant functions mean?</w:t>
            </w:r>
            <w:r>
              <w:rPr>
                <w:webHidden/>
              </w:rPr>
              <w:tab/>
            </w:r>
            <w:r>
              <w:rPr>
                <w:webHidden/>
              </w:rPr>
              <w:fldChar w:fldCharType="begin"/>
            </w:r>
            <w:r>
              <w:rPr>
                <w:webHidden/>
              </w:rPr>
              <w:instrText xml:space="preserve"> PAGEREF _Toc237946064 \h </w:instrText>
            </w:r>
            <w:r>
              <w:rPr>
                <w:webHidden/>
              </w:rPr>
            </w:r>
            <w:r>
              <w:rPr>
                <w:webHidden/>
              </w:rPr>
              <w:fldChar w:fldCharType="separate"/>
            </w:r>
            <w:r>
              <w:rPr>
                <w:webHidden/>
              </w:rPr>
              <w:t>19</w:t>
            </w:r>
            <w:r>
              <w:rPr>
                <w:webHidden/>
              </w:rPr>
              <w:fldChar w:fldCharType="end"/>
            </w:r>
          </w:hyperlink>
        </w:p>
        <w:p w14:paraId="61E5C5D2" w14:textId="08D29B1E" w:rsidR="00865240" w:rsidRDefault="00865240">
          <w:pPr>
            <w:pStyle w:val="TOC3"/>
            <w:tabs>
              <w:tab w:val="right" w:leader="dot" w:pos="9350"/>
            </w:tabs>
            <w:rPr>
              <w:rFonts w:asciiTheme="minorHAnsi" w:eastAsiaTheme="minorEastAsia" w:hAnsiTheme="minorHAnsi" w:cstheme="minorBidi"/>
            </w:rPr>
          </w:pPr>
          <w:hyperlink w:anchor="_Toc237946065" w:history="1">
            <w:r w:rsidRPr="00414B47">
              <w:rPr>
                <w:rStyle w:val="Hyperlink"/>
                <w:b/>
                <w:bCs/>
              </w:rPr>
              <w:t>The standard solution: external wrapper + internal function</w:t>
            </w:r>
            <w:r>
              <w:rPr>
                <w:webHidden/>
              </w:rPr>
              <w:tab/>
            </w:r>
            <w:r>
              <w:rPr>
                <w:webHidden/>
              </w:rPr>
              <w:fldChar w:fldCharType="begin"/>
            </w:r>
            <w:r>
              <w:rPr>
                <w:webHidden/>
              </w:rPr>
              <w:instrText xml:space="preserve"> PAGEREF _Toc237946065 \h </w:instrText>
            </w:r>
            <w:r>
              <w:rPr>
                <w:webHidden/>
              </w:rPr>
            </w:r>
            <w:r>
              <w:rPr>
                <w:webHidden/>
              </w:rPr>
              <w:fldChar w:fldCharType="separate"/>
            </w:r>
            <w:r>
              <w:rPr>
                <w:webHidden/>
              </w:rPr>
              <w:t>20</w:t>
            </w:r>
            <w:r>
              <w:rPr>
                <w:webHidden/>
              </w:rPr>
              <w:fldChar w:fldCharType="end"/>
            </w:r>
          </w:hyperlink>
        </w:p>
        <w:p w14:paraId="46E2F064" w14:textId="0A7A699B" w:rsidR="00865240" w:rsidRDefault="00865240">
          <w:pPr>
            <w:pStyle w:val="TOC3"/>
            <w:tabs>
              <w:tab w:val="right" w:leader="dot" w:pos="9350"/>
            </w:tabs>
            <w:rPr>
              <w:rFonts w:asciiTheme="minorHAnsi" w:eastAsiaTheme="minorEastAsia" w:hAnsiTheme="minorHAnsi" w:cstheme="minorBidi"/>
            </w:rPr>
          </w:pPr>
          <w:hyperlink w:anchor="_Toc237946066" w:history="1">
            <w:r w:rsidRPr="00414B47">
              <w:rPr>
                <w:rStyle w:val="Hyperlink"/>
              </w:rPr>
              <w:t>Does nonReentrant prevent every kind of reentrancy?</w:t>
            </w:r>
            <w:r>
              <w:rPr>
                <w:webHidden/>
              </w:rPr>
              <w:tab/>
            </w:r>
            <w:r>
              <w:rPr>
                <w:webHidden/>
              </w:rPr>
              <w:fldChar w:fldCharType="begin"/>
            </w:r>
            <w:r>
              <w:rPr>
                <w:webHidden/>
              </w:rPr>
              <w:instrText xml:space="preserve"> PAGEREF _Toc237946066 \h </w:instrText>
            </w:r>
            <w:r>
              <w:rPr>
                <w:webHidden/>
              </w:rPr>
            </w:r>
            <w:r>
              <w:rPr>
                <w:webHidden/>
              </w:rPr>
              <w:fldChar w:fldCharType="separate"/>
            </w:r>
            <w:r>
              <w:rPr>
                <w:webHidden/>
              </w:rPr>
              <w:t>21</w:t>
            </w:r>
            <w:r>
              <w:rPr>
                <w:webHidden/>
              </w:rPr>
              <w:fldChar w:fldCharType="end"/>
            </w:r>
          </w:hyperlink>
        </w:p>
        <w:p w14:paraId="0B2D03C6" w14:textId="3CD97CC3" w:rsidR="00865240" w:rsidRDefault="00865240">
          <w:pPr>
            <w:pStyle w:val="TOC3"/>
            <w:tabs>
              <w:tab w:val="right" w:leader="dot" w:pos="9350"/>
            </w:tabs>
            <w:rPr>
              <w:rFonts w:asciiTheme="minorHAnsi" w:eastAsiaTheme="minorEastAsia" w:hAnsiTheme="minorHAnsi" w:cstheme="minorBidi"/>
            </w:rPr>
          </w:pPr>
          <w:hyperlink w:anchor="_Toc237946067" w:history="1">
            <w:r w:rsidRPr="00414B47">
              <w:rPr>
                <w:rStyle w:val="Hyperlink"/>
              </w:rPr>
              <w:t>Summary of non-reentrancy:</w:t>
            </w:r>
            <w:r>
              <w:rPr>
                <w:webHidden/>
              </w:rPr>
              <w:tab/>
            </w:r>
            <w:r>
              <w:rPr>
                <w:webHidden/>
              </w:rPr>
              <w:fldChar w:fldCharType="begin"/>
            </w:r>
            <w:r>
              <w:rPr>
                <w:webHidden/>
              </w:rPr>
              <w:instrText xml:space="preserve"> PAGEREF _Toc237946067 \h </w:instrText>
            </w:r>
            <w:r>
              <w:rPr>
                <w:webHidden/>
              </w:rPr>
            </w:r>
            <w:r>
              <w:rPr>
                <w:webHidden/>
              </w:rPr>
              <w:fldChar w:fldCharType="separate"/>
            </w:r>
            <w:r>
              <w:rPr>
                <w:webHidden/>
              </w:rPr>
              <w:t>22</w:t>
            </w:r>
            <w:r>
              <w:rPr>
                <w:webHidden/>
              </w:rPr>
              <w:fldChar w:fldCharType="end"/>
            </w:r>
          </w:hyperlink>
        </w:p>
        <w:p w14:paraId="58F6756E" w14:textId="11BA9E49" w:rsidR="00865240" w:rsidRDefault="00865240">
          <w:pPr>
            <w:pStyle w:val="TOC1"/>
            <w:tabs>
              <w:tab w:val="right" w:leader="dot" w:pos="9350"/>
            </w:tabs>
            <w:rPr>
              <w:rFonts w:asciiTheme="minorHAnsi" w:eastAsiaTheme="minorEastAsia" w:hAnsiTheme="minorHAnsi" w:cstheme="minorBidi"/>
            </w:rPr>
          </w:pPr>
          <w:hyperlink w:anchor="_Toc237946068" w:history="1">
            <w:r w:rsidRPr="00414B47">
              <w:rPr>
                <w:rStyle w:val="Hyperlink"/>
              </w:rPr>
              <w:t>UniSwap</w:t>
            </w:r>
            <w:r>
              <w:rPr>
                <w:webHidden/>
              </w:rPr>
              <w:tab/>
            </w:r>
            <w:r>
              <w:rPr>
                <w:webHidden/>
              </w:rPr>
              <w:fldChar w:fldCharType="begin"/>
            </w:r>
            <w:r>
              <w:rPr>
                <w:webHidden/>
              </w:rPr>
              <w:instrText xml:space="preserve"> PAGEREF _Toc237946068 \h </w:instrText>
            </w:r>
            <w:r>
              <w:rPr>
                <w:webHidden/>
              </w:rPr>
            </w:r>
            <w:r>
              <w:rPr>
                <w:webHidden/>
              </w:rPr>
              <w:fldChar w:fldCharType="separate"/>
            </w:r>
            <w:r>
              <w:rPr>
                <w:webHidden/>
              </w:rPr>
              <w:t>23</w:t>
            </w:r>
            <w:r>
              <w:rPr>
                <w:webHidden/>
              </w:rPr>
              <w:fldChar w:fldCharType="end"/>
            </w:r>
          </w:hyperlink>
        </w:p>
        <w:p w14:paraId="0203E723" w14:textId="09BCC696" w:rsidR="00865240" w:rsidRDefault="00865240">
          <w:pPr>
            <w:pStyle w:val="TOC2"/>
            <w:tabs>
              <w:tab w:val="right" w:leader="dot" w:pos="9350"/>
            </w:tabs>
            <w:rPr>
              <w:rFonts w:asciiTheme="minorHAnsi" w:eastAsiaTheme="minorEastAsia" w:hAnsiTheme="minorHAnsi" w:cstheme="minorBidi"/>
            </w:rPr>
          </w:pPr>
          <w:hyperlink w:anchor="_Toc237946069" w:history="1">
            <w:r w:rsidRPr="00414B47">
              <w:rPr>
                <w:rStyle w:val="Hyperlink"/>
                <w:rFonts w:eastAsia="Times New Roman"/>
              </w:rPr>
              <w:t>What is an AMM?</w:t>
            </w:r>
            <w:r>
              <w:rPr>
                <w:webHidden/>
              </w:rPr>
              <w:tab/>
            </w:r>
            <w:r>
              <w:rPr>
                <w:webHidden/>
              </w:rPr>
              <w:fldChar w:fldCharType="begin"/>
            </w:r>
            <w:r>
              <w:rPr>
                <w:webHidden/>
              </w:rPr>
              <w:instrText xml:space="preserve"> PAGEREF _Toc237946069 \h </w:instrText>
            </w:r>
            <w:r>
              <w:rPr>
                <w:webHidden/>
              </w:rPr>
            </w:r>
            <w:r>
              <w:rPr>
                <w:webHidden/>
              </w:rPr>
              <w:fldChar w:fldCharType="separate"/>
            </w:r>
            <w:r>
              <w:rPr>
                <w:webHidden/>
              </w:rPr>
              <w:t>24</w:t>
            </w:r>
            <w:r>
              <w:rPr>
                <w:webHidden/>
              </w:rPr>
              <w:fldChar w:fldCharType="end"/>
            </w:r>
          </w:hyperlink>
        </w:p>
        <w:p w14:paraId="6AC6EBF3" w14:textId="6F5CF01F" w:rsidR="00865240" w:rsidRDefault="00865240">
          <w:pPr>
            <w:pStyle w:val="TOC2"/>
            <w:tabs>
              <w:tab w:val="right" w:leader="dot" w:pos="9350"/>
            </w:tabs>
            <w:rPr>
              <w:rFonts w:asciiTheme="minorHAnsi" w:eastAsiaTheme="minorEastAsia" w:hAnsiTheme="minorHAnsi" w:cstheme="minorBidi"/>
            </w:rPr>
          </w:pPr>
          <w:hyperlink w:anchor="_Toc237946070" w:history="1">
            <w:r w:rsidRPr="00414B47">
              <w:rPr>
                <w:rStyle w:val="Hyperlink"/>
              </w:rPr>
              <w:t>Liquidity pools</w:t>
            </w:r>
            <w:r>
              <w:rPr>
                <w:webHidden/>
              </w:rPr>
              <w:tab/>
            </w:r>
            <w:r>
              <w:rPr>
                <w:webHidden/>
              </w:rPr>
              <w:fldChar w:fldCharType="begin"/>
            </w:r>
            <w:r>
              <w:rPr>
                <w:webHidden/>
              </w:rPr>
              <w:instrText xml:space="preserve"> PAGEREF _Toc237946070 \h </w:instrText>
            </w:r>
            <w:r>
              <w:rPr>
                <w:webHidden/>
              </w:rPr>
            </w:r>
            <w:r>
              <w:rPr>
                <w:webHidden/>
              </w:rPr>
              <w:fldChar w:fldCharType="separate"/>
            </w:r>
            <w:r>
              <w:rPr>
                <w:webHidden/>
              </w:rPr>
              <w:t>25</w:t>
            </w:r>
            <w:r>
              <w:rPr>
                <w:webHidden/>
              </w:rPr>
              <w:fldChar w:fldCharType="end"/>
            </w:r>
          </w:hyperlink>
        </w:p>
        <w:p w14:paraId="6C56B8FF" w14:textId="2B5F114A" w:rsidR="00865240" w:rsidRDefault="00865240">
          <w:pPr>
            <w:pStyle w:val="TOC2"/>
            <w:tabs>
              <w:tab w:val="right" w:leader="dot" w:pos="9350"/>
            </w:tabs>
            <w:rPr>
              <w:rFonts w:asciiTheme="minorHAnsi" w:eastAsiaTheme="minorEastAsia" w:hAnsiTheme="minorHAnsi" w:cstheme="minorBidi"/>
            </w:rPr>
          </w:pPr>
          <w:hyperlink w:anchor="_Toc237946071" w:history="1">
            <w:r w:rsidRPr="00414B47">
              <w:rPr>
                <w:rStyle w:val="Hyperlink"/>
                <w:rFonts w:eastAsia="Times New Roman"/>
              </w:rPr>
              <w:t>Liquidity providers and LP shares</w:t>
            </w:r>
            <w:r>
              <w:rPr>
                <w:webHidden/>
              </w:rPr>
              <w:tab/>
            </w:r>
            <w:r>
              <w:rPr>
                <w:webHidden/>
              </w:rPr>
              <w:fldChar w:fldCharType="begin"/>
            </w:r>
            <w:r>
              <w:rPr>
                <w:webHidden/>
              </w:rPr>
              <w:instrText xml:space="preserve"> PAGEREF _Toc237946071 \h </w:instrText>
            </w:r>
            <w:r>
              <w:rPr>
                <w:webHidden/>
              </w:rPr>
            </w:r>
            <w:r>
              <w:rPr>
                <w:webHidden/>
              </w:rPr>
              <w:fldChar w:fldCharType="separate"/>
            </w:r>
            <w:r>
              <w:rPr>
                <w:webHidden/>
              </w:rPr>
              <w:t>26</w:t>
            </w:r>
            <w:r>
              <w:rPr>
                <w:webHidden/>
              </w:rPr>
              <w:fldChar w:fldCharType="end"/>
            </w:r>
          </w:hyperlink>
        </w:p>
        <w:p w14:paraId="5603F8CF" w14:textId="6C1F3A37" w:rsidR="00865240" w:rsidRDefault="00865240">
          <w:pPr>
            <w:pStyle w:val="TOC2"/>
            <w:tabs>
              <w:tab w:val="right" w:leader="dot" w:pos="9350"/>
            </w:tabs>
            <w:rPr>
              <w:rFonts w:asciiTheme="minorHAnsi" w:eastAsiaTheme="minorEastAsia" w:hAnsiTheme="minorHAnsi" w:cstheme="minorBidi"/>
            </w:rPr>
          </w:pPr>
          <w:hyperlink w:anchor="_Toc237946072" w:history="1">
            <w:r w:rsidRPr="00414B47">
              <w:rPr>
                <w:rStyle w:val="Hyperlink"/>
                <w:rFonts w:eastAsia="Times New Roman"/>
                <w:b/>
                <w:bCs/>
              </w:rPr>
              <w:t>Swaps</w:t>
            </w:r>
            <w:r>
              <w:rPr>
                <w:webHidden/>
              </w:rPr>
              <w:tab/>
            </w:r>
            <w:r>
              <w:rPr>
                <w:webHidden/>
              </w:rPr>
              <w:fldChar w:fldCharType="begin"/>
            </w:r>
            <w:r>
              <w:rPr>
                <w:webHidden/>
              </w:rPr>
              <w:instrText xml:space="preserve"> PAGEREF _Toc237946072 \h </w:instrText>
            </w:r>
            <w:r>
              <w:rPr>
                <w:webHidden/>
              </w:rPr>
            </w:r>
            <w:r>
              <w:rPr>
                <w:webHidden/>
              </w:rPr>
              <w:fldChar w:fldCharType="separate"/>
            </w:r>
            <w:r>
              <w:rPr>
                <w:webHidden/>
              </w:rPr>
              <w:t>27</w:t>
            </w:r>
            <w:r>
              <w:rPr>
                <w:webHidden/>
              </w:rPr>
              <w:fldChar w:fldCharType="end"/>
            </w:r>
          </w:hyperlink>
        </w:p>
        <w:p w14:paraId="716D05DF" w14:textId="4D0BDE39" w:rsidR="00865240" w:rsidRDefault="00865240">
          <w:pPr>
            <w:pStyle w:val="TOC2"/>
            <w:tabs>
              <w:tab w:val="right" w:leader="dot" w:pos="9350"/>
            </w:tabs>
            <w:rPr>
              <w:rFonts w:asciiTheme="minorHAnsi" w:eastAsiaTheme="minorEastAsia" w:hAnsiTheme="minorHAnsi" w:cstheme="minorBidi"/>
            </w:rPr>
          </w:pPr>
          <w:hyperlink w:anchor="_Toc237946073" w:history="1">
            <w:r w:rsidRPr="00414B47">
              <w:rPr>
                <w:rStyle w:val="Hyperlink"/>
                <w:rFonts w:eastAsia="Times New Roman"/>
              </w:rPr>
              <w:t xml:space="preserve">Why </w:t>
            </w:r>
            <w:r w:rsidRPr="00414B47">
              <w:rPr>
                <w:rStyle w:val="Hyperlink"/>
                <w:rFonts w:ascii="Courier New" w:eastAsia="Times New Roman" w:hAnsi="Courier New" w:cs="Courier New"/>
              </w:rPr>
              <w:t>x * y = k</w:t>
            </w:r>
            <w:r w:rsidRPr="00414B47">
              <w:rPr>
                <w:rStyle w:val="Hyperlink"/>
                <w:rFonts w:eastAsia="Times New Roman"/>
              </w:rPr>
              <w:t xml:space="preserve"> automatically creates a price</w:t>
            </w:r>
            <w:r>
              <w:rPr>
                <w:webHidden/>
              </w:rPr>
              <w:tab/>
            </w:r>
            <w:r>
              <w:rPr>
                <w:webHidden/>
              </w:rPr>
              <w:fldChar w:fldCharType="begin"/>
            </w:r>
            <w:r>
              <w:rPr>
                <w:webHidden/>
              </w:rPr>
              <w:instrText xml:space="preserve"> PAGEREF _Toc237946073 \h </w:instrText>
            </w:r>
            <w:r>
              <w:rPr>
                <w:webHidden/>
              </w:rPr>
            </w:r>
            <w:r>
              <w:rPr>
                <w:webHidden/>
              </w:rPr>
              <w:fldChar w:fldCharType="separate"/>
            </w:r>
            <w:r>
              <w:rPr>
                <w:webHidden/>
              </w:rPr>
              <w:t>29</w:t>
            </w:r>
            <w:r>
              <w:rPr>
                <w:webHidden/>
              </w:rPr>
              <w:fldChar w:fldCharType="end"/>
            </w:r>
          </w:hyperlink>
        </w:p>
        <w:p w14:paraId="7E8732B2" w14:textId="032440F5" w:rsidR="00865240" w:rsidRDefault="00865240">
          <w:pPr>
            <w:pStyle w:val="TOC2"/>
            <w:tabs>
              <w:tab w:val="right" w:leader="dot" w:pos="9350"/>
            </w:tabs>
            <w:rPr>
              <w:rFonts w:asciiTheme="minorHAnsi" w:eastAsiaTheme="minorEastAsia" w:hAnsiTheme="minorHAnsi" w:cstheme="minorBidi"/>
            </w:rPr>
          </w:pPr>
          <w:hyperlink w:anchor="_Toc237946074" w:history="1">
            <w:r w:rsidRPr="00414B47">
              <w:rPr>
                <w:rStyle w:val="Hyperlink"/>
                <w:rFonts w:eastAsia="Times New Roman"/>
              </w:rPr>
              <w:t>Why large trades get worse prices</w:t>
            </w:r>
            <w:r>
              <w:rPr>
                <w:webHidden/>
              </w:rPr>
              <w:tab/>
            </w:r>
            <w:r>
              <w:rPr>
                <w:webHidden/>
              </w:rPr>
              <w:fldChar w:fldCharType="begin"/>
            </w:r>
            <w:r>
              <w:rPr>
                <w:webHidden/>
              </w:rPr>
              <w:instrText xml:space="preserve"> PAGEREF _Toc237946074 \h </w:instrText>
            </w:r>
            <w:r>
              <w:rPr>
                <w:webHidden/>
              </w:rPr>
            </w:r>
            <w:r>
              <w:rPr>
                <w:webHidden/>
              </w:rPr>
              <w:fldChar w:fldCharType="separate"/>
            </w:r>
            <w:r>
              <w:rPr>
                <w:webHidden/>
              </w:rPr>
              <w:t>30</w:t>
            </w:r>
            <w:r>
              <w:rPr>
                <w:webHidden/>
              </w:rPr>
              <w:fldChar w:fldCharType="end"/>
            </w:r>
          </w:hyperlink>
        </w:p>
        <w:p w14:paraId="23B0CC14" w14:textId="4AD8B5A1" w:rsidR="00865240" w:rsidRDefault="00865240">
          <w:pPr>
            <w:pStyle w:val="TOC2"/>
            <w:tabs>
              <w:tab w:val="right" w:leader="dot" w:pos="9350"/>
            </w:tabs>
            <w:rPr>
              <w:rFonts w:asciiTheme="minorHAnsi" w:eastAsiaTheme="minorEastAsia" w:hAnsiTheme="minorHAnsi" w:cstheme="minorBidi"/>
            </w:rPr>
          </w:pPr>
          <w:hyperlink w:anchor="_Toc237946075" w:history="1">
            <w:r w:rsidRPr="00414B47">
              <w:rPr>
                <w:rStyle w:val="Hyperlink"/>
                <w:rFonts w:eastAsia="Times New Roman"/>
              </w:rPr>
              <w:t>Now add the Uniswap v2 0.3% fee</w:t>
            </w:r>
            <w:r>
              <w:rPr>
                <w:webHidden/>
              </w:rPr>
              <w:tab/>
            </w:r>
            <w:r>
              <w:rPr>
                <w:webHidden/>
              </w:rPr>
              <w:fldChar w:fldCharType="begin"/>
            </w:r>
            <w:r>
              <w:rPr>
                <w:webHidden/>
              </w:rPr>
              <w:instrText xml:space="preserve"> PAGEREF _Toc237946075 \h </w:instrText>
            </w:r>
            <w:r>
              <w:rPr>
                <w:webHidden/>
              </w:rPr>
            </w:r>
            <w:r>
              <w:rPr>
                <w:webHidden/>
              </w:rPr>
              <w:fldChar w:fldCharType="separate"/>
            </w:r>
            <w:r>
              <w:rPr>
                <w:webHidden/>
              </w:rPr>
              <w:t>30</w:t>
            </w:r>
            <w:r>
              <w:rPr>
                <w:webHidden/>
              </w:rPr>
              <w:fldChar w:fldCharType="end"/>
            </w:r>
          </w:hyperlink>
        </w:p>
        <w:p w14:paraId="5091E704" w14:textId="3F157216" w:rsidR="00865240" w:rsidRDefault="00865240">
          <w:pPr>
            <w:pStyle w:val="TOC2"/>
            <w:tabs>
              <w:tab w:val="right" w:leader="dot" w:pos="9350"/>
            </w:tabs>
            <w:rPr>
              <w:rFonts w:asciiTheme="minorHAnsi" w:eastAsiaTheme="minorEastAsia" w:hAnsiTheme="minorHAnsi" w:cstheme="minorBidi"/>
            </w:rPr>
          </w:pPr>
          <w:hyperlink w:anchor="_Toc237946076" w:history="1">
            <w:r w:rsidRPr="00414B47">
              <w:rPr>
                <w:rStyle w:val="Hyperlink"/>
              </w:rPr>
              <w:t>Anatomy of a Uniswap v2 swap</w:t>
            </w:r>
            <w:r>
              <w:rPr>
                <w:webHidden/>
              </w:rPr>
              <w:tab/>
            </w:r>
            <w:r>
              <w:rPr>
                <w:webHidden/>
              </w:rPr>
              <w:fldChar w:fldCharType="begin"/>
            </w:r>
            <w:r>
              <w:rPr>
                <w:webHidden/>
              </w:rPr>
              <w:instrText xml:space="preserve"> PAGEREF _Toc237946076 \h </w:instrText>
            </w:r>
            <w:r>
              <w:rPr>
                <w:webHidden/>
              </w:rPr>
            </w:r>
            <w:r>
              <w:rPr>
                <w:webHidden/>
              </w:rPr>
              <w:fldChar w:fldCharType="separate"/>
            </w:r>
            <w:r>
              <w:rPr>
                <w:webHidden/>
              </w:rPr>
              <w:t>31</w:t>
            </w:r>
            <w:r>
              <w:rPr>
                <w:webHidden/>
              </w:rPr>
              <w:fldChar w:fldCharType="end"/>
            </w:r>
          </w:hyperlink>
        </w:p>
        <w:p w14:paraId="085876CC" w14:textId="427719CF" w:rsidR="00865240" w:rsidRDefault="00865240">
          <w:pPr>
            <w:pStyle w:val="TOC2"/>
            <w:tabs>
              <w:tab w:val="right" w:leader="dot" w:pos="9350"/>
            </w:tabs>
            <w:rPr>
              <w:rFonts w:asciiTheme="minorHAnsi" w:eastAsiaTheme="minorEastAsia" w:hAnsiTheme="minorHAnsi" w:cstheme="minorBidi"/>
            </w:rPr>
          </w:pPr>
          <w:hyperlink w:anchor="_Toc237946077" w:history="1">
            <w:r w:rsidRPr="00414B47">
              <w:rPr>
                <w:rStyle w:val="Hyperlink"/>
                <w:rFonts w:eastAsia="Times New Roman"/>
              </w:rPr>
              <w:t>Receiving tokens</w:t>
            </w:r>
            <w:r>
              <w:rPr>
                <w:webHidden/>
              </w:rPr>
              <w:tab/>
            </w:r>
            <w:r>
              <w:rPr>
                <w:webHidden/>
              </w:rPr>
              <w:fldChar w:fldCharType="begin"/>
            </w:r>
            <w:r>
              <w:rPr>
                <w:webHidden/>
              </w:rPr>
              <w:instrText xml:space="preserve"> PAGEREF _Toc237946077 \h </w:instrText>
            </w:r>
            <w:r>
              <w:rPr>
                <w:webHidden/>
              </w:rPr>
            </w:r>
            <w:r>
              <w:rPr>
                <w:webHidden/>
              </w:rPr>
              <w:fldChar w:fldCharType="separate"/>
            </w:r>
            <w:r>
              <w:rPr>
                <w:webHidden/>
              </w:rPr>
              <w:t>31</w:t>
            </w:r>
            <w:r>
              <w:rPr>
                <w:webHidden/>
              </w:rPr>
              <w:fldChar w:fldCharType="end"/>
            </w:r>
          </w:hyperlink>
        </w:p>
        <w:p w14:paraId="44D22AA1" w14:textId="3E4155A3" w:rsidR="00865240" w:rsidRDefault="00865240">
          <w:pPr>
            <w:pStyle w:val="TOC2"/>
            <w:tabs>
              <w:tab w:val="right" w:leader="dot" w:pos="9350"/>
            </w:tabs>
            <w:rPr>
              <w:rFonts w:asciiTheme="minorHAnsi" w:eastAsiaTheme="minorEastAsia" w:hAnsiTheme="minorHAnsi" w:cstheme="minorBidi"/>
            </w:rPr>
          </w:pPr>
          <w:hyperlink w:anchor="_Toc237946078" w:history="1">
            <w:r w:rsidRPr="00414B47">
              <w:rPr>
                <w:rStyle w:val="Hyperlink"/>
                <w:rFonts w:eastAsia="Times New Roman"/>
              </w:rPr>
              <w:t>Sending tokens</w:t>
            </w:r>
            <w:r>
              <w:rPr>
                <w:webHidden/>
              </w:rPr>
              <w:tab/>
            </w:r>
            <w:r>
              <w:rPr>
                <w:webHidden/>
              </w:rPr>
              <w:fldChar w:fldCharType="begin"/>
            </w:r>
            <w:r>
              <w:rPr>
                <w:webHidden/>
              </w:rPr>
              <w:instrText xml:space="preserve"> PAGEREF _Toc237946078 \h </w:instrText>
            </w:r>
            <w:r>
              <w:rPr>
                <w:webHidden/>
              </w:rPr>
            </w:r>
            <w:r>
              <w:rPr>
                <w:webHidden/>
              </w:rPr>
              <w:fldChar w:fldCharType="separate"/>
            </w:r>
            <w:r>
              <w:rPr>
                <w:webHidden/>
              </w:rPr>
              <w:t>32</w:t>
            </w:r>
            <w:r>
              <w:rPr>
                <w:webHidden/>
              </w:rPr>
              <w:fldChar w:fldCharType="end"/>
            </w:r>
          </w:hyperlink>
        </w:p>
        <w:p w14:paraId="4DBA3702" w14:textId="074A7D1C" w:rsidR="00865240" w:rsidRDefault="00865240">
          <w:pPr>
            <w:pStyle w:val="TOC2"/>
            <w:tabs>
              <w:tab w:val="right" w:leader="dot" w:pos="9350"/>
            </w:tabs>
            <w:rPr>
              <w:rFonts w:asciiTheme="minorHAnsi" w:eastAsiaTheme="minorEastAsia" w:hAnsiTheme="minorHAnsi" w:cstheme="minorBidi"/>
            </w:rPr>
          </w:pPr>
          <w:hyperlink w:anchor="_Toc237946079" w:history="1">
            <w:r w:rsidRPr="00414B47">
              <w:rPr>
                <w:rStyle w:val="Hyperlink"/>
                <w:rFonts w:eastAsia="Times New Roman"/>
              </w:rPr>
              <w:t>Stored reserves versus actual balances</w:t>
            </w:r>
            <w:r>
              <w:rPr>
                <w:webHidden/>
              </w:rPr>
              <w:tab/>
            </w:r>
            <w:r>
              <w:rPr>
                <w:webHidden/>
              </w:rPr>
              <w:fldChar w:fldCharType="begin"/>
            </w:r>
            <w:r>
              <w:rPr>
                <w:webHidden/>
              </w:rPr>
              <w:instrText xml:space="preserve"> PAGEREF _Toc237946079 \h </w:instrText>
            </w:r>
            <w:r>
              <w:rPr>
                <w:webHidden/>
              </w:rPr>
            </w:r>
            <w:r>
              <w:rPr>
                <w:webHidden/>
              </w:rPr>
              <w:fldChar w:fldCharType="separate"/>
            </w:r>
            <w:r>
              <w:rPr>
                <w:webHidden/>
              </w:rPr>
              <w:t>33</w:t>
            </w:r>
            <w:r>
              <w:rPr>
                <w:webHidden/>
              </w:rPr>
              <w:fldChar w:fldCharType="end"/>
            </w:r>
          </w:hyperlink>
        </w:p>
        <w:p w14:paraId="7BDD1D5E" w14:textId="6AAAA364" w:rsidR="00865240" w:rsidRDefault="00865240">
          <w:pPr>
            <w:pStyle w:val="TOC2"/>
            <w:tabs>
              <w:tab w:val="right" w:leader="dot" w:pos="9350"/>
            </w:tabs>
            <w:rPr>
              <w:rFonts w:asciiTheme="minorHAnsi" w:eastAsiaTheme="minorEastAsia" w:hAnsiTheme="minorHAnsi" w:cstheme="minorBidi"/>
            </w:rPr>
          </w:pPr>
          <w:hyperlink w:anchor="_Toc237946080" w:history="1">
            <w:r w:rsidRPr="00414B47">
              <w:rPr>
                <w:rStyle w:val="Hyperlink"/>
                <w:rFonts w:eastAsia="Times New Roman"/>
                <w:b/>
                <w:bCs/>
              </w:rPr>
              <w:t>Uniswap v2 architecture</w:t>
            </w:r>
            <w:r>
              <w:rPr>
                <w:webHidden/>
              </w:rPr>
              <w:tab/>
            </w:r>
            <w:r>
              <w:rPr>
                <w:webHidden/>
              </w:rPr>
              <w:fldChar w:fldCharType="begin"/>
            </w:r>
            <w:r>
              <w:rPr>
                <w:webHidden/>
              </w:rPr>
              <w:instrText xml:space="preserve"> PAGEREF _Toc237946080 \h </w:instrText>
            </w:r>
            <w:r>
              <w:rPr>
                <w:webHidden/>
              </w:rPr>
            </w:r>
            <w:r>
              <w:rPr>
                <w:webHidden/>
              </w:rPr>
              <w:fldChar w:fldCharType="separate"/>
            </w:r>
            <w:r>
              <w:rPr>
                <w:webHidden/>
              </w:rPr>
              <w:t>34</w:t>
            </w:r>
            <w:r>
              <w:rPr>
                <w:webHidden/>
              </w:rPr>
              <w:fldChar w:fldCharType="end"/>
            </w:r>
          </w:hyperlink>
        </w:p>
        <w:p w14:paraId="6CBC9096" w14:textId="71A609DA" w:rsidR="00865240" w:rsidRDefault="00865240">
          <w:pPr>
            <w:pStyle w:val="TOC3"/>
            <w:tabs>
              <w:tab w:val="right" w:leader="dot" w:pos="9350"/>
            </w:tabs>
            <w:rPr>
              <w:rFonts w:asciiTheme="minorHAnsi" w:eastAsiaTheme="minorEastAsia" w:hAnsiTheme="minorHAnsi" w:cstheme="minorBidi"/>
            </w:rPr>
          </w:pPr>
          <w:hyperlink w:anchor="_Toc237946081" w:history="1">
            <w:r w:rsidRPr="00414B47">
              <w:rPr>
                <w:rStyle w:val="Hyperlink"/>
                <w:rFonts w:eastAsia="Times New Roman"/>
              </w:rPr>
              <w:t>Core</w:t>
            </w:r>
            <w:r>
              <w:rPr>
                <w:webHidden/>
              </w:rPr>
              <w:tab/>
            </w:r>
            <w:r>
              <w:rPr>
                <w:webHidden/>
              </w:rPr>
              <w:fldChar w:fldCharType="begin"/>
            </w:r>
            <w:r>
              <w:rPr>
                <w:webHidden/>
              </w:rPr>
              <w:instrText xml:space="preserve"> PAGEREF _Toc237946081 \h </w:instrText>
            </w:r>
            <w:r>
              <w:rPr>
                <w:webHidden/>
              </w:rPr>
            </w:r>
            <w:r>
              <w:rPr>
                <w:webHidden/>
              </w:rPr>
              <w:fldChar w:fldCharType="separate"/>
            </w:r>
            <w:r>
              <w:rPr>
                <w:webHidden/>
              </w:rPr>
              <w:t>34</w:t>
            </w:r>
            <w:r>
              <w:rPr>
                <w:webHidden/>
              </w:rPr>
              <w:fldChar w:fldCharType="end"/>
            </w:r>
          </w:hyperlink>
        </w:p>
        <w:p w14:paraId="1903CAFF" w14:textId="49A14498" w:rsidR="00865240" w:rsidRDefault="00865240">
          <w:pPr>
            <w:pStyle w:val="TOC3"/>
            <w:tabs>
              <w:tab w:val="right" w:leader="dot" w:pos="9350"/>
            </w:tabs>
            <w:rPr>
              <w:rFonts w:asciiTheme="minorHAnsi" w:eastAsiaTheme="minorEastAsia" w:hAnsiTheme="minorHAnsi" w:cstheme="minorBidi"/>
            </w:rPr>
          </w:pPr>
          <w:hyperlink w:anchor="_Toc237946082" w:history="1">
            <w:r w:rsidRPr="00414B47">
              <w:rPr>
                <w:rStyle w:val="Hyperlink"/>
                <w:b/>
                <w:bCs/>
              </w:rPr>
              <w:t>Router</w:t>
            </w:r>
            <w:r>
              <w:rPr>
                <w:webHidden/>
              </w:rPr>
              <w:tab/>
            </w:r>
            <w:r>
              <w:rPr>
                <w:webHidden/>
              </w:rPr>
              <w:fldChar w:fldCharType="begin"/>
            </w:r>
            <w:r>
              <w:rPr>
                <w:webHidden/>
              </w:rPr>
              <w:instrText xml:space="preserve"> PAGEREF _Toc237946082 \h </w:instrText>
            </w:r>
            <w:r>
              <w:rPr>
                <w:webHidden/>
              </w:rPr>
            </w:r>
            <w:r>
              <w:rPr>
                <w:webHidden/>
              </w:rPr>
              <w:fldChar w:fldCharType="separate"/>
            </w:r>
            <w:r>
              <w:rPr>
                <w:webHidden/>
              </w:rPr>
              <w:t>36</w:t>
            </w:r>
            <w:r>
              <w:rPr>
                <w:webHidden/>
              </w:rPr>
              <w:fldChar w:fldCharType="end"/>
            </w:r>
          </w:hyperlink>
        </w:p>
        <w:p w14:paraId="418F5FE5" w14:textId="5BCD1137" w:rsidR="00865240" w:rsidRDefault="00865240">
          <w:pPr>
            <w:pStyle w:val="TOC2"/>
            <w:tabs>
              <w:tab w:val="right" w:leader="dot" w:pos="9350"/>
            </w:tabs>
            <w:rPr>
              <w:rFonts w:asciiTheme="minorHAnsi" w:eastAsiaTheme="minorEastAsia" w:hAnsiTheme="minorHAnsi" w:cstheme="minorBidi"/>
            </w:rPr>
          </w:pPr>
          <w:hyperlink w:anchor="_Toc237946083" w:history="1">
            <w:r w:rsidRPr="00414B47">
              <w:rPr>
                <w:rStyle w:val="Hyperlink"/>
              </w:rPr>
              <w:t>Minimum liquidity</w:t>
            </w:r>
            <w:r>
              <w:rPr>
                <w:webHidden/>
              </w:rPr>
              <w:tab/>
            </w:r>
            <w:r>
              <w:rPr>
                <w:webHidden/>
              </w:rPr>
              <w:fldChar w:fldCharType="begin"/>
            </w:r>
            <w:r>
              <w:rPr>
                <w:webHidden/>
              </w:rPr>
              <w:instrText xml:space="preserve"> PAGEREF _Toc237946083 \h </w:instrText>
            </w:r>
            <w:r>
              <w:rPr>
                <w:webHidden/>
              </w:rPr>
            </w:r>
            <w:r>
              <w:rPr>
                <w:webHidden/>
              </w:rPr>
              <w:fldChar w:fldCharType="separate"/>
            </w:r>
            <w:r>
              <w:rPr>
                <w:webHidden/>
              </w:rPr>
              <w:t>37</w:t>
            </w:r>
            <w:r>
              <w:rPr>
                <w:webHidden/>
              </w:rPr>
              <w:fldChar w:fldCharType="end"/>
            </w:r>
          </w:hyperlink>
        </w:p>
        <w:p w14:paraId="345EA411" w14:textId="3D2ACE50" w:rsidR="00865240" w:rsidRDefault="00865240">
          <w:pPr>
            <w:pStyle w:val="TOC2"/>
            <w:tabs>
              <w:tab w:val="right" w:leader="dot" w:pos="9350"/>
            </w:tabs>
            <w:rPr>
              <w:rFonts w:asciiTheme="minorHAnsi" w:eastAsiaTheme="minorEastAsia" w:hAnsiTheme="minorHAnsi" w:cstheme="minorBidi"/>
            </w:rPr>
          </w:pPr>
          <w:hyperlink w:anchor="_Toc237946084" w:history="1">
            <w:r w:rsidRPr="00414B47">
              <w:rPr>
                <w:rStyle w:val="Hyperlink"/>
              </w:rPr>
              <w:t>The single most important invariant in the contract</w:t>
            </w:r>
            <w:r>
              <w:rPr>
                <w:webHidden/>
              </w:rPr>
              <w:tab/>
            </w:r>
            <w:r>
              <w:rPr>
                <w:webHidden/>
              </w:rPr>
              <w:fldChar w:fldCharType="begin"/>
            </w:r>
            <w:r>
              <w:rPr>
                <w:webHidden/>
              </w:rPr>
              <w:instrText xml:space="preserve"> PAGEREF _Toc237946084 \h </w:instrText>
            </w:r>
            <w:r>
              <w:rPr>
                <w:webHidden/>
              </w:rPr>
            </w:r>
            <w:r>
              <w:rPr>
                <w:webHidden/>
              </w:rPr>
              <w:fldChar w:fldCharType="separate"/>
            </w:r>
            <w:r>
              <w:rPr>
                <w:webHidden/>
              </w:rPr>
              <w:t>38</w:t>
            </w:r>
            <w:r>
              <w:rPr>
                <w:webHidden/>
              </w:rPr>
              <w:fldChar w:fldCharType="end"/>
            </w:r>
          </w:hyperlink>
        </w:p>
        <w:p w14:paraId="2DC8EBC8" w14:textId="759C8C3C" w:rsidR="00865240" w:rsidRDefault="00865240">
          <w:pPr>
            <w:pStyle w:val="TOC2"/>
            <w:tabs>
              <w:tab w:val="right" w:leader="dot" w:pos="9350"/>
            </w:tabs>
            <w:rPr>
              <w:rFonts w:asciiTheme="minorHAnsi" w:eastAsiaTheme="minorEastAsia" w:hAnsiTheme="minorHAnsi" w:cstheme="minorBidi"/>
            </w:rPr>
          </w:pPr>
          <w:hyperlink w:anchor="_Toc237946085" w:history="1">
            <w:r w:rsidRPr="00414B47">
              <w:rPr>
                <w:rStyle w:val="Hyperlink"/>
              </w:rPr>
              <w:t>Question: What happens when multiple traders interact with a router at the same time?</w:t>
            </w:r>
            <w:r>
              <w:rPr>
                <w:webHidden/>
              </w:rPr>
              <w:tab/>
            </w:r>
            <w:r>
              <w:rPr>
                <w:webHidden/>
              </w:rPr>
              <w:fldChar w:fldCharType="begin"/>
            </w:r>
            <w:r>
              <w:rPr>
                <w:webHidden/>
              </w:rPr>
              <w:instrText xml:space="preserve"> PAGEREF _Toc237946085 \h </w:instrText>
            </w:r>
            <w:r>
              <w:rPr>
                <w:webHidden/>
              </w:rPr>
            </w:r>
            <w:r>
              <w:rPr>
                <w:webHidden/>
              </w:rPr>
              <w:fldChar w:fldCharType="separate"/>
            </w:r>
            <w:r>
              <w:rPr>
                <w:webHidden/>
              </w:rPr>
              <w:t>38</w:t>
            </w:r>
            <w:r>
              <w:rPr>
                <w:webHidden/>
              </w:rPr>
              <w:fldChar w:fldCharType="end"/>
            </w:r>
          </w:hyperlink>
        </w:p>
        <w:p w14:paraId="100A15B3" w14:textId="1249831A" w:rsidR="00865240" w:rsidRDefault="00865240">
          <w:pPr>
            <w:pStyle w:val="TOC2"/>
            <w:tabs>
              <w:tab w:val="right" w:leader="dot" w:pos="9350"/>
            </w:tabs>
            <w:rPr>
              <w:rFonts w:asciiTheme="minorHAnsi" w:eastAsiaTheme="minorEastAsia" w:hAnsiTheme="minorHAnsi" w:cstheme="minorBidi"/>
            </w:rPr>
          </w:pPr>
          <w:hyperlink w:anchor="_Toc237946086" w:history="1">
            <w:r w:rsidRPr="00414B47">
              <w:rPr>
                <w:rStyle w:val="Hyperlink"/>
              </w:rPr>
              <w:t>Question: Why uint112 reserves?</w:t>
            </w:r>
            <w:r>
              <w:rPr>
                <w:webHidden/>
              </w:rPr>
              <w:tab/>
            </w:r>
            <w:r>
              <w:rPr>
                <w:webHidden/>
              </w:rPr>
              <w:fldChar w:fldCharType="begin"/>
            </w:r>
            <w:r>
              <w:rPr>
                <w:webHidden/>
              </w:rPr>
              <w:instrText xml:space="preserve"> PAGEREF _Toc237946086 \h </w:instrText>
            </w:r>
            <w:r>
              <w:rPr>
                <w:webHidden/>
              </w:rPr>
            </w:r>
            <w:r>
              <w:rPr>
                <w:webHidden/>
              </w:rPr>
              <w:fldChar w:fldCharType="separate"/>
            </w:r>
            <w:r>
              <w:rPr>
                <w:webHidden/>
              </w:rPr>
              <w:t>38</w:t>
            </w:r>
            <w:r>
              <w:rPr>
                <w:webHidden/>
              </w:rPr>
              <w:fldChar w:fldCharType="end"/>
            </w:r>
          </w:hyperlink>
        </w:p>
        <w:p w14:paraId="6DEF36C9" w14:textId="45BD5C54" w:rsidR="00865240" w:rsidRDefault="00865240">
          <w:pPr>
            <w:pStyle w:val="TOC3"/>
            <w:tabs>
              <w:tab w:val="right" w:leader="dot" w:pos="9350"/>
            </w:tabs>
            <w:rPr>
              <w:rFonts w:asciiTheme="minorHAnsi" w:eastAsiaTheme="minorEastAsia" w:hAnsiTheme="minorHAnsi" w:cstheme="minorBidi"/>
            </w:rPr>
          </w:pPr>
          <w:hyperlink w:anchor="_Toc237946087" w:history="1">
            <w:r w:rsidRPr="00414B47">
              <w:rPr>
                <w:rStyle w:val="Hyperlink"/>
              </w:rPr>
              <w:t>First, storage packing.</w:t>
            </w:r>
            <w:r>
              <w:rPr>
                <w:webHidden/>
              </w:rPr>
              <w:tab/>
            </w:r>
            <w:r>
              <w:rPr>
                <w:webHidden/>
              </w:rPr>
              <w:fldChar w:fldCharType="begin"/>
            </w:r>
            <w:r>
              <w:rPr>
                <w:webHidden/>
              </w:rPr>
              <w:instrText xml:space="preserve"> PAGEREF _Toc237946087 \h </w:instrText>
            </w:r>
            <w:r>
              <w:rPr>
                <w:webHidden/>
              </w:rPr>
            </w:r>
            <w:r>
              <w:rPr>
                <w:webHidden/>
              </w:rPr>
              <w:fldChar w:fldCharType="separate"/>
            </w:r>
            <w:r>
              <w:rPr>
                <w:webHidden/>
              </w:rPr>
              <w:t>38</w:t>
            </w:r>
            <w:r>
              <w:rPr>
                <w:webHidden/>
              </w:rPr>
              <w:fldChar w:fldCharType="end"/>
            </w:r>
          </w:hyperlink>
        </w:p>
        <w:p w14:paraId="0D15B728" w14:textId="6C3844BD" w:rsidR="00865240" w:rsidRDefault="00865240">
          <w:pPr>
            <w:pStyle w:val="TOC3"/>
            <w:tabs>
              <w:tab w:val="right" w:leader="dot" w:pos="9350"/>
            </w:tabs>
            <w:rPr>
              <w:rFonts w:asciiTheme="minorHAnsi" w:eastAsiaTheme="minorEastAsia" w:hAnsiTheme="minorHAnsi" w:cstheme="minorBidi"/>
            </w:rPr>
          </w:pPr>
          <w:hyperlink w:anchor="_Toc237946088" w:history="1">
            <w:r w:rsidRPr="00414B47">
              <w:rPr>
                <w:rStyle w:val="Hyperlink"/>
              </w:rPr>
              <w:t>Second, bounded arithmetic.</w:t>
            </w:r>
            <w:r>
              <w:rPr>
                <w:webHidden/>
              </w:rPr>
              <w:tab/>
            </w:r>
            <w:r>
              <w:rPr>
                <w:webHidden/>
              </w:rPr>
              <w:fldChar w:fldCharType="begin"/>
            </w:r>
            <w:r>
              <w:rPr>
                <w:webHidden/>
              </w:rPr>
              <w:instrText xml:space="preserve"> PAGEREF _Toc237946088 \h </w:instrText>
            </w:r>
            <w:r>
              <w:rPr>
                <w:webHidden/>
              </w:rPr>
            </w:r>
            <w:r>
              <w:rPr>
                <w:webHidden/>
              </w:rPr>
              <w:fldChar w:fldCharType="separate"/>
            </w:r>
            <w:r>
              <w:rPr>
                <w:webHidden/>
              </w:rPr>
              <w:t>39</w:t>
            </w:r>
            <w:r>
              <w:rPr>
                <w:webHidden/>
              </w:rPr>
              <w:fldChar w:fldCharType="end"/>
            </w:r>
          </w:hyperlink>
        </w:p>
        <w:p w14:paraId="15203002" w14:textId="55D2EB3E" w:rsidR="00865240" w:rsidRDefault="00865240">
          <w:pPr>
            <w:pStyle w:val="TOC1"/>
            <w:tabs>
              <w:tab w:val="right" w:leader="dot" w:pos="9350"/>
            </w:tabs>
            <w:rPr>
              <w:rFonts w:asciiTheme="minorHAnsi" w:eastAsiaTheme="minorEastAsia" w:hAnsiTheme="minorHAnsi" w:cstheme="minorBidi"/>
            </w:rPr>
          </w:pPr>
          <w:hyperlink w:anchor="_Toc237946089" w:history="1">
            <w:r w:rsidRPr="00414B47">
              <w:rPr>
                <w:rStyle w:val="Hyperlink"/>
              </w:rPr>
              <w:t>StableCoin</w:t>
            </w:r>
            <w:r>
              <w:rPr>
                <w:webHidden/>
              </w:rPr>
              <w:tab/>
            </w:r>
            <w:r>
              <w:rPr>
                <w:webHidden/>
              </w:rPr>
              <w:fldChar w:fldCharType="begin"/>
            </w:r>
            <w:r>
              <w:rPr>
                <w:webHidden/>
              </w:rPr>
              <w:instrText xml:space="preserve"> PAGEREF _Toc237946089 \h </w:instrText>
            </w:r>
            <w:r>
              <w:rPr>
                <w:webHidden/>
              </w:rPr>
            </w:r>
            <w:r>
              <w:rPr>
                <w:webHidden/>
              </w:rPr>
              <w:fldChar w:fldCharType="separate"/>
            </w:r>
            <w:r>
              <w:rPr>
                <w:webHidden/>
              </w:rPr>
              <w:t>40</w:t>
            </w:r>
            <w:r>
              <w:rPr>
                <w:webHidden/>
              </w:rPr>
              <w:fldChar w:fldCharType="end"/>
            </w:r>
          </w:hyperlink>
        </w:p>
        <w:p w14:paraId="0EDE723B" w14:textId="29AE82EF" w:rsidR="00865240" w:rsidRDefault="00865240">
          <w:pPr>
            <w:pStyle w:val="TOC2"/>
            <w:tabs>
              <w:tab w:val="right" w:leader="dot" w:pos="9350"/>
            </w:tabs>
            <w:rPr>
              <w:rFonts w:asciiTheme="minorHAnsi" w:eastAsiaTheme="minorEastAsia" w:hAnsiTheme="minorHAnsi" w:cstheme="minorBidi"/>
            </w:rPr>
          </w:pPr>
          <w:hyperlink w:anchor="_Toc237946090" w:history="1">
            <w:r w:rsidRPr="00414B47">
              <w:rPr>
                <w:rStyle w:val="Hyperlink"/>
                <w:rFonts w:eastAsia="Times New Roman"/>
              </w:rPr>
              <w:t>1. Token vs. Stablecoin</w:t>
            </w:r>
            <w:r>
              <w:rPr>
                <w:webHidden/>
              </w:rPr>
              <w:tab/>
            </w:r>
            <w:r>
              <w:rPr>
                <w:webHidden/>
              </w:rPr>
              <w:fldChar w:fldCharType="begin"/>
            </w:r>
            <w:r>
              <w:rPr>
                <w:webHidden/>
              </w:rPr>
              <w:instrText xml:space="preserve"> PAGEREF _Toc237946090 \h </w:instrText>
            </w:r>
            <w:r>
              <w:rPr>
                <w:webHidden/>
              </w:rPr>
            </w:r>
            <w:r>
              <w:rPr>
                <w:webHidden/>
              </w:rPr>
              <w:fldChar w:fldCharType="separate"/>
            </w:r>
            <w:r>
              <w:rPr>
                <w:webHidden/>
              </w:rPr>
              <w:t>41</w:t>
            </w:r>
            <w:r>
              <w:rPr>
                <w:webHidden/>
              </w:rPr>
              <w:fldChar w:fldCharType="end"/>
            </w:r>
          </w:hyperlink>
        </w:p>
        <w:p w14:paraId="06D0E913" w14:textId="414513FE" w:rsidR="00865240" w:rsidRDefault="00865240">
          <w:pPr>
            <w:pStyle w:val="TOC2"/>
            <w:tabs>
              <w:tab w:val="right" w:leader="dot" w:pos="9350"/>
            </w:tabs>
            <w:rPr>
              <w:rFonts w:asciiTheme="minorHAnsi" w:eastAsiaTheme="minorEastAsia" w:hAnsiTheme="minorHAnsi" w:cstheme="minorBidi"/>
            </w:rPr>
          </w:pPr>
          <w:hyperlink w:anchor="_Toc237946091" w:history="1">
            <w:r w:rsidRPr="00414B47">
              <w:rPr>
                <w:rStyle w:val="Hyperlink"/>
                <w:rFonts w:eastAsia="Times New Roman"/>
              </w:rPr>
              <w:t>2. What Does "Backed By" Mean?</w:t>
            </w:r>
            <w:r>
              <w:rPr>
                <w:webHidden/>
              </w:rPr>
              <w:tab/>
            </w:r>
            <w:r>
              <w:rPr>
                <w:webHidden/>
              </w:rPr>
              <w:fldChar w:fldCharType="begin"/>
            </w:r>
            <w:r>
              <w:rPr>
                <w:webHidden/>
              </w:rPr>
              <w:instrText xml:space="preserve"> PAGEREF _Toc237946091 \h </w:instrText>
            </w:r>
            <w:r>
              <w:rPr>
                <w:webHidden/>
              </w:rPr>
            </w:r>
            <w:r>
              <w:rPr>
                <w:webHidden/>
              </w:rPr>
              <w:fldChar w:fldCharType="separate"/>
            </w:r>
            <w:r>
              <w:rPr>
                <w:webHidden/>
              </w:rPr>
              <w:t>41</w:t>
            </w:r>
            <w:r>
              <w:rPr>
                <w:webHidden/>
              </w:rPr>
              <w:fldChar w:fldCharType="end"/>
            </w:r>
          </w:hyperlink>
        </w:p>
        <w:p w14:paraId="178A34C1" w14:textId="76F3B2AD" w:rsidR="00865240" w:rsidRDefault="00865240">
          <w:pPr>
            <w:pStyle w:val="TOC2"/>
            <w:tabs>
              <w:tab w:val="right" w:leader="dot" w:pos="9350"/>
            </w:tabs>
            <w:rPr>
              <w:rFonts w:asciiTheme="minorHAnsi" w:eastAsiaTheme="minorEastAsia" w:hAnsiTheme="minorHAnsi" w:cstheme="minorBidi"/>
            </w:rPr>
          </w:pPr>
          <w:hyperlink w:anchor="_Toc237946092" w:history="1">
            <w:r w:rsidRPr="00414B47">
              <w:rPr>
                <w:rStyle w:val="Hyperlink"/>
                <w:rFonts w:eastAsia="Times New Roman"/>
              </w:rPr>
              <w:t>3. Type #1 - Fiat-Backed Stablecoins</w:t>
            </w:r>
            <w:r>
              <w:rPr>
                <w:webHidden/>
              </w:rPr>
              <w:tab/>
            </w:r>
            <w:r>
              <w:rPr>
                <w:webHidden/>
              </w:rPr>
              <w:fldChar w:fldCharType="begin"/>
            </w:r>
            <w:r>
              <w:rPr>
                <w:webHidden/>
              </w:rPr>
              <w:instrText xml:space="preserve"> PAGEREF _Toc237946092 \h </w:instrText>
            </w:r>
            <w:r>
              <w:rPr>
                <w:webHidden/>
              </w:rPr>
            </w:r>
            <w:r>
              <w:rPr>
                <w:webHidden/>
              </w:rPr>
              <w:fldChar w:fldCharType="separate"/>
            </w:r>
            <w:r>
              <w:rPr>
                <w:webHidden/>
              </w:rPr>
              <w:t>42</w:t>
            </w:r>
            <w:r>
              <w:rPr>
                <w:webHidden/>
              </w:rPr>
              <w:fldChar w:fldCharType="end"/>
            </w:r>
          </w:hyperlink>
        </w:p>
        <w:p w14:paraId="2C168218" w14:textId="5E71F043" w:rsidR="00865240" w:rsidRDefault="00865240">
          <w:pPr>
            <w:pStyle w:val="TOC2"/>
            <w:tabs>
              <w:tab w:val="right" w:leader="dot" w:pos="9350"/>
            </w:tabs>
            <w:rPr>
              <w:rFonts w:asciiTheme="minorHAnsi" w:eastAsiaTheme="minorEastAsia" w:hAnsiTheme="minorHAnsi" w:cstheme="minorBidi"/>
            </w:rPr>
          </w:pPr>
          <w:hyperlink w:anchor="_Toc237946093" w:history="1">
            <w:r w:rsidRPr="00414B47">
              <w:rPr>
                <w:rStyle w:val="Hyperlink"/>
                <w:rFonts w:eastAsia="Times New Roman"/>
              </w:rPr>
              <w:t>4. Why Does a Dollar Stablecoin Stay Near $1 on Uniswap?</w:t>
            </w:r>
            <w:r>
              <w:rPr>
                <w:webHidden/>
              </w:rPr>
              <w:tab/>
            </w:r>
            <w:r>
              <w:rPr>
                <w:webHidden/>
              </w:rPr>
              <w:fldChar w:fldCharType="begin"/>
            </w:r>
            <w:r>
              <w:rPr>
                <w:webHidden/>
              </w:rPr>
              <w:instrText xml:space="preserve"> PAGEREF _Toc237946093 \h </w:instrText>
            </w:r>
            <w:r>
              <w:rPr>
                <w:webHidden/>
              </w:rPr>
            </w:r>
            <w:r>
              <w:rPr>
                <w:webHidden/>
              </w:rPr>
              <w:fldChar w:fldCharType="separate"/>
            </w:r>
            <w:r>
              <w:rPr>
                <w:webHidden/>
              </w:rPr>
              <w:t>42</w:t>
            </w:r>
            <w:r>
              <w:rPr>
                <w:webHidden/>
              </w:rPr>
              <w:fldChar w:fldCharType="end"/>
            </w:r>
          </w:hyperlink>
        </w:p>
        <w:p w14:paraId="76898C1C" w14:textId="304EDE73" w:rsidR="00865240" w:rsidRDefault="00865240">
          <w:pPr>
            <w:pStyle w:val="TOC2"/>
            <w:tabs>
              <w:tab w:val="right" w:leader="dot" w:pos="9350"/>
            </w:tabs>
            <w:rPr>
              <w:rFonts w:asciiTheme="minorHAnsi" w:eastAsiaTheme="minorEastAsia" w:hAnsiTheme="minorHAnsi" w:cstheme="minorBidi"/>
            </w:rPr>
          </w:pPr>
          <w:hyperlink w:anchor="_Toc237946094" w:history="1">
            <w:r w:rsidRPr="00414B47">
              <w:rPr>
                <w:rStyle w:val="Hyperlink"/>
                <w:b/>
                <w:bCs/>
              </w:rPr>
              <w:t>So how does it work</w:t>
            </w:r>
            <w:r>
              <w:rPr>
                <w:webHidden/>
              </w:rPr>
              <w:tab/>
            </w:r>
            <w:r>
              <w:rPr>
                <w:webHidden/>
              </w:rPr>
              <w:fldChar w:fldCharType="begin"/>
            </w:r>
            <w:r>
              <w:rPr>
                <w:webHidden/>
              </w:rPr>
              <w:instrText xml:space="preserve"> PAGEREF _Toc237946094 \h </w:instrText>
            </w:r>
            <w:r>
              <w:rPr>
                <w:webHidden/>
              </w:rPr>
            </w:r>
            <w:r>
              <w:rPr>
                <w:webHidden/>
              </w:rPr>
              <w:fldChar w:fldCharType="separate"/>
            </w:r>
            <w:r>
              <w:rPr>
                <w:webHidden/>
              </w:rPr>
              <w:t>43</w:t>
            </w:r>
            <w:r>
              <w:rPr>
                <w:webHidden/>
              </w:rPr>
              <w:fldChar w:fldCharType="end"/>
            </w:r>
          </w:hyperlink>
        </w:p>
        <w:p w14:paraId="15D1139F" w14:textId="34C63C4C" w:rsidR="00865240" w:rsidRDefault="00865240">
          <w:pPr>
            <w:pStyle w:val="TOC3"/>
            <w:tabs>
              <w:tab w:val="right" w:leader="dot" w:pos="9350"/>
            </w:tabs>
            <w:rPr>
              <w:rFonts w:asciiTheme="minorHAnsi" w:eastAsiaTheme="minorEastAsia" w:hAnsiTheme="minorHAnsi" w:cstheme="minorBidi"/>
            </w:rPr>
          </w:pPr>
          <w:hyperlink w:anchor="_Toc237946095" w:history="1">
            <w:r w:rsidRPr="00414B47">
              <w:rPr>
                <w:rStyle w:val="Hyperlink"/>
                <w:rFonts w:eastAsia="Times New Roman"/>
              </w:rPr>
              <w:t>How does his trade actually move Uniswap toward $1?</w:t>
            </w:r>
            <w:r>
              <w:rPr>
                <w:webHidden/>
              </w:rPr>
              <w:tab/>
            </w:r>
            <w:r>
              <w:rPr>
                <w:webHidden/>
              </w:rPr>
              <w:fldChar w:fldCharType="begin"/>
            </w:r>
            <w:r>
              <w:rPr>
                <w:webHidden/>
              </w:rPr>
              <w:instrText xml:space="preserve"> PAGEREF _Toc237946095 \h </w:instrText>
            </w:r>
            <w:r>
              <w:rPr>
                <w:webHidden/>
              </w:rPr>
            </w:r>
            <w:r>
              <w:rPr>
                <w:webHidden/>
              </w:rPr>
              <w:fldChar w:fldCharType="separate"/>
            </w:r>
            <w:r>
              <w:rPr>
                <w:webHidden/>
              </w:rPr>
              <w:t>43</w:t>
            </w:r>
            <w:r>
              <w:rPr>
                <w:webHidden/>
              </w:rPr>
              <w:fldChar w:fldCharType="end"/>
            </w:r>
          </w:hyperlink>
        </w:p>
        <w:p w14:paraId="10EA8192" w14:textId="18CBDF62" w:rsidR="00865240" w:rsidRDefault="00865240">
          <w:pPr>
            <w:pStyle w:val="TOC3"/>
            <w:tabs>
              <w:tab w:val="right" w:leader="dot" w:pos="9350"/>
            </w:tabs>
            <w:rPr>
              <w:rFonts w:asciiTheme="minorHAnsi" w:eastAsiaTheme="minorEastAsia" w:hAnsiTheme="minorHAnsi" w:cstheme="minorBidi"/>
            </w:rPr>
          </w:pPr>
          <w:hyperlink w:anchor="_Toc237946096" w:history="1">
            <w:r w:rsidRPr="00414B47">
              <w:rPr>
                <w:rStyle w:val="Hyperlink"/>
                <w:rFonts w:eastAsia="Times New Roman" w:cs="Times New Roman"/>
                <w:b/>
                <w:bCs/>
                <w:kern w:val="0"/>
                <w14:ligatures w14:val="none"/>
              </w:rPr>
              <w:t>Now suppose USDC is $1.02</w:t>
            </w:r>
            <w:r>
              <w:rPr>
                <w:webHidden/>
              </w:rPr>
              <w:tab/>
            </w:r>
            <w:r>
              <w:rPr>
                <w:webHidden/>
              </w:rPr>
              <w:fldChar w:fldCharType="begin"/>
            </w:r>
            <w:r>
              <w:rPr>
                <w:webHidden/>
              </w:rPr>
              <w:instrText xml:space="preserve"> PAGEREF _Toc237946096 \h </w:instrText>
            </w:r>
            <w:r>
              <w:rPr>
                <w:webHidden/>
              </w:rPr>
            </w:r>
            <w:r>
              <w:rPr>
                <w:webHidden/>
              </w:rPr>
              <w:fldChar w:fldCharType="separate"/>
            </w:r>
            <w:r>
              <w:rPr>
                <w:webHidden/>
              </w:rPr>
              <w:t>45</w:t>
            </w:r>
            <w:r>
              <w:rPr>
                <w:webHidden/>
              </w:rPr>
              <w:fldChar w:fldCharType="end"/>
            </w:r>
          </w:hyperlink>
        </w:p>
        <w:p w14:paraId="0F798A78" w14:textId="659CEE91" w:rsidR="00865240" w:rsidRDefault="00865240">
          <w:pPr>
            <w:pStyle w:val="TOC2"/>
            <w:tabs>
              <w:tab w:val="right" w:leader="dot" w:pos="9350"/>
            </w:tabs>
            <w:rPr>
              <w:rFonts w:asciiTheme="minorHAnsi" w:eastAsiaTheme="minorEastAsia" w:hAnsiTheme="minorHAnsi" w:cstheme="minorBidi"/>
            </w:rPr>
          </w:pPr>
          <w:hyperlink w:anchor="_Toc237946097" w:history="1">
            <w:r w:rsidRPr="00414B47">
              <w:rPr>
                <w:rStyle w:val="Hyperlink"/>
                <w:rFonts w:eastAsia="Times New Roman"/>
              </w:rPr>
              <w:t>5. Why Stablecoins Are Useful in Your Uniswap V2</w:t>
            </w:r>
            <w:r>
              <w:rPr>
                <w:webHidden/>
              </w:rPr>
              <w:tab/>
            </w:r>
            <w:r>
              <w:rPr>
                <w:webHidden/>
              </w:rPr>
              <w:fldChar w:fldCharType="begin"/>
            </w:r>
            <w:r>
              <w:rPr>
                <w:webHidden/>
              </w:rPr>
              <w:instrText xml:space="preserve"> PAGEREF _Toc237946097 \h </w:instrText>
            </w:r>
            <w:r>
              <w:rPr>
                <w:webHidden/>
              </w:rPr>
            </w:r>
            <w:r>
              <w:rPr>
                <w:webHidden/>
              </w:rPr>
              <w:fldChar w:fldCharType="separate"/>
            </w:r>
            <w:r>
              <w:rPr>
                <w:webHidden/>
              </w:rPr>
              <w:t>46</w:t>
            </w:r>
            <w:r>
              <w:rPr>
                <w:webHidden/>
              </w:rPr>
              <w:fldChar w:fldCharType="end"/>
            </w:r>
          </w:hyperlink>
        </w:p>
        <w:p w14:paraId="44C1DB8F" w14:textId="534105D3" w:rsidR="00865240" w:rsidRDefault="00865240">
          <w:pPr>
            <w:pStyle w:val="TOC2"/>
            <w:tabs>
              <w:tab w:val="right" w:leader="dot" w:pos="9350"/>
            </w:tabs>
            <w:rPr>
              <w:rFonts w:asciiTheme="minorHAnsi" w:eastAsiaTheme="minorEastAsia" w:hAnsiTheme="minorHAnsi" w:cstheme="minorBidi"/>
            </w:rPr>
          </w:pPr>
          <w:hyperlink w:anchor="_Toc237946098" w:history="1">
            <w:r w:rsidRPr="00414B47">
              <w:rPr>
                <w:rStyle w:val="Hyperlink"/>
                <w:rFonts w:eastAsia="Times New Roman"/>
              </w:rPr>
              <w:t>6. Type #2 - Crypto-Backed Stablecoins</w:t>
            </w:r>
            <w:r>
              <w:rPr>
                <w:webHidden/>
              </w:rPr>
              <w:tab/>
            </w:r>
            <w:r>
              <w:rPr>
                <w:webHidden/>
              </w:rPr>
              <w:fldChar w:fldCharType="begin"/>
            </w:r>
            <w:r>
              <w:rPr>
                <w:webHidden/>
              </w:rPr>
              <w:instrText xml:space="preserve"> PAGEREF _Toc237946098 \h </w:instrText>
            </w:r>
            <w:r>
              <w:rPr>
                <w:webHidden/>
              </w:rPr>
            </w:r>
            <w:r>
              <w:rPr>
                <w:webHidden/>
              </w:rPr>
              <w:fldChar w:fldCharType="separate"/>
            </w:r>
            <w:r>
              <w:rPr>
                <w:webHidden/>
              </w:rPr>
              <w:t>47</w:t>
            </w:r>
            <w:r>
              <w:rPr>
                <w:webHidden/>
              </w:rPr>
              <w:fldChar w:fldCharType="end"/>
            </w:r>
          </w:hyperlink>
        </w:p>
        <w:p w14:paraId="5C10DF1B" w14:textId="2F8FE488" w:rsidR="00865240" w:rsidRDefault="00865240">
          <w:pPr>
            <w:pStyle w:val="TOC2"/>
            <w:tabs>
              <w:tab w:val="right" w:leader="dot" w:pos="9350"/>
            </w:tabs>
            <w:rPr>
              <w:rFonts w:asciiTheme="minorHAnsi" w:eastAsiaTheme="minorEastAsia" w:hAnsiTheme="minorHAnsi" w:cstheme="minorBidi"/>
            </w:rPr>
          </w:pPr>
          <w:hyperlink w:anchor="_Toc237946099" w:history="1">
            <w:r w:rsidRPr="00414B47">
              <w:rPr>
                <w:rStyle w:val="Hyperlink"/>
                <w:rFonts w:eastAsia="Times New Roman"/>
              </w:rPr>
              <w:t>7. Why a Crypto-Backed Stablecoin Needs an Oracle</w:t>
            </w:r>
            <w:r>
              <w:rPr>
                <w:webHidden/>
              </w:rPr>
              <w:tab/>
            </w:r>
            <w:r>
              <w:rPr>
                <w:webHidden/>
              </w:rPr>
              <w:fldChar w:fldCharType="begin"/>
            </w:r>
            <w:r>
              <w:rPr>
                <w:webHidden/>
              </w:rPr>
              <w:instrText xml:space="preserve"> PAGEREF _Toc237946099 \h </w:instrText>
            </w:r>
            <w:r>
              <w:rPr>
                <w:webHidden/>
              </w:rPr>
            </w:r>
            <w:r>
              <w:rPr>
                <w:webHidden/>
              </w:rPr>
              <w:fldChar w:fldCharType="separate"/>
            </w:r>
            <w:r>
              <w:rPr>
                <w:webHidden/>
              </w:rPr>
              <w:t>47</w:t>
            </w:r>
            <w:r>
              <w:rPr>
                <w:webHidden/>
              </w:rPr>
              <w:fldChar w:fldCharType="end"/>
            </w:r>
          </w:hyperlink>
        </w:p>
        <w:p w14:paraId="0E4BE6B4" w14:textId="110865CB" w:rsidR="00865240" w:rsidRDefault="00865240">
          <w:pPr>
            <w:pStyle w:val="TOC2"/>
            <w:tabs>
              <w:tab w:val="right" w:leader="dot" w:pos="9350"/>
            </w:tabs>
            <w:rPr>
              <w:rFonts w:asciiTheme="minorHAnsi" w:eastAsiaTheme="minorEastAsia" w:hAnsiTheme="minorHAnsi" w:cstheme="minorBidi"/>
            </w:rPr>
          </w:pPr>
          <w:hyperlink w:anchor="_Toc237946100" w:history="1">
            <w:r w:rsidRPr="00414B47">
              <w:rPr>
                <w:rStyle w:val="Hyperlink"/>
              </w:rPr>
              <w:t>8.</w:t>
            </w:r>
            <w:r w:rsidRPr="00414B47">
              <w:rPr>
                <w:rStyle w:val="Hyperlink"/>
                <w:rFonts w:eastAsia="Times New Roman" w:cs="Times New Roman"/>
                <w:b/>
                <w:bCs/>
                <w:kern w:val="0"/>
                <w14:ligatures w14:val="none"/>
              </w:rPr>
              <w:t xml:space="preserve"> </w:t>
            </w:r>
            <w:r w:rsidRPr="00414B47">
              <w:rPr>
                <w:rStyle w:val="Hyperlink"/>
              </w:rPr>
              <w:t>Liquidation</w:t>
            </w:r>
            <w:r>
              <w:rPr>
                <w:webHidden/>
              </w:rPr>
              <w:tab/>
            </w:r>
            <w:r>
              <w:rPr>
                <w:webHidden/>
              </w:rPr>
              <w:fldChar w:fldCharType="begin"/>
            </w:r>
            <w:r>
              <w:rPr>
                <w:webHidden/>
              </w:rPr>
              <w:instrText xml:space="preserve"> PAGEREF _Toc237946100 \h </w:instrText>
            </w:r>
            <w:r>
              <w:rPr>
                <w:webHidden/>
              </w:rPr>
            </w:r>
            <w:r>
              <w:rPr>
                <w:webHidden/>
              </w:rPr>
              <w:fldChar w:fldCharType="separate"/>
            </w:r>
            <w:r>
              <w:rPr>
                <w:webHidden/>
              </w:rPr>
              <w:t>48</w:t>
            </w:r>
            <w:r>
              <w:rPr>
                <w:webHidden/>
              </w:rPr>
              <w:fldChar w:fldCharType="end"/>
            </w:r>
          </w:hyperlink>
        </w:p>
        <w:p w14:paraId="10DE3D58" w14:textId="4CCCD487" w:rsidR="00865240" w:rsidRDefault="00865240">
          <w:pPr>
            <w:pStyle w:val="TOC2"/>
            <w:tabs>
              <w:tab w:val="right" w:leader="dot" w:pos="9350"/>
            </w:tabs>
            <w:rPr>
              <w:rFonts w:asciiTheme="minorHAnsi" w:eastAsiaTheme="minorEastAsia" w:hAnsiTheme="minorHAnsi" w:cstheme="minorBidi"/>
            </w:rPr>
          </w:pPr>
          <w:hyperlink w:anchor="_Toc237946101" w:history="1">
            <w:r w:rsidRPr="00414B47">
              <w:rPr>
                <w:rStyle w:val="Hyperlink"/>
                <w:rFonts w:eastAsia="Times New Roman"/>
              </w:rPr>
              <w:t>9. "Why Lock $2,000 of ETH to Borrow $1,000?"</w:t>
            </w:r>
            <w:r>
              <w:rPr>
                <w:webHidden/>
              </w:rPr>
              <w:tab/>
            </w:r>
            <w:r>
              <w:rPr>
                <w:webHidden/>
              </w:rPr>
              <w:fldChar w:fldCharType="begin"/>
            </w:r>
            <w:r>
              <w:rPr>
                <w:webHidden/>
              </w:rPr>
              <w:instrText xml:space="preserve"> PAGEREF _Toc237946101 \h </w:instrText>
            </w:r>
            <w:r>
              <w:rPr>
                <w:webHidden/>
              </w:rPr>
            </w:r>
            <w:r>
              <w:rPr>
                <w:webHidden/>
              </w:rPr>
              <w:fldChar w:fldCharType="separate"/>
            </w:r>
            <w:r>
              <w:rPr>
                <w:webHidden/>
              </w:rPr>
              <w:t>48</w:t>
            </w:r>
            <w:r>
              <w:rPr>
                <w:webHidden/>
              </w:rPr>
              <w:fldChar w:fldCharType="end"/>
            </w:r>
          </w:hyperlink>
        </w:p>
        <w:p w14:paraId="38E4040E" w14:textId="0F1A17F1" w:rsidR="00865240" w:rsidRDefault="00865240">
          <w:pPr>
            <w:pStyle w:val="TOC2"/>
            <w:tabs>
              <w:tab w:val="right" w:leader="dot" w:pos="9350"/>
            </w:tabs>
            <w:rPr>
              <w:rFonts w:asciiTheme="minorHAnsi" w:eastAsiaTheme="minorEastAsia" w:hAnsiTheme="minorHAnsi" w:cstheme="minorBidi"/>
            </w:rPr>
          </w:pPr>
          <w:hyperlink w:anchor="_Toc237946102" w:history="1">
            <w:r w:rsidRPr="00414B47">
              <w:rPr>
                <w:rStyle w:val="Hyperlink"/>
                <w:rFonts w:eastAsia="Times New Roman"/>
              </w:rPr>
              <w:t>10. Type #3 - Precious-Metal / Commodity-Backed Tokens</w:t>
            </w:r>
            <w:r>
              <w:rPr>
                <w:webHidden/>
              </w:rPr>
              <w:tab/>
            </w:r>
            <w:r>
              <w:rPr>
                <w:webHidden/>
              </w:rPr>
              <w:fldChar w:fldCharType="begin"/>
            </w:r>
            <w:r>
              <w:rPr>
                <w:webHidden/>
              </w:rPr>
              <w:instrText xml:space="preserve"> PAGEREF _Toc237946102 \h </w:instrText>
            </w:r>
            <w:r>
              <w:rPr>
                <w:webHidden/>
              </w:rPr>
            </w:r>
            <w:r>
              <w:rPr>
                <w:webHidden/>
              </w:rPr>
              <w:fldChar w:fldCharType="separate"/>
            </w:r>
            <w:r>
              <w:rPr>
                <w:webHidden/>
              </w:rPr>
              <w:t>48</w:t>
            </w:r>
            <w:r>
              <w:rPr>
                <w:webHidden/>
              </w:rPr>
              <w:fldChar w:fldCharType="end"/>
            </w:r>
          </w:hyperlink>
        </w:p>
        <w:p w14:paraId="1E7C5193" w14:textId="04AB1EAC" w:rsidR="00865240" w:rsidRDefault="00865240">
          <w:pPr>
            <w:pStyle w:val="TOC2"/>
            <w:tabs>
              <w:tab w:val="right" w:leader="dot" w:pos="9350"/>
            </w:tabs>
            <w:rPr>
              <w:rFonts w:asciiTheme="minorHAnsi" w:eastAsiaTheme="minorEastAsia" w:hAnsiTheme="minorHAnsi" w:cstheme="minorBidi"/>
            </w:rPr>
          </w:pPr>
          <w:hyperlink w:anchor="_Toc237946103" w:history="1">
            <w:r w:rsidRPr="00414B47">
              <w:rPr>
                <w:rStyle w:val="Hyperlink"/>
                <w:rFonts w:eastAsia="Times New Roman"/>
              </w:rPr>
              <w:t>11. Type #4 - Algorithmic Stablecoins</w:t>
            </w:r>
            <w:r>
              <w:rPr>
                <w:webHidden/>
              </w:rPr>
              <w:tab/>
            </w:r>
            <w:r>
              <w:rPr>
                <w:webHidden/>
              </w:rPr>
              <w:fldChar w:fldCharType="begin"/>
            </w:r>
            <w:r>
              <w:rPr>
                <w:webHidden/>
              </w:rPr>
              <w:instrText xml:space="preserve"> PAGEREF _Toc237946103 \h </w:instrText>
            </w:r>
            <w:r>
              <w:rPr>
                <w:webHidden/>
              </w:rPr>
            </w:r>
            <w:r>
              <w:rPr>
                <w:webHidden/>
              </w:rPr>
              <w:fldChar w:fldCharType="separate"/>
            </w:r>
            <w:r>
              <w:rPr>
                <w:webHidden/>
              </w:rPr>
              <w:t>48</w:t>
            </w:r>
            <w:r>
              <w:rPr>
                <w:webHidden/>
              </w:rPr>
              <w:fldChar w:fldCharType="end"/>
            </w:r>
          </w:hyperlink>
        </w:p>
        <w:p w14:paraId="225228A1" w14:textId="10432ACD" w:rsidR="00865240" w:rsidRDefault="00865240">
          <w:pPr>
            <w:pStyle w:val="TOC2"/>
            <w:tabs>
              <w:tab w:val="right" w:leader="dot" w:pos="9350"/>
            </w:tabs>
            <w:rPr>
              <w:rFonts w:asciiTheme="minorHAnsi" w:eastAsiaTheme="minorEastAsia" w:hAnsiTheme="minorHAnsi" w:cstheme="minorBidi"/>
            </w:rPr>
          </w:pPr>
          <w:hyperlink w:anchor="_Toc237946104" w:history="1">
            <w:r w:rsidRPr="00414B47">
              <w:rPr>
                <w:rStyle w:val="Hyperlink"/>
                <w:rFonts w:eastAsia="Times New Roman"/>
              </w:rPr>
              <w:t>12. Peg vs. Backing</w:t>
            </w:r>
            <w:r>
              <w:rPr>
                <w:webHidden/>
              </w:rPr>
              <w:tab/>
            </w:r>
            <w:r>
              <w:rPr>
                <w:webHidden/>
              </w:rPr>
              <w:fldChar w:fldCharType="begin"/>
            </w:r>
            <w:r>
              <w:rPr>
                <w:webHidden/>
              </w:rPr>
              <w:instrText xml:space="preserve"> PAGEREF _Toc237946104 \h </w:instrText>
            </w:r>
            <w:r>
              <w:rPr>
                <w:webHidden/>
              </w:rPr>
            </w:r>
            <w:r>
              <w:rPr>
                <w:webHidden/>
              </w:rPr>
              <w:fldChar w:fldCharType="separate"/>
            </w:r>
            <w:r>
              <w:rPr>
                <w:webHidden/>
              </w:rPr>
              <w:t>49</w:t>
            </w:r>
            <w:r>
              <w:rPr>
                <w:webHidden/>
              </w:rPr>
              <w:fldChar w:fldCharType="end"/>
            </w:r>
          </w:hyperlink>
        </w:p>
        <w:p w14:paraId="44ED731E" w14:textId="1C6ED6C3" w:rsidR="00865240" w:rsidRDefault="00865240">
          <w:pPr>
            <w:pStyle w:val="TOC2"/>
            <w:tabs>
              <w:tab w:val="right" w:leader="dot" w:pos="9350"/>
            </w:tabs>
            <w:rPr>
              <w:rFonts w:asciiTheme="minorHAnsi" w:eastAsiaTheme="minorEastAsia" w:hAnsiTheme="minorHAnsi" w:cstheme="minorBidi"/>
            </w:rPr>
          </w:pPr>
          <w:hyperlink w:anchor="_Toc237946105" w:history="1">
            <w:r w:rsidRPr="00414B47">
              <w:rPr>
                <w:rStyle w:val="Hyperlink"/>
                <w:rFonts w:eastAsia="Times New Roman"/>
              </w:rPr>
              <w:t>13. Financial Vocabulary You Need</w:t>
            </w:r>
            <w:r>
              <w:rPr>
                <w:webHidden/>
              </w:rPr>
              <w:tab/>
            </w:r>
            <w:r>
              <w:rPr>
                <w:webHidden/>
              </w:rPr>
              <w:fldChar w:fldCharType="begin"/>
            </w:r>
            <w:r>
              <w:rPr>
                <w:webHidden/>
              </w:rPr>
              <w:instrText xml:space="preserve"> PAGEREF _Toc237946105 \h </w:instrText>
            </w:r>
            <w:r>
              <w:rPr>
                <w:webHidden/>
              </w:rPr>
            </w:r>
            <w:r>
              <w:rPr>
                <w:webHidden/>
              </w:rPr>
              <w:fldChar w:fldCharType="separate"/>
            </w:r>
            <w:r>
              <w:rPr>
                <w:webHidden/>
              </w:rPr>
              <w:t>49</w:t>
            </w:r>
            <w:r>
              <w:rPr>
                <w:webHidden/>
              </w:rPr>
              <w:fldChar w:fldCharType="end"/>
            </w:r>
          </w:hyperlink>
        </w:p>
        <w:p w14:paraId="64661C70" w14:textId="06341683" w:rsidR="00865240" w:rsidRDefault="00865240">
          <w:pPr>
            <w:pStyle w:val="TOC2"/>
            <w:tabs>
              <w:tab w:val="right" w:leader="dot" w:pos="9350"/>
            </w:tabs>
            <w:rPr>
              <w:rFonts w:asciiTheme="minorHAnsi" w:eastAsiaTheme="minorEastAsia" w:hAnsiTheme="minorHAnsi" w:cstheme="minorBidi"/>
            </w:rPr>
          </w:pPr>
          <w:hyperlink w:anchor="_Toc237946106" w:history="1">
            <w:r w:rsidRPr="00414B47">
              <w:rPr>
                <w:rStyle w:val="Hyperlink"/>
                <w:rFonts w:eastAsia="Times New Roman"/>
                <w:b/>
                <w:bCs/>
              </w:rPr>
              <w:t>14 . So where do all these prices come from anyways?</w:t>
            </w:r>
            <w:r>
              <w:rPr>
                <w:webHidden/>
              </w:rPr>
              <w:tab/>
            </w:r>
            <w:r>
              <w:rPr>
                <w:webHidden/>
              </w:rPr>
              <w:fldChar w:fldCharType="begin"/>
            </w:r>
            <w:r>
              <w:rPr>
                <w:webHidden/>
              </w:rPr>
              <w:instrText xml:space="preserve"> PAGEREF _Toc237946106 \h </w:instrText>
            </w:r>
            <w:r>
              <w:rPr>
                <w:webHidden/>
              </w:rPr>
            </w:r>
            <w:r>
              <w:rPr>
                <w:webHidden/>
              </w:rPr>
              <w:fldChar w:fldCharType="separate"/>
            </w:r>
            <w:r>
              <w:rPr>
                <w:webHidden/>
              </w:rPr>
              <w:t>50</w:t>
            </w:r>
            <w:r>
              <w:rPr>
                <w:webHidden/>
              </w:rPr>
              <w:fldChar w:fldCharType="end"/>
            </w:r>
          </w:hyperlink>
        </w:p>
        <w:p w14:paraId="3C5DED06" w14:textId="7F16CA47" w:rsidR="00865240" w:rsidRDefault="00865240">
          <w:pPr>
            <w:pStyle w:val="TOC1"/>
            <w:tabs>
              <w:tab w:val="right" w:leader="dot" w:pos="9350"/>
            </w:tabs>
            <w:rPr>
              <w:rFonts w:asciiTheme="minorHAnsi" w:eastAsiaTheme="minorEastAsia" w:hAnsiTheme="minorHAnsi" w:cstheme="minorBidi"/>
            </w:rPr>
          </w:pPr>
          <w:hyperlink w:anchor="_Toc237946107" w:history="1">
            <w:r w:rsidRPr="00414B47">
              <w:rPr>
                <w:rStyle w:val="Hyperlink"/>
              </w:rPr>
              <w:t>Flash Loans</w:t>
            </w:r>
            <w:r>
              <w:rPr>
                <w:webHidden/>
              </w:rPr>
              <w:tab/>
            </w:r>
            <w:r>
              <w:rPr>
                <w:webHidden/>
              </w:rPr>
              <w:fldChar w:fldCharType="begin"/>
            </w:r>
            <w:r>
              <w:rPr>
                <w:webHidden/>
              </w:rPr>
              <w:instrText xml:space="preserve"> PAGEREF _Toc237946107 \h </w:instrText>
            </w:r>
            <w:r>
              <w:rPr>
                <w:webHidden/>
              </w:rPr>
            </w:r>
            <w:r>
              <w:rPr>
                <w:webHidden/>
              </w:rPr>
              <w:fldChar w:fldCharType="separate"/>
            </w:r>
            <w:r>
              <w:rPr>
                <w:webHidden/>
              </w:rPr>
              <w:t>50</w:t>
            </w:r>
            <w:r>
              <w:rPr>
                <w:webHidden/>
              </w:rPr>
              <w:fldChar w:fldCharType="end"/>
            </w:r>
          </w:hyperlink>
        </w:p>
        <w:p w14:paraId="7A5ACE13" w14:textId="4421FA7E" w:rsidR="00865240" w:rsidRDefault="00865240">
          <w:pPr>
            <w:pStyle w:val="TOC2"/>
            <w:tabs>
              <w:tab w:val="right" w:leader="dot" w:pos="9350"/>
            </w:tabs>
            <w:rPr>
              <w:rFonts w:asciiTheme="minorHAnsi" w:eastAsiaTheme="minorEastAsia" w:hAnsiTheme="minorHAnsi" w:cstheme="minorBidi"/>
            </w:rPr>
          </w:pPr>
          <w:hyperlink w:anchor="_Toc237946108" w:history="1">
            <w:r w:rsidRPr="00414B47">
              <w:rPr>
                <w:rStyle w:val="Hyperlink"/>
                <w:rFonts w:eastAsia="Times New Roman"/>
              </w:rPr>
              <w:t>WETH</w:t>
            </w:r>
            <w:r>
              <w:rPr>
                <w:webHidden/>
              </w:rPr>
              <w:tab/>
            </w:r>
            <w:r>
              <w:rPr>
                <w:webHidden/>
              </w:rPr>
              <w:fldChar w:fldCharType="begin"/>
            </w:r>
            <w:r>
              <w:rPr>
                <w:webHidden/>
              </w:rPr>
              <w:instrText xml:space="preserve"> PAGEREF _Toc237946108 \h </w:instrText>
            </w:r>
            <w:r>
              <w:rPr>
                <w:webHidden/>
              </w:rPr>
            </w:r>
            <w:r>
              <w:rPr>
                <w:webHidden/>
              </w:rPr>
              <w:fldChar w:fldCharType="separate"/>
            </w:r>
            <w:r>
              <w:rPr>
                <w:webHidden/>
              </w:rPr>
              <w:t>50</w:t>
            </w:r>
            <w:r>
              <w:rPr>
                <w:webHidden/>
              </w:rPr>
              <w:fldChar w:fldCharType="end"/>
            </w:r>
          </w:hyperlink>
        </w:p>
        <w:p w14:paraId="08A0B960" w14:textId="43C6C790" w:rsidR="00865240" w:rsidRDefault="00865240">
          <w:pPr>
            <w:pStyle w:val="TOC2"/>
            <w:tabs>
              <w:tab w:val="right" w:leader="dot" w:pos="9350"/>
            </w:tabs>
            <w:rPr>
              <w:rFonts w:asciiTheme="minorHAnsi" w:eastAsiaTheme="minorEastAsia" w:hAnsiTheme="minorHAnsi" w:cstheme="minorBidi"/>
            </w:rPr>
          </w:pPr>
          <w:hyperlink w:anchor="_Toc237946109" w:history="1">
            <w:r w:rsidRPr="00414B47">
              <w:rPr>
                <w:rStyle w:val="Hyperlink"/>
                <w:rFonts w:eastAsia="Times New Roman"/>
              </w:rPr>
              <w:t>Flash loans</w:t>
            </w:r>
            <w:r>
              <w:rPr>
                <w:webHidden/>
              </w:rPr>
              <w:tab/>
            </w:r>
            <w:r>
              <w:rPr>
                <w:webHidden/>
              </w:rPr>
              <w:fldChar w:fldCharType="begin"/>
            </w:r>
            <w:r>
              <w:rPr>
                <w:webHidden/>
              </w:rPr>
              <w:instrText xml:space="preserve"> PAGEREF _Toc237946109 \h </w:instrText>
            </w:r>
            <w:r>
              <w:rPr>
                <w:webHidden/>
              </w:rPr>
            </w:r>
            <w:r>
              <w:rPr>
                <w:webHidden/>
              </w:rPr>
              <w:fldChar w:fldCharType="separate"/>
            </w:r>
            <w:r>
              <w:rPr>
                <w:webHidden/>
              </w:rPr>
              <w:t>51</w:t>
            </w:r>
            <w:r>
              <w:rPr>
                <w:webHidden/>
              </w:rPr>
              <w:fldChar w:fldCharType="end"/>
            </w:r>
          </w:hyperlink>
        </w:p>
        <w:p w14:paraId="18F43EC4" w14:textId="04B7B567" w:rsidR="00865240" w:rsidRDefault="00865240">
          <w:pPr>
            <w:pStyle w:val="TOC3"/>
            <w:tabs>
              <w:tab w:val="right" w:leader="dot" w:pos="9350"/>
            </w:tabs>
            <w:rPr>
              <w:rFonts w:asciiTheme="minorHAnsi" w:eastAsiaTheme="minorEastAsia" w:hAnsiTheme="minorHAnsi" w:cstheme="minorBidi"/>
            </w:rPr>
          </w:pPr>
          <w:hyperlink w:anchor="_Toc237946110" w:history="1">
            <w:r w:rsidRPr="00414B47">
              <w:rPr>
                <w:rStyle w:val="Hyperlink"/>
                <w:rFonts w:eastAsia="Times New Roman"/>
              </w:rPr>
              <w:t>Why this works</w:t>
            </w:r>
            <w:r>
              <w:rPr>
                <w:webHidden/>
              </w:rPr>
              <w:tab/>
            </w:r>
            <w:r>
              <w:rPr>
                <w:webHidden/>
              </w:rPr>
              <w:fldChar w:fldCharType="begin"/>
            </w:r>
            <w:r>
              <w:rPr>
                <w:webHidden/>
              </w:rPr>
              <w:instrText xml:space="preserve"> PAGEREF _Toc237946110 \h </w:instrText>
            </w:r>
            <w:r>
              <w:rPr>
                <w:webHidden/>
              </w:rPr>
            </w:r>
            <w:r>
              <w:rPr>
                <w:webHidden/>
              </w:rPr>
              <w:fldChar w:fldCharType="separate"/>
            </w:r>
            <w:r>
              <w:rPr>
                <w:webHidden/>
              </w:rPr>
              <w:t>52</w:t>
            </w:r>
            <w:r>
              <w:rPr>
                <w:webHidden/>
              </w:rPr>
              <w:fldChar w:fldCharType="end"/>
            </w:r>
          </w:hyperlink>
        </w:p>
        <w:p w14:paraId="6D18A317" w14:textId="0229302B" w:rsidR="00865240" w:rsidRDefault="00865240">
          <w:pPr>
            <w:pStyle w:val="TOC3"/>
            <w:tabs>
              <w:tab w:val="right" w:leader="dot" w:pos="9350"/>
            </w:tabs>
            <w:rPr>
              <w:rFonts w:asciiTheme="minorHAnsi" w:eastAsiaTheme="minorEastAsia" w:hAnsiTheme="minorHAnsi" w:cstheme="minorBidi"/>
            </w:rPr>
          </w:pPr>
          <w:hyperlink w:anchor="_Toc237946111" w:history="1">
            <w:r w:rsidRPr="00414B47">
              <w:rPr>
                <w:rStyle w:val="Hyperlink"/>
                <w:rFonts w:eastAsia="Times New Roman"/>
              </w:rPr>
              <w:t>The callback pattern</w:t>
            </w:r>
            <w:r>
              <w:rPr>
                <w:webHidden/>
              </w:rPr>
              <w:tab/>
            </w:r>
            <w:r>
              <w:rPr>
                <w:webHidden/>
              </w:rPr>
              <w:fldChar w:fldCharType="begin"/>
            </w:r>
            <w:r>
              <w:rPr>
                <w:webHidden/>
              </w:rPr>
              <w:instrText xml:space="preserve"> PAGEREF _Toc237946111 \h </w:instrText>
            </w:r>
            <w:r>
              <w:rPr>
                <w:webHidden/>
              </w:rPr>
            </w:r>
            <w:r>
              <w:rPr>
                <w:webHidden/>
              </w:rPr>
              <w:fldChar w:fldCharType="separate"/>
            </w:r>
            <w:r>
              <w:rPr>
                <w:webHidden/>
              </w:rPr>
              <w:t>52</w:t>
            </w:r>
            <w:r>
              <w:rPr>
                <w:webHidden/>
              </w:rPr>
              <w:fldChar w:fldCharType="end"/>
            </w:r>
          </w:hyperlink>
        </w:p>
        <w:p w14:paraId="6535AAE8" w14:textId="32E51649" w:rsidR="00865240" w:rsidRDefault="00865240">
          <w:pPr>
            <w:pStyle w:val="TOC3"/>
            <w:tabs>
              <w:tab w:val="right" w:leader="dot" w:pos="9350"/>
            </w:tabs>
            <w:rPr>
              <w:rFonts w:asciiTheme="minorHAnsi" w:eastAsiaTheme="minorEastAsia" w:hAnsiTheme="minorHAnsi" w:cstheme="minorBidi"/>
            </w:rPr>
          </w:pPr>
          <w:hyperlink w:anchor="_Toc237946112" w:history="1">
            <w:r w:rsidRPr="00414B47">
              <w:rPr>
                <w:rStyle w:val="Hyperlink"/>
                <w:rFonts w:eastAsia="Times New Roman"/>
              </w:rPr>
              <w:t>One distinction worth understanding</w:t>
            </w:r>
            <w:r>
              <w:rPr>
                <w:webHidden/>
              </w:rPr>
              <w:tab/>
            </w:r>
            <w:r>
              <w:rPr>
                <w:webHidden/>
              </w:rPr>
              <w:fldChar w:fldCharType="begin"/>
            </w:r>
            <w:r>
              <w:rPr>
                <w:webHidden/>
              </w:rPr>
              <w:instrText xml:space="preserve"> PAGEREF _Toc237946112 \h </w:instrText>
            </w:r>
            <w:r>
              <w:rPr>
                <w:webHidden/>
              </w:rPr>
            </w:r>
            <w:r>
              <w:rPr>
                <w:webHidden/>
              </w:rPr>
              <w:fldChar w:fldCharType="separate"/>
            </w:r>
            <w:r>
              <w:rPr>
                <w:webHidden/>
              </w:rPr>
              <w:t>53</w:t>
            </w:r>
            <w:r>
              <w:rPr>
                <w:webHidden/>
              </w:rPr>
              <w:fldChar w:fldCharType="end"/>
            </w:r>
          </w:hyperlink>
        </w:p>
        <w:p w14:paraId="56EA625E" w14:textId="7816F4C7" w:rsidR="00865240" w:rsidRDefault="00865240">
          <w:pPr>
            <w:pStyle w:val="TOC3"/>
            <w:tabs>
              <w:tab w:val="right" w:leader="dot" w:pos="9350"/>
            </w:tabs>
            <w:rPr>
              <w:rFonts w:asciiTheme="minorHAnsi" w:eastAsiaTheme="minorEastAsia" w:hAnsiTheme="minorHAnsi" w:cstheme="minorBidi"/>
            </w:rPr>
          </w:pPr>
          <w:hyperlink w:anchor="_Toc237946113" w:history="1">
            <w:r w:rsidRPr="00414B47">
              <w:rPr>
                <w:rStyle w:val="Hyperlink"/>
                <w:rFonts w:eastAsia="Times New Roman"/>
              </w:rPr>
              <w:t>Full example</w:t>
            </w:r>
            <w:r>
              <w:rPr>
                <w:webHidden/>
              </w:rPr>
              <w:tab/>
            </w:r>
            <w:r>
              <w:rPr>
                <w:webHidden/>
              </w:rPr>
              <w:fldChar w:fldCharType="begin"/>
            </w:r>
            <w:r>
              <w:rPr>
                <w:webHidden/>
              </w:rPr>
              <w:instrText xml:space="preserve"> PAGEREF _Toc237946113 \h </w:instrText>
            </w:r>
            <w:r>
              <w:rPr>
                <w:webHidden/>
              </w:rPr>
            </w:r>
            <w:r>
              <w:rPr>
                <w:webHidden/>
              </w:rPr>
              <w:fldChar w:fldCharType="separate"/>
            </w:r>
            <w:r>
              <w:rPr>
                <w:webHidden/>
              </w:rPr>
              <w:t>53</w:t>
            </w:r>
            <w:r>
              <w:rPr>
                <w:webHidden/>
              </w:rPr>
              <w:fldChar w:fldCharType="end"/>
            </w:r>
          </w:hyperlink>
        </w:p>
        <w:p w14:paraId="7EB3CDFD" w14:textId="78CC930D" w:rsidR="00E97FDE" w:rsidRPr="004732EA" w:rsidRDefault="00E97FDE" w:rsidP="00993E90">
          <w:r w:rsidRPr="004732EA">
            <w:rPr>
              <w:b/>
              <w:bCs/>
            </w:rPr>
            <w:fldChar w:fldCharType="end"/>
          </w:r>
        </w:p>
      </w:sdtContent>
    </w:sdt>
    <w:p w14:paraId="20F93CB6" w14:textId="77777777" w:rsidR="00993E90" w:rsidRPr="004732EA" w:rsidRDefault="00993E90">
      <w:pPr>
        <w:rPr>
          <w:rFonts w:asciiTheme="majorBidi" w:eastAsiaTheme="majorEastAsia" w:hAnsiTheme="majorBidi"/>
          <w:sz w:val="40"/>
          <w:szCs w:val="40"/>
        </w:rPr>
      </w:pPr>
      <w:r w:rsidRPr="004732EA">
        <w:br w:type="page"/>
      </w:r>
    </w:p>
    <w:p w14:paraId="20262B20" w14:textId="12BE135B" w:rsidR="00EF7586" w:rsidRPr="004732EA" w:rsidRDefault="00EF7586" w:rsidP="00EF7586">
      <w:pPr>
        <w:pStyle w:val="Heading1"/>
      </w:pPr>
      <w:bookmarkStart w:id="0" w:name="_Toc237946044"/>
      <w:r w:rsidRPr="004732EA">
        <w:lastRenderedPageBreak/>
        <w:t>ERC-20</w:t>
      </w:r>
      <w:bookmarkEnd w:id="0"/>
    </w:p>
    <w:p w14:paraId="6492E464" w14:textId="77777777" w:rsidR="00EF7586" w:rsidRPr="004732EA" w:rsidRDefault="00EF7586" w:rsidP="00EF7586">
      <w:pPr>
        <w:pStyle w:val="Heading2"/>
      </w:pPr>
      <w:bookmarkStart w:id="1" w:name="_Toc237946045"/>
      <w:r w:rsidRPr="004732EA">
        <w:t>Token</w:t>
      </w:r>
      <w:bookmarkEnd w:id="1"/>
    </w:p>
    <w:p w14:paraId="7250BDA5" w14:textId="77777777" w:rsidR="00EF7586" w:rsidRPr="004732EA" w:rsidRDefault="00EF7586" w:rsidP="00EF7586">
      <w:r w:rsidRPr="004732EA">
        <w:t>A token is a digital unit of value tracked by a smart contract on a blockchain. The contract essentially maintains a ledger — a record of which addresses hold how many units — and defines the rules for creating, transferring, and destroying those units. It's not a physical object; it's an accounting entry enforced by code.</w:t>
      </w:r>
    </w:p>
    <w:p w14:paraId="1E8863AC" w14:textId="77777777" w:rsidR="00EF7586" w:rsidRPr="004732EA" w:rsidRDefault="00EF7586" w:rsidP="00EF7586">
      <w:pPr>
        <w:pStyle w:val="Heading2"/>
      </w:pPr>
      <w:bookmarkStart w:id="2" w:name="_Toc237946046"/>
      <w:r w:rsidRPr="004732EA">
        <w:t>Fungible token</w:t>
      </w:r>
      <w:bookmarkEnd w:id="2"/>
    </w:p>
    <w:p w14:paraId="7164735B" w14:textId="77777777" w:rsidR="00EF7586" w:rsidRPr="004732EA" w:rsidRDefault="00EF7586" w:rsidP="00EF7586">
      <w:r w:rsidRPr="004732EA">
        <w:t>"</w:t>
      </w:r>
      <w:r w:rsidRPr="004732EA">
        <w:rPr>
          <w:color w:val="EE0000"/>
        </w:rPr>
        <w:t>Fungible</w:t>
      </w:r>
      <w:r w:rsidRPr="004732EA">
        <w:t xml:space="preserve">" means interchangeable — one unit is identical in value to any other unit of the same kind. This mirrors how money works in real life: a $10 bill is worth exactly the same as any other $10 bill. It doesn't matter </w:t>
      </w:r>
      <w:r w:rsidRPr="004732EA">
        <w:rPr>
          <w:i/>
          <w:iCs/>
        </w:rPr>
        <w:t>which</w:t>
      </w:r>
      <w:r w:rsidRPr="004732EA">
        <w:t xml:space="preserve"> bill you have, only </w:t>
      </w:r>
      <w:r w:rsidRPr="004732EA">
        <w:rPr>
          <w:i/>
          <w:iCs/>
        </w:rPr>
        <w:t>how many</w:t>
      </w:r>
      <w:r w:rsidRPr="004732EA">
        <w:t xml:space="preserve"> you have.</w:t>
      </w:r>
    </w:p>
    <w:p w14:paraId="35AA5AE7" w14:textId="77777777" w:rsidR="00EF7586" w:rsidRPr="004732EA" w:rsidRDefault="00EF7586" w:rsidP="00EF7586">
      <w:r w:rsidRPr="004732EA">
        <w:t>So with a fungible token like ERC-20:</w:t>
      </w:r>
    </w:p>
    <w:p w14:paraId="636E18AC" w14:textId="77777777" w:rsidR="00EF7586" w:rsidRPr="004732EA" w:rsidRDefault="00EF7586" w:rsidP="00EF7586">
      <w:pPr>
        <w:numPr>
          <w:ilvl w:val="0"/>
          <w:numId w:val="4"/>
        </w:numPr>
      </w:pPr>
      <w:r w:rsidRPr="004732EA">
        <w:t>Every token is identical to every other token — there's no way to distinguish one from another.</w:t>
      </w:r>
    </w:p>
    <w:p w14:paraId="11B566A3" w14:textId="77777777" w:rsidR="00EF7586" w:rsidRPr="004732EA" w:rsidRDefault="00EF7586" w:rsidP="00EF7586">
      <w:pPr>
        <w:numPr>
          <w:ilvl w:val="0"/>
          <w:numId w:val="4"/>
        </w:numPr>
      </w:pPr>
      <w:r w:rsidRPr="004732EA">
        <w:t xml:space="preserve">Only the </w:t>
      </w:r>
      <w:r w:rsidRPr="004732EA">
        <w:rPr>
          <w:i/>
          <w:iCs/>
        </w:rPr>
        <w:t>quantity</w:t>
      </w:r>
      <w:r w:rsidRPr="004732EA">
        <w:t xml:space="preserve"> held matters, not the </w:t>
      </w:r>
      <w:r w:rsidRPr="004732EA">
        <w:rPr>
          <w:i/>
          <w:iCs/>
        </w:rPr>
        <w:t>identity</w:t>
      </w:r>
      <w:r w:rsidRPr="004732EA">
        <w:t xml:space="preserve"> of individual tokens.</w:t>
      </w:r>
    </w:p>
    <w:p w14:paraId="772F411F" w14:textId="77777777" w:rsidR="00EF7586" w:rsidRPr="004732EA" w:rsidRDefault="00EF7586" w:rsidP="00EF7586">
      <w:pPr>
        <w:numPr>
          <w:ilvl w:val="0"/>
          <w:numId w:val="4"/>
        </w:numPr>
      </w:pPr>
      <w:r w:rsidRPr="004732EA">
        <w:t>No single token has special rights, history, or behavior that sets it apart from another.</w:t>
      </w:r>
    </w:p>
    <w:p w14:paraId="6AE22E28" w14:textId="77777777" w:rsidR="00EF7586" w:rsidRPr="004732EA" w:rsidRDefault="00EF7586" w:rsidP="00EF7586">
      <w:r w:rsidRPr="004732EA">
        <w:t>This makes ERC-20 well-suited for things like currencies, voting rights, or staking — where you only care about your balance, the same way you care about how much money is in your bank account, not which specific dollars you have.</w:t>
      </w:r>
    </w:p>
    <w:p w14:paraId="0211A3F4" w14:textId="77777777" w:rsidR="00EF7586" w:rsidRPr="004732EA" w:rsidRDefault="00EF7586" w:rsidP="00EF7586">
      <w:r w:rsidRPr="004732EA">
        <w:rPr>
          <w:color w:val="EE0000"/>
        </w:rPr>
        <w:t xml:space="preserve">This is the opposite of </w:t>
      </w:r>
      <w:r w:rsidRPr="004732EA">
        <w:rPr>
          <w:b/>
          <w:bCs/>
          <w:color w:val="EE0000"/>
        </w:rPr>
        <w:t>non-fungible tokens</w:t>
      </w:r>
      <w:r w:rsidRPr="004732EA">
        <w:rPr>
          <w:color w:val="EE0000"/>
        </w:rPr>
        <w:t xml:space="preserve"> (ERC-721/NFTs), where each token is unique — </w:t>
      </w:r>
      <w:r w:rsidRPr="004732EA">
        <w:t>like a deed to a specific piece of property, not interchangeable with any other.</w:t>
      </w:r>
    </w:p>
    <w:p w14:paraId="362009B4" w14:textId="65EECE2F" w:rsidR="00EF7586" w:rsidRPr="004732EA" w:rsidRDefault="00EF7586" w:rsidP="00954BAF">
      <w:pPr>
        <w:pStyle w:val="Heading2"/>
      </w:pPr>
      <w:bookmarkStart w:id="3" w:name="_Toc237946047"/>
      <w:r w:rsidRPr="004732EA">
        <w:t>Token as an abstract concept</w:t>
      </w:r>
      <w:bookmarkEnd w:id="3"/>
      <w:r w:rsidRPr="004732EA">
        <w:t xml:space="preserve"> </w:t>
      </w:r>
    </w:p>
    <w:p w14:paraId="06210D5E" w14:textId="77777777" w:rsidR="00EF7586" w:rsidRPr="004732EA" w:rsidRDefault="00EF7586" w:rsidP="00EF7586">
      <w:r w:rsidRPr="004732EA">
        <w:rPr>
          <w:color w:val="EE0000"/>
        </w:rPr>
        <w:t xml:space="preserve">A token is a generic, abstract mechanism for tracking "who owns how much of X." The ERC-20 </w:t>
      </w:r>
      <w:r w:rsidRPr="004732EA">
        <w:rPr>
          <w:i/>
          <w:iCs/>
          <w:color w:val="EE0000"/>
        </w:rPr>
        <w:t>standard</w:t>
      </w:r>
      <w:r w:rsidRPr="004732EA">
        <w:rPr>
          <w:color w:val="EE0000"/>
        </w:rPr>
        <w:t xml:space="preserve"> just defines a common interface (functions like transfer, balanceOf, approve, etc.) </w:t>
      </w:r>
      <w:r w:rsidRPr="004732EA">
        <w:t xml:space="preserve">so that any contract implementing it behaves predictably. What that "X" actually </w:t>
      </w:r>
      <w:r w:rsidRPr="004732EA">
        <w:rPr>
          <w:i/>
          <w:iCs/>
        </w:rPr>
        <w:t>represents</w:t>
      </w:r>
      <w:r w:rsidRPr="004732EA">
        <w:t xml:space="preserve"> is totally up to the person deploying it:</w:t>
      </w:r>
    </w:p>
    <w:p w14:paraId="3D0A93DC" w14:textId="77777777" w:rsidR="00EF7586" w:rsidRPr="004732EA" w:rsidRDefault="00EF7586" w:rsidP="00EF7586">
      <w:pPr>
        <w:numPr>
          <w:ilvl w:val="0"/>
          <w:numId w:val="5"/>
        </w:numPr>
      </w:pPr>
      <w:r w:rsidRPr="004732EA">
        <w:rPr>
          <w:color w:val="EE0000"/>
        </w:rPr>
        <w:t xml:space="preserve">It could represent </w:t>
      </w:r>
      <w:r w:rsidRPr="004732EA">
        <w:rPr>
          <w:b/>
          <w:bCs/>
          <w:color w:val="EE0000"/>
        </w:rPr>
        <w:t>currency/money</w:t>
      </w:r>
      <w:r w:rsidRPr="004732EA">
        <w:rPr>
          <w:color w:val="EE0000"/>
        </w:rPr>
        <w:t xml:space="preserve"> (</w:t>
      </w:r>
      <w:r w:rsidRPr="004732EA">
        <w:t>a stablecoin like USDC, a payment token)</w:t>
      </w:r>
    </w:p>
    <w:p w14:paraId="59D7280D" w14:textId="77777777" w:rsidR="00EF7586" w:rsidRPr="004732EA" w:rsidRDefault="00EF7586" w:rsidP="00EF7586">
      <w:pPr>
        <w:numPr>
          <w:ilvl w:val="0"/>
          <w:numId w:val="5"/>
        </w:numPr>
      </w:pPr>
      <w:r w:rsidRPr="004732EA">
        <w:rPr>
          <w:color w:val="EE0000"/>
        </w:rPr>
        <w:t xml:space="preserve">It could represent </w:t>
      </w:r>
      <w:r w:rsidRPr="004732EA">
        <w:rPr>
          <w:b/>
          <w:bCs/>
          <w:color w:val="EE0000"/>
        </w:rPr>
        <w:t>voting power</w:t>
      </w:r>
      <w:r w:rsidRPr="004732EA">
        <w:rPr>
          <w:color w:val="EE0000"/>
        </w:rPr>
        <w:t xml:space="preserve"> (</w:t>
      </w:r>
      <w:r w:rsidRPr="004732EA">
        <w:t>1 token = 1 vote in a DAO)</w:t>
      </w:r>
    </w:p>
    <w:p w14:paraId="42367B53" w14:textId="2D6516AD" w:rsidR="00CD20F3" w:rsidRPr="004732EA" w:rsidRDefault="00EF7586" w:rsidP="00CD20F3">
      <w:pPr>
        <w:numPr>
          <w:ilvl w:val="0"/>
          <w:numId w:val="5"/>
        </w:numPr>
      </w:pPr>
      <w:r w:rsidRPr="004732EA">
        <w:t xml:space="preserve">It could represent </w:t>
      </w:r>
      <w:r w:rsidRPr="004732EA">
        <w:rPr>
          <w:b/>
          <w:bCs/>
        </w:rPr>
        <w:t>staking shares</w:t>
      </w:r>
      <w:r w:rsidRPr="004732EA">
        <w:t>, reward points, in-game currency, loyalty points — basically anything where units are interchangeable and you only care about quantity.</w:t>
      </w:r>
    </w:p>
    <w:p w14:paraId="1755280B" w14:textId="77777777" w:rsidR="00EF7586" w:rsidRPr="004732EA" w:rsidRDefault="00EF7586" w:rsidP="00EF7586"/>
    <w:p w14:paraId="65DC2C89" w14:textId="4F262DDC" w:rsidR="00CD20F3" w:rsidRPr="004732EA" w:rsidRDefault="00CD20F3" w:rsidP="00CD20F3">
      <w:pPr>
        <w:pStyle w:val="Heading2"/>
      </w:pPr>
      <w:bookmarkStart w:id="4" w:name="_Toc237946048"/>
      <w:r w:rsidRPr="004732EA">
        <w:lastRenderedPageBreak/>
        <w:t>ERC-20</w:t>
      </w:r>
      <w:bookmarkEnd w:id="4"/>
    </w:p>
    <w:p w14:paraId="4FB59B87" w14:textId="5019B749" w:rsidR="00CD20F3" w:rsidRPr="004732EA" w:rsidRDefault="00CD20F3" w:rsidP="00CD20F3">
      <w:r w:rsidRPr="004732EA">
        <w:t xml:space="preserve">This is a contract with a data structure like a dictionary with addresses and corresponding values of fungible tokens for each. </w:t>
      </w:r>
    </w:p>
    <w:p w14:paraId="0A23060C" w14:textId="77777777" w:rsidR="00DE77D7" w:rsidRPr="004732EA" w:rsidRDefault="00DE77D7" w:rsidP="00DE77D7">
      <w:pPr>
        <w:pStyle w:val="Heading2"/>
        <w:rPr>
          <w:rFonts w:eastAsia="Times New Roman"/>
        </w:rPr>
      </w:pPr>
      <w:hyperlink r:id="rId8" w:anchor="constructing-an-erc-20-token-contract" w:history="1">
        <w:bookmarkStart w:id="5" w:name="_Toc237946049"/>
        <w:r w:rsidRPr="004732EA">
          <w:rPr>
            <w:rFonts w:eastAsia="Times New Roman"/>
          </w:rPr>
          <w:t>Constructing an ERC-20 Token Contract</w:t>
        </w:r>
        <w:bookmarkEnd w:id="5"/>
      </w:hyperlink>
    </w:p>
    <w:p w14:paraId="7CABA092" w14:textId="77777777" w:rsidR="00DE77D7" w:rsidRPr="004732EA" w:rsidRDefault="00DE77D7" w:rsidP="00DE77D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Using Contracts, we can easily create our own ERC-20 token contract, which will be used to track </w:t>
      </w:r>
      <w:r w:rsidRPr="004732EA">
        <w:rPr>
          <w:rFonts w:eastAsia="Times New Roman" w:cs="Times New Roman"/>
          <w:i/>
          <w:iCs/>
          <w:kern w:val="0"/>
          <w14:ligatures w14:val="none"/>
        </w:rPr>
        <w:t>Gold</w:t>
      </w:r>
      <w:r w:rsidRPr="004732EA">
        <w:rPr>
          <w:rFonts w:eastAsia="Times New Roman" w:cs="Times New Roman"/>
          <w:kern w:val="0"/>
          <w14:ligatures w14:val="none"/>
        </w:rPr>
        <w:t xml:space="preserve"> (GLD), an internal currency in a hypothetical game.</w:t>
      </w:r>
    </w:p>
    <w:p w14:paraId="5F3BF34E" w14:textId="77777777" w:rsidR="00DE77D7" w:rsidRPr="004732EA" w:rsidRDefault="00DE77D7" w:rsidP="00DE77D7">
      <w:p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Here’s what our GLD token might look like.</w:t>
      </w:r>
    </w:p>
    <w:p w14:paraId="19F1D154" w14:textId="77777777" w:rsidR="00DE77D7" w:rsidRPr="004732EA" w:rsidRDefault="00DE77D7" w:rsidP="00DE77D7">
      <w:pPr>
        <w:pStyle w:val="codesnippet3"/>
      </w:pPr>
      <w:r w:rsidRPr="004732EA">
        <w:t>// contracts/GLDToken.sol</w:t>
      </w:r>
    </w:p>
    <w:p w14:paraId="6CF83CC2" w14:textId="77777777" w:rsidR="00DE77D7" w:rsidRPr="004732EA" w:rsidRDefault="00DE77D7" w:rsidP="00DE77D7">
      <w:pPr>
        <w:pStyle w:val="codesnippet3"/>
      </w:pPr>
      <w:r w:rsidRPr="004732EA">
        <w:t>// SPDX-License-Identifier: MIT</w:t>
      </w:r>
    </w:p>
    <w:p w14:paraId="0A3FD5FE" w14:textId="77777777" w:rsidR="00DE77D7" w:rsidRPr="004732EA" w:rsidRDefault="00DE77D7" w:rsidP="00DE77D7">
      <w:pPr>
        <w:pStyle w:val="codesnippet3"/>
      </w:pPr>
      <w:r w:rsidRPr="004732EA">
        <w:t>pragma solidity ^0.8.20;</w:t>
      </w:r>
    </w:p>
    <w:p w14:paraId="4E0119F5" w14:textId="77777777" w:rsidR="00DE77D7" w:rsidRPr="004732EA" w:rsidRDefault="00DE77D7" w:rsidP="00DE77D7">
      <w:pPr>
        <w:pStyle w:val="codesnippet3"/>
      </w:pPr>
    </w:p>
    <w:p w14:paraId="1B4DBE0C" w14:textId="77777777" w:rsidR="00DE77D7" w:rsidRPr="004732EA" w:rsidRDefault="00DE77D7" w:rsidP="00DE77D7">
      <w:pPr>
        <w:pStyle w:val="codesnippet3"/>
      </w:pPr>
      <w:r w:rsidRPr="004732EA">
        <w:t>import {ERC20} from "@openzeppelin/contracts/token/ERC20/ERC20.sol";</w:t>
      </w:r>
    </w:p>
    <w:p w14:paraId="1080975F" w14:textId="77777777" w:rsidR="00DE77D7" w:rsidRPr="004732EA" w:rsidRDefault="00DE77D7" w:rsidP="00DE77D7">
      <w:pPr>
        <w:pStyle w:val="codesnippet3"/>
      </w:pPr>
    </w:p>
    <w:p w14:paraId="303BD627" w14:textId="77777777" w:rsidR="00DE77D7" w:rsidRPr="004732EA" w:rsidRDefault="00DE77D7" w:rsidP="00DE77D7">
      <w:pPr>
        <w:pStyle w:val="codesnippet3"/>
      </w:pPr>
      <w:r w:rsidRPr="004732EA">
        <w:t>contract GLDToken is ERC20 {</w:t>
      </w:r>
    </w:p>
    <w:p w14:paraId="02936A51" w14:textId="77777777" w:rsidR="00DE77D7" w:rsidRPr="004732EA" w:rsidRDefault="00DE77D7" w:rsidP="00DE77D7">
      <w:pPr>
        <w:pStyle w:val="codesnippet3"/>
      </w:pPr>
      <w:r w:rsidRPr="004732EA">
        <w:t xml:space="preserve">    constructor(uint256 initialSupply) ERC20("Gold", "GLD") {</w:t>
      </w:r>
    </w:p>
    <w:p w14:paraId="6C62583A" w14:textId="77777777" w:rsidR="00DE77D7" w:rsidRPr="004732EA" w:rsidRDefault="00DE77D7" w:rsidP="00DE77D7">
      <w:pPr>
        <w:pStyle w:val="codesnippet3"/>
      </w:pPr>
      <w:r w:rsidRPr="004732EA">
        <w:t xml:space="preserve">        _mint(msg.sender, initialSupply);</w:t>
      </w:r>
    </w:p>
    <w:p w14:paraId="13DF88C2" w14:textId="77777777" w:rsidR="00DE77D7" w:rsidRPr="004732EA" w:rsidRDefault="00DE77D7" w:rsidP="00DE77D7">
      <w:pPr>
        <w:pStyle w:val="codesnippet3"/>
      </w:pPr>
      <w:r w:rsidRPr="004732EA">
        <w:t xml:space="preserve">    }</w:t>
      </w:r>
    </w:p>
    <w:p w14:paraId="018E433C" w14:textId="77777777" w:rsidR="00DE77D7" w:rsidRPr="004732EA" w:rsidRDefault="00DE77D7" w:rsidP="00DE77D7">
      <w:pPr>
        <w:pStyle w:val="codesnippet3"/>
      </w:pPr>
      <w:r w:rsidRPr="004732EA">
        <w:t>}</w:t>
      </w:r>
    </w:p>
    <w:p w14:paraId="49B61695" w14:textId="77777777" w:rsidR="00DE77D7" w:rsidRPr="004732EA" w:rsidRDefault="00DE77D7" w:rsidP="00DE77D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Our contracts are often used via </w:t>
      </w:r>
      <w:hyperlink r:id="rId9" w:anchor="inheritance" w:tgtFrame="_blank" w:history="1">
        <w:r w:rsidRPr="004732EA">
          <w:rPr>
            <w:rFonts w:eastAsia="Times New Roman" w:cs="Times New Roman"/>
            <w:kern w:val="0"/>
            <w:u w:val="single"/>
            <w14:ligatures w14:val="none"/>
          </w:rPr>
          <w:t>inheritance</w:t>
        </w:r>
      </w:hyperlink>
      <w:r w:rsidRPr="004732EA">
        <w:rPr>
          <w:rFonts w:eastAsia="Times New Roman" w:cs="Times New Roman"/>
          <w:kern w:val="0"/>
          <w14:ligatures w14:val="none"/>
        </w:rPr>
        <w:t xml:space="preserve">, and here we’re reusing </w:t>
      </w:r>
      <w:hyperlink r:id="rId10" w:anchor="erc20" w:history="1">
        <w:r w:rsidRPr="004732EA">
          <w:rPr>
            <w:rFonts w:ascii="Courier New" w:eastAsia="Times New Roman" w:hAnsi="Courier New" w:cs="Courier New"/>
            <w:kern w:val="0"/>
            <w:sz w:val="20"/>
            <w:szCs w:val="20"/>
            <w:u w:val="single"/>
            <w14:ligatures w14:val="none"/>
          </w:rPr>
          <w:t>ERC20</w:t>
        </w:r>
      </w:hyperlink>
      <w:r w:rsidRPr="004732EA">
        <w:rPr>
          <w:rFonts w:eastAsia="Times New Roman" w:cs="Times New Roman"/>
          <w:kern w:val="0"/>
          <w14:ligatures w14:val="none"/>
        </w:rPr>
        <w:t xml:space="preserve"> for both the basic standard implementation and the </w:t>
      </w:r>
      <w:hyperlink r:id="rId11" w:anchor="ERC20-name--" w:history="1">
        <w:r w:rsidRPr="004732EA">
          <w:rPr>
            <w:rFonts w:ascii="Courier New" w:eastAsia="Times New Roman" w:hAnsi="Courier New" w:cs="Courier New"/>
            <w:kern w:val="0"/>
            <w:sz w:val="20"/>
            <w:szCs w:val="20"/>
            <w:u w:val="single"/>
            <w14:ligatures w14:val="none"/>
          </w:rPr>
          <w:t>name</w:t>
        </w:r>
      </w:hyperlink>
      <w:r w:rsidRPr="004732EA">
        <w:rPr>
          <w:rFonts w:eastAsia="Times New Roman" w:cs="Times New Roman"/>
          <w:kern w:val="0"/>
          <w14:ligatures w14:val="none"/>
        </w:rPr>
        <w:t xml:space="preserve">, </w:t>
      </w:r>
      <w:hyperlink r:id="rId12" w:anchor="ERC20-symbol--" w:history="1">
        <w:r w:rsidRPr="004732EA">
          <w:rPr>
            <w:rFonts w:ascii="Courier New" w:eastAsia="Times New Roman" w:hAnsi="Courier New" w:cs="Courier New"/>
            <w:kern w:val="0"/>
            <w:sz w:val="20"/>
            <w:szCs w:val="20"/>
            <w:u w:val="single"/>
            <w14:ligatures w14:val="none"/>
          </w:rPr>
          <w:t>symbol</w:t>
        </w:r>
      </w:hyperlink>
      <w:r w:rsidRPr="004732EA">
        <w:rPr>
          <w:rFonts w:eastAsia="Times New Roman" w:cs="Times New Roman"/>
          <w:kern w:val="0"/>
          <w14:ligatures w14:val="none"/>
        </w:rPr>
        <w:t xml:space="preserve">, and </w:t>
      </w:r>
      <w:hyperlink r:id="rId13" w:anchor="ERC20-decimals--" w:history="1">
        <w:r w:rsidRPr="004732EA">
          <w:rPr>
            <w:rFonts w:ascii="Courier New" w:eastAsia="Times New Roman" w:hAnsi="Courier New" w:cs="Courier New"/>
            <w:kern w:val="0"/>
            <w:sz w:val="20"/>
            <w:szCs w:val="20"/>
            <w:u w:val="single"/>
            <w14:ligatures w14:val="none"/>
          </w:rPr>
          <w:t>decimals</w:t>
        </w:r>
      </w:hyperlink>
      <w:r w:rsidRPr="004732EA">
        <w:rPr>
          <w:rFonts w:eastAsia="Times New Roman" w:cs="Times New Roman"/>
          <w:kern w:val="0"/>
          <w14:ligatures w14:val="none"/>
        </w:rPr>
        <w:t xml:space="preserve"> optional extensions. Additionally, </w:t>
      </w:r>
      <w:r w:rsidRPr="004732EA">
        <w:rPr>
          <w:rFonts w:eastAsia="Times New Roman" w:cs="Times New Roman"/>
          <w:color w:val="EE0000"/>
          <w:kern w:val="0"/>
          <w14:ligatures w14:val="none"/>
        </w:rPr>
        <w:t xml:space="preserve">we’re creating an </w:t>
      </w:r>
      <w:r w:rsidRPr="004732EA">
        <w:rPr>
          <w:rFonts w:ascii="Courier New" w:eastAsia="Times New Roman" w:hAnsi="Courier New" w:cs="Courier New"/>
          <w:color w:val="EE0000"/>
          <w:kern w:val="0"/>
          <w:sz w:val="20"/>
          <w:szCs w:val="20"/>
          <w14:ligatures w14:val="none"/>
        </w:rPr>
        <w:t>initialSupply</w:t>
      </w:r>
      <w:r w:rsidRPr="004732EA">
        <w:rPr>
          <w:rFonts w:eastAsia="Times New Roman" w:cs="Times New Roman"/>
          <w:color w:val="EE0000"/>
          <w:kern w:val="0"/>
          <w14:ligatures w14:val="none"/>
        </w:rPr>
        <w:t xml:space="preserve"> of tokens, which will be assigned to the address that deploys the contract.</w:t>
      </w:r>
    </w:p>
    <w:p w14:paraId="6A9FC66A" w14:textId="77777777" w:rsidR="00DE77D7" w:rsidRPr="004732EA" w:rsidRDefault="00DE77D7" w:rsidP="00DE77D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That’s it! Once deployed, we will be able to query the deployer’s balance:</w:t>
      </w:r>
    </w:p>
    <w:p w14:paraId="0E8BB7EA" w14:textId="77777777" w:rsidR="00DE77D7" w:rsidRPr="004732EA" w:rsidRDefault="00DE77D7" w:rsidP="00B731F2">
      <w:pPr>
        <w:pStyle w:val="codesnippet3"/>
      </w:pPr>
      <w:r w:rsidRPr="004732EA">
        <w:t>&gt; GLDToken.balanceOf(deployerAddress)</w:t>
      </w:r>
    </w:p>
    <w:p w14:paraId="211B3299" w14:textId="77777777" w:rsidR="00DE77D7" w:rsidRPr="004732EA" w:rsidRDefault="00DE77D7" w:rsidP="00B731F2">
      <w:pPr>
        <w:pStyle w:val="codesnippet3"/>
      </w:pPr>
      <w:r w:rsidRPr="004732EA">
        <w:t>1000000000000000000000</w:t>
      </w:r>
    </w:p>
    <w:p w14:paraId="2B70DFF7" w14:textId="77777777" w:rsidR="00DE77D7" w:rsidRPr="004732EA" w:rsidRDefault="00DE77D7" w:rsidP="00DE77D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We can also </w:t>
      </w:r>
      <w:hyperlink r:id="rId14" w:anchor="IERC20-transfer-address-uint256-" w:history="1">
        <w:r w:rsidRPr="004732EA">
          <w:rPr>
            <w:rFonts w:eastAsia="Times New Roman" w:cs="Times New Roman"/>
            <w:color w:val="0000FF"/>
            <w:kern w:val="0"/>
            <w:u w:val="single"/>
            <w14:ligatures w14:val="none"/>
          </w:rPr>
          <w:t>transfer</w:t>
        </w:r>
      </w:hyperlink>
      <w:r w:rsidRPr="004732EA">
        <w:rPr>
          <w:rFonts w:eastAsia="Times New Roman" w:cs="Times New Roman"/>
          <w:kern w:val="0"/>
          <w14:ligatures w14:val="none"/>
        </w:rPr>
        <w:t xml:space="preserve"> these tokens to other accounts:</w:t>
      </w:r>
    </w:p>
    <w:p w14:paraId="244CCC0B" w14:textId="77777777" w:rsidR="00DE77D7" w:rsidRPr="004732EA" w:rsidRDefault="00DE77D7" w:rsidP="00B731F2">
      <w:pPr>
        <w:pStyle w:val="codesnippet3"/>
      </w:pPr>
      <w:r w:rsidRPr="004732EA">
        <w:t>&gt; GLDToken.transfer(otherAddress, 300000000000000000000)</w:t>
      </w:r>
    </w:p>
    <w:p w14:paraId="313C7626" w14:textId="77777777" w:rsidR="00DE77D7" w:rsidRPr="004732EA" w:rsidRDefault="00DE77D7" w:rsidP="00B731F2">
      <w:pPr>
        <w:pStyle w:val="codesnippet3"/>
      </w:pPr>
      <w:r w:rsidRPr="004732EA">
        <w:t>&gt; GLDToken.balanceOf(otherAddress)</w:t>
      </w:r>
    </w:p>
    <w:p w14:paraId="778D5376" w14:textId="77777777" w:rsidR="00DE77D7" w:rsidRPr="004732EA" w:rsidRDefault="00DE77D7" w:rsidP="00B731F2">
      <w:pPr>
        <w:pStyle w:val="codesnippet3"/>
      </w:pPr>
      <w:r w:rsidRPr="004732EA">
        <w:t>300000000000000000000</w:t>
      </w:r>
    </w:p>
    <w:p w14:paraId="03C7D6E6" w14:textId="77777777" w:rsidR="00DE77D7" w:rsidRPr="004732EA" w:rsidRDefault="00DE77D7" w:rsidP="00B731F2">
      <w:pPr>
        <w:pStyle w:val="codesnippet3"/>
      </w:pPr>
      <w:r w:rsidRPr="004732EA">
        <w:t>&gt; GLDToken.balanceOf(deployerAddress)</w:t>
      </w:r>
    </w:p>
    <w:p w14:paraId="248BE0F1" w14:textId="77777777" w:rsidR="00DE77D7" w:rsidRPr="004732EA" w:rsidRDefault="00DE77D7" w:rsidP="00B731F2">
      <w:pPr>
        <w:pStyle w:val="codesnippet3"/>
      </w:pPr>
      <w:r w:rsidRPr="004732EA">
        <w:t>700000000000000000000</w:t>
      </w:r>
    </w:p>
    <w:p w14:paraId="0637D66B" w14:textId="77777777" w:rsidR="00FF025D" w:rsidRPr="004732EA" w:rsidRDefault="00FF025D" w:rsidP="00FF025D">
      <w:pPr>
        <w:tabs>
          <w:tab w:val="left" w:pos="4080"/>
        </w:tabs>
        <w:rPr>
          <w:color w:val="EE0000"/>
        </w:rPr>
      </w:pPr>
    </w:p>
    <w:p w14:paraId="083D4524" w14:textId="77777777" w:rsidR="00FE61AF" w:rsidRPr="004732EA" w:rsidRDefault="00FE61AF" w:rsidP="00FE61AF">
      <w:pPr>
        <w:tabs>
          <w:tab w:val="left" w:pos="4080"/>
        </w:tabs>
        <w:rPr>
          <w:color w:val="EE0000"/>
        </w:rPr>
      </w:pPr>
      <w:r w:rsidRPr="004732EA">
        <w:rPr>
          <w:color w:val="EE0000"/>
        </w:rPr>
        <w:t>By default, ERC20 uses a value of 18 for decimals. To use a different value, you will need to override the decimals() function in your contract.</w:t>
      </w:r>
    </w:p>
    <w:p w14:paraId="7F302404" w14:textId="02F826CD" w:rsidR="00FF025D" w:rsidRPr="004732EA" w:rsidRDefault="001210A9" w:rsidP="001210A9">
      <w:pPr>
        <w:pStyle w:val="Heading2"/>
        <w:rPr>
          <w:b/>
          <w:bCs/>
          <w:color w:val="EE0000"/>
        </w:rPr>
      </w:pPr>
      <w:bookmarkStart w:id="6" w:name="_Toc237946050"/>
      <w:r w:rsidRPr="004732EA">
        <w:rPr>
          <w:b/>
          <w:bCs/>
          <w:color w:val="EE0000"/>
        </w:rPr>
        <w:lastRenderedPageBreak/>
        <w:t>Important question</w:t>
      </w:r>
      <w:r w:rsidR="004859DC" w:rsidRPr="004732EA">
        <w:rPr>
          <w:b/>
          <w:bCs/>
          <w:color w:val="EE0000"/>
        </w:rPr>
        <w:t xml:space="preserve">: How </w:t>
      </w:r>
      <w:r w:rsidR="000C417D" w:rsidRPr="004732EA">
        <w:rPr>
          <w:b/>
          <w:bCs/>
          <w:color w:val="EE0000"/>
        </w:rPr>
        <w:t>can we transfer on behalf of someone to someone else (as a third party)</w:t>
      </w:r>
      <w:bookmarkEnd w:id="6"/>
    </w:p>
    <w:p w14:paraId="656C07DE" w14:textId="70E37740" w:rsidR="00E77E7E" w:rsidRPr="004732EA" w:rsidRDefault="00E77E7E" w:rsidP="00E77E7E">
      <w:r w:rsidRPr="004732EA">
        <w:t>We know this is the functions available in ERC20:</w:t>
      </w:r>
    </w:p>
    <w:tbl>
      <w:tblPr>
        <w:tblStyle w:val="TableGrid"/>
        <w:tblW w:w="0" w:type="auto"/>
        <w:tblLook w:val="04A0" w:firstRow="1" w:lastRow="0" w:firstColumn="1" w:lastColumn="0" w:noHBand="0" w:noVBand="1"/>
      </w:tblPr>
      <w:tblGrid>
        <w:gridCol w:w="4675"/>
        <w:gridCol w:w="4675"/>
      </w:tblGrid>
      <w:tr w:rsidR="00E77E7E" w:rsidRPr="004732EA" w14:paraId="781C8232" w14:textId="77777777">
        <w:tc>
          <w:tcPr>
            <w:tcW w:w="4675" w:type="dxa"/>
          </w:tcPr>
          <w:p w14:paraId="02B71108" w14:textId="77777777" w:rsidR="00E77E7E" w:rsidRPr="004732EA" w:rsidRDefault="00E77E7E" w:rsidP="000C0468">
            <w:r w:rsidRPr="004732EA">
              <w:t>Function</w:t>
            </w:r>
          </w:p>
        </w:tc>
        <w:tc>
          <w:tcPr>
            <w:tcW w:w="4675" w:type="dxa"/>
          </w:tcPr>
          <w:p w14:paraId="441516E7" w14:textId="77777777" w:rsidR="00E77E7E" w:rsidRPr="004732EA" w:rsidRDefault="00E77E7E" w:rsidP="000C0468">
            <w:r w:rsidRPr="004732EA">
              <w:t>Purpose</w:t>
            </w:r>
          </w:p>
        </w:tc>
      </w:tr>
      <w:tr w:rsidR="00E77E7E" w:rsidRPr="004732EA" w14:paraId="7390F66D" w14:textId="77777777">
        <w:tc>
          <w:tcPr>
            <w:tcW w:w="4675" w:type="dxa"/>
          </w:tcPr>
          <w:p w14:paraId="78BBA6AE" w14:textId="77777777" w:rsidR="00E77E7E" w:rsidRPr="004732EA" w:rsidRDefault="00E77E7E" w:rsidP="000C0468">
            <w:pPr>
              <w:rPr>
                <w:color w:val="EE0000"/>
              </w:rPr>
            </w:pPr>
            <w:r w:rsidRPr="004732EA">
              <w:rPr>
                <w:color w:val="EE0000"/>
              </w:rPr>
              <w:t>totalSupply()</w:t>
            </w:r>
          </w:p>
        </w:tc>
        <w:tc>
          <w:tcPr>
            <w:tcW w:w="4675" w:type="dxa"/>
          </w:tcPr>
          <w:p w14:paraId="51F65E6A" w14:textId="77777777" w:rsidR="00E77E7E" w:rsidRPr="004732EA" w:rsidRDefault="00E77E7E" w:rsidP="000C0468">
            <w:r w:rsidRPr="004732EA">
              <w:t>Returns the total token supply in existence</w:t>
            </w:r>
          </w:p>
        </w:tc>
      </w:tr>
      <w:tr w:rsidR="00E77E7E" w:rsidRPr="004732EA" w14:paraId="781BE56B" w14:textId="77777777">
        <w:tc>
          <w:tcPr>
            <w:tcW w:w="4675" w:type="dxa"/>
          </w:tcPr>
          <w:p w14:paraId="1B4A9F59" w14:textId="77777777" w:rsidR="00E77E7E" w:rsidRPr="004732EA" w:rsidRDefault="00E77E7E" w:rsidP="000C0468">
            <w:pPr>
              <w:rPr>
                <w:color w:val="EE0000"/>
              </w:rPr>
            </w:pPr>
            <w:r w:rsidRPr="004732EA">
              <w:rPr>
                <w:color w:val="EE0000"/>
              </w:rPr>
              <w:t>balanceOf(address account)</w:t>
            </w:r>
          </w:p>
        </w:tc>
        <w:tc>
          <w:tcPr>
            <w:tcW w:w="4675" w:type="dxa"/>
          </w:tcPr>
          <w:p w14:paraId="18CFD49A" w14:textId="77777777" w:rsidR="00E77E7E" w:rsidRPr="004732EA" w:rsidRDefault="00E77E7E" w:rsidP="000C0468">
            <w:r w:rsidRPr="004732EA">
              <w:t>Returns the token balance of a given address</w:t>
            </w:r>
          </w:p>
        </w:tc>
      </w:tr>
      <w:tr w:rsidR="00E77E7E" w:rsidRPr="004732EA" w14:paraId="181C2AF1" w14:textId="77777777">
        <w:tc>
          <w:tcPr>
            <w:tcW w:w="4675" w:type="dxa"/>
          </w:tcPr>
          <w:p w14:paraId="613D3307" w14:textId="77777777" w:rsidR="00E77E7E" w:rsidRPr="004732EA" w:rsidRDefault="00E77E7E" w:rsidP="000C0468">
            <w:pPr>
              <w:rPr>
                <w:color w:val="EE0000"/>
              </w:rPr>
            </w:pPr>
            <w:r w:rsidRPr="004732EA">
              <w:rPr>
                <w:color w:val="EE0000"/>
              </w:rPr>
              <w:t>transfer(address to, uint256 amount)</w:t>
            </w:r>
          </w:p>
        </w:tc>
        <w:tc>
          <w:tcPr>
            <w:tcW w:w="4675" w:type="dxa"/>
          </w:tcPr>
          <w:p w14:paraId="03DB88CF" w14:textId="77777777" w:rsidR="00E77E7E" w:rsidRPr="004732EA" w:rsidRDefault="00E77E7E" w:rsidP="000C0468">
            <w:r w:rsidRPr="004732EA">
              <w:t>Sends tokens from your own balance to another address</w:t>
            </w:r>
          </w:p>
        </w:tc>
      </w:tr>
      <w:tr w:rsidR="00E77E7E" w:rsidRPr="004732EA" w14:paraId="16AEF2C3" w14:textId="77777777">
        <w:tc>
          <w:tcPr>
            <w:tcW w:w="4675" w:type="dxa"/>
          </w:tcPr>
          <w:p w14:paraId="0BA82CCE" w14:textId="77777777" w:rsidR="00E77E7E" w:rsidRPr="004732EA" w:rsidRDefault="00E77E7E" w:rsidP="000C0468">
            <w:pPr>
              <w:rPr>
                <w:color w:val="EE0000"/>
              </w:rPr>
            </w:pPr>
            <w:r w:rsidRPr="004732EA">
              <w:rPr>
                <w:color w:val="EE0000"/>
              </w:rPr>
              <w:t>allowance(address owner, address spender)</w:t>
            </w:r>
          </w:p>
        </w:tc>
        <w:tc>
          <w:tcPr>
            <w:tcW w:w="4675" w:type="dxa"/>
          </w:tcPr>
          <w:p w14:paraId="4DCB98BA" w14:textId="77777777" w:rsidR="00E77E7E" w:rsidRPr="004732EA" w:rsidRDefault="00E77E7E" w:rsidP="000C0468">
            <w:r w:rsidRPr="004732EA">
              <w:t>Returns how many tokens spender is still allowed to withdraw from owner</w:t>
            </w:r>
          </w:p>
        </w:tc>
      </w:tr>
      <w:tr w:rsidR="00E77E7E" w:rsidRPr="004732EA" w14:paraId="151A9E4E" w14:textId="77777777">
        <w:tc>
          <w:tcPr>
            <w:tcW w:w="4675" w:type="dxa"/>
          </w:tcPr>
          <w:p w14:paraId="50A3D87D" w14:textId="77777777" w:rsidR="00E77E7E" w:rsidRPr="004732EA" w:rsidRDefault="00E77E7E" w:rsidP="000C0468">
            <w:pPr>
              <w:rPr>
                <w:color w:val="EE0000"/>
              </w:rPr>
            </w:pPr>
            <w:r w:rsidRPr="004732EA">
              <w:rPr>
                <w:color w:val="EE0000"/>
              </w:rPr>
              <w:t>approve(address spender, uint256 amount)</w:t>
            </w:r>
          </w:p>
        </w:tc>
        <w:tc>
          <w:tcPr>
            <w:tcW w:w="4675" w:type="dxa"/>
          </w:tcPr>
          <w:p w14:paraId="38B50F59" w14:textId="77777777" w:rsidR="00E77E7E" w:rsidRPr="004732EA" w:rsidRDefault="00E77E7E" w:rsidP="000C0468">
            <w:r w:rsidRPr="004732EA">
              <w:t>Authorizes spender to withdraw up to amount from your balance</w:t>
            </w:r>
          </w:p>
        </w:tc>
      </w:tr>
      <w:tr w:rsidR="00E77E7E" w:rsidRPr="004732EA" w14:paraId="46106E48" w14:textId="77777777">
        <w:tc>
          <w:tcPr>
            <w:tcW w:w="4675" w:type="dxa"/>
          </w:tcPr>
          <w:p w14:paraId="3937C910" w14:textId="77777777" w:rsidR="00E77E7E" w:rsidRPr="004732EA" w:rsidRDefault="00E77E7E" w:rsidP="000C0468">
            <w:pPr>
              <w:rPr>
                <w:color w:val="EE0000"/>
              </w:rPr>
            </w:pPr>
            <w:r w:rsidRPr="004732EA">
              <w:rPr>
                <w:color w:val="EE0000"/>
              </w:rPr>
              <w:t>transferFrom(address from, address to, uint256 amount)</w:t>
            </w:r>
          </w:p>
        </w:tc>
        <w:tc>
          <w:tcPr>
            <w:tcW w:w="4675" w:type="dxa"/>
          </w:tcPr>
          <w:p w14:paraId="2C294387" w14:textId="77777777" w:rsidR="00E77E7E" w:rsidRPr="004732EA" w:rsidRDefault="00E77E7E" w:rsidP="000C0468">
            <w:r w:rsidRPr="004732EA">
              <w:t>Lets an approved spender move tokens on someone else's behalf</w:t>
            </w:r>
          </w:p>
        </w:tc>
      </w:tr>
    </w:tbl>
    <w:p w14:paraId="23426B27" w14:textId="264A1291" w:rsidR="00E77E7E" w:rsidRPr="004732EA" w:rsidRDefault="00E77E7E" w:rsidP="00E77E7E"/>
    <w:p w14:paraId="7E411439" w14:textId="4033BE76" w:rsidR="00CE42A1" w:rsidRPr="004732EA" w:rsidRDefault="00CE42A1" w:rsidP="00CE42A1">
      <w:pPr>
        <w:spacing w:before="100" w:beforeAutospacing="1" w:after="100" w:afterAutospacing="1" w:line="240" w:lineRule="auto"/>
        <w:rPr>
          <w:rFonts w:eastAsia="Times New Roman" w:cs="Times New Roman"/>
          <w:b/>
          <w:bCs/>
          <w:kern w:val="0"/>
          <w14:ligatures w14:val="none"/>
        </w:rPr>
      </w:pPr>
      <w:r w:rsidRPr="004732EA">
        <w:rPr>
          <w:rFonts w:eastAsia="Times New Roman" w:cs="Times New Roman"/>
          <w:b/>
          <w:bCs/>
          <w:kern w:val="0"/>
          <w14:ligatures w14:val="none"/>
        </w:rPr>
        <w:t xml:space="preserve">there is a </w:t>
      </w:r>
      <w:r w:rsidR="00D11D76" w:rsidRPr="004732EA">
        <w:rPr>
          <w:rFonts w:eastAsia="Times New Roman" w:cs="Times New Roman"/>
          <w:b/>
          <w:bCs/>
          <w:kern w:val="0"/>
          <w14:ligatures w14:val="none"/>
        </w:rPr>
        <w:t>dictionary</w:t>
      </w:r>
      <w:r w:rsidRPr="004732EA">
        <w:rPr>
          <w:rFonts w:eastAsia="Times New Roman" w:cs="Times New Roman"/>
          <w:b/>
          <w:bCs/>
          <w:kern w:val="0"/>
          <w14:ligatures w14:val="none"/>
        </w:rPr>
        <w:t xml:space="preserve"> of addresses and corresponding values. imagine I want to send some money from person B to C none of them is me how is that done.</w:t>
      </w:r>
    </w:p>
    <w:p w14:paraId="3CE89791" w14:textId="7622C627" w:rsidR="00CE42A1" w:rsidRPr="004732EA" w:rsidRDefault="00CE42A1" w:rsidP="00CE42A1">
      <w:p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 xml:space="preserve">this is exactly what the </w:t>
      </w:r>
      <w:r w:rsidRPr="004732EA">
        <w:rPr>
          <w:rFonts w:ascii="Courier New" w:eastAsia="Times New Roman" w:hAnsi="Courier New" w:cs="Courier New"/>
          <w:color w:val="EE0000"/>
          <w:kern w:val="0"/>
          <w:sz w:val="20"/>
          <w:szCs w:val="20"/>
          <w14:ligatures w14:val="none"/>
        </w:rPr>
        <w:t>approve</w:t>
      </w:r>
      <w:r w:rsidRPr="004732EA">
        <w:rPr>
          <w:rFonts w:eastAsia="Times New Roman" w:cs="Times New Roman"/>
          <w:color w:val="EE0000"/>
          <w:kern w:val="0"/>
          <w14:ligatures w14:val="none"/>
        </w:rPr>
        <w:t xml:space="preserve"> / </w:t>
      </w:r>
      <w:r w:rsidRPr="004732EA">
        <w:rPr>
          <w:rFonts w:ascii="Courier New" w:eastAsia="Times New Roman" w:hAnsi="Courier New" w:cs="Courier New"/>
          <w:color w:val="EE0000"/>
          <w:kern w:val="0"/>
          <w:sz w:val="20"/>
          <w:szCs w:val="20"/>
          <w14:ligatures w14:val="none"/>
        </w:rPr>
        <w:t>transferFrom</w:t>
      </w:r>
      <w:r w:rsidRPr="004732EA">
        <w:rPr>
          <w:rFonts w:eastAsia="Times New Roman" w:cs="Times New Roman"/>
          <w:color w:val="EE0000"/>
          <w:kern w:val="0"/>
          <w14:ligatures w14:val="none"/>
        </w:rPr>
        <w:t xml:space="preserve"> pair is for</w:t>
      </w:r>
      <w:r w:rsidR="00F92FF6" w:rsidRPr="004732EA">
        <w:rPr>
          <w:rFonts w:eastAsia="Times New Roman" w:cs="Times New Roman"/>
          <w:color w:val="EE0000"/>
          <w:kern w:val="0"/>
          <w14:ligatures w14:val="none"/>
        </w:rPr>
        <w:t>. This is</w:t>
      </w:r>
      <w:r w:rsidRPr="004732EA">
        <w:rPr>
          <w:rFonts w:eastAsia="Times New Roman" w:cs="Times New Roman"/>
          <w:color w:val="EE0000"/>
          <w:kern w:val="0"/>
          <w14:ligatures w14:val="none"/>
        </w:rPr>
        <w:t xml:space="preserve"> the real puzzle: normally </w:t>
      </w:r>
      <w:r w:rsidRPr="004732EA">
        <w:rPr>
          <w:rFonts w:ascii="Courier New" w:eastAsia="Times New Roman" w:hAnsi="Courier New" w:cs="Courier New"/>
          <w:color w:val="EE0000"/>
          <w:kern w:val="0"/>
          <w:sz w:val="20"/>
          <w:szCs w:val="20"/>
          <w14:ligatures w14:val="none"/>
        </w:rPr>
        <w:t>transfer()</w:t>
      </w:r>
      <w:r w:rsidRPr="004732EA">
        <w:rPr>
          <w:rFonts w:eastAsia="Times New Roman" w:cs="Times New Roman"/>
          <w:color w:val="EE0000"/>
          <w:kern w:val="0"/>
          <w14:ligatures w14:val="none"/>
        </w:rPr>
        <w:t xml:space="preserve"> only lets you move tokens </w:t>
      </w:r>
      <w:r w:rsidRPr="004732EA">
        <w:rPr>
          <w:rFonts w:eastAsia="Times New Roman" w:cs="Times New Roman"/>
          <w:b/>
          <w:bCs/>
          <w:color w:val="EE0000"/>
          <w:kern w:val="0"/>
          <w14:ligatures w14:val="none"/>
        </w:rPr>
        <w:t>out of your own account</w:t>
      </w:r>
      <w:r w:rsidRPr="004732EA">
        <w:rPr>
          <w:rFonts w:eastAsia="Times New Roman" w:cs="Times New Roman"/>
          <w:color w:val="EE0000"/>
          <w:kern w:val="0"/>
          <w14:ligatures w14:val="none"/>
        </w:rPr>
        <w:t xml:space="preserve"> (</w:t>
      </w:r>
      <w:r w:rsidRPr="004732EA">
        <w:rPr>
          <w:rFonts w:ascii="Courier New" w:eastAsia="Times New Roman" w:hAnsi="Courier New" w:cs="Courier New"/>
          <w:color w:val="EE0000"/>
          <w:kern w:val="0"/>
          <w:sz w:val="20"/>
          <w:szCs w:val="20"/>
          <w14:ligatures w14:val="none"/>
        </w:rPr>
        <w:t>msg.sender</w:t>
      </w:r>
      <w:r w:rsidRPr="004732EA">
        <w:rPr>
          <w:rFonts w:eastAsia="Times New Roman" w:cs="Times New Roman"/>
          <w:color w:val="EE0000"/>
          <w:kern w:val="0"/>
          <w14:ligatures w14:val="none"/>
        </w:rPr>
        <w:t xml:space="preserve">). So how does a third party move tokens between two </w:t>
      </w:r>
      <w:r w:rsidRPr="004732EA">
        <w:rPr>
          <w:rFonts w:eastAsia="Times New Roman" w:cs="Times New Roman"/>
          <w:i/>
          <w:iCs/>
          <w:color w:val="EE0000"/>
          <w:kern w:val="0"/>
          <w14:ligatures w14:val="none"/>
        </w:rPr>
        <w:t>other</w:t>
      </w:r>
      <w:r w:rsidRPr="004732EA">
        <w:rPr>
          <w:rFonts w:eastAsia="Times New Roman" w:cs="Times New Roman"/>
          <w:color w:val="EE0000"/>
          <w:kern w:val="0"/>
          <w14:ligatures w14:val="none"/>
        </w:rPr>
        <w:t xml:space="preserve"> people?</w:t>
      </w:r>
    </w:p>
    <w:p w14:paraId="420B5B0F"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The answer: B has to give permission first.</w:t>
      </w:r>
    </w:p>
    <w:p w14:paraId="48B12FEE"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It's a two-step process:</w:t>
      </w:r>
    </w:p>
    <w:p w14:paraId="5088A35D"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Step 1: B approves you (or some other spender)</w:t>
      </w:r>
    </w:p>
    <w:p w14:paraId="24F001D3" w14:textId="77777777" w:rsidR="00CE42A1" w:rsidRPr="004732EA" w:rsidRDefault="00CE42A1" w:rsidP="00820747">
      <w:pPr>
        <w:pStyle w:val="codesnippet3"/>
      </w:pPr>
      <w:r w:rsidRPr="004732EA">
        <w:t>solidity</w:t>
      </w:r>
    </w:p>
    <w:p w14:paraId="2682C9BB" w14:textId="77777777" w:rsidR="00CE42A1" w:rsidRPr="004732EA" w:rsidRDefault="00CE42A1" w:rsidP="00820747">
      <w:pPr>
        <w:pStyle w:val="codesnippet3"/>
        <w:rPr>
          <w:rFonts w:ascii="var(--font-mono)" w:hAnsi="var(--font-mono)" w:cs="Courier New"/>
          <w:color w:val="EAECF0"/>
          <w:sz w:val="20"/>
          <w:szCs w:val="20"/>
        </w:rPr>
      </w:pPr>
      <w:r w:rsidRPr="004732EA">
        <w:rPr>
          <w:rFonts w:ascii="var(--font-mono)" w:hAnsi="var(--font-mono)" w:cs="Courier New"/>
          <w:color w:val="818898"/>
          <w:sz w:val="20"/>
          <w:szCs w:val="20"/>
        </w:rPr>
        <w:t>// B calls this:</w:t>
      </w:r>
    </w:p>
    <w:p w14:paraId="0281C8C1" w14:textId="77777777" w:rsidR="00CE42A1" w:rsidRPr="004732EA" w:rsidRDefault="00CE42A1" w:rsidP="00820747">
      <w:pPr>
        <w:pStyle w:val="codesnippet3"/>
        <w:rPr>
          <w:rFonts w:ascii="var(--font-mono)" w:hAnsi="var(--font-mono)" w:cs="Courier New"/>
          <w:color w:val="EAECF0"/>
          <w:sz w:val="20"/>
          <w:szCs w:val="20"/>
        </w:rPr>
      </w:pPr>
      <w:r w:rsidRPr="004732EA">
        <w:rPr>
          <w:rFonts w:ascii="var(--font-mono)" w:hAnsi="var(--font-mono)" w:cs="Courier New"/>
          <w:color w:val="70B8FF"/>
          <w:sz w:val="20"/>
          <w:szCs w:val="20"/>
        </w:rPr>
        <w:t>approve</w:t>
      </w:r>
      <w:r w:rsidRPr="004732EA">
        <w:rPr>
          <w:rFonts w:ascii="var(--font-mono)" w:hAnsi="var(--font-mono)" w:cs="Courier New"/>
          <w:color w:val="D3D7DE"/>
          <w:sz w:val="20"/>
          <w:szCs w:val="20"/>
        </w:rPr>
        <w:t>(</w:t>
      </w:r>
      <w:r w:rsidRPr="004732EA">
        <w:rPr>
          <w:rFonts w:ascii="var(--font-mono)" w:hAnsi="var(--font-mono)" w:cs="Courier New"/>
          <w:color w:val="EAECF0"/>
          <w:sz w:val="20"/>
          <w:szCs w:val="20"/>
        </w:rPr>
        <w:t>spenderAddress</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amount</w:t>
      </w:r>
      <w:r w:rsidRPr="004732EA">
        <w:rPr>
          <w:rFonts w:ascii="var(--font-mono)" w:hAnsi="var(--font-mono)" w:cs="Courier New"/>
          <w:color w:val="D3D7DE"/>
          <w:sz w:val="20"/>
          <w:szCs w:val="20"/>
        </w:rPr>
        <w:t>)</w:t>
      </w:r>
    </w:p>
    <w:p w14:paraId="47FF41F8"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This doesn't move any tokens. It just writes an entry into a second mapping — the </w:t>
      </w:r>
      <w:r w:rsidRPr="004732EA">
        <w:rPr>
          <w:rFonts w:eastAsia="Times New Roman" w:cs="Times New Roman"/>
          <w:b/>
          <w:bCs/>
          <w:kern w:val="0"/>
          <w14:ligatures w14:val="none"/>
        </w:rPr>
        <w:t>allowance mapping</w:t>
      </w:r>
      <w:r w:rsidRPr="004732EA">
        <w:rPr>
          <w:rFonts w:eastAsia="Times New Roman" w:cs="Times New Roman"/>
          <w:kern w:val="0"/>
          <w14:ligatures w14:val="none"/>
        </w:rPr>
        <w:t xml:space="preserve"> — something like:</w:t>
      </w:r>
    </w:p>
    <w:p w14:paraId="2692A73B" w14:textId="77777777" w:rsidR="00CE42A1" w:rsidRPr="004732EA" w:rsidRDefault="00CE42A1" w:rsidP="00820747">
      <w:pPr>
        <w:pStyle w:val="codesnippet3"/>
      </w:pPr>
      <w:r w:rsidRPr="004732EA">
        <w:t>allowances[B][spender] = amount</w:t>
      </w:r>
    </w:p>
    <w:p w14:paraId="63264EA2"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This says: </w:t>
      </w:r>
      <w:r w:rsidRPr="004732EA">
        <w:rPr>
          <w:rFonts w:eastAsia="Times New Roman" w:cs="Times New Roman"/>
          <w:i/>
          <w:iCs/>
          <w:kern w:val="0"/>
          <w14:ligatures w14:val="none"/>
        </w:rPr>
        <w:t xml:space="preserve">"I, B, permit </w:t>
      </w:r>
      <w:r w:rsidRPr="004732EA">
        <w:rPr>
          <w:rFonts w:ascii="Courier New" w:eastAsia="Times New Roman" w:hAnsi="Courier New" w:cs="Courier New"/>
          <w:i/>
          <w:iCs/>
          <w:kern w:val="0"/>
          <w:sz w:val="20"/>
          <w:szCs w:val="20"/>
          <w14:ligatures w14:val="none"/>
        </w:rPr>
        <w:t>spender</w:t>
      </w:r>
      <w:r w:rsidRPr="004732EA">
        <w:rPr>
          <w:rFonts w:eastAsia="Times New Roman" w:cs="Times New Roman"/>
          <w:i/>
          <w:iCs/>
          <w:kern w:val="0"/>
          <w14:ligatures w14:val="none"/>
        </w:rPr>
        <w:t xml:space="preserve"> to move up to </w:t>
      </w:r>
      <w:r w:rsidRPr="004732EA">
        <w:rPr>
          <w:rFonts w:ascii="Courier New" w:eastAsia="Times New Roman" w:hAnsi="Courier New" w:cs="Courier New"/>
          <w:i/>
          <w:iCs/>
          <w:kern w:val="0"/>
          <w:sz w:val="20"/>
          <w:szCs w:val="20"/>
          <w14:ligatures w14:val="none"/>
        </w:rPr>
        <w:t>amount</w:t>
      </w:r>
      <w:r w:rsidRPr="004732EA">
        <w:rPr>
          <w:rFonts w:eastAsia="Times New Roman" w:cs="Times New Roman"/>
          <w:i/>
          <w:iCs/>
          <w:kern w:val="0"/>
          <w14:ligatures w14:val="none"/>
        </w:rPr>
        <w:t xml:space="preserve"> tokens out of my balance."</w:t>
      </w:r>
    </w:p>
    <w:p w14:paraId="4FA392A3"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 xml:space="preserve">Step 2: The approved spender calls </w:t>
      </w:r>
      <w:r w:rsidRPr="004732EA">
        <w:rPr>
          <w:rFonts w:ascii="Courier New" w:eastAsia="Times New Roman" w:hAnsi="Courier New" w:cs="Courier New"/>
          <w:b/>
          <w:bCs/>
          <w:kern w:val="0"/>
          <w:sz w:val="20"/>
          <w:szCs w:val="20"/>
          <w14:ligatures w14:val="none"/>
        </w:rPr>
        <w:t>transferFrom</w:t>
      </w:r>
    </w:p>
    <w:p w14:paraId="513D65BC" w14:textId="77777777" w:rsidR="00CE42A1" w:rsidRPr="004732EA" w:rsidRDefault="00CE42A1" w:rsidP="00820747">
      <w:pPr>
        <w:pStyle w:val="codesnippet3"/>
      </w:pPr>
      <w:r w:rsidRPr="004732EA">
        <w:t>solidity</w:t>
      </w:r>
    </w:p>
    <w:p w14:paraId="3B74B410" w14:textId="77777777" w:rsidR="00CE42A1" w:rsidRPr="004732EA" w:rsidRDefault="00CE42A1" w:rsidP="00820747">
      <w:pPr>
        <w:pStyle w:val="codesnippet3"/>
        <w:rPr>
          <w:rFonts w:ascii="var(--font-mono)" w:hAnsi="var(--font-mono)" w:cs="Courier New"/>
          <w:color w:val="EAECF0"/>
          <w:sz w:val="20"/>
          <w:szCs w:val="20"/>
        </w:rPr>
      </w:pPr>
      <w:r w:rsidRPr="004732EA">
        <w:rPr>
          <w:rFonts w:ascii="var(--font-mono)" w:hAnsi="var(--font-mono)" w:cs="Courier New"/>
          <w:color w:val="818898"/>
          <w:sz w:val="20"/>
          <w:szCs w:val="20"/>
        </w:rPr>
        <w:lastRenderedPageBreak/>
        <w:t>// The spender (could be you, could be a contract) calls this:</w:t>
      </w:r>
    </w:p>
    <w:p w14:paraId="072CB0B1" w14:textId="77777777" w:rsidR="00CE42A1" w:rsidRPr="004732EA" w:rsidRDefault="00CE42A1" w:rsidP="00820747">
      <w:pPr>
        <w:pStyle w:val="codesnippet3"/>
        <w:rPr>
          <w:rFonts w:ascii="var(--font-mono)" w:hAnsi="var(--font-mono)" w:cs="Courier New"/>
          <w:color w:val="EAECF0"/>
          <w:sz w:val="20"/>
          <w:szCs w:val="20"/>
        </w:rPr>
      </w:pPr>
      <w:r w:rsidRPr="004732EA">
        <w:rPr>
          <w:rFonts w:ascii="var(--font-mono)" w:hAnsi="var(--font-mono)" w:cs="Courier New"/>
          <w:color w:val="70B8FF"/>
          <w:sz w:val="20"/>
          <w:szCs w:val="20"/>
        </w:rPr>
        <w:t>transferFrom</w:t>
      </w:r>
      <w:r w:rsidRPr="004732EA">
        <w:rPr>
          <w:rFonts w:ascii="var(--font-mono)" w:hAnsi="var(--font-mono)" w:cs="Courier New"/>
          <w:color w:val="D3D7DE"/>
          <w:sz w:val="20"/>
          <w:szCs w:val="20"/>
        </w:rPr>
        <w:t>(</w:t>
      </w:r>
      <w:r w:rsidRPr="004732EA">
        <w:rPr>
          <w:rFonts w:ascii="var(--font-mono)" w:hAnsi="var(--font-mono)" w:cs="Courier New"/>
          <w:color w:val="EAECF0"/>
          <w:sz w:val="20"/>
          <w:szCs w:val="20"/>
        </w:rPr>
        <w:t>B</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C</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amount</w:t>
      </w:r>
      <w:r w:rsidRPr="004732EA">
        <w:rPr>
          <w:rFonts w:ascii="var(--font-mono)" w:hAnsi="var(--font-mono)" w:cs="Courier New"/>
          <w:color w:val="D3D7DE"/>
          <w:sz w:val="20"/>
          <w:szCs w:val="20"/>
        </w:rPr>
        <w:t>)</w:t>
      </w:r>
    </w:p>
    <w:p w14:paraId="588338D6"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This checks:</w:t>
      </w:r>
    </w:p>
    <w:p w14:paraId="3D284EF9" w14:textId="77777777" w:rsidR="00CE42A1" w:rsidRPr="004732EA"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Does </w:t>
      </w:r>
      <w:r w:rsidRPr="004732EA">
        <w:rPr>
          <w:rFonts w:ascii="Courier New" w:eastAsia="Times New Roman" w:hAnsi="Courier New" w:cs="Courier New"/>
          <w:kern w:val="0"/>
          <w:sz w:val="20"/>
          <w:szCs w:val="20"/>
          <w14:ligatures w14:val="none"/>
        </w:rPr>
        <w:t>allowances[B][msg.sender] &gt;= amount</w:t>
      </w:r>
      <w:r w:rsidRPr="004732EA">
        <w:rPr>
          <w:rFonts w:eastAsia="Times New Roman" w:cs="Times New Roman"/>
          <w:kern w:val="0"/>
          <w14:ligatures w14:val="none"/>
        </w:rPr>
        <w:t xml:space="preserve">? (Did B actually approve </w:t>
      </w:r>
      <w:r w:rsidRPr="004732EA">
        <w:rPr>
          <w:rFonts w:eastAsia="Times New Roman" w:cs="Times New Roman"/>
          <w:i/>
          <w:iCs/>
          <w:kern w:val="0"/>
          <w14:ligatures w14:val="none"/>
        </w:rPr>
        <w:t>me</w:t>
      </w:r>
      <w:r w:rsidRPr="004732EA">
        <w:rPr>
          <w:rFonts w:eastAsia="Times New Roman" w:cs="Times New Roman"/>
          <w:kern w:val="0"/>
          <w14:ligatures w14:val="none"/>
        </w:rPr>
        <w:t xml:space="preserve"> for this much?)</w:t>
      </w:r>
    </w:p>
    <w:p w14:paraId="4E6A6925" w14:textId="77777777" w:rsidR="00CE42A1" w:rsidRPr="004732EA" w:rsidRDefault="00CE42A1" w:rsidP="00CE42A1">
      <w:pPr>
        <w:numPr>
          <w:ilvl w:val="0"/>
          <w:numId w:val="6"/>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Does B have enough balance?</w:t>
      </w:r>
    </w:p>
    <w:p w14:paraId="63507D3E"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If both checks pass, the contract:</w:t>
      </w:r>
    </w:p>
    <w:p w14:paraId="21E19455" w14:textId="77777777" w:rsidR="00CE42A1" w:rsidRPr="004732EA"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Deducts </w:t>
      </w:r>
      <w:r w:rsidRPr="004732EA">
        <w:rPr>
          <w:rFonts w:ascii="Courier New" w:eastAsia="Times New Roman" w:hAnsi="Courier New" w:cs="Courier New"/>
          <w:kern w:val="0"/>
          <w:sz w:val="20"/>
          <w:szCs w:val="20"/>
          <w14:ligatures w14:val="none"/>
        </w:rPr>
        <w:t>amount</w:t>
      </w:r>
      <w:r w:rsidRPr="004732EA">
        <w:rPr>
          <w:rFonts w:eastAsia="Times New Roman" w:cs="Times New Roman"/>
          <w:kern w:val="0"/>
          <w14:ligatures w14:val="none"/>
        </w:rPr>
        <w:t xml:space="preserve"> from B's balance</w:t>
      </w:r>
    </w:p>
    <w:p w14:paraId="66044E6D" w14:textId="77777777" w:rsidR="00CE42A1" w:rsidRPr="004732EA"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Adds </w:t>
      </w:r>
      <w:r w:rsidRPr="004732EA">
        <w:rPr>
          <w:rFonts w:ascii="Courier New" w:eastAsia="Times New Roman" w:hAnsi="Courier New" w:cs="Courier New"/>
          <w:kern w:val="0"/>
          <w:sz w:val="20"/>
          <w:szCs w:val="20"/>
          <w14:ligatures w14:val="none"/>
        </w:rPr>
        <w:t>amount</w:t>
      </w:r>
      <w:r w:rsidRPr="004732EA">
        <w:rPr>
          <w:rFonts w:eastAsia="Times New Roman" w:cs="Times New Roman"/>
          <w:kern w:val="0"/>
          <w14:ligatures w14:val="none"/>
        </w:rPr>
        <w:t xml:space="preserve"> to C's balance</w:t>
      </w:r>
    </w:p>
    <w:p w14:paraId="4E41ABB9" w14:textId="77777777" w:rsidR="00CE42A1" w:rsidRPr="004732EA" w:rsidRDefault="00CE42A1" w:rsidP="00CE42A1">
      <w:pPr>
        <w:numPr>
          <w:ilvl w:val="0"/>
          <w:numId w:val="7"/>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Decreases the allowance by </w:t>
      </w:r>
      <w:r w:rsidRPr="004732EA">
        <w:rPr>
          <w:rFonts w:ascii="Courier New" w:eastAsia="Times New Roman" w:hAnsi="Courier New" w:cs="Courier New"/>
          <w:kern w:val="0"/>
          <w:sz w:val="20"/>
          <w:szCs w:val="20"/>
          <w14:ligatures w14:val="none"/>
        </w:rPr>
        <w:t>amount</w:t>
      </w:r>
      <w:r w:rsidRPr="004732EA">
        <w:rPr>
          <w:rFonts w:eastAsia="Times New Roman" w:cs="Times New Roman"/>
          <w:kern w:val="0"/>
          <w14:ligatures w14:val="none"/>
        </w:rPr>
        <w:t xml:space="preserve"> (so it can't be reused past what was approved)</w:t>
      </w:r>
    </w:p>
    <w:p w14:paraId="4865C946"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Why two mappings?</w:t>
      </w:r>
    </w:p>
    <w:p w14:paraId="03E75FF2"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the contract tracks two things internally:</w:t>
      </w:r>
    </w:p>
    <w:p w14:paraId="5E586E66" w14:textId="77777777" w:rsidR="00CE42A1" w:rsidRPr="004732EA" w:rsidRDefault="00CE42A1" w:rsidP="00C16D91">
      <w:pPr>
        <w:pStyle w:val="codesnippet3"/>
      </w:pPr>
      <w:r w:rsidRPr="004732EA">
        <w:t>balances[address] = amount              // who owns how much</w:t>
      </w:r>
    </w:p>
    <w:p w14:paraId="019034B2" w14:textId="77777777" w:rsidR="00CE42A1" w:rsidRPr="004732EA" w:rsidRDefault="00CE42A1" w:rsidP="00C16D91">
      <w:pPr>
        <w:pStyle w:val="codesnippet3"/>
      </w:pPr>
      <w:r w:rsidRPr="004732EA">
        <w:t>allowances[owner][spender] = amount      // who is allowed to spend whose tokens, and how much</w:t>
      </w:r>
    </w:p>
    <w:p w14:paraId="14424AE3" w14:textId="77777777" w:rsidR="00CE42A1" w:rsidRPr="004732EA" w:rsidRDefault="00CE42A1" w:rsidP="00CE42A1">
      <w:p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b/>
          <w:bCs/>
          <w:color w:val="EE0000"/>
          <w:kern w:val="0"/>
          <w14:ligatures w14:val="none"/>
        </w:rPr>
        <w:t>Why does this exist at all?</w:t>
      </w:r>
    </w:p>
    <w:p w14:paraId="4E3F9F1C"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This is the backbone of DeFi. Example: you want a decentralized exchange to swap your tokens for you. You don't want to </w:t>
      </w:r>
      <w:r w:rsidRPr="004732EA">
        <w:rPr>
          <w:rFonts w:eastAsia="Times New Roman" w:cs="Times New Roman"/>
          <w:i/>
          <w:iCs/>
          <w:kern w:val="0"/>
          <w14:ligatures w14:val="none"/>
        </w:rPr>
        <w:t>send</w:t>
      </w:r>
      <w:r w:rsidRPr="004732EA">
        <w:rPr>
          <w:rFonts w:eastAsia="Times New Roman" w:cs="Times New Roman"/>
          <w:kern w:val="0"/>
          <w14:ligatures w14:val="none"/>
        </w:rPr>
        <w:t xml:space="preserve"> the exchange your tokens blindly — instead, you </w:t>
      </w:r>
      <w:r w:rsidRPr="004732EA">
        <w:rPr>
          <w:rFonts w:ascii="Courier New" w:eastAsia="Times New Roman" w:hAnsi="Courier New" w:cs="Courier New"/>
          <w:kern w:val="0"/>
          <w:sz w:val="20"/>
          <w:szCs w:val="20"/>
          <w14:ligatures w14:val="none"/>
        </w:rPr>
        <w:t>approve</w:t>
      </w:r>
      <w:r w:rsidRPr="004732EA">
        <w:rPr>
          <w:rFonts w:eastAsia="Times New Roman" w:cs="Times New Roman"/>
          <w:kern w:val="0"/>
          <w14:ligatures w14:val="none"/>
        </w:rPr>
        <w:t xml:space="preserve"> the exchange contract for some amount, and then the exchange calls </w:t>
      </w:r>
      <w:r w:rsidRPr="004732EA">
        <w:rPr>
          <w:rFonts w:ascii="Courier New" w:eastAsia="Times New Roman" w:hAnsi="Courier New" w:cs="Courier New"/>
          <w:kern w:val="0"/>
          <w:sz w:val="20"/>
          <w:szCs w:val="20"/>
          <w14:ligatures w14:val="none"/>
        </w:rPr>
        <w:t>transferFrom</w:t>
      </w:r>
      <w:r w:rsidRPr="004732EA">
        <w:rPr>
          <w:rFonts w:eastAsia="Times New Roman" w:cs="Times New Roman"/>
          <w:kern w:val="0"/>
          <w14:ligatures w14:val="none"/>
        </w:rPr>
        <w:t xml:space="preserve"> on your behalf </w:t>
      </w:r>
      <w:r w:rsidRPr="004732EA">
        <w:rPr>
          <w:rFonts w:eastAsia="Times New Roman" w:cs="Times New Roman"/>
          <w:i/>
          <w:iCs/>
          <w:kern w:val="0"/>
          <w14:ligatures w14:val="none"/>
        </w:rPr>
        <w:t>only when the swap actually executes</w:t>
      </w:r>
      <w:r w:rsidRPr="004732EA">
        <w:rPr>
          <w:rFonts w:eastAsia="Times New Roman" w:cs="Times New Roman"/>
          <w:kern w:val="0"/>
          <w14:ligatures w14:val="none"/>
        </w:rPr>
        <w:t>. This way you stay in control, and the exchange can only take exactly what you authorized.</w:t>
      </w:r>
    </w:p>
    <w:p w14:paraId="79C7E6CC" w14:textId="77777777" w:rsidR="00CE42A1" w:rsidRPr="004732EA" w:rsidRDefault="00CE42A1" w:rsidP="00CE42A1">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So to directly answer your scenario: if you (a third party) want to move tokens from B to C, </w:t>
      </w:r>
      <w:r w:rsidRPr="004732EA">
        <w:rPr>
          <w:rFonts w:eastAsia="Times New Roman" w:cs="Times New Roman"/>
          <w:b/>
          <w:bCs/>
          <w:kern w:val="0"/>
          <w14:ligatures w14:val="none"/>
        </w:rPr>
        <w:t xml:space="preserve">B must first call </w:t>
      </w:r>
      <w:r w:rsidRPr="004732EA">
        <w:rPr>
          <w:rFonts w:ascii="Courier New" w:eastAsia="Times New Roman" w:hAnsi="Courier New" w:cs="Courier New"/>
          <w:b/>
          <w:bCs/>
          <w:kern w:val="0"/>
          <w:sz w:val="20"/>
          <w:szCs w:val="20"/>
          <w14:ligatures w14:val="none"/>
        </w:rPr>
        <w:t>approve(you, amount)</w:t>
      </w:r>
      <w:r w:rsidRPr="004732EA">
        <w:rPr>
          <w:rFonts w:eastAsia="Times New Roman" w:cs="Times New Roman"/>
          <w:kern w:val="0"/>
          <w14:ligatures w14:val="none"/>
        </w:rPr>
        <w:t xml:space="preserve">, and only then can you call </w:t>
      </w:r>
      <w:r w:rsidRPr="004732EA">
        <w:rPr>
          <w:rFonts w:ascii="Courier New" w:eastAsia="Times New Roman" w:hAnsi="Courier New" w:cs="Courier New"/>
          <w:kern w:val="0"/>
          <w:sz w:val="20"/>
          <w:szCs w:val="20"/>
          <w14:ligatures w14:val="none"/>
        </w:rPr>
        <w:t>transferFrom(B, C, amount)</w:t>
      </w:r>
      <w:r w:rsidRPr="004732EA">
        <w:rPr>
          <w:rFonts w:eastAsia="Times New Roman" w:cs="Times New Roman"/>
          <w:kern w:val="0"/>
          <w14:ligatures w14:val="none"/>
        </w:rPr>
        <w:t xml:space="preserve">. Without that approval step, it's simply not possible — </w:t>
      </w:r>
      <w:r w:rsidRPr="004732EA">
        <w:rPr>
          <w:rFonts w:ascii="Courier New" w:eastAsia="Times New Roman" w:hAnsi="Courier New" w:cs="Courier New"/>
          <w:kern w:val="0"/>
          <w:sz w:val="20"/>
          <w:szCs w:val="20"/>
          <w14:ligatures w14:val="none"/>
        </w:rPr>
        <w:t>transferFrom</w:t>
      </w:r>
      <w:r w:rsidRPr="004732EA">
        <w:rPr>
          <w:rFonts w:eastAsia="Times New Roman" w:cs="Times New Roman"/>
          <w:kern w:val="0"/>
          <w14:ligatures w14:val="none"/>
        </w:rPr>
        <w:t xml:space="preserve"> will revert.</w:t>
      </w:r>
    </w:p>
    <w:p w14:paraId="2F793DBA" w14:textId="1E95A390" w:rsidR="0042781D" w:rsidRPr="004732EA" w:rsidRDefault="0042781D" w:rsidP="001E3414">
      <w:pPr>
        <w:pStyle w:val="Heading2"/>
        <w:rPr>
          <w:b/>
          <w:bCs/>
          <w:color w:val="EE0000"/>
        </w:rPr>
      </w:pPr>
      <w:bookmarkStart w:id="7" w:name="_Toc237946051"/>
      <w:r w:rsidRPr="004732EA">
        <w:rPr>
          <w:b/>
          <w:bCs/>
          <w:color w:val="EE0000"/>
        </w:rPr>
        <w:t>_mint()</w:t>
      </w:r>
      <w:bookmarkEnd w:id="7"/>
    </w:p>
    <w:p w14:paraId="28DFB2D8" w14:textId="77777777" w:rsidR="0042781D" w:rsidRPr="004732EA" w:rsidRDefault="0042781D" w:rsidP="0042781D">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 xml:space="preserve">What </w:t>
      </w:r>
      <w:r w:rsidRPr="004732EA">
        <w:rPr>
          <w:rFonts w:ascii="Courier New" w:eastAsia="Times New Roman" w:hAnsi="Courier New" w:cs="Courier New"/>
          <w:b/>
          <w:bCs/>
          <w:kern w:val="0"/>
          <w:sz w:val="20"/>
          <w:szCs w:val="20"/>
          <w14:ligatures w14:val="none"/>
        </w:rPr>
        <w:t>_mint</w:t>
      </w:r>
      <w:r w:rsidRPr="004732EA">
        <w:rPr>
          <w:rFonts w:eastAsia="Times New Roman" w:cs="Times New Roman"/>
          <w:b/>
          <w:bCs/>
          <w:kern w:val="0"/>
          <w14:ligatures w14:val="none"/>
        </w:rPr>
        <w:t xml:space="preserve"> does</w:t>
      </w:r>
    </w:p>
    <w:p w14:paraId="28DCDB6B" w14:textId="77777777" w:rsidR="0042781D" w:rsidRPr="004732EA" w:rsidRDefault="0042781D" w:rsidP="0042781D">
      <w:pPr>
        <w:spacing w:before="100" w:beforeAutospacing="1" w:after="100" w:afterAutospacing="1" w:line="240" w:lineRule="auto"/>
        <w:rPr>
          <w:rFonts w:eastAsia="Times New Roman" w:cs="Times New Roman"/>
          <w:kern w:val="0"/>
          <w14:ligatures w14:val="none"/>
        </w:rPr>
      </w:pPr>
      <w:r w:rsidRPr="004732EA">
        <w:rPr>
          <w:rFonts w:ascii="Courier New" w:eastAsia="Times New Roman" w:hAnsi="Courier New" w:cs="Courier New"/>
          <w:kern w:val="0"/>
          <w:sz w:val="20"/>
          <w:szCs w:val="20"/>
          <w14:ligatures w14:val="none"/>
        </w:rPr>
        <w:t>_mint</w:t>
      </w:r>
      <w:r w:rsidRPr="004732EA">
        <w:rPr>
          <w:rFonts w:eastAsia="Times New Roman" w:cs="Times New Roman"/>
          <w:kern w:val="0"/>
          <w14:ligatures w14:val="none"/>
        </w:rPr>
        <w:t xml:space="preserve"> is an </w:t>
      </w:r>
      <w:r w:rsidRPr="004732EA">
        <w:rPr>
          <w:rFonts w:eastAsia="Times New Roman" w:cs="Times New Roman"/>
          <w:color w:val="EE0000"/>
          <w:kern w:val="0"/>
          <w14:ligatures w14:val="none"/>
        </w:rPr>
        <w:t xml:space="preserve">internal </w:t>
      </w:r>
      <w:r w:rsidRPr="004732EA">
        <w:rPr>
          <w:rFonts w:eastAsia="Times New Roman" w:cs="Times New Roman"/>
          <w:kern w:val="0"/>
          <w14:ligatures w14:val="none"/>
        </w:rPr>
        <w:t xml:space="preserve">function (not part of the public ERC-20 interface — it's not something external accounts call directly) </w:t>
      </w:r>
      <w:r w:rsidRPr="004732EA">
        <w:rPr>
          <w:rFonts w:eastAsia="Times New Roman" w:cs="Times New Roman"/>
          <w:color w:val="EE0000"/>
          <w:kern w:val="0"/>
          <w14:ligatures w14:val="none"/>
        </w:rPr>
        <w:t xml:space="preserve">that </w:t>
      </w:r>
      <w:r w:rsidRPr="004732EA">
        <w:rPr>
          <w:rFonts w:eastAsia="Times New Roman" w:cs="Times New Roman"/>
          <w:b/>
          <w:bCs/>
          <w:color w:val="EE0000"/>
          <w:kern w:val="0"/>
          <w14:ligatures w14:val="none"/>
        </w:rPr>
        <w:t>creates new tokens out of thin air</w:t>
      </w:r>
      <w:r w:rsidRPr="004732EA">
        <w:rPr>
          <w:rFonts w:eastAsia="Times New Roman" w:cs="Times New Roman"/>
          <w:color w:val="EE0000"/>
          <w:kern w:val="0"/>
          <w14:ligatures w14:val="none"/>
        </w:rPr>
        <w:t xml:space="preserve"> and assigns them to an address. It does two things:</w:t>
      </w:r>
    </w:p>
    <w:p w14:paraId="3BDA4E45" w14:textId="77777777" w:rsidR="0042781D" w:rsidRPr="004732EA"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 xml:space="preserve">Increases </w:t>
      </w:r>
      <w:r w:rsidRPr="004732EA">
        <w:rPr>
          <w:rFonts w:ascii="Courier New" w:eastAsia="Times New Roman" w:hAnsi="Courier New" w:cs="Courier New"/>
          <w:color w:val="EE0000"/>
          <w:kern w:val="0"/>
          <w:sz w:val="20"/>
          <w:szCs w:val="20"/>
          <w14:ligatures w14:val="none"/>
        </w:rPr>
        <w:t>totalSupply</w:t>
      </w:r>
      <w:r w:rsidRPr="004732EA">
        <w:rPr>
          <w:rFonts w:eastAsia="Times New Roman" w:cs="Times New Roman"/>
          <w:color w:val="EE0000"/>
          <w:kern w:val="0"/>
          <w14:ligatures w14:val="none"/>
        </w:rPr>
        <w:t xml:space="preserve"> by the amount minted</w:t>
      </w:r>
    </w:p>
    <w:p w14:paraId="40F981F6" w14:textId="77777777" w:rsidR="0042781D" w:rsidRPr="004732EA" w:rsidRDefault="0042781D" w:rsidP="0042781D">
      <w:pPr>
        <w:numPr>
          <w:ilvl w:val="0"/>
          <w:numId w:val="8"/>
        </w:num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Increases the recipient's balance by that same amount</w:t>
      </w:r>
    </w:p>
    <w:p w14:paraId="3EFB8C7D" w14:textId="77777777" w:rsidR="0042781D" w:rsidRPr="004732EA" w:rsidRDefault="0042781D" w:rsidP="0042781D">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Roughly:</w:t>
      </w:r>
    </w:p>
    <w:p w14:paraId="5349743F" w14:textId="77777777" w:rsidR="0042781D" w:rsidRPr="004732EA" w:rsidRDefault="0042781D" w:rsidP="004928B8">
      <w:pPr>
        <w:pStyle w:val="codesnippet3"/>
      </w:pPr>
      <w:r w:rsidRPr="004732EA">
        <w:t>solidity</w:t>
      </w:r>
    </w:p>
    <w:p w14:paraId="43FD70C0" w14:textId="77777777" w:rsidR="0042781D" w:rsidRPr="004732EA" w:rsidRDefault="0042781D" w:rsidP="004928B8">
      <w:pPr>
        <w:pStyle w:val="codesnippet3"/>
        <w:rPr>
          <w:rFonts w:ascii="var(--font-mono)" w:hAnsi="var(--font-mono)" w:cs="Courier New"/>
          <w:color w:val="EAECF0"/>
          <w:sz w:val="20"/>
          <w:szCs w:val="20"/>
        </w:rPr>
      </w:pPr>
      <w:r w:rsidRPr="004732EA">
        <w:rPr>
          <w:rFonts w:ascii="var(--font-mono)" w:hAnsi="var(--font-mono)" w:cs="Courier New"/>
          <w:color w:val="CC7BF4"/>
          <w:sz w:val="20"/>
          <w:szCs w:val="20"/>
        </w:rPr>
        <w:t>function</w:t>
      </w:r>
      <w:r w:rsidRPr="004732EA">
        <w:rPr>
          <w:rFonts w:ascii="var(--font-mono)" w:hAnsi="var(--font-mono)" w:cs="Courier New"/>
          <w:color w:val="EAECF0"/>
          <w:sz w:val="20"/>
          <w:szCs w:val="20"/>
        </w:rPr>
        <w:t xml:space="preserve"> </w:t>
      </w:r>
      <w:r w:rsidRPr="004732EA">
        <w:rPr>
          <w:rFonts w:ascii="var(--font-mono)" w:hAnsi="var(--font-mono)" w:cs="Courier New"/>
          <w:color w:val="70B8FF"/>
          <w:sz w:val="20"/>
          <w:szCs w:val="20"/>
        </w:rPr>
        <w:t>_mint</w:t>
      </w:r>
      <w:r w:rsidRPr="004732EA">
        <w:rPr>
          <w:rFonts w:ascii="var(--font-mono)" w:hAnsi="var(--font-mono)" w:cs="Courier New"/>
          <w:color w:val="D3D7DE"/>
          <w:sz w:val="20"/>
          <w:szCs w:val="20"/>
        </w:rPr>
        <w:t>(</w:t>
      </w:r>
      <w:r w:rsidRPr="004732EA">
        <w:rPr>
          <w:rFonts w:ascii="var(--font-mono)" w:hAnsi="var(--font-mono)" w:cs="Courier New"/>
          <w:color w:val="FBAD60"/>
          <w:sz w:val="20"/>
          <w:szCs w:val="20"/>
        </w:rPr>
        <w:t>address</w:t>
      </w:r>
      <w:r w:rsidRPr="004732EA">
        <w:rPr>
          <w:rFonts w:ascii="var(--font-mono)" w:hAnsi="var(--font-mono)" w:cs="Courier New"/>
          <w:color w:val="EAECF0"/>
          <w:sz w:val="20"/>
          <w:szCs w:val="20"/>
        </w:rPr>
        <w:t xml:space="preserve"> </w:t>
      </w:r>
      <w:r w:rsidRPr="004732EA">
        <w:rPr>
          <w:rFonts w:ascii="var(--font-mono)" w:hAnsi="var(--font-mono)" w:cs="Courier New"/>
          <w:color w:val="F7AB5F"/>
          <w:sz w:val="20"/>
          <w:szCs w:val="20"/>
        </w:rPr>
        <w:t>account</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FBAD60"/>
          <w:sz w:val="20"/>
          <w:szCs w:val="20"/>
        </w:rPr>
        <w:t>uint256</w:t>
      </w:r>
      <w:r w:rsidRPr="004732EA">
        <w:rPr>
          <w:rFonts w:ascii="var(--font-mono)" w:hAnsi="var(--font-mono)" w:cs="Courier New"/>
          <w:color w:val="EAECF0"/>
          <w:sz w:val="20"/>
          <w:szCs w:val="20"/>
        </w:rPr>
        <w:t xml:space="preserve"> </w:t>
      </w:r>
      <w:r w:rsidRPr="004732EA">
        <w:rPr>
          <w:rFonts w:ascii="var(--font-mono)" w:hAnsi="var(--font-mono)" w:cs="Courier New"/>
          <w:color w:val="F7AB5F"/>
          <w:sz w:val="20"/>
          <w:szCs w:val="20"/>
        </w:rPr>
        <w:t>amount</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internal</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6CDB43BF" w14:textId="77777777" w:rsidR="0042781D" w:rsidRPr="004732EA" w:rsidRDefault="0042781D" w:rsidP="004928B8">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totalSupply += amount</w:t>
      </w:r>
      <w:r w:rsidRPr="004732EA">
        <w:rPr>
          <w:rFonts w:ascii="var(--font-mono)" w:hAnsi="var(--font-mono)" w:cs="Courier New"/>
          <w:color w:val="D3D7DE"/>
          <w:sz w:val="20"/>
          <w:szCs w:val="20"/>
        </w:rPr>
        <w:t>;</w:t>
      </w:r>
    </w:p>
    <w:p w14:paraId="32C2F9F6" w14:textId="77777777" w:rsidR="0042781D" w:rsidRPr="004732EA" w:rsidRDefault="0042781D" w:rsidP="004928B8">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balances</w:t>
      </w:r>
      <w:r w:rsidRPr="004732EA">
        <w:rPr>
          <w:rFonts w:ascii="var(--font-mono)" w:hAnsi="var(--font-mono)" w:cs="Courier New"/>
          <w:color w:val="D3D7DE"/>
          <w:sz w:val="20"/>
          <w:szCs w:val="20"/>
        </w:rPr>
        <w:t>[</w:t>
      </w:r>
      <w:r w:rsidRPr="004732EA">
        <w:rPr>
          <w:rFonts w:ascii="var(--font-mono)" w:hAnsi="var(--font-mono)" w:cs="Courier New"/>
          <w:color w:val="EAECF0"/>
          <w:sz w:val="20"/>
          <w:szCs w:val="20"/>
        </w:rPr>
        <w:t>account</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 amount</w:t>
      </w:r>
      <w:r w:rsidRPr="004732EA">
        <w:rPr>
          <w:rFonts w:ascii="var(--font-mono)" w:hAnsi="var(--font-mono)" w:cs="Courier New"/>
          <w:color w:val="D3D7DE"/>
          <w:sz w:val="20"/>
          <w:szCs w:val="20"/>
        </w:rPr>
        <w:t>;</w:t>
      </w:r>
    </w:p>
    <w:p w14:paraId="7CFC2AB4" w14:textId="77777777" w:rsidR="0042781D" w:rsidRPr="004732EA" w:rsidRDefault="0042781D" w:rsidP="004928B8">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emit</w:t>
      </w:r>
      <w:r w:rsidRPr="004732EA">
        <w:rPr>
          <w:rFonts w:ascii="var(--font-mono)" w:hAnsi="var(--font-mono)" w:cs="Courier New"/>
          <w:color w:val="EAECF0"/>
          <w:sz w:val="20"/>
          <w:szCs w:val="20"/>
        </w:rPr>
        <w:t xml:space="preserve"> </w:t>
      </w:r>
      <w:r w:rsidRPr="004732EA">
        <w:rPr>
          <w:rFonts w:ascii="var(--font-mono)" w:hAnsi="var(--font-mono)" w:cs="Courier New"/>
          <w:color w:val="70B8FF"/>
          <w:sz w:val="20"/>
          <w:szCs w:val="20"/>
        </w:rPr>
        <w:t>Transfer</w:t>
      </w:r>
      <w:r w:rsidRPr="004732EA">
        <w:rPr>
          <w:rFonts w:ascii="var(--font-mono)" w:hAnsi="var(--font-mono)" w:cs="Courier New"/>
          <w:color w:val="D3D7DE"/>
          <w:sz w:val="20"/>
          <w:szCs w:val="20"/>
        </w:rPr>
        <w:t>(</w:t>
      </w:r>
      <w:r w:rsidRPr="004732EA">
        <w:rPr>
          <w:rFonts w:ascii="var(--font-mono)" w:hAnsi="var(--font-mono)" w:cs="Courier New"/>
          <w:color w:val="FBAD60"/>
          <w:sz w:val="20"/>
          <w:szCs w:val="20"/>
        </w:rPr>
        <w:t>address</w:t>
      </w:r>
      <w:r w:rsidRPr="004732EA">
        <w:rPr>
          <w:rFonts w:ascii="var(--font-mono)" w:hAnsi="var(--font-mono)" w:cs="Courier New"/>
          <w:color w:val="D3D7DE"/>
          <w:sz w:val="20"/>
          <w:szCs w:val="20"/>
        </w:rPr>
        <w:t>(</w:t>
      </w:r>
      <w:r w:rsidRPr="004732EA">
        <w:rPr>
          <w:rFonts w:ascii="var(--font-mono)" w:hAnsi="var(--font-mono)" w:cs="Courier New"/>
          <w:color w:val="5EEDED"/>
          <w:sz w:val="20"/>
          <w:szCs w:val="20"/>
        </w:rPr>
        <w:t>0</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account</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amount</w:t>
      </w:r>
      <w:r w:rsidRPr="004732EA">
        <w:rPr>
          <w:rFonts w:ascii="var(--font-mono)" w:hAnsi="var(--font-mono)" w:cs="Courier New"/>
          <w:color w:val="D3D7DE"/>
          <w:sz w:val="20"/>
          <w:szCs w:val="20"/>
        </w:rPr>
        <w:t>);</w:t>
      </w:r>
    </w:p>
    <w:p w14:paraId="70FF4182" w14:textId="77777777" w:rsidR="0042781D" w:rsidRPr="004732EA" w:rsidRDefault="0042781D" w:rsidP="004928B8">
      <w:pPr>
        <w:pStyle w:val="codesnippet3"/>
        <w:rPr>
          <w:rFonts w:ascii="var(--font-mono)" w:hAnsi="var(--font-mono)" w:cs="Courier New"/>
          <w:color w:val="EAECF0"/>
          <w:sz w:val="20"/>
          <w:szCs w:val="20"/>
        </w:rPr>
      </w:pPr>
      <w:r w:rsidRPr="004732EA">
        <w:rPr>
          <w:rFonts w:ascii="var(--font-mono)" w:hAnsi="var(--font-mono)" w:cs="Courier New"/>
          <w:color w:val="D3D7DE"/>
          <w:sz w:val="20"/>
          <w:szCs w:val="20"/>
        </w:rPr>
        <w:t>}</w:t>
      </w:r>
    </w:p>
    <w:p w14:paraId="0B811DD4" w14:textId="77777777" w:rsidR="0042781D" w:rsidRPr="004732EA" w:rsidRDefault="0042781D" w:rsidP="0042781D">
      <w:pPr>
        <w:spacing w:before="100" w:beforeAutospacing="1" w:after="100" w:afterAutospacing="1" w:line="240" w:lineRule="auto"/>
        <w:rPr>
          <w:rFonts w:eastAsia="Times New Roman" w:cs="Times New Roman"/>
          <w:kern w:val="0"/>
          <w14:ligatures w14:val="none"/>
        </w:rPr>
      </w:pPr>
      <w:r w:rsidRPr="004732EA">
        <w:rPr>
          <w:rFonts w:eastAsia="Times New Roman" w:cs="Times New Roman"/>
          <w:color w:val="EE0000"/>
          <w:kern w:val="0"/>
          <w14:ligatures w14:val="none"/>
        </w:rPr>
        <w:t xml:space="preserve">Notice the </w:t>
      </w:r>
      <w:r w:rsidRPr="004732EA">
        <w:rPr>
          <w:rFonts w:ascii="Courier New" w:eastAsia="Times New Roman" w:hAnsi="Courier New" w:cs="Courier New"/>
          <w:color w:val="EE0000"/>
          <w:kern w:val="0"/>
          <w:sz w:val="20"/>
          <w:szCs w:val="20"/>
          <w14:ligatures w14:val="none"/>
        </w:rPr>
        <w:t>Transfer</w:t>
      </w:r>
      <w:r w:rsidRPr="004732EA">
        <w:rPr>
          <w:rFonts w:eastAsia="Times New Roman" w:cs="Times New Roman"/>
          <w:color w:val="EE0000"/>
          <w:kern w:val="0"/>
          <w14:ligatures w14:val="none"/>
        </w:rPr>
        <w:t xml:space="preserve"> event is emitted </w:t>
      </w:r>
      <w:r w:rsidRPr="004732EA">
        <w:rPr>
          <w:rFonts w:eastAsia="Times New Roman" w:cs="Times New Roman"/>
          <w:b/>
          <w:bCs/>
          <w:color w:val="EE0000"/>
          <w:kern w:val="0"/>
          <w14:ligatures w14:val="none"/>
        </w:rPr>
        <w:t xml:space="preserve">from </w:t>
      </w:r>
      <w:r w:rsidRPr="004732EA">
        <w:rPr>
          <w:rFonts w:ascii="Courier New" w:eastAsia="Times New Roman" w:hAnsi="Courier New" w:cs="Courier New"/>
          <w:b/>
          <w:bCs/>
          <w:color w:val="EE0000"/>
          <w:kern w:val="0"/>
          <w:sz w:val="20"/>
          <w:szCs w:val="20"/>
          <w14:ligatures w14:val="none"/>
        </w:rPr>
        <w:t>address(0)</w:t>
      </w:r>
      <w:r w:rsidRPr="004732EA">
        <w:rPr>
          <w:rFonts w:eastAsia="Times New Roman" w:cs="Times New Roman"/>
          <w:color w:val="EE0000"/>
          <w:kern w:val="0"/>
          <w14:ligatures w14:val="none"/>
        </w:rPr>
        <w:t xml:space="preserve"> — the zero address.</w:t>
      </w:r>
      <w:r w:rsidRPr="004732EA">
        <w:rPr>
          <w:rFonts w:eastAsia="Times New Roman" w:cs="Times New Roman"/>
          <w:kern w:val="0"/>
          <w14:ligatures w14:val="none"/>
        </w:rPr>
        <w:t xml:space="preserve"> This is the convention the standard uses to represent "tokens coming into existence." There's no real sender, so it's represented as coming from the null address. (The reverse — burning tokens — emits a </w:t>
      </w:r>
      <w:r w:rsidRPr="004732EA">
        <w:rPr>
          <w:rFonts w:ascii="Courier New" w:eastAsia="Times New Roman" w:hAnsi="Courier New" w:cs="Courier New"/>
          <w:kern w:val="0"/>
          <w:sz w:val="20"/>
          <w:szCs w:val="20"/>
          <w14:ligatures w14:val="none"/>
        </w:rPr>
        <w:t>Transfer</w:t>
      </w:r>
      <w:r w:rsidRPr="004732EA">
        <w:rPr>
          <w:rFonts w:eastAsia="Times New Roman" w:cs="Times New Roman"/>
          <w:kern w:val="0"/>
          <w14:ligatures w14:val="none"/>
        </w:rPr>
        <w:t xml:space="preserve"> </w:t>
      </w:r>
      <w:r w:rsidRPr="004732EA">
        <w:rPr>
          <w:rFonts w:eastAsia="Times New Roman" w:cs="Times New Roman"/>
          <w:i/>
          <w:iCs/>
          <w:kern w:val="0"/>
          <w14:ligatures w14:val="none"/>
        </w:rPr>
        <w:t>to</w:t>
      </w:r>
      <w:r w:rsidRPr="004732EA">
        <w:rPr>
          <w:rFonts w:eastAsia="Times New Roman" w:cs="Times New Roman"/>
          <w:kern w:val="0"/>
          <w14:ligatures w14:val="none"/>
        </w:rPr>
        <w:t xml:space="preserve"> </w:t>
      </w:r>
      <w:r w:rsidRPr="004732EA">
        <w:rPr>
          <w:rFonts w:ascii="Courier New" w:eastAsia="Times New Roman" w:hAnsi="Courier New" w:cs="Courier New"/>
          <w:kern w:val="0"/>
          <w:sz w:val="20"/>
          <w:szCs w:val="20"/>
          <w14:ligatures w14:val="none"/>
        </w:rPr>
        <w:t>address(0)</w:t>
      </w:r>
      <w:r w:rsidRPr="004732EA">
        <w:rPr>
          <w:rFonts w:eastAsia="Times New Roman" w:cs="Times New Roman"/>
          <w:kern w:val="0"/>
          <w14:ligatures w14:val="none"/>
        </w:rPr>
        <w:t>.)</w:t>
      </w:r>
    </w:p>
    <w:p w14:paraId="7361FC65" w14:textId="77777777" w:rsidR="0042781D" w:rsidRPr="004732EA" w:rsidRDefault="0042781D" w:rsidP="0042781D">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Since </w:t>
      </w:r>
      <w:r w:rsidRPr="004732EA">
        <w:rPr>
          <w:rFonts w:ascii="Courier New" w:eastAsia="Times New Roman" w:hAnsi="Courier New" w:cs="Courier New"/>
          <w:kern w:val="0"/>
          <w:sz w:val="20"/>
          <w:szCs w:val="20"/>
          <w14:ligatures w14:val="none"/>
        </w:rPr>
        <w:t>_mint</w:t>
      </w:r>
      <w:r w:rsidRPr="004732EA">
        <w:rPr>
          <w:rFonts w:eastAsia="Times New Roman" w:cs="Times New Roman"/>
          <w:kern w:val="0"/>
          <w14:ligatures w14:val="none"/>
        </w:rPr>
        <w:t xml:space="preserve"> is internal, it can't be called by just anyone from outside the contract. It's typically called:</w:t>
      </w:r>
    </w:p>
    <w:p w14:paraId="111C993E" w14:textId="77777777" w:rsidR="0042781D" w:rsidRPr="004732EA"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 xml:space="preserve">Once in the </w:t>
      </w:r>
      <w:r w:rsidRPr="004732EA">
        <w:rPr>
          <w:rFonts w:eastAsia="Times New Roman" w:cs="Times New Roman"/>
          <w:b/>
          <w:bCs/>
          <w:color w:val="EE0000"/>
          <w:kern w:val="0"/>
          <w14:ligatures w14:val="none"/>
        </w:rPr>
        <w:t>constructor</w:t>
      </w:r>
      <w:r w:rsidRPr="004732EA">
        <w:rPr>
          <w:rFonts w:eastAsia="Times New Roman" w:cs="Times New Roman"/>
          <w:color w:val="EE0000"/>
          <w:kern w:val="0"/>
          <w14:ligatures w14:val="none"/>
        </w:rPr>
        <w:t>, to create an initial supply when the contract is deployed</w:t>
      </w:r>
    </w:p>
    <w:p w14:paraId="112F9E64" w14:textId="77777777" w:rsidR="0042781D" w:rsidRPr="004732EA" w:rsidRDefault="0042781D" w:rsidP="0042781D">
      <w:pPr>
        <w:numPr>
          <w:ilvl w:val="0"/>
          <w:numId w:val="9"/>
        </w:num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 xml:space="preserve">By some public/external function you write yourself, guarded by access control (like </w:t>
      </w:r>
      <w:r w:rsidRPr="004732EA">
        <w:rPr>
          <w:rFonts w:ascii="Courier New" w:eastAsia="Times New Roman" w:hAnsi="Courier New" w:cs="Courier New"/>
          <w:color w:val="EE0000"/>
          <w:kern w:val="0"/>
          <w:sz w:val="20"/>
          <w:szCs w:val="20"/>
          <w14:ligatures w14:val="none"/>
        </w:rPr>
        <w:t>onlyOwner</w:t>
      </w:r>
      <w:r w:rsidRPr="004732EA">
        <w:rPr>
          <w:rFonts w:eastAsia="Times New Roman" w:cs="Times New Roman"/>
          <w:color w:val="EE0000"/>
          <w:kern w:val="0"/>
          <w14:ligatures w14:val="none"/>
        </w:rPr>
        <w:t>), if you want ongoing minting later (e.g., a faucet, a reward system, etc.)</w:t>
      </w:r>
    </w:p>
    <w:p w14:paraId="4E3617B9" w14:textId="405D3863" w:rsidR="0042781D" w:rsidRPr="004732EA" w:rsidRDefault="00036063" w:rsidP="0042781D">
      <w:r w:rsidRPr="004732EA">
        <w:t>Or for miner rewarding that adds to the circulation:</w:t>
      </w:r>
    </w:p>
    <w:p w14:paraId="566CFD5B" w14:textId="77777777" w:rsidR="00036063" w:rsidRPr="004732EA" w:rsidRDefault="00036063" w:rsidP="00036063">
      <w:pPr>
        <w:pStyle w:val="codesnippet3"/>
        <w:rPr>
          <w:color w:val="D3D7DE"/>
        </w:rPr>
      </w:pPr>
      <w:r w:rsidRPr="004732EA">
        <w:rPr>
          <w:color w:val="CC7BF4"/>
        </w:rPr>
        <w:t>constructor</w:t>
      </w:r>
      <w:r w:rsidRPr="004732EA">
        <w:rPr>
          <w:color w:val="D3D7DE"/>
        </w:rPr>
        <w:t>(</w:t>
      </w:r>
      <w:r w:rsidRPr="004732EA">
        <w:t xml:space="preserve">) </w:t>
      </w:r>
      <w:r w:rsidRPr="004732EA">
        <w:rPr>
          <w:color w:val="70B8FF"/>
        </w:rPr>
        <w:t>ERC20</w:t>
      </w:r>
      <w:r w:rsidRPr="004732EA">
        <w:rPr>
          <w:color w:val="D3D7DE"/>
        </w:rPr>
        <w:t>(</w:t>
      </w:r>
      <w:r w:rsidRPr="004732EA">
        <w:t xml:space="preserve">"Reward", "RWD") </w:t>
      </w:r>
      <w:r w:rsidRPr="004732EA">
        <w:rPr>
          <w:color w:val="D3D7DE"/>
        </w:rPr>
        <w:t>{</w:t>
      </w:r>
    </w:p>
    <w:p w14:paraId="77DCB6DC" w14:textId="77777777" w:rsidR="00036063" w:rsidRPr="004732EA" w:rsidRDefault="00036063" w:rsidP="00036063">
      <w:pPr>
        <w:pStyle w:val="codesnippet3"/>
        <w:ind w:firstLine="720"/>
      </w:pPr>
      <w:r w:rsidRPr="004732EA">
        <w:t xml:space="preserve"> </w:t>
      </w:r>
      <w:r w:rsidRPr="004732EA">
        <w:rPr>
          <w:color w:val="70B8FF"/>
        </w:rPr>
        <w:t>_mintMinerReward</w:t>
      </w:r>
      <w:r w:rsidRPr="004732EA">
        <w:rPr>
          <w:color w:val="D3D7DE"/>
        </w:rPr>
        <w:t>();</w:t>
      </w:r>
      <w:r w:rsidRPr="004732EA">
        <w:t xml:space="preserve"> </w:t>
      </w:r>
    </w:p>
    <w:p w14:paraId="33C8BAFE" w14:textId="2E4067D9" w:rsidR="00036063" w:rsidRPr="004732EA" w:rsidRDefault="00036063" w:rsidP="00036063">
      <w:pPr>
        <w:pStyle w:val="codesnippet3"/>
        <w:rPr>
          <w:color w:val="D3D7DE"/>
        </w:rPr>
      </w:pPr>
      <w:r w:rsidRPr="004732EA">
        <w:rPr>
          <w:color w:val="D3D7DE"/>
        </w:rPr>
        <w:t>}</w:t>
      </w:r>
    </w:p>
    <w:p w14:paraId="140FDE0B" w14:textId="77777777" w:rsidR="0091369E" w:rsidRPr="004732EA" w:rsidRDefault="0091369E" w:rsidP="0091369E"/>
    <w:p w14:paraId="12F85C3B" w14:textId="4243331A" w:rsidR="0091369E" w:rsidRPr="004732EA" w:rsidRDefault="0091369E" w:rsidP="0091369E">
      <w:pPr>
        <w:pStyle w:val="Heading2"/>
        <w:rPr>
          <w:b/>
          <w:bCs/>
          <w:color w:val="EE0000"/>
        </w:rPr>
      </w:pPr>
      <w:bookmarkStart w:id="8" w:name="_Toc237946052"/>
      <w:r w:rsidRPr="004732EA">
        <w:rPr>
          <w:b/>
          <w:bCs/>
          <w:color w:val="EE0000"/>
        </w:rPr>
        <w:t>Important question</w:t>
      </w:r>
      <w:r w:rsidR="00BB5421" w:rsidRPr="004732EA">
        <w:rPr>
          <w:b/>
          <w:bCs/>
          <w:color w:val="EE0000"/>
        </w:rPr>
        <w:t>: How are new addresses added to the contract</w:t>
      </w:r>
      <w:bookmarkEnd w:id="8"/>
    </w:p>
    <w:p w14:paraId="0EBD0122" w14:textId="77777777" w:rsidR="00E408FE" w:rsidRPr="004732EA" w:rsidRDefault="00E408FE" w:rsidP="00E408FE">
      <w:pPr>
        <w:spacing w:before="100" w:beforeAutospacing="1" w:after="100" w:afterAutospacing="1" w:line="240" w:lineRule="auto"/>
        <w:rPr>
          <w:rFonts w:eastAsia="Times New Roman" w:cs="Times New Roman"/>
          <w:b/>
          <w:bCs/>
          <w:kern w:val="0"/>
          <w14:ligatures w14:val="none"/>
        </w:rPr>
      </w:pPr>
      <w:r w:rsidRPr="004732EA">
        <w:rPr>
          <w:rFonts w:eastAsia="Times New Roman" w:cs="Times New Roman"/>
          <w:b/>
          <w:bCs/>
          <w:kern w:val="0"/>
          <w14:ligatures w14:val="none"/>
        </w:rPr>
        <w:t>how do new people get added to the contract I mean in the dictionary that says this address has this much money. how are people added to this dictionary</w:t>
      </w:r>
    </w:p>
    <w:p w14:paraId="72A57F21"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Great question — this gets at something that trips up a lot of people coming from other languages: </w:t>
      </w:r>
      <w:r w:rsidRPr="004732EA">
        <w:rPr>
          <w:rFonts w:eastAsia="Times New Roman" w:cs="Times New Roman"/>
          <w:b/>
          <w:bCs/>
          <w:kern w:val="0"/>
          <w14:ligatures w14:val="none"/>
        </w:rPr>
        <w:t>you don't ever explicitly "add" anyone to the mapping.</w:t>
      </w:r>
    </w:p>
    <w:p w14:paraId="520B0CA6"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How Solidity mappings actually work</w:t>
      </w:r>
    </w:p>
    <w:p w14:paraId="0CF1194B"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 Solidity, the balances mapping looks like:</w:t>
      </w:r>
    </w:p>
    <w:p w14:paraId="186415AF" w14:textId="77777777" w:rsidR="00E408FE" w:rsidRPr="004732EA" w:rsidRDefault="00E408FE" w:rsidP="00E93345">
      <w:pPr>
        <w:pStyle w:val="codesnippet3"/>
      </w:pPr>
      <w:r w:rsidRPr="004732EA">
        <w:t>solidity</w:t>
      </w:r>
    </w:p>
    <w:p w14:paraId="52A0A055" w14:textId="77777777" w:rsidR="00E408FE" w:rsidRPr="004732EA" w:rsidRDefault="00E408FE" w:rsidP="00E93345">
      <w:pPr>
        <w:pStyle w:val="codesnippet3"/>
        <w:rPr>
          <w:rFonts w:ascii="var(--font-mono)" w:hAnsi="var(--font-mono)" w:cs="Courier New"/>
          <w:color w:val="EAECF0"/>
          <w:sz w:val="20"/>
          <w:szCs w:val="20"/>
        </w:rPr>
      </w:pPr>
      <w:r w:rsidRPr="004732EA">
        <w:rPr>
          <w:rFonts w:ascii="var(--font-mono)" w:hAnsi="var(--font-mono)" w:cs="Courier New"/>
          <w:color w:val="CC7BF4"/>
          <w:sz w:val="20"/>
          <w:szCs w:val="20"/>
        </w:rPr>
        <w:t>mapping</w:t>
      </w:r>
      <w:r w:rsidRPr="004732EA">
        <w:rPr>
          <w:rFonts w:ascii="var(--font-mono)" w:hAnsi="var(--font-mono)" w:cs="Courier New"/>
          <w:color w:val="D3D7DE"/>
          <w:sz w:val="20"/>
          <w:szCs w:val="20"/>
        </w:rPr>
        <w:t>(</w:t>
      </w:r>
      <w:r w:rsidRPr="004732EA">
        <w:rPr>
          <w:rFonts w:ascii="var(--font-mono)" w:hAnsi="var(--font-mono)" w:cs="Courier New"/>
          <w:color w:val="FBAD60"/>
          <w:sz w:val="20"/>
          <w:szCs w:val="20"/>
        </w:rPr>
        <w:t>address</w:t>
      </w:r>
      <w:r w:rsidRPr="004732EA">
        <w:rPr>
          <w:rFonts w:ascii="var(--font-mono)" w:hAnsi="var(--font-mono)" w:cs="Courier New"/>
          <w:color w:val="EAECF0"/>
          <w:sz w:val="20"/>
          <w:szCs w:val="20"/>
        </w:rPr>
        <w:t xml:space="preserve"> =&gt; </w:t>
      </w:r>
      <w:r w:rsidRPr="004732EA">
        <w:rPr>
          <w:rFonts w:ascii="var(--font-mono)" w:hAnsi="var(--font-mono)" w:cs="Courier New"/>
          <w:color w:val="FBAD60"/>
          <w:sz w:val="20"/>
          <w:szCs w:val="20"/>
        </w:rPr>
        <w:t>uint256</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private</w:t>
      </w:r>
      <w:r w:rsidRPr="004732EA">
        <w:rPr>
          <w:rFonts w:ascii="var(--font-mono)" w:hAnsi="var(--font-mono)" w:cs="Courier New"/>
          <w:color w:val="EAECF0"/>
          <w:sz w:val="20"/>
          <w:szCs w:val="20"/>
        </w:rPr>
        <w:t xml:space="preserve"> _balances</w:t>
      </w:r>
      <w:r w:rsidRPr="004732EA">
        <w:rPr>
          <w:rFonts w:ascii="var(--font-mono)" w:hAnsi="var(--font-mono)" w:cs="Courier New"/>
          <w:color w:val="D3D7DE"/>
          <w:sz w:val="20"/>
          <w:szCs w:val="20"/>
        </w:rPr>
        <w:t>;</w:t>
      </w:r>
    </w:p>
    <w:p w14:paraId="7733BAD6"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Unlike a dictionary/hashmap in Python or JS, a Solidity mapping doesn't have "keys that exist" and "keys that don't." </w:t>
      </w:r>
      <w:r w:rsidRPr="004732EA">
        <w:rPr>
          <w:rFonts w:eastAsia="Times New Roman" w:cs="Times New Roman"/>
          <w:b/>
          <w:bCs/>
          <w:kern w:val="0"/>
          <w14:ligatures w14:val="none"/>
        </w:rPr>
        <w:t xml:space="preserve">Every possible address is technically already in the mapping, with a default value of </w:t>
      </w:r>
      <w:r w:rsidRPr="004732EA">
        <w:rPr>
          <w:rFonts w:ascii="Courier New" w:eastAsia="Times New Roman" w:hAnsi="Courier New" w:cs="Courier New"/>
          <w:b/>
          <w:bCs/>
          <w:kern w:val="0"/>
          <w:sz w:val="20"/>
          <w:szCs w:val="20"/>
          <w14:ligatures w14:val="none"/>
        </w:rPr>
        <w:t>0</w:t>
      </w:r>
      <w:r w:rsidRPr="004732EA">
        <w:rPr>
          <w:rFonts w:eastAsia="Times New Roman" w:cs="Times New Roman"/>
          <w:b/>
          <w:bCs/>
          <w:kern w:val="0"/>
          <w14:ligatures w14:val="none"/>
        </w:rPr>
        <w:t>.</w:t>
      </w:r>
      <w:r w:rsidRPr="004732EA">
        <w:rPr>
          <w:rFonts w:eastAsia="Times New Roman" w:cs="Times New Roman"/>
          <w:kern w:val="0"/>
          <w14:ligatures w14:val="none"/>
        </w:rPr>
        <w:t xml:space="preserve"> There's no concept of a missing key — if you query </w:t>
      </w:r>
      <w:r w:rsidRPr="004732EA">
        <w:rPr>
          <w:rFonts w:ascii="Courier New" w:eastAsia="Times New Roman" w:hAnsi="Courier New" w:cs="Courier New"/>
          <w:kern w:val="0"/>
          <w:sz w:val="20"/>
          <w:szCs w:val="20"/>
          <w14:ligatures w14:val="none"/>
        </w:rPr>
        <w:lastRenderedPageBreak/>
        <w:t>balances[randomAddress]</w:t>
      </w:r>
      <w:r w:rsidRPr="004732EA">
        <w:rPr>
          <w:rFonts w:eastAsia="Times New Roman" w:cs="Times New Roman"/>
          <w:kern w:val="0"/>
          <w14:ligatures w14:val="none"/>
        </w:rPr>
        <w:t xml:space="preserve"> for an address that's never touched the contract, it just returns </w:t>
      </w:r>
      <w:r w:rsidRPr="004732EA">
        <w:rPr>
          <w:rFonts w:ascii="Courier New" w:eastAsia="Times New Roman" w:hAnsi="Courier New" w:cs="Courier New"/>
          <w:kern w:val="0"/>
          <w:sz w:val="20"/>
          <w:szCs w:val="20"/>
          <w14:ligatures w14:val="none"/>
        </w:rPr>
        <w:t>0</w:t>
      </w:r>
      <w:r w:rsidRPr="004732EA">
        <w:rPr>
          <w:rFonts w:eastAsia="Times New Roman" w:cs="Times New Roman"/>
          <w:kern w:val="0"/>
          <w14:ligatures w14:val="none"/>
        </w:rPr>
        <w:t xml:space="preserve">, not an error, not </w:t>
      </w:r>
      <w:r w:rsidRPr="004732EA">
        <w:rPr>
          <w:rFonts w:ascii="Courier New" w:eastAsia="Times New Roman" w:hAnsi="Courier New" w:cs="Courier New"/>
          <w:kern w:val="0"/>
          <w:sz w:val="20"/>
          <w:szCs w:val="20"/>
          <w14:ligatures w14:val="none"/>
        </w:rPr>
        <w:t>undefined</w:t>
      </w:r>
      <w:r w:rsidRPr="004732EA">
        <w:rPr>
          <w:rFonts w:eastAsia="Times New Roman" w:cs="Times New Roman"/>
          <w:kern w:val="0"/>
          <w14:ligatures w14:val="none"/>
        </w:rPr>
        <w:t xml:space="preserve">, not </w:t>
      </w:r>
      <w:r w:rsidRPr="004732EA">
        <w:rPr>
          <w:rFonts w:ascii="Courier New" w:eastAsia="Times New Roman" w:hAnsi="Courier New" w:cs="Courier New"/>
          <w:kern w:val="0"/>
          <w:sz w:val="20"/>
          <w:szCs w:val="20"/>
          <w14:ligatures w14:val="none"/>
        </w:rPr>
        <w:t>null</w:t>
      </w:r>
      <w:r w:rsidRPr="004732EA">
        <w:rPr>
          <w:rFonts w:eastAsia="Times New Roman" w:cs="Times New Roman"/>
          <w:kern w:val="0"/>
          <w14:ligatures w14:val="none"/>
        </w:rPr>
        <w:t>.</w:t>
      </w:r>
    </w:p>
    <w:p w14:paraId="16939B68"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there's no "registration" step. An address becomes "part of" the token system the moment its balance becomes non-zero — and it silently drops back out (conceptually) if its balance returns to zero.</w:t>
      </w:r>
    </w:p>
    <w:p w14:paraId="37BD9B68" w14:textId="77777777" w:rsidR="00E408FE" w:rsidRPr="004732EA" w:rsidRDefault="00E408FE" w:rsidP="00E408FE">
      <w:p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b/>
          <w:bCs/>
          <w:color w:val="EE0000"/>
          <w:kern w:val="0"/>
          <w14:ligatures w14:val="none"/>
        </w:rPr>
        <w:t>So how does someone actually get a non-zero balance?</w:t>
      </w:r>
    </w:p>
    <w:p w14:paraId="7FFFA837" w14:textId="77777777" w:rsidR="00E408FE" w:rsidRPr="004732EA" w:rsidRDefault="00E408FE" w:rsidP="00E408F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Only two ways:</w:t>
      </w:r>
    </w:p>
    <w:p w14:paraId="0DE5321B" w14:textId="77777777" w:rsidR="00E408FE" w:rsidRPr="004732EA" w:rsidRDefault="00E408FE" w:rsidP="00E408FE">
      <w:pPr>
        <w:numPr>
          <w:ilvl w:val="0"/>
          <w:numId w:val="10"/>
        </w:num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b/>
          <w:bCs/>
          <w:color w:val="EE0000"/>
          <w:kern w:val="0"/>
          <w14:ligatures w14:val="none"/>
        </w:rPr>
        <w:t>Minting</w:t>
      </w:r>
      <w:r w:rsidRPr="004732EA">
        <w:rPr>
          <w:rFonts w:eastAsia="Times New Roman" w:cs="Times New Roman"/>
          <w:color w:val="EE0000"/>
          <w:kern w:val="0"/>
          <w14:ligatures w14:val="none"/>
        </w:rPr>
        <w:t xml:space="preserve"> — </w:t>
      </w:r>
      <w:r w:rsidRPr="004732EA">
        <w:rPr>
          <w:rFonts w:ascii="Courier New" w:eastAsia="Times New Roman" w:hAnsi="Courier New" w:cs="Courier New"/>
          <w:color w:val="EE0000"/>
          <w:kern w:val="0"/>
          <w:sz w:val="20"/>
          <w:szCs w:val="20"/>
          <w14:ligatures w14:val="none"/>
        </w:rPr>
        <w:t>_mint(address, amount)</w:t>
      </w:r>
      <w:r w:rsidRPr="004732EA">
        <w:rPr>
          <w:rFonts w:eastAsia="Times New Roman" w:cs="Times New Roman"/>
          <w:color w:val="EE0000"/>
          <w:kern w:val="0"/>
          <w14:ligatures w14:val="none"/>
        </w:rPr>
        <w:t xml:space="preserve"> directly increases that address's balance from wherever it was (usually 0).</w:t>
      </w:r>
    </w:p>
    <w:p w14:paraId="34C008CF" w14:textId="20661FAE" w:rsidR="00E408FE" w:rsidRPr="004732EA" w:rsidRDefault="00E408FE" w:rsidP="00E408FE">
      <w:pPr>
        <w:numPr>
          <w:ilvl w:val="0"/>
          <w:numId w:val="10"/>
        </w:numPr>
        <w:spacing w:before="100" w:beforeAutospacing="1" w:after="100" w:afterAutospacing="1" w:line="240" w:lineRule="auto"/>
      </w:pPr>
      <w:r w:rsidRPr="004732EA">
        <w:rPr>
          <w:rFonts w:eastAsia="Times New Roman" w:cs="Times New Roman"/>
          <w:b/>
          <w:bCs/>
          <w:color w:val="EE0000"/>
          <w:kern w:val="0"/>
          <w14:ligatures w14:val="none"/>
        </w:rPr>
        <w:t>Receiving a transfer</w:t>
      </w:r>
      <w:r w:rsidRPr="004732EA">
        <w:rPr>
          <w:rFonts w:eastAsia="Times New Roman" w:cs="Times New Roman"/>
          <w:color w:val="EE0000"/>
          <w:kern w:val="0"/>
          <w14:ligatures w14:val="none"/>
        </w:rPr>
        <w:t xml:space="preserve"> — someone calls </w:t>
      </w:r>
      <w:r w:rsidRPr="004732EA">
        <w:rPr>
          <w:rFonts w:ascii="Courier New" w:eastAsia="Times New Roman" w:hAnsi="Courier New" w:cs="Courier New"/>
          <w:color w:val="EE0000"/>
          <w:kern w:val="0"/>
          <w:sz w:val="20"/>
          <w:szCs w:val="20"/>
          <w14:ligatures w14:val="none"/>
        </w:rPr>
        <w:t>transfer()</w:t>
      </w:r>
      <w:r w:rsidRPr="004732EA">
        <w:rPr>
          <w:rFonts w:eastAsia="Times New Roman" w:cs="Times New Roman"/>
          <w:color w:val="EE0000"/>
          <w:kern w:val="0"/>
          <w14:ligatures w14:val="none"/>
        </w:rPr>
        <w:t xml:space="preserve"> or </w:t>
      </w:r>
      <w:r w:rsidRPr="004732EA">
        <w:rPr>
          <w:rFonts w:ascii="Courier New" w:eastAsia="Times New Roman" w:hAnsi="Courier New" w:cs="Courier New"/>
          <w:color w:val="EE0000"/>
          <w:kern w:val="0"/>
          <w:sz w:val="20"/>
          <w:szCs w:val="20"/>
          <w14:ligatures w14:val="none"/>
        </w:rPr>
        <w:t>transferFrom()</w:t>
      </w:r>
      <w:r w:rsidRPr="004732EA">
        <w:rPr>
          <w:rFonts w:eastAsia="Times New Roman" w:cs="Times New Roman"/>
          <w:color w:val="EE0000"/>
          <w:kern w:val="0"/>
          <w14:ligatures w14:val="none"/>
        </w:rPr>
        <w:t xml:space="preserve"> sending tokens </w:t>
      </w:r>
      <w:r w:rsidRPr="004732EA">
        <w:rPr>
          <w:rFonts w:eastAsia="Times New Roman" w:cs="Times New Roman"/>
          <w:i/>
          <w:iCs/>
          <w:color w:val="EE0000"/>
          <w:kern w:val="0"/>
          <w14:ligatures w14:val="none"/>
        </w:rPr>
        <w:t>to</w:t>
      </w:r>
      <w:r w:rsidRPr="004732EA">
        <w:rPr>
          <w:rFonts w:eastAsia="Times New Roman" w:cs="Times New Roman"/>
          <w:color w:val="EE0000"/>
          <w:kern w:val="0"/>
          <w14:ligatures w14:val="none"/>
        </w:rPr>
        <w:t xml:space="preserve"> that address, which increases their balance.</w:t>
      </w:r>
    </w:p>
    <w:p w14:paraId="68CF46A5" w14:textId="75690B3D" w:rsidR="005A2D8A" w:rsidRPr="004732EA" w:rsidRDefault="005A2D8A" w:rsidP="006B04D0">
      <w:pPr>
        <w:pStyle w:val="Heading2"/>
        <w:rPr>
          <w:b/>
          <w:bCs/>
          <w:color w:val="EE0000"/>
        </w:rPr>
      </w:pPr>
      <w:bookmarkStart w:id="9" w:name="_Toc237946053"/>
      <w:r w:rsidRPr="004732EA">
        <w:rPr>
          <w:b/>
          <w:bCs/>
          <w:color w:val="EE0000"/>
        </w:rPr>
        <w:t>Access Control</w:t>
      </w:r>
      <w:bookmarkEnd w:id="9"/>
    </w:p>
    <w:p w14:paraId="5C09F6BD" w14:textId="77777777" w:rsidR="005A2D8A" w:rsidRPr="004732EA" w:rsidRDefault="005A2D8A" w:rsidP="00344B34">
      <w:pPr>
        <w:pStyle w:val="Heading3"/>
      </w:pPr>
      <w:hyperlink r:id="rId15" w:anchor="ownership-and-ownable" w:history="1">
        <w:bookmarkStart w:id="10" w:name="_Toc237946054"/>
        <w:r w:rsidRPr="004732EA">
          <w:rPr>
            <w:rStyle w:val="Hyperlink"/>
            <w:color w:val="auto"/>
            <w:u w:val="none"/>
          </w:rPr>
          <w:t>Ownership and Ownable</w:t>
        </w:r>
        <w:bookmarkEnd w:id="10"/>
      </w:hyperlink>
    </w:p>
    <w:p w14:paraId="054B9F7C" w14:textId="77777777" w:rsidR="005A2D8A" w:rsidRPr="004732EA" w:rsidRDefault="005A2D8A" w:rsidP="005A2D8A">
      <w:r w:rsidRPr="004732EA">
        <w:t xml:space="preserve">The most common and basic form of access control is the concept of </w:t>
      </w:r>
      <w:r w:rsidRPr="004732EA">
        <w:rPr>
          <w:i/>
          <w:iCs/>
        </w:rPr>
        <w:t>ownership</w:t>
      </w:r>
      <w:r w:rsidRPr="004732EA">
        <w:t>: there’s an account that is the owner of a contract and can do administrative tasks on it. This approach is perfectly reasonable for contracts that have a single administrative user.</w:t>
      </w:r>
    </w:p>
    <w:p w14:paraId="4131FDF6" w14:textId="77777777" w:rsidR="005A2D8A" w:rsidRPr="004732EA" w:rsidRDefault="005A2D8A" w:rsidP="005A2D8A">
      <w:r w:rsidRPr="004732EA">
        <w:t xml:space="preserve">OpenZeppelin Contracts provides </w:t>
      </w:r>
      <w:hyperlink r:id="rId16" w:anchor="Ownable" w:history="1">
        <w:r w:rsidRPr="004732EA">
          <w:rPr>
            <w:rStyle w:val="Hyperlink"/>
          </w:rPr>
          <w:t>Ownable</w:t>
        </w:r>
      </w:hyperlink>
      <w:r w:rsidRPr="004732EA">
        <w:t xml:space="preserve"> for implementing ownership in your contracts.</w:t>
      </w:r>
    </w:p>
    <w:p w14:paraId="35E89CC3" w14:textId="77777777" w:rsidR="005A2D8A" w:rsidRPr="004732EA" w:rsidRDefault="005A2D8A" w:rsidP="003135D1">
      <w:pPr>
        <w:pStyle w:val="codesnippet3"/>
      </w:pPr>
      <w:r w:rsidRPr="004732EA">
        <w:t>// SPDX-License-Identifier: MIT</w:t>
      </w:r>
    </w:p>
    <w:p w14:paraId="37D2A8E0" w14:textId="77777777" w:rsidR="005A2D8A" w:rsidRPr="004732EA" w:rsidRDefault="005A2D8A" w:rsidP="003135D1">
      <w:pPr>
        <w:pStyle w:val="codesnippet3"/>
      </w:pPr>
    </w:p>
    <w:p w14:paraId="27A57085" w14:textId="77777777" w:rsidR="005A2D8A" w:rsidRPr="004732EA" w:rsidRDefault="005A2D8A" w:rsidP="003135D1">
      <w:pPr>
        <w:pStyle w:val="codesnippet3"/>
      </w:pPr>
      <w:r w:rsidRPr="004732EA">
        <w:t>pragma solidity ^0.8.20;</w:t>
      </w:r>
    </w:p>
    <w:p w14:paraId="10DA5B50" w14:textId="77777777" w:rsidR="005A2D8A" w:rsidRPr="004732EA" w:rsidRDefault="005A2D8A" w:rsidP="003135D1">
      <w:pPr>
        <w:pStyle w:val="codesnippet3"/>
      </w:pPr>
    </w:p>
    <w:p w14:paraId="23EDB9FF" w14:textId="77777777" w:rsidR="005A2D8A" w:rsidRPr="004732EA" w:rsidRDefault="005A2D8A" w:rsidP="003135D1">
      <w:pPr>
        <w:pStyle w:val="codesnippet3"/>
      </w:pPr>
      <w:r w:rsidRPr="004732EA">
        <w:t>import {Ownable} from "@openzeppelin/contracts/access/Ownable.sol";</w:t>
      </w:r>
    </w:p>
    <w:p w14:paraId="72052C5F" w14:textId="77777777" w:rsidR="005A2D8A" w:rsidRPr="004732EA" w:rsidRDefault="005A2D8A" w:rsidP="003135D1">
      <w:pPr>
        <w:pStyle w:val="codesnippet3"/>
      </w:pPr>
    </w:p>
    <w:p w14:paraId="4B843651" w14:textId="77777777" w:rsidR="005A2D8A" w:rsidRPr="004732EA" w:rsidRDefault="005A2D8A" w:rsidP="003135D1">
      <w:pPr>
        <w:pStyle w:val="codesnippet3"/>
      </w:pPr>
      <w:r w:rsidRPr="004732EA">
        <w:t>contract MyContract is Ownable {</w:t>
      </w:r>
    </w:p>
    <w:p w14:paraId="2A249A5E" w14:textId="77777777" w:rsidR="005A2D8A" w:rsidRPr="004732EA" w:rsidRDefault="005A2D8A" w:rsidP="003135D1">
      <w:pPr>
        <w:pStyle w:val="codesnippet3"/>
      </w:pPr>
      <w:r w:rsidRPr="004732EA">
        <w:t xml:space="preserve">    constructor(address initialOwner) Ownable(initialOwner) {}</w:t>
      </w:r>
    </w:p>
    <w:p w14:paraId="5942D2ED" w14:textId="77777777" w:rsidR="005A2D8A" w:rsidRPr="004732EA" w:rsidRDefault="005A2D8A" w:rsidP="003135D1">
      <w:pPr>
        <w:pStyle w:val="codesnippet3"/>
      </w:pPr>
    </w:p>
    <w:p w14:paraId="73A2B293" w14:textId="77777777" w:rsidR="005A2D8A" w:rsidRPr="004732EA" w:rsidRDefault="005A2D8A" w:rsidP="003135D1">
      <w:pPr>
        <w:pStyle w:val="codesnippet3"/>
      </w:pPr>
      <w:r w:rsidRPr="004732EA">
        <w:t xml:space="preserve">    function normalThing() public {</w:t>
      </w:r>
    </w:p>
    <w:p w14:paraId="43A9A17F" w14:textId="77777777" w:rsidR="005A2D8A" w:rsidRPr="004732EA" w:rsidRDefault="005A2D8A" w:rsidP="003135D1">
      <w:pPr>
        <w:pStyle w:val="codesnippet3"/>
      </w:pPr>
      <w:r w:rsidRPr="004732EA">
        <w:t xml:space="preserve">        // anyone can call this normalThing()</w:t>
      </w:r>
    </w:p>
    <w:p w14:paraId="5DA554C9" w14:textId="77777777" w:rsidR="005A2D8A" w:rsidRPr="004732EA" w:rsidRDefault="005A2D8A" w:rsidP="003135D1">
      <w:pPr>
        <w:pStyle w:val="codesnippet3"/>
      </w:pPr>
      <w:r w:rsidRPr="004732EA">
        <w:t xml:space="preserve">    }</w:t>
      </w:r>
    </w:p>
    <w:p w14:paraId="2AB28015" w14:textId="77777777" w:rsidR="005A2D8A" w:rsidRPr="004732EA" w:rsidRDefault="005A2D8A" w:rsidP="003135D1">
      <w:pPr>
        <w:pStyle w:val="codesnippet3"/>
      </w:pPr>
    </w:p>
    <w:p w14:paraId="1CE87009" w14:textId="77777777" w:rsidR="005A2D8A" w:rsidRPr="004732EA" w:rsidRDefault="005A2D8A" w:rsidP="003135D1">
      <w:pPr>
        <w:pStyle w:val="codesnippet3"/>
      </w:pPr>
      <w:r w:rsidRPr="004732EA">
        <w:t xml:space="preserve">    function specialThing() public onlyOwner {</w:t>
      </w:r>
    </w:p>
    <w:p w14:paraId="1C1ECAE9" w14:textId="77777777" w:rsidR="005A2D8A" w:rsidRPr="004732EA" w:rsidRDefault="005A2D8A" w:rsidP="003135D1">
      <w:pPr>
        <w:pStyle w:val="codesnippet3"/>
      </w:pPr>
      <w:r w:rsidRPr="004732EA">
        <w:t xml:space="preserve">        // only the owner can call specialThing()!</w:t>
      </w:r>
    </w:p>
    <w:p w14:paraId="645B049D" w14:textId="77777777" w:rsidR="005A2D8A" w:rsidRPr="004732EA" w:rsidRDefault="005A2D8A" w:rsidP="003135D1">
      <w:pPr>
        <w:pStyle w:val="codesnippet3"/>
      </w:pPr>
      <w:r w:rsidRPr="004732EA">
        <w:t xml:space="preserve">    }</w:t>
      </w:r>
    </w:p>
    <w:p w14:paraId="12CCEF2D" w14:textId="77777777" w:rsidR="005A2D8A" w:rsidRPr="004732EA" w:rsidRDefault="005A2D8A" w:rsidP="003135D1">
      <w:pPr>
        <w:pStyle w:val="codesnippet3"/>
      </w:pPr>
      <w:r w:rsidRPr="004732EA">
        <w:t>}</w:t>
      </w:r>
    </w:p>
    <w:p w14:paraId="5B0059A7" w14:textId="77777777" w:rsidR="005A2D8A" w:rsidRPr="004732EA" w:rsidRDefault="005A2D8A" w:rsidP="005A2D8A">
      <w:r w:rsidRPr="004732EA">
        <w:t xml:space="preserve">At deployment, the </w:t>
      </w:r>
      <w:hyperlink r:id="rId17" w:anchor="Ownable-owner--" w:history="1">
        <w:r w:rsidRPr="004732EA">
          <w:rPr>
            <w:rStyle w:val="Hyperlink"/>
          </w:rPr>
          <w:t>owner</w:t>
        </w:r>
      </w:hyperlink>
      <w:r w:rsidRPr="004732EA">
        <w:t xml:space="preserve"> of an Ownable contract is set to the provided initialOwner parameter.</w:t>
      </w:r>
    </w:p>
    <w:p w14:paraId="377C405F" w14:textId="77777777" w:rsidR="005A2D8A" w:rsidRPr="004732EA" w:rsidRDefault="005A2D8A" w:rsidP="005A2D8A">
      <w:r w:rsidRPr="004732EA">
        <w:t>Ownable also lets you:</w:t>
      </w:r>
    </w:p>
    <w:p w14:paraId="34BE5B26" w14:textId="77777777" w:rsidR="005A2D8A" w:rsidRPr="004732EA" w:rsidRDefault="005A2D8A" w:rsidP="005A2D8A">
      <w:pPr>
        <w:numPr>
          <w:ilvl w:val="0"/>
          <w:numId w:val="11"/>
        </w:numPr>
      </w:pPr>
      <w:hyperlink r:id="rId18" w:anchor="Ownable-transferOwnership-address-" w:history="1">
        <w:r w:rsidRPr="004732EA">
          <w:rPr>
            <w:rStyle w:val="Hyperlink"/>
          </w:rPr>
          <w:t>transferOwnership</w:t>
        </w:r>
      </w:hyperlink>
      <w:r w:rsidRPr="004732EA">
        <w:t xml:space="preserve"> from the owner account to a new one, and</w:t>
      </w:r>
    </w:p>
    <w:p w14:paraId="05BB8418" w14:textId="77777777" w:rsidR="005A2D8A" w:rsidRPr="004732EA" w:rsidRDefault="005A2D8A" w:rsidP="005A2D8A">
      <w:pPr>
        <w:numPr>
          <w:ilvl w:val="0"/>
          <w:numId w:val="11"/>
        </w:numPr>
        <w:rPr>
          <w:color w:val="EE0000"/>
        </w:rPr>
      </w:pPr>
      <w:hyperlink r:id="rId19" w:anchor="Ownable-renounceOwnership--" w:history="1">
        <w:r w:rsidRPr="004732EA">
          <w:rPr>
            <w:rStyle w:val="Hyperlink"/>
          </w:rPr>
          <w:t>renounceOwnership</w:t>
        </w:r>
      </w:hyperlink>
      <w:r w:rsidRPr="004732EA">
        <w:t xml:space="preserve"> </w:t>
      </w:r>
      <w:r w:rsidRPr="004732EA">
        <w:rPr>
          <w:color w:val="EE0000"/>
        </w:rPr>
        <w:t>for the owner to relinquish this administrative privilege, a common pattern after an initial stage with centralized administration is over.</w:t>
      </w:r>
    </w:p>
    <w:p w14:paraId="05C7448B" w14:textId="77777777" w:rsidR="005A2D8A" w:rsidRPr="004732EA" w:rsidRDefault="005A2D8A" w:rsidP="005A2D8A">
      <w:pPr>
        <w:rPr>
          <w:b/>
          <w:bCs/>
          <w:color w:val="EE0000"/>
        </w:rPr>
      </w:pPr>
      <w:r w:rsidRPr="004732EA">
        <w:rPr>
          <w:b/>
          <w:bCs/>
          <w:color w:val="EE0000"/>
        </w:rPr>
        <w:t>Removing the owner altogether will mean that administrative tasks that are protected by onlyOwner will no longer be callable!</w:t>
      </w:r>
    </w:p>
    <w:p w14:paraId="5722E660" w14:textId="70ECD1AE" w:rsidR="00210FFB" w:rsidRPr="004732EA" w:rsidRDefault="005A2D8A" w:rsidP="00210FFB">
      <w:r w:rsidRPr="004732EA">
        <w:t xml:space="preserve">Ownable is a simple and effective way to implement access control, but you should be mindful of the dangers associated with transferring the ownership to an incorrect account that can’t interact with this contract anymore. An alternative to this problem is using </w:t>
      </w:r>
      <w:hyperlink r:id="rId20" w:anchor="Ownable2Step" w:history="1">
        <w:r w:rsidRPr="004732EA">
          <w:rPr>
            <w:rStyle w:val="Hyperlink"/>
          </w:rPr>
          <w:t>Ownable2Step</w:t>
        </w:r>
      </w:hyperlink>
      <w:r w:rsidRPr="004732EA">
        <w:t xml:space="preserve">; </w:t>
      </w:r>
      <w:r w:rsidRPr="004732EA">
        <w:rPr>
          <w:color w:val="EE0000"/>
        </w:rPr>
        <w:t xml:space="preserve">a variant of Ownable that requires the new owner to explicitly accept the ownership transfer by calling </w:t>
      </w:r>
      <w:hyperlink r:id="rId21" w:anchor="Ownable2Step-acceptOwnership--" w:history="1">
        <w:r w:rsidRPr="004732EA">
          <w:rPr>
            <w:rStyle w:val="Hyperlink"/>
          </w:rPr>
          <w:t>acceptOwnership</w:t>
        </w:r>
      </w:hyperlink>
      <w:r w:rsidRPr="004732EA">
        <w:t>.</w:t>
      </w:r>
    </w:p>
    <w:p w14:paraId="68B7CDDA" w14:textId="77777777" w:rsidR="00210FFB" w:rsidRPr="004732EA" w:rsidRDefault="00210FFB" w:rsidP="00344B34">
      <w:pPr>
        <w:pStyle w:val="Heading3"/>
      </w:pPr>
      <w:hyperlink r:id="rId22" w:anchor="role-based-access-control" w:history="1">
        <w:bookmarkStart w:id="11" w:name="_Toc237946055"/>
        <w:r w:rsidRPr="004732EA">
          <w:rPr>
            <w:rStyle w:val="Hyperlink"/>
            <w:color w:val="auto"/>
            <w:u w:val="none"/>
          </w:rPr>
          <w:t>Role-Based Access Control</w:t>
        </w:r>
        <w:bookmarkEnd w:id="11"/>
      </w:hyperlink>
    </w:p>
    <w:p w14:paraId="6E610E97" w14:textId="77777777" w:rsidR="00210FFB" w:rsidRPr="004732EA" w:rsidRDefault="00210FFB" w:rsidP="00210FFB">
      <w:pPr>
        <w:rPr>
          <w:b/>
          <w:bCs/>
        </w:rPr>
      </w:pPr>
      <w:r w:rsidRPr="004732EA">
        <w:rPr>
          <w:b/>
          <w:bCs/>
        </w:rPr>
        <w:t xml:space="preserve">While the simplicity of </w:t>
      </w:r>
      <w:r w:rsidRPr="004732EA">
        <w:rPr>
          <w:b/>
          <w:bCs/>
          <w:i/>
          <w:iCs/>
        </w:rPr>
        <w:t>ownership</w:t>
      </w:r>
      <w:r w:rsidRPr="004732EA">
        <w:rPr>
          <w:b/>
          <w:bCs/>
        </w:rPr>
        <w:t xml:space="preserve"> can be useful for simple systems or quick prototyping, different levels of authorization are often needed. </w:t>
      </w:r>
      <w:r w:rsidRPr="004732EA">
        <w:rPr>
          <w:b/>
          <w:bCs/>
          <w:color w:val="EE0000"/>
        </w:rPr>
        <w:t xml:space="preserve">You may want an account to have permission to ban users from a system, but not create new tokens. </w:t>
      </w:r>
      <w:hyperlink r:id="rId23" w:tgtFrame="_blank" w:history="1">
        <w:r w:rsidRPr="004732EA">
          <w:rPr>
            <w:rStyle w:val="Hyperlink"/>
            <w:b/>
            <w:bCs/>
            <w:i/>
            <w:iCs/>
            <w:color w:val="EE0000"/>
          </w:rPr>
          <w:t>Role-Based Access Control (RBAC)</w:t>
        </w:r>
      </w:hyperlink>
      <w:r w:rsidRPr="004732EA">
        <w:rPr>
          <w:b/>
          <w:bCs/>
          <w:color w:val="EE0000"/>
        </w:rPr>
        <w:t xml:space="preserve"> offers flexibility in this regard.</w:t>
      </w:r>
    </w:p>
    <w:p w14:paraId="1C79B45D" w14:textId="77777777" w:rsidR="00210FFB" w:rsidRPr="004732EA" w:rsidRDefault="00210FFB" w:rsidP="00210FFB">
      <w:r w:rsidRPr="004732EA">
        <w:t xml:space="preserve">In essence, we will be defining multiple </w:t>
      </w:r>
      <w:r w:rsidRPr="004732EA">
        <w:rPr>
          <w:i/>
          <w:iCs/>
        </w:rPr>
        <w:t>roles</w:t>
      </w:r>
      <w:r w:rsidRPr="004732EA">
        <w:t>, each allowed to perform different sets of actions. An account may have, for example, 'moderator', 'minter' or 'admin' roles, which you will then check for instead of simply using onlyOwner. This check can be enforced through the onlyRole modifier. Separately, you will be able to define rules for how accounts can be granted a role, have it revoked, and more.</w:t>
      </w:r>
    </w:p>
    <w:p w14:paraId="7B44BCD1" w14:textId="77777777" w:rsidR="00A706BF" w:rsidRPr="004732EA" w:rsidRDefault="00A706BF" w:rsidP="00A706BF">
      <w:hyperlink r:id="rId24" w:anchor="using-accesscontrol" w:history="1">
        <w:r w:rsidRPr="004732EA">
          <w:rPr>
            <w:rStyle w:val="Hyperlink"/>
            <w:b/>
            <w:bCs/>
            <w:color w:val="auto"/>
            <w:u w:val="none"/>
          </w:rPr>
          <w:t>Using AccessControl</w:t>
        </w:r>
      </w:hyperlink>
    </w:p>
    <w:p w14:paraId="170C9E81" w14:textId="77777777" w:rsidR="00A706BF" w:rsidRPr="004732EA" w:rsidRDefault="00A706BF" w:rsidP="00A706BF">
      <w:r w:rsidRPr="004732EA">
        <w:t xml:space="preserve">OpenZeppelin Contracts provides </w:t>
      </w:r>
      <w:hyperlink r:id="rId25" w:anchor="AccessControl" w:history="1">
        <w:r w:rsidRPr="004732EA">
          <w:rPr>
            <w:rStyle w:val="Hyperlink"/>
          </w:rPr>
          <w:t>AccessControl</w:t>
        </w:r>
      </w:hyperlink>
      <w:r w:rsidRPr="004732EA">
        <w:t xml:space="preserve"> for implementing role-based access control. Its usage is straightforward: for each role that you want to define, you will create a new </w:t>
      </w:r>
      <w:r w:rsidRPr="004732EA">
        <w:rPr>
          <w:i/>
          <w:iCs/>
        </w:rPr>
        <w:t>role identifier</w:t>
      </w:r>
      <w:r w:rsidRPr="004732EA">
        <w:t xml:space="preserve"> that is used to grant, revoke, and check if an account has that role.</w:t>
      </w:r>
    </w:p>
    <w:p w14:paraId="5A298903" w14:textId="77777777" w:rsidR="00A706BF" w:rsidRPr="004732EA" w:rsidRDefault="00A706BF" w:rsidP="00A706BF">
      <w:r w:rsidRPr="004732EA">
        <w:t xml:space="preserve">Here’s a simple example of using AccessControl in an </w:t>
      </w:r>
      <w:hyperlink r:id="rId26" w:history="1">
        <w:r w:rsidRPr="004732EA">
          <w:rPr>
            <w:rStyle w:val="Hyperlink"/>
          </w:rPr>
          <w:t>ERC-20 token</w:t>
        </w:r>
      </w:hyperlink>
      <w:r w:rsidRPr="004732EA">
        <w:t xml:space="preserve"> to define a 'minter' role, which allows accounts that have it to create new tokens:</w:t>
      </w:r>
    </w:p>
    <w:p w14:paraId="7995A488"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506686"/>
          <w:kern w:val="0"/>
          <w:sz w:val="20"/>
          <w:szCs w:val="20"/>
          <w14:ligatures w14:val="none"/>
        </w:rPr>
        <w:t>// SPDX-License-Identifier: MIT</w:t>
      </w:r>
    </w:p>
    <w:p w14:paraId="7CD5F24F"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pragma</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76572"/>
          <w:kern w:val="0"/>
          <w:sz w:val="20"/>
          <w:szCs w:val="20"/>
          <w14:ligatures w14:val="none"/>
        </w:rPr>
        <w:t>solidity</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AC58FF"/>
          <w:kern w:val="0"/>
          <w:sz w:val="20"/>
          <w:szCs w:val="20"/>
          <w14:ligatures w14:val="none"/>
        </w:rPr>
        <w:t>^0.8.20</w:t>
      </w:r>
      <w:r w:rsidRPr="004732EA">
        <w:rPr>
          <w:rFonts w:ascii="Ubuntu Mono" w:eastAsia="Times New Roman" w:hAnsi="Ubuntu Mono" w:cs="Times New Roman"/>
          <w:color w:val="97A7C8"/>
          <w:kern w:val="0"/>
          <w:sz w:val="20"/>
          <w:szCs w:val="20"/>
          <w14:ligatures w14:val="none"/>
        </w:rPr>
        <w:t>;</w:t>
      </w:r>
    </w:p>
    <w:p w14:paraId="36BDB91C"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7733D1E"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import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from</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"@openzeppelin/contracts/access/AccessControl.sol"</w:t>
      </w:r>
      <w:r w:rsidRPr="004732EA">
        <w:rPr>
          <w:rFonts w:ascii="Ubuntu Mono" w:eastAsia="Times New Roman" w:hAnsi="Ubuntu Mono" w:cs="Times New Roman"/>
          <w:color w:val="97A7C8"/>
          <w:kern w:val="0"/>
          <w:sz w:val="20"/>
          <w:szCs w:val="20"/>
          <w14:ligatures w14:val="none"/>
        </w:rPr>
        <w:t>;</w:t>
      </w:r>
    </w:p>
    <w:p w14:paraId="0AFC687D"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import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ERC20</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from</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"@openzeppelin/contracts/token/ERC20/ERC20.sol"</w:t>
      </w:r>
      <w:r w:rsidRPr="004732EA">
        <w:rPr>
          <w:rFonts w:ascii="Ubuntu Mono" w:eastAsia="Times New Roman" w:hAnsi="Ubuntu Mono" w:cs="Times New Roman"/>
          <w:color w:val="97A7C8"/>
          <w:kern w:val="0"/>
          <w:sz w:val="20"/>
          <w:szCs w:val="20"/>
          <w14:ligatures w14:val="none"/>
        </w:rPr>
        <w:t>;</w:t>
      </w:r>
    </w:p>
    <w:p w14:paraId="10414CEB"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34308E1E"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contract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AccessControlERC20MintBase</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BA8BAF"/>
          <w:kern w:val="0"/>
          <w:sz w:val="20"/>
          <w:szCs w:val="20"/>
          <w14:ligatures w14:val="none"/>
        </w:rPr>
        <w:t>is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ERC20</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w:t>
      </w:r>
      <w:r w:rsidRPr="004732EA">
        <w:rPr>
          <w:rFonts w:ascii="Ubuntu Mono" w:eastAsia="Times New Roman" w:hAnsi="Ubuntu Mono" w:cs="Times New Roman"/>
          <w:color w:val="97A7C8"/>
          <w:kern w:val="0"/>
          <w:sz w:val="20"/>
          <w:szCs w:val="20"/>
          <w14:ligatures w14:val="none"/>
        </w:rPr>
        <w:t xml:space="preserve"> {</w:t>
      </w:r>
    </w:p>
    <w:p w14:paraId="45C8D7F6"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506686"/>
          <w:kern w:val="0"/>
          <w:sz w:val="20"/>
          <w:szCs w:val="20"/>
          <w14:ligatures w14:val="none"/>
        </w:rPr>
        <w:t>// Create a new role identifier for the minter role</w:t>
      </w:r>
    </w:p>
    <w:p w14:paraId="4511C1A6"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lastRenderedPageBreak/>
        <w:t xml:space="preserve">    </w:t>
      </w:r>
      <w:r w:rsidRPr="004732EA">
        <w:rPr>
          <w:rFonts w:ascii="Ubuntu Mono" w:eastAsia="Times New Roman" w:hAnsi="Ubuntu Mono" w:cs="Times New Roman"/>
          <w:color w:val="4DB1D8"/>
          <w:kern w:val="0"/>
          <w:sz w:val="20"/>
          <w:szCs w:val="20"/>
          <w14:ligatures w14:val="none"/>
        </w:rPr>
        <w:t>bytes32</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public</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constant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FF2F8"/>
          <w:kern w:val="0"/>
          <w:sz w:val="20"/>
          <w:szCs w:val="20"/>
          <w14:ligatures w14:val="none"/>
        </w:rPr>
        <w: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1B1FE"/>
          <w:kern w:val="0"/>
          <w:sz w:val="20"/>
          <w:szCs w:val="20"/>
          <w14:ligatures w14:val="none"/>
        </w:rPr>
        <w:t>keccak256</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F6F6F5"/>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w:t>
      </w:r>
    </w:p>
    <w:p w14:paraId="553EC981"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64C54FA6"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error</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CallerNotMinter</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4DB1D8"/>
          <w:kern w:val="0"/>
          <w:sz w:val="20"/>
          <w:szCs w:val="20"/>
          <w14:ligatures w14:val="none"/>
        </w:rPr>
        <w:t>address</w:t>
      </w:r>
      <w:r w:rsidRPr="004732EA">
        <w:rPr>
          <w:rFonts w:ascii="Ubuntu Mono" w:eastAsia="Times New Roman" w:hAnsi="Ubuntu Mono" w:cs="Times New Roman"/>
          <w:color w:val="97A7C8"/>
          <w:kern w:val="0"/>
          <w:sz w:val="20"/>
          <w:szCs w:val="20"/>
          <w14:ligatures w14:val="none"/>
        </w:rPr>
        <w:t xml:space="preserve"> caller);</w:t>
      </w:r>
    </w:p>
    <w:p w14:paraId="008D81D4"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4FBA526B"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constructor</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4DB1D8"/>
          <w:kern w:val="0"/>
          <w:sz w:val="20"/>
          <w:szCs w:val="20"/>
          <w14:ligatures w14:val="none"/>
        </w:rPr>
        <w:t>address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85AC3A"/>
          <w:kern w:val="0"/>
          <w:sz w:val="20"/>
          <w:szCs w:val="20"/>
          <w14:ligatures w14:val="none"/>
        </w:rPr>
        <w:t>minter</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ERC20</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F6F6F5"/>
          <w:kern w:val="0"/>
          <w:sz w:val="20"/>
          <w:szCs w:val="20"/>
          <w14:ligatures w14:val="none"/>
        </w:rPr>
        <w:t>"MyToken"</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"TKN"</w:t>
      </w:r>
      <w:r w:rsidRPr="004732EA">
        <w:rPr>
          <w:rFonts w:ascii="Ubuntu Mono" w:eastAsia="Times New Roman" w:hAnsi="Ubuntu Mono" w:cs="Times New Roman"/>
          <w:color w:val="97A7C8"/>
          <w:kern w:val="0"/>
          <w:sz w:val="20"/>
          <w:szCs w:val="20"/>
          <w14:ligatures w14:val="none"/>
        </w:rPr>
        <w:t>) {</w:t>
      </w:r>
    </w:p>
    <w:p w14:paraId="39F8B9C0"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506686"/>
          <w:kern w:val="0"/>
          <w:sz w:val="20"/>
          <w:szCs w:val="20"/>
          <w14:ligatures w14:val="none"/>
        </w:rPr>
        <w:t>// Grant the minter role to a specified account</w:t>
      </w:r>
    </w:p>
    <w:p w14:paraId="15FAC8C1"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_grantRole</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EAB780"/>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 minter);</w:t>
      </w:r>
    </w:p>
    <w:p w14:paraId="50F44AF6"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46EC97B5"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D84DA82"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function</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mint</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4DB1D8"/>
          <w:kern w:val="0"/>
          <w:sz w:val="20"/>
          <w:szCs w:val="20"/>
          <w14:ligatures w14:val="none"/>
        </w:rPr>
        <w:t>address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85AC3A"/>
          <w:kern w:val="0"/>
          <w:sz w:val="20"/>
          <w:szCs w:val="20"/>
          <w14:ligatures w14:val="none"/>
        </w:rPr>
        <w:t>to</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DB1D8"/>
          <w:kern w:val="0"/>
          <w:sz w:val="20"/>
          <w:szCs w:val="20"/>
          <w14:ligatures w14:val="none"/>
        </w:rPr>
        <w:t>uint256</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85AC3A"/>
          <w:kern w:val="0"/>
          <w:sz w:val="20"/>
          <w:szCs w:val="20"/>
          <w14:ligatures w14:val="none"/>
        </w:rPr>
        <w:t>amount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public</w:t>
      </w:r>
      <w:r w:rsidRPr="004732EA">
        <w:rPr>
          <w:rFonts w:ascii="Ubuntu Mono" w:eastAsia="Times New Roman" w:hAnsi="Ubuntu Mono" w:cs="Times New Roman"/>
          <w:color w:val="97A7C8"/>
          <w:kern w:val="0"/>
          <w:sz w:val="20"/>
          <w:szCs w:val="20"/>
          <w14:ligatures w14:val="none"/>
        </w:rPr>
        <w:t xml:space="preserve"> {</w:t>
      </w:r>
    </w:p>
    <w:p w14:paraId="6CBFB2AC"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506686"/>
          <w:kern w:val="0"/>
          <w:sz w:val="20"/>
          <w:szCs w:val="20"/>
          <w14:ligatures w14:val="none"/>
        </w:rPr>
        <w:t>// Check that the calling account has the minter role</w:t>
      </w:r>
    </w:p>
    <w:p w14:paraId="11365DA8"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if</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FF2F8"/>
          <w:kern w:val="0"/>
          <w:sz w:val="20"/>
          <w:szCs w:val="20"/>
          <w14:ligatures w14:val="none"/>
        </w:rPr>
        <w:t>!</w:t>
      </w:r>
      <w:r w:rsidRPr="004732EA">
        <w:rPr>
          <w:rFonts w:ascii="Ubuntu Mono" w:eastAsia="Times New Roman" w:hAnsi="Ubuntu Mono" w:cs="Times New Roman"/>
          <w:color w:val="7CAFC2"/>
          <w:kern w:val="0"/>
          <w:sz w:val="20"/>
          <w:szCs w:val="20"/>
          <w14:ligatures w14:val="none"/>
        </w:rPr>
        <w:t>hasRole</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EAB780"/>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26674"/>
          <w:kern w:val="0"/>
          <w:sz w:val="20"/>
          <w:szCs w:val="20"/>
          <w14:ligatures w14:val="none"/>
        </w:rPr>
        <w:t>msg.sender</w:t>
      </w:r>
      <w:r w:rsidRPr="004732EA">
        <w:rPr>
          <w:rFonts w:ascii="Ubuntu Mono" w:eastAsia="Times New Roman" w:hAnsi="Ubuntu Mono" w:cs="Times New Roman"/>
          <w:color w:val="97A7C8"/>
          <w:kern w:val="0"/>
          <w:sz w:val="20"/>
          <w:szCs w:val="20"/>
          <w14:ligatures w14:val="none"/>
        </w:rPr>
        <w:t>)) {</w:t>
      </w:r>
    </w:p>
    <w:p w14:paraId="6DB3C288"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revert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CallerNotMinter</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E26674"/>
          <w:kern w:val="0"/>
          <w:sz w:val="20"/>
          <w:szCs w:val="20"/>
          <w14:ligatures w14:val="none"/>
        </w:rPr>
        <w:t>msg.sender</w:t>
      </w:r>
      <w:r w:rsidRPr="004732EA">
        <w:rPr>
          <w:rFonts w:ascii="Ubuntu Mono" w:eastAsia="Times New Roman" w:hAnsi="Ubuntu Mono" w:cs="Times New Roman"/>
          <w:color w:val="97A7C8"/>
          <w:kern w:val="0"/>
          <w:sz w:val="20"/>
          <w:szCs w:val="20"/>
          <w14:ligatures w14:val="none"/>
        </w:rPr>
        <w:t>);</w:t>
      </w:r>
    </w:p>
    <w:p w14:paraId="243AC6B5"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7DE5C56C"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_mint</w:t>
      </w:r>
      <w:r w:rsidRPr="004732EA">
        <w:rPr>
          <w:rFonts w:ascii="Ubuntu Mono" w:eastAsia="Times New Roman" w:hAnsi="Ubuntu Mono" w:cs="Times New Roman"/>
          <w:color w:val="97A7C8"/>
          <w:kern w:val="0"/>
          <w:sz w:val="20"/>
          <w:szCs w:val="20"/>
          <w14:ligatures w14:val="none"/>
        </w:rPr>
        <w:t>(to, amount);</w:t>
      </w:r>
    </w:p>
    <w:p w14:paraId="72D3BEDC"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404DFD3A"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w:t>
      </w:r>
    </w:p>
    <w:p w14:paraId="0AF864ED" w14:textId="77777777" w:rsidR="00A706BF" w:rsidRPr="004732EA" w:rsidRDefault="00A706BF" w:rsidP="00A706BF">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9ACDAEF" w14:textId="77777777" w:rsidR="00A706BF" w:rsidRPr="004732EA" w:rsidRDefault="00A706BF" w:rsidP="00A706BF">
      <w:r w:rsidRPr="004732EA">
        <w:t xml:space="preserve">Make sure you fully understand how </w:t>
      </w:r>
      <w:hyperlink r:id="rId27" w:anchor="AccessControl" w:history="1">
        <w:r w:rsidRPr="004732EA">
          <w:rPr>
            <w:rStyle w:val="Hyperlink"/>
          </w:rPr>
          <w:t>AccessControl</w:t>
        </w:r>
      </w:hyperlink>
      <w:r w:rsidRPr="004732EA">
        <w:t xml:space="preserve"> works before using it on your system, or copy-pasting the examples from this guide.</w:t>
      </w:r>
    </w:p>
    <w:p w14:paraId="1757B51B" w14:textId="77777777" w:rsidR="00A706BF" w:rsidRPr="004732EA" w:rsidRDefault="00A706BF" w:rsidP="00A706BF">
      <w:r w:rsidRPr="004732EA">
        <w:t xml:space="preserve">While clear and explicit, this isn’t anything we wouldn’t have been able to achieve with Ownable. Indeed, where AccessControl shines is in scenarios where granular permissions are required, which can be implemented by defining </w:t>
      </w:r>
      <w:r w:rsidRPr="004732EA">
        <w:rPr>
          <w:i/>
          <w:iCs/>
        </w:rPr>
        <w:t>multiple</w:t>
      </w:r>
      <w:r w:rsidRPr="004732EA">
        <w:t xml:space="preserve"> roles.</w:t>
      </w:r>
    </w:p>
    <w:p w14:paraId="1ACB8738" w14:textId="77777777" w:rsidR="00A706BF" w:rsidRPr="004732EA" w:rsidRDefault="00A706BF" w:rsidP="00A706BF">
      <w:r w:rsidRPr="004732EA">
        <w:t>Let’s augment our ERC-20 token example by also defining a 'burner' role, which lets accounts destroy tokens, and by using the onlyRole modifier:</w:t>
      </w:r>
    </w:p>
    <w:p w14:paraId="3FD15204"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506686"/>
          <w:kern w:val="0"/>
          <w:sz w:val="20"/>
          <w:szCs w:val="20"/>
          <w14:ligatures w14:val="none"/>
        </w:rPr>
        <w:t>// SPDX-License-Identifier: MIT</w:t>
      </w:r>
    </w:p>
    <w:p w14:paraId="5C443F2A"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pragma</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76572"/>
          <w:kern w:val="0"/>
          <w:sz w:val="20"/>
          <w:szCs w:val="20"/>
          <w14:ligatures w14:val="none"/>
        </w:rPr>
        <w:t>solidity</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AC58FF"/>
          <w:kern w:val="0"/>
          <w:sz w:val="20"/>
          <w:szCs w:val="20"/>
          <w14:ligatures w14:val="none"/>
        </w:rPr>
        <w:t>^0.8.20</w:t>
      </w:r>
      <w:r w:rsidRPr="004732EA">
        <w:rPr>
          <w:rFonts w:ascii="Ubuntu Mono" w:eastAsia="Times New Roman" w:hAnsi="Ubuntu Mono" w:cs="Times New Roman"/>
          <w:color w:val="97A7C8"/>
          <w:kern w:val="0"/>
          <w:sz w:val="20"/>
          <w:szCs w:val="20"/>
          <w14:ligatures w14:val="none"/>
        </w:rPr>
        <w:t>;</w:t>
      </w:r>
    </w:p>
    <w:p w14:paraId="413814AF"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1F7E6308"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import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from</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"@openzeppelin/contracts/access/AccessControl.sol"</w:t>
      </w:r>
      <w:r w:rsidRPr="004732EA">
        <w:rPr>
          <w:rFonts w:ascii="Ubuntu Mono" w:eastAsia="Times New Roman" w:hAnsi="Ubuntu Mono" w:cs="Times New Roman"/>
          <w:color w:val="97A7C8"/>
          <w:kern w:val="0"/>
          <w:sz w:val="20"/>
          <w:szCs w:val="20"/>
          <w14:ligatures w14:val="none"/>
        </w:rPr>
        <w:t>;</w:t>
      </w:r>
    </w:p>
    <w:p w14:paraId="4EA9DB22"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import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ERC20</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from</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"@openzeppelin/contracts/token/ERC20/ERC20.sol"</w:t>
      </w:r>
      <w:r w:rsidRPr="004732EA">
        <w:rPr>
          <w:rFonts w:ascii="Ubuntu Mono" w:eastAsia="Times New Roman" w:hAnsi="Ubuntu Mono" w:cs="Times New Roman"/>
          <w:color w:val="97A7C8"/>
          <w:kern w:val="0"/>
          <w:sz w:val="20"/>
          <w:szCs w:val="20"/>
          <w14:ligatures w14:val="none"/>
        </w:rPr>
        <w:t>;</w:t>
      </w:r>
    </w:p>
    <w:p w14:paraId="65488E27"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2B82501A"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D59DF6"/>
          <w:kern w:val="0"/>
          <w:sz w:val="20"/>
          <w:szCs w:val="20"/>
          <w14:ligatures w14:val="none"/>
        </w:rPr>
        <w:t>contract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AccessControlERC20Mint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BA8BAF"/>
          <w:kern w:val="0"/>
          <w:sz w:val="20"/>
          <w:szCs w:val="20"/>
          <w14:ligatures w14:val="none"/>
        </w:rPr>
        <w:t>is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ERC20</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AccessControl</w:t>
      </w:r>
      <w:r w:rsidRPr="004732EA">
        <w:rPr>
          <w:rFonts w:ascii="Ubuntu Mono" w:eastAsia="Times New Roman" w:hAnsi="Ubuntu Mono" w:cs="Times New Roman"/>
          <w:color w:val="97A7C8"/>
          <w:kern w:val="0"/>
          <w:sz w:val="20"/>
          <w:szCs w:val="20"/>
          <w14:ligatures w14:val="none"/>
        </w:rPr>
        <w:t xml:space="preserve"> {</w:t>
      </w:r>
    </w:p>
    <w:p w14:paraId="4147B86E"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DB1D8"/>
          <w:kern w:val="0"/>
          <w:sz w:val="20"/>
          <w:szCs w:val="20"/>
          <w14:ligatures w14:val="none"/>
        </w:rPr>
        <w:t>bytes32</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public</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constant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FF2F8"/>
          <w:kern w:val="0"/>
          <w:sz w:val="20"/>
          <w:szCs w:val="20"/>
          <w14:ligatures w14:val="none"/>
        </w:rPr>
        <w: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1B1FE"/>
          <w:kern w:val="0"/>
          <w:sz w:val="20"/>
          <w:szCs w:val="20"/>
          <w14:ligatures w14:val="none"/>
        </w:rPr>
        <w:t>keccak256</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F6F6F5"/>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w:t>
      </w:r>
    </w:p>
    <w:p w14:paraId="777B3CA2"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DB1D8"/>
          <w:kern w:val="0"/>
          <w:sz w:val="20"/>
          <w:szCs w:val="20"/>
          <w14:ligatures w14:val="none"/>
        </w:rPr>
        <w:t>bytes32</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public</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D59DF6"/>
          <w:kern w:val="0"/>
          <w:sz w:val="20"/>
          <w:szCs w:val="20"/>
          <w14:ligatures w14:val="none"/>
        </w:rPr>
        <w:t>constant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EAB780"/>
          <w:kern w:val="0"/>
          <w:sz w:val="20"/>
          <w:szCs w:val="20"/>
          <w14:ligatures w14:val="none"/>
        </w:rPr>
        <w:t>BURNER_ROLE</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FF2F8"/>
          <w:kern w:val="0"/>
          <w:sz w:val="20"/>
          <w:szCs w:val="20"/>
          <w14:ligatures w14:val="none"/>
        </w:rPr>
        <w:t>=</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1B1FE"/>
          <w:kern w:val="0"/>
          <w:sz w:val="20"/>
          <w:szCs w:val="20"/>
          <w14:ligatures w14:val="none"/>
        </w:rPr>
        <w:t>keccak256</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F6F6F5"/>
          <w:kern w:val="0"/>
          <w:sz w:val="20"/>
          <w:szCs w:val="20"/>
          <w14:ligatures w14:val="none"/>
        </w:rPr>
        <w:t>"BURNER_ROLE"</w:t>
      </w:r>
      <w:r w:rsidRPr="004732EA">
        <w:rPr>
          <w:rFonts w:ascii="Ubuntu Mono" w:eastAsia="Times New Roman" w:hAnsi="Ubuntu Mono" w:cs="Times New Roman"/>
          <w:color w:val="97A7C8"/>
          <w:kern w:val="0"/>
          <w:sz w:val="20"/>
          <w:szCs w:val="20"/>
          <w14:ligatures w14:val="none"/>
        </w:rPr>
        <w:t>);</w:t>
      </w:r>
    </w:p>
    <w:p w14:paraId="4DD2098A"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DC4C230"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lastRenderedPageBreak/>
        <w:t xml:space="preserve">    </w:t>
      </w:r>
      <w:r w:rsidRPr="004732EA">
        <w:rPr>
          <w:rFonts w:ascii="Ubuntu Mono" w:eastAsia="Times New Roman" w:hAnsi="Ubuntu Mono" w:cs="Times New Roman"/>
          <w:color w:val="D59DF6"/>
          <w:kern w:val="0"/>
          <w:sz w:val="20"/>
          <w:szCs w:val="20"/>
          <w14:ligatures w14:val="none"/>
        </w:rPr>
        <w:t>constructor</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4DB1D8"/>
          <w:kern w:val="0"/>
          <w:sz w:val="20"/>
          <w:szCs w:val="20"/>
          <w14:ligatures w14:val="none"/>
        </w:rPr>
        <w:t>address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85AC3A"/>
          <w:kern w:val="0"/>
          <w:sz w:val="20"/>
          <w:szCs w:val="20"/>
          <w14:ligatures w14:val="none"/>
        </w:rPr>
        <w:t>minter</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4DB1D8"/>
          <w:kern w:val="0"/>
          <w:sz w:val="20"/>
          <w:szCs w:val="20"/>
          <w14:ligatures w14:val="none"/>
        </w:rPr>
        <w:t>address</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85AC3A"/>
          <w:kern w:val="0"/>
          <w:sz w:val="20"/>
          <w:szCs w:val="20"/>
          <w14:ligatures w14:val="none"/>
        </w:rPr>
        <w:t>burner</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ERC20</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F6F6F5"/>
          <w:kern w:val="0"/>
          <w:sz w:val="20"/>
          <w:szCs w:val="20"/>
          <w14:ligatures w14:val="none"/>
        </w:rPr>
        <w:t>"MyToken"</w:t>
      </w: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F6F6F5"/>
          <w:kern w:val="0"/>
          <w:sz w:val="20"/>
          <w:szCs w:val="20"/>
          <w14:ligatures w14:val="none"/>
        </w:rPr>
        <w:t>"TKN"</w:t>
      </w:r>
      <w:r w:rsidRPr="004732EA">
        <w:rPr>
          <w:rFonts w:ascii="Ubuntu Mono" w:eastAsia="Times New Roman" w:hAnsi="Ubuntu Mono" w:cs="Times New Roman"/>
          <w:color w:val="97A7C8"/>
          <w:kern w:val="0"/>
          <w:sz w:val="20"/>
          <w:szCs w:val="20"/>
          <w14:ligatures w14:val="none"/>
        </w:rPr>
        <w:t>) {</w:t>
      </w:r>
    </w:p>
    <w:p w14:paraId="505A50C0"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_grantRole</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EAB780"/>
          <w:kern w:val="0"/>
          <w:sz w:val="20"/>
          <w:szCs w:val="20"/>
          <w14:ligatures w14:val="none"/>
        </w:rPr>
        <w:t>MINTER_ROLE</w:t>
      </w:r>
      <w:r w:rsidRPr="004732EA">
        <w:rPr>
          <w:rFonts w:ascii="Ubuntu Mono" w:eastAsia="Times New Roman" w:hAnsi="Ubuntu Mono" w:cs="Times New Roman"/>
          <w:color w:val="97A7C8"/>
          <w:kern w:val="0"/>
          <w:sz w:val="20"/>
          <w:szCs w:val="20"/>
          <w14:ligatures w14:val="none"/>
        </w:rPr>
        <w:t>, minter);</w:t>
      </w:r>
    </w:p>
    <w:p w14:paraId="33D8C120"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_grantRole</w:t>
      </w:r>
      <w:r w:rsidRPr="004732EA">
        <w:rPr>
          <w:rFonts w:ascii="Ubuntu Mono" w:eastAsia="Times New Roman" w:hAnsi="Ubuntu Mono" w:cs="Times New Roman"/>
          <w:color w:val="97A7C8"/>
          <w:kern w:val="0"/>
          <w:sz w:val="20"/>
          <w:szCs w:val="20"/>
          <w14:ligatures w14:val="none"/>
        </w:rPr>
        <w:t>(</w:t>
      </w:r>
      <w:r w:rsidRPr="004732EA">
        <w:rPr>
          <w:rFonts w:ascii="Ubuntu Mono" w:eastAsia="Times New Roman" w:hAnsi="Ubuntu Mono" w:cs="Times New Roman"/>
          <w:color w:val="EAB780"/>
          <w:kern w:val="0"/>
          <w:sz w:val="20"/>
          <w:szCs w:val="20"/>
          <w14:ligatures w14:val="none"/>
        </w:rPr>
        <w:t>BURNER_ROLE</w:t>
      </w:r>
      <w:r w:rsidRPr="004732EA">
        <w:rPr>
          <w:rFonts w:ascii="Ubuntu Mono" w:eastAsia="Times New Roman" w:hAnsi="Ubuntu Mono" w:cs="Times New Roman"/>
          <w:color w:val="97A7C8"/>
          <w:kern w:val="0"/>
          <w:sz w:val="20"/>
          <w:szCs w:val="20"/>
          <w14:ligatures w14:val="none"/>
        </w:rPr>
        <w:t>, burner);</w:t>
      </w:r>
    </w:p>
    <w:p w14:paraId="1D75A744"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459EAFD9"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3CCF0FE" w14:textId="47A8837D" w:rsidR="00A53279" w:rsidRPr="004732EA"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rPr>
        <mc:AlternateContent>
          <mc:Choice Requires="wpi">
            <w:drawing>
              <wp:anchor distT="0" distB="0" distL="114300" distR="114300" simplePos="0" relativeHeight="251660288" behindDoc="0" locked="0" layoutInCell="1" allowOverlap="1" wp14:anchorId="26C92B80" wp14:editId="2116C543">
                <wp:simplePos x="0" y="0"/>
                <wp:positionH relativeFrom="column">
                  <wp:posOffset>3738218</wp:posOffset>
                </wp:positionH>
                <wp:positionV relativeFrom="paragraph">
                  <wp:posOffset>-35771</wp:posOffset>
                </wp:positionV>
                <wp:extent cx="1593000" cy="409680"/>
                <wp:effectExtent l="38100" t="38100" r="7620" b="47625"/>
                <wp:wrapNone/>
                <wp:docPr id="1828475781" name="Ink 2"/>
                <wp:cNvGraphicFramePr/>
                <a:graphic xmlns:a="http://schemas.openxmlformats.org/drawingml/2006/main">
                  <a:graphicData uri="http://schemas.microsoft.com/office/word/2010/wordprocessingInk">
                    <w14:contentPart bwMode="auto" r:id="rId28">
                      <w14:nvContentPartPr>
                        <w14:cNvContentPartPr/>
                      </w14:nvContentPartPr>
                      <w14:xfrm>
                        <a:off x="0" y="0"/>
                        <a:ext cx="1593000" cy="409680"/>
                      </w14:xfrm>
                    </w14:contentPart>
                  </a:graphicData>
                </a:graphic>
              </wp:anchor>
            </w:drawing>
          </mc:Choice>
          <mc:Fallback>
            <w:pict>
              <v:shapetype w14:anchorId="7E56365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294pt;margin-top:-3.15pt;width:126.15pt;height:32.9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">
                <v:imagedata r:id="rId29" o:title=""/>
              </v:shape>
            </w:pict>
          </mc:Fallback>
        </mc:AlternateConten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D59DF6"/>
          <w:kern w:val="0"/>
          <w:sz w:val="20"/>
          <w:szCs w:val="20"/>
          <w14:ligatures w14:val="none"/>
        </w:rPr>
        <w:t>function</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7CAFC2"/>
          <w:kern w:val="0"/>
          <w:sz w:val="20"/>
          <w:szCs w:val="20"/>
          <w14:ligatures w14:val="none"/>
        </w:rPr>
        <w:t>mint</w:t>
      </w:r>
      <w:r w:rsidR="00A53279" w:rsidRPr="004732EA">
        <w:rPr>
          <w:rFonts w:ascii="Ubuntu Mono" w:eastAsia="Times New Roman" w:hAnsi="Ubuntu Mono" w:cs="Times New Roman"/>
          <w:color w:val="97A7C8"/>
          <w:kern w:val="0"/>
          <w:sz w:val="20"/>
          <w:szCs w:val="20"/>
          <w14:ligatures w14:val="none"/>
        </w:rPr>
        <w:t>(</w:t>
      </w:r>
      <w:r w:rsidR="00A53279" w:rsidRPr="004732EA">
        <w:rPr>
          <w:rFonts w:ascii="Ubuntu Mono" w:eastAsia="Times New Roman" w:hAnsi="Ubuntu Mono" w:cs="Times New Roman"/>
          <w:color w:val="4DB1D8"/>
          <w:kern w:val="0"/>
          <w:sz w:val="20"/>
          <w:szCs w:val="20"/>
          <w14:ligatures w14:val="none"/>
        </w:rPr>
        <w:t>address</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85AC3A"/>
          <w:kern w:val="0"/>
          <w:sz w:val="20"/>
          <w:szCs w:val="20"/>
          <w14:ligatures w14:val="none"/>
        </w:rPr>
        <w:t>to</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4DB1D8"/>
          <w:kern w:val="0"/>
          <w:sz w:val="20"/>
          <w:szCs w:val="20"/>
          <w14:ligatures w14:val="none"/>
        </w:rPr>
        <w:t>uint256</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85AC3A"/>
          <w:kern w:val="0"/>
          <w:sz w:val="20"/>
          <w:szCs w:val="20"/>
          <w14:ligatures w14:val="none"/>
        </w:rPr>
        <w:t>amount</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D59DF6"/>
          <w:kern w:val="0"/>
          <w:sz w:val="20"/>
          <w:szCs w:val="20"/>
          <w14:ligatures w14:val="none"/>
        </w:rPr>
        <w:t>public</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7CAFC2"/>
          <w:kern w:val="0"/>
          <w:sz w:val="20"/>
          <w:szCs w:val="20"/>
          <w14:ligatures w14:val="none"/>
        </w:rPr>
        <w:t>onlyRole</w:t>
      </w:r>
      <w:r w:rsidR="00A53279" w:rsidRPr="004732EA">
        <w:rPr>
          <w:rFonts w:ascii="Ubuntu Mono" w:eastAsia="Times New Roman" w:hAnsi="Ubuntu Mono" w:cs="Times New Roman"/>
          <w:color w:val="97A7C8"/>
          <w:kern w:val="0"/>
          <w:sz w:val="20"/>
          <w:szCs w:val="20"/>
          <w14:ligatures w14:val="none"/>
        </w:rPr>
        <w:t>(</w:t>
      </w:r>
      <w:r w:rsidR="00A53279" w:rsidRPr="004732EA">
        <w:rPr>
          <w:rFonts w:ascii="Ubuntu Mono" w:eastAsia="Times New Roman" w:hAnsi="Ubuntu Mono" w:cs="Times New Roman"/>
          <w:color w:val="7CAFC2"/>
          <w:kern w:val="0"/>
          <w:sz w:val="20"/>
          <w:szCs w:val="20"/>
          <w14:ligatures w14:val="none"/>
        </w:rPr>
        <w:t>MINTER_ROLE</w:t>
      </w:r>
      <w:r w:rsidR="00A53279" w:rsidRPr="004732EA">
        <w:rPr>
          <w:rFonts w:ascii="Ubuntu Mono" w:eastAsia="Times New Roman" w:hAnsi="Ubuntu Mono" w:cs="Times New Roman"/>
          <w:color w:val="97A7C8"/>
          <w:kern w:val="0"/>
          <w:sz w:val="20"/>
          <w:szCs w:val="20"/>
          <w14:ligatures w14:val="none"/>
        </w:rPr>
        <w:t>) {</w:t>
      </w:r>
    </w:p>
    <w:p w14:paraId="18464653"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_mint</w:t>
      </w:r>
      <w:r w:rsidRPr="004732EA">
        <w:rPr>
          <w:rFonts w:ascii="Ubuntu Mono" w:eastAsia="Times New Roman" w:hAnsi="Ubuntu Mono" w:cs="Times New Roman"/>
          <w:color w:val="97A7C8"/>
          <w:kern w:val="0"/>
          <w:sz w:val="20"/>
          <w:szCs w:val="20"/>
          <w14:ligatures w14:val="none"/>
        </w:rPr>
        <w:t>(to, amount);</w:t>
      </w:r>
    </w:p>
    <w:p w14:paraId="5B048FFA"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59146201"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7E00A7B0" w14:textId="74A2B44F" w:rsidR="00A53279" w:rsidRPr="004732EA" w:rsidRDefault="00FB43E4"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rPr>
        <mc:AlternateContent>
          <mc:Choice Requires="wpi">
            <w:drawing>
              <wp:anchor distT="0" distB="0" distL="114300" distR="114300" simplePos="0" relativeHeight="251659264" behindDoc="0" locked="0" layoutInCell="1" allowOverlap="1" wp14:anchorId="20EC1FA1" wp14:editId="1BDD6C2E">
                <wp:simplePos x="0" y="0"/>
                <wp:positionH relativeFrom="column">
                  <wp:posOffset>3912458</wp:posOffset>
                </wp:positionH>
                <wp:positionV relativeFrom="paragraph">
                  <wp:posOffset>67549</wp:posOffset>
                </wp:positionV>
                <wp:extent cx="1522800" cy="237600"/>
                <wp:effectExtent l="38100" t="38100" r="39370" b="48260"/>
                <wp:wrapNone/>
                <wp:docPr id="1488085210" name="Ink 1"/>
                <wp:cNvGraphicFramePr/>
                <a:graphic xmlns:a="http://schemas.openxmlformats.org/drawingml/2006/main">
                  <a:graphicData uri="http://schemas.microsoft.com/office/word/2010/wordprocessingInk">
                    <w14:contentPart bwMode="auto" r:id="rId30">
                      <w14:nvContentPartPr>
                        <w14:cNvContentPartPr/>
                      </w14:nvContentPartPr>
                      <w14:xfrm>
                        <a:off x="0" y="0"/>
                        <a:ext cx="1522800" cy="237600"/>
                      </w14:xfrm>
                    </w14:contentPart>
                  </a:graphicData>
                </a:graphic>
              </wp:anchor>
            </w:drawing>
          </mc:Choice>
          <mc:Fallback>
            <w:pict>
              <v:shape w14:anchorId="5173F6CA" id="Ink 1" o:spid="_x0000_s1026" type="#_x0000_t75" style="position:absolute;margin-left:307.7pt;margin-top:4.95pt;width:120.6pt;height:19.4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">
                <v:imagedata r:id="rId31" o:title=""/>
              </v:shape>
            </w:pict>
          </mc:Fallback>
        </mc:AlternateConten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D59DF6"/>
          <w:kern w:val="0"/>
          <w:sz w:val="20"/>
          <w:szCs w:val="20"/>
          <w14:ligatures w14:val="none"/>
        </w:rPr>
        <w:t>function</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7CAFC2"/>
          <w:kern w:val="0"/>
          <w:sz w:val="20"/>
          <w:szCs w:val="20"/>
          <w14:ligatures w14:val="none"/>
        </w:rPr>
        <w:t>burn</w:t>
      </w:r>
      <w:r w:rsidR="00A53279" w:rsidRPr="004732EA">
        <w:rPr>
          <w:rFonts w:ascii="Ubuntu Mono" w:eastAsia="Times New Roman" w:hAnsi="Ubuntu Mono" w:cs="Times New Roman"/>
          <w:color w:val="97A7C8"/>
          <w:kern w:val="0"/>
          <w:sz w:val="20"/>
          <w:szCs w:val="20"/>
          <w14:ligatures w14:val="none"/>
        </w:rPr>
        <w:t>(</w:t>
      </w:r>
      <w:r w:rsidR="00A53279" w:rsidRPr="004732EA">
        <w:rPr>
          <w:rFonts w:ascii="Ubuntu Mono" w:eastAsia="Times New Roman" w:hAnsi="Ubuntu Mono" w:cs="Times New Roman"/>
          <w:color w:val="4DB1D8"/>
          <w:kern w:val="0"/>
          <w:sz w:val="20"/>
          <w:szCs w:val="20"/>
          <w14:ligatures w14:val="none"/>
        </w:rPr>
        <w:t>address</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85AC3A"/>
          <w:kern w:val="0"/>
          <w:sz w:val="20"/>
          <w:szCs w:val="20"/>
          <w14:ligatures w14:val="none"/>
        </w:rPr>
        <w:t>from</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4DB1D8"/>
          <w:kern w:val="0"/>
          <w:sz w:val="20"/>
          <w:szCs w:val="20"/>
          <w14:ligatures w14:val="none"/>
        </w:rPr>
        <w:t>uint256</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85AC3A"/>
          <w:kern w:val="0"/>
          <w:sz w:val="20"/>
          <w:szCs w:val="20"/>
          <w14:ligatures w14:val="none"/>
        </w:rPr>
        <w:t>amount</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D59DF6"/>
          <w:kern w:val="0"/>
          <w:sz w:val="20"/>
          <w:szCs w:val="20"/>
          <w14:ligatures w14:val="none"/>
        </w:rPr>
        <w:t>public</w:t>
      </w:r>
      <w:r w:rsidR="00A53279" w:rsidRPr="004732EA">
        <w:rPr>
          <w:rFonts w:ascii="Ubuntu Mono" w:eastAsia="Times New Roman" w:hAnsi="Ubuntu Mono" w:cs="Times New Roman"/>
          <w:color w:val="97A7C8"/>
          <w:kern w:val="0"/>
          <w:sz w:val="20"/>
          <w:szCs w:val="20"/>
          <w14:ligatures w14:val="none"/>
        </w:rPr>
        <w:t xml:space="preserve"> </w:t>
      </w:r>
      <w:r w:rsidR="00A53279" w:rsidRPr="004732EA">
        <w:rPr>
          <w:rFonts w:ascii="Ubuntu Mono" w:eastAsia="Times New Roman" w:hAnsi="Ubuntu Mono" w:cs="Times New Roman"/>
          <w:color w:val="7CAFC2"/>
          <w:kern w:val="0"/>
          <w:sz w:val="20"/>
          <w:szCs w:val="20"/>
          <w14:ligatures w14:val="none"/>
        </w:rPr>
        <w:t>onlyRole</w:t>
      </w:r>
      <w:r w:rsidR="00A53279" w:rsidRPr="004732EA">
        <w:rPr>
          <w:rFonts w:ascii="Ubuntu Mono" w:eastAsia="Times New Roman" w:hAnsi="Ubuntu Mono" w:cs="Times New Roman"/>
          <w:color w:val="97A7C8"/>
          <w:kern w:val="0"/>
          <w:sz w:val="20"/>
          <w:szCs w:val="20"/>
          <w14:ligatures w14:val="none"/>
        </w:rPr>
        <w:t>(</w:t>
      </w:r>
      <w:r w:rsidR="00A53279" w:rsidRPr="004732EA">
        <w:rPr>
          <w:rFonts w:ascii="Ubuntu Mono" w:eastAsia="Times New Roman" w:hAnsi="Ubuntu Mono" w:cs="Times New Roman"/>
          <w:color w:val="7CAFC2"/>
          <w:kern w:val="0"/>
          <w:sz w:val="20"/>
          <w:szCs w:val="20"/>
          <w14:ligatures w14:val="none"/>
        </w:rPr>
        <w:t>BURNER_ROLE</w:t>
      </w:r>
      <w:r w:rsidR="00A53279" w:rsidRPr="004732EA">
        <w:rPr>
          <w:rFonts w:ascii="Ubuntu Mono" w:eastAsia="Times New Roman" w:hAnsi="Ubuntu Mono" w:cs="Times New Roman"/>
          <w:color w:val="97A7C8"/>
          <w:kern w:val="0"/>
          <w:sz w:val="20"/>
          <w:szCs w:val="20"/>
          <w14:ligatures w14:val="none"/>
        </w:rPr>
        <w:t>) {</w:t>
      </w:r>
    </w:p>
    <w:p w14:paraId="7A2DF748"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xml:space="preserve">        </w:t>
      </w:r>
      <w:r w:rsidRPr="004732EA">
        <w:rPr>
          <w:rFonts w:ascii="Ubuntu Mono" w:eastAsia="Times New Roman" w:hAnsi="Ubuntu Mono" w:cs="Times New Roman"/>
          <w:color w:val="7CAFC2"/>
          <w:kern w:val="0"/>
          <w:sz w:val="20"/>
          <w:szCs w:val="20"/>
          <w14:ligatures w14:val="none"/>
        </w:rPr>
        <w:t>_burn</w:t>
      </w:r>
      <w:r w:rsidRPr="004732EA">
        <w:rPr>
          <w:rFonts w:ascii="Ubuntu Mono" w:eastAsia="Times New Roman" w:hAnsi="Ubuntu Mono" w:cs="Times New Roman"/>
          <w:color w:val="97A7C8"/>
          <w:kern w:val="0"/>
          <w:sz w:val="20"/>
          <w:szCs w:val="20"/>
          <w14:ligatures w14:val="none"/>
        </w:rPr>
        <w:t>(from, amount);</w:t>
      </w:r>
    </w:p>
    <w:p w14:paraId="5074782C"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    }</w:t>
      </w:r>
    </w:p>
    <w:p w14:paraId="1F3302EF"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r w:rsidRPr="004732EA">
        <w:rPr>
          <w:rFonts w:ascii="Ubuntu Mono" w:eastAsia="Times New Roman" w:hAnsi="Ubuntu Mono" w:cs="Times New Roman"/>
          <w:color w:val="97A7C8"/>
          <w:kern w:val="0"/>
          <w:sz w:val="20"/>
          <w:szCs w:val="20"/>
          <w14:ligatures w14:val="none"/>
        </w:rPr>
        <w:t>}</w:t>
      </w:r>
    </w:p>
    <w:p w14:paraId="0304413A" w14:textId="77777777" w:rsidR="00A53279" w:rsidRPr="004732EA" w:rsidRDefault="00A53279" w:rsidP="00A53279">
      <w:pPr>
        <w:shd w:val="clear" w:color="auto" w:fill="212836"/>
        <w:spacing w:after="0" w:line="360" w:lineRule="atLeast"/>
        <w:rPr>
          <w:rFonts w:ascii="Ubuntu Mono" w:eastAsia="Times New Roman" w:hAnsi="Ubuntu Mono" w:cs="Times New Roman"/>
          <w:color w:val="97A7C8"/>
          <w:kern w:val="0"/>
          <w:sz w:val="20"/>
          <w:szCs w:val="20"/>
          <w14:ligatures w14:val="none"/>
        </w:rPr>
      </w:pPr>
    </w:p>
    <w:p w14:paraId="04976462" w14:textId="77777777" w:rsidR="002B75DB" w:rsidRPr="004732EA" w:rsidRDefault="002B75DB" w:rsidP="00A706BF"/>
    <w:p w14:paraId="1EADC763" w14:textId="27AF2126" w:rsidR="00A706BF" w:rsidRPr="004732EA" w:rsidRDefault="00A706BF" w:rsidP="00A706BF">
      <w:r w:rsidRPr="004732EA">
        <w:t xml:space="preserve">So clean! By splitting concerns this way, more granular levels of permission may be implemented than were possible with the simpler </w:t>
      </w:r>
      <w:r w:rsidRPr="004732EA">
        <w:rPr>
          <w:i/>
          <w:iCs/>
        </w:rPr>
        <w:t>ownership</w:t>
      </w:r>
      <w:r w:rsidRPr="004732EA">
        <w:t xml:space="preserve"> approach to access control. Limiting what each component of a system is able to do is known as the </w:t>
      </w:r>
      <w:hyperlink r:id="rId32" w:tgtFrame="_blank" w:history="1">
        <w:r w:rsidRPr="004732EA">
          <w:rPr>
            <w:rStyle w:val="Hyperlink"/>
          </w:rPr>
          <w:t>principle of least privilege</w:t>
        </w:r>
      </w:hyperlink>
      <w:r w:rsidRPr="004732EA">
        <w:t>, and is a good security practice. Note that each account may still have more than one role, if so desired.</w:t>
      </w:r>
    </w:p>
    <w:p w14:paraId="32864977" w14:textId="0B804AAE" w:rsidR="00210FFB" w:rsidRPr="004732EA" w:rsidRDefault="006F2FAF" w:rsidP="00175598">
      <w:pPr>
        <w:pStyle w:val="Heading2"/>
        <w:rPr>
          <w:b/>
          <w:bCs/>
          <w:color w:val="EE0000"/>
        </w:rPr>
      </w:pPr>
      <w:bookmarkStart w:id="12" w:name="_Toc237946056"/>
      <w:r w:rsidRPr="004732EA">
        <w:rPr>
          <w:b/>
          <w:bCs/>
          <w:color w:val="EE0000"/>
        </w:rPr>
        <w:t>Overriding _update()</w:t>
      </w:r>
      <w:bookmarkEnd w:id="12"/>
    </w:p>
    <w:p w14:paraId="5119DC85" w14:textId="0661AC70" w:rsidR="0010014E" w:rsidRPr="004732EA" w:rsidRDefault="0010014E" w:rsidP="0010014E">
      <w:r w:rsidRPr="004732EA">
        <w:t>If we inherit multiple contracts like ERC20Pausable, burnable, access control, and all, we would need to override the _update() because all classes share this.</w:t>
      </w:r>
    </w:p>
    <w:p w14:paraId="33EAFF34" w14:textId="77777777" w:rsidR="0010014E" w:rsidRPr="004732EA" w:rsidRDefault="0010014E" w:rsidP="0010014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base version (in </w:t>
      </w:r>
      <w:r w:rsidRPr="004732EA">
        <w:rPr>
          <w:rFonts w:ascii="Courier New" w:eastAsia="Times New Roman" w:hAnsi="Courier New" w:cs="Courier New"/>
          <w:kern w:val="0"/>
          <w:sz w:val="20"/>
          <w:szCs w:val="20"/>
          <w14:ligatures w14:val="none"/>
        </w:rPr>
        <w:t>ERC20.sol</w:t>
      </w:r>
      <w:r w:rsidRPr="004732EA">
        <w:rPr>
          <w:rFonts w:eastAsia="Times New Roman" w:cs="Times New Roman"/>
          <w:kern w:val="0"/>
          <w14:ligatures w14:val="none"/>
        </w:rPr>
        <w:t>) looks roughly like this:</w:t>
      </w:r>
    </w:p>
    <w:p w14:paraId="594D415C" w14:textId="77777777" w:rsidR="0010014E" w:rsidRPr="004732EA" w:rsidRDefault="0010014E" w:rsidP="0010014E">
      <w:pPr>
        <w:pStyle w:val="codesnippet3"/>
      </w:pPr>
      <w:r w:rsidRPr="004732EA">
        <w:t>solidity</w:t>
      </w:r>
    </w:p>
    <w:p w14:paraId="03D14D9A"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CC7BF4"/>
          <w:sz w:val="20"/>
          <w:szCs w:val="20"/>
        </w:rPr>
        <w:t>function</w:t>
      </w:r>
      <w:r w:rsidRPr="004732EA">
        <w:rPr>
          <w:rFonts w:ascii="var(--font-mono)" w:hAnsi="var(--font-mono)" w:cs="Courier New"/>
          <w:color w:val="EAECF0"/>
          <w:sz w:val="20"/>
          <w:szCs w:val="20"/>
        </w:rPr>
        <w:t xml:space="preserve"> </w:t>
      </w:r>
      <w:r w:rsidRPr="004732EA">
        <w:rPr>
          <w:rFonts w:ascii="var(--font-mono)" w:hAnsi="var(--font-mono)" w:cs="Courier New"/>
          <w:color w:val="70B8FF"/>
          <w:sz w:val="20"/>
          <w:szCs w:val="20"/>
        </w:rPr>
        <w:t>_update</w:t>
      </w:r>
      <w:r w:rsidRPr="004732EA">
        <w:rPr>
          <w:rFonts w:ascii="var(--font-mono)" w:hAnsi="var(--font-mono)" w:cs="Courier New"/>
          <w:color w:val="D3D7DE"/>
          <w:sz w:val="20"/>
          <w:szCs w:val="20"/>
        </w:rPr>
        <w:t>(</w:t>
      </w:r>
      <w:r w:rsidRPr="004732EA">
        <w:rPr>
          <w:rFonts w:ascii="var(--font-mono)" w:hAnsi="var(--font-mono)" w:cs="Courier New"/>
          <w:color w:val="FBAD60"/>
          <w:sz w:val="20"/>
          <w:szCs w:val="20"/>
        </w:rPr>
        <w:t>address</w:t>
      </w:r>
      <w:r w:rsidRPr="004732EA">
        <w:rPr>
          <w:rFonts w:ascii="var(--font-mono)" w:hAnsi="var(--font-mono)" w:cs="Courier New"/>
          <w:color w:val="EAECF0"/>
          <w:sz w:val="20"/>
          <w:szCs w:val="20"/>
        </w:rPr>
        <w:t xml:space="preserve"> </w:t>
      </w:r>
      <w:r w:rsidRPr="004732EA">
        <w:rPr>
          <w:rFonts w:ascii="var(--font-mono)" w:hAnsi="var(--font-mono)" w:cs="Courier New"/>
          <w:color w:val="F7AB5F"/>
          <w:sz w:val="20"/>
          <w:szCs w:val="20"/>
        </w:rPr>
        <w:t>from</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FBAD60"/>
          <w:sz w:val="20"/>
          <w:szCs w:val="20"/>
        </w:rPr>
        <w:t>address</w:t>
      </w:r>
      <w:r w:rsidRPr="004732EA">
        <w:rPr>
          <w:rFonts w:ascii="var(--font-mono)" w:hAnsi="var(--font-mono)" w:cs="Courier New"/>
          <w:color w:val="EAECF0"/>
          <w:sz w:val="20"/>
          <w:szCs w:val="20"/>
        </w:rPr>
        <w:t xml:space="preserve"> </w:t>
      </w:r>
      <w:r w:rsidRPr="004732EA">
        <w:rPr>
          <w:rFonts w:ascii="var(--font-mono)" w:hAnsi="var(--font-mono)" w:cs="Courier New"/>
          <w:color w:val="F7AB5F"/>
          <w:sz w:val="20"/>
          <w:szCs w:val="20"/>
        </w:rPr>
        <w:t>to</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FBAD60"/>
          <w:sz w:val="20"/>
          <w:szCs w:val="20"/>
        </w:rPr>
        <w:t>uint256</w:t>
      </w:r>
      <w:r w:rsidRPr="004732EA">
        <w:rPr>
          <w:rFonts w:ascii="var(--font-mono)" w:hAnsi="var(--font-mono)" w:cs="Courier New"/>
          <w:color w:val="EAECF0"/>
          <w:sz w:val="20"/>
          <w:szCs w:val="20"/>
        </w:rPr>
        <w:t xml:space="preserve"> </w:t>
      </w:r>
      <w:r w:rsidRPr="004732EA">
        <w:rPr>
          <w:rFonts w:ascii="var(--font-mono)" w:hAnsi="var(--font-mono)" w:cs="Courier New"/>
          <w:color w:val="F7AB5F"/>
          <w:sz w:val="20"/>
          <w:szCs w:val="20"/>
        </w:rPr>
        <w:t>value</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internal</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virtual</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0F9AC4FF"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if</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from == </w:t>
      </w:r>
      <w:r w:rsidRPr="004732EA">
        <w:rPr>
          <w:rFonts w:ascii="var(--font-mono)" w:hAnsi="var(--font-mono)" w:cs="Courier New"/>
          <w:color w:val="FBAD60"/>
          <w:sz w:val="20"/>
          <w:szCs w:val="20"/>
        </w:rPr>
        <w:t>address</w:t>
      </w:r>
      <w:r w:rsidRPr="004732EA">
        <w:rPr>
          <w:rFonts w:ascii="var(--font-mono)" w:hAnsi="var(--font-mono)" w:cs="Courier New"/>
          <w:color w:val="D3D7DE"/>
          <w:sz w:val="20"/>
          <w:szCs w:val="20"/>
        </w:rPr>
        <w:t>(</w:t>
      </w:r>
      <w:r w:rsidRPr="004732EA">
        <w:rPr>
          <w:rFonts w:ascii="var(--font-mono)" w:hAnsi="var(--font-mono)" w:cs="Courier New"/>
          <w:color w:val="5EEDED"/>
          <w:sz w:val="20"/>
          <w:szCs w:val="20"/>
        </w:rPr>
        <w:t>0</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3F841905"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_totalSupply += value</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818898"/>
          <w:sz w:val="20"/>
          <w:szCs w:val="20"/>
        </w:rPr>
        <w:t>// minting</w:t>
      </w:r>
    </w:p>
    <w:p w14:paraId="49C09900"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else</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7CBA7A13"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_balances</w:t>
      </w:r>
      <w:r w:rsidRPr="004732EA">
        <w:rPr>
          <w:rFonts w:ascii="var(--font-mono)" w:hAnsi="var(--font-mono)" w:cs="Courier New"/>
          <w:color w:val="D3D7DE"/>
          <w:sz w:val="20"/>
          <w:szCs w:val="20"/>
        </w:rPr>
        <w:t>[</w:t>
      </w:r>
      <w:r w:rsidRPr="004732EA">
        <w:rPr>
          <w:rFonts w:ascii="var(--font-mono)" w:hAnsi="var(--font-mono)" w:cs="Courier New"/>
          <w:color w:val="EAECF0"/>
          <w:sz w:val="20"/>
          <w:szCs w:val="20"/>
        </w:rPr>
        <w:t>from</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 value</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818898"/>
          <w:sz w:val="20"/>
          <w:szCs w:val="20"/>
        </w:rPr>
        <w:t>// normal sender debit</w:t>
      </w:r>
    </w:p>
    <w:p w14:paraId="18EA2C62"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6AB55A48"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if</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to == </w:t>
      </w:r>
      <w:r w:rsidRPr="004732EA">
        <w:rPr>
          <w:rFonts w:ascii="var(--font-mono)" w:hAnsi="var(--font-mono)" w:cs="Courier New"/>
          <w:color w:val="FBAD60"/>
          <w:sz w:val="20"/>
          <w:szCs w:val="20"/>
        </w:rPr>
        <w:t>address</w:t>
      </w:r>
      <w:r w:rsidRPr="004732EA">
        <w:rPr>
          <w:rFonts w:ascii="var(--font-mono)" w:hAnsi="var(--font-mono)" w:cs="Courier New"/>
          <w:color w:val="D3D7DE"/>
          <w:sz w:val="20"/>
          <w:szCs w:val="20"/>
        </w:rPr>
        <w:t>(</w:t>
      </w:r>
      <w:r w:rsidRPr="004732EA">
        <w:rPr>
          <w:rFonts w:ascii="var(--font-mono)" w:hAnsi="var(--font-mono)" w:cs="Courier New"/>
          <w:color w:val="5EEDED"/>
          <w:sz w:val="20"/>
          <w:szCs w:val="20"/>
        </w:rPr>
        <w:t>0</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4A555C37"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_totalSupply -= value</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818898"/>
          <w:sz w:val="20"/>
          <w:szCs w:val="20"/>
        </w:rPr>
        <w:t>// burning</w:t>
      </w:r>
    </w:p>
    <w:p w14:paraId="47BF7E93"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else</w:t>
      </w: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1867AA04"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_balances</w:t>
      </w:r>
      <w:r w:rsidRPr="004732EA">
        <w:rPr>
          <w:rFonts w:ascii="var(--font-mono)" w:hAnsi="var(--font-mono)" w:cs="Courier New"/>
          <w:color w:val="D3D7DE"/>
          <w:sz w:val="20"/>
          <w:szCs w:val="20"/>
        </w:rPr>
        <w:t>[</w:t>
      </w:r>
      <w:r w:rsidRPr="004732EA">
        <w:rPr>
          <w:rFonts w:ascii="var(--font-mono)" w:hAnsi="var(--font-mono)" w:cs="Courier New"/>
          <w:color w:val="EAECF0"/>
          <w:sz w:val="20"/>
          <w:szCs w:val="20"/>
        </w:rPr>
        <w:t>to</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 value</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w:t>
      </w:r>
      <w:r w:rsidRPr="004732EA">
        <w:rPr>
          <w:rFonts w:ascii="var(--font-mono)" w:hAnsi="var(--font-mono)" w:cs="Courier New"/>
          <w:color w:val="818898"/>
          <w:sz w:val="20"/>
          <w:szCs w:val="20"/>
        </w:rPr>
        <w:t>// normal recipient credit</w:t>
      </w:r>
    </w:p>
    <w:p w14:paraId="5BF22269"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D3D7DE"/>
          <w:sz w:val="20"/>
          <w:szCs w:val="20"/>
        </w:rPr>
        <w:t>}</w:t>
      </w:r>
    </w:p>
    <w:p w14:paraId="731EF081"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EAECF0"/>
          <w:sz w:val="20"/>
          <w:szCs w:val="20"/>
        </w:rPr>
        <w:t xml:space="preserve">    </w:t>
      </w:r>
      <w:r w:rsidRPr="004732EA">
        <w:rPr>
          <w:rFonts w:ascii="var(--font-mono)" w:hAnsi="var(--font-mono)" w:cs="Courier New"/>
          <w:color w:val="CC7BF4"/>
          <w:sz w:val="20"/>
          <w:szCs w:val="20"/>
        </w:rPr>
        <w:t>emit</w:t>
      </w:r>
      <w:r w:rsidRPr="004732EA">
        <w:rPr>
          <w:rFonts w:ascii="var(--font-mono)" w:hAnsi="var(--font-mono)" w:cs="Courier New"/>
          <w:color w:val="EAECF0"/>
          <w:sz w:val="20"/>
          <w:szCs w:val="20"/>
        </w:rPr>
        <w:t xml:space="preserve"> </w:t>
      </w:r>
      <w:r w:rsidRPr="004732EA">
        <w:rPr>
          <w:rFonts w:ascii="var(--font-mono)" w:hAnsi="var(--font-mono)" w:cs="Courier New"/>
          <w:color w:val="70B8FF"/>
          <w:sz w:val="20"/>
          <w:szCs w:val="20"/>
        </w:rPr>
        <w:t>Transfer</w:t>
      </w:r>
      <w:r w:rsidRPr="004732EA">
        <w:rPr>
          <w:rFonts w:ascii="var(--font-mono)" w:hAnsi="var(--font-mono)" w:cs="Courier New"/>
          <w:color w:val="D3D7DE"/>
          <w:sz w:val="20"/>
          <w:szCs w:val="20"/>
        </w:rPr>
        <w:t>(</w:t>
      </w:r>
      <w:r w:rsidRPr="004732EA">
        <w:rPr>
          <w:rFonts w:ascii="var(--font-mono)" w:hAnsi="var(--font-mono)" w:cs="Courier New"/>
          <w:color w:val="EAECF0"/>
          <w:sz w:val="20"/>
          <w:szCs w:val="20"/>
        </w:rPr>
        <w:t>from</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to</w:t>
      </w:r>
      <w:r w:rsidRPr="004732EA">
        <w:rPr>
          <w:rFonts w:ascii="var(--font-mono)" w:hAnsi="var(--font-mono)" w:cs="Courier New"/>
          <w:color w:val="D3D7DE"/>
          <w:sz w:val="20"/>
          <w:szCs w:val="20"/>
        </w:rPr>
        <w:t>,</w:t>
      </w:r>
      <w:r w:rsidRPr="004732EA">
        <w:rPr>
          <w:rFonts w:ascii="var(--font-mono)" w:hAnsi="var(--font-mono)" w:cs="Courier New"/>
          <w:color w:val="EAECF0"/>
          <w:sz w:val="20"/>
          <w:szCs w:val="20"/>
        </w:rPr>
        <w:t xml:space="preserve"> value</w:t>
      </w:r>
      <w:r w:rsidRPr="004732EA">
        <w:rPr>
          <w:rFonts w:ascii="var(--font-mono)" w:hAnsi="var(--font-mono)" w:cs="Courier New"/>
          <w:color w:val="D3D7DE"/>
          <w:sz w:val="20"/>
          <w:szCs w:val="20"/>
        </w:rPr>
        <w:t>);</w:t>
      </w:r>
    </w:p>
    <w:p w14:paraId="04FD8751" w14:textId="77777777" w:rsidR="0010014E" w:rsidRPr="004732EA" w:rsidRDefault="0010014E" w:rsidP="0010014E">
      <w:pPr>
        <w:pStyle w:val="codesnippet3"/>
        <w:rPr>
          <w:rFonts w:ascii="var(--font-mono)" w:hAnsi="var(--font-mono)" w:cs="Courier New"/>
          <w:color w:val="EAECF0"/>
          <w:sz w:val="20"/>
          <w:szCs w:val="20"/>
        </w:rPr>
      </w:pPr>
      <w:r w:rsidRPr="004732EA">
        <w:rPr>
          <w:rFonts w:ascii="var(--font-mono)" w:hAnsi="var(--font-mono)" w:cs="Courier New"/>
          <w:color w:val="D3D7DE"/>
          <w:sz w:val="20"/>
          <w:szCs w:val="20"/>
        </w:rPr>
        <w:t>}</w:t>
      </w:r>
    </w:p>
    <w:p w14:paraId="0D3CEB0C" w14:textId="77777777" w:rsidR="0010014E" w:rsidRPr="004732EA" w:rsidRDefault="0010014E" w:rsidP="0010014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 xml:space="preserve">So: </w:t>
      </w:r>
      <w:r w:rsidRPr="004732EA">
        <w:rPr>
          <w:rFonts w:ascii="Courier New" w:eastAsia="Times New Roman" w:hAnsi="Courier New" w:cs="Courier New"/>
          <w:kern w:val="0"/>
          <w:sz w:val="20"/>
          <w:szCs w:val="20"/>
          <w14:ligatures w14:val="none"/>
        </w:rPr>
        <w:t>from == address(0)</w:t>
      </w:r>
      <w:r w:rsidRPr="004732EA">
        <w:rPr>
          <w:rFonts w:eastAsia="Times New Roman" w:cs="Times New Roman"/>
          <w:kern w:val="0"/>
          <w14:ligatures w14:val="none"/>
        </w:rPr>
        <w:t xml:space="preserve"> → it's a mint. </w:t>
      </w:r>
      <w:r w:rsidRPr="004732EA">
        <w:rPr>
          <w:rFonts w:ascii="Courier New" w:eastAsia="Times New Roman" w:hAnsi="Courier New" w:cs="Courier New"/>
          <w:kern w:val="0"/>
          <w:sz w:val="20"/>
          <w:szCs w:val="20"/>
          <w14:ligatures w14:val="none"/>
        </w:rPr>
        <w:t>to == address(0)</w:t>
      </w:r>
      <w:r w:rsidRPr="004732EA">
        <w:rPr>
          <w:rFonts w:eastAsia="Times New Roman" w:cs="Times New Roman"/>
          <w:kern w:val="0"/>
          <w14:ligatures w14:val="none"/>
        </w:rPr>
        <w:t xml:space="preserve"> → it's a burn. Otherwise → it's a normal transfer.</w:t>
      </w:r>
    </w:p>
    <w:p w14:paraId="17DCD8F4" w14:textId="31D77690" w:rsidR="00FB43E4" w:rsidRPr="004732EA" w:rsidRDefault="00FB43E4" w:rsidP="0010014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Inside the overriden update just put: super._update() this will recursively go through all the parent contracts and implement each ones features.</w:t>
      </w:r>
    </w:p>
    <w:p w14:paraId="47A69763" w14:textId="62C68A9E" w:rsidR="0010014E" w:rsidRPr="004732EA" w:rsidRDefault="00CB7E03" w:rsidP="00CB7E03">
      <w:pPr>
        <w:jc w:val="center"/>
        <w:rPr>
          <w:b/>
          <w:bCs/>
          <w:i/>
          <w:iCs/>
          <w:color w:val="EE0000"/>
          <w:sz w:val="28"/>
          <w:szCs w:val="28"/>
        </w:rPr>
      </w:pPr>
      <w:r w:rsidRPr="004732EA">
        <w:rPr>
          <w:b/>
          <w:bCs/>
          <w:i/>
          <w:iCs/>
          <w:color w:val="EE0000"/>
          <w:sz w:val="28"/>
          <w:szCs w:val="28"/>
        </w:rPr>
        <w:t>When writing your own ERC20 use the internal functions such as _mint(), _burn(), _pause(), _update(). To write your own externall interactable functions.</w:t>
      </w:r>
    </w:p>
    <w:p w14:paraId="2EE1F39B" w14:textId="3D45ABF3" w:rsidR="008A6F78" w:rsidRPr="004732EA" w:rsidRDefault="00E65712" w:rsidP="00E65712">
      <w:r w:rsidRPr="004732EA">
        <w:t xml:space="preserve">The link to the github ERC20 token I made (SPD): </w:t>
      </w:r>
      <w:hyperlink r:id="rId33" w:history="1">
        <w:r w:rsidRPr="004732EA">
          <w:rPr>
            <w:rStyle w:val="Hyperlink"/>
          </w:rPr>
          <w:t>https://github.com/arshamhaq/ERC20-SPD</w:t>
        </w:r>
      </w:hyperlink>
    </w:p>
    <w:p w14:paraId="69694571" w14:textId="6D6CE968" w:rsidR="00580563" w:rsidRPr="004732EA" w:rsidRDefault="005E1785" w:rsidP="005E1785">
      <w:pPr>
        <w:pStyle w:val="Heading1"/>
      </w:pPr>
      <w:bookmarkStart w:id="13" w:name="_Toc237946057"/>
      <w:r w:rsidRPr="004732EA">
        <w:t>Staking Protocol</w:t>
      </w:r>
      <w:bookmarkEnd w:id="13"/>
    </w:p>
    <w:p w14:paraId="5C576600" w14:textId="06A3EE01" w:rsidR="005E1785" w:rsidRPr="004732EA" w:rsidRDefault="005E1785" w:rsidP="005E1785">
      <w:pPr>
        <w:pStyle w:val="Heading2"/>
      </w:pPr>
      <w:bookmarkStart w:id="14" w:name="_Toc237946058"/>
      <w:r w:rsidRPr="004732EA">
        <w:t>safeERC20</w:t>
      </w:r>
      <w:bookmarkEnd w:id="14"/>
    </w:p>
    <w:p w14:paraId="3C20383C" w14:textId="751EE3ED"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if the external token is a modern, standards-compliant OpenZeppelin ERC-20 like </w:t>
      </w:r>
      <w:r w:rsidR="009331C8" w:rsidRPr="004732EA">
        <w:rPr>
          <w:rFonts w:eastAsia="Times New Roman" w:cs="Times New Roman"/>
          <w:kern w:val="0"/>
          <w14:ligatures w14:val="none"/>
        </w:rPr>
        <w:t>the one we just wrote</w:t>
      </w:r>
      <w:r w:rsidRPr="004732EA">
        <w:rPr>
          <w:rFonts w:eastAsia="Times New Roman" w:cs="Times New Roman"/>
          <w:kern w:val="0"/>
          <w14:ligatures w14:val="none"/>
        </w:rPr>
        <w:t>, this works fine from another contract:</w:t>
      </w:r>
    </w:p>
    <w:p w14:paraId="3B1A3CD3" w14:textId="77777777" w:rsidR="005E1785" w:rsidRPr="004732EA" w:rsidRDefault="005E1785" w:rsidP="009331C8">
      <w:pPr>
        <w:pStyle w:val="codesnippet3"/>
      </w:pPr>
      <w:r w:rsidRPr="004732EA">
        <w:t>bool ok = token.transfer(to, amount);</w:t>
      </w:r>
    </w:p>
    <w:p w14:paraId="789C3B1F" w14:textId="77777777" w:rsidR="005E1785" w:rsidRPr="004732EA" w:rsidRDefault="005E1785" w:rsidP="009331C8">
      <w:pPr>
        <w:pStyle w:val="codesnippet3"/>
      </w:pPr>
      <w:r w:rsidRPr="004732EA">
        <w:t>require(ok, "transfer failed");</w:t>
      </w:r>
    </w:p>
    <w:p w14:paraId="1C95179D"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Your token either:</w:t>
      </w:r>
    </w:p>
    <w:p w14:paraId="1EB7A58C" w14:textId="77777777" w:rsidR="005E1785" w:rsidRPr="004732EA"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succeeds and returns </w:t>
      </w:r>
      <w:r w:rsidRPr="004732EA">
        <w:rPr>
          <w:rFonts w:ascii="Courier New" w:eastAsia="Times New Roman" w:hAnsi="Courier New" w:cs="Courier New"/>
          <w:kern w:val="0"/>
          <w:sz w:val="20"/>
          <w:szCs w:val="20"/>
          <w14:ligatures w14:val="none"/>
        </w:rPr>
        <w:t>true</w:t>
      </w:r>
      <w:r w:rsidRPr="004732EA">
        <w:rPr>
          <w:rFonts w:eastAsia="Times New Roman" w:cs="Times New Roman"/>
          <w:kern w:val="0"/>
          <w14:ligatures w14:val="none"/>
        </w:rPr>
        <w:t>, or</w:t>
      </w:r>
    </w:p>
    <w:p w14:paraId="0656B897" w14:textId="77777777" w:rsidR="005E1785" w:rsidRPr="004732EA" w:rsidRDefault="005E1785" w:rsidP="005E1785">
      <w:pPr>
        <w:numPr>
          <w:ilvl w:val="0"/>
          <w:numId w:val="12"/>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reverts, which also reverts the caller’s transaction unless the caller catches it.</w:t>
      </w:r>
    </w:p>
    <w:p w14:paraId="47F42C55" w14:textId="77777777" w:rsidR="005E1785" w:rsidRPr="004732EA" w:rsidRDefault="005E1785" w:rsidP="005E1785">
      <w:pPr>
        <w:spacing w:before="100" w:beforeAutospacing="1" w:after="100" w:afterAutospacing="1"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The problem is that not every token behaves correctly. Some older ERC-20s:</w:t>
      </w:r>
    </w:p>
    <w:p w14:paraId="7D558A8C" w14:textId="77777777" w:rsidR="005E1785" w:rsidRPr="004732EA"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 xml:space="preserve">return </w:t>
      </w:r>
      <w:r w:rsidRPr="004732EA">
        <w:rPr>
          <w:rFonts w:ascii="Courier New" w:eastAsia="Times New Roman" w:hAnsi="Courier New" w:cs="Courier New"/>
          <w:b/>
          <w:bCs/>
          <w:color w:val="EE0000"/>
          <w:kern w:val="0"/>
          <w:sz w:val="20"/>
          <w:szCs w:val="20"/>
          <w14:ligatures w14:val="none"/>
        </w:rPr>
        <w:t>false</w:t>
      </w:r>
      <w:r w:rsidRPr="004732EA">
        <w:rPr>
          <w:rFonts w:eastAsia="Times New Roman" w:cs="Times New Roman"/>
          <w:b/>
          <w:bCs/>
          <w:color w:val="EE0000"/>
          <w:kern w:val="0"/>
          <w14:ligatures w14:val="none"/>
        </w:rPr>
        <w:t xml:space="preserve"> instead of reverting;</w:t>
      </w:r>
    </w:p>
    <w:p w14:paraId="55B11C9C" w14:textId="77777777" w:rsidR="005E1785" w:rsidRPr="004732EA" w:rsidRDefault="005E1785" w:rsidP="005E1785">
      <w:pPr>
        <w:numPr>
          <w:ilvl w:val="0"/>
          <w:numId w:val="13"/>
        </w:numPr>
        <w:spacing w:before="100" w:beforeAutospacing="1" w:after="100" w:afterAutospacing="1"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 xml:space="preserve">return no value at all, despite the interface saying they should return </w:t>
      </w:r>
      <w:r w:rsidRPr="004732EA">
        <w:rPr>
          <w:rFonts w:ascii="Courier New" w:eastAsia="Times New Roman" w:hAnsi="Courier New" w:cs="Courier New"/>
          <w:b/>
          <w:bCs/>
          <w:color w:val="EE0000"/>
          <w:kern w:val="0"/>
          <w:sz w:val="20"/>
          <w:szCs w:val="20"/>
          <w14:ligatures w14:val="none"/>
        </w:rPr>
        <w:t>bool</w:t>
      </w:r>
      <w:r w:rsidRPr="004732EA">
        <w:rPr>
          <w:rFonts w:eastAsia="Times New Roman" w:cs="Times New Roman"/>
          <w:b/>
          <w:bCs/>
          <w:color w:val="EE0000"/>
          <w:kern w:val="0"/>
          <w14:ligatures w14:val="none"/>
        </w:rPr>
        <w:t>.</w:t>
      </w:r>
    </w:p>
    <w:p w14:paraId="06A38157"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 Solidity call expecting </w:t>
      </w:r>
      <w:r w:rsidRPr="004732EA">
        <w:rPr>
          <w:rFonts w:ascii="Courier New" w:eastAsia="Times New Roman" w:hAnsi="Courier New" w:cs="Courier New"/>
          <w:kern w:val="0"/>
          <w:sz w:val="20"/>
          <w:szCs w:val="20"/>
          <w14:ligatures w14:val="none"/>
        </w:rPr>
        <w:t>bool</w:t>
      </w:r>
      <w:r w:rsidRPr="004732EA">
        <w:rPr>
          <w:rFonts w:eastAsia="Times New Roman" w:cs="Times New Roman"/>
          <w:kern w:val="0"/>
          <w14:ligatures w14:val="none"/>
        </w:rPr>
        <w:t xml:space="preserve"> can fail to decode a token that returns no data. And if a developer forgets to check a </w:t>
      </w:r>
      <w:r w:rsidRPr="004732EA">
        <w:rPr>
          <w:rFonts w:ascii="Courier New" w:eastAsia="Times New Roman" w:hAnsi="Courier New" w:cs="Courier New"/>
          <w:kern w:val="0"/>
          <w:sz w:val="20"/>
          <w:szCs w:val="20"/>
          <w14:ligatures w14:val="none"/>
        </w:rPr>
        <w:t>false</w:t>
      </w:r>
      <w:r w:rsidRPr="004732EA">
        <w:rPr>
          <w:rFonts w:eastAsia="Times New Roman" w:cs="Times New Roman"/>
          <w:kern w:val="0"/>
          <w14:ligatures w14:val="none"/>
        </w:rPr>
        <w:t xml:space="preserve"> return value, their contract may continue as if payment happened when it did not.</w:t>
      </w:r>
    </w:p>
    <w:p w14:paraId="49A592F6"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ascii="Courier New" w:eastAsia="Times New Roman" w:hAnsi="Courier New" w:cs="Courier New"/>
          <w:kern w:val="0"/>
          <w:sz w:val="20"/>
          <w:szCs w:val="20"/>
          <w14:ligatures w14:val="none"/>
        </w:rPr>
        <w:t>SafeERC20</w:t>
      </w:r>
      <w:r w:rsidRPr="004732EA">
        <w:rPr>
          <w:rFonts w:eastAsia="Times New Roman" w:cs="Times New Roman"/>
          <w:kern w:val="0"/>
          <w14:ligatures w14:val="none"/>
        </w:rPr>
        <w:t xml:space="preserve"> normalizes that mess:</w:t>
      </w:r>
    </w:p>
    <w:p w14:paraId="7003D596" w14:textId="77777777" w:rsidR="005E1785" w:rsidRPr="004732EA" w:rsidRDefault="005E1785" w:rsidP="00B630A9">
      <w:pPr>
        <w:pStyle w:val="codesnippet3"/>
      </w:pPr>
      <w:r w:rsidRPr="004732EA">
        <w:t>using SafeERC20 for IERC20;</w:t>
      </w:r>
    </w:p>
    <w:p w14:paraId="5E25BCBF" w14:textId="77777777" w:rsidR="005E1785" w:rsidRPr="004732EA" w:rsidRDefault="005E1785" w:rsidP="00B630A9">
      <w:pPr>
        <w:pStyle w:val="codesnippet3"/>
      </w:pPr>
    </w:p>
    <w:p w14:paraId="68C6E2E5" w14:textId="77777777" w:rsidR="005E1785" w:rsidRPr="004732EA" w:rsidRDefault="005E1785" w:rsidP="00B630A9">
      <w:pPr>
        <w:pStyle w:val="codesnippet3"/>
      </w:pPr>
      <w:r w:rsidRPr="004732EA">
        <w:t>token.safeTransfer(to, amount);</w:t>
      </w:r>
    </w:p>
    <w:p w14:paraId="30FB6088"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It treats these as success:</w:t>
      </w:r>
    </w:p>
    <w:p w14:paraId="36B3061E" w14:textId="77777777" w:rsidR="005E1785" w:rsidRPr="004732EA"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token returns </w:t>
      </w:r>
      <w:r w:rsidRPr="004732EA">
        <w:rPr>
          <w:rFonts w:ascii="Courier New" w:eastAsia="Times New Roman" w:hAnsi="Courier New" w:cs="Courier New"/>
          <w:kern w:val="0"/>
          <w:sz w:val="20"/>
          <w:szCs w:val="20"/>
          <w14:ligatures w14:val="none"/>
        </w:rPr>
        <w:t>true</w:t>
      </w:r>
      <w:r w:rsidRPr="004732EA">
        <w:rPr>
          <w:rFonts w:eastAsia="Times New Roman" w:cs="Times New Roman"/>
          <w:kern w:val="0"/>
          <w14:ligatures w14:val="none"/>
        </w:rPr>
        <w:t>;</w:t>
      </w:r>
    </w:p>
    <w:p w14:paraId="0CFE7608" w14:textId="77777777" w:rsidR="005E1785" w:rsidRPr="004732EA" w:rsidRDefault="005E1785" w:rsidP="005E1785">
      <w:pPr>
        <w:numPr>
          <w:ilvl w:val="0"/>
          <w:numId w:val="14"/>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token returns no data.</w:t>
      </w:r>
    </w:p>
    <w:p w14:paraId="1902CF2D"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And it treats these as failure:</w:t>
      </w:r>
    </w:p>
    <w:p w14:paraId="1BD2A2A7" w14:textId="77777777" w:rsidR="005E1785" w:rsidRPr="004732EA"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token returns </w:t>
      </w:r>
      <w:r w:rsidRPr="004732EA">
        <w:rPr>
          <w:rFonts w:ascii="Courier New" w:eastAsia="Times New Roman" w:hAnsi="Courier New" w:cs="Courier New"/>
          <w:kern w:val="0"/>
          <w:sz w:val="20"/>
          <w:szCs w:val="20"/>
          <w14:ligatures w14:val="none"/>
        </w:rPr>
        <w:t>false</w:t>
      </w:r>
      <w:r w:rsidRPr="004732EA">
        <w:rPr>
          <w:rFonts w:eastAsia="Times New Roman" w:cs="Times New Roman"/>
          <w:kern w:val="0"/>
          <w14:ligatures w14:val="none"/>
        </w:rPr>
        <w:t>;</w:t>
      </w:r>
    </w:p>
    <w:p w14:paraId="7AB6A812" w14:textId="77777777" w:rsidR="005E1785" w:rsidRPr="004732EA" w:rsidRDefault="005E1785" w:rsidP="005E1785">
      <w:pPr>
        <w:numPr>
          <w:ilvl w:val="0"/>
          <w:numId w:val="15"/>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token reverts.</w:t>
      </w:r>
    </w:p>
    <w:p w14:paraId="4C5ABEB6" w14:textId="77777777" w:rsidR="005E1785" w:rsidRPr="004732EA" w:rsidRDefault="005E1785" w:rsidP="005E178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So </w:t>
      </w:r>
      <w:r w:rsidRPr="004732EA">
        <w:rPr>
          <w:rFonts w:ascii="Courier New" w:eastAsia="Times New Roman" w:hAnsi="Courier New" w:cs="Courier New"/>
          <w:kern w:val="0"/>
          <w:sz w:val="20"/>
          <w:szCs w:val="20"/>
          <w14:ligatures w14:val="none"/>
        </w:rPr>
        <w:t>SafeERC20</w:t>
      </w:r>
      <w:r w:rsidRPr="004732EA">
        <w:rPr>
          <w:rFonts w:eastAsia="Times New Roman" w:cs="Times New Roman"/>
          <w:kern w:val="0"/>
          <w14:ligatures w14:val="none"/>
        </w:rPr>
        <w:t xml:space="preserve"> protects contracts that integrate arbitrary external tokens.</w:t>
      </w:r>
    </w:p>
    <w:p w14:paraId="3DB4FEB5" w14:textId="1C4FA2D3" w:rsidR="002836A7" w:rsidRPr="004732EA" w:rsidRDefault="002836A7" w:rsidP="007957BD">
      <w:pPr>
        <w:spacing w:before="100" w:beforeAutospacing="1" w:after="100" w:afterAutospacing="1" w:line="240" w:lineRule="auto"/>
        <w:jc w:val="center"/>
        <w:rPr>
          <w:rFonts w:eastAsia="Times New Roman" w:cs="Times New Roman"/>
          <w:color w:val="EE0000"/>
          <w:kern w:val="0"/>
          <w14:ligatures w14:val="none"/>
        </w:rPr>
      </w:pPr>
      <w:r w:rsidRPr="004732EA">
        <w:rPr>
          <w:rFonts w:eastAsia="Times New Roman" w:cs="Times New Roman"/>
          <w:color w:val="EE0000"/>
          <w:kern w:val="0"/>
          <w14:ligatures w14:val="none"/>
        </w:rPr>
        <w:t>Long story short we use safeERC20 from an outside contract just in case!</w:t>
      </w:r>
    </w:p>
    <w:p w14:paraId="4FEFADE3" w14:textId="1D249234" w:rsidR="00152169" w:rsidRPr="004732EA" w:rsidRDefault="00821072" w:rsidP="00152169">
      <w:pPr>
        <w:pStyle w:val="Heading2"/>
        <w:rPr>
          <w:rFonts w:eastAsia="Times New Roman"/>
          <w:b/>
          <w:bCs/>
          <w:color w:val="EE0000"/>
        </w:rPr>
      </w:pPr>
      <w:bookmarkStart w:id="15" w:name="_Toc237946059"/>
      <w:r w:rsidRPr="004732EA">
        <w:rPr>
          <w:rFonts w:eastAsia="Times New Roman"/>
          <w:b/>
          <w:bCs/>
          <w:color w:val="EE0000"/>
        </w:rPr>
        <w:t>Reentrancy</w:t>
      </w:r>
      <w:bookmarkEnd w:id="15"/>
    </w:p>
    <w:p w14:paraId="38EEB0B6"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Imagine a smart contract that behaves like a bank:</w:t>
      </w:r>
    </w:p>
    <w:p w14:paraId="37FE0864" w14:textId="77777777" w:rsidR="00152169" w:rsidRPr="004732EA" w:rsidRDefault="00152169" w:rsidP="00152169">
      <w:pPr>
        <w:pStyle w:val="codesnippet3"/>
      </w:pPr>
      <w:r w:rsidRPr="004732EA">
        <w:t>mapping(address =&gt; uint256) public balances;</w:t>
      </w:r>
    </w:p>
    <w:p w14:paraId="2794A8BD"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Alice deposits 1 ETH, so:</w:t>
      </w:r>
    </w:p>
    <w:p w14:paraId="0D1A2E49" w14:textId="77777777" w:rsidR="00152169" w:rsidRPr="004732EA" w:rsidRDefault="00152169" w:rsidP="00152169">
      <w:pPr>
        <w:pStyle w:val="codesnippet3"/>
      </w:pPr>
      <w:r w:rsidRPr="004732EA">
        <w:t>balances[Alice] = 1 ETH</w:t>
      </w:r>
    </w:p>
    <w:p w14:paraId="406E4EE8"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bank has a withdrawal function:</w:t>
      </w:r>
    </w:p>
    <w:p w14:paraId="62D5F072" w14:textId="77777777" w:rsidR="00152169" w:rsidRPr="004732EA" w:rsidRDefault="00152169" w:rsidP="00152169">
      <w:pPr>
        <w:pStyle w:val="codesnippet3"/>
      </w:pPr>
      <w:r w:rsidRPr="004732EA">
        <w:t>function withdraw() external {</w:t>
      </w:r>
    </w:p>
    <w:p w14:paraId="44764145" w14:textId="77777777" w:rsidR="00152169" w:rsidRPr="004732EA" w:rsidRDefault="00152169" w:rsidP="00152169">
      <w:pPr>
        <w:pStyle w:val="codesnippet3"/>
      </w:pPr>
      <w:r w:rsidRPr="004732EA">
        <w:t xml:space="preserve">    uint256 amount = balances[msg.sender];</w:t>
      </w:r>
    </w:p>
    <w:p w14:paraId="07B2D793" w14:textId="77777777" w:rsidR="00152169" w:rsidRPr="004732EA" w:rsidRDefault="00152169" w:rsidP="00152169">
      <w:pPr>
        <w:pStyle w:val="codesnippet3"/>
      </w:pPr>
    </w:p>
    <w:p w14:paraId="7304DE44" w14:textId="77777777" w:rsidR="00152169" w:rsidRPr="004732EA" w:rsidRDefault="00152169" w:rsidP="00152169">
      <w:pPr>
        <w:pStyle w:val="codesnippet3"/>
      </w:pPr>
      <w:r w:rsidRPr="004732EA">
        <w:t xml:space="preserve">    // Send ETH first</w:t>
      </w:r>
    </w:p>
    <w:p w14:paraId="1CCFDBEE" w14:textId="77777777" w:rsidR="00152169" w:rsidRPr="004732EA" w:rsidRDefault="00152169" w:rsidP="00152169">
      <w:pPr>
        <w:pStyle w:val="codesnippet3"/>
      </w:pPr>
      <w:r w:rsidRPr="004732EA">
        <w:t xml:space="preserve">    (bool success, ) = msg.sender.call{value: amount}("");</w:t>
      </w:r>
    </w:p>
    <w:p w14:paraId="6D34EB70" w14:textId="77777777" w:rsidR="00152169" w:rsidRPr="004732EA" w:rsidRDefault="00152169" w:rsidP="00152169">
      <w:pPr>
        <w:pStyle w:val="codesnippet3"/>
      </w:pPr>
      <w:r w:rsidRPr="004732EA">
        <w:t xml:space="preserve">    require(success);</w:t>
      </w:r>
    </w:p>
    <w:p w14:paraId="22390773" w14:textId="77777777" w:rsidR="00152169" w:rsidRPr="004732EA" w:rsidRDefault="00152169" w:rsidP="00152169">
      <w:pPr>
        <w:pStyle w:val="codesnippet3"/>
      </w:pPr>
    </w:p>
    <w:p w14:paraId="00DF7FA7" w14:textId="77777777" w:rsidR="00152169" w:rsidRPr="004732EA" w:rsidRDefault="00152169" w:rsidP="00152169">
      <w:pPr>
        <w:pStyle w:val="codesnippet3"/>
      </w:pPr>
      <w:r w:rsidRPr="004732EA">
        <w:t xml:space="preserve">    // Update balance afterward</w:t>
      </w:r>
    </w:p>
    <w:p w14:paraId="1930D7FA" w14:textId="77777777" w:rsidR="00152169" w:rsidRPr="004732EA" w:rsidRDefault="00152169" w:rsidP="00152169">
      <w:pPr>
        <w:pStyle w:val="codesnippet3"/>
      </w:pPr>
      <w:r w:rsidRPr="004732EA">
        <w:t xml:space="preserve">    balances[msg.sender] = 0;</w:t>
      </w:r>
    </w:p>
    <w:p w14:paraId="01DA4F0B" w14:textId="77777777" w:rsidR="00152169" w:rsidRPr="004732EA" w:rsidRDefault="00152169" w:rsidP="00152169">
      <w:pPr>
        <w:pStyle w:val="codesnippet3"/>
      </w:pPr>
      <w:r w:rsidRPr="004732EA">
        <w:t>}</w:t>
      </w:r>
    </w:p>
    <w:p w14:paraId="2F1700F9"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This looks reasonable:</w:t>
      </w:r>
    </w:p>
    <w:p w14:paraId="208D137C" w14:textId="77777777" w:rsidR="00152169" w:rsidRPr="004732EA"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Read the user’s balance. </w:t>
      </w:r>
    </w:p>
    <w:p w14:paraId="5F3145AA" w14:textId="77777777" w:rsidR="00152169" w:rsidRPr="004732EA"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Send their ETH. </w:t>
      </w:r>
    </w:p>
    <w:p w14:paraId="004A6324" w14:textId="77777777" w:rsidR="00152169" w:rsidRPr="004732EA" w:rsidRDefault="00152169" w:rsidP="00152169">
      <w:pPr>
        <w:numPr>
          <w:ilvl w:val="0"/>
          <w:numId w:val="16"/>
        </w:num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Set their balance to zero. </w:t>
      </w:r>
    </w:p>
    <w:p w14:paraId="40CA05BD"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But the order creates a vulnerability.</w:t>
      </w:r>
    </w:p>
    <w:p w14:paraId="214AFD34" w14:textId="77777777" w:rsidR="00152169" w:rsidRPr="004732EA" w:rsidRDefault="00152169" w:rsidP="00152169">
      <w:pPr>
        <w:pStyle w:val="Heading3"/>
        <w:rPr>
          <w:rFonts w:eastAsia="Times New Roman"/>
        </w:rPr>
      </w:pPr>
      <w:bookmarkStart w:id="16" w:name="_Toc237946060"/>
      <w:r w:rsidRPr="004732EA">
        <w:rPr>
          <w:rFonts w:eastAsia="Times New Roman"/>
        </w:rPr>
        <w:t>Contracts can react when receiving ETH</w:t>
      </w:r>
      <w:bookmarkEnd w:id="16"/>
    </w:p>
    <w:p w14:paraId="54E07813"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ascii="Courier New" w:eastAsia="Times New Roman" w:hAnsi="Courier New" w:cs="Courier New"/>
          <w:kern w:val="0"/>
          <w:sz w:val="20"/>
          <w:szCs w:val="20"/>
          <w14:ligatures w14:val="none"/>
        </w:rPr>
        <w:t>msg.sender</w:t>
      </w:r>
      <w:r w:rsidRPr="004732EA">
        <w:rPr>
          <w:rFonts w:eastAsia="Times New Roman" w:cs="Times New Roman"/>
          <w:kern w:val="0"/>
          <w14:ligatures w14:val="none"/>
        </w:rPr>
        <w:t xml:space="preserve"> might not be a normal human wallet. It might be another smart contract.</w:t>
      </w:r>
    </w:p>
    <w:p w14:paraId="426B55FB"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When your contract sends ETH to that contract, the receiving contract can execute code:</w:t>
      </w:r>
    </w:p>
    <w:p w14:paraId="2ACE594C" w14:textId="77777777" w:rsidR="00152169" w:rsidRPr="004732EA" w:rsidRDefault="00152169" w:rsidP="00152169">
      <w:pPr>
        <w:pStyle w:val="codesnippet3"/>
        <w:rPr>
          <w:color w:val="EE0000"/>
        </w:rPr>
      </w:pPr>
      <w:r w:rsidRPr="004732EA">
        <w:rPr>
          <w:color w:val="EE0000"/>
        </w:rPr>
        <w:t>receive() external payable {</w:t>
      </w:r>
    </w:p>
    <w:p w14:paraId="49448DA7" w14:textId="77777777" w:rsidR="00152169" w:rsidRPr="004732EA" w:rsidRDefault="00152169" w:rsidP="00152169">
      <w:pPr>
        <w:pStyle w:val="codesnippet3"/>
        <w:rPr>
          <w:color w:val="EE0000"/>
        </w:rPr>
      </w:pPr>
      <w:r w:rsidRPr="004732EA">
        <w:rPr>
          <w:color w:val="EE0000"/>
        </w:rPr>
        <w:t xml:space="preserve">    // Run some code when ETH arrives</w:t>
      </w:r>
    </w:p>
    <w:p w14:paraId="65FB1FB9" w14:textId="77777777" w:rsidR="00152169" w:rsidRPr="004732EA" w:rsidRDefault="00152169" w:rsidP="00152169">
      <w:pPr>
        <w:pStyle w:val="codesnippet3"/>
        <w:rPr>
          <w:color w:val="EE0000"/>
        </w:rPr>
      </w:pPr>
      <w:r w:rsidRPr="004732EA">
        <w:rPr>
          <w:color w:val="EE0000"/>
        </w:rPr>
        <w:t>}</w:t>
      </w:r>
    </w:p>
    <w:p w14:paraId="6DFCF729"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 malicious receiver can use that opportunity to call </w:t>
      </w:r>
      <w:r w:rsidRPr="004732EA">
        <w:rPr>
          <w:rFonts w:ascii="Courier New" w:eastAsia="Times New Roman" w:hAnsi="Courier New" w:cs="Courier New"/>
          <w:kern w:val="0"/>
          <w:sz w:val="20"/>
          <w:szCs w:val="20"/>
          <w14:ligatures w14:val="none"/>
        </w:rPr>
        <w:t>withdraw()</w:t>
      </w:r>
      <w:r w:rsidRPr="004732EA">
        <w:rPr>
          <w:rFonts w:eastAsia="Times New Roman" w:cs="Times New Roman"/>
          <w:kern w:val="0"/>
          <w14:ligatures w14:val="none"/>
        </w:rPr>
        <w:t xml:space="preserve"> again:</w:t>
      </w:r>
    </w:p>
    <w:p w14:paraId="1CA2E2DF" w14:textId="77777777" w:rsidR="00152169" w:rsidRPr="004732EA" w:rsidRDefault="00152169" w:rsidP="00152169">
      <w:pPr>
        <w:pStyle w:val="codesnippet3"/>
        <w:rPr>
          <w:color w:val="EE0000"/>
        </w:rPr>
      </w:pPr>
      <w:r w:rsidRPr="004732EA">
        <w:rPr>
          <w:color w:val="EE0000"/>
        </w:rPr>
        <w:t>receive() external payable {</w:t>
      </w:r>
    </w:p>
    <w:p w14:paraId="2FE64BF8" w14:textId="77777777" w:rsidR="00152169" w:rsidRPr="004732EA" w:rsidRDefault="00152169" w:rsidP="00152169">
      <w:pPr>
        <w:pStyle w:val="codesnippet3"/>
        <w:rPr>
          <w:color w:val="EE0000"/>
        </w:rPr>
      </w:pPr>
      <w:r w:rsidRPr="004732EA">
        <w:rPr>
          <w:color w:val="EE0000"/>
        </w:rPr>
        <w:t xml:space="preserve">    vulnerableBank.withdraw();</w:t>
      </w:r>
    </w:p>
    <w:p w14:paraId="30FD4375" w14:textId="77777777" w:rsidR="00152169" w:rsidRPr="004732EA" w:rsidRDefault="00152169" w:rsidP="00152169">
      <w:pPr>
        <w:pStyle w:val="codesnippet3"/>
        <w:rPr>
          <w:color w:val="EE0000"/>
        </w:rPr>
      </w:pPr>
      <w:r w:rsidRPr="004732EA">
        <w:rPr>
          <w:color w:val="EE0000"/>
        </w:rPr>
        <w:t>}</w:t>
      </w:r>
    </w:p>
    <w:p w14:paraId="7F11BB96"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sequence becomes:</w:t>
      </w:r>
    </w:p>
    <w:p w14:paraId="665672C2" w14:textId="77777777" w:rsidR="00152169" w:rsidRPr="004732EA" w:rsidRDefault="00152169" w:rsidP="00152169">
      <w:pPr>
        <w:pStyle w:val="codesnippet3"/>
      </w:pPr>
      <w:r w:rsidRPr="004732EA">
        <w:t>Attacker calls withdraw()</w:t>
      </w:r>
    </w:p>
    <w:p w14:paraId="1D7D73B1" w14:textId="77777777" w:rsidR="00152169" w:rsidRPr="004732EA" w:rsidRDefault="00152169" w:rsidP="00152169">
      <w:pPr>
        <w:pStyle w:val="codesnippet3"/>
      </w:pPr>
      <w:r w:rsidRPr="004732EA">
        <w:t xml:space="preserve">    ↓</w:t>
      </w:r>
    </w:p>
    <w:p w14:paraId="70CC0066" w14:textId="77777777" w:rsidR="00152169" w:rsidRPr="004732EA" w:rsidRDefault="00152169" w:rsidP="00152169">
      <w:pPr>
        <w:pStyle w:val="codesnippet3"/>
      </w:pPr>
      <w:r w:rsidRPr="004732EA">
        <w:t>Bank reads attacker's balance: 1 ETH</w:t>
      </w:r>
    </w:p>
    <w:p w14:paraId="5D38449C" w14:textId="77777777" w:rsidR="00152169" w:rsidRPr="004732EA" w:rsidRDefault="00152169" w:rsidP="00152169">
      <w:pPr>
        <w:pStyle w:val="codesnippet3"/>
      </w:pPr>
      <w:r w:rsidRPr="004732EA">
        <w:t xml:space="preserve">    ↓</w:t>
      </w:r>
    </w:p>
    <w:p w14:paraId="52AD02BE" w14:textId="77777777" w:rsidR="00152169" w:rsidRPr="004732EA" w:rsidRDefault="00152169" w:rsidP="00152169">
      <w:pPr>
        <w:pStyle w:val="codesnippet3"/>
      </w:pPr>
      <w:r w:rsidRPr="004732EA">
        <w:t>Bank sends 1 ETH to attacker</w:t>
      </w:r>
    </w:p>
    <w:p w14:paraId="524F0658" w14:textId="77777777" w:rsidR="00152169" w:rsidRPr="004732EA" w:rsidRDefault="00152169" w:rsidP="00152169">
      <w:pPr>
        <w:pStyle w:val="codesnippet3"/>
      </w:pPr>
      <w:r w:rsidRPr="004732EA">
        <w:t xml:space="preserve">    ↓</w:t>
      </w:r>
    </w:p>
    <w:p w14:paraId="3CB33735" w14:textId="77777777" w:rsidR="00152169" w:rsidRPr="004732EA" w:rsidRDefault="00152169" w:rsidP="00152169">
      <w:pPr>
        <w:pStyle w:val="codesnippet3"/>
      </w:pPr>
      <w:r w:rsidRPr="004732EA">
        <w:t>Attacker's receive() function starts</w:t>
      </w:r>
    </w:p>
    <w:p w14:paraId="4259D2E8" w14:textId="77777777" w:rsidR="00152169" w:rsidRPr="004732EA" w:rsidRDefault="00152169" w:rsidP="00152169">
      <w:pPr>
        <w:pStyle w:val="codesnippet3"/>
      </w:pPr>
      <w:r w:rsidRPr="004732EA">
        <w:t xml:space="preserve">    ↓</w:t>
      </w:r>
    </w:p>
    <w:p w14:paraId="0AFCE248" w14:textId="77777777" w:rsidR="00152169" w:rsidRPr="004732EA" w:rsidRDefault="00152169" w:rsidP="00152169">
      <w:pPr>
        <w:pStyle w:val="codesnippet3"/>
      </w:pPr>
      <w:r w:rsidRPr="004732EA">
        <w:t>Attacker calls withdraw() again</w:t>
      </w:r>
    </w:p>
    <w:p w14:paraId="22818906" w14:textId="77777777" w:rsidR="00152169" w:rsidRPr="004732EA" w:rsidRDefault="00152169" w:rsidP="00152169">
      <w:pPr>
        <w:pStyle w:val="codesnippet3"/>
      </w:pPr>
      <w:r w:rsidRPr="004732EA">
        <w:t xml:space="preserve">    ↓</w:t>
      </w:r>
    </w:p>
    <w:p w14:paraId="5E726CBE" w14:textId="77777777" w:rsidR="00152169" w:rsidRPr="004732EA" w:rsidRDefault="00152169" w:rsidP="00152169">
      <w:pPr>
        <w:pStyle w:val="codesnippet3"/>
      </w:pPr>
      <w:r w:rsidRPr="004732EA">
        <w:t>Bank still sees attacker's balance as 1 ETH</w:t>
      </w:r>
    </w:p>
    <w:p w14:paraId="66C28C63" w14:textId="77777777" w:rsidR="00152169" w:rsidRPr="004732EA" w:rsidRDefault="00152169" w:rsidP="00152169">
      <w:pPr>
        <w:pStyle w:val="codesnippet3"/>
      </w:pPr>
      <w:r w:rsidRPr="004732EA">
        <w:t xml:space="preserve">    ↓</w:t>
      </w:r>
    </w:p>
    <w:p w14:paraId="5090AA39" w14:textId="77777777" w:rsidR="00152169" w:rsidRPr="004732EA" w:rsidRDefault="00152169" w:rsidP="00152169">
      <w:pPr>
        <w:pStyle w:val="codesnippet3"/>
      </w:pPr>
      <w:r w:rsidRPr="004732EA">
        <w:t>Bank sends another 1 ETH</w:t>
      </w:r>
    </w:p>
    <w:p w14:paraId="58DF3B00"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Why does the bank still see </w:t>
      </w:r>
      <w:r w:rsidRPr="004732EA">
        <w:rPr>
          <w:rFonts w:ascii="Courier New" w:eastAsia="Times New Roman" w:hAnsi="Courier New" w:cs="Courier New"/>
          <w:kern w:val="0"/>
          <w:sz w:val="20"/>
          <w:szCs w:val="20"/>
          <w14:ligatures w14:val="none"/>
        </w:rPr>
        <w:t>1 ETH</w:t>
      </w:r>
      <w:r w:rsidRPr="004732EA">
        <w:rPr>
          <w:rFonts w:eastAsia="Times New Roman" w:cs="Times New Roman"/>
          <w:kern w:val="0"/>
          <w14:ligatures w14:val="none"/>
        </w:rPr>
        <w:t>?</w:t>
      </w:r>
    </w:p>
    <w:p w14:paraId="06E7573B"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Because this line has not executed yet:</w:t>
      </w:r>
    </w:p>
    <w:p w14:paraId="740A18F2" w14:textId="77777777" w:rsidR="00152169" w:rsidRPr="004732EA" w:rsidRDefault="00152169" w:rsidP="00152169">
      <w:pPr>
        <w:pStyle w:val="codesnippet3"/>
      </w:pPr>
      <w:r w:rsidRPr="004732EA">
        <w:t>balances[msg.sender] = 0;</w:t>
      </w:r>
    </w:p>
    <w:p w14:paraId="426BE3B1"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first </w:t>
      </w:r>
      <w:r w:rsidRPr="004732EA">
        <w:rPr>
          <w:rFonts w:ascii="Courier New" w:eastAsia="Times New Roman" w:hAnsi="Courier New" w:cs="Courier New"/>
          <w:kern w:val="0"/>
          <w:sz w:val="20"/>
          <w:szCs w:val="20"/>
          <w14:ligatures w14:val="none"/>
        </w:rPr>
        <w:t>withdraw()</w:t>
      </w:r>
      <w:r w:rsidRPr="004732EA">
        <w:rPr>
          <w:rFonts w:eastAsia="Times New Roman" w:cs="Times New Roman"/>
          <w:kern w:val="0"/>
          <w14:ligatures w14:val="none"/>
        </w:rPr>
        <w:t xml:space="preserve"> call is paused while the attacker’s contract is running.</w:t>
      </w:r>
    </w:p>
    <w:p w14:paraId="400AC6CE" w14:textId="77777777" w:rsidR="00152169" w:rsidRPr="004732EA" w:rsidRDefault="00152169" w:rsidP="0015216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attacker has </w:t>
      </w:r>
      <w:r w:rsidRPr="004732EA">
        <w:rPr>
          <w:rFonts w:eastAsia="Times New Roman" w:cs="Times New Roman"/>
          <w:b/>
          <w:bCs/>
          <w:kern w:val="0"/>
          <w14:ligatures w14:val="none"/>
        </w:rPr>
        <w:t>re-entered</w:t>
      </w:r>
      <w:r w:rsidRPr="004732EA">
        <w:rPr>
          <w:rFonts w:eastAsia="Times New Roman" w:cs="Times New Roman"/>
          <w:kern w:val="0"/>
          <w14:ligatures w14:val="none"/>
        </w:rPr>
        <w:t xml:space="preserve"> the bank before the original execution finished.</w:t>
      </w:r>
    </w:p>
    <w:p w14:paraId="7879ADF1" w14:textId="77777777" w:rsidR="00152169" w:rsidRPr="004732EA" w:rsidRDefault="00152169" w:rsidP="00152169">
      <w:pPr>
        <w:spacing w:before="100" w:beforeAutospacing="1" w:after="100" w:afterAutospacing="1" w:line="240" w:lineRule="auto"/>
        <w:rPr>
          <w:rFonts w:eastAsia="Times New Roman" w:cs="Times New Roman"/>
          <w:color w:val="EE0000"/>
          <w:kern w:val="0"/>
          <w14:ligatures w14:val="none"/>
        </w:rPr>
      </w:pPr>
      <w:r w:rsidRPr="004732EA">
        <w:rPr>
          <w:rFonts w:eastAsia="Times New Roman" w:cs="Times New Roman"/>
          <w:color w:val="EE0000"/>
          <w:kern w:val="0"/>
          <w14:ligatures w14:val="none"/>
        </w:rPr>
        <w:t>That is reentrancy:</w:t>
      </w:r>
    </w:p>
    <w:p w14:paraId="2518D612" w14:textId="44D9474E" w:rsidR="00BF70FE" w:rsidRPr="004732EA" w:rsidRDefault="00152169" w:rsidP="00BF70FE">
      <w:pPr>
        <w:spacing w:before="100" w:beforeAutospacing="1" w:after="100" w:afterAutospacing="1" w:line="240" w:lineRule="auto"/>
        <w:jc w:val="center"/>
        <w:rPr>
          <w:rFonts w:eastAsia="Times New Roman" w:cs="Times New Roman"/>
          <w:b/>
          <w:bCs/>
          <w:kern w:val="0"/>
          <w14:ligatures w14:val="none"/>
        </w:rPr>
      </w:pPr>
      <w:r w:rsidRPr="004732EA">
        <w:rPr>
          <w:rFonts w:eastAsia="Times New Roman" w:cs="Times New Roman"/>
          <w:b/>
          <w:bCs/>
          <w:color w:val="EE0000"/>
          <w:kern w:val="0"/>
          <w14:ligatures w14:val="none"/>
        </w:rPr>
        <w:t>A contract makes an external call, and the external contract calls back into the original contract before the original operation has finished</w:t>
      </w:r>
      <w:r w:rsidRPr="004732EA">
        <w:rPr>
          <w:rFonts w:eastAsia="Times New Roman" w:cs="Times New Roman"/>
          <w:b/>
          <w:bCs/>
          <w:kern w:val="0"/>
          <w14:ligatures w14:val="none"/>
        </w:rPr>
        <w:t>.</w:t>
      </w:r>
    </w:p>
    <w:p w14:paraId="234B5AC8" w14:textId="77777777" w:rsidR="00386B01" w:rsidRPr="004732EA" w:rsidRDefault="00386B01" w:rsidP="00386B01">
      <w:pPr>
        <w:rPr>
          <w:rFonts w:eastAsia="Times New Roman" w:cs="Times New Roman"/>
          <w:kern w:val="0"/>
          <w14:ligatures w14:val="none"/>
        </w:rPr>
      </w:pPr>
      <w:r w:rsidRPr="004732EA">
        <w:rPr>
          <w:rFonts w:eastAsia="Times New Roman" w:cs="Times New Roman"/>
          <w:kern w:val="0"/>
          <w14:ligatures w14:val="none"/>
        </w:rPr>
        <w:t>Whenever your contract calls another contract, think:</w:t>
      </w:r>
    </w:p>
    <w:p w14:paraId="1CE6730A" w14:textId="77777777" w:rsidR="00386B01" w:rsidRPr="004732EA" w:rsidRDefault="00386B01" w:rsidP="00386B01">
      <w:pPr>
        <w:rPr>
          <w:rFonts w:eastAsia="Times New Roman" w:cs="Times New Roman"/>
          <w:kern w:val="0"/>
          <w14:ligatures w14:val="none"/>
        </w:rPr>
      </w:pPr>
      <w:r w:rsidRPr="004732EA">
        <w:rPr>
          <w:rFonts w:eastAsia="Times New Roman" w:cs="Times New Roman"/>
          <w:kern w:val="0"/>
          <w14:ligatures w14:val="none"/>
        </w:rPr>
        <w:t>“I am temporarily giving control to code I may not control.”</w:t>
      </w:r>
    </w:p>
    <w:p w14:paraId="4FD80BF1" w14:textId="77777777" w:rsidR="00386B01" w:rsidRPr="004732EA" w:rsidRDefault="00386B01" w:rsidP="00386B01">
      <w:pPr>
        <w:rPr>
          <w:rFonts w:eastAsia="Times New Roman" w:cs="Times New Roman"/>
          <w:kern w:val="0"/>
          <w14:ligatures w14:val="none"/>
        </w:rPr>
      </w:pPr>
      <w:r w:rsidRPr="004732EA">
        <w:rPr>
          <w:rFonts w:eastAsia="Times New Roman" w:cs="Times New Roman"/>
          <w:kern w:val="0"/>
          <w14:ligatures w14:val="none"/>
        </w:rPr>
        <w:lastRenderedPageBreak/>
        <w:t>Examples of external interactions include:</w:t>
      </w:r>
    </w:p>
    <w:p w14:paraId="2E4EF711" w14:textId="77777777" w:rsidR="00386B01" w:rsidRPr="004732EA" w:rsidRDefault="00386B01" w:rsidP="00386B01">
      <w:pPr>
        <w:pStyle w:val="codesnippet3"/>
      </w:pPr>
      <w:r w:rsidRPr="004732EA">
        <w:t>msg.sender.call{value: amount}("");</w:t>
      </w:r>
    </w:p>
    <w:p w14:paraId="26690AD7" w14:textId="77777777" w:rsidR="00386B01" w:rsidRPr="004732EA" w:rsidRDefault="00386B01" w:rsidP="00386B01">
      <w:pPr>
        <w:pStyle w:val="codesnippet3"/>
      </w:pPr>
      <w:r w:rsidRPr="004732EA">
        <w:t>token.transfer(msg.sender, amount);</w:t>
      </w:r>
    </w:p>
    <w:p w14:paraId="26D18E68" w14:textId="77777777" w:rsidR="00386B01" w:rsidRPr="004732EA" w:rsidRDefault="00386B01" w:rsidP="00386B01">
      <w:pPr>
        <w:pStyle w:val="codesnippet3"/>
      </w:pPr>
      <w:r w:rsidRPr="004732EA">
        <w:t>otherProtocol.deposit(amount);</w:t>
      </w:r>
    </w:p>
    <w:p w14:paraId="5050FD61" w14:textId="77777777" w:rsidR="00386B01" w:rsidRPr="004732EA" w:rsidRDefault="00386B01" w:rsidP="00386B01">
      <w:pPr>
        <w:pStyle w:val="codesnippet3"/>
      </w:pPr>
      <w:r w:rsidRPr="004732EA">
        <w:t>receiver.onFlashLoan(...);</w:t>
      </w:r>
    </w:p>
    <w:p w14:paraId="4E1544A9" w14:textId="77777777" w:rsidR="00386B01" w:rsidRPr="004732EA" w:rsidRDefault="00386B01" w:rsidP="00386B01">
      <w:pPr>
        <w:rPr>
          <w:rFonts w:eastAsia="Times New Roman" w:cs="Times New Roman"/>
          <w:color w:val="EE0000"/>
          <w:kern w:val="0"/>
          <w14:ligatures w14:val="none"/>
        </w:rPr>
      </w:pPr>
      <w:r w:rsidRPr="004732EA">
        <w:rPr>
          <w:rFonts w:eastAsia="Times New Roman" w:cs="Times New Roman"/>
          <w:kern w:val="0"/>
          <w14:ligatures w14:val="none"/>
        </w:rPr>
        <w:t xml:space="preserve">Not every external call creates an exploitable vulnerability. </w:t>
      </w:r>
      <w:r w:rsidRPr="004732EA">
        <w:rPr>
          <w:rFonts w:eastAsia="Times New Roman" w:cs="Times New Roman"/>
          <w:color w:val="EE0000"/>
          <w:kern w:val="0"/>
          <w14:ligatures w14:val="none"/>
        </w:rPr>
        <w:t>The danger appears when your contract’s state is temporarily inconsistent and another contract can exploit it.</w:t>
      </w:r>
    </w:p>
    <w:p w14:paraId="0FDA3899" w14:textId="77777777" w:rsidR="00EE1AB0" w:rsidRPr="004732EA" w:rsidRDefault="00EE1AB0" w:rsidP="002E30D5">
      <w:pPr>
        <w:pStyle w:val="Heading3"/>
        <w:rPr>
          <w:rFonts w:eastAsia="Times New Roman"/>
        </w:rPr>
      </w:pPr>
      <w:bookmarkStart w:id="17" w:name="_Toc237946061"/>
      <w:r w:rsidRPr="004732EA">
        <w:rPr>
          <w:rFonts w:eastAsia="Times New Roman"/>
        </w:rPr>
        <w:t>Checks–Effects–Interactions</w:t>
      </w:r>
      <w:bookmarkEnd w:id="17"/>
    </w:p>
    <w:p w14:paraId="41BA0426"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A common defensive pattern is:</w:t>
      </w:r>
    </w:p>
    <w:p w14:paraId="183DF2FC" w14:textId="77777777" w:rsidR="00EE1AB0" w:rsidRPr="004732EA" w:rsidRDefault="00EE1AB0" w:rsidP="00EE1AB0">
      <w:pPr>
        <w:numPr>
          <w:ilvl w:val="0"/>
          <w:numId w:val="17"/>
        </w:numPr>
        <w:rPr>
          <w:rFonts w:eastAsia="Times New Roman" w:cs="Times New Roman"/>
          <w:color w:val="EE0000"/>
          <w:kern w:val="0"/>
          <w14:ligatures w14:val="none"/>
        </w:rPr>
      </w:pPr>
      <w:r w:rsidRPr="004732EA">
        <w:rPr>
          <w:rFonts w:eastAsia="Times New Roman" w:cs="Times New Roman"/>
          <w:b/>
          <w:bCs/>
          <w:color w:val="EE0000"/>
          <w:kern w:val="0"/>
          <w14:ligatures w14:val="none"/>
        </w:rPr>
        <w:t>Checks</w:t>
      </w:r>
      <w:r w:rsidRPr="004732EA">
        <w:rPr>
          <w:rFonts w:eastAsia="Times New Roman" w:cs="Times New Roman"/>
          <w:color w:val="EE0000"/>
          <w:kern w:val="0"/>
          <w14:ligatures w14:val="none"/>
        </w:rPr>
        <w:t xml:space="preserve"> — verify everything. </w:t>
      </w:r>
    </w:p>
    <w:p w14:paraId="1B9F6479" w14:textId="77777777" w:rsidR="00EE1AB0" w:rsidRPr="004732EA" w:rsidRDefault="00EE1AB0" w:rsidP="00EE1AB0">
      <w:pPr>
        <w:numPr>
          <w:ilvl w:val="0"/>
          <w:numId w:val="17"/>
        </w:numPr>
        <w:rPr>
          <w:rFonts w:eastAsia="Times New Roman" w:cs="Times New Roman"/>
          <w:color w:val="EE0000"/>
          <w:kern w:val="0"/>
          <w14:ligatures w14:val="none"/>
        </w:rPr>
      </w:pPr>
      <w:r w:rsidRPr="004732EA">
        <w:rPr>
          <w:rFonts w:eastAsia="Times New Roman" w:cs="Times New Roman"/>
          <w:b/>
          <w:bCs/>
          <w:color w:val="EE0000"/>
          <w:kern w:val="0"/>
          <w14:ligatures w14:val="none"/>
        </w:rPr>
        <w:t>Effects</w:t>
      </w:r>
      <w:r w:rsidRPr="004732EA">
        <w:rPr>
          <w:rFonts w:eastAsia="Times New Roman" w:cs="Times New Roman"/>
          <w:color w:val="EE0000"/>
          <w:kern w:val="0"/>
          <w14:ligatures w14:val="none"/>
        </w:rPr>
        <w:t xml:space="preserve"> — update your contract’s state. </w:t>
      </w:r>
    </w:p>
    <w:p w14:paraId="4CDE2EE7" w14:textId="77777777" w:rsidR="00EE1AB0" w:rsidRPr="004732EA" w:rsidRDefault="00EE1AB0" w:rsidP="00EE1AB0">
      <w:pPr>
        <w:numPr>
          <w:ilvl w:val="0"/>
          <w:numId w:val="17"/>
        </w:numPr>
        <w:rPr>
          <w:rFonts w:eastAsia="Times New Roman" w:cs="Times New Roman"/>
          <w:color w:val="EE0000"/>
          <w:kern w:val="0"/>
          <w14:ligatures w14:val="none"/>
        </w:rPr>
      </w:pPr>
      <w:r w:rsidRPr="004732EA">
        <w:rPr>
          <w:rFonts w:eastAsia="Times New Roman" w:cs="Times New Roman"/>
          <w:b/>
          <w:bCs/>
          <w:color w:val="EE0000"/>
          <w:kern w:val="0"/>
          <w14:ligatures w14:val="none"/>
        </w:rPr>
        <w:t>Interactions</w:t>
      </w:r>
      <w:r w:rsidRPr="004732EA">
        <w:rPr>
          <w:rFonts w:eastAsia="Times New Roman" w:cs="Times New Roman"/>
          <w:color w:val="EE0000"/>
          <w:kern w:val="0"/>
          <w14:ligatures w14:val="none"/>
        </w:rPr>
        <w:t xml:space="preserve"> — call external contracts last. </w:t>
      </w:r>
    </w:p>
    <w:p w14:paraId="02BA2F8F"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Instead of this:</w:t>
      </w:r>
    </w:p>
    <w:p w14:paraId="3BBF3A0C" w14:textId="77777777" w:rsidR="00EE1AB0" w:rsidRPr="004732EA" w:rsidRDefault="00EE1AB0" w:rsidP="00AA2E29">
      <w:pPr>
        <w:pStyle w:val="codesnippet3"/>
      </w:pPr>
      <w:r w:rsidRPr="004732EA">
        <w:t>function withdraw() external {</w:t>
      </w:r>
    </w:p>
    <w:p w14:paraId="3222A193" w14:textId="77777777" w:rsidR="00EE1AB0" w:rsidRPr="004732EA" w:rsidRDefault="00EE1AB0" w:rsidP="00AA2E29">
      <w:pPr>
        <w:pStyle w:val="codesnippet3"/>
      </w:pPr>
      <w:r w:rsidRPr="004732EA">
        <w:t xml:space="preserve">    uint256 amount = balances[msg.sender];</w:t>
      </w:r>
    </w:p>
    <w:p w14:paraId="759D4C41" w14:textId="77777777" w:rsidR="00EE1AB0" w:rsidRPr="004732EA" w:rsidRDefault="00EE1AB0" w:rsidP="00AA2E29">
      <w:pPr>
        <w:pStyle w:val="codesnippet3"/>
      </w:pPr>
    </w:p>
    <w:p w14:paraId="2E83613C" w14:textId="77777777" w:rsidR="00EE1AB0" w:rsidRPr="004732EA" w:rsidRDefault="00EE1AB0" w:rsidP="00AA2E29">
      <w:pPr>
        <w:pStyle w:val="codesnippet3"/>
      </w:pPr>
      <w:r w:rsidRPr="004732EA">
        <w:t xml:space="preserve">    // Interaction before effect — dangerous</w:t>
      </w:r>
    </w:p>
    <w:p w14:paraId="01360BF3" w14:textId="77777777" w:rsidR="00EE1AB0" w:rsidRPr="004732EA" w:rsidRDefault="00EE1AB0" w:rsidP="00AA2E29">
      <w:pPr>
        <w:pStyle w:val="codesnippet3"/>
      </w:pPr>
      <w:r w:rsidRPr="004732EA">
        <w:t xml:space="preserve">    (bool success, ) = msg.sender.call{value: amount}("");</w:t>
      </w:r>
    </w:p>
    <w:p w14:paraId="117511E4" w14:textId="77777777" w:rsidR="00EE1AB0" w:rsidRPr="004732EA" w:rsidRDefault="00EE1AB0" w:rsidP="00AA2E29">
      <w:pPr>
        <w:pStyle w:val="codesnippet3"/>
      </w:pPr>
      <w:r w:rsidRPr="004732EA">
        <w:t xml:space="preserve">    require(success);</w:t>
      </w:r>
    </w:p>
    <w:p w14:paraId="533C1C8A" w14:textId="77777777" w:rsidR="00EE1AB0" w:rsidRPr="004732EA" w:rsidRDefault="00EE1AB0" w:rsidP="00AA2E29">
      <w:pPr>
        <w:pStyle w:val="codesnippet3"/>
      </w:pPr>
    </w:p>
    <w:p w14:paraId="441FAEC4" w14:textId="77777777" w:rsidR="00EE1AB0" w:rsidRPr="004732EA" w:rsidRDefault="00EE1AB0" w:rsidP="00AA2E29">
      <w:pPr>
        <w:pStyle w:val="codesnippet3"/>
      </w:pPr>
      <w:r w:rsidRPr="004732EA">
        <w:t xml:space="preserve">    balances[msg.sender] = 0;</w:t>
      </w:r>
    </w:p>
    <w:p w14:paraId="0E806215" w14:textId="77777777" w:rsidR="00EE1AB0" w:rsidRPr="004732EA" w:rsidRDefault="00EE1AB0" w:rsidP="00AA2E29">
      <w:pPr>
        <w:pStyle w:val="codesnippet3"/>
      </w:pPr>
      <w:r w:rsidRPr="004732EA">
        <w:t>}</w:t>
      </w:r>
    </w:p>
    <w:p w14:paraId="6E3F810A"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Write this:</w:t>
      </w:r>
    </w:p>
    <w:p w14:paraId="15464C6E" w14:textId="77777777" w:rsidR="00EE1AB0" w:rsidRPr="004732EA" w:rsidRDefault="00EE1AB0" w:rsidP="00AA2E29">
      <w:pPr>
        <w:pStyle w:val="codesnippet3"/>
      </w:pPr>
      <w:r w:rsidRPr="004732EA">
        <w:t>function withdraw() external {</w:t>
      </w:r>
    </w:p>
    <w:p w14:paraId="44EECBBD" w14:textId="77777777" w:rsidR="00EE1AB0" w:rsidRPr="004732EA" w:rsidRDefault="00EE1AB0" w:rsidP="00AA2E29">
      <w:pPr>
        <w:pStyle w:val="codesnippet3"/>
      </w:pPr>
      <w:r w:rsidRPr="004732EA">
        <w:t xml:space="preserve">    uint256 amount = balances[msg.sender];</w:t>
      </w:r>
    </w:p>
    <w:p w14:paraId="180AD8D8" w14:textId="77777777" w:rsidR="00EE1AB0" w:rsidRPr="004732EA" w:rsidRDefault="00EE1AB0" w:rsidP="00AA2E29">
      <w:pPr>
        <w:pStyle w:val="codesnippet3"/>
      </w:pPr>
    </w:p>
    <w:p w14:paraId="732D9F5F" w14:textId="77777777" w:rsidR="00EE1AB0" w:rsidRPr="004732EA" w:rsidRDefault="00EE1AB0" w:rsidP="00AA2E29">
      <w:pPr>
        <w:pStyle w:val="codesnippet3"/>
      </w:pPr>
      <w:r w:rsidRPr="004732EA">
        <w:t xml:space="preserve">    // Check</w:t>
      </w:r>
    </w:p>
    <w:p w14:paraId="3847F599" w14:textId="77777777" w:rsidR="00EE1AB0" w:rsidRPr="004732EA" w:rsidRDefault="00EE1AB0" w:rsidP="00AA2E29">
      <w:pPr>
        <w:pStyle w:val="codesnippet3"/>
      </w:pPr>
      <w:r w:rsidRPr="004732EA">
        <w:t xml:space="preserve">    require(amount &gt; 0, "Nothing to withdraw");</w:t>
      </w:r>
    </w:p>
    <w:p w14:paraId="3BA5D29D" w14:textId="77777777" w:rsidR="00EE1AB0" w:rsidRPr="004732EA" w:rsidRDefault="00EE1AB0" w:rsidP="00AA2E29">
      <w:pPr>
        <w:pStyle w:val="codesnippet3"/>
      </w:pPr>
    </w:p>
    <w:p w14:paraId="638D9751" w14:textId="77777777" w:rsidR="00EE1AB0" w:rsidRPr="004732EA" w:rsidRDefault="00EE1AB0" w:rsidP="00AA2E29">
      <w:pPr>
        <w:pStyle w:val="codesnippet3"/>
      </w:pPr>
      <w:r w:rsidRPr="004732EA">
        <w:t xml:space="preserve">    // Effect</w:t>
      </w:r>
    </w:p>
    <w:p w14:paraId="49F2E6CD" w14:textId="77777777" w:rsidR="00EE1AB0" w:rsidRPr="004732EA" w:rsidRDefault="00EE1AB0" w:rsidP="00AA2E29">
      <w:pPr>
        <w:pStyle w:val="codesnippet3"/>
      </w:pPr>
      <w:r w:rsidRPr="004732EA">
        <w:t xml:space="preserve">    balances[msg.sender] = 0;</w:t>
      </w:r>
    </w:p>
    <w:p w14:paraId="068D214A" w14:textId="77777777" w:rsidR="00EE1AB0" w:rsidRPr="004732EA" w:rsidRDefault="00EE1AB0" w:rsidP="00AA2E29">
      <w:pPr>
        <w:pStyle w:val="codesnippet3"/>
      </w:pPr>
    </w:p>
    <w:p w14:paraId="6F42CD0D" w14:textId="77777777" w:rsidR="00EE1AB0" w:rsidRPr="004732EA" w:rsidRDefault="00EE1AB0" w:rsidP="00AA2E29">
      <w:pPr>
        <w:pStyle w:val="codesnippet3"/>
      </w:pPr>
      <w:r w:rsidRPr="004732EA">
        <w:t xml:space="preserve">    // Interaction</w:t>
      </w:r>
    </w:p>
    <w:p w14:paraId="70C15C43" w14:textId="77777777" w:rsidR="00EE1AB0" w:rsidRPr="004732EA" w:rsidRDefault="00EE1AB0" w:rsidP="00AA2E29">
      <w:pPr>
        <w:pStyle w:val="codesnippet3"/>
      </w:pPr>
      <w:r w:rsidRPr="004732EA">
        <w:t xml:space="preserve">    (bool success, ) = msg.sender.call{value: amount}("");</w:t>
      </w:r>
    </w:p>
    <w:p w14:paraId="44FD6FF3" w14:textId="77777777" w:rsidR="00EE1AB0" w:rsidRPr="004732EA" w:rsidRDefault="00EE1AB0" w:rsidP="00AA2E29">
      <w:pPr>
        <w:pStyle w:val="codesnippet3"/>
      </w:pPr>
      <w:r w:rsidRPr="004732EA">
        <w:t xml:space="preserve">    require(success, "Transfer failed");</w:t>
      </w:r>
    </w:p>
    <w:p w14:paraId="49BC8FA0" w14:textId="77777777" w:rsidR="00EE1AB0" w:rsidRPr="004732EA" w:rsidRDefault="00EE1AB0" w:rsidP="00AA2E29">
      <w:pPr>
        <w:pStyle w:val="codesnippet3"/>
      </w:pPr>
      <w:r w:rsidRPr="004732EA">
        <w:t>}</w:t>
      </w:r>
    </w:p>
    <w:p w14:paraId="61DEB880"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Now consider the attacker calling withdraw() again from receive().</w:t>
      </w:r>
    </w:p>
    <w:p w14:paraId="3858FC5D"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The second call sees:</w:t>
      </w:r>
    </w:p>
    <w:p w14:paraId="48D64AE9" w14:textId="77777777" w:rsidR="00EE1AB0" w:rsidRPr="004732EA" w:rsidRDefault="00EE1AB0" w:rsidP="00F61B94">
      <w:pPr>
        <w:pStyle w:val="codesnippet3"/>
      </w:pPr>
      <w:r w:rsidRPr="004732EA">
        <w:lastRenderedPageBreak/>
        <w:t>balances[attacker] = 0</w:t>
      </w:r>
    </w:p>
    <w:p w14:paraId="60049F4A"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So it cannot withdraw again.</w:t>
      </w:r>
    </w:p>
    <w:p w14:paraId="2C5FC123"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 xml:space="preserve">The Solidity documentation recommends Checks–Effects–Interactions as a standard way to prevent reentrancy. </w:t>
      </w:r>
    </w:p>
    <w:p w14:paraId="70811ABA"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A common beginner question is:</w:t>
      </w:r>
    </w:p>
    <w:p w14:paraId="23EB488F"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What happens if sending the ETH fails after the balance was set to zero?</w:t>
      </w:r>
    </w:p>
    <w:p w14:paraId="144B5A83"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Because the code uses:</w:t>
      </w:r>
    </w:p>
    <w:p w14:paraId="29DC0EC9" w14:textId="77777777" w:rsidR="00EE1AB0" w:rsidRPr="004732EA" w:rsidRDefault="00EE1AB0" w:rsidP="00F61B94">
      <w:pPr>
        <w:pStyle w:val="codesnippet3"/>
      </w:pPr>
      <w:r w:rsidRPr="004732EA">
        <w:t>require(success, "Transfer failed");</w:t>
      </w:r>
    </w:p>
    <w:p w14:paraId="7A2FFB86" w14:textId="77777777" w:rsidR="00EE1AB0" w:rsidRPr="004732EA" w:rsidRDefault="00EE1AB0" w:rsidP="00EE1AB0">
      <w:pPr>
        <w:rPr>
          <w:rFonts w:eastAsia="Times New Roman" w:cs="Times New Roman"/>
          <w:kern w:val="0"/>
          <w14:ligatures w14:val="none"/>
        </w:rPr>
      </w:pPr>
      <w:r w:rsidRPr="004732EA">
        <w:rPr>
          <w:rFonts w:eastAsia="Times New Roman" w:cs="Times New Roman"/>
          <w:kern w:val="0"/>
          <w14:ligatures w14:val="none"/>
        </w:rPr>
        <w:t>the entire transaction reverts. The balance update is also undone.</w:t>
      </w:r>
    </w:p>
    <w:p w14:paraId="62390E80" w14:textId="37EF9944" w:rsidR="00AE0632" w:rsidRPr="004732EA" w:rsidRDefault="00AE0632" w:rsidP="00EE08FA">
      <w:pPr>
        <w:pStyle w:val="Heading3"/>
        <w:rPr>
          <w:rFonts w:eastAsia="Times New Roman"/>
        </w:rPr>
      </w:pPr>
      <w:bookmarkStart w:id="18" w:name="_Toc237946062"/>
      <w:r w:rsidRPr="004732EA">
        <w:rPr>
          <w:rFonts w:eastAsia="Times New Roman"/>
        </w:rPr>
        <w:t>OpenZeppelin ReentrancyGuard</w:t>
      </w:r>
      <w:bookmarkEnd w:id="18"/>
    </w:p>
    <w:p w14:paraId="41EE2CCD"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ReentrancyGuard provides a lock for your contract.</w:t>
      </w:r>
    </w:p>
    <w:p w14:paraId="69398851"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In OpenZeppelin Contracts 5.x, you import it like this:</w:t>
      </w:r>
    </w:p>
    <w:p w14:paraId="5F2F6F14" w14:textId="77777777" w:rsidR="00AE0632" w:rsidRPr="004732EA" w:rsidRDefault="00AE0632" w:rsidP="002A5FEB">
      <w:pPr>
        <w:pStyle w:val="codesnippet3"/>
      </w:pPr>
      <w:r w:rsidRPr="004732EA">
        <w:t>import {ReentrancyGuard} from</w:t>
      </w:r>
    </w:p>
    <w:p w14:paraId="39C5426F" w14:textId="77777777" w:rsidR="00AE0632" w:rsidRPr="004732EA" w:rsidRDefault="00AE0632" w:rsidP="002A5FEB">
      <w:pPr>
        <w:pStyle w:val="codesnippet3"/>
      </w:pPr>
      <w:r w:rsidRPr="004732EA">
        <w:t xml:space="preserve">    "@openzeppelin/contracts/utils/ReentrancyGuard.sol";</w:t>
      </w:r>
    </w:p>
    <w:p w14:paraId="5F9272F1"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Then inherit from it:</w:t>
      </w:r>
    </w:p>
    <w:p w14:paraId="1050607E" w14:textId="77777777" w:rsidR="00AE0632" w:rsidRPr="004732EA" w:rsidRDefault="00AE0632" w:rsidP="002A5FEB">
      <w:pPr>
        <w:pStyle w:val="codesnippet3"/>
      </w:pPr>
      <w:r w:rsidRPr="004732EA">
        <w:t>contract Bank is ReentrancyGuard {</w:t>
      </w:r>
    </w:p>
    <w:p w14:paraId="76928C8D" w14:textId="77777777" w:rsidR="00AE0632" w:rsidRPr="004732EA" w:rsidRDefault="00AE0632" w:rsidP="002A5FEB">
      <w:pPr>
        <w:pStyle w:val="codesnippet3"/>
      </w:pPr>
      <w:r w:rsidRPr="004732EA">
        <w:t xml:space="preserve">    // ...</w:t>
      </w:r>
    </w:p>
    <w:p w14:paraId="6F26E1B3" w14:textId="77777777" w:rsidR="00AE0632" w:rsidRPr="004732EA" w:rsidRDefault="00AE0632" w:rsidP="002A5FEB">
      <w:pPr>
        <w:pStyle w:val="codesnippet3"/>
      </w:pPr>
      <w:r w:rsidRPr="004732EA">
        <w:t>}</w:t>
      </w:r>
    </w:p>
    <w:p w14:paraId="41AD8032"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You can now add the nonReentrant modifier to sensitive functions:</w:t>
      </w:r>
    </w:p>
    <w:p w14:paraId="381BD4DB" w14:textId="77777777" w:rsidR="00AE0632" w:rsidRPr="004732EA" w:rsidRDefault="00AE0632" w:rsidP="002A5FEB">
      <w:pPr>
        <w:pStyle w:val="codesnippet3"/>
      </w:pPr>
      <w:r w:rsidRPr="004732EA">
        <w:t>function withdraw() external nonReentrant {</w:t>
      </w:r>
    </w:p>
    <w:p w14:paraId="1EC1B578" w14:textId="77777777" w:rsidR="00AE0632" w:rsidRPr="004732EA" w:rsidRDefault="00AE0632" w:rsidP="002A5FEB">
      <w:pPr>
        <w:pStyle w:val="codesnippet3"/>
      </w:pPr>
      <w:r w:rsidRPr="004732EA">
        <w:t xml:space="preserve">    // ...</w:t>
      </w:r>
    </w:p>
    <w:p w14:paraId="085B8341" w14:textId="77777777" w:rsidR="00AE0632" w:rsidRPr="004732EA" w:rsidRDefault="00AE0632" w:rsidP="002A5FEB">
      <w:pPr>
        <w:pStyle w:val="codesnippet3"/>
      </w:pPr>
      <w:r w:rsidRPr="004732EA">
        <w:t>}</w:t>
      </w:r>
    </w:p>
    <w:p w14:paraId="39C7131B"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 xml:space="preserve">OpenZeppelin describes it as a contract module that prevents nested, reentrant calls to protected functions. </w:t>
      </w:r>
    </w:p>
    <w:p w14:paraId="2534B905" w14:textId="77777777" w:rsidR="00AE0632" w:rsidRPr="004732EA" w:rsidRDefault="00000000" w:rsidP="00AE0632">
      <w:pPr>
        <w:rPr>
          <w:rFonts w:eastAsia="Times New Roman" w:cs="Times New Roman"/>
          <w:kern w:val="0"/>
          <w14:ligatures w14:val="none"/>
        </w:rPr>
      </w:pPr>
      <w:r w:rsidRPr="004732EA">
        <w:rPr>
          <w:rFonts w:eastAsia="Times New Roman" w:cs="Times New Roman"/>
          <w:kern w:val="0"/>
          <w14:ligatures w14:val="none"/>
        </w:rPr>
        <w:pict w14:anchorId="55C784A8">
          <v:rect id="_x0000_i1025" style="width:0;height:1.5pt" o:hralign="center" o:hrstd="t" o:hr="t" fillcolor="#a0a0a0" stroked="f"/>
        </w:pict>
      </w:r>
    </w:p>
    <w:p w14:paraId="72AAAFDB" w14:textId="3EC69D6E" w:rsidR="00AE0632" w:rsidRPr="004732EA" w:rsidRDefault="00AE0632" w:rsidP="00ED2E6D">
      <w:pPr>
        <w:pStyle w:val="Heading3"/>
        <w:rPr>
          <w:rFonts w:eastAsia="Times New Roman"/>
        </w:rPr>
      </w:pPr>
      <w:bookmarkStart w:id="19" w:name="_Toc237946063"/>
      <w:r w:rsidRPr="004732EA">
        <w:rPr>
          <w:rFonts w:eastAsia="Times New Roman"/>
        </w:rPr>
        <w:t>What does nonReentrant do?</w:t>
      </w:r>
      <w:bookmarkEnd w:id="19"/>
    </w:p>
    <w:p w14:paraId="192969DC"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Conceptually, it behaves like a locked door.</w:t>
      </w:r>
    </w:p>
    <w:p w14:paraId="64CED5CA"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Initially:</w:t>
      </w:r>
    </w:p>
    <w:p w14:paraId="6DECA16A"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Lock = unlocked</w:t>
      </w:r>
    </w:p>
    <w:p w14:paraId="29F94317"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When someone enters a nonReentrant function:</w:t>
      </w:r>
    </w:p>
    <w:p w14:paraId="5A8F8C44"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Check that lock is unlocked</w:t>
      </w:r>
    </w:p>
    <w:p w14:paraId="5004EE69"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Lock the door</w:t>
      </w:r>
    </w:p>
    <w:p w14:paraId="683B0696"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lastRenderedPageBreak/>
        <w:t>Run the function</w:t>
      </w:r>
    </w:p>
    <w:p w14:paraId="3B789D88" w14:textId="77777777" w:rsidR="00AE0632" w:rsidRPr="004732EA" w:rsidRDefault="00AE0632" w:rsidP="00AE0632">
      <w:pPr>
        <w:rPr>
          <w:rFonts w:eastAsia="Times New Roman" w:cs="Times New Roman"/>
          <w:kern w:val="0"/>
          <w14:ligatures w14:val="none"/>
        </w:rPr>
      </w:pPr>
      <w:r w:rsidRPr="004732EA">
        <w:rPr>
          <w:rFonts w:eastAsia="Times New Roman" w:cs="Times New Roman"/>
          <w:kern w:val="0"/>
          <w14:ligatures w14:val="none"/>
        </w:rPr>
        <w:t>Unlock the door</w:t>
      </w:r>
    </w:p>
    <w:p w14:paraId="1D40399C" w14:textId="77777777" w:rsidR="00AE0632" w:rsidRPr="004732EA" w:rsidRDefault="00AE0632" w:rsidP="00AE0632">
      <w:pPr>
        <w:rPr>
          <w:rFonts w:eastAsia="Times New Roman" w:cs="Times New Roman"/>
          <w:b/>
          <w:bCs/>
          <w:color w:val="EE0000"/>
          <w:kern w:val="0"/>
          <w14:ligatures w14:val="none"/>
        </w:rPr>
      </w:pPr>
      <w:r w:rsidRPr="004732EA">
        <w:rPr>
          <w:rFonts w:eastAsia="Times New Roman" w:cs="Times New Roman"/>
          <w:b/>
          <w:bCs/>
          <w:color w:val="EE0000"/>
          <w:kern w:val="0"/>
          <w14:ligatures w14:val="none"/>
        </w:rPr>
        <w:t>A simplified version would look like:</w:t>
      </w:r>
    </w:p>
    <w:p w14:paraId="43EEC8EC" w14:textId="77777777" w:rsidR="00AE0632" w:rsidRPr="004732EA" w:rsidRDefault="00AE0632" w:rsidP="0067023D">
      <w:pPr>
        <w:pStyle w:val="codesnippet3"/>
        <w:rPr>
          <w:color w:val="ED7D31" w:themeColor="accent2"/>
        </w:rPr>
      </w:pPr>
      <w:r w:rsidRPr="004732EA">
        <w:rPr>
          <w:color w:val="ED7D31" w:themeColor="accent2"/>
        </w:rPr>
        <w:t>bool private locked;</w:t>
      </w:r>
    </w:p>
    <w:p w14:paraId="3A9EE8DD" w14:textId="77777777" w:rsidR="00AE0632" w:rsidRPr="004732EA" w:rsidRDefault="00AE0632" w:rsidP="0067023D">
      <w:pPr>
        <w:pStyle w:val="codesnippet3"/>
        <w:rPr>
          <w:color w:val="ED7D31" w:themeColor="accent2"/>
        </w:rPr>
      </w:pPr>
    </w:p>
    <w:p w14:paraId="7D584C09" w14:textId="77777777" w:rsidR="00AE0632" w:rsidRPr="004732EA" w:rsidRDefault="00AE0632" w:rsidP="0067023D">
      <w:pPr>
        <w:pStyle w:val="codesnippet3"/>
        <w:rPr>
          <w:color w:val="ED7D31" w:themeColor="accent2"/>
        </w:rPr>
      </w:pPr>
      <w:r w:rsidRPr="004732EA">
        <w:rPr>
          <w:color w:val="ED7D31" w:themeColor="accent2"/>
        </w:rPr>
        <w:t>modifier nonReentrant() {</w:t>
      </w:r>
    </w:p>
    <w:p w14:paraId="3F69E8BC" w14:textId="77777777" w:rsidR="00AE0632" w:rsidRPr="004732EA" w:rsidRDefault="00AE0632" w:rsidP="0067023D">
      <w:pPr>
        <w:pStyle w:val="codesnippet3"/>
        <w:rPr>
          <w:color w:val="ED7D31" w:themeColor="accent2"/>
        </w:rPr>
      </w:pPr>
      <w:r w:rsidRPr="004732EA">
        <w:rPr>
          <w:color w:val="ED7D31" w:themeColor="accent2"/>
        </w:rPr>
        <w:t xml:space="preserve">    require(!locked, "Reentrant call");</w:t>
      </w:r>
    </w:p>
    <w:p w14:paraId="5D124AB0" w14:textId="77777777" w:rsidR="00AE0632" w:rsidRPr="004732EA" w:rsidRDefault="00AE0632" w:rsidP="0067023D">
      <w:pPr>
        <w:pStyle w:val="codesnippet3"/>
        <w:rPr>
          <w:color w:val="ED7D31" w:themeColor="accent2"/>
        </w:rPr>
      </w:pPr>
    </w:p>
    <w:p w14:paraId="21C82C56" w14:textId="77777777" w:rsidR="00AE0632" w:rsidRPr="004732EA" w:rsidRDefault="00AE0632" w:rsidP="0067023D">
      <w:pPr>
        <w:pStyle w:val="codesnippet3"/>
        <w:rPr>
          <w:color w:val="ED7D31" w:themeColor="accent2"/>
        </w:rPr>
      </w:pPr>
      <w:r w:rsidRPr="004732EA">
        <w:rPr>
          <w:color w:val="ED7D31" w:themeColor="accent2"/>
        </w:rPr>
        <w:t xml:space="preserve">    locked = true;</w:t>
      </w:r>
    </w:p>
    <w:p w14:paraId="1759B663" w14:textId="77777777" w:rsidR="00AE0632" w:rsidRPr="004732EA" w:rsidRDefault="00AE0632" w:rsidP="0067023D">
      <w:pPr>
        <w:pStyle w:val="codesnippet3"/>
        <w:rPr>
          <w:color w:val="ED7D31" w:themeColor="accent2"/>
        </w:rPr>
      </w:pPr>
    </w:p>
    <w:p w14:paraId="67B6B0F4" w14:textId="77777777" w:rsidR="00AE0632" w:rsidRPr="004732EA" w:rsidRDefault="00AE0632" w:rsidP="0067023D">
      <w:pPr>
        <w:pStyle w:val="codesnippet3"/>
        <w:rPr>
          <w:color w:val="ED7D31" w:themeColor="accent2"/>
        </w:rPr>
      </w:pPr>
      <w:r w:rsidRPr="004732EA">
        <w:rPr>
          <w:color w:val="ED7D31" w:themeColor="accent2"/>
        </w:rPr>
        <w:t xml:space="preserve">    _;</w:t>
      </w:r>
    </w:p>
    <w:p w14:paraId="66AF7B4C" w14:textId="77777777" w:rsidR="00AE0632" w:rsidRPr="004732EA" w:rsidRDefault="00AE0632" w:rsidP="0067023D">
      <w:pPr>
        <w:pStyle w:val="codesnippet3"/>
        <w:rPr>
          <w:color w:val="ED7D31" w:themeColor="accent2"/>
        </w:rPr>
      </w:pPr>
    </w:p>
    <w:p w14:paraId="7519F9B5" w14:textId="77777777" w:rsidR="00AE0632" w:rsidRPr="004732EA" w:rsidRDefault="00AE0632" w:rsidP="0067023D">
      <w:pPr>
        <w:pStyle w:val="codesnippet3"/>
        <w:rPr>
          <w:color w:val="ED7D31" w:themeColor="accent2"/>
        </w:rPr>
      </w:pPr>
      <w:r w:rsidRPr="004732EA">
        <w:rPr>
          <w:color w:val="ED7D31" w:themeColor="accent2"/>
        </w:rPr>
        <w:t xml:space="preserve">    locked = false;</w:t>
      </w:r>
    </w:p>
    <w:p w14:paraId="008D9290" w14:textId="77777777" w:rsidR="00AE0632" w:rsidRPr="004732EA" w:rsidRDefault="00AE0632" w:rsidP="0067023D">
      <w:pPr>
        <w:pStyle w:val="codesnippet3"/>
        <w:rPr>
          <w:color w:val="ED7D31" w:themeColor="accent2"/>
        </w:rPr>
      </w:pPr>
      <w:r w:rsidRPr="004732EA">
        <w:rPr>
          <w:color w:val="ED7D31" w:themeColor="accent2"/>
        </w:rPr>
        <w:t>}</w:t>
      </w:r>
    </w:p>
    <w:p w14:paraId="1A7CCF9E" w14:textId="77777777" w:rsidR="00EE1AB0" w:rsidRPr="004732EA" w:rsidRDefault="00EE1AB0" w:rsidP="00386B01">
      <w:pPr>
        <w:rPr>
          <w:rFonts w:eastAsia="Times New Roman" w:cs="Times New Roman"/>
          <w:kern w:val="0"/>
          <w14:ligatures w14:val="none"/>
        </w:rPr>
      </w:pPr>
    </w:p>
    <w:p w14:paraId="25C1C50E" w14:textId="1BC42554" w:rsidR="005E1785" w:rsidRPr="004732EA" w:rsidRDefault="00625E12" w:rsidP="00386B01">
      <w:pPr>
        <w:rPr>
          <w:b/>
          <w:bCs/>
          <w:color w:val="EE0000"/>
        </w:rPr>
      </w:pPr>
      <w:r w:rsidRPr="004732EA">
        <w:rPr>
          <w:b/>
          <w:bCs/>
          <w:color w:val="EE0000"/>
        </w:rPr>
        <w:t>It’s obvious if we return to the function the whole thing reverts!</w:t>
      </w:r>
    </w:p>
    <w:p w14:paraId="41AC30A5" w14:textId="77777777" w:rsidR="00DA63F7" w:rsidRPr="004732EA" w:rsidRDefault="00DA63F7" w:rsidP="00DA63F7">
      <w:r w:rsidRPr="004732EA">
        <w:t>However, you should generally still use good state-update ordering. nonReentrant is protection, not permission to write confusing or unsafe logic.</w:t>
      </w:r>
    </w:p>
    <w:p w14:paraId="05D31491" w14:textId="77777777" w:rsidR="00DA63F7" w:rsidRPr="004732EA" w:rsidRDefault="00DA63F7" w:rsidP="00DA63F7">
      <w:r w:rsidRPr="004732EA">
        <w:t>A better function uses both approaches:</w:t>
      </w:r>
    </w:p>
    <w:p w14:paraId="0DC8C45D" w14:textId="77777777" w:rsidR="00DA63F7" w:rsidRPr="004732EA" w:rsidRDefault="00DA63F7" w:rsidP="00DA63F7">
      <w:pPr>
        <w:pStyle w:val="codesnippet3"/>
      </w:pPr>
      <w:r w:rsidRPr="004732EA">
        <w:t>function withdraw() external nonReentrant {</w:t>
      </w:r>
    </w:p>
    <w:p w14:paraId="6A21D469" w14:textId="77777777" w:rsidR="00DA63F7" w:rsidRPr="004732EA" w:rsidRDefault="00DA63F7" w:rsidP="00DA63F7">
      <w:pPr>
        <w:pStyle w:val="codesnippet3"/>
      </w:pPr>
      <w:r w:rsidRPr="004732EA">
        <w:t xml:space="preserve">    uint256 amount = balances[msg.sender];</w:t>
      </w:r>
    </w:p>
    <w:p w14:paraId="2EDEBBED" w14:textId="77777777" w:rsidR="00DA63F7" w:rsidRPr="004732EA" w:rsidRDefault="00DA63F7" w:rsidP="00DA63F7">
      <w:pPr>
        <w:pStyle w:val="codesnippet3"/>
      </w:pPr>
    </w:p>
    <w:p w14:paraId="31DC4FA3" w14:textId="77777777" w:rsidR="00DA63F7" w:rsidRPr="004732EA" w:rsidRDefault="00DA63F7" w:rsidP="00DA63F7">
      <w:pPr>
        <w:pStyle w:val="codesnippet3"/>
      </w:pPr>
      <w:r w:rsidRPr="004732EA">
        <w:t xml:space="preserve">    require(amount &gt; 0, "Nothing to withdraw");</w:t>
      </w:r>
    </w:p>
    <w:p w14:paraId="6BE7E034" w14:textId="77777777" w:rsidR="00DA63F7" w:rsidRPr="004732EA" w:rsidRDefault="00DA63F7" w:rsidP="00DA63F7">
      <w:pPr>
        <w:pStyle w:val="codesnippet3"/>
      </w:pPr>
    </w:p>
    <w:p w14:paraId="39910960" w14:textId="77777777" w:rsidR="00DA63F7" w:rsidRPr="004732EA" w:rsidRDefault="00DA63F7" w:rsidP="00DA63F7">
      <w:pPr>
        <w:pStyle w:val="codesnippet3"/>
      </w:pPr>
      <w:r w:rsidRPr="004732EA">
        <w:t xml:space="preserve">    balances[msg.sender] = 0;</w:t>
      </w:r>
    </w:p>
    <w:p w14:paraId="0C2183AA" w14:textId="77777777" w:rsidR="00DA63F7" w:rsidRPr="004732EA" w:rsidRDefault="00DA63F7" w:rsidP="00DA63F7">
      <w:pPr>
        <w:pStyle w:val="codesnippet3"/>
      </w:pPr>
    </w:p>
    <w:p w14:paraId="7CC4D7C9" w14:textId="77777777" w:rsidR="00DA63F7" w:rsidRPr="004732EA" w:rsidRDefault="00DA63F7" w:rsidP="00DA63F7">
      <w:pPr>
        <w:pStyle w:val="codesnippet3"/>
      </w:pPr>
      <w:r w:rsidRPr="004732EA">
        <w:t xml:space="preserve">    (bool success, ) = msg.sender.call{value: amount}("");</w:t>
      </w:r>
    </w:p>
    <w:p w14:paraId="269741B7" w14:textId="77777777" w:rsidR="00DA63F7" w:rsidRPr="004732EA" w:rsidRDefault="00DA63F7" w:rsidP="00DA63F7">
      <w:pPr>
        <w:pStyle w:val="codesnippet3"/>
      </w:pPr>
      <w:r w:rsidRPr="004732EA">
        <w:t xml:space="preserve">    require(success, "Transfer failed");</w:t>
      </w:r>
    </w:p>
    <w:p w14:paraId="13C0E186" w14:textId="77777777" w:rsidR="00DA63F7" w:rsidRPr="004732EA" w:rsidRDefault="00DA63F7" w:rsidP="00DA63F7">
      <w:pPr>
        <w:pStyle w:val="codesnippet3"/>
      </w:pPr>
      <w:r w:rsidRPr="004732EA">
        <w:t>}</w:t>
      </w:r>
    </w:p>
    <w:p w14:paraId="69989590" w14:textId="77777777" w:rsidR="00DA63F7" w:rsidRPr="004732EA" w:rsidRDefault="00DA63F7" w:rsidP="00DA63F7">
      <w:r w:rsidRPr="004732EA">
        <w:t>This combines:</w:t>
      </w:r>
    </w:p>
    <w:p w14:paraId="1DAEA4E2" w14:textId="77777777" w:rsidR="00DA63F7" w:rsidRPr="004732EA" w:rsidRDefault="00DA63F7" w:rsidP="00DA63F7">
      <w:pPr>
        <w:numPr>
          <w:ilvl w:val="0"/>
          <w:numId w:val="18"/>
        </w:numPr>
      </w:pPr>
      <w:r w:rsidRPr="004732EA">
        <w:t xml:space="preserve">Checks–Effects–Interactions </w:t>
      </w:r>
    </w:p>
    <w:p w14:paraId="4FF83756" w14:textId="77777777" w:rsidR="00DA63F7" w:rsidRPr="004732EA" w:rsidRDefault="00DA63F7" w:rsidP="00DA63F7">
      <w:pPr>
        <w:numPr>
          <w:ilvl w:val="0"/>
          <w:numId w:val="18"/>
        </w:numPr>
      </w:pPr>
      <w:r w:rsidRPr="004732EA">
        <w:t xml:space="preserve">nonReentrant </w:t>
      </w:r>
    </w:p>
    <w:p w14:paraId="006FB1CB" w14:textId="77777777" w:rsidR="00DA63F7" w:rsidRPr="004732EA" w:rsidRDefault="00DA63F7" w:rsidP="00DA63F7">
      <w:r w:rsidRPr="004732EA">
        <w:t>That is defense in depth.</w:t>
      </w:r>
    </w:p>
    <w:p w14:paraId="1AF12DB3" w14:textId="77777777" w:rsidR="00A650C1" w:rsidRPr="004732EA" w:rsidRDefault="00A650C1" w:rsidP="00A650C1">
      <w:pPr>
        <w:pStyle w:val="Heading3"/>
        <w:rPr>
          <w:color w:val="EE0000"/>
        </w:rPr>
      </w:pPr>
      <w:bookmarkStart w:id="20" w:name="_Toc237946064"/>
      <w:r w:rsidRPr="004732EA">
        <w:rPr>
          <w:color w:val="EE0000"/>
        </w:rPr>
        <w:t>What does the warning about two nonReentrant functions mean?</w:t>
      </w:r>
      <w:bookmarkEnd w:id="20"/>
    </w:p>
    <w:p w14:paraId="3172E92C" w14:textId="77777777" w:rsidR="00A650C1" w:rsidRPr="004732EA" w:rsidRDefault="00A650C1" w:rsidP="00A650C1">
      <w:r w:rsidRPr="004732EA">
        <w:t xml:space="preserve">OpenZeppelin’s warning says that functions marked nonReentrant may not call one another because the guard uses a single lock. </w:t>
      </w:r>
    </w:p>
    <w:p w14:paraId="2067F8DB" w14:textId="77777777" w:rsidR="00A650C1" w:rsidRPr="004732EA" w:rsidRDefault="00A650C1" w:rsidP="00A650C1">
      <w:r w:rsidRPr="004732EA">
        <w:lastRenderedPageBreak/>
        <w:t>Consider:</w:t>
      </w:r>
    </w:p>
    <w:p w14:paraId="4FC2A20E" w14:textId="77777777" w:rsidR="00A650C1" w:rsidRPr="004732EA" w:rsidRDefault="00A650C1" w:rsidP="003B5248">
      <w:pPr>
        <w:pStyle w:val="codesnippet3"/>
      </w:pPr>
      <w:r w:rsidRPr="004732EA">
        <w:t>function withdrawAll() external nonReentrant {</w:t>
      </w:r>
    </w:p>
    <w:p w14:paraId="78CFCB46" w14:textId="77777777" w:rsidR="00A650C1" w:rsidRPr="004732EA" w:rsidRDefault="00A650C1" w:rsidP="003B5248">
      <w:pPr>
        <w:pStyle w:val="codesnippet3"/>
      </w:pPr>
      <w:r w:rsidRPr="004732EA">
        <w:t xml:space="preserve">    withdraw(100);</w:t>
      </w:r>
    </w:p>
    <w:p w14:paraId="56B6349D" w14:textId="77777777" w:rsidR="00A650C1" w:rsidRPr="004732EA" w:rsidRDefault="00A650C1" w:rsidP="003B5248">
      <w:pPr>
        <w:pStyle w:val="codesnippet3"/>
      </w:pPr>
      <w:r w:rsidRPr="004732EA">
        <w:t>}</w:t>
      </w:r>
    </w:p>
    <w:p w14:paraId="270D525D" w14:textId="77777777" w:rsidR="00A650C1" w:rsidRPr="004732EA" w:rsidRDefault="00A650C1" w:rsidP="003B5248">
      <w:pPr>
        <w:pStyle w:val="codesnippet3"/>
      </w:pPr>
    </w:p>
    <w:p w14:paraId="451D7FC5" w14:textId="77777777" w:rsidR="00A650C1" w:rsidRPr="004732EA" w:rsidRDefault="00A650C1" w:rsidP="003B5248">
      <w:pPr>
        <w:pStyle w:val="codesnippet3"/>
      </w:pPr>
      <w:r w:rsidRPr="004732EA">
        <w:t>function withdraw(uint256 amount) public nonReentrant {</w:t>
      </w:r>
    </w:p>
    <w:p w14:paraId="17BB7512" w14:textId="77777777" w:rsidR="00A650C1" w:rsidRPr="004732EA" w:rsidRDefault="00A650C1" w:rsidP="003B5248">
      <w:pPr>
        <w:pStyle w:val="codesnippet3"/>
      </w:pPr>
      <w:r w:rsidRPr="004732EA">
        <w:t xml:space="preserve">    // Withdrawal logic</w:t>
      </w:r>
    </w:p>
    <w:p w14:paraId="0D86F87A" w14:textId="77777777" w:rsidR="00A650C1" w:rsidRPr="004732EA" w:rsidRDefault="00A650C1" w:rsidP="003B5248">
      <w:pPr>
        <w:pStyle w:val="codesnippet3"/>
      </w:pPr>
      <w:r w:rsidRPr="004732EA">
        <w:t>}</w:t>
      </w:r>
    </w:p>
    <w:p w14:paraId="0DF717FF" w14:textId="77777777" w:rsidR="00A650C1" w:rsidRPr="004732EA" w:rsidRDefault="00A650C1" w:rsidP="00A650C1">
      <w:r w:rsidRPr="004732EA">
        <w:t>A user calls:</w:t>
      </w:r>
    </w:p>
    <w:p w14:paraId="5B60438A" w14:textId="77777777" w:rsidR="00A650C1" w:rsidRPr="004732EA" w:rsidRDefault="00A650C1" w:rsidP="003B5248">
      <w:pPr>
        <w:pStyle w:val="codesnippet3"/>
      </w:pPr>
      <w:r w:rsidRPr="004732EA">
        <w:t>withdrawAll()</w:t>
      </w:r>
    </w:p>
    <w:p w14:paraId="170BDDED" w14:textId="77777777" w:rsidR="00A650C1" w:rsidRPr="004732EA" w:rsidRDefault="00A650C1" w:rsidP="00A650C1">
      <w:r w:rsidRPr="004732EA">
        <w:t>The sequence is:</w:t>
      </w:r>
    </w:p>
    <w:p w14:paraId="3D4D89F1" w14:textId="77777777" w:rsidR="00A650C1" w:rsidRPr="004732EA" w:rsidRDefault="00A650C1" w:rsidP="003B5248">
      <w:pPr>
        <w:pStyle w:val="codesnippet3"/>
      </w:pPr>
      <w:r w:rsidRPr="004732EA">
        <w:t>Enter withdrawAll()</w:t>
      </w:r>
    </w:p>
    <w:p w14:paraId="62B1A8E8" w14:textId="77777777" w:rsidR="00A650C1" w:rsidRPr="004732EA" w:rsidRDefault="00A650C1" w:rsidP="003B5248">
      <w:pPr>
        <w:pStyle w:val="codesnippet3"/>
      </w:pPr>
      <w:r w:rsidRPr="004732EA">
        <w:t xml:space="preserve">    ↓</w:t>
      </w:r>
    </w:p>
    <w:p w14:paraId="54A9BBA0" w14:textId="77777777" w:rsidR="00A650C1" w:rsidRPr="004732EA" w:rsidRDefault="00A650C1" w:rsidP="003B5248">
      <w:pPr>
        <w:pStyle w:val="codesnippet3"/>
      </w:pPr>
      <w:r w:rsidRPr="004732EA">
        <w:t>Lock becomes active</w:t>
      </w:r>
    </w:p>
    <w:p w14:paraId="0E8FBFD2" w14:textId="77777777" w:rsidR="00A650C1" w:rsidRPr="004732EA" w:rsidRDefault="00A650C1" w:rsidP="003B5248">
      <w:pPr>
        <w:pStyle w:val="codesnippet3"/>
      </w:pPr>
      <w:r w:rsidRPr="004732EA">
        <w:t xml:space="preserve">    ↓</w:t>
      </w:r>
    </w:p>
    <w:p w14:paraId="3BBE94D6" w14:textId="77777777" w:rsidR="00A650C1" w:rsidRPr="004732EA" w:rsidRDefault="00A650C1" w:rsidP="003B5248">
      <w:pPr>
        <w:pStyle w:val="codesnippet3"/>
      </w:pPr>
      <w:r w:rsidRPr="004732EA">
        <w:t>withdrawAll() calls withdraw()</w:t>
      </w:r>
    </w:p>
    <w:p w14:paraId="19609C67" w14:textId="77777777" w:rsidR="00A650C1" w:rsidRPr="004732EA" w:rsidRDefault="00A650C1" w:rsidP="003B5248">
      <w:pPr>
        <w:pStyle w:val="codesnippet3"/>
      </w:pPr>
      <w:r w:rsidRPr="004732EA">
        <w:t xml:space="preserve">    ↓</w:t>
      </w:r>
    </w:p>
    <w:p w14:paraId="2A5CD9E9" w14:textId="77777777" w:rsidR="00A650C1" w:rsidRPr="004732EA" w:rsidRDefault="00A650C1" w:rsidP="003B5248">
      <w:pPr>
        <w:pStyle w:val="codesnippet3"/>
      </w:pPr>
      <w:r w:rsidRPr="004732EA">
        <w:t>withdraw() tries to activate the same lock</w:t>
      </w:r>
    </w:p>
    <w:p w14:paraId="472085DA" w14:textId="77777777" w:rsidR="00A650C1" w:rsidRPr="004732EA" w:rsidRDefault="00A650C1" w:rsidP="003B5248">
      <w:pPr>
        <w:pStyle w:val="codesnippet3"/>
      </w:pPr>
      <w:r w:rsidRPr="004732EA">
        <w:t xml:space="preserve">    ↓</w:t>
      </w:r>
    </w:p>
    <w:p w14:paraId="45BBDD9A" w14:textId="77777777" w:rsidR="00A650C1" w:rsidRPr="004732EA" w:rsidRDefault="00A650C1" w:rsidP="003B5248">
      <w:pPr>
        <w:pStyle w:val="codesnippet3"/>
      </w:pPr>
      <w:r w:rsidRPr="004732EA">
        <w:t>Lock is already active</w:t>
      </w:r>
    </w:p>
    <w:p w14:paraId="53313BE1" w14:textId="77777777" w:rsidR="00A650C1" w:rsidRPr="004732EA" w:rsidRDefault="00A650C1" w:rsidP="003B5248">
      <w:pPr>
        <w:pStyle w:val="codesnippet3"/>
      </w:pPr>
      <w:r w:rsidRPr="004732EA">
        <w:t xml:space="preserve">    ↓</w:t>
      </w:r>
    </w:p>
    <w:p w14:paraId="22D305E6" w14:textId="77777777" w:rsidR="00A650C1" w:rsidRPr="004732EA" w:rsidRDefault="00A650C1" w:rsidP="003B5248">
      <w:pPr>
        <w:pStyle w:val="codesnippet3"/>
      </w:pPr>
      <w:r w:rsidRPr="004732EA">
        <w:t>Transaction reverts</w:t>
      </w:r>
    </w:p>
    <w:p w14:paraId="14961642" w14:textId="77777777" w:rsidR="00A650C1" w:rsidRPr="004732EA" w:rsidRDefault="00A650C1" w:rsidP="00A650C1">
      <w:r w:rsidRPr="004732EA">
        <w:t>The guard does not know that this second call is intentional.</w:t>
      </w:r>
    </w:p>
    <w:p w14:paraId="5CE0A350" w14:textId="77777777" w:rsidR="00A650C1" w:rsidRPr="004732EA" w:rsidRDefault="00A650C1" w:rsidP="00A650C1">
      <w:r w:rsidRPr="004732EA">
        <w:t>It only knows:</w:t>
      </w:r>
    </w:p>
    <w:p w14:paraId="1C14BC61" w14:textId="02A6F899" w:rsidR="00A650C1" w:rsidRPr="004732EA" w:rsidRDefault="00A650C1" w:rsidP="007C74CD">
      <w:r w:rsidRPr="004732EA">
        <w:t>A protected function is already executing.</w:t>
      </w:r>
      <w:r w:rsidR="007C74CD" w:rsidRPr="004732EA">
        <w:t xml:space="preserve"> </w:t>
      </w:r>
      <w:r w:rsidRPr="004732EA">
        <w:t>Another protected function is trying to enter.</w:t>
      </w:r>
      <w:r w:rsidR="007C74CD" w:rsidRPr="004732EA">
        <w:t xml:space="preserve"> </w:t>
      </w:r>
      <w:r w:rsidRPr="004732EA">
        <w:t>Reject it.</w:t>
      </w:r>
    </w:p>
    <w:p w14:paraId="628BA1AA" w14:textId="77777777" w:rsidR="00A650C1" w:rsidRPr="004732EA" w:rsidRDefault="00A650C1" w:rsidP="00A650C1">
      <w:r w:rsidRPr="004732EA">
        <w:t>This is the important point:</w:t>
      </w:r>
    </w:p>
    <w:p w14:paraId="21C5DB17" w14:textId="77777777" w:rsidR="00A650C1" w:rsidRPr="004732EA" w:rsidRDefault="00A650C1" w:rsidP="00A650C1">
      <w:r w:rsidRPr="004732EA">
        <w:t>nonReentrant usually protects a shared contract-wide execution region, not just one individually named function.</w:t>
      </w:r>
    </w:p>
    <w:p w14:paraId="41EB2416" w14:textId="77777777" w:rsidR="006519C4" w:rsidRPr="004732EA" w:rsidRDefault="006519C4" w:rsidP="006519C4">
      <w:pPr>
        <w:pStyle w:val="Heading3"/>
        <w:rPr>
          <w:b/>
          <w:bCs/>
          <w:color w:val="EE0000"/>
        </w:rPr>
      </w:pPr>
      <w:bookmarkStart w:id="21" w:name="_Toc237946065"/>
      <w:r w:rsidRPr="004732EA">
        <w:rPr>
          <w:b/>
          <w:bCs/>
          <w:color w:val="EE0000"/>
        </w:rPr>
        <w:t>The standard solution: external wrapper + internal function</w:t>
      </w:r>
      <w:bookmarkEnd w:id="21"/>
    </w:p>
    <w:p w14:paraId="0C1A794C" w14:textId="6EFA812E" w:rsidR="006519C4" w:rsidRPr="004732EA" w:rsidRDefault="006519C4" w:rsidP="00C36159">
      <w:r w:rsidRPr="004732EA">
        <w:t>Put the actual logic in an internal function that does not have nonReentrant.</w:t>
      </w:r>
      <w:r w:rsidR="00C36159" w:rsidRPr="004732EA">
        <w:t xml:space="preserve"> </w:t>
      </w:r>
      <w:r w:rsidRPr="004732EA">
        <w:t>Then create protected external entry points.</w:t>
      </w:r>
    </w:p>
    <w:p w14:paraId="6EAC0C62" w14:textId="77777777" w:rsidR="006519C4" w:rsidRPr="004732EA" w:rsidRDefault="006519C4" w:rsidP="00C36159">
      <w:pPr>
        <w:pStyle w:val="codesnippet3"/>
      </w:pPr>
      <w:r w:rsidRPr="004732EA">
        <w:t>contract Bank is ReentrancyGuard {</w:t>
      </w:r>
    </w:p>
    <w:p w14:paraId="5963F925" w14:textId="77777777" w:rsidR="006519C4" w:rsidRPr="004732EA" w:rsidRDefault="006519C4" w:rsidP="00C36159">
      <w:pPr>
        <w:pStyle w:val="codesnippet3"/>
      </w:pPr>
      <w:r w:rsidRPr="004732EA">
        <w:t xml:space="preserve">    mapping(address =&gt; uint256) public balances;</w:t>
      </w:r>
    </w:p>
    <w:p w14:paraId="6B59EFDC" w14:textId="77777777" w:rsidR="006519C4" w:rsidRPr="004732EA" w:rsidRDefault="006519C4" w:rsidP="00C36159">
      <w:pPr>
        <w:pStyle w:val="codesnippet3"/>
      </w:pPr>
    </w:p>
    <w:p w14:paraId="7453A894" w14:textId="77777777" w:rsidR="006519C4" w:rsidRPr="004732EA" w:rsidRDefault="006519C4" w:rsidP="00C36159">
      <w:pPr>
        <w:pStyle w:val="codesnippet3"/>
      </w:pPr>
      <w:r w:rsidRPr="004732EA">
        <w:t xml:space="preserve">    function withdraw(uint256 amount) external nonReentrant {</w:t>
      </w:r>
    </w:p>
    <w:p w14:paraId="48773811" w14:textId="77777777" w:rsidR="006519C4" w:rsidRPr="004732EA" w:rsidRDefault="006519C4" w:rsidP="00C36159">
      <w:pPr>
        <w:pStyle w:val="codesnippet3"/>
      </w:pPr>
      <w:r w:rsidRPr="004732EA">
        <w:t xml:space="preserve">        _withdraw(msg.sender, amount);</w:t>
      </w:r>
    </w:p>
    <w:p w14:paraId="20AEB939" w14:textId="77777777" w:rsidR="006519C4" w:rsidRPr="004732EA" w:rsidRDefault="006519C4" w:rsidP="00C36159">
      <w:pPr>
        <w:pStyle w:val="codesnippet3"/>
      </w:pPr>
      <w:r w:rsidRPr="004732EA">
        <w:t xml:space="preserve">    }</w:t>
      </w:r>
    </w:p>
    <w:p w14:paraId="6A047966" w14:textId="77777777" w:rsidR="006519C4" w:rsidRPr="004732EA" w:rsidRDefault="006519C4" w:rsidP="00C36159">
      <w:pPr>
        <w:pStyle w:val="codesnippet3"/>
      </w:pPr>
    </w:p>
    <w:p w14:paraId="48B23903" w14:textId="77777777" w:rsidR="006519C4" w:rsidRPr="004732EA" w:rsidRDefault="006519C4" w:rsidP="00C36159">
      <w:pPr>
        <w:pStyle w:val="codesnippet3"/>
      </w:pPr>
      <w:r w:rsidRPr="004732EA">
        <w:lastRenderedPageBreak/>
        <w:t xml:space="preserve">    function withdrawAll() external nonReentrant {</w:t>
      </w:r>
    </w:p>
    <w:p w14:paraId="784204B3" w14:textId="77777777" w:rsidR="006519C4" w:rsidRPr="004732EA" w:rsidRDefault="006519C4" w:rsidP="00C36159">
      <w:pPr>
        <w:pStyle w:val="codesnippet3"/>
      </w:pPr>
      <w:r w:rsidRPr="004732EA">
        <w:t xml:space="preserve">        _withdraw(msg.sender, balances[msg.sender]);</w:t>
      </w:r>
    </w:p>
    <w:p w14:paraId="17BB345A" w14:textId="77777777" w:rsidR="006519C4" w:rsidRPr="004732EA" w:rsidRDefault="006519C4" w:rsidP="00C36159">
      <w:pPr>
        <w:pStyle w:val="codesnippet3"/>
      </w:pPr>
      <w:r w:rsidRPr="004732EA">
        <w:t xml:space="preserve">    }</w:t>
      </w:r>
    </w:p>
    <w:p w14:paraId="03D414C6" w14:textId="77777777" w:rsidR="006519C4" w:rsidRPr="004732EA" w:rsidRDefault="006519C4" w:rsidP="00C36159">
      <w:pPr>
        <w:pStyle w:val="codesnippet3"/>
      </w:pPr>
    </w:p>
    <w:p w14:paraId="7A2DAC9E" w14:textId="77777777" w:rsidR="006519C4" w:rsidRPr="004732EA" w:rsidRDefault="006519C4" w:rsidP="00C36159">
      <w:pPr>
        <w:pStyle w:val="codesnippet3"/>
      </w:pPr>
      <w:r w:rsidRPr="004732EA">
        <w:t xml:space="preserve">    function _withdraw(</w:t>
      </w:r>
    </w:p>
    <w:p w14:paraId="45442E8C" w14:textId="77777777" w:rsidR="006519C4" w:rsidRPr="004732EA" w:rsidRDefault="006519C4" w:rsidP="00C36159">
      <w:pPr>
        <w:pStyle w:val="codesnippet3"/>
      </w:pPr>
      <w:r w:rsidRPr="004732EA">
        <w:t xml:space="preserve">        address account,</w:t>
      </w:r>
    </w:p>
    <w:p w14:paraId="63BA8228" w14:textId="77777777" w:rsidR="006519C4" w:rsidRPr="004732EA" w:rsidRDefault="006519C4" w:rsidP="00C36159">
      <w:pPr>
        <w:pStyle w:val="codesnippet3"/>
      </w:pPr>
      <w:r w:rsidRPr="004732EA">
        <w:t xml:space="preserve">        uint256 amount</w:t>
      </w:r>
    </w:p>
    <w:p w14:paraId="05201572" w14:textId="77777777" w:rsidR="006519C4" w:rsidRPr="004732EA" w:rsidRDefault="006519C4" w:rsidP="00C36159">
      <w:pPr>
        <w:pStyle w:val="codesnippet3"/>
      </w:pPr>
      <w:r w:rsidRPr="004732EA">
        <w:t xml:space="preserve">    ) internal {</w:t>
      </w:r>
    </w:p>
    <w:p w14:paraId="3AE372E2" w14:textId="77777777" w:rsidR="006519C4" w:rsidRPr="004732EA" w:rsidRDefault="006519C4" w:rsidP="00C36159">
      <w:pPr>
        <w:pStyle w:val="codesnippet3"/>
      </w:pPr>
      <w:r w:rsidRPr="004732EA">
        <w:t xml:space="preserve">        require(amount &gt; 0, "Nothing to withdraw");</w:t>
      </w:r>
    </w:p>
    <w:p w14:paraId="42BB11FB" w14:textId="77777777" w:rsidR="006519C4" w:rsidRPr="004732EA" w:rsidRDefault="006519C4" w:rsidP="00C36159">
      <w:pPr>
        <w:pStyle w:val="codesnippet3"/>
      </w:pPr>
      <w:r w:rsidRPr="004732EA">
        <w:t xml:space="preserve">        require(</w:t>
      </w:r>
    </w:p>
    <w:p w14:paraId="1DADA7C5" w14:textId="77777777" w:rsidR="006519C4" w:rsidRPr="004732EA" w:rsidRDefault="006519C4" w:rsidP="00C36159">
      <w:pPr>
        <w:pStyle w:val="codesnippet3"/>
      </w:pPr>
      <w:r w:rsidRPr="004732EA">
        <w:t xml:space="preserve">            balances[account] &gt;= amount,</w:t>
      </w:r>
    </w:p>
    <w:p w14:paraId="2A0A0563" w14:textId="77777777" w:rsidR="006519C4" w:rsidRPr="004732EA" w:rsidRDefault="006519C4" w:rsidP="00C36159">
      <w:pPr>
        <w:pStyle w:val="codesnippet3"/>
      </w:pPr>
      <w:r w:rsidRPr="004732EA">
        <w:t xml:space="preserve">            "Insufficient balance"</w:t>
      </w:r>
    </w:p>
    <w:p w14:paraId="5D7D721E" w14:textId="77777777" w:rsidR="006519C4" w:rsidRPr="004732EA" w:rsidRDefault="006519C4" w:rsidP="007D791C">
      <w:pPr>
        <w:pStyle w:val="codesnippet3"/>
      </w:pPr>
      <w:r w:rsidRPr="004732EA">
        <w:t xml:space="preserve">        );</w:t>
      </w:r>
    </w:p>
    <w:p w14:paraId="308FC9DB" w14:textId="77777777" w:rsidR="006519C4" w:rsidRPr="004732EA" w:rsidRDefault="006519C4" w:rsidP="007D791C">
      <w:pPr>
        <w:pStyle w:val="codesnippet3"/>
      </w:pPr>
    </w:p>
    <w:p w14:paraId="173FB20D" w14:textId="77777777" w:rsidR="006519C4" w:rsidRPr="004732EA" w:rsidRDefault="006519C4" w:rsidP="007D791C">
      <w:pPr>
        <w:pStyle w:val="codesnippet3"/>
      </w:pPr>
      <w:r w:rsidRPr="004732EA">
        <w:t xml:space="preserve">        balances[account] -= amount;</w:t>
      </w:r>
    </w:p>
    <w:p w14:paraId="019E47E3" w14:textId="77777777" w:rsidR="006519C4" w:rsidRPr="004732EA" w:rsidRDefault="006519C4" w:rsidP="007D791C">
      <w:pPr>
        <w:pStyle w:val="codesnippet3"/>
      </w:pPr>
    </w:p>
    <w:p w14:paraId="3038748E" w14:textId="77777777" w:rsidR="006519C4" w:rsidRPr="004732EA" w:rsidRDefault="006519C4" w:rsidP="007D791C">
      <w:pPr>
        <w:pStyle w:val="codesnippet3"/>
      </w:pPr>
      <w:r w:rsidRPr="004732EA">
        <w:t xml:space="preserve">        (bool success, ) = account.call{value: amount}("");</w:t>
      </w:r>
    </w:p>
    <w:p w14:paraId="00DC420F" w14:textId="77777777" w:rsidR="006519C4" w:rsidRPr="004732EA" w:rsidRDefault="006519C4" w:rsidP="007D791C">
      <w:pPr>
        <w:pStyle w:val="codesnippet3"/>
      </w:pPr>
      <w:r w:rsidRPr="004732EA">
        <w:t xml:space="preserve">        require(success, "Transfer failed");</w:t>
      </w:r>
    </w:p>
    <w:p w14:paraId="1CDEE998" w14:textId="77777777" w:rsidR="006519C4" w:rsidRPr="004732EA" w:rsidRDefault="006519C4" w:rsidP="007D791C">
      <w:pPr>
        <w:pStyle w:val="codesnippet3"/>
      </w:pPr>
      <w:r w:rsidRPr="004732EA">
        <w:t xml:space="preserve">    }</w:t>
      </w:r>
    </w:p>
    <w:p w14:paraId="2EB42787" w14:textId="77777777" w:rsidR="006519C4" w:rsidRPr="004732EA" w:rsidRDefault="006519C4" w:rsidP="007D791C">
      <w:pPr>
        <w:pStyle w:val="codesnippet3"/>
      </w:pPr>
      <w:r w:rsidRPr="004732EA">
        <w:t>}</w:t>
      </w:r>
    </w:p>
    <w:p w14:paraId="57B65EB2" w14:textId="77777777" w:rsidR="006519C4" w:rsidRPr="004732EA" w:rsidRDefault="006519C4" w:rsidP="00A650C1"/>
    <w:p w14:paraId="64878FD0" w14:textId="4EFB0372" w:rsidR="00DA63F7" w:rsidRPr="004732EA" w:rsidRDefault="00611E92" w:rsidP="00611E92">
      <w:pPr>
        <w:rPr>
          <w:color w:val="EE0000"/>
        </w:rPr>
      </w:pPr>
      <w:r w:rsidRPr="004732EA">
        <w:rPr>
          <w:color w:val="EE0000"/>
        </w:rPr>
        <w:t>For logic that derived contracts should not access, use private instead.</w:t>
      </w:r>
    </w:p>
    <w:p w14:paraId="3C17FCFE" w14:textId="77777777" w:rsidR="00026A6D" w:rsidRPr="004732EA" w:rsidRDefault="00026A6D" w:rsidP="00026A6D">
      <w:pPr>
        <w:pStyle w:val="Heading3"/>
        <w:rPr>
          <w:color w:val="EE0000"/>
        </w:rPr>
      </w:pPr>
      <w:bookmarkStart w:id="22" w:name="_Toc237946066"/>
      <w:r w:rsidRPr="004732EA">
        <w:rPr>
          <w:color w:val="EE0000"/>
        </w:rPr>
        <w:t>Does nonReentrant prevent every kind of reentrancy?</w:t>
      </w:r>
      <w:bookmarkEnd w:id="22"/>
    </w:p>
    <w:p w14:paraId="74243D15" w14:textId="4510E804" w:rsidR="00026A6D" w:rsidRPr="004732EA" w:rsidRDefault="00026A6D" w:rsidP="005F3850">
      <w:r w:rsidRPr="004732EA">
        <w:t>No.</w:t>
      </w:r>
      <w:r w:rsidR="005F3850" w:rsidRPr="004732EA">
        <w:t xml:space="preserve"> </w:t>
      </w:r>
      <w:r w:rsidRPr="004732EA">
        <w:t>It prevents reentry into code protected by that guard.</w:t>
      </w:r>
    </w:p>
    <w:p w14:paraId="2D48453E" w14:textId="77777777" w:rsidR="00026A6D" w:rsidRPr="004732EA" w:rsidRDefault="00026A6D" w:rsidP="00026A6D">
      <w:r w:rsidRPr="004732EA">
        <w:t>Suppose:</w:t>
      </w:r>
    </w:p>
    <w:p w14:paraId="489523AE" w14:textId="77777777" w:rsidR="00026A6D" w:rsidRPr="004732EA" w:rsidRDefault="00026A6D" w:rsidP="005F3850">
      <w:pPr>
        <w:pStyle w:val="codesnippet3"/>
      </w:pPr>
      <w:r w:rsidRPr="004732EA">
        <w:t>function withdraw() external nonReentrant {</w:t>
      </w:r>
    </w:p>
    <w:p w14:paraId="1C86A0FB" w14:textId="77777777" w:rsidR="00026A6D" w:rsidRPr="004732EA" w:rsidRDefault="00026A6D" w:rsidP="005F3850">
      <w:pPr>
        <w:pStyle w:val="codesnippet3"/>
      </w:pPr>
      <w:r w:rsidRPr="004732EA">
        <w:t xml:space="preserve">    // ...</w:t>
      </w:r>
    </w:p>
    <w:p w14:paraId="73DA7DB2" w14:textId="77777777" w:rsidR="00026A6D" w:rsidRPr="004732EA" w:rsidRDefault="00026A6D" w:rsidP="005F3850">
      <w:pPr>
        <w:pStyle w:val="codesnippet3"/>
      </w:pPr>
      <w:r w:rsidRPr="004732EA">
        <w:t>}</w:t>
      </w:r>
    </w:p>
    <w:p w14:paraId="2014FE91" w14:textId="77777777" w:rsidR="00026A6D" w:rsidRPr="004732EA" w:rsidRDefault="00026A6D" w:rsidP="005F3850">
      <w:pPr>
        <w:pStyle w:val="codesnippet3"/>
      </w:pPr>
    </w:p>
    <w:p w14:paraId="6076BF8A" w14:textId="77777777" w:rsidR="00026A6D" w:rsidRPr="004732EA" w:rsidRDefault="00026A6D" w:rsidP="005F3850">
      <w:pPr>
        <w:pStyle w:val="codesnippet3"/>
      </w:pPr>
      <w:r w:rsidRPr="004732EA">
        <w:t>function claimReward() external {</w:t>
      </w:r>
    </w:p>
    <w:p w14:paraId="469EFA2F" w14:textId="77777777" w:rsidR="00026A6D" w:rsidRPr="004732EA" w:rsidRDefault="00026A6D" w:rsidP="005F3850">
      <w:pPr>
        <w:pStyle w:val="codesnippet3"/>
      </w:pPr>
      <w:r w:rsidRPr="004732EA">
        <w:t xml:space="preserve">    // Not protected</w:t>
      </w:r>
    </w:p>
    <w:p w14:paraId="5BF0A9E0" w14:textId="77777777" w:rsidR="00026A6D" w:rsidRPr="004732EA" w:rsidRDefault="00026A6D" w:rsidP="005F3850">
      <w:pPr>
        <w:pStyle w:val="codesnippet3"/>
      </w:pPr>
      <w:r w:rsidRPr="004732EA">
        <w:t>}</w:t>
      </w:r>
    </w:p>
    <w:p w14:paraId="3AB1D72F" w14:textId="77777777" w:rsidR="00026A6D" w:rsidRPr="004732EA" w:rsidRDefault="00026A6D" w:rsidP="00026A6D">
      <w:r w:rsidRPr="004732EA">
        <w:t>During withdraw(), an external contract may be blocked from calling withdraw() again, but it might still call:</w:t>
      </w:r>
    </w:p>
    <w:p w14:paraId="5398F3A0" w14:textId="77777777" w:rsidR="00026A6D" w:rsidRPr="004732EA" w:rsidRDefault="00026A6D" w:rsidP="0060786E">
      <w:pPr>
        <w:pStyle w:val="codesnippet3"/>
      </w:pPr>
      <w:r w:rsidRPr="004732EA">
        <w:t>claimReward()</w:t>
      </w:r>
    </w:p>
    <w:p w14:paraId="2DC71AE4" w14:textId="77777777" w:rsidR="00026A6D" w:rsidRPr="004732EA" w:rsidRDefault="00026A6D" w:rsidP="00026A6D">
      <w:r w:rsidRPr="004732EA">
        <w:t>If claimReward() reads or changes related state, there could still be a cross-function reentrancy problem.</w:t>
      </w:r>
    </w:p>
    <w:p w14:paraId="4A5F6788" w14:textId="77777777" w:rsidR="00026A6D" w:rsidRPr="004732EA" w:rsidRDefault="00026A6D" w:rsidP="00026A6D">
      <w:r w:rsidRPr="004732EA">
        <w:t>Example:</w:t>
      </w:r>
    </w:p>
    <w:p w14:paraId="4913A9EB" w14:textId="77777777" w:rsidR="00026A6D" w:rsidRPr="004732EA" w:rsidRDefault="00026A6D" w:rsidP="0060786E">
      <w:pPr>
        <w:pStyle w:val="codesnippet3"/>
      </w:pPr>
      <w:r w:rsidRPr="004732EA">
        <w:t>function withdraw() external nonReentrant {</w:t>
      </w:r>
    </w:p>
    <w:p w14:paraId="126A6A3A" w14:textId="77777777" w:rsidR="00026A6D" w:rsidRPr="004732EA" w:rsidRDefault="00026A6D" w:rsidP="0060786E">
      <w:pPr>
        <w:pStyle w:val="codesnippet3"/>
      </w:pPr>
      <w:r w:rsidRPr="004732EA">
        <w:lastRenderedPageBreak/>
        <w:t xml:space="preserve">    uint256 amount = balances[msg.sender];</w:t>
      </w:r>
    </w:p>
    <w:p w14:paraId="1779DBFC" w14:textId="77777777" w:rsidR="00026A6D" w:rsidRPr="004732EA" w:rsidRDefault="00026A6D" w:rsidP="0060786E">
      <w:pPr>
        <w:pStyle w:val="codesnippet3"/>
      </w:pPr>
    </w:p>
    <w:p w14:paraId="38F90CC4" w14:textId="77777777" w:rsidR="00026A6D" w:rsidRPr="004732EA" w:rsidRDefault="00026A6D" w:rsidP="0060786E">
      <w:pPr>
        <w:pStyle w:val="codesnippet3"/>
      </w:pPr>
      <w:r w:rsidRPr="004732EA">
        <w:t xml:space="preserve">    // External interaction</w:t>
      </w:r>
    </w:p>
    <w:p w14:paraId="456B9A36" w14:textId="77777777" w:rsidR="00026A6D" w:rsidRPr="004732EA" w:rsidRDefault="00026A6D" w:rsidP="0060786E">
      <w:pPr>
        <w:pStyle w:val="codesnippet3"/>
      </w:pPr>
      <w:r w:rsidRPr="004732EA">
        <w:t xml:space="preserve">    (bool success, ) = msg.sender.call{value: amount}("");</w:t>
      </w:r>
    </w:p>
    <w:p w14:paraId="4C07EFBE" w14:textId="77777777" w:rsidR="00026A6D" w:rsidRPr="004732EA" w:rsidRDefault="00026A6D" w:rsidP="0060786E">
      <w:pPr>
        <w:pStyle w:val="codesnippet3"/>
      </w:pPr>
      <w:r w:rsidRPr="004732EA">
        <w:t xml:space="preserve">    require(success);</w:t>
      </w:r>
    </w:p>
    <w:p w14:paraId="67853BF7" w14:textId="77777777" w:rsidR="00026A6D" w:rsidRPr="004732EA" w:rsidRDefault="00026A6D" w:rsidP="0060786E">
      <w:pPr>
        <w:pStyle w:val="codesnippet3"/>
      </w:pPr>
    </w:p>
    <w:p w14:paraId="7D5A5ACD" w14:textId="77777777" w:rsidR="00026A6D" w:rsidRPr="004732EA" w:rsidRDefault="00026A6D" w:rsidP="0060786E">
      <w:pPr>
        <w:pStyle w:val="codesnippet3"/>
      </w:pPr>
      <w:r w:rsidRPr="004732EA">
        <w:t xml:space="preserve">    balances[msg.sender] = 0;</w:t>
      </w:r>
    </w:p>
    <w:p w14:paraId="0E5A7624" w14:textId="77777777" w:rsidR="00026A6D" w:rsidRPr="004732EA" w:rsidRDefault="00026A6D" w:rsidP="0060786E">
      <w:pPr>
        <w:pStyle w:val="codesnippet3"/>
      </w:pPr>
      <w:r w:rsidRPr="004732EA">
        <w:t>}</w:t>
      </w:r>
    </w:p>
    <w:p w14:paraId="3F730CBC" w14:textId="77777777" w:rsidR="00026A6D" w:rsidRPr="004732EA" w:rsidRDefault="00026A6D" w:rsidP="0060786E">
      <w:pPr>
        <w:pStyle w:val="codesnippet3"/>
      </w:pPr>
    </w:p>
    <w:p w14:paraId="3BBC50FA" w14:textId="77777777" w:rsidR="00026A6D" w:rsidRPr="004732EA" w:rsidRDefault="00026A6D" w:rsidP="0060786E">
      <w:pPr>
        <w:pStyle w:val="codesnippet3"/>
      </w:pPr>
      <w:r w:rsidRPr="004732EA">
        <w:t>function claimReward() external {</w:t>
      </w:r>
    </w:p>
    <w:p w14:paraId="427B6801" w14:textId="77777777" w:rsidR="00026A6D" w:rsidRPr="004732EA" w:rsidRDefault="00026A6D" w:rsidP="0060786E">
      <w:pPr>
        <w:pStyle w:val="codesnippet3"/>
      </w:pPr>
      <w:r w:rsidRPr="004732EA">
        <w:t xml:space="preserve">    uint256 reward = balances[msg.sender] / 10;</w:t>
      </w:r>
    </w:p>
    <w:p w14:paraId="1351B865" w14:textId="77777777" w:rsidR="00026A6D" w:rsidRPr="004732EA" w:rsidRDefault="00026A6D" w:rsidP="0060786E">
      <w:pPr>
        <w:pStyle w:val="codesnippet3"/>
      </w:pPr>
    </w:p>
    <w:p w14:paraId="411BBFDA" w14:textId="77777777" w:rsidR="00026A6D" w:rsidRPr="004732EA" w:rsidRDefault="00026A6D" w:rsidP="0060786E">
      <w:pPr>
        <w:pStyle w:val="codesnippet3"/>
      </w:pPr>
      <w:r w:rsidRPr="004732EA">
        <w:t xml:space="preserve">    rewardToken.transfer(msg.sender, reward);</w:t>
      </w:r>
    </w:p>
    <w:p w14:paraId="609BDAC5" w14:textId="77777777" w:rsidR="00026A6D" w:rsidRPr="004732EA" w:rsidRDefault="00026A6D" w:rsidP="0060786E">
      <w:pPr>
        <w:pStyle w:val="codesnippet3"/>
      </w:pPr>
      <w:r w:rsidRPr="004732EA">
        <w:t>}</w:t>
      </w:r>
    </w:p>
    <w:p w14:paraId="5624A9D5" w14:textId="77777777" w:rsidR="00026A6D" w:rsidRPr="004732EA" w:rsidRDefault="00026A6D" w:rsidP="00026A6D">
      <w:r w:rsidRPr="004732EA">
        <w:t>While receiving ETH from withdraw(), the attacker calls claimReward().</w:t>
      </w:r>
    </w:p>
    <w:p w14:paraId="6A2757E2" w14:textId="50C94D83" w:rsidR="00026A6D" w:rsidRPr="004732EA" w:rsidRDefault="00026A6D" w:rsidP="000F14EE">
      <w:r w:rsidRPr="004732EA">
        <w:t>Because the balance has not yet been cleared, claimReward() calculates a reward using stale information.</w:t>
      </w:r>
      <w:r w:rsidR="000F14EE" w:rsidRPr="004732EA">
        <w:t xml:space="preserve"> </w:t>
      </w:r>
      <w:r w:rsidRPr="004732EA">
        <w:t>This demonstrates why reentrancy is not only:</w:t>
      </w:r>
    </w:p>
    <w:p w14:paraId="026374BD" w14:textId="77777777" w:rsidR="00026A6D" w:rsidRPr="004732EA" w:rsidRDefault="00026A6D" w:rsidP="000F14EE">
      <w:pPr>
        <w:pStyle w:val="codesnippet3"/>
      </w:pPr>
      <w:r w:rsidRPr="004732EA">
        <w:t>withdraw() → withdraw()</w:t>
      </w:r>
    </w:p>
    <w:p w14:paraId="3C821EE6" w14:textId="77777777" w:rsidR="00026A6D" w:rsidRPr="004732EA" w:rsidRDefault="00026A6D" w:rsidP="00026A6D">
      <w:r w:rsidRPr="004732EA">
        <w:t>It can also be:</w:t>
      </w:r>
    </w:p>
    <w:p w14:paraId="66E825C9" w14:textId="77777777" w:rsidR="00026A6D" w:rsidRPr="004732EA" w:rsidRDefault="00026A6D" w:rsidP="000F14EE">
      <w:pPr>
        <w:pStyle w:val="codesnippet3"/>
      </w:pPr>
      <w:r w:rsidRPr="004732EA">
        <w:t>withdraw() → claimReward()</w:t>
      </w:r>
    </w:p>
    <w:p w14:paraId="72FE84C1" w14:textId="77777777" w:rsidR="00026A6D" w:rsidRPr="004732EA" w:rsidRDefault="00026A6D" w:rsidP="00026A6D">
      <w:r w:rsidRPr="004732EA">
        <w:t xml:space="preserve">The Solidity documentation explicitly notes that reentrancy can involve different functions and even different contracts, not merely the same function calling itself. </w:t>
      </w:r>
    </w:p>
    <w:p w14:paraId="2E782901" w14:textId="1B33A1A7" w:rsidR="002E30D5" w:rsidRPr="004732EA" w:rsidRDefault="002E30D5" w:rsidP="00502698">
      <w:pPr>
        <w:pStyle w:val="Heading3"/>
      </w:pPr>
      <w:bookmarkStart w:id="23" w:name="_Toc237946067"/>
      <w:r w:rsidRPr="004732EA">
        <w:t>Summary of non-reentrancy:</w:t>
      </w:r>
      <w:bookmarkEnd w:id="23"/>
    </w:p>
    <w:p w14:paraId="42A61774" w14:textId="77777777" w:rsidR="00502698" w:rsidRPr="004732EA" w:rsidRDefault="00502698" w:rsidP="00502698">
      <w:r w:rsidRPr="004732EA">
        <w:t>Use this structure:</w:t>
      </w:r>
    </w:p>
    <w:p w14:paraId="78DEA79C" w14:textId="77777777" w:rsidR="00502698" w:rsidRPr="004732EA" w:rsidRDefault="00502698" w:rsidP="00502698">
      <w:pPr>
        <w:pStyle w:val="codesnippet3"/>
      </w:pPr>
      <w:r w:rsidRPr="004732EA">
        <w:t>function actionA() external nonReentrant {</w:t>
      </w:r>
    </w:p>
    <w:p w14:paraId="10D11026" w14:textId="77777777" w:rsidR="00502698" w:rsidRPr="004732EA" w:rsidRDefault="00502698" w:rsidP="00502698">
      <w:pPr>
        <w:pStyle w:val="codesnippet3"/>
      </w:pPr>
      <w:r w:rsidRPr="004732EA">
        <w:t xml:space="preserve">    _sharedLogic();</w:t>
      </w:r>
    </w:p>
    <w:p w14:paraId="3F653AAD" w14:textId="77777777" w:rsidR="00502698" w:rsidRPr="004732EA" w:rsidRDefault="00502698" w:rsidP="00502698">
      <w:pPr>
        <w:pStyle w:val="codesnippet3"/>
      </w:pPr>
      <w:r w:rsidRPr="004732EA">
        <w:t>}</w:t>
      </w:r>
    </w:p>
    <w:p w14:paraId="2988D385" w14:textId="77777777" w:rsidR="00502698" w:rsidRPr="004732EA" w:rsidRDefault="00502698" w:rsidP="00502698">
      <w:pPr>
        <w:pStyle w:val="codesnippet3"/>
      </w:pPr>
    </w:p>
    <w:p w14:paraId="01275289" w14:textId="77777777" w:rsidR="00502698" w:rsidRPr="004732EA" w:rsidRDefault="00502698" w:rsidP="00502698">
      <w:pPr>
        <w:pStyle w:val="codesnippet3"/>
      </w:pPr>
      <w:r w:rsidRPr="004732EA">
        <w:t>function actionB() external nonReentrant {</w:t>
      </w:r>
    </w:p>
    <w:p w14:paraId="5C96149B" w14:textId="77777777" w:rsidR="00502698" w:rsidRPr="004732EA" w:rsidRDefault="00502698" w:rsidP="00502698">
      <w:pPr>
        <w:pStyle w:val="codesnippet3"/>
      </w:pPr>
      <w:r w:rsidRPr="004732EA">
        <w:t xml:space="preserve">    _sharedLogic();</w:t>
      </w:r>
    </w:p>
    <w:p w14:paraId="04A1590D" w14:textId="77777777" w:rsidR="00502698" w:rsidRPr="004732EA" w:rsidRDefault="00502698" w:rsidP="00502698">
      <w:pPr>
        <w:pStyle w:val="codesnippet3"/>
      </w:pPr>
      <w:r w:rsidRPr="004732EA">
        <w:t>}</w:t>
      </w:r>
    </w:p>
    <w:p w14:paraId="3CE20564" w14:textId="77777777" w:rsidR="00502698" w:rsidRPr="004732EA" w:rsidRDefault="00502698" w:rsidP="00502698">
      <w:pPr>
        <w:pStyle w:val="codesnippet3"/>
      </w:pPr>
    </w:p>
    <w:p w14:paraId="45F5939C" w14:textId="77777777" w:rsidR="00502698" w:rsidRPr="004732EA" w:rsidRDefault="00502698" w:rsidP="00502698">
      <w:pPr>
        <w:pStyle w:val="codesnippet3"/>
      </w:pPr>
      <w:r w:rsidRPr="004732EA">
        <w:t>function _sharedLogic() internal {</w:t>
      </w:r>
    </w:p>
    <w:p w14:paraId="792CB00B" w14:textId="77777777" w:rsidR="00502698" w:rsidRPr="004732EA" w:rsidRDefault="00502698" w:rsidP="00502698">
      <w:pPr>
        <w:pStyle w:val="codesnippet3"/>
      </w:pPr>
      <w:r w:rsidRPr="004732EA">
        <w:t xml:space="preserve">    // Actual implementation</w:t>
      </w:r>
    </w:p>
    <w:p w14:paraId="426A972C" w14:textId="77777777" w:rsidR="00502698" w:rsidRPr="004732EA" w:rsidRDefault="00502698" w:rsidP="00502698">
      <w:pPr>
        <w:pStyle w:val="codesnippet3"/>
      </w:pPr>
      <w:r w:rsidRPr="004732EA">
        <w:t>}</w:t>
      </w:r>
    </w:p>
    <w:p w14:paraId="0E365285" w14:textId="77777777" w:rsidR="00502698" w:rsidRPr="004732EA" w:rsidRDefault="00502698" w:rsidP="00502698">
      <w:r w:rsidRPr="004732EA">
        <w:t>And keep this ordering in mind:</w:t>
      </w:r>
    </w:p>
    <w:p w14:paraId="5508827F" w14:textId="77777777" w:rsidR="00502698" w:rsidRPr="004732EA" w:rsidRDefault="00502698" w:rsidP="00502698">
      <w:pPr>
        <w:pStyle w:val="codesnippet3"/>
      </w:pPr>
      <w:r w:rsidRPr="004732EA">
        <w:t>Checks → Effects → Interactions</w:t>
      </w:r>
    </w:p>
    <w:p w14:paraId="4283153B" w14:textId="77777777" w:rsidR="00502698" w:rsidRPr="004732EA" w:rsidRDefault="00502698" w:rsidP="00502698">
      <w:r w:rsidRPr="004732EA">
        <w:t>ReentrancyGuard is an important safety tool, but it does not replace careful state design, testing, and security review.</w:t>
      </w:r>
    </w:p>
    <w:p w14:paraId="2D9AAC25" w14:textId="72CEC4E2" w:rsidR="002E30D5" w:rsidRPr="004732EA" w:rsidRDefault="00FA112B" w:rsidP="00FA112B">
      <w:pPr>
        <w:pStyle w:val="Heading1"/>
      </w:pPr>
      <w:bookmarkStart w:id="24" w:name="_Toc237946068"/>
      <w:r w:rsidRPr="004732EA">
        <w:lastRenderedPageBreak/>
        <w:t>UniSwap</w:t>
      </w:r>
      <w:bookmarkEnd w:id="24"/>
    </w:p>
    <w:p w14:paraId="05D89C04"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Imagine a smart contract containing two boxes:</w:t>
      </w:r>
    </w:p>
    <w:p w14:paraId="61E5FC86"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Token A reserve</w:t>
      </w:r>
      <w:r w:rsidRPr="004732EA">
        <w:rPr>
          <w:rFonts w:eastAsia="Times New Roman" w:cs="Times New Roman"/>
          <w:kern w:val="0"/>
          <w14:ligatures w14:val="none"/>
        </w:rPr>
        <w:t xml:space="preserve"> + </w:t>
      </w:r>
      <w:r w:rsidRPr="004732EA">
        <w:rPr>
          <w:rFonts w:eastAsia="Times New Roman" w:cs="Times New Roman"/>
          <w:b/>
          <w:bCs/>
          <w:kern w:val="0"/>
          <w14:ligatures w14:val="none"/>
        </w:rPr>
        <w:t>Token B reserve</w:t>
      </w:r>
    </w:p>
    <w:p w14:paraId="4F158DED"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People called </w:t>
      </w:r>
      <w:r w:rsidRPr="004732EA">
        <w:rPr>
          <w:rFonts w:eastAsia="Times New Roman" w:cs="Times New Roman"/>
          <w:b/>
          <w:bCs/>
          <w:kern w:val="0"/>
          <w14:ligatures w14:val="none"/>
        </w:rPr>
        <w:t>liquidity providers (LPs)</w:t>
      </w:r>
      <w:r w:rsidRPr="004732EA">
        <w:rPr>
          <w:rFonts w:eastAsia="Times New Roman" w:cs="Times New Roman"/>
          <w:kern w:val="0"/>
          <w14:ligatures w14:val="none"/>
        </w:rPr>
        <w:t xml:space="preserve"> put both tokens into those boxes. In exchange, they receive </w:t>
      </w:r>
      <w:r w:rsidRPr="004732EA">
        <w:rPr>
          <w:rFonts w:eastAsia="Times New Roman" w:cs="Times New Roman"/>
          <w:b/>
          <w:bCs/>
          <w:kern w:val="0"/>
          <w14:ligatures w14:val="none"/>
        </w:rPr>
        <w:t>LP tokens</w:t>
      </w:r>
      <w:r w:rsidRPr="004732EA">
        <w:rPr>
          <w:rFonts w:eastAsia="Times New Roman" w:cs="Times New Roman"/>
          <w:kern w:val="0"/>
          <w14:ligatures w14:val="none"/>
        </w:rPr>
        <w:t>, which are basically receipts proving what percentage of the pool they own.</w:t>
      </w:r>
    </w:p>
    <w:p w14:paraId="08F2907F"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Traders don't trade with another trader. Instead, they trade </w:t>
      </w:r>
      <w:r w:rsidRPr="004732EA">
        <w:rPr>
          <w:rFonts w:eastAsia="Times New Roman" w:cs="Times New Roman"/>
          <w:b/>
          <w:bCs/>
          <w:kern w:val="0"/>
          <w14:ligatures w14:val="none"/>
        </w:rPr>
        <w:t>against those boxes</w:t>
      </w:r>
      <w:r w:rsidRPr="004732EA">
        <w:rPr>
          <w:rFonts w:eastAsia="Times New Roman" w:cs="Times New Roman"/>
          <w:kern w:val="0"/>
          <w14:ligatures w14:val="none"/>
        </w:rPr>
        <w:t>.</w:t>
      </w:r>
    </w:p>
    <w:p w14:paraId="5C9E11FB"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If someone puts Token A into the pool and takes Token B out, the amount of A rises and the amount of B falls. A mathematical rule,</w:t>
      </w:r>
    </w:p>
    <w:p w14:paraId="53EA4668" w14:textId="232DE738" w:rsidR="00967B71" w:rsidRPr="004732EA" w:rsidRDefault="00967B71" w:rsidP="00967B71">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x×y=k</w:t>
      </w:r>
    </w:p>
    <w:p w14:paraId="3724ACB7"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controls how much B they're allowed to take.</w:t>
      </w:r>
    </w:p>
    <w:p w14:paraId="1502BCDA"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That's an </w:t>
      </w:r>
      <w:r w:rsidRPr="004732EA">
        <w:rPr>
          <w:rFonts w:eastAsia="Times New Roman" w:cs="Times New Roman"/>
          <w:b/>
          <w:bCs/>
          <w:kern w:val="0"/>
          <w14:ligatures w14:val="none"/>
        </w:rPr>
        <w:t>Automated Market Maker (AMM)</w:t>
      </w:r>
      <w:r w:rsidRPr="004732EA">
        <w:rPr>
          <w:rFonts w:eastAsia="Times New Roman" w:cs="Times New Roman"/>
          <w:kern w:val="0"/>
          <w14:ligatures w14:val="none"/>
        </w:rPr>
        <w:t xml:space="preserve">. There is no order book and no person choosing the price. The reserves plus the formula determine it. </w:t>
      </w:r>
    </w:p>
    <w:p w14:paraId="2513BEE7" w14:textId="54079BDE"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Here are the two useful diagrams</w:t>
      </w:r>
    </w:p>
    <w:p w14:paraId="018F773E" w14:textId="7D54B3FC" w:rsidR="008E628E" w:rsidRPr="004732EA" w:rsidRDefault="008E628E" w:rsidP="008E628E">
      <w:pPr>
        <w:spacing w:after="0" w:line="240" w:lineRule="auto"/>
        <w:rPr>
          <w:rFonts w:eastAsia="Times New Roman" w:cs="Times New Roman"/>
          <w:kern w:val="0"/>
          <w14:ligatures w14:val="none"/>
        </w:rPr>
      </w:pPr>
    </w:p>
    <w:p w14:paraId="77DE3866" w14:textId="5DEFB7C4" w:rsidR="008E628E" w:rsidRPr="004732EA" w:rsidRDefault="008E628E" w:rsidP="008E628E">
      <w:pPr>
        <w:spacing w:after="0" w:line="240" w:lineRule="auto"/>
        <w:rPr>
          <w:rFonts w:eastAsia="Times New Roman" w:cs="Times New Roman"/>
          <w:kern w:val="0"/>
          <w14:ligatures w14:val="none"/>
        </w:rPr>
      </w:pPr>
      <w:r w:rsidRPr="004732EA">
        <w:drawing>
          <wp:inline distT="0" distB="0" distL="0" distR="0" wp14:anchorId="53239EAC" wp14:editId="496E6480">
            <wp:extent cx="5943600" cy="1994535"/>
            <wp:effectExtent l="0" t="0" r="0" b="5715"/>
            <wp:docPr id="62893319" name="Picture 5"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ow Uniswap Works | Uniswap Developer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94535"/>
                    </a:xfrm>
                    <a:prstGeom prst="rect">
                      <a:avLst/>
                    </a:prstGeom>
                    <a:noFill/>
                    <a:ln>
                      <a:noFill/>
                    </a:ln>
                  </pic:spPr>
                </pic:pic>
              </a:graphicData>
            </a:graphic>
          </wp:inline>
        </w:drawing>
      </w:r>
    </w:p>
    <w:p w14:paraId="54E71EE3" w14:textId="5AA8D299"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lastRenderedPageBreak/>
        <w:drawing>
          <wp:inline distT="0" distB="0" distL="0" distR="0" wp14:anchorId="30C93624" wp14:editId="6D28987A">
            <wp:extent cx="5943600" cy="2449195"/>
            <wp:effectExtent l="0" t="0" r="0" b="8255"/>
            <wp:docPr id="919731201" name="Picture 6" descr="How Uniswap Works | Uniswap Develo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How Uniswap Works | Uniswap Develop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2449195"/>
                    </a:xfrm>
                    <a:prstGeom prst="rect">
                      <a:avLst/>
                    </a:prstGeom>
                    <a:noFill/>
                    <a:ln>
                      <a:noFill/>
                    </a:ln>
                  </pic:spPr>
                </pic:pic>
              </a:graphicData>
            </a:graphic>
          </wp:inline>
        </w:drawing>
      </w:r>
    </w:p>
    <w:p w14:paraId="18310A4A" w14:textId="49A149A3" w:rsidR="008E628E" w:rsidRPr="004732EA" w:rsidRDefault="008E628E" w:rsidP="008E628E">
      <w:pPr>
        <w:spacing w:after="0" w:line="240" w:lineRule="auto"/>
        <w:rPr>
          <w:rFonts w:eastAsia="Times New Roman" w:cs="Times New Roman"/>
          <w:kern w:val="0"/>
          <w14:ligatures w14:val="none"/>
        </w:rPr>
      </w:pPr>
    </w:p>
    <w:p w14:paraId="2704CFE9" w14:textId="77777777" w:rsidR="008E628E" w:rsidRPr="004732EA" w:rsidRDefault="008E628E" w:rsidP="00B720A9">
      <w:pPr>
        <w:pStyle w:val="Heading2"/>
        <w:rPr>
          <w:rFonts w:eastAsia="Times New Roman"/>
        </w:rPr>
      </w:pPr>
      <w:bookmarkStart w:id="25" w:name="_Toc237946069"/>
      <w:r w:rsidRPr="004732EA">
        <w:rPr>
          <w:rFonts w:eastAsia="Times New Roman"/>
        </w:rPr>
        <w:t>What is an AMM?</w:t>
      </w:r>
      <w:bookmarkEnd w:id="25"/>
    </w:p>
    <w:p w14:paraId="7EA8E1FA"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 normal exchange has an </w:t>
      </w:r>
      <w:r w:rsidRPr="004732EA">
        <w:rPr>
          <w:rFonts w:eastAsia="Times New Roman" w:cs="Times New Roman"/>
          <w:b/>
          <w:bCs/>
          <w:kern w:val="0"/>
          <w14:ligatures w14:val="none"/>
        </w:rPr>
        <w:t>order book</w:t>
      </w:r>
      <w:r w:rsidRPr="004732EA">
        <w:rPr>
          <w:rFonts w:eastAsia="Times New Roman" w:cs="Times New Roman"/>
          <w:kern w:val="0"/>
          <w14:ligatures w14:val="none"/>
        </w:rPr>
        <w:t>.</w:t>
      </w:r>
    </w:p>
    <w:p w14:paraId="2FF226D6"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For example:</w:t>
      </w:r>
    </w:p>
    <w:tbl>
      <w:tblPr>
        <w:tblStyle w:val="TableGrid"/>
        <w:tblW w:w="0" w:type="auto"/>
        <w:tblLook w:val="04A0" w:firstRow="1" w:lastRow="0" w:firstColumn="1" w:lastColumn="0" w:noHBand="0" w:noVBand="1"/>
      </w:tblPr>
      <w:tblGrid>
        <w:gridCol w:w="803"/>
        <w:gridCol w:w="2070"/>
      </w:tblGrid>
      <w:tr w:rsidR="008E628E" w:rsidRPr="004732EA" w14:paraId="514E3612" w14:textId="77777777" w:rsidTr="003E62B7">
        <w:tc>
          <w:tcPr>
            <w:tcW w:w="0" w:type="auto"/>
            <w:hideMark/>
          </w:tcPr>
          <w:p w14:paraId="77C8B2AF" w14:textId="77777777" w:rsidR="008E628E" w:rsidRPr="004732EA" w:rsidRDefault="008E628E" w:rsidP="008E628E">
            <w:pPr>
              <w:jc w:val="center"/>
              <w:rPr>
                <w:rFonts w:eastAsia="Times New Roman" w:cs="Times New Roman"/>
                <w:b/>
                <w:bCs/>
                <w:kern w:val="0"/>
                <w14:ligatures w14:val="none"/>
              </w:rPr>
            </w:pPr>
            <w:r w:rsidRPr="004732EA">
              <w:rPr>
                <w:rFonts w:eastAsia="Times New Roman" w:cs="Times New Roman"/>
                <w:b/>
                <w:bCs/>
                <w:kern w:val="0"/>
                <w14:ligatures w14:val="none"/>
              </w:rPr>
              <w:t>Seller</w:t>
            </w:r>
          </w:p>
        </w:tc>
        <w:tc>
          <w:tcPr>
            <w:tcW w:w="0" w:type="auto"/>
            <w:hideMark/>
          </w:tcPr>
          <w:p w14:paraId="697BE6B2" w14:textId="77777777" w:rsidR="008E628E" w:rsidRPr="004732EA" w:rsidRDefault="008E628E" w:rsidP="008E628E">
            <w:pPr>
              <w:jc w:val="center"/>
              <w:rPr>
                <w:rFonts w:eastAsia="Times New Roman" w:cs="Times New Roman"/>
                <w:b/>
                <w:bCs/>
                <w:kern w:val="0"/>
                <w14:ligatures w14:val="none"/>
              </w:rPr>
            </w:pPr>
            <w:r w:rsidRPr="004732EA">
              <w:rPr>
                <w:rFonts w:eastAsia="Times New Roman" w:cs="Times New Roman"/>
                <w:b/>
                <w:bCs/>
                <w:kern w:val="0"/>
                <w14:ligatures w14:val="none"/>
              </w:rPr>
              <w:t>Wants</w:t>
            </w:r>
          </w:p>
        </w:tc>
      </w:tr>
      <w:tr w:rsidR="008E628E" w:rsidRPr="004732EA" w14:paraId="2497C4F6" w14:textId="77777777" w:rsidTr="003E62B7">
        <w:tc>
          <w:tcPr>
            <w:tcW w:w="0" w:type="auto"/>
            <w:hideMark/>
          </w:tcPr>
          <w:p w14:paraId="407D3099"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Alice</w:t>
            </w:r>
          </w:p>
        </w:tc>
        <w:tc>
          <w:tcPr>
            <w:tcW w:w="0" w:type="auto"/>
            <w:hideMark/>
          </w:tcPr>
          <w:p w14:paraId="1DBE322E"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Sell ETH at $3,000</w:t>
            </w:r>
          </w:p>
        </w:tc>
      </w:tr>
      <w:tr w:rsidR="008E628E" w:rsidRPr="004732EA" w14:paraId="64711E30" w14:textId="77777777" w:rsidTr="003E62B7">
        <w:tc>
          <w:tcPr>
            <w:tcW w:w="0" w:type="auto"/>
            <w:hideMark/>
          </w:tcPr>
          <w:p w14:paraId="6D6BD852"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Bob</w:t>
            </w:r>
          </w:p>
        </w:tc>
        <w:tc>
          <w:tcPr>
            <w:tcW w:w="0" w:type="auto"/>
            <w:hideMark/>
          </w:tcPr>
          <w:p w14:paraId="5D56C284"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Sell ETH at $3,010</w:t>
            </w:r>
          </w:p>
        </w:tc>
      </w:tr>
      <w:tr w:rsidR="008E628E" w:rsidRPr="004732EA" w14:paraId="7FF4650D" w14:textId="77777777" w:rsidTr="003E62B7">
        <w:tc>
          <w:tcPr>
            <w:tcW w:w="0" w:type="auto"/>
            <w:hideMark/>
          </w:tcPr>
          <w:p w14:paraId="62A00847"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Carol</w:t>
            </w:r>
          </w:p>
        </w:tc>
        <w:tc>
          <w:tcPr>
            <w:tcW w:w="0" w:type="auto"/>
            <w:hideMark/>
          </w:tcPr>
          <w:p w14:paraId="306A7AC3" w14:textId="77777777" w:rsidR="008E628E" w:rsidRPr="004732EA" w:rsidRDefault="008E628E" w:rsidP="008E628E">
            <w:pPr>
              <w:rPr>
                <w:rFonts w:eastAsia="Times New Roman" w:cs="Times New Roman"/>
                <w:kern w:val="0"/>
                <w14:ligatures w14:val="none"/>
              </w:rPr>
            </w:pPr>
            <w:r w:rsidRPr="004732EA">
              <w:rPr>
                <w:rFonts w:eastAsia="Times New Roman" w:cs="Times New Roman"/>
                <w:kern w:val="0"/>
                <w14:ligatures w14:val="none"/>
              </w:rPr>
              <w:t>Sell ETH at $3,020</w:t>
            </w:r>
          </w:p>
        </w:tc>
      </w:tr>
    </w:tbl>
    <w:p w14:paraId="5DD5983C"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 buyer gets matched with those sellers.</w:t>
      </w:r>
    </w:p>
    <w:p w14:paraId="788593E1" w14:textId="687C492F" w:rsidR="008E628E" w:rsidRPr="004732EA" w:rsidRDefault="008E628E" w:rsidP="003E62B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Uniswap doesn't need that.</w:t>
      </w:r>
      <w:r w:rsidR="003E62B7" w:rsidRPr="004732EA">
        <w:rPr>
          <w:rFonts w:eastAsia="Times New Roman" w:cs="Times New Roman"/>
          <w:kern w:val="0"/>
          <w14:ligatures w14:val="none"/>
        </w:rPr>
        <w:t xml:space="preserve"> </w:t>
      </w:r>
      <w:r w:rsidRPr="004732EA">
        <w:rPr>
          <w:rFonts w:eastAsia="Times New Roman" w:cs="Times New Roman"/>
          <w:kern w:val="0"/>
          <w14:ligatures w14:val="none"/>
        </w:rPr>
        <w:t>Instead, there might be a smart contract containing:</w:t>
      </w:r>
    </w:p>
    <w:p w14:paraId="3787217D" w14:textId="77777777" w:rsidR="008E628E" w:rsidRPr="004732EA" w:rsidRDefault="008E628E" w:rsidP="003E62B7">
      <w:pPr>
        <w:pStyle w:val="codesnippet3"/>
      </w:pPr>
      <w:r w:rsidRPr="004732EA">
        <w:t>100 ETH</w:t>
      </w:r>
    </w:p>
    <w:p w14:paraId="561C90E6" w14:textId="77777777" w:rsidR="008E628E" w:rsidRPr="004732EA" w:rsidRDefault="008E628E" w:rsidP="003E62B7">
      <w:pPr>
        <w:pStyle w:val="codesnippet3"/>
      </w:pPr>
      <w:r w:rsidRPr="004732EA">
        <w:t>300,000 USDC</w:t>
      </w:r>
    </w:p>
    <w:p w14:paraId="20EFB540"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If you want ETH, you give the contract USDC and the contract gives you ETH.</w:t>
      </w:r>
    </w:p>
    <w:p w14:paraId="26607334" w14:textId="1F2C25C4" w:rsidR="008E628E" w:rsidRPr="004732EA" w:rsidRDefault="008E628E" w:rsidP="003E62B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contract itself is the market maker.</w:t>
      </w:r>
      <w:r w:rsidR="003E62B7" w:rsidRPr="004732EA">
        <w:rPr>
          <w:rFonts w:eastAsia="Times New Roman" w:cs="Times New Roman"/>
          <w:kern w:val="0"/>
          <w14:ligatures w14:val="none"/>
        </w:rPr>
        <w:t xml:space="preserve"> </w:t>
      </w:r>
      <w:r w:rsidRPr="004732EA">
        <w:rPr>
          <w:rFonts w:eastAsia="Times New Roman" w:cs="Times New Roman"/>
          <w:kern w:val="0"/>
          <w14:ligatures w14:val="none"/>
        </w:rPr>
        <w:t>That's why it's called an:</w:t>
      </w:r>
    </w:p>
    <w:p w14:paraId="5D30504E"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Automated Market Maker → AMM</w:t>
      </w:r>
    </w:p>
    <w:p w14:paraId="2185A5F1"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pool automatically supplies assets to traders according to predefined mathematical rules. </w:t>
      </w:r>
    </w:p>
    <w:p w14:paraId="1F3BCDB8"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 useful mental picture is:</w:t>
      </w:r>
    </w:p>
    <w:p w14:paraId="3E0DFF50" w14:textId="77777777" w:rsidR="003B3FCC" w:rsidRPr="004732EA" w:rsidRDefault="003B3FCC" w:rsidP="003E62B7">
      <w:pPr>
        <w:pStyle w:val="codesnippet3"/>
      </w:pPr>
    </w:p>
    <w:p w14:paraId="544FC40A" w14:textId="24B7E662" w:rsidR="008E628E" w:rsidRPr="004732EA" w:rsidRDefault="008E628E" w:rsidP="003E62B7">
      <w:pPr>
        <w:pStyle w:val="codesnippet3"/>
      </w:pPr>
      <w:r w:rsidRPr="004732EA">
        <w:lastRenderedPageBreak/>
        <w:t xml:space="preserve">                 UNISWAP POOL</w:t>
      </w:r>
    </w:p>
    <w:p w14:paraId="13209651" w14:textId="77777777" w:rsidR="008E628E" w:rsidRPr="004732EA" w:rsidRDefault="008E628E" w:rsidP="003E62B7">
      <w:pPr>
        <w:pStyle w:val="codesnippet3"/>
      </w:pPr>
      <w:r w:rsidRPr="004732EA">
        <w:t xml:space="preserve">          ┌─────────────────────┐</w:t>
      </w:r>
    </w:p>
    <w:p w14:paraId="64335D5E" w14:textId="77777777" w:rsidR="008E628E" w:rsidRPr="004732EA" w:rsidRDefault="008E628E" w:rsidP="003E62B7">
      <w:pPr>
        <w:pStyle w:val="codesnippet3"/>
      </w:pPr>
      <w:r w:rsidRPr="004732EA">
        <w:t xml:space="preserve">          │                     │</w:t>
      </w:r>
    </w:p>
    <w:p w14:paraId="2191C4FA" w14:textId="77777777" w:rsidR="008E628E" w:rsidRPr="004732EA" w:rsidRDefault="008E628E" w:rsidP="003E62B7">
      <w:pPr>
        <w:pStyle w:val="codesnippet3"/>
      </w:pPr>
      <w:r w:rsidRPr="004732EA">
        <w:t>Trader ──</w:t>
      </w:r>
      <w:r w:rsidRPr="004732EA">
        <w:rPr>
          <w:rFonts w:ascii="Cambria Math" w:hAnsi="Cambria Math" w:cs="Cambria Math"/>
        </w:rPr>
        <w:t>▶</w:t>
      </w:r>
      <w:r w:rsidRPr="004732EA">
        <w:t>│   Token A | Token B │──</w:t>
      </w:r>
      <w:r w:rsidRPr="004732EA">
        <w:rPr>
          <w:rFonts w:ascii="Cambria Math" w:hAnsi="Cambria Math" w:cs="Cambria Math"/>
        </w:rPr>
        <w:t>▶</w:t>
      </w:r>
      <w:r w:rsidRPr="004732EA">
        <w:t xml:space="preserve"> Trader</w:t>
      </w:r>
    </w:p>
    <w:p w14:paraId="703E7EE3" w14:textId="77777777" w:rsidR="008E628E" w:rsidRPr="004732EA" w:rsidRDefault="008E628E" w:rsidP="003E62B7">
      <w:pPr>
        <w:pStyle w:val="codesnippet3"/>
      </w:pPr>
      <w:r w:rsidRPr="004732EA">
        <w:t xml:space="preserve">          │   reserve | reserve │</w:t>
      </w:r>
    </w:p>
    <w:p w14:paraId="2896C307" w14:textId="77777777" w:rsidR="008E628E" w:rsidRPr="004732EA" w:rsidRDefault="008E628E" w:rsidP="003E62B7">
      <w:pPr>
        <w:pStyle w:val="codesnippet3"/>
      </w:pPr>
      <w:r w:rsidRPr="004732EA">
        <w:t xml:space="preserve">          │                     │</w:t>
      </w:r>
    </w:p>
    <w:p w14:paraId="3AC4A10F" w14:textId="77777777" w:rsidR="008E628E" w:rsidRPr="004732EA" w:rsidRDefault="008E628E" w:rsidP="003E62B7">
      <w:pPr>
        <w:pStyle w:val="codesnippet3"/>
      </w:pPr>
      <w:r w:rsidRPr="004732EA">
        <w:t xml:space="preserve">          └─────────────────────┘</w:t>
      </w:r>
    </w:p>
    <w:p w14:paraId="24639B29" w14:textId="77777777" w:rsidR="008E628E" w:rsidRPr="004732EA" w:rsidRDefault="008E628E" w:rsidP="003E62B7">
      <w:pPr>
        <w:pStyle w:val="codesnippet3"/>
      </w:pPr>
      <w:r w:rsidRPr="004732EA">
        <w:t xml:space="preserve">                    ▲</w:t>
      </w:r>
    </w:p>
    <w:p w14:paraId="1C443E27" w14:textId="77777777" w:rsidR="008E628E" w:rsidRPr="004732EA" w:rsidRDefault="008E628E" w:rsidP="003E62B7">
      <w:pPr>
        <w:pStyle w:val="codesnippet3"/>
      </w:pPr>
      <w:r w:rsidRPr="004732EA">
        <w:t xml:space="preserve">                    │</w:t>
      </w:r>
    </w:p>
    <w:p w14:paraId="011111DF" w14:textId="77777777" w:rsidR="008E628E" w:rsidRPr="004732EA" w:rsidRDefault="008E628E" w:rsidP="003E62B7">
      <w:pPr>
        <w:pStyle w:val="codesnippet3"/>
      </w:pPr>
      <w:r w:rsidRPr="004732EA">
        <w:t xml:space="preserve">             Liquidity Provider</w:t>
      </w:r>
    </w:p>
    <w:p w14:paraId="06E7583B" w14:textId="77777777" w:rsidR="008E628E" w:rsidRPr="004732EA" w:rsidRDefault="008E628E" w:rsidP="008E628E">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trader interacts with the pool, not with another trader.</w:t>
      </w:r>
    </w:p>
    <w:p w14:paraId="5BDF23D8" w14:textId="77777777" w:rsidR="003E62B7" w:rsidRPr="004732EA" w:rsidRDefault="003E62B7" w:rsidP="003E62B7">
      <w:pPr>
        <w:pStyle w:val="Heading2"/>
      </w:pPr>
      <w:bookmarkStart w:id="26" w:name="_Toc237946070"/>
      <w:r w:rsidRPr="004732EA">
        <w:t>Liquidity pools</w:t>
      </w:r>
      <w:bookmarkEnd w:id="26"/>
    </w:p>
    <w:p w14:paraId="1A6EF4EE" w14:textId="77777777" w:rsidR="003E62B7" w:rsidRPr="004732EA" w:rsidRDefault="003E62B7" w:rsidP="003E62B7">
      <w:r w:rsidRPr="004732EA">
        <w:t xml:space="preserve">A </w:t>
      </w:r>
      <w:r w:rsidRPr="004732EA">
        <w:rPr>
          <w:b/>
          <w:bCs/>
        </w:rPr>
        <w:t>liquidity pool</w:t>
      </w:r>
      <w:r w:rsidRPr="004732EA">
        <w:t xml:space="preserve"> is simply a smart contract holding two ERC-20 tokens.</w:t>
      </w:r>
    </w:p>
    <w:p w14:paraId="2DB711AC" w14:textId="77777777" w:rsidR="003E62B7" w:rsidRPr="004732EA" w:rsidRDefault="003E62B7" w:rsidP="003E62B7">
      <w:r w:rsidRPr="004732EA">
        <w:t>For example:</w:t>
      </w:r>
    </w:p>
    <w:p w14:paraId="632DCAB3" w14:textId="77777777" w:rsidR="003E62B7" w:rsidRPr="004732EA" w:rsidRDefault="003E62B7" w:rsidP="003E62B7">
      <w:pPr>
        <w:pStyle w:val="codesnippet3"/>
      </w:pPr>
      <w:r w:rsidRPr="004732EA">
        <w:t>ETH / USDC pool</w:t>
      </w:r>
    </w:p>
    <w:p w14:paraId="6EC61F59" w14:textId="77777777" w:rsidR="003E62B7" w:rsidRPr="004732EA" w:rsidRDefault="003E62B7" w:rsidP="003E62B7">
      <w:pPr>
        <w:pStyle w:val="codesnippet3"/>
      </w:pPr>
    </w:p>
    <w:p w14:paraId="41AD8FDE" w14:textId="77777777" w:rsidR="003E62B7" w:rsidRPr="004732EA" w:rsidRDefault="003E62B7" w:rsidP="003E62B7">
      <w:pPr>
        <w:pStyle w:val="codesnippet3"/>
      </w:pPr>
      <w:r w:rsidRPr="004732EA">
        <w:t>Reserve A: 100 ETH</w:t>
      </w:r>
    </w:p>
    <w:p w14:paraId="3A751F46" w14:textId="77777777" w:rsidR="003E62B7" w:rsidRPr="004732EA" w:rsidRDefault="003E62B7" w:rsidP="003E62B7">
      <w:pPr>
        <w:pStyle w:val="codesnippet3"/>
      </w:pPr>
      <w:r w:rsidRPr="004732EA">
        <w:t>Reserve B: 300,000 USDC</w:t>
      </w:r>
    </w:p>
    <w:p w14:paraId="3A3DA249" w14:textId="77777777" w:rsidR="003E62B7" w:rsidRPr="004732EA" w:rsidRDefault="003E62B7" w:rsidP="003E62B7">
      <w:r w:rsidRPr="004732EA">
        <w:t>Or:</w:t>
      </w:r>
    </w:p>
    <w:p w14:paraId="6987ACE6" w14:textId="77777777" w:rsidR="003E62B7" w:rsidRPr="004732EA" w:rsidRDefault="003E62B7" w:rsidP="003E62B7">
      <w:pPr>
        <w:pStyle w:val="codesnippet3"/>
      </w:pPr>
      <w:r w:rsidRPr="004732EA">
        <w:t>DAI / USDC pool</w:t>
      </w:r>
    </w:p>
    <w:p w14:paraId="1500E05A" w14:textId="77777777" w:rsidR="003E62B7" w:rsidRPr="004732EA" w:rsidRDefault="003E62B7" w:rsidP="003E62B7">
      <w:pPr>
        <w:pStyle w:val="codesnippet3"/>
      </w:pPr>
    </w:p>
    <w:p w14:paraId="5DABACA4" w14:textId="77777777" w:rsidR="003E62B7" w:rsidRPr="004732EA" w:rsidRDefault="003E62B7" w:rsidP="003E62B7">
      <w:pPr>
        <w:pStyle w:val="codesnippet3"/>
      </w:pPr>
      <w:r w:rsidRPr="004732EA">
        <w:t>Reserve A: 1,000,000 DAI</w:t>
      </w:r>
    </w:p>
    <w:p w14:paraId="1E0B0884" w14:textId="77777777" w:rsidR="003E62B7" w:rsidRPr="004732EA" w:rsidRDefault="003E62B7" w:rsidP="003E62B7">
      <w:pPr>
        <w:pStyle w:val="codesnippet3"/>
      </w:pPr>
      <w:r w:rsidRPr="004732EA">
        <w:t>Reserve B: 1,000,000 USDC</w:t>
      </w:r>
    </w:p>
    <w:p w14:paraId="285269E0" w14:textId="77777777" w:rsidR="003E62B7" w:rsidRPr="004732EA" w:rsidRDefault="003E62B7" w:rsidP="003E62B7">
      <w:r w:rsidRPr="004732EA">
        <w:t xml:space="preserve">In Uniswap v2, each pair has its own pool/pair contract. </w:t>
      </w:r>
    </w:p>
    <w:p w14:paraId="7CB47982" w14:textId="77777777" w:rsidR="003E62B7" w:rsidRPr="004732EA" w:rsidRDefault="003E62B7" w:rsidP="003E62B7">
      <w:pPr>
        <w:rPr>
          <w:color w:val="EE0000"/>
        </w:rPr>
      </w:pPr>
      <w:r w:rsidRPr="004732EA">
        <w:rPr>
          <w:color w:val="EE0000"/>
        </w:rPr>
        <w:t>The pool isn't merely a wallet holding tokens. It also maintains the accounting rules that determine:</w:t>
      </w:r>
    </w:p>
    <w:p w14:paraId="32A666D7" w14:textId="77777777" w:rsidR="003E62B7" w:rsidRPr="004732EA" w:rsidRDefault="003E62B7" w:rsidP="003E62B7">
      <w:pPr>
        <w:numPr>
          <w:ilvl w:val="0"/>
          <w:numId w:val="19"/>
        </w:numPr>
      </w:pPr>
      <w:r w:rsidRPr="004732EA">
        <w:t xml:space="preserve">how liquidity is added, </w:t>
      </w:r>
    </w:p>
    <w:p w14:paraId="34C40E43" w14:textId="77777777" w:rsidR="003E62B7" w:rsidRPr="004732EA" w:rsidRDefault="003E62B7" w:rsidP="003E62B7">
      <w:pPr>
        <w:numPr>
          <w:ilvl w:val="0"/>
          <w:numId w:val="19"/>
        </w:numPr>
      </w:pPr>
      <w:r w:rsidRPr="004732EA">
        <w:t xml:space="preserve">how liquidity is removed, </w:t>
      </w:r>
    </w:p>
    <w:p w14:paraId="6063F71B" w14:textId="77777777" w:rsidR="003E62B7" w:rsidRPr="004732EA" w:rsidRDefault="003E62B7" w:rsidP="003E62B7">
      <w:pPr>
        <w:numPr>
          <w:ilvl w:val="0"/>
          <w:numId w:val="19"/>
        </w:numPr>
      </w:pPr>
      <w:r w:rsidRPr="004732EA">
        <w:t xml:space="preserve">how much of each token LPs own, </w:t>
      </w:r>
    </w:p>
    <w:p w14:paraId="760BADAF" w14:textId="77777777" w:rsidR="003E62B7" w:rsidRPr="004732EA" w:rsidRDefault="003E62B7" w:rsidP="003E62B7">
      <w:pPr>
        <w:numPr>
          <w:ilvl w:val="0"/>
          <w:numId w:val="19"/>
        </w:numPr>
      </w:pPr>
      <w:r w:rsidRPr="004732EA">
        <w:t xml:space="preserve">and whether swaps obey x * y = k. </w:t>
      </w:r>
    </w:p>
    <w:p w14:paraId="3912FB79" w14:textId="77777777" w:rsidR="003E62B7" w:rsidRPr="004732EA" w:rsidRDefault="003E62B7" w:rsidP="003E62B7">
      <w:pPr>
        <w:rPr>
          <w:b/>
          <w:bCs/>
          <w:color w:val="EE0000"/>
        </w:rPr>
      </w:pPr>
      <w:r w:rsidRPr="004732EA">
        <w:rPr>
          <w:b/>
          <w:bCs/>
          <w:color w:val="EE0000"/>
        </w:rPr>
        <w:t>The first liquidity provider is particularly important because their initial ratio sets the initial pool price. If they create a pool with 100 A and 1,000 B, they're effectively starting the pool around:</w:t>
      </w:r>
    </w:p>
    <w:p w14:paraId="28463630" w14:textId="77777777" w:rsidR="003E62B7" w:rsidRPr="004732EA" w:rsidRDefault="003E62B7" w:rsidP="003E62B7">
      <w:pPr>
        <w:rPr>
          <w:color w:val="EE0000"/>
        </w:rPr>
      </w:pPr>
      <w:r w:rsidRPr="004732EA">
        <w:rPr>
          <w:color w:val="EE0000"/>
        </w:rPr>
        <w:lastRenderedPageBreak/>
        <w:t xml:space="preserve">Later LPs normally add liquidity at the same proportion as the existing reserves. If liquidity is added at an obviously wrong ratio compared with the market, arbitrage traders have an incentive to trade against the pool until its ratio moves toward the outside market price. </w:t>
      </w:r>
    </w:p>
    <w:p w14:paraId="4E420C9E" w14:textId="77777777" w:rsidR="005E3F8F" w:rsidRPr="004732EA" w:rsidRDefault="005E3F8F" w:rsidP="005E3F8F">
      <w:pPr>
        <w:pStyle w:val="Heading2"/>
        <w:rPr>
          <w:rFonts w:eastAsia="Times New Roman"/>
        </w:rPr>
      </w:pPr>
      <w:bookmarkStart w:id="27" w:name="_Toc237946071"/>
      <w:r w:rsidRPr="004732EA">
        <w:rPr>
          <w:rFonts w:eastAsia="Times New Roman"/>
        </w:rPr>
        <w:t>Liquidity providers and LP shares</w:t>
      </w:r>
      <w:bookmarkEnd w:id="27"/>
    </w:p>
    <w:p w14:paraId="56EADD3E"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 a pool contains:</w:t>
      </w:r>
    </w:p>
    <w:p w14:paraId="0B36772E" w14:textId="77777777" w:rsidR="005E3F8F" w:rsidRPr="004732EA" w:rsidRDefault="005E3F8F" w:rsidP="005E3F8F">
      <w:pPr>
        <w:pStyle w:val="codesnippet3"/>
      </w:pPr>
      <w:r w:rsidRPr="004732EA">
        <w:t>100 ETH</w:t>
      </w:r>
    </w:p>
    <w:p w14:paraId="4386E984" w14:textId="77777777" w:rsidR="005E3F8F" w:rsidRPr="004732EA" w:rsidRDefault="005E3F8F" w:rsidP="005E3F8F">
      <w:pPr>
        <w:pStyle w:val="codesnippet3"/>
      </w:pPr>
      <w:r w:rsidRPr="004732EA">
        <w:t>300,000 USDC</w:t>
      </w:r>
    </w:p>
    <w:p w14:paraId="29B94392"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Different people may have supplied that liquidity.</w:t>
      </w:r>
    </w:p>
    <w:p w14:paraId="436210FB"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Imagine the ownership is:</w:t>
      </w:r>
    </w:p>
    <w:p w14:paraId="243237F7" w14:textId="77777777" w:rsidR="005E3F8F" w:rsidRPr="004732EA" w:rsidRDefault="005E3F8F" w:rsidP="005E3F8F">
      <w:pPr>
        <w:pStyle w:val="codesnippet3"/>
      </w:pPr>
      <w:r w:rsidRPr="004732EA">
        <w:t>Alice:  50%</w:t>
      </w:r>
    </w:p>
    <w:p w14:paraId="3599BCD9" w14:textId="77777777" w:rsidR="005E3F8F" w:rsidRPr="004732EA" w:rsidRDefault="005E3F8F" w:rsidP="005E3F8F">
      <w:pPr>
        <w:pStyle w:val="codesnippet3"/>
      </w:pPr>
      <w:r w:rsidRPr="004732EA">
        <w:t>Bob:    30%</w:t>
      </w:r>
    </w:p>
    <w:p w14:paraId="65EE9A8F" w14:textId="77777777" w:rsidR="005E3F8F" w:rsidRPr="004732EA" w:rsidRDefault="005E3F8F" w:rsidP="005E3F8F">
      <w:pPr>
        <w:pStyle w:val="codesnippet3"/>
      </w:pPr>
      <w:r w:rsidRPr="004732EA">
        <w:t>Charlie:20%</w:t>
      </w:r>
    </w:p>
    <w:p w14:paraId="0DAC55F7"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Uniswap needs a way to remember those percentages.</w:t>
      </w:r>
    </w:p>
    <w:p w14:paraId="276A9B6E"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In </w:t>
      </w:r>
      <w:r w:rsidRPr="004732EA">
        <w:rPr>
          <w:rFonts w:eastAsia="Times New Roman" w:cs="Times New Roman"/>
          <w:b/>
          <w:bCs/>
          <w:kern w:val="0"/>
          <w14:ligatures w14:val="none"/>
        </w:rPr>
        <w:t>Uniswap v2</w:t>
      </w:r>
      <w:r w:rsidRPr="004732EA">
        <w:rPr>
          <w:rFonts w:eastAsia="Times New Roman" w:cs="Times New Roman"/>
          <w:kern w:val="0"/>
          <w14:ligatures w14:val="none"/>
        </w:rPr>
        <w:t xml:space="preserve">, it does that using </w:t>
      </w:r>
      <w:r w:rsidRPr="004732EA">
        <w:rPr>
          <w:rFonts w:eastAsia="Times New Roman" w:cs="Times New Roman"/>
          <w:b/>
          <w:bCs/>
          <w:kern w:val="0"/>
          <w14:ligatures w14:val="none"/>
        </w:rPr>
        <w:t>LP tokens</w:t>
      </w:r>
      <w:r w:rsidRPr="004732EA">
        <w:rPr>
          <w:rFonts w:eastAsia="Times New Roman" w:cs="Times New Roman"/>
          <w:kern w:val="0"/>
          <w14:ligatures w14:val="none"/>
        </w:rPr>
        <w:t>.</w:t>
      </w:r>
    </w:p>
    <w:p w14:paraId="3FD9955D"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If you own 10% of all LP tokens, you essentially own 10% of the pool's underlying reserves. </w:t>
      </w:r>
    </w:p>
    <w:p w14:paraId="1943F8CA"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if the pool now contains:</w:t>
      </w:r>
    </w:p>
    <w:p w14:paraId="5FAC155A" w14:textId="77777777" w:rsidR="005E3F8F" w:rsidRPr="004732EA" w:rsidRDefault="005E3F8F" w:rsidP="005E3F8F">
      <w:pPr>
        <w:pStyle w:val="codesnippet3"/>
      </w:pPr>
      <w:r w:rsidRPr="004732EA">
        <w:t>120 ETH</w:t>
      </w:r>
    </w:p>
    <w:p w14:paraId="67BC11D5" w14:textId="77777777" w:rsidR="005E3F8F" w:rsidRPr="004732EA" w:rsidRDefault="005E3F8F" w:rsidP="005E3F8F">
      <w:pPr>
        <w:pStyle w:val="codesnippet3"/>
      </w:pPr>
      <w:r w:rsidRPr="004732EA">
        <w:t>360,000 USDC</w:t>
      </w:r>
    </w:p>
    <w:p w14:paraId="3505070D"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and you own 10% of the LP supply, your claim is roughly:</w:t>
      </w:r>
    </w:p>
    <w:p w14:paraId="1CEC3C11" w14:textId="77777777" w:rsidR="005E3F8F" w:rsidRPr="004732EA" w:rsidRDefault="005E3F8F" w:rsidP="005E3F8F">
      <w:pPr>
        <w:pStyle w:val="codesnippet3"/>
      </w:pPr>
      <w:r w:rsidRPr="004732EA">
        <w:t>12 ETH</w:t>
      </w:r>
    </w:p>
    <w:p w14:paraId="2DC91073" w14:textId="77777777" w:rsidR="005E3F8F" w:rsidRPr="004732EA" w:rsidRDefault="005E3F8F" w:rsidP="005E3F8F">
      <w:pPr>
        <w:pStyle w:val="codesnippet3"/>
      </w:pPr>
      <w:r w:rsidRPr="004732EA">
        <w:t>36,000 USDC</w:t>
      </w:r>
    </w:p>
    <w:p w14:paraId="1588CF11"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LP tokens are therefore best thought of as:</w:t>
      </w:r>
    </w:p>
    <w:p w14:paraId="3C7C76FF"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receipts representing a percentage ownership of the pool.</w:t>
      </w:r>
    </w:p>
    <w:p w14:paraId="0DEDFAD8"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When you provide liquidity:</w:t>
      </w:r>
    </w:p>
    <w:p w14:paraId="7DBCDAA6" w14:textId="77777777" w:rsidR="005E3F8F" w:rsidRPr="004732EA" w:rsidRDefault="005E3F8F" w:rsidP="005E3F8F">
      <w:pPr>
        <w:pStyle w:val="codesnippet3"/>
      </w:pPr>
      <w:r w:rsidRPr="004732EA">
        <w:t>You</w:t>
      </w:r>
    </w:p>
    <w:p w14:paraId="511D1C9F" w14:textId="77777777" w:rsidR="005E3F8F" w:rsidRPr="004732EA" w:rsidRDefault="005E3F8F" w:rsidP="005E3F8F">
      <w:pPr>
        <w:pStyle w:val="codesnippet3"/>
      </w:pPr>
      <w:r w:rsidRPr="004732EA">
        <w:t xml:space="preserve"> │</w:t>
      </w:r>
    </w:p>
    <w:p w14:paraId="64DFE596" w14:textId="77777777" w:rsidR="005E3F8F" w:rsidRPr="004732EA" w:rsidRDefault="005E3F8F" w:rsidP="005E3F8F">
      <w:pPr>
        <w:pStyle w:val="codesnippet3"/>
      </w:pPr>
      <w:r w:rsidRPr="004732EA">
        <w:t xml:space="preserve"> │ Token A + Token B</w:t>
      </w:r>
    </w:p>
    <w:p w14:paraId="7C77A5EC" w14:textId="77777777" w:rsidR="005E3F8F" w:rsidRPr="004732EA" w:rsidRDefault="005E3F8F" w:rsidP="005E3F8F">
      <w:pPr>
        <w:pStyle w:val="codesnippet3"/>
      </w:pPr>
      <w:r w:rsidRPr="004732EA">
        <w:t xml:space="preserve"> ▼</w:t>
      </w:r>
    </w:p>
    <w:p w14:paraId="1525474C" w14:textId="77777777" w:rsidR="005E3F8F" w:rsidRPr="004732EA" w:rsidRDefault="005E3F8F" w:rsidP="005E3F8F">
      <w:pPr>
        <w:pStyle w:val="codesnippet3"/>
      </w:pPr>
      <w:r w:rsidRPr="004732EA">
        <w:lastRenderedPageBreak/>
        <w:t>Pool</w:t>
      </w:r>
    </w:p>
    <w:p w14:paraId="522CEC20" w14:textId="77777777" w:rsidR="005E3F8F" w:rsidRPr="004732EA" w:rsidRDefault="005E3F8F" w:rsidP="005E3F8F">
      <w:pPr>
        <w:pStyle w:val="codesnippet3"/>
      </w:pPr>
      <w:r w:rsidRPr="004732EA">
        <w:t xml:space="preserve"> │</w:t>
      </w:r>
    </w:p>
    <w:p w14:paraId="206B6656" w14:textId="77777777" w:rsidR="005E3F8F" w:rsidRPr="004732EA" w:rsidRDefault="005E3F8F" w:rsidP="005E3F8F">
      <w:pPr>
        <w:pStyle w:val="codesnippet3"/>
      </w:pPr>
      <w:r w:rsidRPr="004732EA">
        <w:t xml:space="preserve"> │</w:t>
      </w:r>
    </w:p>
    <w:p w14:paraId="5341BB7F" w14:textId="77777777" w:rsidR="005E3F8F" w:rsidRPr="004732EA" w:rsidRDefault="005E3F8F" w:rsidP="005E3F8F">
      <w:pPr>
        <w:pStyle w:val="codesnippet3"/>
      </w:pPr>
      <w:r w:rsidRPr="004732EA">
        <w:t xml:space="preserve"> ▼</w:t>
      </w:r>
    </w:p>
    <w:p w14:paraId="1BC2D134" w14:textId="77777777" w:rsidR="005E3F8F" w:rsidRPr="004732EA" w:rsidRDefault="005E3F8F" w:rsidP="005E3F8F">
      <w:pPr>
        <w:pStyle w:val="codesnippet3"/>
      </w:pPr>
      <w:r w:rsidRPr="004732EA">
        <w:t>LP tokens</w:t>
      </w:r>
    </w:p>
    <w:p w14:paraId="1BE0781B" w14:textId="77777777" w:rsidR="005E3F8F" w:rsidRPr="004732EA" w:rsidRDefault="005E3F8F" w:rsidP="005E3F8F">
      <w:pPr>
        <w:pStyle w:val="codesnippet3"/>
      </w:pPr>
      <w:r w:rsidRPr="004732EA">
        <w:t xml:space="preserve"> │</w:t>
      </w:r>
    </w:p>
    <w:p w14:paraId="0D6C70D7" w14:textId="77777777" w:rsidR="005E3F8F" w:rsidRPr="004732EA" w:rsidRDefault="005E3F8F" w:rsidP="005E3F8F">
      <w:pPr>
        <w:pStyle w:val="codesnippet3"/>
      </w:pPr>
      <w:r w:rsidRPr="004732EA">
        <w:t xml:space="preserve"> ▼</w:t>
      </w:r>
    </w:p>
    <w:p w14:paraId="14319118" w14:textId="77777777" w:rsidR="005E3F8F" w:rsidRPr="004732EA" w:rsidRDefault="005E3F8F" w:rsidP="005E3F8F">
      <w:pPr>
        <w:pStyle w:val="codesnippet3"/>
      </w:pPr>
      <w:r w:rsidRPr="004732EA">
        <w:t>You</w:t>
      </w:r>
    </w:p>
    <w:p w14:paraId="27E9E258" w14:textId="77777777" w:rsidR="00F20B81" w:rsidRPr="004732EA" w:rsidRDefault="00F20B81" w:rsidP="005E3F8F">
      <w:pPr>
        <w:pStyle w:val="codesnippet3"/>
      </w:pPr>
    </w:p>
    <w:p w14:paraId="4C9806E8" w14:textId="77777777" w:rsidR="005E3F8F" w:rsidRPr="004732EA" w:rsidRDefault="005E3F8F" w:rsidP="005E3F8F">
      <w:pPr>
        <w:pStyle w:val="codesnippet3"/>
      </w:pPr>
      <w:r w:rsidRPr="004732EA">
        <w:t>When you withdraw:</w:t>
      </w:r>
    </w:p>
    <w:p w14:paraId="6FAA826E" w14:textId="77777777" w:rsidR="00F20B81" w:rsidRPr="004732EA" w:rsidRDefault="00F20B81" w:rsidP="005E3F8F">
      <w:pPr>
        <w:pStyle w:val="codesnippet3"/>
      </w:pPr>
    </w:p>
    <w:p w14:paraId="7F4DCD2A" w14:textId="77777777" w:rsidR="005E3F8F" w:rsidRPr="004732EA" w:rsidRDefault="005E3F8F" w:rsidP="005E3F8F">
      <w:pPr>
        <w:pStyle w:val="codesnippet3"/>
      </w:pPr>
      <w:r w:rsidRPr="004732EA">
        <w:t>You</w:t>
      </w:r>
    </w:p>
    <w:p w14:paraId="66C4D11F" w14:textId="77777777" w:rsidR="005E3F8F" w:rsidRPr="004732EA" w:rsidRDefault="005E3F8F" w:rsidP="005E3F8F">
      <w:pPr>
        <w:pStyle w:val="codesnippet3"/>
      </w:pPr>
      <w:r w:rsidRPr="004732EA">
        <w:t xml:space="preserve"> │</w:t>
      </w:r>
    </w:p>
    <w:p w14:paraId="27977EAF" w14:textId="77777777" w:rsidR="005E3F8F" w:rsidRPr="004732EA" w:rsidRDefault="005E3F8F" w:rsidP="005E3F8F">
      <w:pPr>
        <w:pStyle w:val="codesnippet3"/>
      </w:pPr>
      <w:r w:rsidRPr="004732EA">
        <w:t xml:space="preserve"> │ LP tokens</w:t>
      </w:r>
    </w:p>
    <w:p w14:paraId="79E3D30B" w14:textId="77777777" w:rsidR="005E3F8F" w:rsidRPr="004732EA" w:rsidRDefault="005E3F8F" w:rsidP="005E3F8F">
      <w:pPr>
        <w:pStyle w:val="codesnippet3"/>
      </w:pPr>
      <w:r w:rsidRPr="004732EA">
        <w:t xml:space="preserve"> ▼</w:t>
      </w:r>
    </w:p>
    <w:p w14:paraId="3424342C" w14:textId="77777777" w:rsidR="005E3F8F" w:rsidRPr="004732EA" w:rsidRDefault="005E3F8F" w:rsidP="005E3F8F">
      <w:pPr>
        <w:pStyle w:val="codesnippet3"/>
      </w:pPr>
      <w:r w:rsidRPr="004732EA">
        <w:t>Pool</w:t>
      </w:r>
    </w:p>
    <w:p w14:paraId="6BF25A77" w14:textId="77777777" w:rsidR="005E3F8F" w:rsidRPr="004732EA" w:rsidRDefault="005E3F8F" w:rsidP="005E3F8F">
      <w:pPr>
        <w:pStyle w:val="codesnippet3"/>
      </w:pPr>
      <w:r w:rsidRPr="004732EA">
        <w:t xml:space="preserve"> │</w:t>
      </w:r>
    </w:p>
    <w:p w14:paraId="4B85894E" w14:textId="77777777" w:rsidR="005E3F8F" w:rsidRPr="004732EA" w:rsidRDefault="005E3F8F" w:rsidP="005E3F8F">
      <w:pPr>
        <w:pStyle w:val="codesnippet3"/>
      </w:pPr>
      <w:r w:rsidRPr="004732EA">
        <w:t xml:space="preserve"> │ burn LP tokens</w:t>
      </w:r>
    </w:p>
    <w:p w14:paraId="5CF15BC3" w14:textId="77777777" w:rsidR="005E3F8F" w:rsidRPr="004732EA" w:rsidRDefault="005E3F8F" w:rsidP="005E3F8F">
      <w:pPr>
        <w:pStyle w:val="codesnippet3"/>
      </w:pPr>
      <w:r w:rsidRPr="004732EA">
        <w:t xml:space="preserve"> ▼</w:t>
      </w:r>
    </w:p>
    <w:p w14:paraId="325A2D4B" w14:textId="77777777" w:rsidR="005E3F8F" w:rsidRPr="004732EA" w:rsidRDefault="005E3F8F" w:rsidP="005E3F8F">
      <w:pPr>
        <w:pStyle w:val="codesnippet3"/>
      </w:pPr>
      <w:r w:rsidRPr="004732EA">
        <w:t>Token A + Token B</w:t>
      </w:r>
    </w:p>
    <w:p w14:paraId="48886DD6" w14:textId="77777777" w:rsidR="005E3F8F" w:rsidRPr="004732EA" w:rsidRDefault="005E3F8F" w:rsidP="005E3F8F">
      <w:pPr>
        <w:pStyle w:val="codesnippet3"/>
      </w:pPr>
      <w:r w:rsidRPr="004732EA">
        <w:t xml:space="preserve"> │</w:t>
      </w:r>
    </w:p>
    <w:p w14:paraId="34EA918B" w14:textId="77777777" w:rsidR="005E3F8F" w:rsidRPr="004732EA" w:rsidRDefault="005E3F8F" w:rsidP="005E3F8F">
      <w:pPr>
        <w:pStyle w:val="codesnippet3"/>
      </w:pPr>
      <w:r w:rsidRPr="004732EA">
        <w:t xml:space="preserve"> ▼</w:t>
      </w:r>
    </w:p>
    <w:p w14:paraId="25DE636E" w14:textId="77777777" w:rsidR="005E3F8F" w:rsidRPr="004732EA" w:rsidRDefault="005E3F8F" w:rsidP="005E3F8F">
      <w:pPr>
        <w:pStyle w:val="codesnippet3"/>
      </w:pPr>
      <w:r w:rsidRPr="004732EA">
        <w:t>You</w:t>
      </w:r>
    </w:p>
    <w:p w14:paraId="5F9935F2" w14:textId="77777777" w:rsidR="005E3F8F" w:rsidRPr="004732EA" w:rsidRDefault="005E3F8F" w:rsidP="005E3F8F">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Uniswap calls the creation of LP tokens </w:t>
      </w:r>
      <w:r w:rsidRPr="004732EA">
        <w:rPr>
          <w:rFonts w:eastAsia="Times New Roman" w:cs="Times New Roman"/>
          <w:b/>
          <w:bCs/>
          <w:kern w:val="0"/>
          <w14:ligatures w14:val="none"/>
        </w:rPr>
        <w:t>minting</w:t>
      </w:r>
      <w:r w:rsidRPr="004732EA">
        <w:rPr>
          <w:rFonts w:eastAsia="Times New Roman" w:cs="Times New Roman"/>
          <w:kern w:val="0"/>
          <w14:ligatures w14:val="none"/>
        </w:rPr>
        <w:t xml:space="preserve"> and their destruction </w:t>
      </w:r>
      <w:r w:rsidRPr="004732EA">
        <w:rPr>
          <w:rFonts w:eastAsia="Times New Roman" w:cs="Times New Roman"/>
          <w:b/>
          <w:bCs/>
          <w:kern w:val="0"/>
          <w14:ligatures w14:val="none"/>
        </w:rPr>
        <w:t>burning</w:t>
      </w:r>
      <w:r w:rsidRPr="004732EA">
        <w:rPr>
          <w:rFonts w:eastAsia="Times New Roman" w:cs="Times New Roman"/>
          <w:kern w:val="0"/>
          <w14:ligatures w14:val="none"/>
        </w:rPr>
        <w:t>.</w:t>
      </w:r>
    </w:p>
    <w:p w14:paraId="390D7460" w14:textId="77777777" w:rsidR="006413A5" w:rsidRPr="004732EA" w:rsidRDefault="006413A5" w:rsidP="006413A5">
      <w:pPr>
        <w:pStyle w:val="Heading2"/>
        <w:rPr>
          <w:rFonts w:eastAsia="Times New Roman"/>
          <w:b/>
          <w:bCs/>
          <w:color w:val="EE0000"/>
        </w:rPr>
      </w:pPr>
      <w:bookmarkStart w:id="28" w:name="_Toc237946072"/>
      <w:r w:rsidRPr="004732EA">
        <w:rPr>
          <w:rFonts w:eastAsia="Times New Roman"/>
          <w:b/>
          <w:bCs/>
          <w:color w:val="EE0000"/>
        </w:rPr>
        <w:t>Swaps</w:t>
      </w:r>
      <w:bookmarkEnd w:id="28"/>
    </w:p>
    <w:p w14:paraId="4143AB07"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 a pool starts with:</w:t>
      </w:r>
    </w:p>
    <w:p w14:paraId="5C050F7F" w14:textId="77777777" w:rsidR="006413A5" w:rsidRPr="004732EA" w:rsidRDefault="006413A5" w:rsidP="006413A5">
      <w:pPr>
        <w:pStyle w:val="codesnippet3"/>
      </w:pPr>
      <w:r w:rsidRPr="004732EA">
        <w:t>100 Token A</w:t>
      </w:r>
    </w:p>
    <w:p w14:paraId="493060D0" w14:textId="77777777" w:rsidR="006413A5" w:rsidRPr="004732EA" w:rsidRDefault="006413A5" w:rsidP="006413A5">
      <w:pPr>
        <w:pStyle w:val="codesnippet3"/>
      </w:pPr>
      <w:r w:rsidRPr="004732EA">
        <w:t>100 Token B</w:t>
      </w:r>
    </w:p>
    <w:p w14:paraId="769F540D" w14:textId="77777777" w:rsidR="006413A5" w:rsidRPr="004732EA" w:rsidRDefault="006413A5" w:rsidP="006413A5">
      <w:pPr>
        <w:spacing w:before="100" w:beforeAutospacing="1" w:after="100" w:afterAutospacing="1" w:line="240" w:lineRule="auto"/>
      </w:pPr>
      <w:r w:rsidRPr="004732EA">
        <w:rPr>
          <w:rFonts w:eastAsia="Times New Roman" w:cs="Times New Roman"/>
          <w:kern w:val="0"/>
          <w14:ligatures w14:val="none"/>
        </w:rPr>
        <w:t>Uniswap's rule is:</w:t>
      </w:r>
      <w:r w:rsidRPr="004732EA">
        <w:t xml:space="preserve"> </w:t>
      </w:r>
    </w:p>
    <w:p w14:paraId="5FFEF80F" w14:textId="7948BD9E"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x×y=k</w:t>
      </w:r>
    </w:p>
    <w:p w14:paraId="7F16E2D2" w14:textId="77777777" w:rsidR="006413A5" w:rsidRPr="004732EA" w:rsidRDefault="006413A5" w:rsidP="006413A5">
      <w:pPr>
        <w:spacing w:before="100" w:beforeAutospacing="1" w:after="100" w:afterAutospacing="1" w:line="240" w:lineRule="auto"/>
      </w:pPr>
      <w:r w:rsidRPr="004732EA">
        <w:rPr>
          <w:rFonts w:eastAsia="Times New Roman" w:cs="Times New Roman"/>
          <w:kern w:val="0"/>
          <w14:ligatures w14:val="none"/>
        </w:rPr>
        <w:t>So:</w:t>
      </w:r>
      <w:r w:rsidRPr="004732EA">
        <w:t xml:space="preserve"> </w:t>
      </w:r>
    </w:p>
    <w:p w14:paraId="537F31E3" w14:textId="3063C8B0"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100×100=10,000</w:t>
      </w:r>
    </w:p>
    <w:p w14:paraId="51A9B485"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Therefore:</w:t>
      </w:r>
    </w:p>
    <w:p w14:paraId="61CE8796" w14:textId="5DA2D009"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k=10,000</w:t>
      </w:r>
    </w:p>
    <w:p w14:paraId="767F3119"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Now I want to buy Token B using Token A.</w:t>
      </w:r>
    </w:p>
    <w:p w14:paraId="088B83AC"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 put Token A into the pool.</w:t>
      </w:r>
    </w:p>
    <w:p w14:paraId="6B470D10"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A increases:</w:t>
      </w:r>
    </w:p>
    <w:p w14:paraId="1FCD05C4" w14:textId="77777777" w:rsidR="006413A5" w:rsidRPr="004732EA" w:rsidRDefault="006413A5" w:rsidP="00E96F14">
      <w:pPr>
        <w:pStyle w:val="codesnippet3"/>
      </w:pPr>
      <w:r w:rsidRPr="004732EA">
        <w:t>Before:</w:t>
      </w:r>
    </w:p>
    <w:p w14:paraId="1762F9DC" w14:textId="77777777" w:rsidR="006413A5" w:rsidRPr="004732EA" w:rsidRDefault="006413A5" w:rsidP="00E96F14">
      <w:pPr>
        <w:pStyle w:val="codesnippet3"/>
      </w:pPr>
    </w:p>
    <w:p w14:paraId="4B18359A" w14:textId="77777777" w:rsidR="006413A5" w:rsidRPr="004732EA" w:rsidRDefault="006413A5" w:rsidP="00E96F14">
      <w:pPr>
        <w:pStyle w:val="codesnippet3"/>
      </w:pPr>
      <w:r w:rsidRPr="004732EA">
        <w:t>A = 100</w:t>
      </w:r>
    </w:p>
    <w:p w14:paraId="7ACD3620" w14:textId="77777777" w:rsidR="006413A5" w:rsidRPr="004732EA" w:rsidRDefault="006413A5" w:rsidP="00E96F14">
      <w:pPr>
        <w:pStyle w:val="codesnippet3"/>
      </w:pPr>
      <w:r w:rsidRPr="004732EA">
        <w:t>B = 100</w:t>
      </w:r>
    </w:p>
    <w:p w14:paraId="2DA25A05"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If I add 10 A:</w:t>
      </w:r>
    </w:p>
    <w:p w14:paraId="486436FA" w14:textId="77777777" w:rsidR="006413A5" w:rsidRPr="004732EA" w:rsidRDefault="006413A5" w:rsidP="00E96F14">
      <w:pPr>
        <w:pStyle w:val="codesnippet3"/>
      </w:pPr>
      <w:r w:rsidRPr="004732EA">
        <w:t>A ≈ 110</w:t>
      </w:r>
    </w:p>
    <w:p w14:paraId="479DE166"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Something must happen to B so that the constant-product constraint is respected.</w:t>
      </w:r>
    </w:p>
    <w:p w14:paraId="0EDCD1F6"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Ignoring fees for one moment:</w:t>
      </w:r>
    </w:p>
    <w:p w14:paraId="169F86A3" w14:textId="1DAE5576"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110×B=10,000</w:t>
      </w:r>
    </w:p>
    <w:p w14:paraId="486F7DEB"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Therefore:</w:t>
      </w:r>
    </w:p>
    <w:p w14:paraId="5B09A79C" w14:textId="77E1F75C"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B=90.909...</w:t>
      </w:r>
    </w:p>
    <w:p w14:paraId="783E7902"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pool used to have 100 B.</w:t>
      </w:r>
    </w:p>
    <w:p w14:paraId="0FB53D5D"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It now needs roughly 90.91 B.</w:t>
      </w:r>
    </w:p>
    <w:p w14:paraId="36FFC12C"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the trader gets:</w:t>
      </w:r>
    </w:p>
    <w:p w14:paraId="76371ED0" w14:textId="4BCCB7CB" w:rsidR="006413A5" w:rsidRPr="004732EA" w:rsidRDefault="006413A5" w:rsidP="006413A5">
      <w:pPr>
        <w:spacing w:before="100" w:beforeAutospacing="1" w:after="100" w:afterAutospacing="1" w:line="240" w:lineRule="auto"/>
        <w:jc w:val="center"/>
        <w:rPr>
          <w:rFonts w:eastAsia="Times New Roman" w:cs="Times New Roman"/>
          <w:kern w:val="0"/>
          <w14:ligatures w14:val="none"/>
        </w:rPr>
      </w:pPr>
      <w:r w:rsidRPr="004732EA">
        <w:rPr>
          <w:rFonts w:eastAsia="Times New Roman" w:cs="Times New Roman"/>
          <w:kern w:val="0"/>
          <w14:ligatures w14:val="none"/>
        </w:rPr>
        <w:t>100−90.91=9.09B</w:t>
      </w:r>
    </w:p>
    <w:p w14:paraId="0CA28B28"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Result:</w:t>
      </w:r>
    </w:p>
    <w:p w14:paraId="52C12CA9" w14:textId="77777777" w:rsidR="006413A5" w:rsidRPr="004732EA" w:rsidRDefault="006413A5" w:rsidP="00E96F14">
      <w:pPr>
        <w:pStyle w:val="codesnippet3"/>
      </w:pPr>
      <w:r w:rsidRPr="004732EA">
        <w:t>BEFORE</w:t>
      </w:r>
    </w:p>
    <w:p w14:paraId="57DB32E6" w14:textId="77777777" w:rsidR="006413A5" w:rsidRPr="004732EA" w:rsidRDefault="006413A5" w:rsidP="00E96F14">
      <w:pPr>
        <w:pStyle w:val="codesnippet3"/>
      </w:pPr>
    </w:p>
    <w:p w14:paraId="0F3C83CA" w14:textId="77777777" w:rsidR="006413A5" w:rsidRPr="004732EA" w:rsidRDefault="006413A5" w:rsidP="00E96F14">
      <w:pPr>
        <w:pStyle w:val="codesnippet3"/>
      </w:pPr>
      <w:r w:rsidRPr="004732EA">
        <w:t>100 A × 100 B = 10,000</w:t>
      </w:r>
    </w:p>
    <w:p w14:paraId="1F9894E2" w14:textId="77777777" w:rsidR="006413A5" w:rsidRPr="004732EA" w:rsidRDefault="006413A5" w:rsidP="00E96F14">
      <w:pPr>
        <w:pStyle w:val="codesnippet3"/>
      </w:pPr>
    </w:p>
    <w:p w14:paraId="3B9453EE" w14:textId="77777777" w:rsidR="006413A5" w:rsidRPr="004732EA" w:rsidRDefault="006413A5" w:rsidP="00E96F14">
      <w:pPr>
        <w:pStyle w:val="codesnippet3"/>
      </w:pPr>
    </w:p>
    <w:p w14:paraId="4464A348" w14:textId="77777777" w:rsidR="006413A5" w:rsidRPr="004732EA" w:rsidRDefault="006413A5" w:rsidP="00E96F14">
      <w:pPr>
        <w:pStyle w:val="codesnippet3"/>
      </w:pPr>
      <w:r w:rsidRPr="004732EA">
        <w:t>Trader adds 10 A</w:t>
      </w:r>
    </w:p>
    <w:p w14:paraId="63D8E87B" w14:textId="77777777" w:rsidR="006413A5" w:rsidRPr="004732EA" w:rsidRDefault="006413A5" w:rsidP="00E96F14">
      <w:pPr>
        <w:pStyle w:val="codesnippet3"/>
      </w:pPr>
      <w:r w:rsidRPr="004732EA">
        <w:t xml:space="preserve">        ↓</w:t>
      </w:r>
    </w:p>
    <w:p w14:paraId="135BA308" w14:textId="77777777" w:rsidR="006413A5" w:rsidRPr="004732EA" w:rsidRDefault="006413A5" w:rsidP="00E96F14">
      <w:pPr>
        <w:pStyle w:val="codesnippet3"/>
      </w:pPr>
    </w:p>
    <w:p w14:paraId="3D8A3669" w14:textId="77777777" w:rsidR="006413A5" w:rsidRPr="004732EA" w:rsidRDefault="006413A5" w:rsidP="00E96F14">
      <w:pPr>
        <w:pStyle w:val="codesnippet3"/>
      </w:pPr>
    </w:p>
    <w:p w14:paraId="7A561F13" w14:textId="77777777" w:rsidR="006413A5" w:rsidRPr="004732EA" w:rsidRDefault="006413A5" w:rsidP="00E96F14">
      <w:pPr>
        <w:pStyle w:val="codesnippet3"/>
      </w:pPr>
      <w:r w:rsidRPr="004732EA">
        <w:t>AFTER</w:t>
      </w:r>
    </w:p>
    <w:p w14:paraId="54F3204D" w14:textId="77777777" w:rsidR="006413A5" w:rsidRPr="004732EA" w:rsidRDefault="006413A5" w:rsidP="00E96F14">
      <w:pPr>
        <w:pStyle w:val="codesnippet3"/>
      </w:pPr>
    </w:p>
    <w:p w14:paraId="0E2B0251" w14:textId="77777777" w:rsidR="006413A5" w:rsidRPr="004732EA" w:rsidRDefault="006413A5" w:rsidP="00E96F14">
      <w:pPr>
        <w:pStyle w:val="codesnippet3"/>
      </w:pPr>
      <w:r w:rsidRPr="004732EA">
        <w:lastRenderedPageBreak/>
        <w:t>110 A × 90.91 B ≈ 10,000</w:t>
      </w:r>
    </w:p>
    <w:p w14:paraId="230496D3" w14:textId="77777777" w:rsidR="006413A5" w:rsidRPr="004732EA" w:rsidRDefault="006413A5" w:rsidP="00E96F14">
      <w:pPr>
        <w:pStyle w:val="codesnippet3"/>
      </w:pPr>
    </w:p>
    <w:p w14:paraId="021AD561" w14:textId="77777777" w:rsidR="006413A5" w:rsidRPr="004732EA" w:rsidRDefault="006413A5" w:rsidP="00E96F14">
      <w:pPr>
        <w:pStyle w:val="codesnippet3"/>
      </w:pPr>
      <w:r w:rsidRPr="004732EA">
        <w:t>Trader receives ≈ 9.09 B</w:t>
      </w:r>
    </w:p>
    <w:p w14:paraId="5D6A4822" w14:textId="03143A10" w:rsidR="006413A5" w:rsidRPr="004732EA" w:rsidRDefault="006413A5" w:rsidP="00E96F1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That's basically a Uniswap swap.</w:t>
      </w:r>
      <w:r w:rsidR="00E96F14" w:rsidRPr="004732EA">
        <w:rPr>
          <w:rFonts w:eastAsia="Times New Roman" w:cs="Times New Roman"/>
          <w:kern w:val="0"/>
          <w14:ligatures w14:val="none"/>
        </w:rPr>
        <w:t xml:space="preserve"> </w:t>
      </w:r>
      <w:r w:rsidRPr="004732EA">
        <w:rPr>
          <w:rFonts w:eastAsia="Times New Roman" w:cs="Times New Roman"/>
          <w:kern w:val="0"/>
          <w14:ligatures w14:val="none"/>
        </w:rPr>
        <w:t xml:space="preserve">withdrawing one asset requires depositing enough of the other asset so that the constant-product condition continues to hold. </w:t>
      </w:r>
    </w:p>
    <w:p w14:paraId="515E1971" w14:textId="77777777" w:rsidR="006413A5" w:rsidRPr="004732EA" w:rsidRDefault="00000000" w:rsidP="006413A5">
      <w:pPr>
        <w:spacing w:after="0" w:line="240" w:lineRule="auto"/>
        <w:rPr>
          <w:rFonts w:eastAsia="Times New Roman" w:cs="Times New Roman"/>
          <w:kern w:val="0"/>
          <w14:ligatures w14:val="none"/>
        </w:rPr>
      </w:pPr>
      <w:r w:rsidRPr="004732EA">
        <w:rPr>
          <w:rFonts w:eastAsia="Times New Roman" w:cs="Times New Roman"/>
          <w:kern w:val="0"/>
          <w14:ligatures w14:val="none"/>
        </w:rPr>
        <w:pict w14:anchorId="48672BF0">
          <v:rect id="_x0000_i1026" style="width:0;height:1.5pt" o:hralign="center" o:hrstd="t" o:hr="t" fillcolor="#a0a0a0" stroked="f"/>
        </w:pict>
      </w:r>
    </w:p>
    <w:p w14:paraId="2202DCC5" w14:textId="670886B5" w:rsidR="006413A5" w:rsidRPr="004732EA" w:rsidRDefault="006413A5" w:rsidP="00E96F14">
      <w:pPr>
        <w:pStyle w:val="Heading2"/>
        <w:rPr>
          <w:rFonts w:eastAsia="Times New Roman"/>
        </w:rPr>
      </w:pPr>
      <w:bookmarkStart w:id="29" w:name="_Toc237946073"/>
      <w:r w:rsidRPr="004732EA">
        <w:rPr>
          <w:rFonts w:eastAsia="Times New Roman"/>
        </w:rPr>
        <w:t xml:space="preserve">Why </w:t>
      </w:r>
      <w:r w:rsidRPr="004732EA">
        <w:rPr>
          <w:rFonts w:ascii="Courier New" w:eastAsia="Times New Roman" w:hAnsi="Courier New" w:cs="Courier New"/>
          <w:sz w:val="20"/>
          <w:szCs w:val="20"/>
        </w:rPr>
        <w:t>x * y = k</w:t>
      </w:r>
      <w:r w:rsidRPr="004732EA">
        <w:rPr>
          <w:rFonts w:eastAsia="Times New Roman"/>
        </w:rPr>
        <w:t xml:space="preserve"> automatically creates a price</w:t>
      </w:r>
      <w:bookmarkEnd w:id="29"/>
    </w:p>
    <w:p w14:paraId="62DC2770"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This is the really clever part.</w:t>
      </w:r>
    </w:p>
    <w:p w14:paraId="32E1E488"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w:t>
      </w:r>
    </w:p>
    <w:p w14:paraId="1F08FE04" w14:textId="77777777" w:rsidR="006413A5" w:rsidRPr="004732EA" w:rsidRDefault="006413A5" w:rsidP="00E96F14">
      <w:pPr>
        <w:pStyle w:val="codesnippet3"/>
      </w:pPr>
      <w:r w:rsidRPr="004732EA">
        <w:t>100 A</w:t>
      </w:r>
    </w:p>
    <w:p w14:paraId="3705934E" w14:textId="77777777" w:rsidR="006413A5" w:rsidRPr="004732EA" w:rsidRDefault="006413A5" w:rsidP="00E96F14">
      <w:pPr>
        <w:pStyle w:val="codesnippet3"/>
      </w:pPr>
      <w:r w:rsidRPr="004732EA">
        <w:t>100 B</w:t>
      </w:r>
    </w:p>
    <w:p w14:paraId="6BF0E57C"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Roughly speaking, the price ratio is:</w:t>
      </w:r>
    </w:p>
    <w:p w14:paraId="13A0B133" w14:textId="77777777" w:rsidR="006413A5" w:rsidRPr="004732EA" w:rsidRDefault="006413A5" w:rsidP="00E96F14">
      <w:pPr>
        <w:pStyle w:val="codesnippet3"/>
      </w:pPr>
      <w:r w:rsidRPr="004732EA">
        <w:t>1 A ≈ 1 B</w:t>
      </w:r>
    </w:p>
    <w:p w14:paraId="16BA9B6A"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After somebody buys B:</w:t>
      </w:r>
    </w:p>
    <w:p w14:paraId="0FE8F998" w14:textId="77777777" w:rsidR="006413A5" w:rsidRPr="004732EA" w:rsidRDefault="006413A5" w:rsidP="00E96F14">
      <w:pPr>
        <w:pStyle w:val="codesnippet3"/>
      </w:pPr>
      <w:r w:rsidRPr="004732EA">
        <w:t>110 A</w:t>
      </w:r>
    </w:p>
    <w:p w14:paraId="77BBE5A7" w14:textId="77777777" w:rsidR="006413A5" w:rsidRPr="004732EA" w:rsidRDefault="006413A5" w:rsidP="00E96F14">
      <w:pPr>
        <w:pStyle w:val="codesnippet3"/>
      </w:pPr>
      <w:r w:rsidRPr="004732EA">
        <w:t>90.91 B</w:t>
      </w:r>
    </w:p>
    <w:p w14:paraId="2F4CBC49" w14:textId="1AB16386" w:rsidR="006413A5" w:rsidRPr="004732EA" w:rsidRDefault="006413A5" w:rsidP="00E96F1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 has become scarcer.</w:t>
      </w:r>
      <w:r w:rsidR="00E96F14" w:rsidRPr="004732EA">
        <w:rPr>
          <w:rFonts w:eastAsia="Times New Roman" w:cs="Times New Roman"/>
          <w:kern w:val="0"/>
          <w14:ligatures w14:val="none"/>
        </w:rPr>
        <w:t xml:space="preserve"> </w:t>
      </w:r>
      <w:r w:rsidRPr="004732EA">
        <w:rPr>
          <w:rFonts w:eastAsia="Times New Roman" w:cs="Times New Roman"/>
          <w:kern w:val="0"/>
          <w14:ligatures w14:val="none"/>
        </w:rPr>
        <w:t>Now the ratio is different.</w:t>
      </w:r>
    </w:p>
    <w:p w14:paraId="2DDFFEFB" w14:textId="3BC3BD46" w:rsidR="006413A5" w:rsidRPr="004732EA" w:rsidRDefault="006413A5" w:rsidP="00414C1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Approximately:</w:t>
      </w:r>
      <w:r w:rsidR="00414C17" w:rsidRPr="004732EA">
        <w:t xml:space="preserve"> </w:t>
      </w:r>
      <w:r w:rsidR="00414C17" w:rsidRPr="004732EA">
        <w:rPr>
          <w:rFonts w:eastAsia="Times New Roman" w:cs="Times New Roman"/>
          <w:kern w:val="0"/>
          <w14:ligatures w14:val="none"/>
        </w:rPr>
        <w:t xml:space="preserve"> 0.826 B/A</w:t>
      </w:r>
    </w:p>
    <w:p w14:paraId="0545C173" w14:textId="6A5ED34D" w:rsidR="006413A5" w:rsidRPr="004732EA" w:rsidRDefault="006413A5" w:rsidP="00414C1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or looking the other way:</w:t>
      </w:r>
      <w:r w:rsidR="00414C17" w:rsidRPr="004732EA">
        <w:rPr>
          <w:rFonts w:eastAsia="Times New Roman" w:cs="Times New Roman"/>
          <w:kern w:val="0"/>
          <w14:ligatures w14:val="none"/>
        </w:rPr>
        <w:t xml:space="preserve"> 1.21 A/B</w:t>
      </w:r>
    </w:p>
    <w:p w14:paraId="601AF938" w14:textId="00BCA4F9"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w:t>
      </w:r>
      <w:r w:rsidR="00E96F14" w:rsidRPr="004732EA">
        <w:rPr>
          <w:rFonts w:eastAsia="Times New Roman" w:cs="Times New Roman"/>
          <w:kern w:val="0"/>
          <w14:ligatures w14:val="none"/>
        </w:rPr>
        <w:t>,</w:t>
      </w:r>
      <w:r w:rsidRPr="004732EA">
        <w:rPr>
          <w:rFonts w:eastAsia="Times New Roman" w:cs="Times New Roman"/>
          <w:kern w:val="0"/>
          <w14:ligatures w14:val="none"/>
        </w:rPr>
        <w:t xml:space="preserve"> B has become </w:t>
      </w:r>
      <w:r w:rsidRPr="004732EA">
        <w:rPr>
          <w:rFonts w:eastAsia="Times New Roman" w:cs="Times New Roman"/>
          <w:b/>
          <w:bCs/>
          <w:kern w:val="0"/>
          <w14:ligatures w14:val="none"/>
        </w:rPr>
        <w:t>more expensive in terms of A</w:t>
      </w:r>
      <w:r w:rsidRPr="004732EA">
        <w:rPr>
          <w:rFonts w:eastAsia="Times New Roman" w:cs="Times New Roman"/>
          <w:kern w:val="0"/>
          <w14:ligatures w14:val="none"/>
        </w:rPr>
        <w:t>.</w:t>
      </w:r>
    </w:p>
    <w:p w14:paraId="2561C70B" w14:textId="654AC6E1" w:rsidR="006413A5" w:rsidRPr="004732EA" w:rsidRDefault="006413A5" w:rsidP="00E96F1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Nobody manually changed the price.</w:t>
      </w:r>
      <w:r w:rsidR="00E96F14" w:rsidRPr="004732EA">
        <w:rPr>
          <w:rFonts w:eastAsia="Times New Roman" w:cs="Times New Roman"/>
          <w:kern w:val="0"/>
          <w14:ligatures w14:val="none"/>
        </w:rPr>
        <w:t xml:space="preserve"> </w:t>
      </w:r>
      <w:r w:rsidRPr="004732EA">
        <w:rPr>
          <w:rFonts w:eastAsia="Times New Roman" w:cs="Times New Roman"/>
          <w:kern w:val="0"/>
          <w14:ligatures w14:val="none"/>
        </w:rPr>
        <w:t>The trader changed the reserves.</w:t>
      </w:r>
      <w:r w:rsidR="00E96F14" w:rsidRPr="004732EA">
        <w:rPr>
          <w:rFonts w:eastAsia="Times New Roman" w:cs="Times New Roman"/>
          <w:kern w:val="0"/>
          <w14:ligatures w14:val="none"/>
        </w:rPr>
        <w:t xml:space="preserve"> </w:t>
      </w:r>
      <w:r w:rsidRPr="004732EA">
        <w:rPr>
          <w:rFonts w:eastAsia="Times New Roman" w:cs="Times New Roman"/>
          <w:kern w:val="0"/>
          <w14:ligatures w14:val="none"/>
        </w:rPr>
        <w:t>The reserves changed the price.</w:t>
      </w:r>
      <w:r w:rsidR="00E96F14" w:rsidRPr="004732EA">
        <w:rPr>
          <w:rFonts w:eastAsia="Times New Roman" w:cs="Times New Roman"/>
          <w:kern w:val="0"/>
          <w14:ligatures w14:val="none"/>
        </w:rPr>
        <w:t xml:space="preserve"> </w:t>
      </w:r>
      <w:r w:rsidRPr="004732EA">
        <w:rPr>
          <w:rFonts w:eastAsia="Times New Roman" w:cs="Times New Roman"/>
          <w:kern w:val="0"/>
          <w14:ligatures w14:val="none"/>
        </w:rPr>
        <w:t>That gives you this beautiful loop:</w:t>
      </w:r>
    </w:p>
    <w:p w14:paraId="331DA6F2" w14:textId="77777777" w:rsidR="006413A5" w:rsidRPr="004732EA" w:rsidRDefault="006413A5" w:rsidP="00E96F14">
      <w:pPr>
        <w:pStyle w:val="codesnippet3"/>
        <w:rPr>
          <w:sz w:val="20"/>
          <w:szCs w:val="20"/>
        </w:rPr>
      </w:pPr>
      <w:r w:rsidRPr="004732EA">
        <w:rPr>
          <w:sz w:val="20"/>
          <w:szCs w:val="20"/>
        </w:rPr>
        <w:t>Trader buys B</w:t>
      </w:r>
    </w:p>
    <w:p w14:paraId="139A635D" w14:textId="77777777" w:rsidR="006413A5" w:rsidRPr="004732EA" w:rsidRDefault="006413A5" w:rsidP="00E96F14">
      <w:pPr>
        <w:pStyle w:val="codesnippet3"/>
        <w:rPr>
          <w:sz w:val="20"/>
          <w:szCs w:val="20"/>
        </w:rPr>
      </w:pPr>
      <w:r w:rsidRPr="004732EA">
        <w:rPr>
          <w:sz w:val="20"/>
          <w:szCs w:val="20"/>
        </w:rPr>
        <w:t xml:space="preserve">      ↓</w:t>
      </w:r>
    </w:p>
    <w:p w14:paraId="24E2AB46" w14:textId="77777777" w:rsidR="006413A5" w:rsidRPr="004732EA" w:rsidRDefault="006413A5" w:rsidP="00E96F14">
      <w:pPr>
        <w:pStyle w:val="codesnippet3"/>
        <w:rPr>
          <w:sz w:val="20"/>
          <w:szCs w:val="20"/>
        </w:rPr>
      </w:pPr>
      <w:r w:rsidRPr="004732EA">
        <w:rPr>
          <w:sz w:val="20"/>
          <w:szCs w:val="20"/>
        </w:rPr>
        <w:t>Pool gets more A</w:t>
      </w:r>
    </w:p>
    <w:p w14:paraId="26D150A8" w14:textId="77777777" w:rsidR="006413A5" w:rsidRPr="004732EA" w:rsidRDefault="006413A5" w:rsidP="00E96F14">
      <w:pPr>
        <w:pStyle w:val="codesnippet3"/>
        <w:rPr>
          <w:sz w:val="20"/>
          <w:szCs w:val="20"/>
        </w:rPr>
      </w:pPr>
      <w:r w:rsidRPr="004732EA">
        <w:rPr>
          <w:sz w:val="20"/>
          <w:szCs w:val="20"/>
        </w:rPr>
        <w:t xml:space="preserve">      ↓</w:t>
      </w:r>
    </w:p>
    <w:p w14:paraId="471007A9" w14:textId="77777777" w:rsidR="006413A5" w:rsidRPr="004732EA" w:rsidRDefault="006413A5" w:rsidP="00E96F14">
      <w:pPr>
        <w:pStyle w:val="codesnippet3"/>
        <w:rPr>
          <w:sz w:val="20"/>
          <w:szCs w:val="20"/>
        </w:rPr>
      </w:pPr>
      <w:r w:rsidRPr="004732EA">
        <w:rPr>
          <w:sz w:val="20"/>
          <w:szCs w:val="20"/>
        </w:rPr>
        <w:t>Pool has less B</w:t>
      </w:r>
    </w:p>
    <w:p w14:paraId="4D02B4F0" w14:textId="77777777" w:rsidR="006413A5" w:rsidRPr="004732EA" w:rsidRDefault="006413A5" w:rsidP="00E96F14">
      <w:pPr>
        <w:pStyle w:val="codesnippet3"/>
        <w:rPr>
          <w:sz w:val="20"/>
          <w:szCs w:val="20"/>
        </w:rPr>
      </w:pPr>
      <w:r w:rsidRPr="004732EA">
        <w:rPr>
          <w:sz w:val="20"/>
          <w:szCs w:val="20"/>
        </w:rPr>
        <w:t xml:space="preserve">      ↓</w:t>
      </w:r>
    </w:p>
    <w:p w14:paraId="7BE42D28" w14:textId="77777777" w:rsidR="006413A5" w:rsidRPr="004732EA" w:rsidRDefault="006413A5" w:rsidP="00E96F14">
      <w:pPr>
        <w:pStyle w:val="codesnippet3"/>
        <w:rPr>
          <w:sz w:val="20"/>
          <w:szCs w:val="20"/>
        </w:rPr>
      </w:pPr>
      <w:r w:rsidRPr="004732EA">
        <w:rPr>
          <w:sz w:val="20"/>
          <w:szCs w:val="20"/>
        </w:rPr>
        <w:t>B becomes more expensive</w:t>
      </w:r>
    </w:p>
    <w:p w14:paraId="7BA54CCA" w14:textId="77777777" w:rsidR="006413A5" w:rsidRPr="004732EA" w:rsidRDefault="006413A5" w:rsidP="00E96F14">
      <w:pPr>
        <w:pStyle w:val="codesnippet3"/>
        <w:rPr>
          <w:sz w:val="20"/>
          <w:szCs w:val="20"/>
        </w:rPr>
      </w:pPr>
      <w:r w:rsidRPr="004732EA">
        <w:rPr>
          <w:sz w:val="20"/>
          <w:szCs w:val="20"/>
        </w:rPr>
        <w:t xml:space="preserve">      ↓</w:t>
      </w:r>
    </w:p>
    <w:p w14:paraId="0F7FEBEE" w14:textId="77777777" w:rsidR="006413A5" w:rsidRPr="004732EA" w:rsidRDefault="006413A5" w:rsidP="00E96F14">
      <w:pPr>
        <w:pStyle w:val="codesnippet3"/>
        <w:rPr>
          <w:sz w:val="20"/>
          <w:szCs w:val="20"/>
        </w:rPr>
      </w:pPr>
      <w:r w:rsidRPr="004732EA">
        <w:rPr>
          <w:sz w:val="20"/>
          <w:szCs w:val="20"/>
        </w:rPr>
        <w:lastRenderedPageBreak/>
        <w:t>Next trader gets a worse B-per-A rate</w:t>
      </w:r>
    </w:p>
    <w:p w14:paraId="398AB765" w14:textId="77777777" w:rsidR="006413A5" w:rsidRPr="004732EA" w:rsidRDefault="006413A5" w:rsidP="006413A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That's AMM pricing.</w:t>
      </w:r>
    </w:p>
    <w:p w14:paraId="7013DB53" w14:textId="77777777" w:rsidR="00FB6AA2" w:rsidRPr="004732EA" w:rsidRDefault="00FB6AA2" w:rsidP="00FB6AA2">
      <w:pPr>
        <w:pStyle w:val="Heading2"/>
        <w:rPr>
          <w:rFonts w:eastAsia="Times New Roman"/>
        </w:rPr>
      </w:pPr>
      <w:bookmarkStart w:id="30" w:name="_Toc237946074"/>
      <w:r w:rsidRPr="004732EA">
        <w:rPr>
          <w:rFonts w:eastAsia="Times New Roman"/>
        </w:rPr>
        <w:t>Why large trades get worse prices</w:t>
      </w:r>
      <w:bookmarkEnd w:id="30"/>
    </w:p>
    <w:p w14:paraId="44D1F77D" w14:textId="77777777" w:rsidR="00FB6AA2" w:rsidRPr="004732EA" w:rsidRDefault="00FB6AA2" w:rsidP="00FB6AA2">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 the pool has:</w:t>
      </w:r>
    </w:p>
    <w:p w14:paraId="46104576" w14:textId="77777777" w:rsidR="00FB6AA2" w:rsidRPr="004732EA" w:rsidRDefault="00FB6AA2" w:rsidP="000058B2">
      <w:pPr>
        <w:pStyle w:val="codesnippet3"/>
      </w:pPr>
      <w:r w:rsidRPr="004732EA">
        <w:t>1,000,000 A</w:t>
      </w:r>
    </w:p>
    <w:p w14:paraId="79458B8B" w14:textId="77777777" w:rsidR="00FB6AA2" w:rsidRPr="004732EA" w:rsidRDefault="00FB6AA2" w:rsidP="000058B2">
      <w:pPr>
        <w:pStyle w:val="codesnippet3"/>
      </w:pPr>
      <w:r w:rsidRPr="004732EA">
        <w:t>1,000,000 B</w:t>
      </w:r>
    </w:p>
    <w:p w14:paraId="7C073EDD" w14:textId="77777777" w:rsidR="00FB6AA2" w:rsidRPr="004732EA" w:rsidRDefault="00FB6AA2" w:rsidP="00FB6AA2">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Putting 10 A into it barely changes anything.</w:t>
      </w:r>
    </w:p>
    <w:p w14:paraId="3D03AFBA" w14:textId="77777777" w:rsidR="00FB6AA2" w:rsidRPr="004732EA" w:rsidRDefault="00FB6AA2" w:rsidP="00FB6AA2">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But suppose the pool only has:</w:t>
      </w:r>
    </w:p>
    <w:p w14:paraId="51794DC2" w14:textId="77777777" w:rsidR="00FB6AA2" w:rsidRPr="004732EA" w:rsidRDefault="00FB6AA2" w:rsidP="000058B2">
      <w:pPr>
        <w:pStyle w:val="codesnippet3"/>
      </w:pPr>
      <w:r w:rsidRPr="004732EA">
        <w:t>100 A</w:t>
      </w:r>
    </w:p>
    <w:p w14:paraId="35A8E77D" w14:textId="77777777" w:rsidR="00FB6AA2" w:rsidRPr="004732EA" w:rsidRDefault="00FB6AA2" w:rsidP="000058B2">
      <w:pPr>
        <w:pStyle w:val="codesnippet3"/>
      </w:pPr>
      <w:r w:rsidRPr="004732EA">
        <w:t>100 B</w:t>
      </w:r>
    </w:p>
    <w:p w14:paraId="0E63BD44" w14:textId="7ED83FAD" w:rsidR="00FB6AA2" w:rsidRPr="004732EA" w:rsidRDefault="00FB6AA2" w:rsidP="000058B2">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Putting 50 A into it radically changes the reserves.</w:t>
      </w:r>
      <w:r w:rsidR="000058B2" w:rsidRPr="004732EA">
        <w:rPr>
          <w:rFonts w:eastAsia="Times New Roman" w:cs="Times New Roman"/>
          <w:kern w:val="0"/>
          <w14:ligatures w14:val="none"/>
        </w:rPr>
        <w:t xml:space="preserve"> </w:t>
      </w:r>
      <w:r w:rsidRPr="004732EA">
        <w:rPr>
          <w:rFonts w:eastAsia="Times New Roman" w:cs="Times New Roman"/>
          <w:kern w:val="0"/>
          <w14:ligatures w14:val="none"/>
        </w:rPr>
        <w:t>More liquidity means trades disturb the reserve ratio less.</w:t>
      </w:r>
    </w:p>
    <w:p w14:paraId="105087CA" w14:textId="77777777" w:rsidR="00C176C0" w:rsidRPr="004732EA" w:rsidRDefault="00C176C0" w:rsidP="00C176C0">
      <w:pPr>
        <w:pStyle w:val="Heading2"/>
        <w:rPr>
          <w:rFonts w:eastAsia="Times New Roman"/>
        </w:rPr>
      </w:pPr>
      <w:bookmarkStart w:id="31" w:name="_Toc237946075"/>
      <w:r w:rsidRPr="004732EA">
        <w:rPr>
          <w:rFonts w:eastAsia="Times New Roman"/>
        </w:rPr>
        <w:t>Now add the Uniswap v2 0.3% fee</w:t>
      </w:r>
      <w:bookmarkEnd w:id="31"/>
    </w:p>
    <w:p w14:paraId="7C75FC96" w14:textId="77777777" w:rsidR="00C176C0" w:rsidRPr="004732EA" w:rsidRDefault="00C176C0" w:rsidP="00C176C0">
      <w:pPr>
        <w:spacing w:after="0" w:line="240" w:lineRule="auto"/>
        <w:rPr>
          <w:rFonts w:eastAsia="Times New Roman" w:cs="Times New Roman"/>
          <w:kern w:val="0"/>
          <w14:ligatures w14:val="none"/>
        </w:rPr>
      </w:pPr>
    </w:p>
    <w:p w14:paraId="55680D23"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t>The previous example ignored fees.</w:t>
      </w:r>
    </w:p>
    <w:p w14:paraId="13CCE14B" w14:textId="77777777" w:rsidR="00C176C0" w:rsidRPr="004732EA" w:rsidRDefault="00C176C0" w:rsidP="00C176C0">
      <w:pPr>
        <w:spacing w:after="0" w:line="240" w:lineRule="auto"/>
        <w:rPr>
          <w:rFonts w:eastAsia="Times New Roman" w:cs="Times New Roman"/>
          <w:kern w:val="0"/>
          <w14:ligatures w14:val="none"/>
        </w:rPr>
      </w:pPr>
    </w:p>
    <w:p w14:paraId="35EBAB1A"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t>In real v2, only 99.7% of the input counts toward the swap calculation.</w:t>
      </w:r>
    </w:p>
    <w:p w14:paraId="2D0FC868" w14:textId="77777777" w:rsidR="00C176C0" w:rsidRPr="004732EA" w:rsidRDefault="00C176C0" w:rsidP="00C176C0">
      <w:pPr>
        <w:spacing w:after="0" w:line="240" w:lineRule="auto"/>
        <w:rPr>
          <w:rFonts w:eastAsia="Times New Roman" w:cs="Times New Roman"/>
          <w:kern w:val="0"/>
          <w14:ligatures w14:val="none"/>
        </w:rPr>
      </w:pPr>
    </w:p>
    <w:p w14:paraId="17BB33BF" w14:textId="66B64141" w:rsidR="00C176C0" w:rsidRPr="004732EA" w:rsidRDefault="00C176C0" w:rsidP="00917347">
      <w:pPr>
        <w:spacing w:after="0" w:line="240" w:lineRule="auto"/>
        <w:rPr>
          <w:rFonts w:eastAsia="Times New Roman" w:cs="Times New Roman"/>
          <w:kern w:val="0"/>
          <w14:ligatures w14:val="none"/>
        </w:rPr>
      </w:pPr>
      <w:r w:rsidRPr="004732EA">
        <w:rPr>
          <w:rFonts w:eastAsia="Times New Roman" w:cs="Times New Roman"/>
          <w:kern w:val="0"/>
          <w14:ligatures w14:val="none"/>
        </w:rPr>
        <w:t>If you send:</w:t>
      </w:r>
      <w:r w:rsidR="00917347" w:rsidRPr="004732EA">
        <w:rPr>
          <w:rFonts w:eastAsia="Times New Roman" w:cs="Times New Roman"/>
          <w:kern w:val="0"/>
          <w14:ligatures w14:val="none"/>
        </w:rPr>
        <w:t xml:space="preserve"> </w:t>
      </w:r>
      <w:r w:rsidRPr="004732EA">
        <w:rPr>
          <w:rFonts w:eastAsia="Times New Roman" w:cs="Times New Roman"/>
          <w:kern w:val="0"/>
          <w14:ligatures w14:val="none"/>
        </w:rPr>
        <w:t>10 A</w:t>
      </w:r>
      <w:r w:rsidR="00917347" w:rsidRPr="004732EA">
        <w:rPr>
          <w:rFonts w:eastAsia="Times New Roman" w:cs="Times New Roman"/>
          <w:kern w:val="0"/>
          <w14:ligatures w14:val="none"/>
        </w:rPr>
        <w:t xml:space="preserve"> </w:t>
      </w:r>
      <w:r w:rsidRPr="004732EA">
        <w:rPr>
          <w:rFonts w:eastAsia="Times New Roman" w:cs="Times New Roman"/>
          <w:kern w:val="0"/>
          <w14:ligatures w14:val="none"/>
        </w:rPr>
        <w:t>the effective input for pricing is:</w:t>
      </w:r>
      <w:r w:rsidR="00917347" w:rsidRPr="004732EA">
        <w:rPr>
          <w:rFonts w:eastAsia="Times New Roman" w:cs="Times New Roman"/>
          <w:kern w:val="0"/>
          <w14:ligatures w14:val="none"/>
        </w:rPr>
        <w:t xml:space="preserve"> </w:t>
      </w:r>
      <w:r w:rsidRPr="004732EA">
        <w:rPr>
          <w:rFonts w:eastAsia="Times New Roman" w:cs="Times New Roman"/>
          <w:kern w:val="0"/>
          <w14:ligatures w14:val="none"/>
        </w:rPr>
        <w:t>10 × 0.997 = 9.97 A</w:t>
      </w:r>
    </w:p>
    <w:p w14:paraId="03BCD3DF" w14:textId="77777777" w:rsidR="00C176C0" w:rsidRPr="004732EA" w:rsidRDefault="00C176C0" w:rsidP="00C176C0">
      <w:pPr>
        <w:spacing w:after="0" w:line="240" w:lineRule="auto"/>
        <w:rPr>
          <w:rFonts w:eastAsia="Times New Roman" w:cs="Times New Roman"/>
          <w:kern w:val="0"/>
          <w14:ligatures w14:val="none"/>
        </w:rPr>
      </w:pPr>
    </w:p>
    <w:p w14:paraId="7E18CF4D"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t>So with:</w:t>
      </w:r>
    </w:p>
    <w:p w14:paraId="18D5AD25" w14:textId="77777777" w:rsidR="00C176C0" w:rsidRPr="004732EA" w:rsidRDefault="00C176C0" w:rsidP="00C176C0">
      <w:pPr>
        <w:spacing w:after="0" w:line="240" w:lineRule="auto"/>
        <w:rPr>
          <w:rFonts w:eastAsia="Times New Roman" w:cs="Times New Roman"/>
          <w:kern w:val="0"/>
          <w14:ligatures w14:val="none"/>
        </w:rPr>
      </w:pPr>
    </w:p>
    <w:p w14:paraId="586014C5" w14:textId="77777777" w:rsidR="00C176C0" w:rsidRPr="004732EA" w:rsidRDefault="00C176C0" w:rsidP="00183AC5">
      <w:pPr>
        <w:pStyle w:val="codesnippet3"/>
      </w:pPr>
      <w:r w:rsidRPr="004732EA">
        <w:t>x = 100 A</w:t>
      </w:r>
    </w:p>
    <w:p w14:paraId="7909A979" w14:textId="77777777" w:rsidR="00C176C0" w:rsidRPr="004732EA" w:rsidRDefault="00C176C0" w:rsidP="00183AC5">
      <w:pPr>
        <w:pStyle w:val="codesnippet3"/>
      </w:pPr>
      <w:r w:rsidRPr="004732EA">
        <w:t>y = 100 B</w:t>
      </w:r>
    </w:p>
    <w:p w14:paraId="02B773FB" w14:textId="77777777" w:rsidR="00C176C0" w:rsidRPr="004732EA" w:rsidRDefault="00C176C0" w:rsidP="00C176C0">
      <w:pPr>
        <w:spacing w:after="0" w:line="240" w:lineRule="auto"/>
        <w:rPr>
          <w:rFonts w:eastAsia="Times New Roman" w:cs="Times New Roman"/>
          <w:kern w:val="0"/>
          <w14:ligatures w14:val="none"/>
        </w:rPr>
      </w:pPr>
    </w:p>
    <w:p w14:paraId="52E922BF"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t>the output formula becomes:</w:t>
      </w:r>
    </w:p>
    <w:p w14:paraId="54E6ECED" w14:textId="77777777" w:rsidR="00C176C0" w:rsidRPr="004732EA" w:rsidRDefault="00C176C0" w:rsidP="00C176C0">
      <w:pPr>
        <w:spacing w:after="0" w:line="240" w:lineRule="auto"/>
        <w:rPr>
          <w:rFonts w:eastAsia="Times New Roman" w:cs="Times New Roman"/>
          <w:kern w:val="0"/>
          <w14:ligatures w14:val="none"/>
        </w:rPr>
      </w:pPr>
    </w:p>
    <w:p w14:paraId="4E331DB7" w14:textId="63D803D7" w:rsidR="00C176C0" w:rsidRPr="004732EA" w:rsidRDefault="00C176C0" w:rsidP="00917347">
      <w:pPr>
        <w:pStyle w:val="codesnippet3"/>
      </w:pPr>
      <w:r w:rsidRPr="004732EA">
        <w:t>amountOut=</w:t>
      </w:r>
      <w:r w:rsidR="00183AC5" w:rsidRPr="004732EA">
        <w:t xml:space="preserve"> (</w:t>
      </w:r>
      <w:r w:rsidRPr="004732EA">
        <w:t>y×amountIn×0.997</w:t>
      </w:r>
      <w:r w:rsidR="00183AC5" w:rsidRPr="004732EA">
        <w:t>) / (x+amountIn×0.997)</w:t>
      </w:r>
    </w:p>
    <w:p w14:paraId="328E7A2B" w14:textId="4713D057" w:rsidR="00C176C0" w:rsidRPr="004732EA" w:rsidRDefault="00C176C0" w:rsidP="00917347">
      <w:pPr>
        <w:spacing w:after="0" w:line="240" w:lineRule="auto"/>
        <w:rPr>
          <w:rFonts w:eastAsia="Times New Roman" w:cs="Times New Roman"/>
          <w:kern w:val="0"/>
          <w14:ligatures w14:val="none"/>
        </w:rPr>
      </w:pPr>
      <w:r w:rsidRPr="004732EA">
        <w:rPr>
          <w:rFonts w:eastAsia="Times New Roman" w:cs="Times New Roman"/>
          <w:kern w:val="0"/>
          <w14:ligatures w14:val="none"/>
        </w:rPr>
        <w:tab/>
        <w:t>​</w:t>
      </w:r>
    </w:p>
    <w:p w14:paraId="1EF18735"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t>Plugging in 10 A gives approximately:</w:t>
      </w:r>
    </w:p>
    <w:p w14:paraId="32DCCFF3" w14:textId="77777777" w:rsidR="00C176C0" w:rsidRPr="004732EA" w:rsidRDefault="00C176C0" w:rsidP="00C176C0">
      <w:pPr>
        <w:spacing w:after="0" w:line="240" w:lineRule="auto"/>
        <w:rPr>
          <w:rFonts w:eastAsia="Times New Roman" w:cs="Times New Roman"/>
          <w:kern w:val="0"/>
          <w14:ligatures w14:val="none"/>
        </w:rPr>
      </w:pPr>
    </w:p>
    <w:p w14:paraId="5C2272FE" w14:textId="4AF2800B" w:rsidR="00C176C0" w:rsidRPr="004732EA" w:rsidRDefault="00C176C0" w:rsidP="00E0744D">
      <w:pPr>
        <w:pStyle w:val="codesnippet3"/>
      </w:pPr>
      <w:r w:rsidRPr="004732EA">
        <w:t>9.066B</w:t>
      </w:r>
      <w:r w:rsidR="00E0744D" w:rsidRPr="004732EA">
        <w:t xml:space="preserve"> instead of giving 9.090</w:t>
      </w:r>
    </w:p>
    <w:p w14:paraId="351F9551" w14:textId="77777777" w:rsidR="00682547" w:rsidRPr="004732EA" w:rsidRDefault="00682547" w:rsidP="00E0744D">
      <w:pPr>
        <w:pStyle w:val="codesnippet3"/>
      </w:pPr>
    </w:p>
    <w:p w14:paraId="5838A2E3" w14:textId="5EA37014" w:rsidR="00682547" w:rsidRPr="004732EA" w:rsidRDefault="00682547" w:rsidP="00E0744D">
      <w:pPr>
        <w:pStyle w:val="codesnippet3"/>
        <w:rPr>
          <w:color w:val="EE0000"/>
        </w:rPr>
      </w:pPr>
      <w:r w:rsidRPr="004732EA">
        <w:rPr>
          <w:color w:val="EE0000"/>
        </w:rPr>
        <w:t>The more A token a trader inputs he should get more B token, that’s why he would get less here!</w:t>
      </w:r>
    </w:p>
    <w:p w14:paraId="6CCA33F5" w14:textId="77777777" w:rsidR="00C176C0" w:rsidRPr="004732EA" w:rsidRDefault="00C176C0" w:rsidP="00C176C0">
      <w:pPr>
        <w:spacing w:after="0" w:line="240" w:lineRule="auto"/>
        <w:rPr>
          <w:rFonts w:eastAsia="Times New Roman" w:cs="Times New Roman"/>
          <w:kern w:val="0"/>
          <w14:ligatures w14:val="none"/>
        </w:rPr>
      </w:pPr>
    </w:p>
    <w:p w14:paraId="24382136" w14:textId="77777777" w:rsidR="00C176C0" w:rsidRPr="004732EA" w:rsidRDefault="00C176C0" w:rsidP="00C176C0">
      <w:pPr>
        <w:spacing w:after="0" w:line="240" w:lineRule="auto"/>
        <w:rPr>
          <w:rFonts w:eastAsia="Times New Roman" w:cs="Times New Roman"/>
          <w:kern w:val="0"/>
          <w14:ligatures w14:val="none"/>
        </w:rPr>
      </w:pPr>
      <w:r w:rsidRPr="004732EA">
        <w:rPr>
          <w:rFonts w:eastAsia="Times New Roman" w:cs="Times New Roman"/>
          <w:kern w:val="0"/>
          <w14:ligatures w14:val="none"/>
        </w:rPr>
        <w:lastRenderedPageBreak/>
        <w:t>The actual reserves afterwards are approximately:</w:t>
      </w:r>
    </w:p>
    <w:p w14:paraId="185EDAFA" w14:textId="77777777" w:rsidR="00C176C0" w:rsidRPr="004732EA" w:rsidRDefault="00C176C0" w:rsidP="00B4721A">
      <w:pPr>
        <w:pStyle w:val="codesnippet3"/>
      </w:pPr>
    </w:p>
    <w:p w14:paraId="0A0371CE" w14:textId="77777777" w:rsidR="00C176C0" w:rsidRPr="004732EA" w:rsidRDefault="00C176C0" w:rsidP="00B4721A">
      <w:pPr>
        <w:pStyle w:val="codesnippet3"/>
      </w:pPr>
      <w:r w:rsidRPr="004732EA">
        <w:t>110 A</w:t>
      </w:r>
    </w:p>
    <w:p w14:paraId="41319C2A" w14:textId="77777777" w:rsidR="00C176C0" w:rsidRPr="004732EA" w:rsidRDefault="00C176C0" w:rsidP="00B4721A">
      <w:pPr>
        <w:pStyle w:val="codesnippet3"/>
      </w:pPr>
      <w:r w:rsidRPr="004732EA">
        <w:t>90.934 B</w:t>
      </w:r>
    </w:p>
    <w:p w14:paraId="2740D72B" w14:textId="77777777" w:rsidR="00C176C0" w:rsidRPr="004732EA" w:rsidRDefault="00C176C0" w:rsidP="00C176C0">
      <w:pPr>
        <w:spacing w:after="0" w:line="240" w:lineRule="auto"/>
        <w:rPr>
          <w:rFonts w:eastAsia="Times New Roman" w:cs="Times New Roman"/>
          <w:kern w:val="0"/>
          <w14:ligatures w14:val="none"/>
        </w:rPr>
      </w:pPr>
    </w:p>
    <w:p w14:paraId="7D8B5346" w14:textId="77777777" w:rsidR="00C176C0" w:rsidRPr="004732EA" w:rsidRDefault="00C176C0" w:rsidP="00C176C0">
      <w:pPr>
        <w:spacing w:after="0" w:line="240" w:lineRule="auto"/>
        <w:rPr>
          <w:rFonts w:eastAsia="Times New Roman" w:cs="Times New Roman"/>
          <w:b/>
          <w:bCs/>
          <w:kern w:val="0"/>
          <w14:ligatures w14:val="none"/>
        </w:rPr>
      </w:pPr>
      <w:r w:rsidRPr="004732EA">
        <w:rPr>
          <w:rFonts w:eastAsia="Times New Roman" w:cs="Times New Roman"/>
          <w:b/>
          <w:bCs/>
          <w:kern w:val="0"/>
          <w14:ligatures w14:val="none"/>
        </w:rPr>
        <w:t>Notice something interesting:</w:t>
      </w:r>
    </w:p>
    <w:p w14:paraId="6506AFA5" w14:textId="77777777" w:rsidR="00C176C0" w:rsidRPr="004732EA" w:rsidRDefault="00C176C0" w:rsidP="00C176C0">
      <w:pPr>
        <w:spacing w:after="0" w:line="240" w:lineRule="auto"/>
        <w:rPr>
          <w:rFonts w:eastAsia="Times New Roman" w:cs="Times New Roman"/>
          <w:kern w:val="0"/>
          <w14:ligatures w14:val="none"/>
        </w:rPr>
      </w:pPr>
    </w:p>
    <w:p w14:paraId="4C8D39A9" w14:textId="77777777" w:rsidR="00C176C0" w:rsidRPr="004732EA" w:rsidRDefault="00C176C0" w:rsidP="00B4721A">
      <w:pPr>
        <w:spacing w:after="0" w:line="240" w:lineRule="auto"/>
        <w:jc w:val="center"/>
        <w:rPr>
          <w:rFonts w:eastAsia="Times New Roman" w:cs="Times New Roman"/>
          <w:b/>
          <w:bCs/>
          <w:kern w:val="0"/>
          <w14:ligatures w14:val="none"/>
        </w:rPr>
      </w:pPr>
      <w:r w:rsidRPr="004732EA">
        <w:rPr>
          <w:rFonts w:eastAsia="Times New Roman" w:cs="Times New Roman"/>
          <w:b/>
          <w:bCs/>
          <w:kern w:val="0"/>
          <w14:ligatures w14:val="none"/>
        </w:rPr>
        <w:t>110×90.934&gt;10,000</w:t>
      </w:r>
    </w:p>
    <w:p w14:paraId="60E9F7BC" w14:textId="77777777" w:rsidR="00C176C0" w:rsidRPr="004732EA" w:rsidRDefault="00C176C0" w:rsidP="00C176C0">
      <w:pPr>
        <w:spacing w:after="0" w:line="240" w:lineRule="auto"/>
        <w:rPr>
          <w:rFonts w:eastAsia="Times New Roman" w:cs="Times New Roman"/>
          <w:kern w:val="0"/>
          <w14:ligatures w14:val="none"/>
        </w:rPr>
      </w:pPr>
    </w:p>
    <w:p w14:paraId="6D7F70F7" w14:textId="2E0B0D03" w:rsidR="00C176C0" w:rsidRPr="004732EA" w:rsidRDefault="00C176C0" w:rsidP="00B4721A">
      <w:pPr>
        <w:spacing w:after="0" w:line="240" w:lineRule="auto"/>
        <w:rPr>
          <w:rFonts w:eastAsia="Times New Roman" w:cs="Times New Roman"/>
          <w:b/>
          <w:bCs/>
          <w:kern w:val="0"/>
          <w14:ligatures w14:val="none"/>
        </w:rPr>
      </w:pPr>
      <w:r w:rsidRPr="004732EA">
        <w:rPr>
          <w:rFonts w:eastAsia="Times New Roman" w:cs="Times New Roman"/>
          <w:b/>
          <w:bCs/>
          <w:color w:val="EE0000"/>
          <w:kern w:val="0"/>
          <w14:ligatures w14:val="none"/>
        </w:rPr>
        <w:t>So technically, with fees, actual k increases slightly.</w:t>
      </w:r>
      <w:r w:rsidR="00B4721A" w:rsidRPr="004732EA">
        <w:rPr>
          <w:rFonts w:eastAsia="Times New Roman" w:cs="Times New Roman"/>
          <w:b/>
          <w:bCs/>
          <w:color w:val="EE0000"/>
          <w:kern w:val="0"/>
          <w14:ligatures w14:val="none"/>
        </w:rPr>
        <w:t xml:space="preserve"> </w:t>
      </w:r>
      <w:r w:rsidRPr="004732EA">
        <w:rPr>
          <w:rFonts w:eastAsia="Times New Roman" w:cs="Times New Roman"/>
          <w:b/>
          <w:bCs/>
          <w:kern w:val="0"/>
          <w14:ligatures w14:val="none"/>
        </w:rPr>
        <w:t>This is why the best wording is not:</w:t>
      </w:r>
    </w:p>
    <w:p w14:paraId="4D1D9895" w14:textId="77777777" w:rsidR="00C176C0" w:rsidRPr="004732EA" w:rsidRDefault="00C176C0" w:rsidP="00C176C0">
      <w:pPr>
        <w:spacing w:after="0" w:line="240" w:lineRule="auto"/>
        <w:rPr>
          <w:rFonts w:eastAsia="Times New Roman" w:cs="Times New Roman"/>
          <w:b/>
          <w:bCs/>
          <w:kern w:val="0"/>
          <w14:ligatures w14:val="none"/>
        </w:rPr>
      </w:pPr>
    </w:p>
    <w:p w14:paraId="037378DB" w14:textId="77777777" w:rsidR="00C176C0" w:rsidRPr="004732EA" w:rsidRDefault="00C176C0" w:rsidP="00C176C0">
      <w:pPr>
        <w:spacing w:after="0" w:line="240" w:lineRule="auto"/>
        <w:rPr>
          <w:rFonts w:eastAsia="Times New Roman" w:cs="Times New Roman"/>
          <w:b/>
          <w:bCs/>
          <w:kern w:val="0"/>
          <w14:ligatures w14:val="none"/>
        </w:rPr>
      </w:pPr>
      <w:r w:rsidRPr="004732EA">
        <w:rPr>
          <w:rFonts w:eastAsia="Times New Roman" w:cs="Times New Roman"/>
          <w:b/>
          <w:bCs/>
          <w:kern w:val="0"/>
          <w14:ligatures w14:val="none"/>
        </w:rPr>
        <w:t>"k must literally never change."</w:t>
      </w:r>
    </w:p>
    <w:p w14:paraId="7FF00C2C" w14:textId="77777777" w:rsidR="00C176C0" w:rsidRPr="004732EA" w:rsidRDefault="00C176C0" w:rsidP="00C176C0">
      <w:pPr>
        <w:spacing w:after="0" w:line="240" w:lineRule="auto"/>
        <w:rPr>
          <w:rFonts w:eastAsia="Times New Roman" w:cs="Times New Roman"/>
          <w:b/>
          <w:bCs/>
          <w:kern w:val="0"/>
          <w14:ligatures w14:val="none"/>
        </w:rPr>
      </w:pPr>
    </w:p>
    <w:p w14:paraId="370FF10A" w14:textId="77777777" w:rsidR="00C176C0" w:rsidRPr="004732EA" w:rsidRDefault="00C176C0" w:rsidP="00C176C0">
      <w:pPr>
        <w:spacing w:after="0" w:line="240" w:lineRule="auto"/>
        <w:rPr>
          <w:rFonts w:eastAsia="Times New Roman" w:cs="Times New Roman"/>
          <w:b/>
          <w:bCs/>
          <w:kern w:val="0"/>
          <w14:ligatures w14:val="none"/>
        </w:rPr>
      </w:pPr>
      <w:r w:rsidRPr="004732EA">
        <w:rPr>
          <w:rFonts w:eastAsia="Times New Roman" w:cs="Times New Roman"/>
          <w:b/>
          <w:bCs/>
          <w:kern w:val="0"/>
          <w14:ligatures w14:val="none"/>
        </w:rPr>
        <w:t>It's:</w:t>
      </w:r>
    </w:p>
    <w:p w14:paraId="799EEC9D" w14:textId="77777777" w:rsidR="00C176C0" w:rsidRPr="004732EA" w:rsidRDefault="00C176C0" w:rsidP="00C176C0">
      <w:pPr>
        <w:spacing w:after="0" w:line="240" w:lineRule="auto"/>
        <w:rPr>
          <w:rFonts w:eastAsia="Times New Roman" w:cs="Times New Roman"/>
          <w:b/>
          <w:bCs/>
          <w:kern w:val="0"/>
          <w14:ligatures w14:val="none"/>
        </w:rPr>
      </w:pPr>
    </w:p>
    <w:p w14:paraId="60E83706" w14:textId="77777777" w:rsidR="00C176C0" w:rsidRPr="004732EA" w:rsidRDefault="00C176C0" w:rsidP="00C176C0">
      <w:pPr>
        <w:spacing w:after="0"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The fee-adjusted swap must not make the invariant decrease. Fees left in the pool cause the actual product of reserves to grow.</w:t>
      </w:r>
    </w:p>
    <w:p w14:paraId="3262625F" w14:textId="77777777" w:rsidR="00864E70" w:rsidRPr="004732EA" w:rsidRDefault="00864E70" w:rsidP="00C176C0">
      <w:pPr>
        <w:spacing w:after="0" w:line="240" w:lineRule="auto"/>
        <w:rPr>
          <w:rFonts w:eastAsia="Times New Roman" w:cs="Times New Roman"/>
          <w:b/>
          <w:bCs/>
          <w:color w:val="EE0000"/>
          <w:kern w:val="0"/>
          <w14:ligatures w14:val="none"/>
        </w:rPr>
      </w:pPr>
    </w:p>
    <w:p w14:paraId="0017D315" w14:textId="4F509D5E" w:rsidR="008A1992" w:rsidRPr="004732EA" w:rsidRDefault="008A1992" w:rsidP="00864E70">
      <w:pPr>
        <w:spacing w:after="0" w:line="240" w:lineRule="auto"/>
        <w:jc w:val="center"/>
        <w:rPr>
          <w:rFonts w:eastAsia="Times New Roman" w:cs="Times New Roman"/>
          <w:b/>
          <w:bCs/>
          <w:color w:val="EE0000"/>
          <w:kern w:val="0"/>
          <w:sz w:val="28"/>
          <w:szCs w:val="28"/>
          <w:u w:val="single"/>
          <w14:ligatures w14:val="none"/>
        </w:rPr>
      </w:pPr>
      <w:r w:rsidRPr="004732EA">
        <w:rPr>
          <w:rFonts w:eastAsia="Times New Roman" w:cs="Times New Roman"/>
          <w:b/>
          <w:bCs/>
          <w:color w:val="EE0000"/>
          <w:kern w:val="0"/>
          <w:sz w:val="28"/>
          <w:szCs w:val="28"/>
          <w:u w:val="single"/>
          <w14:ligatures w14:val="none"/>
        </w:rPr>
        <w:t>K is increased when liquidity providers add to the reserves</w:t>
      </w:r>
      <w:r w:rsidR="00360389" w:rsidRPr="004732EA">
        <w:rPr>
          <w:rFonts w:eastAsia="Times New Roman" w:cs="Times New Roman"/>
          <w:b/>
          <w:bCs/>
          <w:color w:val="EE0000"/>
          <w:kern w:val="0"/>
          <w:sz w:val="28"/>
          <w:szCs w:val="28"/>
          <w:u w:val="single"/>
          <w14:ligatures w14:val="none"/>
        </w:rPr>
        <w:t>,</w:t>
      </w:r>
      <w:r w:rsidRPr="004732EA">
        <w:rPr>
          <w:rFonts w:eastAsia="Times New Roman" w:cs="Times New Roman"/>
          <w:b/>
          <w:bCs/>
          <w:color w:val="EE0000"/>
          <w:kern w:val="0"/>
          <w:sz w:val="28"/>
          <w:szCs w:val="28"/>
          <w:u w:val="single"/>
          <w14:ligatures w14:val="none"/>
        </w:rPr>
        <w:t xml:space="preserve"> or when fee is received from trades</w:t>
      </w:r>
      <w:r w:rsidR="00360389" w:rsidRPr="004732EA">
        <w:rPr>
          <w:rFonts w:eastAsia="Times New Roman" w:cs="Times New Roman"/>
          <w:b/>
          <w:bCs/>
          <w:color w:val="EE0000"/>
          <w:kern w:val="0"/>
          <w:sz w:val="28"/>
          <w:szCs w:val="28"/>
          <w:u w:val="single"/>
          <w14:ligatures w14:val="none"/>
        </w:rPr>
        <w:t>;</w:t>
      </w:r>
      <w:r w:rsidRPr="004732EA">
        <w:rPr>
          <w:rFonts w:eastAsia="Times New Roman" w:cs="Times New Roman"/>
          <w:b/>
          <w:bCs/>
          <w:color w:val="EE0000"/>
          <w:kern w:val="0"/>
          <w:sz w:val="28"/>
          <w:szCs w:val="28"/>
          <w:u w:val="single"/>
          <w14:ligatures w14:val="none"/>
        </w:rPr>
        <w:t xml:space="preserve"> </w:t>
      </w:r>
      <w:r w:rsidR="00360389" w:rsidRPr="004732EA">
        <w:rPr>
          <w:rFonts w:eastAsia="Times New Roman" w:cs="Times New Roman"/>
          <w:b/>
          <w:bCs/>
          <w:color w:val="EE0000"/>
          <w:kern w:val="0"/>
          <w:sz w:val="28"/>
          <w:szCs w:val="28"/>
          <w:u w:val="single"/>
          <w14:ligatures w14:val="none"/>
        </w:rPr>
        <w:t>b</w:t>
      </w:r>
      <w:r w:rsidRPr="004732EA">
        <w:rPr>
          <w:rFonts w:eastAsia="Times New Roman" w:cs="Times New Roman"/>
          <w:b/>
          <w:bCs/>
          <w:color w:val="EE0000"/>
          <w:kern w:val="0"/>
          <w:sz w:val="28"/>
          <w:szCs w:val="28"/>
          <w:u w:val="single"/>
          <w14:ligatures w14:val="none"/>
        </w:rPr>
        <w:t>ecause more liquidity is added to the pool</w:t>
      </w:r>
      <w:r w:rsidR="00864E70" w:rsidRPr="004732EA">
        <w:rPr>
          <w:rFonts w:eastAsia="Times New Roman" w:cs="Times New Roman"/>
          <w:b/>
          <w:bCs/>
          <w:color w:val="EE0000"/>
          <w:kern w:val="0"/>
          <w:sz w:val="28"/>
          <w:szCs w:val="28"/>
          <w:u w:val="single"/>
          <w14:ligatures w14:val="none"/>
        </w:rPr>
        <w:t>.</w:t>
      </w:r>
    </w:p>
    <w:p w14:paraId="78D79515" w14:textId="77777777" w:rsidR="00026A6D" w:rsidRPr="004732EA" w:rsidRDefault="00026A6D" w:rsidP="00611E92"/>
    <w:p w14:paraId="03A93554" w14:textId="2B583F38" w:rsidR="00AD50DD" w:rsidRPr="004732EA" w:rsidRDefault="00FB5857" w:rsidP="00AD50DD">
      <w:pPr>
        <w:jc w:val="center"/>
        <w:rPr>
          <w:b/>
          <w:bCs/>
        </w:rPr>
      </w:pPr>
      <w:r w:rsidRPr="004732EA">
        <w:rPr>
          <w:b/>
          <w:bCs/>
        </w:rPr>
        <w:t>bigger</w:t>
      </w:r>
      <w:r w:rsidR="00AD50DD" w:rsidRPr="004732EA">
        <w:rPr>
          <w:b/>
          <w:bCs/>
        </w:rPr>
        <w:t xml:space="preserve"> </w:t>
      </w:r>
      <w:r w:rsidRPr="004732EA">
        <w:rPr>
          <w:b/>
          <w:bCs/>
        </w:rPr>
        <w:t>k</w:t>
      </w:r>
      <w:r w:rsidR="00AD50DD" w:rsidRPr="004732EA">
        <w:rPr>
          <w:b/>
          <w:bCs/>
        </w:rPr>
        <w:t xml:space="preserve"> = more reserves = richer pool</w:t>
      </w:r>
    </w:p>
    <w:p w14:paraId="41AA8595" w14:textId="77777777" w:rsidR="00C26758" w:rsidRPr="004732EA" w:rsidRDefault="00C26758" w:rsidP="00C26758">
      <w:pPr>
        <w:pStyle w:val="Heading2"/>
      </w:pPr>
      <w:bookmarkStart w:id="32" w:name="_Toc237946076"/>
      <w:r w:rsidRPr="004732EA">
        <w:t>Anatomy of a Uniswap v2 swap</w:t>
      </w:r>
      <w:bookmarkEnd w:id="32"/>
    </w:p>
    <w:p w14:paraId="45D38244" w14:textId="77777777" w:rsidR="00C26758" w:rsidRPr="004732EA" w:rsidRDefault="00C26758" w:rsidP="00C26758">
      <w:r w:rsidRPr="004732EA">
        <w:t>The core v2 pair exposes:</w:t>
      </w:r>
    </w:p>
    <w:p w14:paraId="4D97458B" w14:textId="69E9EE7A" w:rsidR="00C26758" w:rsidRPr="004732EA" w:rsidRDefault="00C26758" w:rsidP="00C26758">
      <w:pPr>
        <w:pStyle w:val="codesnippet3"/>
      </w:pPr>
      <w:r w:rsidRPr="004732EA">
        <w:t>function swap(uint amount0Out, uint amount1Out, address to, bytes calldata data);</w:t>
      </w:r>
    </w:p>
    <w:p w14:paraId="732F981B" w14:textId="77777777" w:rsidR="00C26758" w:rsidRPr="004732EA" w:rsidRDefault="00C26758" w:rsidP="00C26758">
      <w:r w:rsidRPr="004732EA">
        <w:t>You don't need to memorize that signature, but understand what it means.</w:t>
      </w:r>
    </w:p>
    <w:p w14:paraId="03EB3148" w14:textId="77777777" w:rsidR="00C26758" w:rsidRPr="004732EA" w:rsidRDefault="00C26758" w:rsidP="00C26758">
      <w:r w:rsidRPr="004732EA">
        <w:t>A pair has:</w:t>
      </w:r>
    </w:p>
    <w:p w14:paraId="70CE592A" w14:textId="77777777" w:rsidR="00C26758" w:rsidRPr="004732EA" w:rsidRDefault="00C26758" w:rsidP="00B92F24">
      <w:pPr>
        <w:pStyle w:val="codesnippet3"/>
      </w:pPr>
      <w:r w:rsidRPr="004732EA">
        <w:t>token0</w:t>
      </w:r>
    </w:p>
    <w:p w14:paraId="373FA16F" w14:textId="77777777" w:rsidR="00C26758" w:rsidRPr="004732EA" w:rsidRDefault="00C26758" w:rsidP="00B92F24">
      <w:pPr>
        <w:pStyle w:val="codesnippet3"/>
      </w:pPr>
      <w:r w:rsidRPr="004732EA">
        <w:t>token1</w:t>
      </w:r>
    </w:p>
    <w:p w14:paraId="1F20FEDC" w14:textId="77777777" w:rsidR="00C26758" w:rsidRPr="004732EA" w:rsidRDefault="00C26758" w:rsidP="00C26758">
      <w:r w:rsidRPr="004732EA">
        <w:t>The caller tells the pair:</w:t>
      </w:r>
    </w:p>
    <w:p w14:paraId="68C555C6" w14:textId="2F3CF1E2" w:rsidR="00C26758" w:rsidRPr="004732EA" w:rsidRDefault="00C26758" w:rsidP="00B92F24">
      <w:r w:rsidRPr="004732EA">
        <w:t>"I want X token0 out"</w:t>
      </w:r>
      <w:r w:rsidR="00B92F24" w:rsidRPr="004732EA">
        <w:t xml:space="preserve"> </w:t>
      </w:r>
      <w:r w:rsidRPr="004732EA">
        <w:t>or</w:t>
      </w:r>
      <w:r w:rsidR="00B92F24" w:rsidRPr="004732EA">
        <w:t xml:space="preserve"> </w:t>
      </w:r>
      <w:r w:rsidRPr="004732EA">
        <w:t>"I want Y token1 out."</w:t>
      </w:r>
    </w:p>
    <w:p w14:paraId="62ACAB67" w14:textId="77777777" w:rsidR="008669B4" w:rsidRPr="004732EA" w:rsidRDefault="008669B4" w:rsidP="008669B4">
      <w:pPr>
        <w:pStyle w:val="Heading2"/>
        <w:rPr>
          <w:rFonts w:eastAsia="Times New Roman"/>
          <w:color w:val="EE0000"/>
        </w:rPr>
      </w:pPr>
      <w:bookmarkStart w:id="33" w:name="_Toc237946077"/>
      <w:r w:rsidRPr="004732EA">
        <w:rPr>
          <w:rFonts w:eastAsia="Times New Roman"/>
          <w:color w:val="EE0000"/>
        </w:rPr>
        <w:t>Receiving tokens</w:t>
      </w:r>
      <w:bookmarkEnd w:id="33"/>
    </w:p>
    <w:p w14:paraId="15387DFD" w14:textId="7C694B91"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This is from the </w:t>
      </w:r>
      <w:r w:rsidRPr="004732EA">
        <w:rPr>
          <w:rFonts w:eastAsia="Times New Roman" w:cs="Times New Roman"/>
          <w:b/>
          <w:bCs/>
          <w:kern w:val="0"/>
          <w14:ligatures w14:val="none"/>
        </w:rPr>
        <w:t>trader's perspective</w:t>
      </w:r>
      <w:r w:rsidRPr="004732EA">
        <w:rPr>
          <w:rFonts w:eastAsia="Times New Roman" w:cs="Times New Roman"/>
          <w:kern w:val="0"/>
          <w14:ligatures w14:val="none"/>
        </w:rPr>
        <w:t>: how do they receive their requested output?</w:t>
      </w:r>
    </w:p>
    <w:p w14:paraId="33461825"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caller tells the pair how many output tokens it wants:</w:t>
      </w:r>
    </w:p>
    <w:p w14:paraId="231916FD" w14:textId="77777777" w:rsidR="008669B4" w:rsidRPr="004732EA" w:rsidRDefault="008669B4" w:rsidP="008669B4">
      <w:pPr>
        <w:pStyle w:val="codesnippet3"/>
      </w:pPr>
      <w:r w:rsidRPr="004732EA">
        <w:t>amount0Out</w:t>
      </w:r>
    </w:p>
    <w:p w14:paraId="1493AFB2" w14:textId="77777777" w:rsidR="008669B4" w:rsidRPr="004732EA" w:rsidRDefault="008669B4" w:rsidP="008669B4">
      <w:pPr>
        <w:pStyle w:val="codesnippet3"/>
      </w:pPr>
      <w:r w:rsidRPr="004732EA">
        <w:lastRenderedPageBreak/>
        <w:t>or</w:t>
      </w:r>
    </w:p>
    <w:p w14:paraId="00C7F398" w14:textId="77777777" w:rsidR="008669B4" w:rsidRPr="004732EA" w:rsidRDefault="008669B4" w:rsidP="008669B4">
      <w:pPr>
        <w:pStyle w:val="codesnippet3"/>
      </w:pPr>
      <w:r w:rsidRPr="004732EA">
        <w:t>amount1Out</w:t>
      </w:r>
    </w:p>
    <w:p w14:paraId="11D8BCFA"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Say:</w:t>
      </w:r>
    </w:p>
    <w:p w14:paraId="42D6837C" w14:textId="77777777" w:rsidR="008669B4" w:rsidRPr="004732EA" w:rsidRDefault="008669B4" w:rsidP="008669B4">
      <w:pPr>
        <w:pStyle w:val="codesnippet3"/>
      </w:pPr>
      <w:r w:rsidRPr="004732EA">
        <w:t>Token0 = USDC</w:t>
      </w:r>
    </w:p>
    <w:p w14:paraId="3A7F0806" w14:textId="77777777" w:rsidR="008669B4" w:rsidRPr="004732EA" w:rsidRDefault="008669B4" w:rsidP="008669B4">
      <w:pPr>
        <w:pStyle w:val="codesnippet3"/>
      </w:pPr>
      <w:r w:rsidRPr="004732EA">
        <w:t>Token1 = ETH</w:t>
      </w:r>
    </w:p>
    <w:p w14:paraId="3663936A"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and you want 1 ETH.</w:t>
      </w:r>
    </w:p>
    <w:p w14:paraId="251B1D0E"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Conceptually the caller says:</w:t>
      </w:r>
    </w:p>
    <w:p w14:paraId="1C3669DF" w14:textId="77777777" w:rsidR="008669B4" w:rsidRPr="004732EA" w:rsidRDefault="008669B4" w:rsidP="008669B4">
      <w:pPr>
        <w:pStyle w:val="codesnippet3"/>
      </w:pPr>
      <w:r w:rsidRPr="004732EA">
        <w:t>amount0Out = 0</w:t>
      </w:r>
    </w:p>
    <w:p w14:paraId="6E8843EF" w14:textId="77777777" w:rsidR="008669B4" w:rsidRPr="004732EA" w:rsidRDefault="008669B4" w:rsidP="008669B4">
      <w:pPr>
        <w:pStyle w:val="codesnippet3"/>
      </w:pPr>
      <w:r w:rsidRPr="004732EA">
        <w:t>amount1Out = 1 ETH</w:t>
      </w:r>
    </w:p>
    <w:p w14:paraId="3EA29ED5" w14:textId="680C0F75"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pair sends that ETH to the specified </w:t>
      </w:r>
      <w:r w:rsidRPr="004732EA">
        <w:rPr>
          <w:rFonts w:ascii="Courier New" w:eastAsia="Times New Roman" w:hAnsi="Courier New" w:cs="Courier New"/>
          <w:kern w:val="0"/>
          <w:sz w:val="20"/>
          <w:szCs w:val="20"/>
          <w14:ligatures w14:val="none"/>
        </w:rPr>
        <w:t>to</w:t>
      </w:r>
      <w:r w:rsidRPr="004732EA">
        <w:rPr>
          <w:rFonts w:eastAsia="Times New Roman" w:cs="Times New Roman"/>
          <w:kern w:val="0"/>
          <w14:ligatures w14:val="none"/>
        </w:rPr>
        <w:t xml:space="preserve"> address.  The interesting thing is that the pair then validates that it was properly paid. Ethereum transactions are atomic, so if the final checks fail, the whole operation reverts as though it never happened. That's why Uniswap can safely do something conceptually like:</w:t>
      </w:r>
    </w:p>
    <w:p w14:paraId="7FB4370E" w14:textId="77777777" w:rsidR="008669B4" w:rsidRPr="004732EA" w:rsidRDefault="008669B4" w:rsidP="008669B4">
      <w:pPr>
        <w:pStyle w:val="codesnippet3"/>
      </w:pPr>
      <w:r w:rsidRPr="004732EA">
        <w:t>"Here's the requested output.</w:t>
      </w:r>
    </w:p>
    <w:p w14:paraId="3FB10095" w14:textId="77777777" w:rsidR="008669B4" w:rsidRPr="004732EA" w:rsidRDefault="008669B4" w:rsidP="008669B4">
      <w:pPr>
        <w:pStyle w:val="codesnippet3"/>
      </w:pPr>
    </w:p>
    <w:p w14:paraId="04702E92" w14:textId="77777777" w:rsidR="008669B4" w:rsidRPr="004732EA" w:rsidRDefault="008669B4" w:rsidP="008669B4">
      <w:pPr>
        <w:pStyle w:val="codesnippet3"/>
      </w:pPr>
      <w:r w:rsidRPr="004732EA">
        <w:t>Now let's check the final balances.</w:t>
      </w:r>
    </w:p>
    <w:p w14:paraId="5EB753BB" w14:textId="77777777" w:rsidR="008669B4" w:rsidRPr="004732EA" w:rsidRDefault="008669B4" w:rsidP="008669B4">
      <w:pPr>
        <w:pStyle w:val="codesnippet3"/>
      </w:pPr>
    </w:p>
    <w:p w14:paraId="3A140BB8" w14:textId="77777777" w:rsidR="008669B4" w:rsidRPr="004732EA" w:rsidRDefault="008669B4" w:rsidP="008669B4">
      <w:pPr>
        <w:pStyle w:val="codesnippet3"/>
      </w:pPr>
      <w:r w:rsidRPr="004732EA">
        <w:t>Not enough payment?</w:t>
      </w:r>
    </w:p>
    <w:p w14:paraId="2E126311" w14:textId="77777777" w:rsidR="008669B4" w:rsidRPr="004732EA" w:rsidRDefault="008669B4" w:rsidP="008669B4">
      <w:pPr>
        <w:pStyle w:val="codesnippet3"/>
      </w:pPr>
      <w:r w:rsidRPr="004732EA">
        <w:t>REVERT EVERYTHING."</w:t>
      </w:r>
    </w:p>
    <w:p w14:paraId="54BABAD9" w14:textId="54544EDE" w:rsidR="008669B4" w:rsidRPr="004732EA" w:rsidRDefault="008669B4" w:rsidP="008669B4">
      <w:pPr>
        <w:spacing w:after="0" w:line="240" w:lineRule="auto"/>
        <w:rPr>
          <w:rFonts w:eastAsia="Times New Roman" w:cs="Times New Roman"/>
          <w:kern w:val="0"/>
          <w14:ligatures w14:val="none"/>
        </w:rPr>
      </w:pPr>
    </w:p>
    <w:p w14:paraId="1A9F06B4" w14:textId="1550DBCF" w:rsidR="008669B4" w:rsidRPr="004732EA" w:rsidRDefault="008669B4" w:rsidP="008669B4">
      <w:pPr>
        <w:pStyle w:val="Heading2"/>
        <w:rPr>
          <w:rFonts w:eastAsia="Times New Roman"/>
          <w:color w:val="EE0000"/>
        </w:rPr>
      </w:pPr>
      <w:bookmarkStart w:id="34" w:name="_Toc237946078"/>
      <w:r w:rsidRPr="004732EA">
        <w:rPr>
          <w:rFonts w:eastAsia="Times New Roman"/>
          <w:color w:val="EE0000"/>
        </w:rPr>
        <w:t>Sending tokens</w:t>
      </w:r>
      <w:bookmarkEnd w:id="34"/>
      <w:r w:rsidRPr="004732EA">
        <w:rPr>
          <w:rFonts w:eastAsia="Times New Roman"/>
          <w:color w:val="EE0000"/>
        </w:rPr>
        <w:t xml:space="preserve"> </w:t>
      </w:r>
    </w:p>
    <w:p w14:paraId="61D0E222"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Most contracts are written roughly like this:</w:t>
      </w:r>
    </w:p>
    <w:p w14:paraId="25801BC7" w14:textId="77777777" w:rsidR="008669B4" w:rsidRPr="004732EA" w:rsidRDefault="008669B4" w:rsidP="00C413E9">
      <w:pPr>
        <w:pStyle w:val="codesnippet3"/>
      </w:pPr>
      <w:r w:rsidRPr="004732EA">
        <w:t>User approves Contract</w:t>
      </w:r>
    </w:p>
    <w:p w14:paraId="3EB66A93" w14:textId="77777777" w:rsidR="008669B4" w:rsidRPr="004732EA" w:rsidRDefault="008669B4" w:rsidP="00C413E9">
      <w:pPr>
        <w:pStyle w:val="codesnippet3"/>
      </w:pPr>
      <w:r w:rsidRPr="004732EA">
        <w:t xml:space="preserve">       ↓</w:t>
      </w:r>
    </w:p>
    <w:p w14:paraId="7723559A" w14:textId="77777777" w:rsidR="008669B4" w:rsidRPr="004732EA" w:rsidRDefault="008669B4" w:rsidP="00C413E9">
      <w:pPr>
        <w:pStyle w:val="codesnippet3"/>
      </w:pPr>
      <w:r w:rsidRPr="004732EA">
        <w:t>User calls Contract</w:t>
      </w:r>
    </w:p>
    <w:p w14:paraId="2197EABC" w14:textId="77777777" w:rsidR="008669B4" w:rsidRPr="004732EA" w:rsidRDefault="008669B4" w:rsidP="00C413E9">
      <w:pPr>
        <w:pStyle w:val="codesnippet3"/>
      </w:pPr>
      <w:r w:rsidRPr="004732EA">
        <w:t xml:space="preserve">       ↓</w:t>
      </w:r>
    </w:p>
    <w:p w14:paraId="5C14F674" w14:textId="77777777" w:rsidR="008669B4" w:rsidRPr="004732EA" w:rsidRDefault="008669B4" w:rsidP="00C413E9">
      <w:pPr>
        <w:pStyle w:val="codesnippet3"/>
      </w:pPr>
      <w:r w:rsidRPr="004732EA">
        <w:t>Contract calls transferFrom(user, contract, amount)</w:t>
      </w:r>
    </w:p>
    <w:p w14:paraId="5F70CC6E" w14:textId="203AD4EC" w:rsidR="008669B4" w:rsidRPr="004732EA" w:rsidRDefault="008669B4" w:rsidP="00C413E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Uniswap v2 </w:t>
      </w:r>
      <w:r w:rsidRPr="004732EA">
        <w:rPr>
          <w:rFonts w:eastAsia="Times New Roman" w:cs="Times New Roman"/>
          <w:b/>
          <w:bCs/>
          <w:kern w:val="0"/>
          <w14:ligatures w14:val="none"/>
        </w:rPr>
        <w:t>Pair contract does not work that way</w:t>
      </w:r>
      <w:r w:rsidRPr="004732EA">
        <w:rPr>
          <w:rFonts w:eastAsia="Times New Roman" w:cs="Times New Roman"/>
          <w:kern w:val="0"/>
          <w14:ligatures w14:val="none"/>
        </w:rPr>
        <w:t>.</w:t>
      </w:r>
      <w:r w:rsidR="00C413E9" w:rsidRPr="004732EA">
        <w:rPr>
          <w:rFonts w:eastAsia="Times New Roman" w:cs="Times New Roman"/>
          <w:kern w:val="0"/>
          <w14:ligatures w14:val="none"/>
        </w:rPr>
        <w:t xml:space="preserve"> </w:t>
      </w:r>
      <w:r w:rsidRPr="004732EA">
        <w:rPr>
          <w:rFonts w:eastAsia="Times New Roman" w:cs="Times New Roman"/>
          <w:kern w:val="0"/>
          <w14:ligatures w14:val="none"/>
        </w:rPr>
        <w:t xml:space="preserve">Instead, tokens are normally transferred </w:t>
      </w:r>
      <w:r w:rsidRPr="004732EA">
        <w:rPr>
          <w:rFonts w:eastAsia="Times New Roman" w:cs="Times New Roman"/>
          <w:b/>
          <w:bCs/>
          <w:kern w:val="0"/>
          <w14:ligatures w14:val="none"/>
        </w:rPr>
        <w:t>to the pair first</w:t>
      </w:r>
      <w:r w:rsidRPr="004732EA">
        <w:rPr>
          <w:rFonts w:eastAsia="Times New Roman" w:cs="Times New Roman"/>
          <w:kern w:val="0"/>
          <w14:ligatures w14:val="none"/>
        </w:rPr>
        <w:t>.</w:t>
      </w:r>
      <w:r w:rsidR="00C413E9" w:rsidRPr="004732EA">
        <w:rPr>
          <w:rFonts w:eastAsia="Times New Roman" w:cs="Times New Roman"/>
          <w:kern w:val="0"/>
          <w14:ligatures w14:val="none"/>
        </w:rPr>
        <w:t xml:space="preserve"> </w:t>
      </w:r>
      <w:r w:rsidRPr="004732EA">
        <w:rPr>
          <w:rFonts w:eastAsia="Times New Roman" w:cs="Times New Roman"/>
          <w:kern w:val="0"/>
          <w14:ligatures w14:val="none"/>
        </w:rPr>
        <w:t>Then the pair looks at:</w:t>
      </w:r>
    </w:p>
    <w:p w14:paraId="055F7D31" w14:textId="77777777" w:rsidR="008669B4" w:rsidRPr="004732EA" w:rsidRDefault="008669B4" w:rsidP="00C413E9">
      <w:pPr>
        <w:pStyle w:val="codesnippet3"/>
      </w:pPr>
      <w:r w:rsidRPr="004732EA">
        <w:t>actual ERC-20 balance</w:t>
      </w:r>
    </w:p>
    <w:p w14:paraId="3B52837D"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versus:</w:t>
      </w:r>
    </w:p>
    <w:p w14:paraId="678B1F36" w14:textId="77777777" w:rsidR="008669B4" w:rsidRPr="004732EA" w:rsidRDefault="008669B4" w:rsidP="00C413E9">
      <w:pPr>
        <w:pStyle w:val="codesnippet3"/>
      </w:pPr>
      <w:r w:rsidRPr="004732EA">
        <w:lastRenderedPageBreak/>
        <w:t>previously stored reserve</w:t>
      </w:r>
    </w:p>
    <w:p w14:paraId="31A99226" w14:textId="446A77FB" w:rsidR="008669B4" w:rsidRPr="004732EA" w:rsidRDefault="008669B4" w:rsidP="00C413E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and figures out how many tokens arrived.</w:t>
      </w:r>
      <w:r w:rsidR="00C413E9" w:rsidRPr="004732EA">
        <w:rPr>
          <w:rFonts w:eastAsia="Times New Roman" w:cs="Times New Roman"/>
          <w:kern w:val="0"/>
          <w14:ligatures w14:val="none"/>
        </w:rPr>
        <w:t xml:space="preserve"> </w:t>
      </w:r>
      <w:r w:rsidRPr="004732EA">
        <w:rPr>
          <w:rFonts w:eastAsia="Times New Roman" w:cs="Times New Roman"/>
          <w:kern w:val="0"/>
          <w14:ligatures w14:val="none"/>
        </w:rPr>
        <w:t>Suppose its stored reserve says:</w:t>
      </w:r>
    </w:p>
    <w:p w14:paraId="51589591" w14:textId="77777777" w:rsidR="008669B4" w:rsidRPr="004732EA" w:rsidRDefault="008669B4" w:rsidP="00C413E9">
      <w:pPr>
        <w:pStyle w:val="codesnippet3"/>
      </w:pPr>
      <w:r w:rsidRPr="004732EA">
        <w:t>reserveA = 100</w:t>
      </w:r>
    </w:p>
    <w:p w14:paraId="4E6ECCBE"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but after the incoming transfer its actual ERC-20 balance is:</w:t>
      </w:r>
    </w:p>
    <w:p w14:paraId="0BB1728A" w14:textId="77777777" w:rsidR="008669B4" w:rsidRPr="004732EA" w:rsidRDefault="008669B4" w:rsidP="00C413E9">
      <w:pPr>
        <w:pStyle w:val="codesnippet3"/>
      </w:pPr>
      <w:r w:rsidRPr="004732EA">
        <w:t>balanceA = 110</w:t>
      </w:r>
    </w:p>
    <w:p w14:paraId="3183BF9F" w14:textId="77777777" w:rsidR="008669B4" w:rsidRPr="004732EA" w:rsidRDefault="008669B4" w:rsidP="008669B4">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Then it can infer:</w:t>
      </w:r>
    </w:p>
    <w:p w14:paraId="265B060A" w14:textId="77777777" w:rsidR="008669B4" w:rsidRPr="004732EA" w:rsidRDefault="008669B4" w:rsidP="00C413E9">
      <w:pPr>
        <w:pStyle w:val="codesnippet3"/>
      </w:pPr>
      <w:r w:rsidRPr="004732EA">
        <w:t>amountAIn ≈ 10</w:t>
      </w:r>
    </w:p>
    <w:p w14:paraId="56B3F534" w14:textId="1BD55476" w:rsidR="008669B4" w:rsidRPr="004732EA" w:rsidRDefault="008669B4" w:rsidP="00C413E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v2 docs explicitly describe this balance-difference design. So remember:</w:t>
      </w:r>
    </w:p>
    <w:p w14:paraId="50D2B204" w14:textId="77777777" w:rsidR="008669B4" w:rsidRPr="004732EA" w:rsidRDefault="008669B4" w:rsidP="00C413E9">
      <w:pPr>
        <w:pStyle w:val="codesnippet3"/>
      </w:pPr>
      <w:r w:rsidRPr="004732EA">
        <w:t>Uniswap Pair does NOT fundamentally ask:</w:t>
      </w:r>
    </w:p>
    <w:p w14:paraId="3E043365" w14:textId="77777777" w:rsidR="008669B4" w:rsidRPr="004732EA" w:rsidRDefault="008669B4" w:rsidP="00C413E9">
      <w:pPr>
        <w:pStyle w:val="codesnippet3"/>
      </w:pPr>
    </w:p>
    <w:p w14:paraId="423491C4" w14:textId="77777777" w:rsidR="008669B4" w:rsidRPr="004732EA" w:rsidRDefault="008669B4" w:rsidP="00C413E9">
      <w:pPr>
        <w:pStyle w:val="codesnippet3"/>
      </w:pPr>
      <w:r w:rsidRPr="004732EA">
        <w:t>"Please transfer 10 A from Alice."</w:t>
      </w:r>
    </w:p>
    <w:p w14:paraId="75C8F181" w14:textId="77777777" w:rsidR="008669B4" w:rsidRPr="004732EA"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E5D1E2" w14:textId="77777777" w:rsidR="008669B4" w:rsidRPr="004732EA"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3B193DB" w14:textId="4F9D349D" w:rsidR="008669B4" w:rsidRPr="004732EA"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Instead</w:t>
      </w:r>
      <w:r w:rsidR="00C413E9" w:rsidRPr="004732EA">
        <w:rPr>
          <w:rFonts w:ascii="Courier New" w:eastAsia="Times New Roman" w:hAnsi="Courier New" w:cs="Courier New"/>
          <w:kern w:val="0"/>
          <w:sz w:val="20"/>
          <w:szCs w:val="20"/>
          <w14:ligatures w14:val="none"/>
        </w:rPr>
        <w:t>,</w:t>
      </w:r>
      <w:r w:rsidRPr="004732EA">
        <w:rPr>
          <w:rFonts w:ascii="Courier New" w:eastAsia="Times New Roman" w:hAnsi="Courier New" w:cs="Courier New"/>
          <w:kern w:val="0"/>
          <w:sz w:val="20"/>
          <w:szCs w:val="20"/>
          <w14:ligatures w14:val="none"/>
        </w:rPr>
        <w:t xml:space="preserve"> it can determine:</w:t>
      </w:r>
    </w:p>
    <w:p w14:paraId="2E8220B6" w14:textId="77777777" w:rsidR="008669B4" w:rsidRPr="004732EA" w:rsidRDefault="008669B4" w:rsidP="008669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2DAC06" w14:textId="77777777" w:rsidR="008669B4" w:rsidRPr="004732EA" w:rsidRDefault="008669B4" w:rsidP="00C413E9">
      <w:pPr>
        <w:pStyle w:val="codesnippet3"/>
      </w:pPr>
      <w:r w:rsidRPr="004732EA">
        <w:t>"I used to have 100 A.</w:t>
      </w:r>
    </w:p>
    <w:p w14:paraId="602D4E13" w14:textId="77777777" w:rsidR="008669B4" w:rsidRPr="004732EA" w:rsidRDefault="008669B4" w:rsidP="00C413E9">
      <w:pPr>
        <w:pStyle w:val="codesnippet3"/>
      </w:pPr>
      <w:r w:rsidRPr="004732EA">
        <w:t>I now have 110 A.</w:t>
      </w:r>
    </w:p>
    <w:p w14:paraId="45191E52" w14:textId="77777777" w:rsidR="008669B4" w:rsidRPr="004732EA" w:rsidRDefault="008669B4" w:rsidP="00C413E9">
      <w:pPr>
        <w:pStyle w:val="codesnippet3"/>
      </w:pPr>
      <w:r w:rsidRPr="004732EA">
        <w:t>Therefore roughly 10 A came in."</w:t>
      </w:r>
    </w:p>
    <w:p w14:paraId="21ECBC62" w14:textId="77777777" w:rsidR="00181977" w:rsidRPr="004732EA" w:rsidRDefault="00181977" w:rsidP="00181977">
      <w:pPr>
        <w:pStyle w:val="Heading2"/>
        <w:rPr>
          <w:rFonts w:eastAsia="Times New Roman"/>
        </w:rPr>
      </w:pPr>
      <w:bookmarkStart w:id="35" w:name="_Toc237946079"/>
      <w:r w:rsidRPr="004732EA">
        <w:rPr>
          <w:rFonts w:eastAsia="Times New Roman"/>
        </w:rPr>
        <w:t>Stored reserves versus actual balances</w:t>
      </w:r>
      <w:bookmarkEnd w:id="35"/>
    </w:p>
    <w:p w14:paraId="34770BE2" w14:textId="610D067C" w:rsidR="00181977" w:rsidRPr="004732EA" w:rsidRDefault="00181977" w:rsidP="0018197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This deserves emphasis because you'll probably encounter these variables in code. A v2 pair effectively has two concepts:</w:t>
      </w:r>
    </w:p>
    <w:p w14:paraId="560FB73D" w14:textId="77777777" w:rsidR="00181977" w:rsidRPr="004732EA" w:rsidRDefault="00181977" w:rsidP="00181977">
      <w:pPr>
        <w:pStyle w:val="codesnippet3"/>
      </w:pPr>
      <w:r w:rsidRPr="004732EA">
        <w:t>reserve0</w:t>
      </w:r>
    </w:p>
    <w:p w14:paraId="33F58CB5" w14:textId="77777777" w:rsidR="00181977" w:rsidRPr="004732EA" w:rsidRDefault="00181977" w:rsidP="00181977">
      <w:pPr>
        <w:pStyle w:val="codesnippet3"/>
      </w:pPr>
      <w:r w:rsidRPr="004732EA">
        <w:t>reserve1</w:t>
      </w:r>
    </w:p>
    <w:p w14:paraId="6E23C4A8" w14:textId="77777777" w:rsidR="00181977" w:rsidRPr="004732EA" w:rsidRDefault="00181977" w:rsidP="00181977">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which are its recorded accounting state, and:</w:t>
      </w:r>
    </w:p>
    <w:p w14:paraId="6D3C571E" w14:textId="77777777" w:rsidR="00181977" w:rsidRPr="004732EA" w:rsidRDefault="00181977" w:rsidP="00181977">
      <w:pPr>
        <w:pStyle w:val="codesnippet3"/>
      </w:pPr>
      <w:r w:rsidRPr="004732EA">
        <w:t>IERC20(token0).balanceOf(address(this))</w:t>
      </w:r>
    </w:p>
    <w:p w14:paraId="3EE6FDEE" w14:textId="77777777" w:rsidR="00181977" w:rsidRPr="004732EA" w:rsidRDefault="00181977" w:rsidP="00181977">
      <w:pPr>
        <w:pStyle w:val="codesnippet3"/>
      </w:pPr>
      <w:r w:rsidRPr="004732EA">
        <w:t>IERC20(token1).balanceOf(address(this))</w:t>
      </w:r>
    </w:p>
    <w:p w14:paraId="6EB3ABC2" w14:textId="07953772" w:rsidR="00181977" w:rsidRPr="004732EA" w:rsidRDefault="00181977" w:rsidP="00A513E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which tell it how many tokens it </w:t>
      </w:r>
      <w:r w:rsidRPr="004732EA">
        <w:rPr>
          <w:rFonts w:eastAsia="Times New Roman" w:cs="Times New Roman"/>
          <w:b/>
          <w:bCs/>
          <w:kern w:val="0"/>
          <w14:ligatures w14:val="none"/>
        </w:rPr>
        <w:t>actually owns right now</w:t>
      </w:r>
      <w:r w:rsidRPr="004732EA">
        <w:rPr>
          <w:rFonts w:eastAsia="Times New Roman" w:cs="Times New Roman"/>
          <w:kern w:val="0"/>
          <w14:ligatures w14:val="none"/>
        </w:rPr>
        <w:t>.</w:t>
      </w:r>
      <w:r w:rsidR="00A513E8" w:rsidRPr="004732EA">
        <w:rPr>
          <w:rFonts w:eastAsia="Times New Roman" w:cs="Times New Roman"/>
          <w:kern w:val="0"/>
          <w14:ligatures w14:val="none"/>
        </w:rPr>
        <w:t xml:space="preserve"> </w:t>
      </w:r>
      <w:r w:rsidRPr="004732EA">
        <w:rPr>
          <w:rFonts w:eastAsia="Times New Roman" w:cs="Times New Roman"/>
          <w:kern w:val="0"/>
          <w14:ligatures w14:val="none"/>
        </w:rPr>
        <w:t>Comparing those lets the contract determine what happened.</w:t>
      </w:r>
      <w:r w:rsidR="00A513E8" w:rsidRPr="004732EA">
        <w:rPr>
          <w:rFonts w:eastAsia="Times New Roman" w:cs="Times New Roman"/>
          <w:kern w:val="0"/>
          <w14:ligatures w14:val="none"/>
        </w:rPr>
        <w:t xml:space="preserve"> </w:t>
      </w:r>
      <w:r w:rsidRPr="004732EA">
        <w:rPr>
          <w:rFonts w:eastAsia="Times New Roman" w:cs="Times New Roman"/>
          <w:kern w:val="0"/>
          <w14:ligatures w14:val="none"/>
        </w:rPr>
        <w:t>For example:</w:t>
      </w:r>
    </w:p>
    <w:p w14:paraId="7DD11162" w14:textId="77777777" w:rsidR="00181977" w:rsidRPr="004732EA" w:rsidRDefault="00181977" w:rsidP="00A513E8">
      <w:pPr>
        <w:pStyle w:val="codesnippet3"/>
      </w:pPr>
      <w:r w:rsidRPr="004732EA">
        <w:t>Stored reserve0:  100</w:t>
      </w:r>
    </w:p>
    <w:p w14:paraId="5894C99F" w14:textId="77777777" w:rsidR="00181977" w:rsidRPr="004732EA" w:rsidRDefault="00181977" w:rsidP="00A513E8">
      <w:pPr>
        <w:pStyle w:val="codesnippet3"/>
      </w:pPr>
      <w:r w:rsidRPr="004732EA">
        <w:t>Actual balance0:  110</w:t>
      </w:r>
    </w:p>
    <w:p w14:paraId="5F07BDB0" w14:textId="77777777" w:rsidR="00181977" w:rsidRPr="004732EA" w:rsidRDefault="00181977" w:rsidP="00A513E8">
      <w:pPr>
        <w:pStyle w:val="codesnippet3"/>
      </w:pPr>
    </w:p>
    <w:p w14:paraId="4704FC7A" w14:textId="77777777" w:rsidR="00181977" w:rsidRPr="004732EA" w:rsidRDefault="00181977" w:rsidP="00A513E8">
      <w:pPr>
        <w:pStyle w:val="codesnippet3"/>
      </w:pPr>
      <w:r w:rsidRPr="004732EA">
        <w:lastRenderedPageBreak/>
        <w:t>Difference:        10</w:t>
      </w:r>
    </w:p>
    <w:p w14:paraId="09E8669F" w14:textId="6E76D106" w:rsidR="00181977" w:rsidRPr="004732EA" w:rsidRDefault="00181977" w:rsidP="00A513E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 difference can indicate incoming Token0 during a swap or liquidity operation.</w:t>
      </w:r>
      <w:r w:rsidR="00A513E8" w:rsidRPr="004732EA">
        <w:rPr>
          <w:rFonts w:eastAsia="Times New Roman" w:cs="Times New Roman"/>
          <w:kern w:val="0"/>
          <w14:ligatures w14:val="none"/>
        </w:rPr>
        <w:t xml:space="preserve"> </w:t>
      </w:r>
      <w:r w:rsidRPr="004732EA">
        <w:rPr>
          <w:rFonts w:eastAsia="Times New Roman" w:cs="Times New Roman"/>
          <w:kern w:val="0"/>
          <w14:ligatures w14:val="none"/>
        </w:rPr>
        <w:t xml:space="preserve">The real pair contract performs exactly these balance/reserve comparisons. </w:t>
      </w:r>
    </w:p>
    <w:p w14:paraId="3C0948B9" w14:textId="77777777" w:rsidR="00D578D8" w:rsidRPr="004732EA" w:rsidRDefault="00D578D8" w:rsidP="00D578D8">
      <w:pPr>
        <w:pStyle w:val="Heading2"/>
        <w:rPr>
          <w:rFonts w:eastAsia="Times New Roman"/>
          <w:b/>
          <w:bCs/>
          <w:color w:val="EE0000"/>
        </w:rPr>
      </w:pPr>
      <w:bookmarkStart w:id="36" w:name="_Toc237946080"/>
      <w:r w:rsidRPr="004732EA">
        <w:rPr>
          <w:rFonts w:eastAsia="Times New Roman"/>
          <w:b/>
          <w:bCs/>
          <w:color w:val="EE0000"/>
        </w:rPr>
        <w:t>Uniswap v2 architecture</w:t>
      </w:r>
      <w:bookmarkEnd w:id="36"/>
    </w:p>
    <w:p w14:paraId="3A8B5925" w14:textId="13C93105"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Production Uniswap v2 doesn't put everything into one giant smart contract. It separates the system into:</w:t>
      </w:r>
    </w:p>
    <w:p w14:paraId="0EE7BB7C"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UNISWAP V2</w:t>
      </w:r>
    </w:p>
    <w:p w14:paraId="6B102BC2"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6B95A7"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CORE                  PERIPHERY</w:t>
      </w:r>
    </w:p>
    <w:p w14:paraId="48592253"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w:t>
      </w:r>
    </w:p>
    <w:p w14:paraId="1E86B142"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Factory  │            │   Router   │</w:t>
      </w:r>
    </w:p>
    <w:p w14:paraId="304AE20E"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  Library   │</w:t>
      </w:r>
    </w:p>
    <w:p w14:paraId="43CF0BF3"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w:t>
      </w:r>
    </w:p>
    <w:p w14:paraId="790A5373"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creates                 │ interacts</w:t>
      </w:r>
    </w:p>
    <w:p w14:paraId="1C304B61"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w:t>
      </w:r>
    </w:p>
    <w:p w14:paraId="03C89199"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w:t>
      </w:r>
    </w:p>
    <w:p w14:paraId="40864764"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Pair A/B │</w:t>
      </w:r>
      <w:r w:rsidRPr="004732EA">
        <w:rPr>
          <w:rFonts w:ascii="Cambria Math" w:eastAsia="Times New Roman" w:hAnsi="Cambria Math" w:cs="Cambria Math"/>
          <w:kern w:val="0"/>
          <w:sz w:val="20"/>
          <w:szCs w:val="20"/>
          <w14:ligatures w14:val="none"/>
        </w:rPr>
        <w:t>◀</w:t>
      </w:r>
      <w:r w:rsidRPr="004732EA">
        <w:rPr>
          <w:rFonts w:ascii="Courier New" w:eastAsia="Times New Roman" w:hAnsi="Courier New" w:cs="Courier New"/>
          <w:kern w:val="0"/>
          <w:sz w:val="20"/>
          <w:szCs w:val="20"/>
          <w14:ligatures w14:val="none"/>
        </w:rPr>
        <w:t>────────────│          │</w:t>
      </w:r>
    </w:p>
    <w:p w14:paraId="7A6D92A1"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             └──────────┘</w:t>
      </w:r>
    </w:p>
    <w:p w14:paraId="589F1962"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A9D97D8"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holds money              convenience</w:t>
      </w:r>
    </w:p>
    <w:p w14:paraId="3AD7321B"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enforces rules           calculations</w:t>
      </w:r>
    </w:p>
    <w:p w14:paraId="6CA9FA37"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 xml:space="preserve">   accounting               user safety</w:t>
      </w:r>
    </w:p>
    <w:p w14:paraId="6D18177A" w14:textId="2402EF62"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docs explicitly divide v2 into </w:t>
      </w:r>
      <w:r w:rsidRPr="004732EA">
        <w:rPr>
          <w:rFonts w:eastAsia="Times New Roman" w:cs="Times New Roman"/>
          <w:b/>
          <w:bCs/>
          <w:kern w:val="0"/>
          <w14:ligatures w14:val="none"/>
        </w:rPr>
        <w:t>core</w:t>
      </w:r>
      <w:r w:rsidRPr="004732EA">
        <w:rPr>
          <w:rFonts w:eastAsia="Times New Roman" w:cs="Times New Roman"/>
          <w:kern w:val="0"/>
          <w14:ligatures w14:val="none"/>
        </w:rPr>
        <w:t xml:space="preserve"> and </w:t>
      </w:r>
      <w:r w:rsidRPr="004732EA">
        <w:rPr>
          <w:rFonts w:eastAsia="Times New Roman" w:cs="Times New Roman"/>
          <w:b/>
          <w:bCs/>
          <w:kern w:val="0"/>
          <w14:ligatures w14:val="none"/>
        </w:rPr>
        <w:t>periphery</w:t>
      </w:r>
      <w:r w:rsidRPr="004732EA">
        <w:rPr>
          <w:rFonts w:eastAsia="Times New Roman" w:cs="Times New Roman"/>
          <w:kern w:val="0"/>
          <w14:ligatures w14:val="none"/>
        </w:rPr>
        <w:t xml:space="preserve"> contracts. </w:t>
      </w:r>
    </w:p>
    <w:p w14:paraId="50499FDA" w14:textId="77F03BDA" w:rsidR="00D578D8" w:rsidRPr="004732EA" w:rsidRDefault="00D578D8" w:rsidP="006A6592">
      <w:pPr>
        <w:pStyle w:val="Heading3"/>
        <w:rPr>
          <w:rFonts w:eastAsia="Times New Roman"/>
        </w:rPr>
      </w:pPr>
      <w:bookmarkStart w:id="37" w:name="_Toc237946081"/>
      <w:r w:rsidRPr="004732EA">
        <w:rPr>
          <w:rFonts w:eastAsia="Times New Roman"/>
        </w:rPr>
        <w:t>Core</w:t>
      </w:r>
      <w:bookmarkEnd w:id="37"/>
    </w:p>
    <w:p w14:paraId="40E55A2F" w14:textId="3365EA3B"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w:t>
      </w:r>
      <w:r w:rsidRPr="004732EA">
        <w:rPr>
          <w:rFonts w:eastAsia="Times New Roman" w:cs="Times New Roman"/>
          <w:b/>
          <w:bCs/>
          <w:kern w:val="0"/>
          <w14:ligatures w14:val="none"/>
        </w:rPr>
        <w:t>core</w:t>
      </w:r>
      <w:r w:rsidRPr="004732EA">
        <w:rPr>
          <w:rFonts w:eastAsia="Times New Roman" w:cs="Times New Roman"/>
          <w:kern w:val="0"/>
          <w14:ligatures w14:val="none"/>
        </w:rPr>
        <w:t xml:space="preserve"> is the part responsible for the things that absolutely must be correct. Think:</w:t>
      </w:r>
    </w:p>
    <w:p w14:paraId="39C19710" w14:textId="77777777" w:rsidR="00D578D8" w:rsidRPr="004732EA" w:rsidRDefault="00D578D8" w:rsidP="00D578D8">
      <w:pPr>
        <w:pStyle w:val="codesnippet3"/>
      </w:pPr>
      <w:r w:rsidRPr="004732EA">
        <w:t>money + accounting + invariants</w:t>
      </w:r>
    </w:p>
    <w:p w14:paraId="52CD206C"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v2 core consists primarily of:</w:t>
      </w:r>
    </w:p>
    <w:p w14:paraId="2261A062" w14:textId="77777777" w:rsidR="00D578D8" w:rsidRPr="004732EA" w:rsidRDefault="00D578D8" w:rsidP="00D578D8">
      <w:pPr>
        <w:pStyle w:val="codesnippet3"/>
      </w:pPr>
      <w:r w:rsidRPr="004732EA">
        <w:t>Factory</w:t>
      </w:r>
    </w:p>
    <w:p w14:paraId="16529E94" w14:textId="77777777" w:rsidR="00D578D8" w:rsidRPr="004732EA" w:rsidRDefault="00D578D8" w:rsidP="00D578D8">
      <w:pPr>
        <w:pStyle w:val="codesnippet3"/>
      </w:pPr>
      <w:r w:rsidRPr="004732EA">
        <w:t xml:space="preserve">   +</w:t>
      </w:r>
    </w:p>
    <w:p w14:paraId="7A9A5879" w14:textId="77777777" w:rsidR="00D578D8" w:rsidRPr="004732EA" w:rsidRDefault="00D578D8" w:rsidP="00D578D8">
      <w:pPr>
        <w:pStyle w:val="codesnippet3"/>
      </w:pPr>
      <w:r w:rsidRPr="004732EA">
        <w:t>Pair contracts</w:t>
      </w:r>
    </w:p>
    <w:p w14:paraId="608B4DA0" w14:textId="20ABF803"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philosophy is to make that code extremely small and simple. Why? Because if a smart contract is holding hundreds of millions of dollars, fewer complicated features generally mean fewer opportunities for bugs. The Uniswap docs explicitly describe the core as intentionally minimal because a smaller surface area is easier to reason about and less bug-prone.</w:t>
      </w:r>
    </w:p>
    <w:p w14:paraId="5B2DD49B" w14:textId="00565D71" w:rsidR="00D578D8" w:rsidRPr="004732EA" w:rsidRDefault="00D578D8" w:rsidP="006A6592">
      <w:pPr>
        <w:pStyle w:val="Heading4"/>
        <w:rPr>
          <w:rFonts w:asciiTheme="majorBidi" w:eastAsia="Times New Roman" w:hAnsiTheme="majorBidi"/>
          <w:b/>
          <w:bCs/>
          <w:color w:val="EE0000"/>
          <w:sz w:val="28"/>
          <w:szCs w:val="28"/>
        </w:rPr>
      </w:pPr>
      <w:r w:rsidRPr="004732EA">
        <w:rPr>
          <w:rFonts w:asciiTheme="majorBidi" w:eastAsia="Times New Roman" w:hAnsiTheme="majorBidi"/>
          <w:b/>
          <w:bCs/>
          <w:color w:val="EE0000"/>
          <w:sz w:val="28"/>
          <w:szCs w:val="28"/>
        </w:rPr>
        <w:lastRenderedPageBreak/>
        <w:t>Pair</w:t>
      </w:r>
    </w:p>
    <w:p w14:paraId="3A30291B" w14:textId="3B028571"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For your assignment, </w:t>
      </w:r>
      <w:r w:rsidRPr="004732EA">
        <w:rPr>
          <w:rFonts w:eastAsia="Times New Roman" w:cs="Times New Roman"/>
          <w:b/>
          <w:bCs/>
          <w:kern w:val="0"/>
          <w14:ligatures w14:val="none"/>
        </w:rPr>
        <w:t>Pair is much more important than Factory</w:t>
      </w:r>
      <w:r w:rsidRPr="004732EA">
        <w:rPr>
          <w:rFonts w:eastAsia="Times New Roman" w:cs="Times New Roman"/>
          <w:kern w:val="0"/>
          <w14:ligatures w14:val="none"/>
        </w:rPr>
        <w:t>. A Pair is the actual AMM. For an A/B market it essentially owns:</w:t>
      </w:r>
    </w:p>
    <w:p w14:paraId="64A5D523" w14:textId="77777777" w:rsidR="00D578D8" w:rsidRPr="004732EA" w:rsidRDefault="00D578D8" w:rsidP="00D578D8">
      <w:pPr>
        <w:pStyle w:val="codesnippet3"/>
      </w:pPr>
      <w:r w:rsidRPr="004732EA">
        <w:t>token0</w:t>
      </w:r>
    </w:p>
    <w:p w14:paraId="48EE81DF" w14:textId="77777777" w:rsidR="00D578D8" w:rsidRPr="004732EA" w:rsidRDefault="00D578D8" w:rsidP="00D578D8">
      <w:pPr>
        <w:pStyle w:val="codesnippet3"/>
      </w:pPr>
      <w:r w:rsidRPr="004732EA">
        <w:t>token1</w:t>
      </w:r>
    </w:p>
    <w:p w14:paraId="00F91FE8" w14:textId="77777777" w:rsidR="00D578D8" w:rsidRPr="004732EA" w:rsidRDefault="00D578D8" w:rsidP="00D578D8">
      <w:pPr>
        <w:pStyle w:val="codesnippet3"/>
      </w:pPr>
    </w:p>
    <w:p w14:paraId="7049BD3A" w14:textId="77777777" w:rsidR="00D578D8" w:rsidRPr="004732EA" w:rsidRDefault="00D578D8" w:rsidP="00D578D8">
      <w:pPr>
        <w:pStyle w:val="codesnippet3"/>
      </w:pPr>
      <w:r w:rsidRPr="004732EA">
        <w:t>reserve0</w:t>
      </w:r>
    </w:p>
    <w:p w14:paraId="57ED51E1" w14:textId="77777777" w:rsidR="00D578D8" w:rsidRPr="004732EA" w:rsidRDefault="00D578D8" w:rsidP="00D578D8">
      <w:pPr>
        <w:pStyle w:val="codesnippet3"/>
      </w:pPr>
      <w:r w:rsidRPr="004732EA">
        <w:t>reserve1</w:t>
      </w:r>
    </w:p>
    <w:p w14:paraId="466B1B33" w14:textId="77777777" w:rsidR="00D578D8" w:rsidRPr="004732EA" w:rsidRDefault="00D578D8" w:rsidP="00D578D8">
      <w:pPr>
        <w:pStyle w:val="codesnippet3"/>
      </w:pPr>
    </w:p>
    <w:p w14:paraId="15FF540A" w14:textId="77777777" w:rsidR="00D578D8" w:rsidRPr="004732EA" w:rsidRDefault="00D578D8" w:rsidP="00D578D8">
      <w:pPr>
        <w:pStyle w:val="codesnippet3"/>
      </w:pPr>
      <w:r w:rsidRPr="004732EA">
        <w:t>LP token accounting</w:t>
      </w:r>
    </w:p>
    <w:p w14:paraId="7F47B54F"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and implements the fundamental operations corresponding to:</w:t>
      </w:r>
    </w:p>
    <w:p w14:paraId="7D0381F2" w14:textId="77777777" w:rsidR="00D578D8" w:rsidRPr="004732EA" w:rsidRDefault="00D578D8" w:rsidP="00D578D8">
      <w:pPr>
        <w:pStyle w:val="codesnippet3"/>
      </w:pPr>
      <w:r w:rsidRPr="004732EA">
        <w:t>add liquidity</w:t>
      </w:r>
    </w:p>
    <w:p w14:paraId="0A9D10A3" w14:textId="77777777" w:rsidR="00D578D8" w:rsidRPr="004732EA" w:rsidRDefault="00D578D8" w:rsidP="00D578D8">
      <w:pPr>
        <w:pStyle w:val="codesnippet3"/>
      </w:pPr>
      <w:r w:rsidRPr="004732EA">
        <w:t>remove liquidity</w:t>
      </w:r>
    </w:p>
    <w:p w14:paraId="4693EA19" w14:textId="77777777" w:rsidR="00D578D8" w:rsidRPr="004732EA" w:rsidRDefault="00D578D8" w:rsidP="00D578D8">
      <w:pPr>
        <w:pStyle w:val="codesnippet3"/>
      </w:pPr>
      <w:r w:rsidRPr="004732EA">
        <w:t>swap</w:t>
      </w:r>
    </w:p>
    <w:p w14:paraId="3388935B"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 the actual source they're represented around functions such as:</w:t>
      </w:r>
    </w:p>
    <w:p w14:paraId="1989CE79" w14:textId="77777777" w:rsidR="00D578D8" w:rsidRPr="004732EA" w:rsidRDefault="00D578D8" w:rsidP="00D578D8">
      <w:pPr>
        <w:pStyle w:val="codesnippet3"/>
      </w:pPr>
      <w:r w:rsidRPr="004732EA">
        <w:t>mint(...)</w:t>
      </w:r>
    </w:p>
    <w:p w14:paraId="56C2A536" w14:textId="77777777" w:rsidR="00D578D8" w:rsidRPr="004732EA" w:rsidRDefault="00D578D8" w:rsidP="00D578D8">
      <w:pPr>
        <w:pStyle w:val="codesnippet3"/>
      </w:pPr>
      <w:r w:rsidRPr="004732EA">
        <w:t>burn(...)</w:t>
      </w:r>
    </w:p>
    <w:p w14:paraId="0448FDBC" w14:textId="77777777" w:rsidR="00D578D8" w:rsidRPr="004732EA" w:rsidRDefault="00D578D8" w:rsidP="00D578D8">
      <w:pPr>
        <w:pStyle w:val="codesnippet3"/>
      </w:pPr>
      <w:r w:rsidRPr="004732EA">
        <w:t>swap(...)</w:t>
      </w:r>
    </w:p>
    <w:p w14:paraId="60C75D67" w14:textId="65F1921E" w:rsidR="00D578D8" w:rsidRPr="004732EA" w:rsidRDefault="00D578D8" w:rsidP="00D578D8">
      <w:pPr>
        <w:spacing w:before="100" w:beforeAutospacing="1" w:after="100" w:afterAutospacing="1"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The Pair's two big jobs are: holding/accounting for pool liquidity and enforcing AMM rules. If you're building a tiny educational Uniswap, the Pair is the piece you're mostly trying to understand.</w:t>
      </w:r>
    </w:p>
    <w:p w14:paraId="5B571328" w14:textId="1E28CEAD" w:rsidR="00D578D8" w:rsidRPr="004732EA" w:rsidRDefault="00D578D8" w:rsidP="005D02FE">
      <w:pPr>
        <w:pStyle w:val="Heading4"/>
        <w:rPr>
          <w:rFonts w:asciiTheme="majorBidi" w:eastAsia="Times New Roman" w:hAnsiTheme="majorBidi"/>
          <w:b/>
          <w:bCs/>
          <w:color w:val="EE0000"/>
          <w:sz w:val="28"/>
          <w:szCs w:val="28"/>
        </w:rPr>
      </w:pPr>
      <w:r w:rsidRPr="004732EA">
        <w:rPr>
          <w:rFonts w:asciiTheme="majorBidi" w:eastAsia="Times New Roman" w:hAnsiTheme="majorBidi"/>
          <w:b/>
          <w:bCs/>
          <w:color w:val="EE0000"/>
          <w:sz w:val="28"/>
          <w:szCs w:val="28"/>
        </w:rPr>
        <w:t>Factory</w:t>
      </w:r>
    </w:p>
    <w:p w14:paraId="6A379361" w14:textId="418CD500" w:rsidR="00D578D8" w:rsidRPr="004732EA" w:rsidRDefault="00D578D8" w:rsidP="00C37290">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Factory is basically a </w:t>
      </w:r>
      <w:r w:rsidRPr="004732EA">
        <w:rPr>
          <w:rFonts w:eastAsia="Times New Roman" w:cs="Times New Roman"/>
          <w:b/>
          <w:bCs/>
          <w:kern w:val="0"/>
          <w14:ligatures w14:val="none"/>
        </w:rPr>
        <w:t>Pair factory/registry</w:t>
      </w:r>
      <w:r w:rsidRPr="004732EA">
        <w:rPr>
          <w:rFonts w:eastAsia="Times New Roman" w:cs="Times New Roman"/>
          <w:kern w:val="0"/>
          <w14:ligatures w14:val="none"/>
        </w:rPr>
        <w:t>.</w:t>
      </w:r>
      <w:r w:rsidR="00C37290" w:rsidRPr="004732EA">
        <w:rPr>
          <w:rFonts w:eastAsia="Times New Roman" w:cs="Times New Roman"/>
          <w:kern w:val="0"/>
          <w14:ligatures w14:val="none"/>
        </w:rPr>
        <w:t xml:space="preserve"> </w:t>
      </w:r>
      <w:r w:rsidRPr="004732EA">
        <w:rPr>
          <w:rFonts w:eastAsia="Times New Roman" w:cs="Times New Roman"/>
          <w:kern w:val="0"/>
          <w14:ligatures w14:val="none"/>
        </w:rPr>
        <w:t>Suppose people want these markets:</w:t>
      </w:r>
    </w:p>
    <w:p w14:paraId="711DE952"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ETH / USDC</w:t>
      </w:r>
    </w:p>
    <w:p w14:paraId="238CDD03"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ETH / DAI</w:t>
      </w:r>
    </w:p>
    <w:p w14:paraId="6E07770E"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WBTC / ETH</w:t>
      </w:r>
    </w:p>
    <w:p w14:paraId="2F6F526B" w14:textId="77777777" w:rsidR="00D578D8" w:rsidRPr="004732EA" w:rsidRDefault="00D578D8" w:rsidP="00D578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UNI / USDC</w:t>
      </w:r>
    </w:p>
    <w:p w14:paraId="5CB98FF0"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Production Uniswap doesn't want developers manually deploying every Pair.</w:t>
      </w:r>
    </w:p>
    <w:p w14:paraId="55D3C573"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Instead:</w:t>
      </w:r>
    </w:p>
    <w:p w14:paraId="4AB1196A" w14:textId="77777777" w:rsidR="00C37290" w:rsidRPr="004732EA" w:rsidRDefault="00C37290" w:rsidP="00D578D8">
      <w:pPr>
        <w:spacing w:before="100" w:beforeAutospacing="1" w:after="100" w:afterAutospacing="1" w:line="240" w:lineRule="auto"/>
        <w:rPr>
          <w:rFonts w:eastAsia="Times New Roman" w:cs="Times New Roman"/>
          <w:kern w:val="0"/>
          <w14:ligatures w14:val="none"/>
        </w:rPr>
      </w:pPr>
    </w:p>
    <w:p w14:paraId="43199ED5" w14:textId="77777777" w:rsidR="00C37290" w:rsidRPr="004732EA" w:rsidRDefault="00C37290" w:rsidP="00D578D8">
      <w:pPr>
        <w:spacing w:before="100" w:beforeAutospacing="1" w:after="100" w:afterAutospacing="1" w:line="240" w:lineRule="auto"/>
        <w:rPr>
          <w:rFonts w:eastAsia="Times New Roman" w:cs="Times New Roman"/>
          <w:kern w:val="0"/>
          <w14:ligatures w14:val="none"/>
        </w:rPr>
      </w:pPr>
    </w:p>
    <w:p w14:paraId="384AAFC2" w14:textId="77777777" w:rsidR="00D578D8" w:rsidRPr="004732EA" w:rsidRDefault="00D578D8" w:rsidP="00C37290">
      <w:pPr>
        <w:pStyle w:val="codesnippet3"/>
      </w:pPr>
      <w:r w:rsidRPr="004732EA">
        <w:lastRenderedPageBreak/>
        <w:t xml:space="preserve">              Factory</w:t>
      </w:r>
    </w:p>
    <w:p w14:paraId="24457D4B" w14:textId="77777777" w:rsidR="00D578D8" w:rsidRPr="004732EA" w:rsidRDefault="00D578D8" w:rsidP="00C37290">
      <w:pPr>
        <w:pStyle w:val="codesnippet3"/>
      </w:pPr>
      <w:r w:rsidRPr="004732EA">
        <w:t xml:space="preserve">          /      |       \</w:t>
      </w:r>
    </w:p>
    <w:p w14:paraId="18E47B98" w14:textId="77777777" w:rsidR="00D578D8" w:rsidRPr="004732EA" w:rsidRDefault="00D578D8" w:rsidP="00C37290">
      <w:pPr>
        <w:pStyle w:val="codesnippet3"/>
      </w:pPr>
      <w:r w:rsidRPr="004732EA">
        <w:t xml:space="preserve">         /       |        \</w:t>
      </w:r>
    </w:p>
    <w:p w14:paraId="1066256D" w14:textId="77777777" w:rsidR="00D578D8" w:rsidRPr="004732EA" w:rsidRDefault="00D578D8" w:rsidP="00C37290">
      <w:pPr>
        <w:pStyle w:val="codesnippet3"/>
      </w:pPr>
      <w:r w:rsidRPr="004732EA">
        <w:t xml:space="preserve">    ETH/USDC  ETH/DAI   WBTC/ETH</w:t>
      </w:r>
    </w:p>
    <w:p w14:paraId="39B68AB5" w14:textId="77777777" w:rsidR="00D578D8" w:rsidRPr="004732EA" w:rsidRDefault="00D578D8" w:rsidP="00C37290">
      <w:pPr>
        <w:pStyle w:val="codesnippet3"/>
      </w:pPr>
      <w:r w:rsidRPr="004732EA">
        <w:t xml:space="preserve">      Pair      Pair       Pair</w:t>
      </w:r>
    </w:p>
    <w:p w14:paraId="7CC66146" w14:textId="2DFBBE33" w:rsidR="00D578D8" w:rsidRPr="004732EA" w:rsidRDefault="00D578D8" w:rsidP="00C37290">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 Factory ensures there is one Pair contract for each unique token pair and keeps track of them.</w:t>
      </w:r>
      <w:r w:rsidRPr="004732EA">
        <w:rPr>
          <w:rFonts w:eastAsia="Times New Roman" w:cs="Times New Roman"/>
          <w:b/>
          <w:bCs/>
          <w:kern w:val="0"/>
          <w14:ligatures w14:val="none"/>
        </w:rPr>
        <w:t xml:space="preserve"> For your educational project, that's unnecessary complexity if you're only building one pool.</w:t>
      </w:r>
      <w:r w:rsidR="00C37290" w:rsidRPr="004732EA">
        <w:rPr>
          <w:rFonts w:eastAsia="Times New Roman" w:cs="Times New Roman"/>
          <w:kern w:val="0"/>
          <w14:ligatures w14:val="none"/>
        </w:rPr>
        <w:t xml:space="preserve"> </w:t>
      </w:r>
      <w:r w:rsidRPr="004732EA">
        <w:rPr>
          <w:rFonts w:eastAsia="Times New Roman" w:cs="Times New Roman"/>
          <w:kern w:val="0"/>
          <w14:ligatures w14:val="none"/>
        </w:rPr>
        <w:t>So don't obsess over Factory.</w:t>
      </w:r>
      <w:r w:rsidR="00C37290" w:rsidRPr="004732EA">
        <w:rPr>
          <w:rFonts w:eastAsia="Times New Roman" w:cs="Times New Roman"/>
          <w:kern w:val="0"/>
          <w14:ligatures w14:val="none"/>
        </w:rPr>
        <w:t xml:space="preserve"> </w:t>
      </w:r>
      <w:r w:rsidRPr="004732EA">
        <w:rPr>
          <w:rFonts w:eastAsia="Times New Roman" w:cs="Times New Roman"/>
          <w:kern w:val="0"/>
          <w14:ligatures w14:val="none"/>
        </w:rPr>
        <w:t>The takeaway is simply:</w:t>
      </w:r>
    </w:p>
    <w:p w14:paraId="618EB190"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Factory creates and tracks Pair contracts.</w:t>
      </w:r>
    </w:p>
    <w:p w14:paraId="3A3EDA53" w14:textId="77777777" w:rsidR="00D578D8" w:rsidRPr="004732EA" w:rsidRDefault="00D578D8" w:rsidP="00D578D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Done.</w:t>
      </w:r>
    </w:p>
    <w:p w14:paraId="22455FB2" w14:textId="1AC1E541" w:rsidR="0079220D" w:rsidRPr="004732EA" w:rsidRDefault="0079220D" w:rsidP="0059464A">
      <w:pPr>
        <w:pStyle w:val="Heading3"/>
        <w:rPr>
          <w:b/>
          <w:bCs/>
          <w:color w:val="EE0000"/>
          <w:sz w:val="32"/>
          <w:szCs w:val="32"/>
        </w:rPr>
      </w:pPr>
      <w:bookmarkStart w:id="38" w:name="_Toc237946082"/>
      <w:r w:rsidRPr="004732EA">
        <w:rPr>
          <w:b/>
          <w:bCs/>
          <w:color w:val="EE0000"/>
          <w:sz w:val="32"/>
          <w:szCs w:val="32"/>
        </w:rPr>
        <w:t>Router</w:t>
      </w:r>
      <w:bookmarkEnd w:id="38"/>
      <w:r w:rsidRPr="004732EA">
        <w:rPr>
          <w:b/>
          <w:bCs/>
          <w:color w:val="EE0000"/>
          <w:sz w:val="32"/>
          <w:szCs w:val="32"/>
        </w:rPr>
        <w:t xml:space="preserve"> </w:t>
      </w:r>
    </w:p>
    <w:p w14:paraId="563F93F1" w14:textId="1D185108" w:rsidR="0079220D" w:rsidRPr="004732EA" w:rsidRDefault="0079220D" w:rsidP="0079220D">
      <w:r w:rsidRPr="004732EA">
        <w:t>The Pair intentionally has a low-level and not particularly friendly interface. Imagine telling a regular user:</w:t>
      </w:r>
    </w:p>
    <w:p w14:paraId="601B5D44" w14:textId="77777777" w:rsidR="0079220D" w:rsidRPr="004732EA" w:rsidRDefault="0079220D" w:rsidP="0079220D">
      <w:pPr>
        <w:pStyle w:val="codesnippet3"/>
      </w:pPr>
      <w:r w:rsidRPr="004732EA">
        <w:t>1. Look up reserve0.</w:t>
      </w:r>
    </w:p>
    <w:p w14:paraId="14D5D5F1" w14:textId="77777777" w:rsidR="0079220D" w:rsidRPr="004732EA" w:rsidRDefault="0079220D" w:rsidP="0079220D">
      <w:pPr>
        <w:pStyle w:val="codesnippet3"/>
      </w:pPr>
      <w:r w:rsidRPr="004732EA">
        <w:t>2. Look up reserve1.</w:t>
      </w:r>
    </w:p>
    <w:p w14:paraId="6A7D4907" w14:textId="77777777" w:rsidR="0079220D" w:rsidRPr="004732EA" w:rsidRDefault="0079220D" w:rsidP="0079220D">
      <w:pPr>
        <w:pStyle w:val="codesnippet3"/>
      </w:pPr>
      <w:r w:rsidRPr="004732EA">
        <w:t>3. Calculate 0.997 × amountIn.</w:t>
      </w:r>
    </w:p>
    <w:p w14:paraId="63678083" w14:textId="77777777" w:rsidR="0079220D" w:rsidRPr="004732EA" w:rsidRDefault="0079220D" w:rsidP="0079220D">
      <w:pPr>
        <w:pStyle w:val="codesnippet3"/>
      </w:pPr>
      <w:r w:rsidRPr="004732EA">
        <w:t>4. Calculate amountOut.</w:t>
      </w:r>
    </w:p>
    <w:p w14:paraId="14B9FBCE" w14:textId="77777777" w:rsidR="0079220D" w:rsidRPr="004732EA" w:rsidRDefault="0079220D" w:rsidP="0079220D">
      <w:pPr>
        <w:pStyle w:val="codesnippet3"/>
      </w:pPr>
      <w:r w:rsidRPr="004732EA">
        <w:t>5. Transfer input directly to Pair.</w:t>
      </w:r>
    </w:p>
    <w:p w14:paraId="3DFDDBFD" w14:textId="77777777" w:rsidR="0079220D" w:rsidRPr="004732EA" w:rsidRDefault="0079220D" w:rsidP="0079220D">
      <w:pPr>
        <w:pStyle w:val="codesnippet3"/>
      </w:pPr>
      <w:r w:rsidRPr="004732EA">
        <w:t>6. Determine whether output is amount0Out or amount1Out.</w:t>
      </w:r>
    </w:p>
    <w:p w14:paraId="4EED3DB2" w14:textId="77777777" w:rsidR="0079220D" w:rsidRPr="004732EA" w:rsidRDefault="0079220D" w:rsidP="0079220D">
      <w:pPr>
        <w:pStyle w:val="codesnippet3"/>
      </w:pPr>
      <w:r w:rsidRPr="004732EA">
        <w:t>7. Call pair.swap().</w:t>
      </w:r>
    </w:p>
    <w:p w14:paraId="7E64A5C2" w14:textId="77777777" w:rsidR="0079220D" w:rsidRPr="004732EA" w:rsidRDefault="0079220D" w:rsidP="0079220D">
      <w:pPr>
        <w:pStyle w:val="codesnippet3"/>
      </w:pPr>
      <w:r w:rsidRPr="004732EA">
        <w:t>8. Make sure your minimum acceptable output isn't violated.</w:t>
      </w:r>
    </w:p>
    <w:p w14:paraId="76380A58" w14:textId="77777777" w:rsidR="0079220D" w:rsidRPr="004732EA" w:rsidRDefault="0079220D" w:rsidP="0079220D">
      <w:r w:rsidRPr="004732EA">
        <w:t>Terrible UX.</w:t>
      </w:r>
    </w:p>
    <w:p w14:paraId="7DD3B6D5" w14:textId="1C181C63" w:rsidR="0079220D" w:rsidRPr="004732EA" w:rsidRDefault="0079220D" w:rsidP="0079220D">
      <w:r w:rsidRPr="004732EA">
        <w:t xml:space="preserve">So production Uniswap has a </w:t>
      </w:r>
      <w:r w:rsidRPr="004732EA">
        <w:rPr>
          <w:b/>
          <w:bCs/>
        </w:rPr>
        <w:t>Router</w:t>
      </w:r>
      <w:r w:rsidRPr="004732EA">
        <w:t xml:space="preserve">. The Router does user-friendly coordination around the core contracts. </w:t>
      </w:r>
    </w:p>
    <w:p w14:paraId="3E19FFEA" w14:textId="77777777" w:rsidR="0079220D" w:rsidRPr="004732EA" w:rsidRDefault="0079220D" w:rsidP="0079220D">
      <w:r w:rsidRPr="004732EA">
        <w:t>Conceptually:</w:t>
      </w:r>
    </w:p>
    <w:p w14:paraId="067B9BA3" w14:textId="77777777" w:rsidR="0079220D" w:rsidRPr="004732EA" w:rsidRDefault="0079220D" w:rsidP="0079220D">
      <w:pPr>
        <w:pStyle w:val="codesnippet3"/>
      </w:pPr>
      <w:r w:rsidRPr="004732EA">
        <w:t>USER</w:t>
      </w:r>
    </w:p>
    <w:p w14:paraId="4F0E77B5" w14:textId="77777777" w:rsidR="0079220D" w:rsidRPr="004732EA" w:rsidRDefault="0079220D" w:rsidP="0079220D">
      <w:pPr>
        <w:pStyle w:val="codesnippet3"/>
      </w:pPr>
      <w:r w:rsidRPr="004732EA">
        <w:t xml:space="preserve"> │</w:t>
      </w:r>
    </w:p>
    <w:p w14:paraId="79133D22" w14:textId="77777777" w:rsidR="0079220D" w:rsidRPr="004732EA" w:rsidRDefault="0079220D" w:rsidP="0079220D">
      <w:pPr>
        <w:pStyle w:val="codesnippet3"/>
      </w:pPr>
      <w:r w:rsidRPr="004732EA">
        <w:t xml:space="preserve"> │ "Swap 10 A for B"</w:t>
      </w:r>
    </w:p>
    <w:p w14:paraId="721D2E25" w14:textId="77777777" w:rsidR="0079220D" w:rsidRPr="004732EA" w:rsidRDefault="0079220D" w:rsidP="0079220D">
      <w:pPr>
        <w:pStyle w:val="codesnippet3"/>
      </w:pPr>
      <w:r w:rsidRPr="004732EA">
        <w:t xml:space="preserve"> ▼</w:t>
      </w:r>
    </w:p>
    <w:p w14:paraId="648037C0" w14:textId="77777777" w:rsidR="0079220D" w:rsidRPr="004732EA" w:rsidRDefault="0079220D" w:rsidP="0079220D">
      <w:pPr>
        <w:pStyle w:val="codesnippet3"/>
      </w:pPr>
      <w:r w:rsidRPr="004732EA">
        <w:t>ROUTER</w:t>
      </w:r>
    </w:p>
    <w:p w14:paraId="25E7B9C3" w14:textId="77777777" w:rsidR="0079220D" w:rsidRPr="004732EA" w:rsidRDefault="0079220D" w:rsidP="0079220D">
      <w:pPr>
        <w:pStyle w:val="codesnippet3"/>
      </w:pPr>
      <w:r w:rsidRPr="004732EA">
        <w:t xml:space="preserve"> │</w:t>
      </w:r>
    </w:p>
    <w:p w14:paraId="45CE2EBA" w14:textId="77777777" w:rsidR="0079220D" w:rsidRPr="004732EA" w:rsidRDefault="0079220D" w:rsidP="0079220D">
      <w:pPr>
        <w:pStyle w:val="codesnippet3"/>
      </w:pPr>
      <w:r w:rsidRPr="004732EA">
        <w:t xml:space="preserve"> ├─ figure out amountOut</w:t>
      </w:r>
    </w:p>
    <w:p w14:paraId="11E37AF4" w14:textId="77777777" w:rsidR="0079220D" w:rsidRPr="004732EA" w:rsidRDefault="0079220D" w:rsidP="0079220D">
      <w:pPr>
        <w:pStyle w:val="codesnippet3"/>
      </w:pPr>
      <w:r w:rsidRPr="004732EA">
        <w:t xml:space="preserve"> ├─ transfer tokens</w:t>
      </w:r>
    </w:p>
    <w:p w14:paraId="5EF08CE6" w14:textId="77777777" w:rsidR="0079220D" w:rsidRPr="004732EA" w:rsidRDefault="0079220D" w:rsidP="0079220D">
      <w:pPr>
        <w:pStyle w:val="codesnippet3"/>
      </w:pPr>
      <w:r w:rsidRPr="004732EA">
        <w:t xml:space="preserve"> ├─ perform safety checks</w:t>
      </w:r>
    </w:p>
    <w:p w14:paraId="4D5A3E7A" w14:textId="77777777" w:rsidR="0079220D" w:rsidRPr="004732EA" w:rsidRDefault="0079220D" w:rsidP="0079220D">
      <w:pPr>
        <w:pStyle w:val="codesnippet3"/>
      </w:pPr>
      <w:r w:rsidRPr="004732EA">
        <w:t xml:space="preserve"> └─ call Pair</w:t>
      </w:r>
    </w:p>
    <w:p w14:paraId="1A1BAFE1" w14:textId="77777777" w:rsidR="0079220D" w:rsidRPr="004732EA" w:rsidRDefault="0079220D" w:rsidP="0079220D">
      <w:pPr>
        <w:pStyle w:val="codesnippet3"/>
      </w:pPr>
      <w:r w:rsidRPr="004732EA">
        <w:t xml:space="preserve">       │</w:t>
      </w:r>
    </w:p>
    <w:p w14:paraId="3337113F" w14:textId="77777777" w:rsidR="0079220D" w:rsidRPr="004732EA" w:rsidRDefault="0079220D" w:rsidP="0079220D">
      <w:pPr>
        <w:pStyle w:val="codesnippet3"/>
      </w:pPr>
      <w:r w:rsidRPr="004732EA">
        <w:t xml:space="preserve">       ▼</w:t>
      </w:r>
    </w:p>
    <w:p w14:paraId="629D74CD" w14:textId="77777777" w:rsidR="0079220D" w:rsidRPr="004732EA" w:rsidRDefault="0079220D" w:rsidP="0079220D">
      <w:pPr>
        <w:pStyle w:val="codesnippet3"/>
      </w:pPr>
      <w:r w:rsidRPr="004732EA">
        <w:lastRenderedPageBreak/>
        <w:t>PAIR</w:t>
      </w:r>
    </w:p>
    <w:p w14:paraId="4D96D149" w14:textId="77777777" w:rsidR="0079220D" w:rsidRPr="004732EA" w:rsidRDefault="0079220D" w:rsidP="0079220D">
      <w:pPr>
        <w:pStyle w:val="codesnippet3"/>
      </w:pPr>
      <w:r w:rsidRPr="004732EA">
        <w:t xml:space="preserve"> ├─ hold reserves</w:t>
      </w:r>
    </w:p>
    <w:p w14:paraId="2DE7BE2E" w14:textId="77777777" w:rsidR="0079220D" w:rsidRPr="004732EA" w:rsidRDefault="0079220D" w:rsidP="0079220D">
      <w:pPr>
        <w:pStyle w:val="codesnippet3"/>
      </w:pPr>
      <w:r w:rsidRPr="004732EA">
        <w:t xml:space="preserve"> ├─ verify payment</w:t>
      </w:r>
    </w:p>
    <w:p w14:paraId="2E77AA54" w14:textId="77777777" w:rsidR="0079220D" w:rsidRPr="004732EA" w:rsidRDefault="0079220D" w:rsidP="0079220D">
      <w:pPr>
        <w:pStyle w:val="codesnippet3"/>
      </w:pPr>
      <w:r w:rsidRPr="004732EA">
        <w:t xml:space="preserve"> ├─ verify invariant</w:t>
      </w:r>
    </w:p>
    <w:p w14:paraId="3FCE1429" w14:textId="77777777" w:rsidR="0079220D" w:rsidRPr="004732EA" w:rsidRDefault="0079220D" w:rsidP="0079220D">
      <w:pPr>
        <w:pStyle w:val="codesnippet3"/>
      </w:pPr>
      <w:r w:rsidRPr="004732EA">
        <w:t xml:space="preserve"> └─ update accounting</w:t>
      </w:r>
    </w:p>
    <w:p w14:paraId="793C3C47" w14:textId="77777777" w:rsidR="0059464A" w:rsidRPr="004732EA" w:rsidRDefault="0059464A" w:rsidP="0059464A">
      <w:pPr>
        <w:rPr>
          <w:b/>
          <w:bCs/>
        </w:rPr>
      </w:pPr>
      <w:r w:rsidRPr="004732EA">
        <w:rPr>
          <w:b/>
          <w:bCs/>
        </w:rPr>
        <w:t>Why separate Router and Pair?</w:t>
      </w:r>
    </w:p>
    <w:p w14:paraId="5EEBF9E7" w14:textId="763B79C5" w:rsidR="0059464A" w:rsidRPr="004732EA" w:rsidRDefault="0059464A" w:rsidP="00EE6F9D">
      <w:r w:rsidRPr="004732EA">
        <w:t>This is probably the architectural lesson your assignment is leading toward.</w:t>
      </w:r>
      <w:r w:rsidR="00EE6F9D" w:rsidRPr="004732EA">
        <w:t xml:space="preserve"> </w:t>
      </w:r>
      <w:r w:rsidRPr="004732EA">
        <w:t>The Pair is responsible for:</w:t>
      </w:r>
    </w:p>
    <w:p w14:paraId="1DDF00C4" w14:textId="77777777" w:rsidR="0059464A" w:rsidRPr="004732EA" w:rsidRDefault="0059464A" w:rsidP="0059464A">
      <w:r w:rsidRPr="004732EA">
        <w:t>"Is this operation mathematically and financially valid?"</w:t>
      </w:r>
    </w:p>
    <w:p w14:paraId="0F2D1D9F" w14:textId="77777777" w:rsidR="0059464A" w:rsidRPr="004732EA" w:rsidRDefault="0059464A" w:rsidP="0059464A">
      <w:r w:rsidRPr="004732EA">
        <w:t>The Router is responsible for things more like:</w:t>
      </w:r>
    </w:p>
    <w:p w14:paraId="50D61C00" w14:textId="77777777" w:rsidR="0059464A" w:rsidRPr="004732EA" w:rsidRDefault="0059464A" w:rsidP="0059464A">
      <w:r w:rsidRPr="004732EA">
        <w:t>"How do we make this easy and safe for a user to request?"</w:t>
      </w:r>
    </w:p>
    <w:p w14:paraId="40FD1187" w14:textId="77777777" w:rsidR="0059464A" w:rsidRPr="004732EA" w:rsidRDefault="0059464A" w:rsidP="0059464A">
      <w:r w:rsidRPr="004732EA">
        <w:t>So:</w:t>
      </w:r>
    </w:p>
    <w:tbl>
      <w:tblPr>
        <w:tblStyle w:val="GridTable1Light"/>
        <w:tblW w:w="0" w:type="auto"/>
        <w:jc w:val="center"/>
        <w:tblLook w:val="04A0" w:firstRow="1" w:lastRow="0" w:firstColumn="1" w:lastColumn="0" w:noHBand="0" w:noVBand="1"/>
      </w:tblPr>
      <w:tblGrid>
        <w:gridCol w:w="3405"/>
        <w:gridCol w:w="3283"/>
      </w:tblGrid>
      <w:tr w:rsidR="0059464A" w:rsidRPr="004732EA" w14:paraId="2E64306F" w14:textId="77777777" w:rsidTr="00EE6F9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6469A" w14:textId="77777777" w:rsidR="0059464A" w:rsidRPr="004732EA" w:rsidRDefault="0059464A" w:rsidP="0059464A">
            <w:pPr>
              <w:spacing w:after="160" w:line="278" w:lineRule="auto"/>
            </w:pPr>
            <w:r w:rsidRPr="004732EA">
              <w:t>Core / Pair</w:t>
            </w:r>
          </w:p>
        </w:tc>
        <w:tc>
          <w:tcPr>
            <w:tcW w:w="0" w:type="auto"/>
            <w:hideMark/>
          </w:tcPr>
          <w:p w14:paraId="6B1F64A0" w14:textId="77777777" w:rsidR="0059464A" w:rsidRPr="004732EA" w:rsidRDefault="0059464A" w:rsidP="0059464A">
            <w:pPr>
              <w:spacing w:after="160" w:line="278" w:lineRule="auto"/>
              <w:cnfStyle w:val="100000000000" w:firstRow="1" w:lastRow="0" w:firstColumn="0" w:lastColumn="0" w:oddVBand="0" w:evenVBand="0" w:oddHBand="0" w:evenHBand="0" w:firstRowFirstColumn="0" w:firstRowLastColumn="0" w:lastRowFirstColumn="0" w:lastRowLastColumn="0"/>
            </w:pPr>
            <w:r w:rsidRPr="004732EA">
              <w:t>Router / interaction logic</w:t>
            </w:r>
          </w:p>
        </w:tc>
      </w:tr>
      <w:tr w:rsidR="0059464A" w:rsidRPr="004732EA" w14:paraId="769F6255"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2D1CA" w14:textId="77777777" w:rsidR="0059464A" w:rsidRPr="004732EA" w:rsidRDefault="0059464A" w:rsidP="0059464A">
            <w:pPr>
              <w:spacing w:after="160" w:line="278" w:lineRule="auto"/>
              <w:rPr>
                <w:color w:val="EE0000"/>
              </w:rPr>
            </w:pPr>
            <w:r w:rsidRPr="004732EA">
              <w:rPr>
                <w:color w:val="EE0000"/>
              </w:rPr>
              <w:t>Holds funds</w:t>
            </w:r>
          </w:p>
        </w:tc>
        <w:tc>
          <w:tcPr>
            <w:tcW w:w="0" w:type="auto"/>
            <w:hideMark/>
          </w:tcPr>
          <w:p w14:paraId="05570675"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Coordinates user operations</w:t>
            </w:r>
          </w:p>
        </w:tc>
      </w:tr>
      <w:tr w:rsidR="0059464A" w:rsidRPr="004732EA" w14:paraId="7F8F70D1"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8C610C" w14:textId="77777777" w:rsidR="0059464A" w:rsidRPr="004732EA" w:rsidRDefault="0059464A" w:rsidP="0059464A">
            <w:pPr>
              <w:spacing w:after="160" w:line="278" w:lineRule="auto"/>
              <w:rPr>
                <w:color w:val="EE0000"/>
              </w:rPr>
            </w:pPr>
            <w:r w:rsidRPr="004732EA">
              <w:rPr>
                <w:color w:val="EE0000"/>
              </w:rPr>
              <w:t>Stores reserves</w:t>
            </w:r>
          </w:p>
        </w:tc>
        <w:tc>
          <w:tcPr>
            <w:tcW w:w="0" w:type="auto"/>
            <w:hideMark/>
          </w:tcPr>
          <w:p w14:paraId="3373E11A"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Calculates expected amounts</w:t>
            </w:r>
          </w:p>
        </w:tc>
      </w:tr>
      <w:tr w:rsidR="0059464A" w:rsidRPr="004732EA" w14:paraId="50A5A1DF"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E801FB" w14:textId="77777777" w:rsidR="0059464A" w:rsidRPr="004732EA" w:rsidRDefault="0059464A" w:rsidP="0059464A">
            <w:pPr>
              <w:spacing w:after="160" w:line="278" w:lineRule="auto"/>
              <w:rPr>
                <w:color w:val="EE0000"/>
              </w:rPr>
            </w:pPr>
            <w:r w:rsidRPr="004732EA">
              <w:rPr>
                <w:color w:val="EE0000"/>
              </w:rPr>
              <w:t>Tracks LP ownership</w:t>
            </w:r>
          </w:p>
        </w:tc>
        <w:tc>
          <w:tcPr>
            <w:tcW w:w="0" w:type="auto"/>
            <w:hideMark/>
          </w:tcPr>
          <w:p w14:paraId="2BA0BDFF"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Handles approvals/transfers</w:t>
            </w:r>
          </w:p>
        </w:tc>
      </w:tr>
      <w:tr w:rsidR="0059464A" w:rsidRPr="004732EA" w14:paraId="6AF87B42"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3FD7BA" w14:textId="77777777" w:rsidR="0059464A" w:rsidRPr="004732EA" w:rsidRDefault="0059464A" w:rsidP="0059464A">
            <w:pPr>
              <w:spacing w:after="160" w:line="278" w:lineRule="auto"/>
              <w:rPr>
                <w:color w:val="EE0000"/>
              </w:rPr>
            </w:pPr>
            <w:r w:rsidRPr="004732EA">
              <w:rPr>
                <w:color w:val="EE0000"/>
              </w:rPr>
              <w:t>Enforces invariant</w:t>
            </w:r>
          </w:p>
        </w:tc>
        <w:tc>
          <w:tcPr>
            <w:tcW w:w="0" w:type="auto"/>
            <w:hideMark/>
          </w:tcPr>
          <w:p w14:paraId="1543F41B"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Handles convenient interfaces</w:t>
            </w:r>
          </w:p>
        </w:tc>
      </w:tr>
      <w:tr w:rsidR="0059464A" w:rsidRPr="004732EA" w14:paraId="5B2D34A7"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9D8FCE" w14:textId="77777777" w:rsidR="0059464A" w:rsidRPr="004732EA" w:rsidRDefault="0059464A" w:rsidP="0059464A">
            <w:pPr>
              <w:spacing w:after="160" w:line="278" w:lineRule="auto"/>
              <w:rPr>
                <w:color w:val="EE0000"/>
              </w:rPr>
            </w:pPr>
            <w:r w:rsidRPr="004732EA">
              <w:rPr>
                <w:color w:val="EE0000"/>
              </w:rPr>
              <w:t>Must be extremely trustworthy</w:t>
            </w:r>
          </w:p>
        </w:tc>
        <w:tc>
          <w:tcPr>
            <w:tcW w:w="0" w:type="auto"/>
            <w:hideMark/>
          </w:tcPr>
          <w:p w14:paraId="0CA2C35B"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Can be more feature-rich</w:t>
            </w:r>
          </w:p>
        </w:tc>
      </w:tr>
      <w:tr w:rsidR="0059464A" w:rsidRPr="004732EA" w14:paraId="16DEEA8B" w14:textId="77777777" w:rsidTr="00EE6F9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49C627" w14:textId="77777777" w:rsidR="0059464A" w:rsidRPr="004732EA" w:rsidRDefault="0059464A" w:rsidP="0059464A">
            <w:pPr>
              <w:spacing w:after="160" w:line="278" w:lineRule="auto"/>
              <w:rPr>
                <w:color w:val="EE0000"/>
              </w:rPr>
            </w:pPr>
            <w:r w:rsidRPr="004732EA">
              <w:rPr>
                <w:color w:val="EE0000"/>
              </w:rPr>
              <w:t>Minimal</w:t>
            </w:r>
          </w:p>
        </w:tc>
        <w:tc>
          <w:tcPr>
            <w:tcW w:w="0" w:type="auto"/>
            <w:hideMark/>
          </w:tcPr>
          <w:p w14:paraId="5943BE0D" w14:textId="77777777" w:rsidR="0059464A" w:rsidRPr="004732EA" w:rsidRDefault="0059464A" w:rsidP="0059464A">
            <w:pPr>
              <w:spacing w:after="160" w:line="278" w:lineRule="auto"/>
              <w:cnfStyle w:val="000000000000" w:firstRow="0" w:lastRow="0" w:firstColumn="0" w:lastColumn="0" w:oddVBand="0" w:evenVBand="0" w:oddHBand="0" w:evenHBand="0" w:firstRowFirstColumn="0" w:firstRowLastColumn="0" w:lastRowFirstColumn="0" w:lastRowLastColumn="0"/>
              <w:rPr>
                <w:b/>
                <w:bCs/>
                <w:color w:val="EE0000"/>
              </w:rPr>
            </w:pPr>
            <w:r w:rsidRPr="004732EA">
              <w:rPr>
                <w:b/>
                <w:bCs/>
                <w:color w:val="EE0000"/>
              </w:rPr>
              <w:t>User-friendly</w:t>
            </w:r>
          </w:p>
        </w:tc>
      </w:tr>
    </w:tbl>
    <w:p w14:paraId="00D8869B" w14:textId="77777777" w:rsidR="0059464A" w:rsidRPr="004732EA" w:rsidRDefault="0059464A" w:rsidP="0059464A">
      <w:r w:rsidRPr="004732EA">
        <w:t xml:space="preserve">This is called </w:t>
      </w:r>
      <w:r w:rsidRPr="004732EA">
        <w:rPr>
          <w:b/>
          <w:bCs/>
        </w:rPr>
        <w:t>separation of concerns</w:t>
      </w:r>
      <w:r w:rsidRPr="004732EA">
        <w:t>.</w:t>
      </w:r>
    </w:p>
    <w:p w14:paraId="2C1D1E1B" w14:textId="77777777" w:rsidR="00C5361D" w:rsidRPr="004732EA" w:rsidRDefault="00C5361D" w:rsidP="00C5361D">
      <w:pPr>
        <w:pStyle w:val="Heading2"/>
      </w:pPr>
      <w:bookmarkStart w:id="39" w:name="_Toc237946083"/>
      <w:r w:rsidRPr="004732EA">
        <w:t>Minimum liquidity</w:t>
      </w:r>
      <w:bookmarkEnd w:id="39"/>
    </w:p>
    <w:p w14:paraId="79E31105" w14:textId="77777777" w:rsidR="00C53F5F" w:rsidRPr="004732EA" w:rsidRDefault="00C5361D" w:rsidP="00C5361D">
      <w:r w:rsidRPr="004732EA">
        <w:t xml:space="preserve">This is a small detail but easy to misunderstand. When the </w:t>
      </w:r>
      <w:r w:rsidRPr="004732EA">
        <w:rPr>
          <w:b/>
          <w:bCs/>
        </w:rPr>
        <w:t>very first LP</w:t>
      </w:r>
      <w:r w:rsidRPr="004732EA">
        <w:t xml:space="preserve"> creates a Uniswap v2 pool, LP shares have to be created. The initial LP-token quantity is based on the geometric mean: </w:t>
      </w:r>
    </w:p>
    <w:p w14:paraId="7FA6A775" w14:textId="5D6EBFED" w:rsidR="00C53F5F" w:rsidRPr="004732EA" w:rsidRDefault="00000000" w:rsidP="00C53F5F">
      <w:pPr>
        <w:jc w:val="center"/>
      </w:pPr>
      <m:oMathPara>
        <m:oMath>
          <m:rad>
            <m:radPr>
              <m:degHide m:val="1"/>
              <m:ctrlPr>
                <w:rPr>
                  <w:rFonts w:ascii="Cambria Math" w:hAnsi="Cambria Math"/>
                  <w:i/>
                </w:rPr>
              </m:ctrlPr>
            </m:radPr>
            <m:deg/>
            <m:e>
              <m:r>
                <w:rPr>
                  <w:rFonts w:ascii="Cambria Math" w:hAnsi="Cambria Math"/>
                </w:rPr>
                <m:t>x×y</m:t>
              </m:r>
            </m:e>
          </m:rad>
        </m:oMath>
      </m:oMathPara>
    </w:p>
    <w:p w14:paraId="34896CCF" w14:textId="1710EED2" w:rsidR="00C5361D" w:rsidRPr="004732EA" w:rsidRDefault="00C5361D" w:rsidP="00C5361D">
      <w:r w:rsidRPr="004732EA">
        <w:t xml:space="preserve">where x and y are the two deposited amounts. However, Uniswap doesn't give every single initial LP unit to that provider. It permanently locks/burns a tiny amount called: MINIMUM_LIQUIDITY </w:t>
      </w:r>
    </w:p>
    <w:p w14:paraId="344BE557" w14:textId="77777777" w:rsidR="00C5361D" w:rsidRPr="004732EA" w:rsidRDefault="00C5361D" w:rsidP="00C5361D">
      <w:r w:rsidRPr="004732EA">
        <w:t xml:space="preserve">In the actual v2 code: </w:t>
      </w:r>
    </w:p>
    <w:p w14:paraId="1CFF5011" w14:textId="0364277F" w:rsidR="00C5361D" w:rsidRPr="004732EA" w:rsidRDefault="00C5361D" w:rsidP="00C5361D">
      <w:pPr>
        <w:pStyle w:val="codesnippet3"/>
      </w:pPr>
      <w:r w:rsidRPr="004732EA">
        <w:t>uint public constant MINIMUM_LIQUIDITY = 10**3;</w:t>
      </w:r>
    </w:p>
    <w:p w14:paraId="09AF5D4B" w14:textId="77777777" w:rsidR="00C5361D" w:rsidRPr="004732EA" w:rsidRDefault="00C5361D" w:rsidP="00C5361D">
      <w:r w:rsidRPr="004732EA">
        <w:t>and on the first mint:</w:t>
      </w:r>
    </w:p>
    <w:p w14:paraId="279AB3CE" w14:textId="77777777" w:rsidR="00C5361D" w:rsidRPr="004732EA" w:rsidRDefault="00C5361D" w:rsidP="00C5361D">
      <w:pPr>
        <w:pStyle w:val="codesnippet3"/>
      </w:pPr>
      <w:r w:rsidRPr="004732EA">
        <w:lastRenderedPageBreak/>
        <w:t>_mint(address(0), MINIMUM_LIQUIDITY);</w:t>
      </w:r>
    </w:p>
    <w:p w14:paraId="1662A754" w14:textId="14CF455F" w:rsidR="00C5361D" w:rsidRPr="004732EA" w:rsidRDefault="00C5361D" w:rsidP="00C5361D">
      <w:r w:rsidRPr="004732EA">
        <w:t xml:space="preserve">So those first 1,000 </w:t>
      </w:r>
      <w:r w:rsidRPr="004732EA">
        <w:rPr>
          <w:b/>
          <w:bCs/>
        </w:rPr>
        <w:t>base units</w:t>
      </w:r>
      <w:r w:rsidRPr="004732EA">
        <w:t xml:space="preserve"> of LP tokens are permanently inaccessible. Don't interpret that as "1,000 economically valuable full LP tokens." It's an extremely tiny amount in normal pools. Why do it? The high-level reason you should remember is:</w:t>
      </w:r>
    </w:p>
    <w:p w14:paraId="61B9EF72" w14:textId="77777777" w:rsidR="00C5361D" w:rsidRPr="004732EA" w:rsidRDefault="00C5361D" w:rsidP="00C5361D">
      <w:r w:rsidRPr="004732EA">
        <w:rPr>
          <w:b/>
          <w:bCs/>
        </w:rPr>
        <w:t>Uniswap permanently locks a tiny initial portion of LP supply to avoid awkward edge cases around extremely tiny liquidity/share values and rounding.</w:t>
      </w:r>
    </w:p>
    <w:p w14:paraId="437497DA" w14:textId="77777777" w:rsidR="00F02E5B" w:rsidRPr="004732EA" w:rsidRDefault="00F02E5B" w:rsidP="00F02E5B">
      <w:pPr>
        <w:pStyle w:val="Heading2"/>
      </w:pPr>
      <w:bookmarkStart w:id="40" w:name="_Toc237946084"/>
      <w:r w:rsidRPr="004732EA">
        <w:t>The single most important invariant in the contract</w:t>
      </w:r>
      <w:bookmarkEnd w:id="40"/>
    </w:p>
    <w:p w14:paraId="6AF254DE" w14:textId="77777777" w:rsidR="00F02E5B" w:rsidRPr="004732EA" w:rsidRDefault="00F02E5B" w:rsidP="00F02E5B">
      <w:r w:rsidRPr="004732EA">
        <w:t>If you later look at the real Pair implementation, the scary-looking part eventually reduces to something like:</w:t>
      </w:r>
    </w:p>
    <w:p w14:paraId="6DAEBE35" w14:textId="77777777" w:rsidR="00F02E5B" w:rsidRPr="004732EA" w:rsidRDefault="00F02E5B" w:rsidP="00F02E5B">
      <w:pPr>
        <w:pStyle w:val="codesnippet3"/>
      </w:pPr>
      <w:r w:rsidRPr="004732EA">
        <w:t>newBalance0Adjusted × newBalance1Adjusted</w:t>
      </w:r>
    </w:p>
    <w:p w14:paraId="63C3F74E" w14:textId="77777777" w:rsidR="00F02E5B" w:rsidRPr="004732EA" w:rsidRDefault="00F02E5B" w:rsidP="00F02E5B">
      <w:pPr>
        <w:pStyle w:val="codesnippet3"/>
      </w:pPr>
      <w:r w:rsidRPr="004732EA">
        <w:t xml:space="preserve">                    &gt;=</w:t>
      </w:r>
    </w:p>
    <w:p w14:paraId="6FF35582" w14:textId="77777777" w:rsidR="00F02E5B" w:rsidRPr="004732EA" w:rsidRDefault="00F02E5B" w:rsidP="00F02E5B">
      <w:pPr>
        <w:pStyle w:val="codesnippet3"/>
      </w:pPr>
      <w:r w:rsidRPr="004732EA">
        <w:t>oldReserve0 × oldReserve1</w:t>
      </w:r>
    </w:p>
    <w:p w14:paraId="652444D3" w14:textId="77777777" w:rsidR="00F02E5B" w:rsidRPr="004732EA" w:rsidRDefault="00F02E5B" w:rsidP="00F02E5B">
      <w:r w:rsidRPr="004732EA">
        <w:t>The "adjusted" part accounts for the 0.3% swap fee.</w:t>
      </w:r>
    </w:p>
    <w:p w14:paraId="50A5586A" w14:textId="12DB6FF2" w:rsidR="00765780" w:rsidRPr="004732EA" w:rsidRDefault="000C6F74" w:rsidP="00AA1F7C">
      <w:pPr>
        <w:pStyle w:val="Heading2"/>
        <w:rPr>
          <w:color w:val="EE0000"/>
        </w:rPr>
      </w:pPr>
      <w:bookmarkStart w:id="41" w:name="_Toc237946085"/>
      <w:r w:rsidRPr="004732EA">
        <w:rPr>
          <w:color w:val="EE0000"/>
        </w:rPr>
        <w:t>Q</w:t>
      </w:r>
      <w:r w:rsidR="00AA1F7C" w:rsidRPr="004732EA">
        <w:rPr>
          <w:color w:val="EE0000"/>
        </w:rPr>
        <w:t>uestion</w:t>
      </w:r>
      <w:r w:rsidRPr="004732EA">
        <w:rPr>
          <w:color w:val="EE0000"/>
        </w:rPr>
        <w:t>:</w:t>
      </w:r>
      <w:r w:rsidR="00AA1F7C" w:rsidRPr="004732EA">
        <w:rPr>
          <w:color w:val="EE0000"/>
        </w:rPr>
        <w:t xml:space="preserve"> </w:t>
      </w:r>
      <w:r w:rsidRPr="004732EA">
        <w:rPr>
          <w:color w:val="EE0000"/>
        </w:rPr>
        <w:t>W</w:t>
      </w:r>
      <w:r w:rsidR="00AA1F7C" w:rsidRPr="004732EA">
        <w:rPr>
          <w:color w:val="EE0000"/>
        </w:rPr>
        <w:t>hat happens when multiple traders interact with a router at the same time?</w:t>
      </w:r>
      <w:bookmarkEnd w:id="41"/>
    </w:p>
    <w:p w14:paraId="25B950BC" w14:textId="03A05EB0" w:rsidR="00AA1F7C" w:rsidRPr="004732EA" w:rsidRDefault="00AA1F7C" w:rsidP="00AA1F7C">
      <w:r w:rsidRPr="004732EA">
        <w:t xml:space="preserve">Thousands of people can submit swaps to the same Router/ETH-USDT pair at roughly the same time, and those transactions sit in the mempool. When a block is produced, the transactions are given a specific order and the EVM executes them </w:t>
      </w:r>
      <w:r w:rsidRPr="004732EA">
        <w:rPr>
          <w:b/>
          <w:bCs/>
        </w:rPr>
        <w:t>sequentially against the resulting state</w:t>
      </w:r>
      <w:r w:rsidRPr="004732EA">
        <w:t>: Tx #1 changes the pool reserves, then Tx #2 sees those new reserves, then Tx #3 sees the state after #2, and so on.</w:t>
      </w:r>
    </w:p>
    <w:p w14:paraId="515B0128" w14:textId="77777777" w:rsidR="00AA1F7C" w:rsidRPr="004732EA" w:rsidRDefault="00AA1F7C" w:rsidP="00AA1F7C">
      <w:pPr>
        <w:rPr>
          <w:b/>
          <w:bCs/>
          <w:color w:val="EE0000"/>
        </w:rPr>
      </w:pPr>
      <w:r w:rsidRPr="004732EA">
        <w:t xml:space="preserve">So traders effectively </w:t>
      </w:r>
      <w:r w:rsidRPr="004732EA">
        <w:rPr>
          <w:b/>
          <w:bCs/>
        </w:rPr>
        <w:t>do get serialized</w:t>
      </w:r>
      <w:r w:rsidRPr="004732EA">
        <w:t xml:space="preserve">, but by blockchain transaction ordering rather than by a mutex inside the Router. Uniswap's Pair does have a reentrancy lock, but that's mainly to prevent malicious nested calls </w:t>
      </w:r>
      <w:r w:rsidRPr="004732EA">
        <w:rPr>
          <w:b/>
          <w:bCs/>
        </w:rPr>
        <w:t>during one transaction</w:t>
      </w:r>
      <w:r w:rsidRPr="004732EA">
        <w:t xml:space="preserve">, not to queue separate users. </w:t>
      </w:r>
      <w:r w:rsidRPr="004732EA">
        <w:rPr>
          <w:b/>
          <w:bCs/>
          <w:color w:val="EE0000"/>
        </w:rPr>
        <w:t>This is also why minAmountOut matters: if Alice's swap executes first and moves the price, Bob's transaction may execute afterward at a worse price—or revert if Bob's minimum-output requirement is no longer satisfied.</w:t>
      </w:r>
    </w:p>
    <w:p w14:paraId="28FA545E" w14:textId="3956C124" w:rsidR="00167A8C" w:rsidRPr="004732EA" w:rsidRDefault="00167A8C" w:rsidP="00167A8C">
      <w:pPr>
        <w:pStyle w:val="Heading2"/>
        <w:rPr>
          <w:color w:val="EE0000"/>
        </w:rPr>
      </w:pPr>
      <w:bookmarkStart w:id="42" w:name="_Toc237946086"/>
      <w:r w:rsidRPr="004732EA">
        <w:rPr>
          <w:color w:val="EE0000"/>
        </w:rPr>
        <w:t>Question: Why uint112 reserves?</w:t>
      </w:r>
      <w:bookmarkEnd w:id="42"/>
    </w:p>
    <w:p w14:paraId="26835738" w14:textId="77777777" w:rsidR="00167A8C" w:rsidRPr="004732EA" w:rsidRDefault="00167A8C" w:rsidP="00167A8C">
      <w:r w:rsidRPr="004732EA">
        <w:t>ERC20 balances are uint256, but Uniswap v2 stores each reserve as uint112:</w:t>
      </w:r>
    </w:p>
    <w:p w14:paraId="17B5B43F" w14:textId="77777777" w:rsidR="00167A8C" w:rsidRPr="004732EA" w:rsidRDefault="00167A8C" w:rsidP="00167A8C">
      <w:pPr>
        <w:pStyle w:val="codesnippet3"/>
      </w:pPr>
      <w:r w:rsidRPr="004732EA">
        <w:t>uint112 public reserve0;</w:t>
      </w:r>
    </w:p>
    <w:p w14:paraId="30D09181" w14:textId="77777777" w:rsidR="00167A8C" w:rsidRPr="004732EA" w:rsidRDefault="00167A8C" w:rsidP="00167A8C">
      <w:pPr>
        <w:pStyle w:val="codesnippet3"/>
      </w:pPr>
      <w:r w:rsidRPr="004732EA">
        <w:t>uint112 public reserve1;</w:t>
      </w:r>
    </w:p>
    <w:p w14:paraId="4C6AD9AE" w14:textId="77777777" w:rsidR="00167A8C" w:rsidRPr="004732EA" w:rsidRDefault="00167A8C" w:rsidP="00167A8C">
      <w:r w:rsidRPr="004732EA">
        <w:t>There are two main reasons.</w:t>
      </w:r>
    </w:p>
    <w:p w14:paraId="7EC95006" w14:textId="77777777" w:rsidR="00167A8C" w:rsidRPr="004732EA" w:rsidRDefault="00167A8C" w:rsidP="00167A8C">
      <w:pPr>
        <w:pStyle w:val="Heading3"/>
      </w:pPr>
      <w:bookmarkStart w:id="43" w:name="_Toc237946087"/>
      <w:r w:rsidRPr="004732EA">
        <w:t>First, storage packing.</w:t>
      </w:r>
      <w:bookmarkEnd w:id="43"/>
      <w:r w:rsidRPr="004732EA">
        <w:t xml:space="preserve"> </w:t>
      </w:r>
    </w:p>
    <w:p w14:paraId="3A2DBD8E" w14:textId="29495EDF" w:rsidR="00167A8C" w:rsidRPr="004732EA" w:rsidRDefault="00167A8C" w:rsidP="00167A8C">
      <w:r w:rsidRPr="004732EA">
        <w:t>One EVM storage slot is 256 bits:</w:t>
      </w:r>
    </w:p>
    <w:p w14:paraId="07CDC628" w14:textId="77777777" w:rsidR="00167A8C" w:rsidRPr="004732EA" w:rsidRDefault="00167A8C" w:rsidP="00167A8C">
      <w:r w:rsidRPr="004732EA">
        <w:t>112 bits + 112 bits = 224 bits</w:t>
      </w:r>
    </w:p>
    <w:p w14:paraId="7C37B0A3" w14:textId="77777777" w:rsidR="00167A8C" w:rsidRPr="004732EA" w:rsidRDefault="00167A8C" w:rsidP="00167A8C">
      <w:r w:rsidRPr="004732EA">
        <w:lastRenderedPageBreak/>
        <w:t>Therefore both reserves fit into one slot. Uniswap v2 uses the remaining 32 bits for a timestamp:</w:t>
      </w:r>
    </w:p>
    <w:p w14:paraId="7F8061AF" w14:textId="77777777" w:rsidR="00167A8C" w:rsidRPr="004732EA" w:rsidRDefault="00167A8C" w:rsidP="00167A8C">
      <w:pPr>
        <w:pStyle w:val="codesnippet3"/>
      </w:pPr>
      <w:r w:rsidRPr="004732EA">
        <w:t>reserve0: 112 + reserve1: 112 + timestamp: 32 = 256</w:t>
      </w:r>
    </w:p>
    <w:p w14:paraId="476251DB" w14:textId="77777777" w:rsidR="00167A8C" w:rsidRPr="004732EA" w:rsidRDefault="00167A8C" w:rsidP="00167A8C">
      <w:pPr>
        <w:pStyle w:val="Heading3"/>
      </w:pPr>
      <w:bookmarkStart w:id="44" w:name="_Toc237946088"/>
      <w:r w:rsidRPr="004732EA">
        <w:t>Second, bounded arithmetic.</w:t>
      </w:r>
      <w:bookmarkEnd w:id="44"/>
      <w:r w:rsidRPr="004732EA">
        <w:t xml:space="preserve"> </w:t>
      </w:r>
    </w:p>
    <w:p w14:paraId="0E1878BB" w14:textId="7114D5FD" w:rsidR="00167A8C" w:rsidRPr="004732EA" w:rsidRDefault="00167A8C" w:rsidP="00167A8C">
      <w:r w:rsidRPr="004732EA">
        <w:t>If each reserve is at most uint112, then:</w:t>
      </w:r>
    </w:p>
    <w:p w14:paraId="5BDC6231" w14:textId="77777777" w:rsidR="00167A8C" w:rsidRPr="004732EA" w:rsidRDefault="00167A8C" w:rsidP="00167A8C">
      <w:pPr>
        <w:pStyle w:val="codesnippet3"/>
      </w:pPr>
      <w:r w:rsidRPr="004732EA">
        <w:t>reserve0 × reserve1 ≤ 224 bits</w:t>
      </w:r>
    </w:p>
    <w:p w14:paraId="30AFDDD9" w14:textId="77777777" w:rsidR="00167A8C" w:rsidRPr="004732EA" w:rsidRDefault="00167A8C" w:rsidP="00167A8C">
      <w:r w:rsidRPr="004732EA">
        <w:t>That safely fits inside uint256. Multiplying reserves by fee constants such as 1000 also remains within predictable bounds. With unrestricted uint256 reserves, intermediate calculations could overflow before Math.mulDiv gets a chance to help.</w:t>
      </w:r>
    </w:p>
    <w:p w14:paraId="65DEA4D2" w14:textId="77777777" w:rsidR="00167A8C" w:rsidRPr="004732EA" w:rsidRDefault="00167A8C" w:rsidP="00167A8C">
      <w:r w:rsidRPr="004732EA">
        <w:t>uint112 is still enormous:</w:t>
      </w:r>
    </w:p>
    <w:p w14:paraId="29660813" w14:textId="77777777" w:rsidR="00167A8C" w:rsidRPr="004732EA" w:rsidRDefault="00167A8C" w:rsidP="00167A8C">
      <w:pPr>
        <w:pStyle w:val="codesnippet3"/>
      </w:pPr>
      <w:r w:rsidRPr="004732EA">
        <w:t>type(uint112).max ≈ 5.19 × 10³³ base units</w:t>
      </w:r>
    </w:p>
    <w:p w14:paraId="4A507713" w14:textId="77777777" w:rsidR="00167A8C" w:rsidRPr="004732EA" w:rsidRDefault="00167A8C" w:rsidP="00167A8C">
      <w:r w:rsidRPr="004732EA">
        <w:t>For an 18-decimal token, that is roughly 5.19 × 10¹⁵ whole tokens.</w:t>
      </w:r>
    </w:p>
    <w:p w14:paraId="0BF4FA42" w14:textId="77777777" w:rsidR="00167A8C" w:rsidRPr="004732EA" w:rsidRDefault="00167A8C" w:rsidP="00167A8C">
      <w:r w:rsidRPr="004732EA">
        <w:t>Because balanceOf returns uint256, the contract first verifies:</w:t>
      </w:r>
    </w:p>
    <w:p w14:paraId="50316E19" w14:textId="77777777" w:rsidR="00167A8C" w:rsidRPr="004732EA" w:rsidRDefault="00167A8C" w:rsidP="00167A8C">
      <w:pPr>
        <w:rPr>
          <w:b/>
          <w:bCs/>
        </w:rPr>
      </w:pPr>
      <w:r w:rsidRPr="004732EA">
        <w:rPr>
          <w:b/>
          <w:bCs/>
        </w:rPr>
        <w:t>balance &lt;= type(uint112).max</w:t>
      </w:r>
    </w:p>
    <w:p w14:paraId="135990CC" w14:textId="77777777" w:rsidR="00167A8C" w:rsidRPr="004732EA" w:rsidRDefault="00167A8C" w:rsidP="00167A8C">
      <w:pPr>
        <w:rPr>
          <w:b/>
          <w:bCs/>
        </w:rPr>
      </w:pPr>
      <w:r w:rsidRPr="004732EA">
        <w:rPr>
          <w:b/>
          <w:bCs/>
        </w:rPr>
        <w:t>Then SafeCast.toUint112(balance) performs the conversion safely.</w:t>
      </w:r>
    </w:p>
    <w:p w14:paraId="37125C7A" w14:textId="0A25D0B8" w:rsidR="00AA1F7C" w:rsidRPr="004732EA" w:rsidRDefault="00F42E0A" w:rsidP="00F42E0A">
      <w:pPr>
        <w:pStyle w:val="Heading1"/>
      </w:pPr>
      <w:bookmarkStart w:id="45" w:name="_Toc237946089"/>
      <w:r w:rsidRPr="004732EA">
        <w:lastRenderedPageBreak/>
        <w:t>StableCoin</w:t>
      </w:r>
      <w:bookmarkEnd w:id="45"/>
      <w:r w:rsidRPr="004732EA">
        <w:t xml:space="preserve"> </w:t>
      </w:r>
    </w:p>
    <w:p w14:paraId="39EC00E0" w14:textId="2FB0978B" w:rsidR="000A1DBE" w:rsidRPr="004732EA" w:rsidRDefault="000A1DBE" w:rsidP="000A1DBE">
      <w:r w:rsidRPr="004732EA">
        <w:drawing>
          <wp:inline distT="0" distB="0" distL="0" distR="0" wp14:anchorId="366B91A7" wp14:editId="04244280">
            <wp:extent cx="5118074" cy="7232607"/>
            <wp:effectExtent l="190500" t="190500" r="197485" b="197485"/>
            <wp:docPr id="1323377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26093" cy="7243939"/>
                    </a:xfrm>
                    <a:prstGeom prst="rect">
                      <a:avLst/>
                    </a:prstGeom>
                    <a:ln>
                      <a:noFill/>
                    </a:ln>
                    <a:effectLst>
                      <a:outerShdw blurRad="190500" algn="tl" rotWithShape="0">
                        <a:srgbClr val="000000">
                          <a:alpha val="70000"/>
                        </a:srgbClr>
                      </a:outerShdw>
                    </a:effectLst>
                  </pic:spPr>
                </pic:pic>
              </a:graphicData>
            </a:graphic>
          </wp:inline>
        </w:drawing>
      </w:r>
    </w:p>
    <w:p w14:paraId="2C9AE65C" w14:textId="77777777" w:rsidR="00F42E0A" w:rsidRPr="004732EA" w:rsidRDefault="00F42E0A" w:rsidP="00F42E0A">
      <w:pPr>
        <w:shd w:val="clear" w:color="auto" w:fill="FFF8E7"/>
        <w:spacing w:before="60" w:after="120" w:line="240" w:lineRule="auto"/>
        <w:ind w:left="259" w:right="259"/>
        <w:rPr>
          <w:rFonts w:eastAsia="Times New Roman" w:cs="Arial"/>
          <w:kern w:val="0"/>
          <w:szCs w:val="22"/>
          <w14:ligatures w14:val="none"/>
        </w:rPr>
      </w:pPr>
      <w:r w:rsidRPr="004732EA">
        <w:rPr>
          <w:rFonts w:eastAsia="Times New Roman" w:cs="Arial"/>
          <w:b/>
          <w:kern w:val="0"/>
          <w:szCs w:val="22"/>
          <w14:ligatures w14:val="none"/>
        </w:rPr>
        <w:lastRenderedPageBreak/>
        <w:t>Core mental model: a stablecoin is an ERC-20 token plus an economic mechanism whose job is to keep 1 token close to some target value, usually $1.</w:t>
      </w:r>
    </w:p>
    <w:p w14:paraId="4D8411A4" w14:textId="77777777" w:rsidR="00F42E0A" w:rsidRPr="004732EA" w:rsidRDefault="00F42E0A" w:rsidP="00F42E0A">
      <w:pPr>
        <w:pStyle w:val="Heading2"/>
        <w:rPr>
          <w:rFonts w:ascii="Calibri" w:eastAsia="MS Gothic" w:hAnsi="Calibri"/>
        </w:rPr>
      </w:pPr>
      <w:bookmarkStart w:id="46" w:name="_Toc237946090"/>
      <w:r w:rsidRPr="004732EA">
        <w:rPr>
          <w:rFonts w:eastAsia="Times New Roman"/>
        </w:rPr>
        <w:t>1. Token vs. Stablecoin</w:t>
      </w:r>
      <w:bookmarkEnd w:id="46"/>
    </w:p>
    <w:p w14:paraId="5EA59F96"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Suppose you write an ERC-20 token and call it MyUSD:</w:t>
      </w:r>
    </w:p>
    <w:p w14:paraId="12E8239F"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color w:val="0000FF"/>
          <w:kern w:val="0"/>
          <w:sz w:val="19"/>
          <w:szCs w:val="22"/>
          <w14:ligatures w14:val="none"/>
        </w:rPr>
        <w:t>contract</w:t>
      </w:r>
      <w:r w:rsidRPr="004732EA">
        <w:rPr>
          <w:rFonts w:ascii="Consolas" w:eastAsia="Consolas" w:hAnsi="Consolas" w:cs="Arial"/>
          <w:color w:val="000000"/>
          <w:kern w:val="0"/>
          <w:sz w:val="19"/>
          <w:szCs w:val="22"/>
          <w14:ligatures w14:val="none"/>
        </w:rPr>
        <w:t xml:space="preserve"> MyUSD </w:t>
      </w:r>
      <w:r w:rsidRPr="004732EA">
        <w:rPr>
          <w:rFonts w:ascii="Consolas" w:eastAsia="Consolas" w:hAnsi="Consolas" w:cs="Arial"/>
          <w:color w:val="0000FF"/>
          <w:kern w:val="0"/>
          <w:sz w:val="19"/>
          <w:szCs w:val="22"/>
          <w14:ligatures w14:val="none"/>
        </w:rPr>
        <w:t>is</w:t>
      </w:r>
      <w:r w:rsidRPr="004732EA">
        <w:rPr>
          <w:rFonts w:ascii="Consolas" w:eastAsia="Consolas" w:hAnsi="Consolas" w:cs="Arial"/>
          <w:color w:val="000000"/>
          <w:kern w:val="0"/>
          <w:sz w:val="19"/>
          <w:szCs w:val="22"/>
          <w14:ligatures w14:val="none"/>
        </w:rPr>
        <w:t xml:space="preserve"> ERC20 {</w:t>
      </w:r>
      <w:r w:rsidRPr="004732EA">
        <w:rPr>
          <w:rFonts w:ascii="Consolas" w:eastAsia="Consolas" w:hAnsi="Consolas" w:cs="Arial"/>
          <w:color w:val="000000"/>
          <w:kern w:val="0"/>
          <w:sz w:val="19"/>
          <w:szCs w:val="22"/>
          <w14:ligatures w14:val="none"/>
        </w:rPr>
        <w:br/>
        <w:t xml:space="preserve">    </w:t>
      </w:r>
      <w:r w:rsidRPr="004732EA">
        <w:rPr>
          <w:rFonts w:ascii="Consolas" w:eastAsia="Consolas" w:hAnsi="Consolas" w:cs="Arial"/>
          <w:color w:val="0000FF"/>
          <w:kern w:val="0"/>
          <w:sz w:val="19"/>
          <w:szCs w:val="22"/>
          <w14:ligatures w14:val="none"/>
        </w:rPr>
        <w:t>constructor</w:t>
      </w:r>
      <w:r w:rsidRPr="004732EA">
        <w:rPr>
          <w:rFonts w:ascii="Consolas" w:eastAsia="Consolas" w:hAnsi="Consolas" w:cs="Arial"/>
          <w:color w:val="000000"/>
          <w:kern w:val="0"/>
          <w:sz w:val="19"/>
          <w:szCs w:val="22"/>
          <w14:ligatures w14:val="none"/>
        </w:rPr>
        <w:t>() ERC20(</w:t>
      </w:r>
      <w:r w:rsidRPr="004732EA">
        <w:rPr>
          <w:rFonts w:ascii="Consolas" w:eastAsia="Consolas" w:hAnsi="Consolas" w:cs="Arial"/>
          <w:color w:val="A31515"/>
          <w:kern w:val="0"/>
          <w:sz w:val="19"/>
          <w:szCs w:val="22"/>
          <w14:ligatures w14:val="none"/>
        </w:rPr>
        <w:t>"My USD"</w:t>
      </w:r>
      <w:r w:rsidRPr="004732EA">
        <w:rPr>
          <w:rFonts w:ascii="Consolas" w:eastAsia="Consolas" w:hAnsi="Consolas" w:cs="Arial"/>
          <w:color w:val="000000"/>
          <w:kern w:val="0"/>
          <w:sz w:val="19"/>
          <w:szCs w:val="22"/>
          <w14:ligatures w14:val="none"/>
        </w:rPr>
        <w:t xml:space="preserve">, </w:t>
      </w:r>
      <w:r w:rsidRPr="004732EA">
        <w:rPr>
          <w:rFonts w:ascii="Consolas" w:eastAsia="Consolas" w:hAnsi="Consolas" w:cs="Arial"/>
          <w:color w:val="A31515"/>
          <w:kern w:val="0"/>
          <w:sz w:val="19"/>
          <w:szCs w:val="22"/>
          <w14:ligatures w14:val="none"/>
        </w:rPr>
        <w:t>"MUSD"</w:t>
      </w:r>
      <w:r w:rsidRPr="004732EA">
        <w:rPr>
          <w:rFonts w:ascii="Consolas" w:eastAsia="Consolas" w:hAnsi="Consolas" w:cs="Arial"/>
          <w:color w:val="000000"/>
          <w:kern w:val="0"/>
          <w:sz w:val="19"/>
          <w:szCs w:val="22"/>
          <w14:ligatures w14:val="none"/>
        </w:rPr>
        <w:t>) {</w:t>
      </w:r>
      <w:r w:rsidRPr="004732EA">
        <w:rPr>
          <w:rFonts w:ascii="Consolas" w:eastAsia="Consolas" w:hAnsi="Consolas" w:cs="Arial"/>
          <w:color w:val="000000"/>
          <w:kern w:val="0"/>
          <w:sz w:val="19"/>
          <w:szCs w:val="22"/>
          <w14:ligatures w14:val="none"/>
        </w:rPr>
        <w:br/>
        <w:t xml:space="preserve">        _mint(</w:t>
      </w:r>
      <w:r w:rsidRPr="004732EA">
        <w:rPr>
          <w:rFonts w:ascii="Consolas" w:eastAsia="Consolas" w:hAnsi="Consolas" w:cs="Arial"/>
          <w:color w:val="0000FF"/>
          <w:kern w:val="0"/>
          <w:sz w:val="19"/>
          <w:szCs w:val="22"/>
          <w14:ligatures w14:val="none"/>
        </w:rPr>
        <w:t>msg.sender</w:t>
      </w:r>
      <w:r w:rsidRPr="004732EA">
        <w:rPr>
          <w:rFonts w:ascii="Consolas" w:eastAsia="Consolas" w:hAnsi="Consolas" w:cs="Arial"/>
          <w:color w:val="000000"/>
          <w:kern w:val="0"/>
          <w:sz w:val="19"/>
          <w:szCs w:val="22"/>
          <w14:ligatures w14:val="none"/>
        </w:rPr>
        <w:t>, 1_000_000 ether);</w:t>
      </w:r>
      <w:r w:rsidRPr="004732EA">
        <w:rPr>
          <w:rFonts w:ascii="Consolas" w:eastAsia="Consolas" w:hAnsi="Consolas" w:cs="Arial"/>
          <w:color w:val="000000"/>
          <w:kern w:val="0"/>
          <w:sz w:val="19"/>
          <w:szCs w:val="22"/>
          <w14:ligatures w14:val="none"/>
        </w:rPr>
        <w:br/>
        <w:t xml:space="preserve">    }</w:t>
      </w:r>
      <w:r w:rsidRPr="004732EA">
        <w:rPr>
          <w:rFonts w:ascii="Consolas" w:eastAsia="Consolas" w:hAnsi="Consolas" w:cs="Arial"/>
          <w:color w:val="000000"/>
          <w:kern w:val="0"/>
          <w:sz w:val="19"/>
          <w:szCs w:val="22"/>
          <w14:ligatures w14:val="none"/>
        </w:rPr>
        <w:br/>
        <w:t>}</w:t>
      </w:r>
      <w:r w:rsidRPr="004732EA">
        <w:rPr>
          <w:rFonts w:ascii="Consolas" w:eastAsia="Consolas" w:hAnsi="Consolas" w:cs="Arial"/>
          <w:color w:val="000000"/>
          <w:kern w:val="0"/>
          <w:sz w:val="19"/>
          <w:szCs w:val="22"/>
          <w14:ligatures w14:val="none"/>
        </w:rPr>
        <w:br/>
      </w:r>
    </w:p>
    <w:p w14:paraId="6EAB5457"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You can announce that 1 MUSD is worth $1, but the announcement itself does nothing. You created an ERC-20 with a supply. You did not create a mechanism that makes the market value each token at one dollar.</w:t>
      </w:r>
    </w:p>
    <w:p w14:paraId="3DCF75AE"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If you list MUSD in a Uniswap V2 pool, people can trade it at whatever price supply and demand produce. It might trade at $1.00, then $0.83, then $0.40. The stablecoin part is the extra mechanism that gives the market a reason to return toward the target price.</w:t>
      </w:r>
    </w:p>
    <w:p w14:paraId="5AE27996"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 xml:space="preserve">                 +----------------+</w:t>
      </w:r>
      <w:r w:rsidRPr="004732EA">
        <w:rPr>
          <w:rFonts w:ascii="Consolas" w:eastAsia="Consolas" w:hAnsi="Consolas" w:cs="Arial"/>
          <w:kern w:val="0"/>
          <w:sz w:val="19"/>
          <w:szCs w:val="22"/>
          <w14:ligatures w14:val="none"/>
        </w:rPr>
        <w:br/>
        <w:t xml:space="preserve">                 |   ERC-20 MUSD   |</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worth about $1</w:t>
      </w:r>
      <w:r w:rsidRPr="004732EA">
        <w:rPr>
          <w:rFonts w:ascii="Consolas" w:eastAsia="Consolas" w:hAnsi="Consolas" w:cs="Arial"/>
          <w:kern w:val="0"/>
          <w:sz w:val="19"/>
          <w:szCs w:val="22"/>
          <w14:ligatures w14:val="none"/>
        </w:rPr>
        <w:br/>
        <w:t xml:space="preserve">                    because of...</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 Stability /    |</w:t>
      </w:r>
      <w:r w:rsidRPr="004732EA">
        <w:rPr>
          <w:rFonts w:ascii="Consolas" w:eastAsia="Consolas" w:hAnsi="Consolas" w:cs="Arial"/>
          <w:kern w:val="0"/>
          <w:sz w:val="19"/>
          <w:szCs w:val="22"/>
          <w14:ligatures w14:val="none"/>
        </w:rPr>
        <w:br/>
        <w:t xml:space="preserve">                 | backing system |</w:t>
      </w:r>
      <w:r w:rsidRPr="004732EA">
        <w:rPr>
          <w:rFonts w:ascii="Consolas" w:eastAsia="Consolas" w:hAnsi="Consolas" w:cs="Arial"/>
          <w:kern w:val="0"/>
          <w:sz w:val="19"/>
          <w:szCs w:val="22"/>
          <w14:ligatures w14:val="none"/>
        </w:rPr>
        <w:br/>
        <w:t xml:space="preserve">                 +----------------+</w:t>
      </w:r>
    </w:p>
    <w:p w14:paraId="3D5F667B" w14:textId="77777777" w:rsidR="00F42E0A" w:rsidRPr="004732EA" w:rsidRDefault="00F42E0A" w:rsidP="00F42E0A">
      <w:pPr>
        <w:pStyle w:val="Heading2"/>
        <w:rPr>
          <w:rFonts w:ascii="Calibri" w:eastAsia="MS Gothic" w:hAnsi="Calibri"/>
        </w:rPr>
      </w:pPr>
      <w:bookmarkStart w:id="47" w:name="_Toc237946091"/>
      <w:r w:rsidRPr="004732EA">
        <w:rPr>
          <w:rFonts w:eastAsia="Times New Roman"/>
        </w:rPr>
        <w:t>2. What Does "Backed By" Mean?</w:t>
      </w:r>
      <w:bookmarkEnd w:id="47"/>
    </w:p>
    <w:p w14:paraId="0FEB413F"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When people say a stablecoin is "backed by" something, they mean there are assets, collateral, reserves, or economic mechanisms supporting the token's value or redemption.</w:t>
      </w:r>
    </w:p>
    <w:p w14:paraId="4F32C914"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Imagine that 100 MUSD tokens exist and each is supposed to represent $1. One simple design is to keep $100 in reserve:</w:t>
      </w:r>
    </w:p>
    <w:p w14:paraId="6A58F122"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Bank / reserve:   $100</w:t>
      </w:r>
      <w:r w:rsidRPr="004732EA">
        <w:rPr>
          <w:rFonts w:ascii="Consolas" w:eastAsia="Consolas" w:hAnsi="Consolas" w:cs="Arial"/>
          <w:kern w:val="0"/>
          <w:sz w:val="19"/>
          <w:szCs w:val="22"/>
          <w14:ligatures w14:val="none"/>
        </w:rPr>
        <w:br/>
        <w:t>Blockchain:       100 MUSD</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1 MUSD  -&gt;  claim on roughly $1 of reserve value</w:t>
      </w:r>
    </w:p>
    <w:p w14:paraId="7127A2A1"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A rough reserve-per-token relationship is:</w:t>
      </w:r>
    </w:p>
    <w:p w14:paraId="1896EF4E"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backing assets</w:t>
      </w:r>
      <w:r w:rsidRPr="004732EA">
        <w:rPr>
          <w:rFonts w:ascii="Consolas" w:eastAsia="Consolas" w:hAnsi="Consolas" w:cs="Arial"/>
          <w:kern w:val="0"/>
          <w:sz w:val="19"/>
          <w:szCs w:val="22"/>
          <w14:ligatures w14:val="none"/>
        </w:rPr>
        <w:br/>
        <w:t>--------------  ~= value per token</w:t>
      </w:r>
      <w:r w:rsidRPr="004732EA">
        <w:rPr>
          <w:rFonts w:ascii="Consolas" w:eastAsia="Consolas" w:hAnsi="Consolas" w:cs="Arial"/>
          <w:kern w:val="0"/>
          <w:sz w:val="19"/>
          <w:szCs w:val="22"/>
          <w14:ligatures w14:val="none"/>
        </w:rPr>
        <w:br/>
        <w:t>number of tokens</w:t>
      </w:r>
    </w:p>
    <w:p w14:paraId="71673DB4"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For example, $1,000,000 of reserves supporting 1,000,000 dollar-pegged tokens gives about $1 of reserve value per token. The important question is therefore: what asset or mechanism sits behind the token?</w:t>
      </w:r>
    </w:p>
    <w:p w14:paraId="20B70F57" w14:textId="77777777" w:rsidR="00F42E0A" w:rsidRPr="004732EA" w:rsidRDefault="00F42E0A" w:rsidP="00F42E0A">
      <w:pPr>
        <w:pStyle w:val="Heading2"/>
        <w:rPr>
          <w:rFonts w:ascii="Calibri" w:eastAsia="MS Gothic" w:hAnsi="Calibri"/>
        </w:rPr>
      </w:pPr>
      <w:bookmarkStart w:id="48" w:name="_Toc237946092"/>
      <w:r w:rsidRPr="004732EA">
        <w:rPr>
          <w:rFonts w:eastAsia="Times New Roman"/>
        </w:rPr>
        <w:lastRenderedPageBreak/>
        <w:t>3. Type #1 - Fiat-Backed Stablecoins</w:t>
      </w:r>
      <w:bookmarkEnd w:id="48"/>
    </w:p>
    <w:p w14:paraId="29D43447"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Fiat-backed stablecoins are the easiest model to understand. Examples include USDC and USDT. Their target is usually 1 token ~= 1 U.S. dollar, while the supporting reserves are held off-chain by an issuer.</w:t>
      </w:r>
    </w:p>
    <w:p w14:paraId="4CE6600F"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Imagine you launch ProgrammerUSD (PUSD). Alice sends your company $1,000. The issuer accepts the money into its reserves and mints 1,000 PUSD to Alice.</w:t>
      </w:r>
    </w:p>
    <w:p w14:paraId="3CFFF83D"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Alice                 Issuer / reserves                Ethereum</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$1,000  -----------&gt;   bank / reserve assets</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 mint authorization</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1,000 PUSD</w:t>
      </w:r>
      <w:r w:rsidRPr="004732EA">
        <w:rPr>
          <w:rFonts w:ascii="Consolas" w:eastAsia="Consolas" w:hAnsi="Consolas" w:cs="Arial"/>
          <w:kern w:val="0"/>
          <w:sz w:val="19"/>
          <w:szCs w:val="22"/>
          <w14:ligatures w14:val="none"/>
        </w:rPr>
        <w:br/>
        <w:t xml:space="preserve">                                         &lt;----------------</w:t>
      </w:r>
    </w:p>
    <w:p w14:paraId="42E31F5E"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The reverse process is redemption. Alice returns 1,000 PUSD to the issuer, those tokens are burned, and the issuer returns about $1,000 of value from the reserve.</w:t>
      </w:r>
    </w:p>
    <w:p w14:paraId="1E371F82"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color w:val="008000"/>
          <w:kern w:val="0"/>
          <w:sz w:val="19"/>
          <w:szCs w:val="22"/>
          <w14:ligatures w14:val="none"/>
        </w:rPr>
        <w:t>// Simplified idea only</w:t>
      </w:r>
      <w:r w:rsidRPr="004732EA">
        <w:rPr>
          <w:rFonts w:ascii="Consolas" w:eastAsia="Consolas" w:hAnsi="Consolas" w:cs="Arial"/>
          <w:color w:val="008000"/>
          <w:kern w:val="0"/>
          <w:sz w:val="19"/>
          <w:szCs w:val="22"/>
          <w14:ligatures w14:val="none"/>
        </w:rPr>
        <w:br/>
      </w:r>
      <w:r w:rsidRPr="004732EA">
        <w:rPr>
          <w:rFonts w:ascii="Consolas" w:eastAsia="Consolas" w:hAnsi="Consolas" w:cs="Arial"/>
          <w:color w:val="0000FF"/>
          <w:kern w:val="0"/>
          <w:sz w:val="19"/>
          <w:szCs w:val="22"/>
          <w14:ligatures w14:val="none"/>
        </w:rPr>
        <w:t>function</w:t>
      </w:r>
      <w:r w:rsidRPr="004732EA">
        <w:rPr>
          <w:rFonts w:ascii="Consolas" w:eastAsia="Consolas" w:hAnsi="Consolas" w:cs="Arial"/>
          <w:color w:val="000000"/>
          <w:kern w:val="0"/>
          <w:sz w:val="19"/>
          <w:szCs w:val="22"/>
          <w14:ligatures w14:val="none"/>
        </w:rPr>
        <w:t xml:space="preserve"> redeem(</w:t>
      </w:r>
      <w:r w:rsidRPr="004732EA">
        <w:rPr>
          <w:rFonts w:ascii="Consolas" w:eastAsia="Consolas" w:hAnsi="Consolas" w:cs="Arial"/>
          <w:color w:val="0000FF"/>
          <w:kern w:val="0"/>
          <w:sz w:val="19"/>
          <w:szCs w:val="22"/>
          <w14:ligatures w14:val="none"/>
        </w:rPr>
        <w:t>uint256</w:t>
      </w:r>
      <w:r w:rsidRPr="004732EA">
        <w:rPr>
          <w:rFonts w:ascii="Consolas" w:eastAsia="Consolas" w:hAnsi="Consolas" w:cs="Arial"/>
          <w:color w:val="000000"/>
          <w:kern w:val="0"/>
          <w:sz w:val="19"/>
          <w:szCs w:val="22"/>
          <w14:ligatures w14:val="none"/>
        </w:rPr>
        <w:t xml:space="preserve"> amount) </w:t>
      </w:r>
      <w:r w:rsidRPr="004732EA">
        <w:rPr>
          <w:rFonts w:ascii="Consolas" w:eastAsia="Consolas" w:hAnsi="Consolas" w:cs="Arial"/>
          <w:color w:val="0000FF"/>
          <w:kern w:val="0"/>
          <w:sz w:val="19"/>
          <w:szCs w:val="22"/>
          <w14:ligatures w14:val="none"/>
        </w:rPr>
        <w:t>external</w:t>
      </w:r>
      <w:r w:rsidRPr="004732EA">
        <w:rPr>
          <w:rFonts w:ascii="Consolas" w:eastAsia="Consolas" w:hAnsi="Consolas" w:cs="Arial"/>
          <w:color w:val="000000"/>
          <w:kern w:val="0"/>
          <w:sz w:val="19"/>
          <w:szCs w:val="22"/>
          <w14:ligatures w14:val="none"/>
        </w:rPr>
        <w:t xml:space="preserve"> {</w:t>
      </w:r>
      <w:r w:rsidRPr="004732EA">
        <w:rPr>
          <w:rFonts w:ascii="Consolas" w:eastAsia="Consolas" w:hAnsi="Consolas" w:cs="Arial"/>
          <w:color w:val="000000"/>
          <w:kern w:val="0"/>
          <w:sz w:val="19"/>
          <w:szCs w:val="22"/>
          <w14:ligatures w14:val="none"/>
        </w:rPr>
        <w:br/>
        <w:t xml:space="preserve">    _burn(</w:t>
      </w:r>
      <w:r w:rsidRPr="004732EA">
        <w:rPr>
          <w:rFonts w:ascii="Consolas" w:eastAsia="Consolas" w:hAnsi="Consolas" w:cs="Arial"/>
          <w:color w:val="0000FF"/>
          <w:kern w:val="0"/>
          <w:sz w:val="19"/>
          <w:szCs w:val="22"/>
          <w14:ligatures w14:val="none"/>
        </w:rPr>
        <w:t>msg.sender</w:t>
      </w:r>
      <w:r w:rsidRPr="004732EA">
        <w:rPr>
          <w:rFonts w:ascii="Consolas" w:eastAsia="Consolas" w:hAnsi="Consolas" w:cs="Arial"/>
          <w:color w:val="000000"/>
          <w:kern w:val="0"/>
          <w:sz w:val="19"/>
          <w:szCs w:val="22"/>
          <w14:ligatures w14:val="none"/>
        </w:rPr>
        <w:t>, amount);</w:t>
      </w:r>
      <w:r w:rsidRPr="004732EA">
        <w:rPr>
          <w:rFonts w:ascii="Consolas" w:eastAsia="Consolas" w:hAnsi="Consolas" w:cs="Arial"/>
          <w:color w:val="000000"/>
          <w:kern w:val="0"/>
          <w:sz w:val="19"/>
          <w:szCs w:val="22"/>
          <w14:ligatures w14:val="none"/>
        </w:rPr>
        <w:br/>
        <w:t xml:space="preserve">    </w:t>
      </w:r>
      <w:r w:rsidRPr="004732EA">
        <w:rPr>
          <w:rFonts w:ascii="Consolas" w:eastAsia="Consolas" w:hAnsi="Consolas" w:cs="Arial"/>
          <w:color w:val="008000"/>
          <w:kern w:val="0"/>
          <w:sz w:val="19"/>
          <w:szCs w:val="22"/>
          <w14:ligatures w14:val="none"/>
        </w:rPr>
        <w:t>// Off-chain system sends the corresponding fiat value.</w:t>
      </w:r>
      <w:r w:rsidRPr="004732EA">
        <w:rPr>
          <w:rFonts w:ascii="Consolas" w:eastAsia="Consolas" w:hAnsi="Consolas" w:cs="Arial"/>
          <w:color w:val="008000"/>
          <w:kern w:val="0"/>
          <w:sz w:val="19"/>
          <w:szCs w:val="22"/>
          <w14:ligatures w14:val="none"/>
        </w:rPr>
        <w:br/>
      </w:r>
      <w:r w:rsidRPr="004732EA">
        <w:rPr>
          <w:rFonts w:ascii="Consolas" w:eastAsia="Consolas" w:hAnsi="Consolas" w:cs="Arial"/>
          <w:color w:val="000000"/>
          <w:kern w:val="0"/>
          <w:sz w:val="19"/>
          <w:szCs w:val="22"/>
          <w14:ligatures w14:val="none"/>
        </w:rPr>
        <w:t>}</w:t>
      </w:r>
      <w:r w:rsidRPr="004732EA">
        <w:rPr>
          <w:rFonts w:ascii="Consolas" w:eastAsia="Consolas" w:hAnsi="Consolas" w:cs="Arial"/>
          <w:color w:val="000000"/>
          <w:kern w:val="0"/>
          <w:sz w:val="19"/>
          <w:szCs w:val="22"/>
          <w14:ligatures w14:val="none"/>
        </w:rPr>
        <w:br/>
      </w:r>
    </w:p>
    <w:p w14:paraId="43C08735"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deposit $1   -&gt; mint about 1 PUSD</w:t>
      </w:r>
      <w:r w:rsidRPr="004732EA">
        <w:rPr>
          <w:rFonts w:ascii="Consolas" w:eastAsia="Consolas" w:hAnsi="Consolas" w:cs="Arial"/>
          <w:kern w:val="0"/>
          <w:sz w:val="19"/>
          <w:szCs w:val="22"/>
          <w14:ligatures w14:val="none"/>
        </w:rPr>
        <w:br/>
        <w:t>redeem 1 PUSD -&gt; burn it -&gt; receive about $1</w:t>
      </w:r>
    </w:p>
    <w:p w14:paraId="4C0FD2F2"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The key architectural point is that the dollars are not inside the ERC-20 contract. The contract can know balances and totalSupply(), but it cannot independently prove that a bank or reserve account contains enough assets. This creates trust, reserve-management, legal, banking, and reporting assumptions.</w:t>
      </w:r>
    </w:p>
    <w:p w14:paraId="11026ACC" w14:textId="77777777" w:rsidR="00F42E0A" w:rsidRPr="004732EA" w:rsidRDefault="00F42E0A" w:rsidP="00F42E0A">
      <w:pPr>
        <w:pStyle w:val="Heading2"/>
        <w:rPr>
          <w:rFonts w:ascii="Calibri" w:eastAsia="MS Gothic" w:hAnsi="Calibri"/>
        </w:rPr>
      </w:pPr>
      <w:bookmarkStart w:id="49" w:name="_Toc237946093"/>
      <w:r w:rsidRPr="004732EA">
        <w:rPr>
          <w:rFonts w:eastAsia="Times New Roman"/>
        </w:rPr>
        <w:t>4. Why Does a Dollar Stablecoin Stay Near $1 on Uniswap?</w:t>
      </w:r>
      <w:bookmarkEnd w:id="49"/>
    </w:p>
    <w:p w14:paraId="24C7CF28"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This connects directly to your Uniswap V2 work. The protocol does not set a global price variable. Instead, redemption and issuance create arbitrage opportunities that encourage traders to push the market price back toward the peg.</w:t>
      </w:r>
    </w:p>
    <w:p w14:paraId="2062EA1B"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Suppose USDC trades around $0.98 in a market while an eligible participant can redeem 1 USDC for about $1 of value. A simplified arbitrage is:</w:t>
      </w:r>
    </w:p>
    <w:p w14:paraId="0DBBC69C"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Market:</w:t>
      </w:r>
      <w:r w:rsidRPr="004732EA">
        <w:rPr>
          <w:rFonts w:ascii="Consolas" w:eastAsia="Consolas" w:hAnsi="Consolas" w:cs="Arial"/>
          <w:kern w:val="0"/>
          <w:sz w:val="19"/>
          <w:szCs w:val="22"/>
          <w14:ligatures w14:val="none"/>
        </w:rPr>
        <w:br/>
        <w:t>buy 1,000 USDC for about $980</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Issuer:</w:t>
      </w:r>
      <w:r w:rsidRPr="004732EA">
        <w:rPr>
          <w:rFonts w:ascii="Consolas" w:eastAsia="Consolas" w:hAnsi="Consolas" w:cs="Arial"/>
          <w:kern w:val="0"/>
          <w:sz w:val="19"/>
          <w:szCs w:val="22"/>
          <w14:ligatures w14:val="none"/>
        </w:rPr>
        <w:br/>
        <w:t>redeem 1,000 USDC for about $1,000</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Potential gross difference: about $20 before fees/costs</w:t>
      </w:r>
    </w:p>
    <w:p w14:paraId="77BEF602"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Arbitrageurs buying the cheap stablecoin create demand. In an AMM, that trading changes reserves and tends to push the price upward toward the redemption value.</w:t>
      </w:r>
    </w:p>
    <w:p w14:paraId="73F0926D"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$0.98  -&gt; arbitrage buying -&gt; $0.99 -&gt; ... -&gt; about $1.00</w:t>
      </w:r>
    </w:p>
    <w:p w14:paraId="6F2E486B"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lastRenderedPageBreak/>
        <w:t>If the stablecoin trades above $1, the opposite incentive may appear: participants who can acquire or mint it near $1 can sell it above $1, adding supply and pushing the market price down.</w:t>
      </w:r>
    </w:p>
    <w:p w14:paraId="5D9D3591" w14:textId="77777777" w:rsidR="00F42E0A" w:rsidRPr="004732EA" w:rsidRDefault="00F42E0A" w:rsidP="00F42E0A">
      <w:pPr>
        <w:shd w:val="clear" w:color="auto" w:fill="FFF8E7"/>
        <w:spacing w:before="60" w:after="120" w:line="240" w:lineRule="auto"/>
        <w:ind w:left="259" w:right="259"/>
        <w:rPr>
          <w:rFonts w:eastAsia="Times New Roman" w:cs="Arial"/>
          <w:b/>
          <w:kern w:val="0"/>
          <w:szCs w:val="22"/>
          <w14:ligatures w14:val="none"/>
        </w:rPr>
      </w:pPr>
      <w:r w:rsidRPr="004732EA">
        <w:rPr>
          <w:rFonts w:eastAsia="Times New Roman" w:cs="Arial"/>
          <w:b/>
          <w:kern w:val="0"/>
          <w:szCs w:val="22"/>
          <w14:ligatures w14:val="none"/>
        </w:rPr>
        <w:t>Important: a stablecoin smart contract does not magically force a Uniswap price to equal $1. Economic incentives cause traders to move the market toward the target.</w:t>
      </w:r>
    </w:p>
    <w:p w14:paraId="7F5778E8" w14:textId="11625111" w:rsidR="000E0A55" w:rsidRPr="004732EA" w:rsidRDefault="000E0A55" w:rsidP="000E0A55">
      <w:pPr>
        <w:pStyle w:val="Heading2"/>
        <w:rPr>
          <w:b/>
          <w:bCs/>
        </w:rPr>
      </w:pPr>
      <w:bookmarkStart w:id="50" w:name="_Toc237946094"/>
      <w:r w:rsidRPr="004732EA">
        <w:rPr>
          <w:b/>
          <w:bCs/>
        </w:rPr>
        <w:t>So how does it work</w:t>
      </w:r>
      <w:bookmarkEnd w:id="50"/>
    </w:p>
    <w:p w14:paraId="159F3F4F"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Assume a Uniswap pool has USDC priced at </w:t>
      </w:r>
      <w:r w:rsidRPr="004732EA">
        <w:rPr>
          <w:rFonts w:eastAsia="Times New Roman" w:cs="Times New Roman"/>
          <w:b/>
          <w:bCs/>
          <w:kern w:val="0"/>
          <w14:ligatures w14:val="none"/>
        </w:rPr>
        <w:t>$0.98</w:t>
      </w:r>
      <w:r w:rsidRPr="004732EA">
        <w:rPr>
          <w:rFonts w:eastAsia="Times New Roman" w:cs="Times New Roman"/>
          <w:kern w:val="0"/>
          <w14:ligatures w14:val="none"/>
        </w:rPr>
        <w:t>.</w:t>
      </w:r>
    </w:p>
    <w:p w14:paraId="194C805C"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An arbitrage trader sees:</w:t>
      </w:r>
    </w:p>
    <w:p w14:paraId="26E507EA"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Uniswap</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CC9B52"/>
          <w:kern w:val="0"/>
          <w:sz w:val="20"/>
          <w:szCs w:val="20"/>
          <w14:ligatures w14:val="none"/>
        </w:rPr>
        <w:t>1</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w:t>
      </w:r>
    </w:p>
    <w:p w14:paraId="3B6D6237"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Circle</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CC9B52"/>
          <w:kern w:val="0"/>
          <w:sz w:val="20"/>
          <w:szCs w:val="20"/>
          <w14:ligatures w14:val="none"/>
        </w:rPr>
        <w:t>1</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w:t>
      </w:r>
      <w:r w:rsidRPr="004732EA">
        <w:rPr>
          <w:rFonts w:ascii="Consolas" w:eastAsia="Times New Roman" w:hAnsi="Consolas" w:cs="Courier New"/>
          <w:color w:val="D8DEE6"/>
          <w:kern w:val="0"/>
          <w:sz w:val="20"/>
          <w:szCs w:val="20"/>
          <w14:ligatures w14:val="none"/>
        </w:rPr>
        <w:t xml:space="preserve"> redemption value</w:t>
      </w:r>
    </w:p>
    <w:p w14:paraId="6E5DB962"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1C9DE9E7"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A9DC7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THERE</w:t>
      </w:r>
      <w:r w:rsidRPr="004732EA">
        <w:rPr>
          <w:rFonts w:ascii="Consolas" w:eastAsia="Times New Roman" w:hAnsi="Consolas" w:cs="Courier New"/>
          <w:color w:val="A9DC76"/>
          <w:kern w:val="0"/>
          <w:sz w:val="20"/>
          <w:szCs w:val="20"/>
          <w14:ligatures w14:val="none"/>
        </w:rPr>
        <w:t>'S THE PROFIT</w:t>
      </w:r>
    </w:p>
    <w:p w14:paraId="7122FBC9"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Circle allows eligible Circle Mint customers to redeem USDC 1:1 for USD. </w:t>
      </w:r>
    </w:p>
    <w:p w14:paraId="6622490D"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the trader does:</w:t>
      </w:r>
    </w:p>
    <w:p w14:paraId="4C595B74"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CC9B52"/>
          <w:kern w:val="0"/>
          <w:sz w:val="20"/>
          <w:szCs w:val="20"/>
          <w14:ligatures w14:val="none"/>
        </w:rPr>
        <w:t>1.</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Buy</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on </w:t>
      </w:r>
      <w:r w:rsidRPr="004732EA">
        <w:rPr>
          <w:rFonts w:ascii="Consolas" w:eastAsia="Times New Roman" w:hAnsi="Consolas" w:cs="Courier New"/>
          <w:color w:val="00B3BD"/>
          <w:kern w:val="0"/>
          <w:sz w:val="20"/>
          <w:szCs w:val="20"/>
          <w14:ligatures w14:val="none"/>
        </w:rPr>
        <w:t>Uniswap</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C93E71"/>
          <w:kern w:val="0"/>
          <w:sz w:val="20"/>
          <w:szCs w:val="20"/>
          <w14:ligatures w14:val="none"/>
        </w:rPr>
        <w:t>for</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w:t>
      </w:r>
    </w:p>
    <w:p w14:paraId="1B1641EA"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CC9B52"/>
          <w:kern w:val="0"/>
          <w:sz w:val="20"/>
          <w:szCs w:val="20"/>
          <w14:ligatures w14:val="none"/>
        </w:rPr>
        <w:t>2.</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Redeem</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sell that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through a $1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w:t>
      </w:r>
      <w:r w:rsidRPr="004732EA">
        <w:rPr>
          <w:rFonts w:ascii="Consolas" w:eastAsia="Times New Roman" w:hAnsi="Consolas" w:cs="Courier New"/>
          <w:color w:val="D8DEE6"/>
          <w:kern w:val="0"/>
          <w:sz w:val="20"/>
          <w:szCs w:val="20"/>
          <w14:ligatures w14:val="none"/>
        </w:rPr>
        <w:t xml:space="preserve"> route</w:t>
      </w:r>
    </w:p>
    <w:p w14:paraId="3FEB8081"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CC9B52"/>
          <w:kern w:val="0"/>
          <w:sz w:val="20"/>
          <w:szCs w:val="20"/>
          <w14:ligatures w14:val="none"/>
        </w:rPr>
        <w:t>3.</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Receive</w:t>
      </w:r>
      <w:r w:rsidRPr="004732EA">
        <w:rPr>
          <w:rFonts w:ascii="Consolas" w:eastAsia="Times New Roman" w:hAnsi="Consolas" w:cs="Courier New"/>
          <w:color w:val="D8DEE6"/>
          <w:kern w:val="0"/>
          <w:sz w:val="20"/>
          <w:szCs w:val="20"/>
          <w14:ligatures w14:val="none"/>
        </w:rPr>
        <w:t xml:space="preserve"> $1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w:t>
      </w:r>
    </w:p>
    <w:p w14:paraId="48ADAE2D" w14:textId="77777777" w:rsidR="000E0A55" w:rsidRPr="004732EA"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FFE1F8" w14:textId="77777777" w:rsidR="000E0A55" w:rsidRPr="004732EA"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4732EA">
        <w:rPr>
          <w:rFonts w:ascii="Courier New" w:eastAsia="Times New Roman" w:hAnsi="Courier New" w:cs="Courier New"/>
          <w:kern w:val="0"/>
          <w:sz w:val="20"/>
          <w:szCs w:val="20"/>
          <w14:ligatures w14:val="none"/>
        </w:rPr>
        <w:t>Profit:</w:t>
      </w:r>
    </w:p>
    <w:p w14:paraId="788CB6F7" w14:textId="77777777" w:rsidR="000E0A55" w:rsidRPr="004732EA" w:rsidRDefault="000E0A55" w:rsidP="000E0A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5413B2"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02</w:t>
      </w:r>
      <w:r w:rsidRPr="004732EA">
        <w:rPr>
          <w:rFonts w:ascii="Consolas" w:eastAsia="Times New Roman" w:hAnsi="Consolas" w:cs="Courier New"/>
          <w:color w:val="D8DEE6"/>
          <w:kern w:val="0"/>
          <w:sz w:val="20"/>
          <w:szCs w:val="20"/>
          <w14:ligatures w14:val="none"/>
        </w:rPr>
        <w:t xml:space="preserve"> per </w:t>
      </w:r>
      <w:r w:rsidRPr="004732EA">
        <w:rPr>
          <w:rFonts w:ascii="Consolas" w:eastAsia="Times New Roman" w:hAnsi="Consolas" w:cs="Courier New"/>
          <w:color w:val="00B3BD"/>
          <w:kern w:val="0"/>
          <w:sz w:val="20"/>
          <w:szCs w:val="20"/>
          <w14:ligatures w14:val="none"/>
        </w:rPr>
        <w:t>USDC</w:t>
      </w:r>
    </w:p>
    <w:p w14:paraId="39847825"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With 100,000 USDC:</w:t>
      </w:r>
    </w:p>
    <w:p w14:paraId="2A01ED2C"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Cost</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$98,</w:t>
      </w:r>
      <w:r w:rsidRPr="004732EA">
        <w:rPr>
          <w:rFonts w:ascii="Consolas" w:eastAsia="Times New Roman" w:hAnsi="Consolas" w:cs="Courier New"/>
          <w:color w:val="CC9B52"/>
          <w:kern w:val="0"/>
          <w:sz w:val="20"/>
          <w:szCs w:val="20"/>
          <w14:ligatures w14:val="none"/>
        </w:rPr>
        <w:t>000</w:t>
      </w:r>
    </w:p>
    <w:p w14:paraId="26F480A3"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Receive</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$100,</w:t>
      </w:r>
      <w:r w:rsidRPr="004732EA">
        <w:rPr>
          <w:rFonts w:ascii="Consolas" w:eastAsia="Times New Roman" w:hAnsi="Consolas" w:cs="Courier New"/>
          <w:color w:val="CC9B52"/>
          <w:kern w:val="0"/>
          <w:sz w:val="20"/>
          <w:szCs w:val="20"/>
          <w14:ligatures w14:val="none"/>
        </w:rPr>
        <w:t>000</w:t>
      </w:r>
    </w:p>
    <w:p w14:paraId="0CF7A3EA"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B85C40"/>
          <w:kern w:val="0"/>
          <w:sz w:val="20"/>
          <w:szCs w:val="20"/>
          <w14:ligatures w14:val="none"/>
        </w:rPr>
        <w:t>------------------</w:t>
      </w:r>
    </w:p>
    <w:p w14:paraId="1358126A" w14:textId="77777777" w:rsidR="000E0A55" w:rsidRPr="004732EA" w:rsidRDefault="000E0A55" w:rsidP="000E0A55">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Gross</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$2,</w:t>
      </w:r>
      <w:r w:rsidRPr="004732EA">
        <w:rPr>
          <w:rFonts w:ascii="Consolas" w:eastAsia="Times New Roman" w:hAnsi="Consolas" w:cs="Courier New"/>
          <w:color w:val="CC9B52"/>
          <w:kern w:val="0"/>
          <w:sz w:val="20"/>
          <w:szCs w:val="20"/>
          <w14:ligatures w14:val="none"/>
        </w:rPr>
        <w:t>000</w:t>
      </w:r>
    </w:p>
    <w:p w14:paraId="7BC9E311" w14:textId="391C3921" w:rsidR="000E0A55" w:rsidRPr="004732EA" w:rsidRDefault="000E0A55" w:rsidP="00B8774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Subtract swap fees, gas, slippage, redemption/operational costs, etc.</w:t>
      </w:r>
      <w:r w:rsidR="00B87748" w:rsidRPr="004732EA">
        <w:rPr>
          <w:rFonts w:eastAsia="Times New Roman" w:cs="Times New Roman"/>
          <w:kern w:val="0"/>
          <w14:ligatures w14:val="none"/>
        </w:rPr>
        <w:t xml:space="preserve"> </w:t>
      </w:r>
      <w:r w:rsidRPr="004732EA">
        <w:rPr>
          <w:rFonts w:eastAsia="Times New Roman" w:cs="Times New Roman"/>
          <w:b/>
          <w:bCs/>
          <w:kern w:val="0"/>
          <w14:ligatures w14:val="none"/>
        </w:rPr>
        <w:t>That's the incentive. Money.</w:t>
      </w:r>
    </w:p>
    <w:p w14:paraId="0B18F1D9" w14:textId="77777777" w:rsidR="000E0A55" w:rsidRPr="004732EA" w:rsidRDefault="000E0A55" w:rsidP="00B87748">
      <w:pPr>
        <w:pStyle w:val="Heading3"/>
        <w:rPr>
          <w:rFonts w:eastAsia="Times New Roman"/>
        </w:rPr>
      </w:pPr>
      <w:bookmarkStart w:id="51" w:name="_Toc237946095"/>
      <w:r w:rsidRPr="004732EA">
        <w:rPr>
          <w:rFonts w:eastAsia="Times New Roman"/>
        </w:rPr>
        <w:t>How does his trade actually move Uniswap toward $1?</w:t>
      </w:r>
      <w:bookmarkEnd w:id="51"/>
    </w:p>
    <w:p w14:paraId="5702D03F"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 your V2 pool is:</w:t>
      </w:r>
    </w:p>
    <w:p w14:paraId="21FBE67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WETH</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p>
    <w:p w14:paraId="57C62EF0"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arbitrageur wants to </w:t>
      </w:r>
      <w:r w:rsidRPr="004732EA">
        <w:rPr>
          <w:rFonts w:eastAsia="Times New Roman" w:cs="Times New Roman"/>
          <w:b/>
          <w:bCs/>
          <w:kern w:val="0"/>
          <w14:ligatures w14:val="none"/>
        </w:rPr>
        <w:t>BUY USDC</w:t>
      </w:r>
      <w:r w:rsidRPr="004732EA">
        <w:rPr>
          <w:rFonts w:eastAsia="Times New Roman" w:cs="Times New Roman"/>
          <w:kern w:val="0"/>
          <w14:ligatures w14:val="none"/>
        </w:rPr>
        <w:t>.</w:t>
      </w:r>
    </w:p>
    <w:p w14:paraId="69038BBF"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w:t>
      </w:r>
    </w:p>
    <w:p w14:paraId="48150111"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lastRenderedPageBreak/>
        <w:t>Trader</w:t>
      </w:r>
    </w:p>
    <w:p w14:paraId="68D6CB7B"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13491384"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sends </w:t>
      </w:r>
      <w:r w:rsidRPr="004732EA">
        <w:rPr>
          <w:rFonts w:ascii="Consolas" w:eastAsia="Times New Roman" w:hAnsi="Consolas" w:cs="Courier New"/>
          <w:color w:val="00B3BD"/>
          <w:kern w:val="0"/>
          <w:sz w:val="20"/>
          <w:szCs w:val="20"/>
          <w14:ligatures w14:val="none"/>
        </w:rPr>
        <w:t>WETH</w:t>
      </w:r>
    </w:p>
    <w:p w14:paraId="757E5CA8"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0BB59198"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4F9F31B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Uniswap</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Pool</w:t>
      </w:r>
      <w:r w:rsidRPr="004732EA">
        <w:rPr>
          <w:rFonts w:ascii="Consolas" w:eastAsia="Times New Roman" w:hAnsi="Consolas" w:cs="Courier New"/>
          <w:color w:val="D8DEE6"/>
          <w:kern w:val="0"/>
          <w:sz w:val="20"/>
          <w:szCs w:val="20"/>
          <w14:ligatures w14:val="none"/>
        </w:rPr>
        <w:t xml:space="preserve">     │</w:t>
      </w:r>
    </w:p>
    <w:p w14:paraId="2943D802"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w:t>
      </w:r>
    </w:p>
    <w:p w14:paraId="2AC28EFB"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WETH</w:t>
      </w:r>
      <w:r w:rsidRPr="004732EA">
        <w:rPr>
          <w:rFonts w:ascii="Consolas" w:eastAsia="Times New Roman" w:hAnsi="Consolas" w:cs="Courier New"/>
          <w:color w:val="D8DEE6"/>
          <w:kern w:val="0"/>
          <w:sz w:val="20"/>
          <w:szCs w:val="20"/>
          <w14:ligatures w14:val="none"/>
        </w:rPr>
        <w:t xml:space="preserve">  ↑            │</w:t>
      </w:r>
    </w:p>
    <w:p w14:paraId="04F40D40"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            │</w:t>
      </w:r>
    </w:p>
    <w:p w14:paraId="21AD107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075D7243"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26F51D54"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sends </w:t>
      </w:r>
      <w:r w:rsidRPr="004732EA">
        <w:rPr>
          <w:rFonts w:ascii="Consolas" w:eastAsia="Times New Roman" w:hAnsi="Consolas" w:cs="Courier New"/>
          <w:color w:val="00B3BD"/>
          <w:kern w:val="0"/>
          <w:sz w:val="20"/>
          <w:szCs w:val="20"/>
          <w14:ligatures w14:val="none"/>
        </w:rPr>
        <w:t>USDC</w:t>
      </w:r>
    </w:p>
    <w:p w14:paraId="2472E0B5"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6623344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Trader</w:t>
      </w:r>
    </w:p>
    <w:p w14:paraId="6F996E4B"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Remember your V2 math:</w:t>
      </w:r>
    </w:p>
    <w:p w14:paraId="6C291FAA"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x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y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k</w:t>
      </w:r>
    </w:p>
    <w:p w14:paraId="00B0B6AC"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Buying USDC </w:t>
      </w:r>
      <w:r w:rsidRPr="004732EA">
        <w:rPr>
          <w:rFonts w:eastAsia="Times New Roman" w:cs="Times New Roman"/>
          <w:b/>
          <w:bCs/>
          <w:kern w:val="0"/>
          <w14:ligatures w14:val="none"/>
        </w:rPr>
        <w:t>removes USDC from the pool</w:t>
      </w:r>
      <w:r w:rsidRPr="004732EA">
        <w:rPr>
          <w:rFonts w:eastAsia="Times New Roman" w:cs="Times New Roman"/>
          <w:kern w:val="0"/>
          <w14:ligatures w14:val="none"/>
        </w:rPr>
        <w:t xml:space="preserve"> and </w:t>
      </w:r>
      <w:r w:rsidRPr="004732EA">
        <w:rPr>
          <w:rFonts w:eastAsia="Times New Roman" w:cs="Times New Roman"/>
          <w:b/>
          <w:bCs/>
          <w:kern w:val="0"/>
          <w14:ligatures w14:val="none"/>
        </w:rPr>
        <w:t>adds WETH to the pool</w:t>
      </w:r>
      <w:r w:rsidRPr="004732EA">
        <w:rPr>
          <w:rFonts w:eastAsia="Times New Roman" w:cs="Times New Roman"/>
          <w:kern w:val="0"/>
          <w14:ligatures w14:val="none"/>
        </w:rPr>
        <w:t xml:space="preserve">. That makes USDC increasingly expensive. Uniswap's pricing is determined by the pool reserves through its constant-product mechanism. </w:t>
      </w:r>
    </w:p>
    <w:p w14:paraId="165C85FB"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successive arbitrage trades cause:</w:t>
      </w:r>
    </w:p>
    <w:p w14:paraId="768CA913"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980</w:t>
      </w:r>
    </w:p>
    <w:p w14:paraId="0D3F40C5"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buy </w:t>
      </w:r>
      <w:r w:rsidRPr="004732EA">
        <w:rPr>
          <w:rFonts w:ascii="Consolas" w:eastAsia="Times New Roman" w:hAnsi="Consolas" w:cs="Courier New"/>
          <w:color w:val="00B3BD"/>
          <w:kern w:val="0"/>
          <w:sz w:val="20"/>
          <w:szCs w:val="20"/>
          <w14:ligatures w14:val="none"/>
        </w:rPr>
        <w:t>USDC</w:t>
      </w:r>
    </w:p>
    <w:p w14:paraId="4EA46F00"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985</w:t>
      </w:r>
    </w:p>
    <w:p w14:paraId="15433E00"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buy </w:t>
      </w:r>
      <w:r w:rsidRPr="004732EA">
        <w:rPr>
          <w:rFonts w:ascii="Consolas" w:eastAsia="Times New Roman" w:hAnsi="Consolas" w:cs="Courier New"/>
          <w:color w:val="00B3BD"/>
          <w:kern w:val="0"/>
          <w:sz w:val="20"/>
          <w:szCs w:val="20"/>
          <w14:ligatures w14:val="none"/>
        </w:rPr>
        <w:t>USDC</w:t>
      </w:r>
    </w:p>
    <w:p w14:paraId="4FAE4829"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991</w:t>
      </w:r>
    </w:p>
    <w:p w14:paraId="6C1335A4"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buy </w:t>
      </w:r>
      <w:r w:rsidRPr="004732EA">
        <w:rPr>
          <w:rFonts w:ascii="Consolas" w:eastAsia="Times New Roman" w:hAnsi="Consolas" w:cs="Courier New"/>
          <w:color w:val="00B3BD"/>
          <w:kern w:val="0"/>
          <w:sz w:val="20"/>
          <w:szCs w:val="20"/>
          <w14:ligatures w14:val="none"/>
        </w:rPr>
        <w:t>USDC</w:t>
      </w:r>
    </w:p>
    <w:p w14:paraId="37FDD23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997</w:t>
      </w:r>
    </w:p>
    <w:p w14:paraId="1F7712CD"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buy </w:t>
      </w:r>
      <w:r w:rsidRPr="004732EA">
        <w:rPr>
          <w:rFonts w:ascii="Consolas" w:eastAsia="Times New Roman" w:hAnsi="Consolas" w:cs="Courier New"/>
          <w:color w:val="00B3BD"/>
          <w:kern w:val="0"/>
          <w:sz w:val="20"/>
          <w:szCs w:val="20"/>
          <w14:ligatures w14:val="none"/>
        </w:rPr>
        <w:t>USDC</w:t>
      </w:r>
    </w:p>
    <w:p w14:paraId="3619157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999...</w:t>
      </w:r>
    </w:p>
    <w:p w14:paraId="7B5A6680"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Why do traders eventually stop?</w:t>
      </w:r>
    </w:p>
    <w:p w14:paraId="561B33A3"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Because their profit disappears.</w:t>
      </w:r>
    </w:p>
    <w:p w14:paraId="6C98C6D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At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w:t>
      </w:r>
      <w:r w:rsidRPr="004732EA">
        <w:rPr>
          <w:rFonts w:ascii="Consolas" w:eastAsia="Times New Roman" w:hAnsi="Consolas" w:cs="Courier New"/>
          <w:color w:val="B85C40"/>
          <w:kern w:val="0"/>
          <w:sz w:val="20"/>
          <w:szCs w:val="20"/>
          <w14:ligatures w14:val="none"/>
        </w:rPr>
        <w:t>:</w:t>
      </w:r>
    </w:p>
    <w:p w14:paraId="3C11CD2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1F8F684"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Buy</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98</w:t>
      </w:r>
    </w:p>
    <w:p w14:paraId="1715DE2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Redeem</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w:t>
      </w:r>
    </w:p>
    <w:p w14:paraId="3CF83A7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Profit</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02</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Segoe UI Emoji"/>
          <w:color w:val="D8DEE6"/>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attractive</w:t>
      </w:r>
    </w:p>
    <w:p w14:paraId="19E8895B"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8EA278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9FB13C0"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At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999</w:t>
      </w:r>
      <w:r w:rsidRPr="004732EA">
        <w:rPr>
          <w:rFonts w:ascii="Consolas" w:eastAsia="Times New Roman" w:hAnsi="Consolas" w:cs="Courier New"/>
          <w:color w:val="B85C40"/>
          <w:kern w:val="0"/>
          <w:sz w:val="20"/>
          <w:szCs w:val="20"/>
          <w14:ligatures w14:val="none"/>
        </w:rPr>
        <w:t>:</w:t>
      </w:r>
    </w:p>
    <w:p w14:paraId="50317EF2"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15DFEDB9"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Buy</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999</w:t>
      </w:r>
    </w:p>
    <w:p w14:paraId="4AAF8396"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Redeem</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000</w:t>
      </w:r>
    </w:p>
    <w:p w14:paraId="4A57DFD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Difference</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001</w:t>
      </w:r>
    </w:p>
    <w:p w14:paraId="2834215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2EFCA56"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lastRenderedPageBreak/>
        <w:t>Fees</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gas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slippage </w:t>
      </w:r>
      <w:r w:rsidRPr="004732EA">
        <w:rPr>
          <w:rFonts w:ascii="Consolas" w:eastAsia="Times New Roman" w:hAnsi="Consolas" w:cs="Courier New"/>
          <w:color w:val="B85C40"/>
          <w:kern w:val="0"/>
          <w:sz w:val="20"/>
          <w:szCs w:val="20"/>
          <w14:ligatures w14:val="none"/>
        </w:rPr>
        <w:t>&gt;</w:t>
      </w:r>
      <w:r w:rsidRPr="004732EA">
        <w:rPr>
          <w:rFonts w:ascii="Consolas" w:eastAsia="Times New Roman" w:hAnsi="Consolas" w:cs="Courier New"/>
          <w:color w:val="D8DEE6"/>
          <w:kern w:val="0"/>
          <w:sz w:val="20"/>
          <w:szCs w:val="20"/>
          <w14:ligatures w14:val="none"/>
        </w:rPr>
        <w:t xml:space="preserve"> $0</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001</w:t>
      </w:r>
    </w:p>
    <w:p w14:paraId="74324D3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48C9EAB6"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Profit</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negative      </w:t>
      </w:r>
      <w:r w:rsidRPr="004732EA">
        <w:rPr>
          <w:rFonts w:ascii="Consolas" w:eastAsia="Times New Roman" w:hAnsi="Consolas" w:cs="Segoe UI Emoji"/>
          <w:color w:val="D8DEE6"/>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stop</w:t>
      </w:r>
    </w:p>
    <w:p w14:paraId="717A173C" w14:textId="24F72FE7" w:rsidR="000E0A55" w:rsidRPr="004732EA" w:rsidRDefault="000E0A55" w:rsidP="00B87748">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Uniswap V2 itself charges a 0.30% swap fee, in addition to other costs a trader might face. So</w:t>
      </w:r>
      <w:r w:rsidR="00B87748" w:rsidRPr="004732EA">
        <w:rPr>
          <w:rFonts w:eastAsia="Times New Roman" w:cs="Times New Roman"/>
          <w:kern w:val="0"/>
          <w14:ligatures w14:val="none"/>
        </w:rPr>
        <w:t>,</w:t>
      </w:r>
      <w:r w:rsidRPr="004732EA">
        <w:rPr>
          <w:rFonts w:eastAsia="Times New Roman" w:cs="Times New Roman"/>
          <w:kern w:val="0"/>
          <w14:ligatures w14:val="none"/>
        </w:rPr>
        <w:t xml:space="preserve"> </w:t>
      </w:r>
      <w:r w:rsidRPr="004732EA">
        <w:rPr>
          <w:rFonts w:eastAsia="Times New Roman" w:cs="Times New Roman"/>
          <w:b/>
          <w:bCs/>
          <w:kern w:val="0"/>
          <w14:ligatures w14:val="none"/>
        </w:rPr>
        <w:t>$1 isn't magically enforced</w:t>
      </w:r>
      <w:r w:rsidRPr="004732EA">
        <w:rPr>
          <w:rFonts w:eastAsia="Times New Roman" w:cs="Times New Roman"/>
          <w:kern w:val="0"/>
          <w14:ligatures w14:val="none"/>
        </w:rPr>
        <w:t>. There's an equilibrium around $1 where arbitrage is no longer profitable.</w:t>
      </w:r>
    </w:p>
    <w:p w14:paraId="73DA4D62" w14:textId="77777777" w:rsidR="000E0A55" w:rsidRPr="004732EA" w:rsidRDefault="000E0A55" w:rsidP="000E0A55">
      <w:pPr>
        <w:spacing w:before="100" w:beforeAutospacing="1" w:after="100" w:afterAutospacing="1" w:line="240" w:lineRule="auto"/>
        <w:outlineLvl w:val="2"/>
        <w:rPr>
          <w:rFonts w:eastAsia="Times New Roman" w:cs="Times New Roman"/>
          <w:b/>
          <w:bCs/>
          <w:kern w:val="0"/>
          <w:sz w:val="27"/>
          <w:szCs w:val="27"/>
          <w14:ligatures w14:val="none"/>
        </w:rPr>
      </w:pPr>
      <w:bookmarkStart w:id="52" w:name="_Toc237946096"/>
      <w:r w:rsidRPr="004732EA">
        <w:rPr>
          <w:rFonts w:eastAsia="Times New Roman" w:cs="Times New Roman"/>
          <w:b/>
          <w:bCs/>
          <w:kern w:val="0"/>
          <w:sz w:val="27"/>
          <w:szCs w:val="27"/>
          <w14:ligatures w14:val="none"/>
        </w:rPr>
        <w:t>Now suppose USDC is $1.02</w:t>
      </w:r>
      <w:bookmarkEnd w:id="52"/>
    </w:p>
    <w:p w14:paraId="18D79AB8"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Reverse everything.</w:t>
      </w:r>
    </w:p>
    <w:p w14:paraId="225750E6"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Someone who can obtain USDC for ~$1 can sell it on Uniswap for $1.02.</w:t>
      </w:r>
    </w:p>
    <w:p w14:paraId="0AC7490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Acquire</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CC9B52"/>
          <w:kern w:val="0"/>
          <w:sz w:val="20"/>
          <w:szCs w:val="20"/>
          <w14:ligatures w14:val="none"/>
        </w:rPr>
        <w:t>100</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CC9B52"/>
          <w:kern w:val="0"/>
          <w:sz w:val="20"/>
          <w:szCs w:val="20"/>
          <w14:ligatures w14:val="none"/>
        </w:rPr>
        <w:t>000</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 $100,</w:t>
      </w:r>
      <w:r w:rsidRPr="004732EA">
        <w:rPr>
          <w:rFonts w:ascii="Consolas" w:eastAsia="Times New Roman" w:hAnsi="Consolas" w:cs="Courier New"/>
          <w:color w:val="CC9B52"/>
          <w:kern w:val="0"/>
          <w:sz w:val="20"/>
          <w:szCs w:val="20"/>
          <w14:ligatures w14:val="none"/>
        </w:rPr>
        <w:t>000</w:t>
      </w:r>
    </w:p>
    <w:p w14:paraId="1A49FB66"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233E27B6"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sell on overpriced </w:t>
      </w:r>
      <w:r w:rsidRPr="004732EA">
        <w:rPr>
          <w:rFonts w:ascii="Consolas" w:eastAsia="Times New Roman" w:hAnsi="Consolas" w:cs="Courier New"/>
          <w:color w:val="00B3BD"/>
          <w:kern w:val="0"/>
          <w:sz w:val="20"/>
          <w:szCs w:val="20"/>
          <w14:ligatures w14:val="none"/>
        </w:rPr>
        <w:t>Uniswap</w:t>
      </w:r>
      <w:r w:rsidRPr="004732EA">
        <w:rPr>
          <w:rFonts w:ascii="Consolas" w:eastAsia="Times New Roman" w:hAnsi="Consolas" w:cs="Courier New"/>
          <w:color w:val="D8DEE6"/>
          <w:kern w:val="0"/>
          <w:sz w:val="20"/>
          <w:szCs w:val="20"/>
          <w14:ligatures w14:val="none"/>
        </w:rPr>
        <w:t xml:space="preserve"> market</w:t>
      </w:r>
    </w:p>
    <w:p w14:paraId="228638AD"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12390A3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receive ≈ $102,</w:t>
      </w:r>
      <w:r w:rsidRPr="004732EA">
        <w:rPr>
          <w:rFonts w:ascii="Consolas" w:eastAsia="Times New Roman" w:hAnsi="Consolas" w:cs="Courier New"/>
          <w:color w:val="CC9B52"/>
          <w:kern w:val="0"/>
          <w:sz w:val="20"/>
          <w:szCs w:val="20"/>
          <w14:ligatures w14:val="none"/>
        </w:rPr>
        <w:t>000</w:t>
      </w:r>
      <w:r w:rsidRPr="004732EA">
        <w:rPr>
          <w:rFonts w:ascii="Consolas" w:eastAsia="Times New Roman" w:hAnsi="Consolas" w:cs="Courier New"/>
          <w:color w:val="D8DEE6"/>
          <w:kern w:val="0"/>
          <w:sz w:val="20"/>
          <w:szCs w:val="20"/>
          <w14:ligatures w14:val="none"/>
        </w:rPr>
        <w:t xml:space="preserve"> worth </w:t>
      </w:r>
      <w:r w:rsidRPr="004732EA">
        <w:rPr>
          <w:rFonts w:ascii="Consolas" w:eastAsia="Times New Roman" w:hAnsi="Consolas" w:cs="Courier New"/>
          <w:b/>
          <w:color w:val="C93E71"/>
          <w:kern w:val="0"/>
          <w:sz w:val="20"/>
          <w:szCs w:val="20"/>
          <w14:ligatures w14:val="none"/>
        </w:rPr>
        <w:t>of</w:t>
      </w:r>
      <w:r w:rsidRPr="004732EA">
        <w:rPr>
          <w:rFonts w:ascii="Consolas" w:eastAsia="Times New Roman" w:hAnsi="Consolas" w:cs="Courier New"/>
          <w:color w:val="D8DEE6"/>
          <w:kern w:val="0"/>
          <w:sz w:val="20"/>
          <w:szCs w:val="20"/>
          <w14:ligatures w14:val="none"/>
        </w:rPr>
        <w:t xml:space="preserve"> assets</w:t>
      </w:r>
    </w:p>
    <w:p w14:paraId="314A5AEB"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C8EA8EA"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Gross</w:t>
      </w:r>
      <w:r w:rsidRPr="004732EA">
        <w:rPr>
          <w:rFonts w:ascii="Consolas" w:eastAsia="Times New Roman" w:hAnsi="Consolas" w:cs="Courier New"/>
          <w:color w:val="D8DEE6"/>
          <w:kern w:val="0"/>
          <w:sz w:val="20"/>
          <w:szCs w:val="20"/>
          <w14:ligatures w14:val="none"/>
        </w:rPr>
        <w:t xml:space="preserve"> difference ≈ $2,</w:t>
      </w:r>
      <w:r w:rsidRPr="004732EA">
        <w:rPr>
          <w:rFonts w:ascii="Consolas" w:eastAsia="Times New Roman" w:hAnsi="Consolas" w:cs="Courier New"/>
          <w:color w:val="CC9B52"/>
          <w:kern w:val="0"/>
          <w:sz w:val="20"/>
          <w:szCs w:val="20"/>
          <w14:ligatures w14:val="none"/>
        </w:rPr>
        <w:t>000</w:t>
      </w:r>
    </w:p>
    <w:p w14:paraId="57F2CDAE"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Now the trade direction is:</w:t>
      </w:r>
    </w:p>
    <w:p w14:paraId="18C980A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Trader</w:t>
      </w:r>
    </w:p>
    <w:p w14:paraId="0559447D"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4CA51D44"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sends </w:t>
      </w:r>
      <w:r w:rsidRPr="004732EA">
        <w:rPr>
          <w:rFonts w:ascii="Consolas" w:eastAsia="Times New Roman" w:hAnsi="Consolas" w:cs="Courier New"/>
          <w:color w:val="00B3BD"/>
          <w:kern w:val="0"/>
          <w:sz w:val="20"/>
          <w:szCs w:val="20"/>
          <w14:ligatures w14:val="none"/>
        </w:rPr>
        <w:t>USDC</w:t>
      </w:r>
    </w:p>
    <w:p w14:paraId="756099D5"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15FA824F"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4665C2FA"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Uniswap</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Pool</w:t>
      </w:r>
      <w:r w:rsidRPr="004732EA">
        <w:rPr>
          <w:rFonts w:ascii="Consolas" w:eastAsia="Times New Roman" w:hAnsi="Consolas" w:cs="Courier New"/>
          <w:color w:val="D8DEE6"/>
          <w:kern w:val="0"/>
          <w:sz w:val="20"/>
          <w:szCs w:val="20"/>
          <w14:ligatures w14:val="none"/>
        </w:rPr>
        <w:t xml:space="preserve">     │</w:t>
      </w:r>
    </w:p>
    <w:p w14:paraId="48F5C61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w:t>
      </w:r>
    </w:p>
    <w:p w14:paraId="17BD2EF5"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USDC</w:t>
      </w:r>
      <w:r w:rsidRPr="004732EA">
        <w:rPr>
          <w:rFonts w:ascii="Consolas" w:eastAsia="Times New Roman" w:hAnsi="Consolas" w:cs="Courier New"/>
          <w:color w:val="D8DEE6"/>
          <w:kern w:val="0"/>
          <w:sz w:val="20"/>
          <w:szCs w:val="20"/>
          <w14:ligatures w14:val="none"/>
        </w:rPr>
        <w:t xml:space="preserve"> ↑             │</w:t>
      </w:r>
    </w:p>
    <w:p w14:paraId="4FBF353C"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00B3BD"/>
          <w:kern w:val="0"/>
          <w:sz w:val="20"/>
          <w:szCs w:val="20"/>
          <w14:ligatures w14:val="none"/>
        </w:rPr>
        <w:t>WETH</w:t>
      </w:r>
      <w:r w:rsidRPr="004732EA">
        <w:rPr>
          <w:rFonts w:ascii="Consolas" w:eastAsia="Times New Roman" w:hAnsi="Consolas" w:cs="Courier New"/>
          <w:color w:val="D8DEE6"/>
          <w:kern w:val="0"/>
          <w:sz w:val="20"/>
          <w:szCs w:val="20"/>
          <w14:ligatures w14:val="none"/>
        </w:rPr>
        <w:t xml:space="preserve"> ↓             │</w:t>
      </w:r>
    </w:p>
    <w:p w14:paraId="756A1C8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02D5702A"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More USDC enters the pool.</w:t>
      </w:r>
    </w:p>
    <w:p w14:paraId="513CBE51"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Therefore </w:t>
      </w:r>
      <w:r w:rsidRPr="004732EA">
        <w:rPr>
          <w:rFonts w:eastAsia="Times New Roman" w:cs="Times New Roman"/>
          <w:b/>
          <w:bCs/>
          <w:kern w:val="0"/>
          <w14:ligatures w14:val="none"/>
        </w:rPr>
        <w:t>USDC becomes cheaper in that pool</w:t>
      </w:r>
      <w:r w:rsidRPr="004732EA">
        <w:rPr>
          <w:rFonts w:eastAsia="Times New Roman" w:cs="Times New Roman"/>
          <w:kern w:val="0"/>
          <w14:ligatures w14:val="none"/>
        </w:rPr>
        <w:t>:</w:t>
      </w:r>
    </w:p>
    <w:p w14:paraId="225E1913"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020</w:t>
      </w:r>
    </w:p>
    <w:p w14:paraId="0EF4AABF"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sell </w:t>
      </w:r>
      <w:r w:rsidRPr="004732EA">
        <w:rPr>
          <w:rFonts w:ascii="Consolas" w:eastAsia="Times New Roman" w:hAnsi="Consolas" w:cs="Courier New"/>
          <w:color w:val="00B3BD"/>
          <w:kern w:val="0"/>
          <w:sz w:val="20"/>
          <w:szCs w:val="20"/>
          <w14:ligatures w14:val="none"/>
        </w:rPr>
        <w:t>USDC</w:t>
      </w:r>
    </w:p>
    <w:p w14:paraId="5B4727B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015</w:t>
      </w:r>
    </w:p>
    <w:p w14:paraId="53CC935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sell </w:t>
      </w:r>
      <w:r w:rsidRPr="004732EA">
        <w:rPr>
          <w:rFonts w:ascii="Consolas" w:eastAsia="Times New Roman" w:hAnsi="Consolas" w:cs="Courier New"/>
          <w:color w:val="00B3BD"/>
          <w:kern w:val="0"/>
          <w:sz w:val="20"/>
          <w:szCs w:val="20"/>
          <w14:ligatures w14:val="none"/>
        </w:rPr>
        <w:t>USDC</w:t>
      </w:r>
    </w:p>
    <w:p w14:paraId="6A3E53D7"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008</w:t>
      </w:r>
    </w:p>
    <w:p w14:paraId="74233F03"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 sell </w:t>
      </w:r>
      <w:r w:rsidRPr="004732EA">
        <w:rPr>
          <w:rFonts w:ascii="Consolas" w:eastAsia="Times New Roman" w:hAnsi="Consolas" w:cs="Courier New"/>
          <w:color w:val="00B3BD"/>
          <w:kern w:val="0"/>
          <w:sz w:val="20"/>
          <w:szCs w:val="20"/>
          <w14:ligatures w14:val="none"/>
        </w:rPr>
        <w:t>USDC</w:t>
      </w:r>
    </w:p>
    <w:p w14:paraId="0735431D"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$1</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CC9B52"/>
          <w:kern w:val="0"/>
          <w:sz w:val="20"/>
          <w:szCs w:val="20"/>
          <w14:ligatures w14:val="none"/>
        </w:rPr>
        <w:t>002</w:t>
      </w:r>
    </w:p>
    <w:p w14:paraId="215C6E1A"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71F8A89E" w14:textId="77777777" w:rsidR="000E0A55" w:rsidRPr="004732EA" w:rsidRDefault="000E0A55" w:rsidP="00B87748">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$1</w:t>
      </w:r>
    </w:p>
    <w:p w14:paraId="6B69B90C" w14:textId="77777777" w:rsidR="000E0A55" w:rsidRPr="004732EA" w:rsidRDefault="000E0A55" w:rsidP="000E0A55">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lastRenderedPageBreak/>
        <w:t>Circle's 1:1 issuance/redemption mechanism provides the important economic anchor here. Direct access has eligibility requirements; not literally every random wallet can mint/redeem directly with Circle, but professional market makers and other participants can connect the on-chain and dollar markets.</w:t>
      </w:r>
    </w:p>
    <w:p w14:paraId="5D2106F8" w14:textId="77777777" w:rsidR="00312133" w:rsidRPr="004732EA" w:rsidRDefault="00312133" w:rsidP="00312133">
      <w:pPr>
        <w:spacing w:before="100" w:beforeAutospacing="1" w:after="100" w:afterAutospacing="1" w:line="240" w:lineRule="auto"/>
        <w:rPr>
          <w:rFonts w:eastAsia="Times New Roman" w:cs="Times New Roman"/>
          <w:b/>
          <w:bCs/>
          <w:color w:val="EE0000"/>
          <w:kern w:val="0"/>
          <w14:ligatures w14:val="none"/>
        </w:rPr>
      </w:pPr>
      <w:r w:rsidRPr="004732EA">
        <w:rPr>
          <w:rFonts w:eastAsia="Times New Roman" w:cs="Times New Roman"/>
          <w:b/>
          <w:bCs/>
          <w:color w:val="EE0000"/>
          <w:kern w:val="0"/>
          <w14:ligatures w14:val="none"/>
        </w:rPr>
        <w:t>So for a fiat-backed stablecoin like USDC, the real peg mechanism is essentially:</w:t>
      </w:r>
    </w:p>
    <w:p w14:paraId="571538D3"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00B3BD"/>
          <w:kern w:val="0"/>
          <w:sz w:val="20"/>
          <w:szCs w:val="20"/>
          <w14:ligatures w14:val="none"/>
        </w:rPr>
        <w:t>BACKING</w:t>
      </w:r>
    </w:p>
    <w:p w14:paraId="6431E399"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68F54277"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credible $1 redemption</w:t>
      </w:r>
    </w:p>
    <w:p w14:paraId="2403BFED"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3EE6A1C4"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creates arbitrage opportunity when market </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$1</w:t>
      </w:r>
    </w:p>
    <w:p w14:paraId="30D8BEA9"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061726CD"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profit</w:t>
      </w:r>
      <w:r w:rsidRPr="004732EA">
        <w:rPr>
          <w:rFonts w:ascii="Consolas" w:eastAsia="Times New Roman" w:hAnsi="Consolas" w:cs="Courier New"/>
          <w:color w:val="B85C40"/>
          <w:kern w:val="0"/>
          <w:sz w:val="20"/>
          <w:szCs w:val="20"/>
          <w14:ligatures w14:val="none"/>
        </w:rPr>
        <w:t>-</w:t>
      </w:r>
      <w:r w:rsidRPr="004732EA">
        <w:rPr>
          <w:rFonts w:ascii="Consolas" w:eastAsia="Times New Roman" w:hAnsi="Consolas" w:cs="Courier New"/>
          <w:color w:val="D8DEE6"/>
          <w:kern w:val="0"/>
          <w:sz w:val="20"/>
          <w:szCs w:val="20"/>
          <w14:ligatures w14:val="none"/>
        </w:rPr>
        <w:t>seeking traders execute arbitrage</w:t>
      </w:r>
    </w:p>
    <w:p w14:paraId="41382BF0"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22FA6923"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their trades modify </w:t>
      </w:r>
      <w:r w:rsidRPr="004732EA">
        <w:rPr>
          <w:rFonts w:ascii="Consolas" w:eastAsia="Times New Roman" w:hAnsi="Consolas" w:cs="Courier New"/>
          <w:color w:val="00B3BD"/>
          <w:kern w:val="0"/>
          <w:sz w:val="20"/>
          <w:szCs w:val="20"/>
          <w14:ligatures w14:val="none"/>
        </w:rPr>
        <w:t>AMM</w:t>
      </w:r>
      <w:r w:rsidRPr="004732EA">
        <w:rPr>
          <w:rFonts w:ascii="Consolas" w:eastAsia="Times New Roman" w:hAnsi="Consolas" w:cs="Courier New"/>
          <w:color w:val="D8DEE6"/>
          <w:kern w:val="0"/>
          <w:sz w:val="20"/>
          <w:szCs w:val="20"/>
          <w14:ligatures w14:val="none"/>
        </w:rPr>
        <w:t xml:space="preserve"> reserves</w:t>
      </w:r>
    </w:p>
    <w:p w14:paraId="7BA01A1C"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p>
    <w:p w14:paraId="48169F6E" w14:textId="77777777" w:rsidR="00312133" w:rsidRPr="004732EA" w:rsidRDefault="00312133" w:rsidP="00312133">
      <w:pPr>
        <w:keepLines/>
        <w:shd w:val="solid" w:color="172A46" w:fill="172A4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market price moves back toward $1</w:t>
      </w:r>
    </w:p>
    <w:p w14:paraId="3308BF8F" w14:textId="77777777" w:rsidR="00C77044" w:rsidRPr="004732EA" w:rsidRDefault="00C77044" w:rsidP="00C77044">
      <w:pPr>
        <w:pStyle w:val="pdq2pgselectionanchorcontainer"/>
        <w:jc w:val="center"/>
        <w:rPr>
          <w:b/>
          <w:bCs/>
          <w:noProof/>
          <w:color w:val="EE0000"/>
          <w:sz w:val="28"/>
          <w:szCs w:val="28"/>
          <w:u w:val="single"/>
        </w:rPr>
      </w:pPr>
      <w:r w:rsidRPr="004732EA">
        <w:rPr>
          <w:rStyle w:val="HTMLCode"/>
          <w:b/>
          <w:bCs/>
          <w:noProof/>
          <w:color w:val="EE0000"/>
          <w:sz w:val="22"/>
          <w:szCs w:val="22"/>
          <w:u w:val="single"/>
        </w:rPr>
        <w:t>USDC/USD</w:t>
      </w:r>
      <w:r w:rsidRPr="004732EA">
        <w:rPr>
          <w:b/>
          <w:bCs/>
          <w:noProof/>
          <w:color w:val="EE0000"/>
          <w:sz w:val="28"/>
          <w:szCs w:val="28"/>
          <w:u w:val="single"/>
        </w:rPr>
        <w:t xml:space="preserve"> exists on places like centralized exchanges or through the issuer itself, where </w:t>
      </w:r>
      <w:r w:rsidRPr="004732EA">
        <w:rPr>
          <w:rStyle w:val="Strong"/>
          <w:b w:val="0"/>
          <w:bCs w:val="0"/>
          <w:noProof/>
          <w:color w:val="EE0000"/>
          <w:sz w:val="28"/>
          <w:szCs w:val="28"/>
          <w:u w:val="single"/>
        </w:rPr>
        <w:t>USD is an off-chain bank balance</w:t>
      </w:r>
      <w:r w:rsidRPr="004732EA">
        <w:rPr>
          <w:b/>
          <w:bCs/>
          <w:noProof/>
          <w:color w:val="EE0000"/>
          <w:sz w:val="28"/>
          <w:szCs w:val="28"/>
          <w:u w:val="single"/>
        </w:rPr>
        <w:t xml:space="preserve">, not an ERC-20. For example, Circle's system conceptually says: give Circle $1 in the banking system → receive 1 USDC; return 1 USDC → receive about $1 in the banking system. So the physical/digital bank dollars are held </w:t>
      </w:r>
      <w:r w:rsidRPr="004732EA">
        <w:rPr>
          <w:rStyle w:val="Strong"/>
          <w:b w:val="0"/>
          <w:bCs w:val="0"/>
          <w:noProof/>
          <w:color w:val="EE0000"/>
          <w:sz w:val="28"/>
          <w:szCs w:val="28"/>
          <w:u w:val="single"/>
        </w:rPr>
        <w:t>outside Ethereum</w:t>
      </w:r>
      <w:r w:rsidRPr="004732EA">
        <w:rPr>
          <w:b/>
          <w:bCs/>
          <w:noProof/>
          <w:color w:val="EE0000"/>
          <w:sz w:val="28"/>
          <w:szCs w:val="28"/>
          <w:u w:val="single"/>
        </w:rPr>
        <w:t>; USDC is the on-chain representation.</w:t>
      </w:r>
    </w:p>
    <w:p w14:paraId="71A9944F" w14:textId="77777777" w:rsidR="00C77044" w:rsidRPr="004732EA" w:rsidRDefault="00C77044" w:rsidP="00C77044">
      <w:pPr>
        <w:pStyle w:val="NormalWeb"/>
        <w:jc w:val="center"/>
        <w:rPr>
          <w:b/>
          <w:bCs/>
          <w:noProof/>
          <w:color w:val="EE0000"/>
          <w:sz w:val="28"/>
          <w:szCs w:val="28"/>
          <w:u w:val="single"/>
        </w:rPr>
      </w:pPr>
      <w:r w:rsidRPr="004732EA">
        <w:rPr>
          <w:b/>
          <w:bCs/>
          <w:noProof/>
          <w:color w:val="EE0000"/>
          <w:sz w:val="28"/>
          <w:szCs w:val="28"/>
          <w:u w:val="single"/>
        </w:rPr>
        <w:t xml:space="preserve">Bots don't read some Solidity variable saying </w:t>
      </w:r>
      <w:r w:rsidRPr="004732EA">
        <w:rPr>
          <w:rStyle w:val="HTMLCode"/>
          <w:b/>
          <w:bCs/>
          <w:noProof/>
          <w:color w:val="EE0000"/>
          <w:sz w:val="22"/>
          <w:szCs w:val="22"/>
          <w:u w:val="single"/>
        </w:rPr>
        <w:t>USDT_PRICE = $1</w:t>
      </w:r>
      <w:r w:rsidRPr="004732EA">
        <w:rPr>
          <w:b/>
          <w:bCs/>
          <w:noProof/>
          <w:color w:val="EE0000"/>
          <w:sz w:val="28"/>
          <w:szCs w:val="28"/>
          <w:u w:val="single"/>
        </w:rPr>
        <w:t xml:space="preserve">. They know the intended value from the issuer's promise: </w:t>
      </w:r>
      <w:r w:rsidRPr="004732EA">
        <w:rPr>
          <w:rStyle w:val="Strong"/>
          <w:b w:val="0"/>
          <w:bCs w:val="0"/>
          <w:noProof/>
          <w:color w:val="EE0000"/>
          <w:sz w:val="28"/>
          <w:szCs w:val="28"/>
          <w:u w:val="single"/>
        </w:rPr>
        <w:t>USDC and USDT are designed to be redeemable around 1 token → $1 USD</w:t>
      </w:r>
      <w:r w:rsidRPr="004732EA">
        <w:rPr>
          <w:b/>
          <w:bCs/>
          <w:noProof/>
          <w:color w:val="EE0000"/>
          <w:sz w:val="28"/>
          <w:szCs w:val="28"/>
          <w:u w:val="single"/>
        </w:rPr>
        <w:t xml:space="preserve">. Then bots observe actual prices across exchanges and DEX pools. If </w:t>
      </w:r>
      <w:r w:rsidRPr="004732EA">
        <w:rPr>
          <w:rStyle w:val="HTMLCode"/>
          <w:b/>
          <w:bCs/>
          <w:noProof/>
          <w:color w:val="EE0000"/>
          <w:sz w:val="22"/>
          <w:szCs w:val="22"/>
          <w:u w:val="single"/>
        </w:rPr>
        <w:t>USDC/USDT = 0.98</w:t>
      </w:r>
      <w:r w:rsidRPr="004732EA">
        <w:rPr>
          <w:b/>
          <w:bCs/>
          <w:noProof/>
          <w:color w:val="EE0000"/>
          <w:sz w:val="28"/>
          <w:szCs w:val="28"/>
          <w:u w:val="single"/>
        </w:rPr>
        <w:t xml:space="preserve">, but both USDC and USDT can ultimately be exchanged around $1 through their issuers/fiat markets, that mismatch can be profitable. So the </w:t>
      </w:r>
      <w:r w:rsidRPr="004732EA">
        <w:rPr>
          <w:rStyle w:val="HTMLCode"/>
          <w:b/>
          <w:bCs/>
          <w:noProof/>
          <w:color w:val="EE0000"/>
          <w:sz w:val="22"/>
          <w:szCs w:val="22"/>
          <w:u w:val="single"/>
        </w:rPr>
        <w:t>$1</w:t>
      </w:r>
      <w:r w:rsidRPr="004732EA">
        <w:rPr>
          <w:b/>
          <w:bCs/>
          <w:noProof/>
          <w:color w:val="EE0000"/>
          <w:sz w:val="28"/>
          <w:szCs w:val="28"/>
          <w:u w:val="single"/>
        </w:rPr>
        <w:t xml:space="preserve"> anchor comes from the </w:t>
      </w:r>
      <w:r w:rsidRPr="004732EA">
        <w:rPr>
          <w:rStyle w:val="Strong"/>
          <w:b w:val="0"/>
          <w:bCs w:val="0"/>
          <w:noProof/>
          <w:color w:val="EE0000"/>
          <w:sz w:val="28"/>
          <w:szCs w:val="28"/>
          <w:u w:val="single"/>
        </w:rPr>
        <w:t>off-chain redemption promise</w:t>
      </w:r>
      <w:r w:rsidRPr="004732EA">
        <w:rPr>
          <w:b/>
          <w:bCs/>
          <w:noProof/>
          <w:color w:val="EE0000"/>
          <w:sz w:val="28"/>
          <w:szCs w:val="28"/>
          <w:u w:val="single"/>
        </w:rPr>
        <w:t>, while Uniswap pools merely discover exchange rates between on-chain tokens.</w:t>
      </w:r>
    </w:p>
    <w:p w14:paraId="13391EE1" w14:textId="4D3BD2D2" w:rsidR="000E0A55" w:rsidRPr="004732EA" w:rsidRDefault="000E0A55" w:rsidP="000E0A55"/>
    <w:p w14:paraId="731CEFE3" w14:textId="77777777" w:rsidR="00F42E0A" w:rsidRPr="004732EA" w:rsidRDefault="00F42E0A" w:rsidP="00F42E0A">
      <w:pPr>
        <w:pStyle w:val="Heading2"/>
        <w:rPr>
          <w:rFonts w:ascii="Calibri" w:eastAsia="MS Gothic" w:hAnsi="Calibri"/>
        </w:rPr>
      </w:pPr>
      <w:bookmarkStart w:id="53" w:name="_Toc237946097"/>
      <w:r w:rsidRPr="004732EA">
        <w:rPr>
          <w:rFonts w:eastAsia="Times New Roman"/>
        </w:rPr>
        <w:t>5. Why Stablecoins Are Useful in Your Uniswap V2</w:t>
      </w:r>
      <w:bookmarkEnd w:id="53"/>
    </w:p>
    <w:p w14:paraId="382BCD1A"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If your token is MYTOKEN and your main pool is MYTOKEN/WETH, the AMM expresses your token price in ETH. A human still needs the ETH/USD price to understand the result in dollars.</w:t>
      </w:r>
    </w:p>
    <w:p w14:paraId="03683F2F"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MYTOKEN / WETH</w:t>
      </w:r>
      <w:r w:rsidRPr="004732EA">
        <w:rPr>
          <w:rFonts w:ascii="Consolas" w:eastAsia="Consolas" w:hAnsi="Consolas" w:cs="Arial"/>
          <w:kern w:val="0"/>
          <w:sz w:val="19"/>
          <w:szCs w:val="22"/>
          <w14:ligatures w14:val="none"/>
        </w:rPr>
        <w:br/>
        <w:t>1 MYTOKEN = 0.002 WETH</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Question: what is that in dollars?</w:t>
      </w:r>
    </w:p>
    <w:p w14:paraId="514C8E4B"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lastRenderedPageBreak/>
        <w:t>A MYTOKEN/USDC pool is easier to read because USDC is intended to be close to $1.</w:t>
      </w:r>
    </w:p>
    <w:p w14:paraId="00FBB123"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Pool reserves (simplified):</w:t>
      </w:r>
      <w:r w:rsidRPr="004732EA">
        <w:rPr>
          <w:rFonts w:ascii="Consolas" w:eastAsia="Consolas" w:hAnsi="Consolas" w:cs="Arial"/>
          <w:kern w:val="0"/>
          <w:sz w:val="19"/>
          <w:szCs w:val="22"/>
          <w14:ligatures w14:val="none"/>
        </w:rPr>
        <w:br/>
        <w:t>100,000 MYTOKEN</w:t>
      </w:r>
      <w:r w:rsidRPr="004732EA">
        <w:rPr>
          <w:rFonts w:ascii="Consolas" w:eastAsia="Consolas" w:hAnsi="Consolas" w:cs="Arial"/>
          <w:kern w:val="0"/>
          <w:sz w:val="19"/>
          <w:szCs w:val="22"/>
          <w14:ligatures w14:val="none"/>
        </w:rPr>
        <w:br/>
        <w:t>200,000 USDC</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Rough spot relationship:</w:t>
      </w:r>
      <w:r w:rsidRPr="004732EA">
        <w:rPr>
          <w:rFonts w:ascii="Consolas" w:eastAsia="Consolas" w:hAnsi="Consolas" w:cs="Arial"/>
          <w:kern w:val="0"/>
          <w:sz w:val="19"/>
          <w:szCs w:val="22"/>
          <w14:ligatures w14:val="none"/>
        </w:rPr>
        <w:br/>
        <w:t>1 MYTOKEN ~= 2 USDC ~= about $2</w:t>
      </w:r>
    </w:p>
    <w:p w14:paraId="52C72FAE" w14:textId="77777777" w:rsidR="00F42E0A" w:rsidRPr="004732EA" w:rsidRDefault="00F42E0A" w:rsidP="00F42E0A">
      <w:pPr>
        <w:spacing w:after="100" w:line="240" w:lineRule="auto"/>
        <w:rPr>
          <w:rFonts w:eastAsia="Times New Roman" w:cs="Arial"/>
          <w:color w:val="EE0000"/>
          <w:kern w:val="0"/>
          <w:szCs w:val="22"/>
          <w14:ligatures w14:val="none"/>
        </w:rPr>
      </w:pPr>
      <w:r w:rsidRPr="004732EA">
        <w:rPr>
          <w:rFonts w:eastAsia="Times New Roman" w:cs="Arial"/>
          <w:color w:val="EE0000"/>
          <w:kern w:val="0"/>
          <w:szCs w:val="22"/>
          <w14:ligatures w14:val="none"/>
        </w:rPr>
        <w:t>This is why stablecoins frequently become the "money side" or quote asset of DeFi markets: MYTOKEN/USDC, WETH/USDC, WBTC/USDC, and so on.</w:t>
      </w:r>
    </w:p>
    <w:p w14:paraId="3E7D073F" w14:textId="77777777" w:rsidR="00F42E0A" w:rsidRPr="004732EA" w:rsidRDefault="00F42E0A" w:rsidP="00F42E0A">
      <w:pPr>
        <w:pStyle w:val="Heading2"/>
        <w:rPr>
          <w:rFonts w:ascii="Calibri" w:eastAsia="MS Gothic" w:hAnsi="Calibri"/>
        </w:rPr>
      </w:pPr>
      <w:bookmarkStart w:id="54" w:name="_Toc237946098"/>
      <w:r w:rsidRPr="004732EA">
        <w:rPr>
          <w:rFonts w:eastAsia="Times New Roman"/>
        </w:rPr>
        <w:t>6. Type #2 - Crypto-Backed Stablecoins</w:t>
      </w:r>
      <w:bookmarkEnd w:id="54"/>
    </w:p>
    <w:p w14:paraId="5D8BC371"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Crypto-backed stablecoins try to avoid relying only on a company holding fiat reserves. Instead, users lock crypto assets inside smart contracts, and the protocol allows stablecoins to be minted or borrowed against that collateral.</w:t>
      </w:r>
    </w:p>
    <w:p w14:paraId="55D5B1CC"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ETH / WETH / other collateral</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Vault contract</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mint PUSD</w:t>
      </w:r>
    </w:p>
    <w:p w14:paraId="0212C098"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 xml:space="preserve">The difficult part is volatility. ETH can drop quickly, so allowing $2,000 of ETH to support </w:t>
      </w:r>
      <w:r w:rsidRPr="004732EA">
        <w:rPr>
          <w:rFonts w:eastAsia="Times New Roman" w:cs="Arial"/>
          <w:color w:val="EE0000"/>
          <w:kern w:val="0"/>
          <w:szCs w:val="22"/>
          <w14:ligatures w14:val="none"/>
        </w:rPr>
        <w:t>exactly $2,000 of stablecoin debt is unsafe. A common solution is overcollateralization.</w:t>
      </w:r>
    </w:p>
    <w:p w14:paraId="247346C3"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Collateral value:  $2,000</w:t>
      </w:r>
      <w:r w:rsidRPr="004732EA">
        <w:rPr>
          <w:rFonts w:ascii="Consolas" w:eastAsia="Consolas" w:hAnsi="Consolas" w:cs="Arial"/>
          <w:kern w:val="0"/>
          <w:sz w:val="19"/>
          <w:szCs w:val="22"/>
          <w14:ligatures w14:val="none"/>
        </w:rPr>
        <w:br/>
        <w:t>Stablecoin debt:    $1,000</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Collateral ratio = $2,000 / $1,000 = 200%</w:t>
      </w:r>
    </w:p>
    <w:p w14:paraId="756E5B84"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Overcollateralization creates a safety buffer. If the collateral price falls, the system has some room before the debt becomes larger than the collateral value.</w:t>
      </w:r>
    </w:p>
    <w:p w14:paraId="3D3AAFDF" w14:textId="77777777" w:rsidR="00F42E0A" w:rsidRPr="004732EA" w:rsidRDefault="00F42E0A" w:rsidP="00F42E0A">
      <w:pPr>
        <w:pStyle w:val="Heading2"/>
        <w:rPr>
          <w:rFonts w:ascii="Calibri" w:eastAsia="MS Gothic" w:hAnsi="Calibri"/>
        </w:rPr>
      </w:pPr>
      <w:bookmarkStart w:id="55" w:name="_Toc237946099"/>
      <w:r w:rsidRPr="004732EA">
        <w:rPr>
          <w:rFonts w:eastAsia="Times New Roman"/>
        </w:rPr>
        <w:t>7. Why a Crypto-Backed Stablecoin Needs an Oracle</w:t>
      </w:r>
      <w:bookmarkEnd w:id="55"/>
    </w:p>
    <w:p w14:paraId="0F79D2FC"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Your contract needs to know the external market value of the collateral. Ethereum does not contain a built-in statement saying "1 ETH = $X". A price oracle provides that information to contracts.</w:t>
      </w:r>
    </w:p>
    <w:p w14:paraId="3EA01625"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Suppose Alice deposits 1 ETH when the oracle price is $2,000 and borrows 1,000 PUSD. Her collateral ratio is 200%. If ETH falls to $1,400, the same position now has a 140% ratio.</w:t>
      </w:r>
    </w:p>
    <w:p w14:paraId="1E7E65AE"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Before:</w:t>
      </w:r>
      <w:r w:rsidRPr="004732EA">
        <w:rPr>
          <w:rFonts w:ascii="Consolas" w:eastAsia="Consolas" w:hAnsi="Consolas" w:cs="Arial"/>
          <w:kern w:val="0"/>
          <w:sz w:val="19"/>
          <w:szCs w:val="22"/>
          <w14:ligatures w14:val="none"/>
        </w:rPr>
        <w:br/>
        <w:t>Collateral = $2,000</w:t>
      </w:r>
      <w:r w:rsidRPr="004732EA">
        <w:rPr>
          <w:rFonts w:ascii="Consolas" w:eastAsia="Consolas" w:hAnsi="Consolas" w:cs="Arial"/>
          <w:kern w:val="0"/>
          <w:sz w:val="19"/>
          <w:szCs w:val="22"/>
          <w14:ligatures w14:val="none"/>
        </w:rPr>
        <w:br/>
        <w:t>Debt       = $1,000</w:t>
      </w:r>
      <w:r w:rsidRPr="004732EA">
        <w:rPr>
          <w:rFonts w:ascii="Consolas" w:eastAsia="Consolas" w:hAnsi="Consolas" w:cs="Arial"/>
          <w:kern w:val="0"/>
          <w:sz w:val="19"/>
          <w:szCs w:val="22"/>
          <w14:ligatures w14:val="none"/>
        </w:rPr>
        <w:br/>
        <w:t>Ratio      = 200%</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After ETH falls:</w:t>
      </w:r>
      <w:r w:rsidRPr="004732EA">
        <w:rPr>
          <w:rFonts w:ascii="Consolas" w:eastAsia="Consolas" w:hAnsi="Consolas" w:cs="Arial"/>
          <w:kern w:val="0"/>
          <w:sz w:val="19"/>
          <w:szCs w:val="22"/>
          <w14:ligatures w14:val="none"/>
        </w:rPr>
        <w:br/>
        <w:t>Collateral = $1,400</w:t>
      </w:r>
      <w:r w:rsidRPr="004732EA">
        <w:rPr>
          <w:rFonts w:ascii="Consolas" w:eastAsia="Consolas" w:hAnsi="Consolas" w:cs="Arial"/>
          <w:kern w:val="0"/>
          <w:sz w:val="19"/>
          <w:szCs w:val="22"/>
          <w14:ligatures w14:val="none"/>
        </w:rPr>
        <w:br/>
        <w:t>Debt       = $1,000</w:t>
      </w:r>
      <w:r w:rsidRPr="004732EA">
        <w:rPr>
          <w:rFonts w:ascii="Consolas" w:eastAsia="Consolas" w:hAnsi="Consolas" w:cs="Arial"/>
          <w:kern w:val="0"/>
          <w:sz w:val="19"/>
          <w:szCs w:val="22"/>
          <w14:ligatures w14:val="none"/>
        </w:rPr>
        <w:br/>
        <w:t>Ratio      = 140%</w:t>
      </w:r>
    </w:p>
    <w:p w14:paraId="720F8EB0"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If your protocol requires a minimum ratio of 150%, Alice is now below the safety threshold.</w:t>
      </w:r>
    </w:p>
    <w:p w14:paraId="59E1E4E8" w14:textId="77777777" w:rsidR="00F42E0A" w:rsidRPr="004732EA" w:rsidRDefault="00F42E0A" w:rsidP="00297430">
      <w:pPr>
        <w:pStyle w:val="Heading2"/>
        <w:rPr>
          <w:rFonts w:ascii="Calibri" w:eastAsia="MS Gothic" w:hAnsi="Calibri" w:cs="Times New Roman"/>
          <w:b/>
          <w:bCs/>
          <w:color w:val="000000"/>
          <w:kern w:val="0"/>
          <w:szCs w:val="28"/>
          <w14:ligatures w14:val="none"/>
        </w:rPr>
      </w:pPr>
      <w:bookmarkStart w:id="56" w:name="_Toc237946100"/>
      <w:r w:rsidRPr="004732EA">
        <w:rPr>
          <w:rStyle w:val="Heading2Char"/>
        </w:rPr>
        <w:lastRenderedPageBreak/>
        <w:t>8.</w:t>
      </w:r>
      <w:r w:rsidRPr="004732EA">
        <w:rPr>
          <w:rFonts w:eastAsia="Times New Roman" w:cs="Times New Roman"/>
          <w:b/>
          <w:bCs/>
          <w:color w:val="000000"/>
          <w:kern w:val="0"/>
          <w:szCs w:val="28"/>
          <w14:ligatures w14:val="none"/>
        </w:rPr>
        <w:t xml:space="preserve"> </w:t>
      </w:r>
      <w:r w:rsidRPr="004732EA">
        <w:rPr>
          <w:rStyle w:val="Heading2Char"/>
        </w:rPr>
        <w:t>Liquidation</w:t>
      </w:r>
      <w:bookmarkEnd w:id="56"/>
    </w:p>
    <w:p w14:paraId="6DECA3DF" w14:textId="77777777" w:rsidR="001B4694" w:rsidRPr="004732EA" w:rsidRDefault="00F42E0A" w:rsidP="001B4694">
      <w:pPr>
        <w:spacing w:after="100" w:line="240" w:lineRule="auto"/>
        <w:rPr>
          <w:rFonts w:eastAsia="Times New Roman" w:cs="Arial"/>
          <w:kern w:val="0"/>
          <w:szCs w:val="22"/>
          <w14:ligatures w14:val="none"/>
        </w:rPr>
      </w:pPr>
      <w:r w:rsidRPr="004732EA">
        <w:rPr>
          <w:rFonts w:eastAsia="Times New Roman" w:cs="Arial"/>
          <w:kern w:val="0"/>
          <w:szCs w:val="22"/>
          <w14:ligatures w14:val="none"/>
        </w:rPr>
        <w:t>Liquidation is the protocol response to an unsafe borrowing position. If collateral value becomes too low relative to debt, the protocol allows the position to be closed or rebalanced so that the outstanding stablecoin remains adequately supported.</w:t>
      </w:r>
    </w:p>
    <w:p w14:paraId="31218F6D" w14:textId="44EA5C88" w:rsidR="00F42E0A" w:rsidRPr="004732EA" w:rsidRDefault="00F42E0A" w:rsidP="001B4694">
      <w:pPr>
        <w:spacing w:after="100" w:line="240" w:lineRule="auto"/>
        <w:rPr>
          <w:rFonts w:eastAsia="Times New Roman" w:cs="Arial"/>
          <w:kern w:val="0"/>
          <w:szCs w:val="22"/>
          <w14:ligatures w14:val="none"/>
        </w:rPr>
      </w:pPr>
      <w:r w:rsidRPr="004732EA">
        <w:rPr>
          <w:rFonts w:eastAsia="Times New Roman" w:cs="Arial"/>
          <w:kern w:val="0"/>
          <w:szCs w:val="22"/>
          <w14:ligatures w14:val="none"/>
        </w:rPr>
        <w:t>Real protocols differ in how liquidation is implemented: some sell collateral, some use auctions, some use a stability pool or specialized liquidators, and some distribute losses according to protocol-specific rules.</w:t>
      </w:r>
    </w:p>
    <w:p w14:paraId="25462A20" w14:textId="0E11CEE6" w:rsidR="00F42E0A" w:rsidRPr="004732EA" w:rsidRDefault="000A2E8A" w:rsidP="00F42E0A">
      <w:pPr>
        <w:pStyle w:val="Heading2"/>
        <w:rPr>
          <w:rFonts w:ascii="Calibri" w:eastAsia="MS Gothic" w:hAnsi="Calibri"/>
        </w:rPr>
      </w:pPr>
      <w:bookmarkStart w:id="57" w:name="_Toc237946101"/>
      <w:r w:rsidRPr="004732EA">
        <w:rPr>
          <w:rFonts w:eastAsia="Times New Roman"/>
        </w:rPr>
        <w:t>9</w:t>
      </w:r>
      <w:r w:rsidR="00F42E0A" w:rsidRPr="004732EA">
        <w:rPr>
          <w:rFonts w:eastAsia="Times New Roman"/>
        </w:rPr>
        <w:t>. "Why Lock $2,000 of ETH to Borrow $1,000?"</w:t>
      </w:r>
      <w:bookmarkEnd w:id="57"/>
    </w:p>
    <w:p w14:paraId="0FCAE72B"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This is a common first reaction. The reason is that a user may want liquidity without selling the asset they want to continue holding.</w:t>
      </w:r>
    </w:p>
    <w:p w14:paraId="7613126B"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Alice owns:</w:t>
      </w:r>
      <w:r w:rsidRPr="004732EA">
        <w:rPr>
          <w:rFonts w:ascii="Consolas" w:eastAsia="Consolas" w:hAnsi="Consolas" w:cs="Arial"/>
          <w:kern w:val="0"/>
          <w:sz w:val="19"/>
          <w:szCs w:val="22"/>
          <w14:ligatures w14:val="none"/>
        </w:rPr>
        <w:br/>
        <w:t>10 ETH = $20,000</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Alice wants $5,000 of liquid spending/trading power</w:t>
      </w:r>
      <w:r w:rsidRPr="004732EA">
        <w:rPr>
          <w:rFonts w:ascii="Consolas" w:eastAsia="Consolas" w:hAnsi="Consolas" w:cs="Arial"/>
          <w:kern w:val="0"/>
          <w:sz w:val="19"/>
          <w:szCs w:val="22"/>
          <w14:ligatures w14:val="none"/>
        </w:rPr>
        <w:br/>
        <w:t>but she does not want to sell her ETH.</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Possible path:</w:t>
      </w:r>
      <w:r w:rsidRPr="004732EA">
        <w:rPr>
          <w:rFonts w:ascii="Consolas" w:eastAsia="Consolas" w:hAnsi="Consolas" w:cs="Arial"/>
          <w:kern w:val="0"/>
          <w:sz w:val="19"/>
          <w:szCs w:val="22"/>
          <w14:ligatures w14:val="none"/>
        </w:rPr>
        <w:br/>
        <w:t>lock ETH -&gt; borrow stablecoins -&gt; keep ETH exposure</w:t>
      </w:r>
    </w:p>
    <w:p w14:paraId="54B67CBE" w14:textId="77777777" w:rsidR="00F42E0A" w:rsidRPr="004732EA" w:rsidRDefault="00F42E0A" w:rsidP="00F42E0A">
      <w:pPr>
        <w:spacing w:after="100" w:line="240" w:lineRule="auto"/>
        <w:rPr>
          <w:rFonts w:eastAsia="Times New Roman" w:cs="Arial"/>
          <w:color w:val="EE0000"/>
          <w:kern w:val="0"/>
          <w:szCs w:val="22"/>
          <w14:ligatures w14:val="none"/>
        </w:rPr>
      </w:pPr>
      <w:r w:rsidRPr="004732EA">
        <w:rPr>
          <w:rFonts w:eastAsia="Times New Roman" w:cs="Arial"/>
          <w:color w:val="EE0000"/>
          <w:kern w:val="0"/>
          <w:szCs w:val="22"/>
          <w14:ligatures w14:val="none"/>
        </w:rPr>
        <w:t>Economically, this resembles borrowing against an asset instead of selling the asset. The obvious danger is liquidation: if the collateral price falls enough, the protocol can close or seize part of the position according to its rules.</w:t>
      </w:r>
    </w:p>
    <w:p w14:paraId="77DC782F" w14:textId="615262AB" w:rsidR="00F42E0A" w:rsidRPr="004732EA" w:rsidRDefault="00F42E0A" w:rsidP="00F42E0A">
      <w:pPr>
        <w:pStyle w:val="Heading2"/>
        <w:rPr>
          <w:rFonts w:ascii="Calibri" w:eastAsia="MS Gothic" w:hAnsi="Calibri"/>
        </w:rPr>
      </w:pPr>
      <w:bookmarkStart w:id="58" w:name="_Toc237946102"/>
      <w:r w:rsidRPr="004732EA">
        <w:rPr>
          <w:rFonts w:eastAsia="Times New Roman"/>
        </w:rPr>
        <w:t>1</w:t>
      </w:r>
      <w:r w:rsidR="000A2E8A" w:rsidRPr="004732EA">
        <w:rPr>
          <w:rFonts w:eastAsia="Times New Roman"/>
        </w:rPr>
        <w:t>0</w:t>
      </w:r>
      <w:r w:rsidRPr="004732EA">
        <w:rPr>
          <w:rFonts w:eastAsia="Times New Roman"/>
        </w:rPr>
        <w:t>. Type #3 - Precious-Metal / Commodity-Backed Tokens</w:t>
      </w:r>
      <w:bookmarkEnd w:id="58"/>
    </w:p>
    <w:p w14:paraId="5FFBAA3E"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This design is conceptually similar to fiat-backed stablecoins, but the reserve asset is something such as physical gold instead of U.S. dollars. Tether Gold (XAUt) is an example of a token backed by allocated physical gold.</w:t>
      </w:r>
    </w:p>
    <w:p w14:paraId="54BF0070"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Physical gold in custody</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reserve / backing</w:t>
      </w:r>
      <w:r w:rsidRPr="004732EA">
        <w:rPr>
          <w:rFonts w:ascii="Consolas" w:eastAsia="Consolas" w:hAnsi="Consolas" w:cs="Arial"/>
          <w:kern w:val="0"/>
          <w:sz w:val="19"/>
          <w:szCs w:val="22"/>
          <w14:ligatures w14:val="none"/>
        </w:rPr>
        <w:br/>
        <w:t xml:space="preserve">          |</w:t>
      </w:r>
      <w:r w:rsidRPr="004732EA">
        <w:rPr>
          <w:rFonts w:ascii="Consolas" w:eastAsia="Consolas" w:hAnsi="Consolas" w:cs="Arial"/>
          <w:kern w:val="0"/>
          <w:sz w:val="19"/>
          <w:szCs w:val="22"/>
          <w14:ligatures w14:val="none"/>
        </w:rPr>
        <w:br/>
        <w:t xml:space="preserve">          v</w:t>
      </w:r>
      <w:r w:rsidRPr="004732EA">
        <w:rPr>
          <w:rFonts w:ascii="Consolas" w:eastAsia="Consolas" w:hAnsi="Consolas" w:cs="Arial"/>
          <w:kern w:val="0"/>
          <w:sz w:val="19"/>
          <w:szCs w:val="22"/>
          <w14:ligatures w14:val="none"/>
        </w:rPr>
        <w:br/>
        <w:t xml:space="preserve">      gold-backed token</w:t>
      </w:r>
    </w:p>
    <w:p w14:paraId="3E80A274" w14:textId="77777777" w:rsidR="00F42E0A" w:rsidRPr="004732EA" w:rsidRDefault="00F42E0A" w:rsidP="00F42E0A">
      <w:pPr>
        <w:spacing w:after="100" w:line="240" w:lineRule="auto"/>
        <w:rPr>
          <w:rFonts w:eastAsia="Times New Roman" w:cs="Arial"/>
          <w:color w:val="EE0000"/>
          <w:kern w:val="0"/>
          <w:szCs w:val="22"/>
          <w14:ligatures w14:val="none"/>
        </w:rPr>
      </w:pPr>
      <w:r w:rsidRPr="004732EA">
        <w:rPr>
          <w:rFonts w:eastAsia="Times New Roman" w:cs="Arial"/>
          <w:color w:val="EE0000"/>
          <w:kern w:val="0"/>
          <w:szCs w:val="22"/>
          <w14:ligatures w14:val="none"/>
        </w:rPr>
        <w:t>A subtle point: a gold-backed token is not necessarily stable at $1. Its target is the value of a specified amount of gold. If gold rises or falls in dollars, the token can rise or fall in dollars too. "Stable" here means linked to the reference asset, not necessarily linked to the U.S. dollar.</w:t>
      </w:r>
    </w:p>
    <w:p w14:paraId="67E506D8" w14:textId="389CCCC0" w:rsidR="00F42E0A" w:rsidRPr="004732EA" w:rsidRDefault="00F42E0A" w:rsidP="00F42E0A">
      <w:pPr>
        <w:pStyle w:val="Heading2"/>
        <w:rPr>
          <w:rFonts w:ascii="Calibri" w:eastAsia="MS Gothic" w:hAnsi="Calibri"/>
        </w:rPr>
      </w:pPr>
      <w:bookmarkStart w:id="59" w:name="_Toc237946103"/>
      <w:r w:rsidRPr="004732EA">
        <w:rPr>
          <w:rFonts w:eastAsia="Times New Roman"/>
        </w:rPr>
        <w:t>1</w:t>
      </w:r>
      <w:r w:rsidR="005C20C7" w:rsidRPr="004732EA">
        <w:rPr>
          <w:rFonts w:eastAsia="Times New Roman"/>
        </w:rPr>
        <w:t>1</w:t>
      </w:r>
      <w:r w:rsidRPr="004732EA">
        <w:rPr>
          <w:rFonts w:eastAsia="Times New Roman"/>
        </w:rPr>
        <w:t>. Type #4 - Algorithmic Stablecoins</w:t>
      </w:r>
      <w:bookmarkEnd w:id="59"/>
    </w:p>
    <w:p w14:paraId="584469FA"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Algorithmic stablecoins try to maintain a target using smart-contract rules, supply changes, incentives, secondary tokens, or other economic mechanisms rather than relying only on a reserve with one dollar of conventional assets for every token.</w:t>
      </w:r>
    </w:p>
    <w:p w14:paraId="53A29009"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kern w:val="0"/>
          <w:sz w:val="19"/>
          <w:szCs w:val="22"/>
          <w14:ligatures w14:val="none"/>
        </w:rPr>
        <w:t>Target:</w:t>
      </w:r>
      <w:r w:rsidRPr="004732EA">
        <w:rPr>
          <w:rFonts w:ascii="Consolas" w:eastAsia="Consolas" w:hAnsi="Consolas" w:cs="Arial"/>
          <w:kern w:val="0"/>
          <w:sz w:val="19"/>
          <w:szCs w:val="22"/>
          <w14:ligatures w14:val="none"/>
        </w:rPr>
        <w:br/>
        <w:t>1 ALGOUSD ~= $1</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Simplified idea:</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lastRenderedPageBreak/>
        <w:t>if price &gt; $1:</w:t>
      </w:r>
      <w:r w:rsidRPr="004732EA">
        <w:rPr>
          <w:rFonts w:ascii="Consolas" w:eastAsia="Consolas" w:hAnsi="Consolas" w:cs="Arial"/>
          <w:kern w:val="0"/>
          <w:sz w:val="19"/>
          <w:szCs w:val="22"/>
          <w14:ligatures w14:val="none"/>
        </w:rPr>
        <w:br/>
        <w:t xml:space="preserve">    increase supply or incentivize selling</w:t>
      </w:r>
      <w:r w:rsidRPr="004732EA">
        <w:rPr>
          <w:rFonts w:ascii="Consolas" w:eastAsia="Consolas" w:hAnsi="Consolas" w:cs="Arial"/>
          <w:kern w:val="0"/>
          <w:sz w:val="19"/>
          <w:szCs w:val="22"/>
          <w14:ligatures w14:val="none"/>
        </w:rPr>
        <w:br/>
      </w:r>
      <w:r w:rsidRPr="004732EA">
        <w:rPr>
          <w:rFonts w:ascii="Consolas" w:eastAsia="Consolas" w:hAnsi="Consolas" w:cs="Arial"/>
          <w:kern w:val="0"/>
          <w:sz w:val="19"/>
          <w:szCs w:val="22"/>
          <w14:ligatures w14:val="none"/>
        </w:rPr>
        <w:br/>
        <w:t>if price &lt; $1:</w:t>
      </w:r>
      <w:r w:rsidRPr="004732EA">
        <w:rPr>
          <w:rFonts w:ascii="Consolas" w:eastAsia="Consolas" w:hAnsi="Consolas" w:cs="Arial"/>
          <w:kern w:val="0"/>
          <w:sz w:val="19"/>
          <w:szCs w:val="22"/>
          <w14:ligatures w14:val="none"/>
        </w:rPr>
        <w:br/>
        <w:t xml:space="preserve">    decrease circulating supply or incentivize buying/burning</w:t>
      </w:r>
    </w:p>
    <w:p w14:paraId="1E7C788C"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The idea looks attractive to programmers because it resembles a feedback controller. But the hard problem is not executing mint() or burn(). The hard problem is creating incentives that real market participants will actually follow during stress.</w:t>
      </w:r>
    </w:p>
    <w:p w14:paraId="28294D15" w14:textId="77777777" w:rsidR="00F42E0A" w:rsidRPr="004732EA" w:rsidRDefault="00F42E0A" w:rsidP="00F42E0A">
      <w:pPr>
        <w:pBdr>
          <w:bottom w:val="single" w:sz="4" w:space="1" w:color="D0D0D0"/>
        </w:pBdr>
        <w:shd w:val="clear" w:color="auto" w:fill="F3F3F3"/>
        <w:spacing w:before="60" w:after="100" w:line="240" w:lineRule="auto"/>
        <w:ind w:left="259" w:right="259"/>
        <w:rPr>
          <w:rFonts w:eastAsia="Times New Roman" w:cs="Arial"/>
          <w:kern w:val="0"/>
          <w:szCs w:val="22"/>
          <w14:ligatures w14:val="none"/>
        </w:rPr>
      </w:pPr>
      <w:r w:rsidRPr="004732EA">
        <w:rPr>
          <w:rFonts w:ascii="Consolas" w:eastAsia="Consolas" w:hAnsi="Consolas" w:cs="Arial"/>
          <w:color w:val="008000"/>
          <w:kern w:val="0"/>
          <w:sz w:val="19"/>
          <w:szCs w:val="22"/>
          <w14:ligatures w14:val="none"/>
        </w:rPr>
        <w:t>// A smart contract can execute rules...</w:t>
      </w:r>
      <w:r w:rsidRPr="004732EA">
        <w:rPr>
          <w:rFonts w:ascii="Consolas" w:eastAsia="Consolas" w:hAnsi="Consolas" w:cs="Arial"/>
          <w:color w:val="008000"/>
          <w:kern w:val="0"/>
          <w:sz w:val="19"/>
          <w:szCs w:val="22"/>
          <w14:ligatures w14:val="none"/>
        </w:rPr>
        <w:br/>
      </w:r>
      <w:r w:rsidRPr="004732EA">
        <w:rPr>
          <w:rFonts w:ascii="Consolas" w:eastAsia="Consolas" w:hAnsi="Consolas" w:cs="Arial"/>
          <w:color w:val="0000FF"/>
          <w:kern w:val="0"/>
          <w:sz w:val="19"/>
          <w:szCs w:val="22"/>
          <w14:ligatures w14:val="none"/>
        </w:rPr>
        <w:t>if</w:t>
      </w:r>
      <w:r w:rsidRPr="004732EA">
        <w:rPr>
          <w:rFonts w:ascii="Consolas" w:eastAsia="Consolas" w:hAnsi="Consolas" w:cs="Arial"/>
          <w:color w:val="000000"/>
          <w:kern w:val="0"/>
          <w:sz w:val="19"/>
          <w:szCs w:val="22"/>
          <w14:ligatures w14:val="none"/>
        </w:rPr>
        <w:t xml:space="preserve"> (price &gt; TARGET_PRICE) {</w:t>
      </w:r>
      <w:r w:rsidRPr="004732EA">
        <w:rPr>
          <w:rFonts w:ascii="Consolas" w:eastAsia="Consolas" w:hAnsi="Consolas" w:cs="Arial"/>
          <w:color w:val="000000"/>
          <w:kern w:val="0"/>
          <w:sz w:val="19"/>
          <w:szCs w:val="22"/>
          <w14:ligatures w14:val="none"/>
        </w:rPr>
        <w:br/>
        <w:t xml:space="preserve">    _mint(</w:t>
      </w:r>
      <w:r w:rsidRPr="004732EA">
        <w:rPr>
          <w:rFonts w:ascii="Consolas" w:eastAsia="Consolas" w:hAnsi="Consolas" w:cs="Arial"/>
          <w:color w:val="0000FF"/>
          <w:kern w:val="0"/>
          <w:sz w:val="19"/>
          <w:szCs w:val="22"/>
          <w14:ligatures w14:val="none"/>
        </w:rPr>
        <w:t>address</w:t>
      </w:r>
      <w:r w:rsidRPr="004732EA">
        <w:rPr>
          <w:rFonts w:ascii="Consolas" w:eastAsia="Consolas" w:hAnsi="Consolas" w:cs="Arial"/>
          <w:color w:val="000000"/>
          <w:kern w:val="0"/>
          <w:sz w:val="19"/>
          <w:szCs w:val="22"/>
          <w14:ligatures w14:val="none"/>
        </w:rPr>
        <w:t>(</w:t>
      </w:r>
      <w:r w:rsidRPr="004732EA">
        <w:rPr>
          <w:rFonts w:ascii="Consolas" w:eastAsia="Consolas" w:hAnsi="Consolas" w:cs="Arial"/>
          <w:color w:val="0000FF"/>
          <w:kern w:val="0"/>
          <w:sz w:val="19"/>
          <w:szCs w:val="22"/>
          <w14:ligatures w14:val="none"/>
        </w:rPr>
        <w:t>this</w:t>
      </w:r>
      <w:r w:rsidRPr="004732EA">
        <w:rPr>
          <w:rFonts w:ascii="Consolas" w:eastAsia="Consolas" w:hAnsi="Consolas" w:cs="Arial"/>
          <w:color w:val="000000"/>
          <w:kern w:val="0"/>
          <w:sz w:val="19"/>
          <w:szCs w:val="22"/>
          <w14:ligatures w14:val="none"/>
        </w:rPr>
        <w:t>), expansionAmount);</w:t>
      </w:r>
      <w:r w:rsidRPr="004732EA">
        <w:rPr>
          <w:rFonts w:ascii="Consolas" w:eastAsia="Consolas" w:hAnsi="Consolas" w:cs="Arial"/>
          <w:color w:val="000000"/>
          <w:kern w:val="0"/>
          <w:sz w:val="19"/>
          <w:szCs w:val="22"/>
          <w14:ligatures w14:val="none"/>
        </w:rPr>
        <w:br/>
        <w:t>}</w:t>
      </w:r>
      <w:r w:rsidRPr="004732EA">
        <w:rPr>
          <w:rFonts w:ascii="Consolas" w:eastAsia="Consolas" w:hAnsi="Consolas" w:cs="Arial"/>
          <w:color w:val="000000"/>
          <w:kern w:val="0"/>
          <w:sz w:val="19"/>
          <w:szCs w:val="22"/>
          <w14:ligatures w14:val="none"/>
        </w:rPr>
        <w:br/>
      </w:r>
      <w:r w:rsidRPr="004732EA">
        <w:rPr>
          <w:rFonts w:ascii="Consolas" w:eastAsia="Consolas" w:hAnsi="Consolas" w:cs="Arial"/>
          <w:color w:val="000000"/>
          <w:kern w:val="0"/>
          <w:sz w:val="19"/>
          <w:szCs w:val="22"/>
          <w14:ligatures w14:val="none"/>
        </w:rPr>
        <w:br/>
      </w:r>
      <w:r w:rsidRPr="004732EA">
        <w:rPr>
          <w:rFonts w:ascii="Consolas" w:eastAsia="Consolas" w:hAnsi="Consolas" w:cs="Arial"/>
          <w:color w:val="008000"/>
          <w:kern w:val="0"/>
          <w:sz w:val="19"/>
          <w:szCs w:val="22"/>
          <w14:ligatures w14:val="none"/>
        </w:rPr>
        <w:t>// ...but it cannot force people to value the token at $1.</w:t>
      </w:r>
      <w:r w:rsidRPr="004732EA">
        <w:rPr>
          <w:rFonts w:ascii="Consolas" w:eastAsia="Consolas" w:hAnsi="Consolas" w:cs="Arial"/>
          <w:color w:val="008000"/>
          <w:kern w:val="0"/>
          <w:sz w:val="19"/>
          <w:szCs w:val="22"/>
          <w14:ligatures w14:val="none"/>
        </w:rPr>
        <w:br/>
      </w:r>
    </w:p>
    <w:p w14:paraId="537ED746" w14:textId="77777777" w:rsidR="00F42E0A" w:rsidRPr="004732EA" w:rsidRDefault="00F42E0A" w:rsidP="00F42E0A">
      <w:pPr>
        <w:shd w:val="clear" w:color="auto" w:fill="FFF8E7"/>
        <w:spacing w:before="60" w:after="120" w:line="240" w:lineRule="auto"/>
        <w:ind w:left="259" w:right="259"/>
        <w:rPr>
          <w:rFonts w:eastAsia="Times New Roman" w:cs="Arial"/>
          <w:color w:val="EE0000"/>
          <w:kern w:val="0"/>
          <w:szCs w:val="22"/>
          <w14:ligatures w14:val="none"/>
        </w:rPr>
      </w:pPr>
      <w:r w:rsidRPr="004732EA">
        <w:rPr>
          <w:rFonts w:eastAsia="Times New Roman" w:cs="Arial"/>
          <w:b/>
          <w:kern w:val="0"/>
          <w:szCs w:val="22"/>
          <w14:ligatures w14:val="none"/>
        </w:rPr>
        <w:t xml:space="preserve">A perfectly bug-free smart contract can still implement a catastrophically bad economic system. </w:t>
      </w:r>
      <w:r w:rsidRPr="004732EA">
        <w:rPr>
          <w:rFonts w:eastAsia="Times New Roman" w:cs="Arial"/>
          <w:b/>
          <w:color w:val="EE0000"/>
          <w:kern w:val="0"/>
          <w:szCs w:val="22"/>
          <w14:ligatures w14:val="none"/>
        </w:rPr>
        <w:t>Stablecoin design is Solidity + economics + game theory + market structure + risk management.</w:t>
      </w:r>
    </w:p>
    <w:p w14:paraId="71EA3A42" w14:textId="1129DACE" w:rsidR="00F42E0A" w:rsidRPr="004732EA" w:rsidRDefault="00F42E0A" w:rsidP="009403BD">
      <w:pPr>
        <w:pStyle w:val="Heading2"/>
        <w:rPr>
          <w:rFonts w:ascii="Calibri" w:eastAsia="MS Gothic" w:hAnsi="Calibri"/>
        </w:rPr>
      </w:pPr>
      <w:bookmarkStart w:id="60" w:name="_Toc237946104"/>
      <w:r w:rsidRPr="004732EA">
        <w:rPr>
          <w:rFonts w:eastAsia="Times New Roman"/>
        </w:rPr>
        <w:t>1</w:t>
      </w:r>
      <w:r w:rsidR="005C20C7" w:rsidRPr="004732EA">
        <w:rPr>
          <w:rFonts w:eastAsia="Times New Roman"/>
        </w:rPr>
        <w:t>2</w:t>
      </w:r>
      <w:r w:rsidRPr="004732EA">
        <w:rPr>
          <w:rFonts w:eastAsia="Times New Roman"/>
        </w:rPr>
        <w:t>. Peg vs. Backing</w:t>
      </w:r>
      <w:bookmarkEnd w:id="60"/>
    </w:p>
    <w:p w14:paraId="41C9E937"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kern w:val="0"/>
          <w:szCs w:val="22"/>
          <w14:ligatures w14:val="none"/>
        </w:rPr>
        <w:t>These terms are related but not identical.</w:t>
      </w:r>
    </w:p>
    <w:p w14:paraId="7A04CAE7" w14:textId="77777777" w:rsidR="00F42E0A" w:rsidRPr="004732EA" w:rsidRDefault="00F42E0A" w:rsidP="00F42E0A">
      <w:pPr>
        <w:spacing w:after="100" w:line="240" w:lineRule="auto"/>
        <w:rPr>
          <w:rFonts w:eastAsia="Times New Roman" w:cs="Arial"/>
          <w:kern w:val="0"/>
          <w:szCs w:val="22"/>
          <w14:ligatures w14:val="none"/>
        </w:rPr>
      </w:pPr>
      <w:r w:rsidRPr="004732EA">
        <w:rPr>
          <w:rFonts w:eastAsia="Times New Roman" w:cs="Arial"/>
          <w:b/>
          <w:bCs/>
          <w:color w:val="EE0000"/>
          <w:kern w:val="0"/>
          <w:szCs w:val="22"/>
          <w14:ligatures w14:val="none"/>
        </w:rPr>
        <w:t>Peg: the value the token is trying to track.</w:t>
      </w:r>
      <w:r w:rsidRPr="004732EA">
        <w:rPr>
          <w:rFonts w:eastAsia="Times New Roman" w:cs="Arial"/>
          <w:color w:val="EE0000"/>
          <w:kern w:val="0"/>
          <w:szCs w:val="22"/>
          <w14:ligatures w14:val="none"/>
        </w:rPr>
        <w:t xml:space="preserve"> </w:t>
      </w:r>
      <w:r w:rsidRPr="004732EA">
        <w:rPr>
          <w:rFonts w:eastAsia="Times New Roman" w:cs="Arial"/>
          <w:kern w:val="0"/>
          <w:szCs w:val="22"/>
          <w14:ligatures w14:val="none"/>
        </w:rPr>
        <w:t>Examples: 1 USDC ~= $1, a crypto-backed dollar token ~= $1, or a gold token ~= a specified amount of gold.</w:t>
      </w:r>
    </w:p>
    <w:p w14:paraId="19579B5B" w14:textId="0D100036" w:rsidR="00F42E0A" w:rsidRPr="004732EA" w:rsidRDefault="00F42E0A" w:rsidP="00205A18">
      <w:pPr>
        <w:spacing w:after="100" w:line="240" w:lineRule="auto"/>
        <w:rPr>
          <w:rFonts w:eastAsia="Times New Roman" w:cs="Arial"/>
          <w:kern w:val="0"/>
          <w:szCs w:val="22"/>
          <w14:ligatures w14:val="none"/>
        </w:rPr>
      </w:pPr>
      <w:r w:rsidRPr="004732EA">
        <w:rPr>
          <w:rFonts w:eastAsia="Times New Roman" w:cs="Arial"/>
          <w:b/>
          <w:bCs/>
          <w:color w:val="EE0000"/>
          <w:kern w:val="0"/>
          <w:szCs w:val="22"/>
          <w14:ligatures w14:val="none"/>
        </w:rPr>
        <w:t>Backing: the assets or mechanisms supporting that target.</w:t>
      </w:r>
      <w:r w:rsidRPr="004732EA">
        <w:rPr>
          <w:rFonts w:eastAsia="Times New Roman" w:cs="Arial"/>
          <w:color w:val="EE0000"/>
          <w:kern w:val="0"/>
          <w:szCs w:val="22"/>
          <w14:ligatures w14:val="none"/>
        </w:rPr>
        <w:t xml:space="preserve"> </w:t>
      </w:r>
      <w:r w:rsidRPr="004732EA">
        <w:rPr>
          <w:rFonts w:eastAsia="Times New Roman" w:cs="Arial"/>
          <w:kern w:val="0"/>
          <w:szCs w:val="22"/>
          <w14:ligatures w14:val="none"/>
        </w:rPr>
        <w:t>Examples: off-chain reserves, on-chain ETH collateral, physical gold, or an algorithmic incentive system.</w:t>
      </w:r>
    </w:p>
    <w:p w14:paraId="6CEAD89A" w14:textId="529F7EBF" w:rsidR="00F42E0A" w:rsidRPr="004732EA" w:rsidRDefault="00F42E0A" w:rsidP="00910A1E">
      <w:pPr>
        <w:pStyle w:val="Heading2"/>
        <w:rPr>
          <w:rFonts w:ascii="Calibri" w:eastAsia="MS Gothic" w:hAnsi="Calibri"/>
        </w:rPr>
      </w:pPr>
      <w:bookmarkStart w:id="61" w:name="_Toc237946105"/>
      <w:r w:rsidRPr="004732EA">
        <w:rPr>
          <w:rFonts w:eastAsia="Times New Roman"/>
        </w:rPr>
        <w:t>1</w:t>
      </w:r>
      <w:r w:rsidR="0077796B" w:rsidRPr="004732EA">
        <w:rPr>
          <w:rFonts w:eastAsia="Times New Roman"/>
        </w:rPr>
        <w:t>3</w:t>
      </w:r>
      <w:r w:rsidRPr="004732EA">
        <w:rPr>
          <w:rFonts w:eastAsia="Times New Roman"/>
        </w:rPr>
        <w:t>. Financial Vocabulary You Need</w:t>
      </w:r>
      <w:bookmarkEnd w:id="61"/>
    </w:p>
    <w:p w14:paraId="08847021"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 xml:space="preserve">Peg: </w:t>
      </w:r>
      <w:r w:rsidRPr="004732EA">
        <w:rPr>
          <w:rFonts w:eastAsia="Times New Roman" w:cs="Arial"/>
          <w:kern w:val="0"/>
          <w:szCs w:val="22"/>
          <w14:ligatures w14:val="none"/>
        </w:rPr>
        <w:t>The desired reference value. Example: 1 PUSD ~= $1.</w:t>
      </w:r>
    </w:p>
    <w:p w14:paraId="5BCE4FEB"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 xml:space="preserve">Depeg: </w:t>
      </w:r>
      <w:r w:rsidRPr="004732EA">
        <w:rPr>
          <w:rFonts w:eastAsia="Times New Roman" w:cs="Arial"/>
          <w:kern w:val="0"/>
          <w:szCs w:val="22"/>
          <w14:ligatures w14:val="none"/>
        </w:rPr>
        <w:t>When the market price moves meaningfully away from the target. Example: 1 PUSD = $0.82.</w:t>
      </w:r>
    </w:p>
    <w:p w14:paraId="14DCD17A"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Collateral</w:t>
      </w:r>
      <w:r w:rsidRPr="004732EA">
        <w:rPr>
          <w:rFonts w:eastAsia="Times New Roman" w:cs="Arial"/>
          <w:b/>
          <w:kern w:val="0"/>
          <w:szCs w:val="22"/>
          <w14:ligatures w14:val="none"/>
        </w:rPr>
        <w:t xml:space="preserve">: </w:t>
      </w:r>
      <w:r w:rsidRPr="004732EA">
        <w:rPr>
          <w:rFonts w:eastAsia="Times New Roman" w:cs="Arial"/>
          <w:kern w:val="0"/>
          <w:szCs w:val="22"/>
          <w14:ligatures w14:val="none"/>
        </w:rPr>
        <w:t>An asset locked or pledged to secure debt or issuance. Example: ETH backing stablecoin debt.</w:t>
      </w:r>
    </w:p>
    <w:p w14:paraId="765CE665"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Reserve</w:t>
      </w:r>
      <w:r w:rsidRPr="004732EA">
        <w:rPr>
          <w:rFonts w:eastAsia="Times New Roman" w:cs="Arial"/>
          <w:b/>
          <w:kern w:val="0"/>
          <w:szCs w:val="22"/>
          <w14:ligatures w14:val="none"/>
        </w:rPr>
        <w:t xml:space="preserve">: </w:t>
      </w:r>
      <w:r w:rsidRPr="004732EA">
        <w:rPr>
          <w:rFonts w:eastAsia="Times New Roman" w:cs="Arial"/>
          <w:kern w:val="0"/>
          <w:szCs w:val="22"/>
          <w14:ligatures w14:val="none"/>
        </w:rPr>
        <w:t>Assets held to support redemptions or token value, often used for fiat-backed systems.</w:t>
      </w:r>
    </w:p>
    <w:p w14:paraId="64FFAFEB"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Overcollateralized</w:t>
      </w:r>
      <w:r w:rsidRPr="004732EA">
        <w:rPr>
          <w:rFonts w:eastAsia="Times New Roman" w:cs="Arial"/>
          <w:b/>
          <w:kern w:val="0"/>
          <w:szCs w:val="22"/>
          <w14:ligatures w14:val="none"/>
        </w:rPr>
        <w:t xml:space="preserve">: </w:t>
      </w:r>
      <w:r w:rsidRPr="004732EA">
        <w:rPr>
          <w:rFonts w:eastAsia="Times New Roman" w:cs="Arial"/>
          <w:kern w:val="0"/>
          <w:szCs w:val="22"/>
          <w14:ligatures w14:val="none"/>
        </w:rPr>
        <w:t>Collateral value is larger than the debt. Example: $150 of collateral supports $100 of debt.</w:t>
      </w:r>
    </w:p>
    <w:p w14:paraId="400CB4B2"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Undercollateralized</w:t>
      </w:r>
      <w:r w:rsidRPr="004732EA">
        <w:rPr>
          <w:rFonts w:eastAsia="Times New Roman" w:cs="Arial"/>
          <w:b/>
          <w:kern w:val="0"/>
          <w:szCs w:val="22"/>
          <w14:ligatures w14:val="none"/>
        </w:rPr>
        <w:t xml:space="preserve">: </w:t>
      </w:r>
      <w:r w:rsidRPr="004732EA">
        <w:rPr>
          <w:rFonts w:eastAsia="Times New Roman" w:cs="Arial"/>
          <w:kern w:val="0"/>
          <w:szCs w:val="22"/>
          <w14:ligatures w14:val="none"/>
        </w:rPr>
        <w:t>Collateral or reserve value is smaller than the obligation it is meant to support.</w:t>
      </w:r>
    </w:p>
    <w:p w14:paraId="427CE0D6"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Collateral ratio</w:t>
      </w:r>
      <w:r w:rsidRPr="004732EA">
        <w:rPr>
          <w:rFonts w:eastAsia="Times New Roman" w:cs="Arial"/>
          <w:b/>
          <w:kern w:val="0"/>
          <w:szCs w:val="22"/>
          <w14:ligatures w14:val="none"/>
        </w:rPr>
        <w:t xml:space="preserve">: </w:t>
      </w:r>
      <w:r w:rsidRPr="004732EA">
        <w:rPr>
          <w:rFonts w:eastAsia="Times New Roman" w:cs="Arial"/>
          <w:kern w:val="0"/>
          <w:szCs w:val="22"/>
          <w14:ligatures w14:val="none"/>
        </w:rPr>
        <w:t>Collateral value divided by debt value, multiplied by 100%. Example: $2,000 / $1,000 = 200%.</w:t>
      </w:r>
    </w:p>
    <w:p w14:paraId="4BCA5938"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Liquidation</w:t>
      </w:r>
      <w:r w:rsidRPr="004732EA">
        <w:rPr>
          <w:rFonts w:eastAsia="Times New Roman" w:cs="Arial"/>
          <w:b/>
          <w:kern w:val="0"/>
          <w:szCs w:val="22"/>
          <w14:ligatures w14:val="none"/>
        </w:rPr>
        <w:t xml:space="preserve">: </w:t>
      </w:r>
      <w:r w:rsidRPr="004732EA">
        <w:rPr>
          <w:rFonts w:eastAsia="Times New Roman" w:cs="Arial"/>
          <w:kern w:val="0"/>
          <w:szCs w:val="22"/>
          <w14:ligatures w14:val="none"/>
        </w:rPr>
        <w:t>Forced closing or rebalancing of an unsafe collateralized position.</w:t>
      </w:r>
    </w:p>
    <w:p w14:paraId="2CCD8D44"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Oracle</w:t>
      </w:r>
      <w:r w:rsidRPr="004732EA">
        <w:rPr>
          <w:rFonts w:eastAsia="Times New Roman" w:cs="Arial"/>
          <w:b/>
          <w:kern w:val="0"/>
          <w:szCs w:val="22"/>
          <w14:ligatures w14:val="none"/>
        </w:rPr>
        <w:t xml:space="preserve">: </w:t>
      </w:r>
      <w:r w:rsidRPr="004732EA">
        <w:rPr>
          <w:rFonts w:eastAsia="Times New Roman" w:cs="Arial"/>
          <w:kern w:val="0"/>
          <w:szCs w:val="22"/>
          <w14:ligatures w14:val="none"/>
        </w:rPr>
        <w:t>A mechanism that supplies external information such as ETH/USD price to smart contracts.</w:t>
      </w:r>
    </w:p>
    <w:p w14:paraId="64B12DF6"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t>Redemption</w:t>
      </w:r>
      <w:r w:rsidRPr="004732EA">
        <w:rPr>
          <w:rFonts w:eastAsia="Times New Roman" w:cs="Arial"/>
          <w:b/>
          <w:kern w:val="0"/>
          <w:szCs w:val="22"/>
          <w14:ligatures w14:val="none"/>
        </w:rPr>
        <w:t xml:space="preserve">: </w:t>
      </w:r>
      <w:r w:rsidRPr="004732EA">
        <w:rPr>
          <w:rFonts w:eastAsia="Times New Roman" w:cs="Arial"/>
          <w:kern w:val="0"/>
          <w:szCs w:val="22"/>
          <w14:ligatures w14:val="none"/>
        </w:rPr>
        <w:t>Returning the stablecoin to receive its backing asset or another promised value.</w:t>
      </w:r>
    </w:p>
    <w:p w14:paraId="7C3D2269" w14:textId="77777777" w:rsidR="00F42E0A" w:rsidRPr="004732EA" w:rsidRDefault="00F42E0A" w:rsidP="00F42E0A">
      <w:pPr>
        <w:spacing w:after="60" w:line="240" w:lineRule="auto"/>
        <w:rPr>
          <w:rFonts w:eastAsia="Times New Roman" w:cs="Arial"/>
          <w:kern w:val="0"/>
          <w:szCs w:val="22"/>
          <w14:ligatures w14:val="none"/>
        </w:rPr>
      </w:pPr>
      <w:r w:rsidRPr="004732EA">
        <w:rPr>
          <w:rFonts w:eastAsia="Times New Roman" w:cs="Arial"/>
          <w:b/>
          <w:color w:val="EE0000"/>
          <w:kern w:val="0"/>
          <w:szCs w:val="22"/>
          <w14:ligatures w14:val="none"/>
        </w:rPr>
        <w:lastRenderedPageBreak/>
        <w:t>Arbitrage</w:t>
      </w:r>
      <w:r w:rsidRPr="004732EA">
        <w:rPr>
          <w:rFonts w:eastAsia="Times New Roman" w:cs="Arial"/>
          <w:b/>
          <w:kern w:val="0"/>
          <w:szCs w:val="22"/>
          <w14:ligatures w14:val="none"/>
        </w:rPr>
        <w:t xml:space="preserve">: </w:t>
      </w:r>
      <w:r w:rsidRPr="004732EA">
        <w:rPr>
          <w:rFonts w:eastAsia="Times New Roman" w:cs="Arial"/>
          <w:kern w:val="0"/>
          <w:szCs w:val="22"/>
          <w14:ligatures w14:val="none"/>
        </w:rPr>
        <w:t>Trading a price discrepancy for profit; these trades often help prices converge across markets.</w:t>
      </w:r>
    </w:p>
    <w:p w14:paraId="0E345427" w14:textId="42C9A0D4" w:rsidR="005E04B8" w:rsidRPr="004732EA" w:rsidRDefault="005E04B8" w:rsidP="005E04B8">
      <w:pPr>
        <w:pStyle w:val="Heading2"/>
        <w:rPr>
          <w:rFonts w:eastAsia="Times New Roman"/>
          <w:b/>
          <w:bCs/>
          <w:color w:val="EE0000"/>
        </w:rPr>
      </w:pPr>
      <w:bookmarkStart w:id="62" w:name="_Toc237946106"/>
      <w:r w:rsidRPr="004732EA">
        <w:rPr>
          <w:rFonts w:eastAsia="Times New Roman"/>
          <w:b/>
          <w:bCs/>
          <w:color w:val="EE0000"/>
        </w:rPr>
        <w:t>1</w:t>
      </w:r>
      <w:r w:rsidR="0077796B" w:rsidRPr="004732EA">
        <w:rPr>
          <w:rFonts w:eastAsia="Times New Roman"/>
          <w:b/>
          <w:bCs/>
          <w:color w:val="EE0000"/>
        </w:rPr>
        <w:t>4</w:t>
      </w:r>
      <w:r w:rsidRPr="004732EA">
        <w:rPr>
          <w:rFonts w:eastAsia="Times New Roman"/>
          <w:b/>
          <w:bCs/>
          <w:color w:val="EE0000"/>
        </w:rPr>
        <w:t xml:space="preserve"> . So where do all these prices come from anyways?</w:t>
      </w:r>
      <w:bookmarkEnd w:id="62"/>
    </w:p>
    <w:p w14:paraId="7CA44267" w14:textId="77777777" w:rsidR="005E04B8" w:rsidRPr="004732EA" w:rsidRDefault="005E04B8" w:rsidP="005E04B8">
      <w:r w:rsidRPr="004732EA">
        <w:t xml:space="preserve">ETH has </w:t>
      </w:r>
      <w:r w:rsidRPr="004732EA">
        <w:rPr>
          <w:b/>
          <w:bCs/>
        </w:rPr>
        <w:t>no official price</w:t>
      </w:r>
      <w:r w:rsidRPr="004732EA">
        <w:t xml:space="preserve"> either. Its price comes from markets where people actually trade it</w:t>
      </w:r>
      <w:r w:rsidRPr="004732EA">
        <w:rPr>
          <w:b/>
          <w:bCs/>
          <w:color w:val="EE0000"/>
        </w:rPr>
        <w:t xml:space="preserve">. On Coinbase, </w:t>
      </w:r>
      <w:r w:rsidRPr="004732EA">
        <w:t xml:space="preserve">for example, people trade </w:t>
      </w:r>
      <w:r w:rsidRPr="004732EA">
        <w:rPr>
          <w:b/>
          <w:bCs/>
        </w:rPr>
        <w:t>ETH ↔ USD</w:t>
      </w:r>
      <w:r w:rsidRPr="004732EA">
        <w:t xml:space="preserve">: someone is willing to sell 1 ETH for $3,000, someone else is willing to buy it for $3,000, and when they trade, that gives you a market price. On Uniswap, you might have </w:t>
      </w:r>
      <w:r w:rsidRPr="004732EA">
        <w:rPr>
          <w:b/>
          <w:bCs/>
        </w:rPr>
        <w:t>ETH/USDC</w:t>
      </w:r>
      <w:r w:rsidRPr="004732EA">
        <w:t xml:space="preserve">; if the reserves/trades imply 1 ETH ≈ 3,000 USDC, and USDC is redeemable around $1, then that market is effectively saying 1 ETH ≈ $3,000. So ultimately the dollar price starts at places where crypto can be exchanged for </w:t>
      </w:r>
      <w:r w:rsidRPr="004732EA">
        <w:rPr>
          <w:b/>
          <w:bCs/>
        </w:rPr>
        <w:t>actual bank-system USD</w:t>
      </w:r>
      <w:r w:rsidRPr="004732EA">
        <w:t>.</w:t>
      </w:r>
    </w:p>
    <w:p w14:paraId="44947695" w14:textId="77777777" w:rsidR="005E04B8" w:rsidRPr="004732EA" w:rsidRDefault="005E04B8" w:rsidP="005E04B8">
      <w:pPr>
        <w:rPr>
          <w:b/>
          <w:bCs/>
          <w:color w:val="EE0000"/>
        </w:rPr>
      </w:pPr>
      <w:r w:rsidRPr="004732EA">
        <w:t xml:space="preserve">There are thousands of ETH markets—ETH/USD, ETH/USDC, ETH/USDT, ETH/DAI, etc.—and they may briefly disagree. </w:t>
      </w:r>
      <w:r w:rsidRPr="004732EA">
        <w:rPr>
          <w:b/>
          <w:bCs/>
        </w:rPr>
        <w:t>Arbitrage traders synchronize them.</w:t>
      </w:r>
      <w:r w:rsidRPr="004732EA">
        <w:t xml:space="preserve"> If Coinbase says ETH is $3,000 but some Uniswap pool effectively lets you buy ETH for $2,950, traders buy ETH cheaply on Uniswap and sell it for ~$3,000 elsewhere. Their buying raises the Uniswap price until the profit mostly disappears</w:t>
      </w:r>
      <w:r w:rsidRPr="004732EA">
        <w:rPr>
          <w:b/>
          <w:bCs/>
          <w:color w:val="EE0000"/>
        </w:rPr>
        <w:t>. So when a crypto-backed stablecoin's oracle says “ETH = $3,000”, that number ultimately originates from real buyers and sellers trading ETH across markets; the oracle just collects/aggregates those market prices and reports them on-chain.</w:t>
      </w:r>
    </w:p>
    <w:p w14:paraId="686B8E9B" w14:textId="361E31BD" w:rsidR="005E04B8" w:rsidRPr="004732EA" w:rsidRDefault="002C558A" w:rsidP="002C558A">
      <w:pPr>
        <w:rPr>
          <w:b/>
          <w:bCs/>
          <w:color w:val="EE0000"/>
        </w:rPr>
      </w:pPr>
      <w:r w:rsidRPr="004732EA">
        <w:rPr>
          <w:b/>
          <w:bCs/>
          <w:color w:val="EE0000"/>
        </w:rPr>
        <w:t>Long story short: there is a market, a circle, or something that sets the price and the synchronization with the pools is done using the arbtrage bots.</w:t>
      </w:r>
    </w:p>
    <w:p w14:paraId="0CA9B681" w14:textId="535FE5E1" w:rsidR="00256459" w:rsidRPr="004732EA" w:rsidRDefault="00256459" w:rsidP="00256459">
      <w:pPr>
        <w:pStyle w:val="Heading1"/>
      </w:pPr>
      <w:bookmarkStart w:id="63" w:name="_Toc237946107"/>
      <w:r w:rsidRPr="004732EA">
        <w:t>Flash</w:t>
      </w:r>
      <w:r w:rsidR="009B128E">
        <w:t xml:space="preserve"> </w:t>
      </w:r>
      <w:r w:rsidRPr="004732EA">
        <w:t>Loans</w:t>
      </w:r>
      <w:bookmarkEnd w:id="63"/>
    </w:p>
    <w:p w14:paraId="31A19D06" w14:textId="77777777" w:rsidR="00256459" w:rsidRPr="004732EA" w:rsidRDefault="00256459" w:rsidP="00256459">
      <w:pPr>
        <w:pStyle w:val="Heading2"/>
        <w:rPr>
          <w:rFonts w:eastAsia="Times New Roman"/>
        </w:rPr>
      </w:pPr>
      <w:bookmarkStart w:id="64" w:name="_Toc237946108"/>
      <w:r w:rsidRPr="004732EA">
        <w:rPr>
          <w:rFonts w:eastAsia="Times New Roman"/>
        </w:rPr>
        <w:t>WETH</w:t>
      </w:r>
      <w:bookmarkEnd w:id="64"/>
    </w:p>
    <w:p w14:paraId="2011CF2A"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b/>
          <w:bCs/>
          <w:kern w:val="0"/>
          <w14:ligatures w14:val="none"/>
        </w:rPr>
        <w:t>ETH is not an ERC-20 token.</w:t>
      </w:r>
      <w:r w:rsidRPr="004732EA">
        <w:rPr>
          <w:rFonts w:eastAsia="Times New Roman" w:cs="Times New Roman"/>
          <w:kern w:val="0"/>
          <w14:ligatures w14:val="none"/>
        </w:rPr>
        <w:t xml:space="preserve"> It is the native currency of Ethereum.</w:t>
      </w:r>
    </w:p>
    <w:p w14:paraId="66454BE2"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That’s inconvenient for contracts that want to handle everything through the ERC-20 interface:</w:t>
      </w:r>
    </w:p>
    <w:p w14:paraId="0B7CFDD6"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38C7BD"/>
          <w:kern w:val="0"/>
          <w:sz w:val="20"/>
          <w:szCs w:val="20"/>
          <w14:ligatures w14:val="none"/>
        </w:rPr>
        <w:t>transfer</w:t>
      </w:r>
      <w:r w:rsidRPr="004732EA">
        <w:rPr>
          <w:rFonts w:ascii="Consolas" w:eastAsia="Times New Roman" w:hAnsi="Consolas" w:cs="Courier New"/>
          <w:color w:val="D8DEE6"/>
          <w:kern w:val="0"/>
          <w:sz w:val="20"/>
          <w:szCs w:val="20"/>
          <w14:ligatures w14:val="none"/>
        </w:rPr>
        <w:t>()</w:t>
      </w:r>
    </w:p>
    <w:p w14:paraId="5522C153"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38C7BD"/>
          <w:kern w:val="0"/>
          <w:sz w:val="20"/>
          <w:szCs w:val="20"/>
          <w14:ligatures w14:val="none"/>
        </w:rPr>
        <w:t>transferFrom</w:t>
      </w:r>
      <w:r w:rsidRPr="004732EA">
        <w:rPr>
          <w:rFonts w:ascii="Consolas" w:eastAsia="Times New Roman" w:hAnsi="Consolas" w:cs="Courier New"/>
          <w:color w:val="D8DEE6"/>
          <w:kern w:val="0"/>
          <w:sz w:val="20"/>
          <w:szCs w:val="20"/>
          <w14:ligatures w14:val="none"/>
        </w:rPr>
        <w:t>()</w:t>
      </w:r>
    </w:p>
    <w:p w14:paraId="315F6B0A"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38C7BD"/>
          <w:kern w:val="0"/>
          <w:sz w:val="20"/>
          <w:szCs w:val="20"/>
          <w14:ligatures w14:val="none"/>
        </w:rPr>
        <w:t>approve</w:t>
      </w:r>
      <w:r w:rsidRPr="004732EA">
        <w:rPr>
          <w:rFonts w:ascii="Consolas" w:eastAsia="Times New Roman" w:hAnsi="Consolas" w:cs="Courier New"/>
          <w:color w:val="D8DEE6"/>
          <w:kern w:val="0"/>
          <w:sz w:val="20"/>
          <w:szCs w:val="20"/>
          <w14:ligatures w14:val="none"/>
        </w:rPr>
        <w:t>()</w:t>
      </w:r>
    </w:p>
    <w:p w14:paraId="349A28F6"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38C7BD"/>
          <w:kern w:val="0"/>
          <w:sz w:val="20"/>
          <w:szCs w:val="20"/>
          <w14:ligatures w14:val="none"/>
        </w:rPr>
        <w:t>balanceOf</w:t>
      </w:r>
      <w:r w:rsidRPr="004732EA">
        <w:rPr>
          <w:rFonts w:ascii="Consolas" w:eastAsia="Times New Roman" w:hAnsi="Consolas" w:cs="Courier New"/>
          <w:color w:val="D8DEE6"/>
          <w:kern w:val="0"/>
          <w:sz w:val="20"/>
          <w:szCs w:val="20"/>
          <w14:ligatures w14:val="none"/>
        </w:rPr>
        <w:t>()</w:t>
      </w:r>
    </w:p>
    <w:p w14:paraId="19224667"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So </w:t>
      </w:r>
      <w:r w:rsidRPr="004732EA">
        <w:rPr>
          <w:rFonts w:eastAsia="Times New Roman" w:cs="Times New Roman"/>
          <w:b/>
          <w:bCs/>
          <w:kern w:val="0"/>
          <w14:ligatures w14:val="none"/>
        </w:rPr>
        <w:t>WETH = Wrapped ETH</w:t>
      </w:r>
      <w:r w:rsidRPr="004732EA">
        <w:rPr>
          <w:rFonts w:eastAsia="Times New Roman" w:cs="Times New Roman"/>
          <w:kern w:val="0"/>
          <w14:ligatures w14:val="none"/>
        </w:rPr>
        <w:t>: an ERC-20 token backed 1:1 by ETH.</w:t>
      </w:r>
    </w:p>
    <w:p w14:paraId="52F39982"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Conceptually:</w:t>
      </w:r>
    </w:p>
    <w:p w14:paraId="665503FD" w14:textId="77777777" w:rsidR="00256459" w:rsidRPr="004732EA" w:rsidRDefault="00256459" w:rsidP="00256459">
      <w:pPr>
        <w:pStyle w:val="codesnippet3"/>
      </w:pPr>
      <w:r w:rsidRPr="004732EA">
        <w:t>You send 5 ETH to WETH contract</w:t>
      </w:r>
    </w:p>
    <w:p w14:paraId="6686F319" w14:textId="77777777" w:rsidR="00256459" w:rsidRPr="004732EA" w:rsidRDefault="00256459" w:rsidP="00256459">
      <w:pPr>
        <w:pStyle w:val="codesnippet3"/>
      </w:pPr>
      <w:r w:rsidRPr="004732EA">
        <w:t xml:space="preserve">        ↓</w:t>
      </w:r>
    </w:p>
    <w:p w14:paraId="6228FF64" w14:textId="77777777" w:rsidR="00256459" w:rsidRPr="004732EA" w:rsidRDefault="00256459" w:rsidP="00256459">
      <w:pPr>
        <w:pStyle w:val="codesnippet3"/>
      </w:pPr>
      <w:r w:rsidRPr="004732EA">
        <w:t>You receive 5 WETH</w:t>
      </w:r>
    </w:p>
    <w:p w14:paraId="59DA7C17" w14:textId="77777777" w:rsidR="00256459" w:rsidRPr="004732EA" w:rsidRDefault="00256459" w:rsidP="00256459">
      <w:pPr>
        <w:pStyle w:val="codesnippet3"/>
      </w:pPr>
    </w:p>
    <w:p w14:paraId="2DD75340" w14:textId="77777777" w:rsidR="00256459" w:rsidRPr="004732EA" w:rsidRDefault="00256459" w:rsidP="00256459">
      <w:pPr>
        <w:pStyle w:val="codesnippet3"/>
      </w:pPr>
      <w:r w:rsidRPr="004732EA">
        <w:t>You return 5 WETH</w:t>
      </w:r>
    </w:p>
    <w:p w14:paraId="38A1905F" w14:textId="77777777" w:rsidR="00256459" w:rsidRPr="004732EA" w:rsidRDefault="00256459" w:rsidP="00256459">
      <w:pPr>
        <w:pStyle w:val="codesnippet3"/>
      </w:pPr>
      <w:r w:rsidRPr="004732EA">
        <w:t xml:space="preserve">        ↓</w:t>
      </w:r>
    </w:p>
    <w:p w14:paraId="292C6959" w14:textId="77777777" w:rsidR="00256459" w:rsidRPr="004732EA" w:rsidRDefault="00256459" w:rsidP="00256459">
      <w:pPr>
        <w:pStyle w:val="codesnippet3"/>
      </w:pPr>
      <w:r w:rsidRPr="004732EA">
        <w:t>WETH contract gives you 5 ETH</w:t>
      </w:r>
    </w:p>
    <w:p w14:paraId="27D25732"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Typical interface:</w:t>
      </w:r>
    </w:p>
    <w:p w14:paraId="4B67E72A"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WETH</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deposit{value</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D46EC0"/>
          <w:kern w:val="0"/>
          <w:sz w:val="20"/>
          <w:szCs w:val="20"/>
          <w14:ligatures w14:val="none"/>
        </w:rPr>
        <w:t>1</w:t>
      </w:r>
      <w:r w:rsidRPr="004732EA">
        <w:rPr>
          <w:rFonts w:ascii="Consolas" w:eastAsia="Times New Roman" w:hAnsi="Consolas" w:cs="Courier New"/>
          <w:color w:val="D8DEE6"/>
          <w:kern w:val="0"/>
          <w:sz w:val="20"/>
          <w:szCs w:val="20"/>
          <w14:ligatures w14:val="none"/>
        </w:rPr>
        <w:t xml:space="preserve"> ether}(); </w:t>
      </w:r>
      <w:r w:rsidRPr="004732EA">
        <w:rPr>
          <w:rFonts w:ascii="Consolas" w:eastAsia="Times New Roman" w:hAnsi="Consolas" w:cs="Courier New"/>
          <w:i/>
          <w:color w:val="3585BB"/>
          <w:kern w:val="0"/>
          <w:sz w:val="20"/>
          <w:szCs w:val="20"/>
          <w14:ligatures w14:val="none"/>
        </w:rPr>
        <w:t>// ETH → WETH</w:t>
      </w:r>
    </w:p>
    <w:p w14:paraId="6C1C1377"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WETH</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withdraw</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D46EC0"/>
          <w:kern w:val="0"/>
          <w:sz w:val="20"/>
          <w:szCs w:val="20"/>
          <w14:ligatures w14:val="none"/>
        </w:rPr>
        <w:t>1</w:t>
      </w:r>
      <w:r w:rsidRPr="004732EA">
        <w:rPr>
          <w:rFonts w:ascii="Consolas" w:eastAsia="Times New Roman" w:hAnsi="Consolas" w:cs="Courier New"/>
          <w:color w:val="D8DEE6"/>
          <w:kern w:val="0"/>
          <w:sz w:val="20"/>
          <w:szCs w:val="20"/>
          <w14:ligatures w14:val="none"/>
        </w:rPr>
        <w:t xml:space="preserve"> ether);         </w:t>
      </w:r>
      <w:r w:rsidRPr="004732EA">
        <w:rPr>
          <w:rFonts w:ascii="Consolas" w:eastAsia="Times New Roman" w:hAnsi="Consolas" w:cs="Courier New"/>
          <w:i/>
          <w:color w:val="3585BB"/>
          <w:kern w:val="0"/>
          <w:sz w:val="20"/>
          <w:szCs w:val="20"/>
          <w14:ligatures w14:val="none"/>
        </w:rPr>
        <w:t>// WETH → ETH</w:t>
      </w:r>
    </w:p>
    <w:p w14:paraId="0C23BAF0"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w:t>
      </w:r>
    </w:p>
    <w:p w14:paraId="51C742A8" w14:textId="77777777" w:rsidR="00256459" w:rsidRPr="004732EA" w:rsidRDefault="00256459" w:rsidP="00256459">
      <w:pPr>
        <w:pStyle w:val="codesnippet3"/>
      </w:pPr>
      <w:r w:rsidRPr="004732EA">
        <w:t>1 WETH ≈ 1 ETH</w:t>
      </w:r>
    </w:p>
    <w:p w14:paraId="64550D15"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There isn't a market mechanism maintaining that peg. WETH is directly redeemable for the ETH locked inside the wrapper contract.</w:t>
      </w:r>
    </w:p>
    <w:p w14:paraId="2DE3C79B" w14:textId="77777777" w:rsidR="00256459" w:rsidRPr="004732EA" w:rsidRDefault="00256459" w:rsidP="00256459">
      <w:pPr>
        <w:spacing w:after="0" w:line="240" w:lineRule="auto"/>
        <w:rPr>
          <w:rFonts w:eastAsia="Times New Roman" w:cs="Times New Roman"/>
          <w:kern w:val="0"/>
          <w14:ligatures w14:val="none"/>
        </w:rPr>
      </w:pPr>
      <w:r w:rsidRPr="004732EA">
        <w:rPr>
          <w:rFonts w:eastAsia="Times New Roman" w:cs="Times New Roman"/>
          <w:kern w:val="0"/>
          <w14:ligatures w14:val="none"/>
        </w:rPr>
        <w:pict w14:anchorId="4113FA11">
          <v:rect id="_x0000_i1027" style="width:0;height:1.5pt" o:hralign="center" o:hrstd="t" o:hr="t" fillcolor="#a0a0a0" stroked="f"/>
        </w:pict>
      </w:r>
    </w:p>
    <w:p w14:paraId="166D4B25" w14:textId="77777777" w:rsidR="00256459" w:rsidRPr="004732EA" w:rsidRDefault="00256459" w:rsidP="00256459">
      <w:pPr>
        <w:pStyle w:val="Heading2"/>
        <w:rPr>
          <w:rFonts w:eastAsia="Times New Roman"/>
        </w:rPr>
      </w:pPr>
      <w:bookmarkStart w:id="65" w:name="_Toc237946109"/>
      <w:r w:rsidRPr="004732EA">
        <w:rPr>
          <w:rFonts w:eastAsia="Times New Roman"/>
        </w:rPr>
        <w:t>Flash loans</w:t>
      </w:r>
      <w:bookmarkEnd w:id="65"/>
    </w:p>
    <w:p w14:paraId="68DCDEE7" w14:textId="7125700A"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 </w:t>
      </w:r>
      <w:r w:rsidRPr="004732EA">
        <w:rPr>
          <w:rFonts w:eastAsia="Times New Roman" w:cs="Times New Roman"/>
          <w:b/>
          <w:bCs/>
          <w:kern w:val="0"/>
          <w14:ligatures w14:val="none"/>
        </w:rPr>
        <w:t>flash loan</w:t>
      </w:r>
      <w:r w:rsidRPr="004732EA">
        <w:rPr>
          <w:rFonts w:eastAsia="Times New Roman" w:cs="Times New Roman"/>
          <w:kern w:val="0"/>
          <w14:ligatures w14:val="none"/>
        </w:rPr>
        <w:t xml:space="preserve"> is a loan that must be borrowed and repaid </w:t>
      </w:r>
      <w:r w:rsidRPr="004732EA">
        <w:rPr>
          <w:rFonts w:eastAsia="Times New Roman" w:cs="Times New Roman"/>
          <w:b/>
          <w:bCs/>
          <w:kern w:val="0"/>
          <w14:ligatures w14:val="none"/>
        </w:rPr>
        <w:t>inside the same Ethereum transaction</w:t>
      </w:r>
      <w:r w:rsidRPr="004732EA">
        <w:rPr>
          <w:rFonts w:eastAsia="Times New Roman" w:cs="Times New Roman"/>
          <w:kern w:val="0"/>
          <w14:ligatures w14:val="none"/>
        </w:rPr>
        <w:t>.</w:t>
      </w:r>
      <w:r w:rsidRPr="004732EA">
        <w:rPr>
          <w:rFonts w:eastAsia="Times New Roman" w:cs="Times New Roman"/>
          <w:kern w:val="0"/>
          <w14:ligatures w14:val="none"/>
        </w:rPr>
        <w:t xml:space="preserve"> </w:t>
      </w:r>
      <w:r w:rsidRPr="004732EA">
        <w:rPr>
          <w:rFonts w:eastAsia="Times New Roman" w:cs="Times New Roman"/>
          <w:kern w:val="0"/>
          <w14:ligatures w14:val="none"/>
        </w:rPr>
        <w:t>Normally:</w:t>
      </w:r>
    </w:p>
    <w:p w14:paraId="7C60215A" w14:textId="77777777" w:rsidR="00256459" w:rsidRPr="004732EA" w:rsidRDefault="00256459" w:rsidP="00256459">
      <w:pPr>
        <w:pStyle w:val="codesnippet3"/>
      </w:pPr>
      <w:r w:rsidRPr="004732EA">
        <w:t>borrow today</w:t>
      </w:r>
    </w:p>
    <w:p w14:paraId="0EEC66F2" w14:textId="77777777" w:rsidR="00256459" w:rsidRPr="004732EA" w:rsidRDefault="00256459" w:rsidP="00256459">
      <w:pPr>
        <w:pStyle w:val="codesnippet3"/>
      </w:pPr>
      <w:r w:rsidRPr="004732EA">
        <w:t>repay later</w:t>
      </w:r>
    </w:p>
    <w:p w14:paraId="1E35FF19"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Flash loan:</w:t>
      </w:r>
    </w:p>
    <w:p w14:paraId="188829DE" w14:textId="77777777" w:rsidR="00256459" w:rsidRPr="004732EA" w:rsidRDefault="00256459" w:rsidP="00256459">
      <w:pPr>
        <w:pStyle w:val="codesnippet3"/>
      </w:pPr>
      <w:r w:rsidRPr="004732EA">
        <w:t>Transaction starts</w:t>
      </w:r>
    </w:p>
    <w:p w14:paraId="3ABADD93" w14:textId="77777777" w:rsidR="00256459" w:rsidRPr="004732EA" w:rsidRDefault="00256459" w:rsidP="00256459">
      <w:pPr>
        <w:pStyle w:val="codesnippet3"/>
      </w:pPr>
    </w:p>
    <w:p w14:paraId="2DD32586" w14:textId="77777777" w:rsidR="00256459" w:rsidRPr="004732EA" w:rsidRDefault="00256459" w:rsidP="00256459">
      <w:pPr>
        <w:pStyle w:val="codesnippet3"/>
      </w:pPr>
      <w:r w:rsidRPr="004732EA">
        <w:t>Pool → sends you 100 WETH</w:t>
      </w:r>
    </w:p>
    <w:p w14:paraId="18534658" w14:textId="77777777" w:rsidR="00256459" w:rsidRPr="004732EA" w:rsidRDefault="00256459" w:rsidP="00256459">
      <w:pPr>
        <w:pStyle w:val="codesnippet3"/>
      </w:pPr>
      <w:r w:rsidRPr="004732EA">
        <w:t xml:space="preserve">           ↓</w:t>
      </w:r>
    </w:p>
    <w:p w14:paraId="4DBE6E71" w14:textId="77777777" w:rsidR="00256459" w:rsidRPr="004732EA" w:rsidRDefault="00256459" w:rsidP="00256459">
      <w:pPr>
        <w:pStyle w:val="codesnippet3"/>
      </w:pPr>
      <w:r w:rsidRPr="004732EA">
        <w:t xml:space="preserve">      your contract</w:t>
      </w:r>
    </w:p>
    <w:p w14:paraId="1D9FC20A" w14:textId="77777777" w:rsidR="00256459" w:rsidRPr="004732EA" w:rsidRDefault="00256459" w:rsidP="00256459">
      <w:pPr>
        <w:pStyle w:val="codesnippet3"/>
      </w:pPr>
      <w:r w:rsidRPr="004732EA">
        <w:t xml:space="preserve">      does something</w:t>
      </w:r>
    </w:p>
    <w:p w14:paraId="14E3BD12" w14:textId="77777777" w:rsidR="00256459" w:rsidRPr="004732EA" w:rsidRDefault="00256459" w:rsidP="00256459">
      <w:pPr>
        <w:pStyle w:val="codesnippet3"/>
      </w:pPr>
      <w:r w:rsidRPr="004732EA">
        <w:t xml:space="preserve">           ↓</w:t>
      </w:r>
    </w:p>
    <w:p w14:paraId="7FD9214B" w14:textId="77777777" w:rsidR="00256459" w:rsidRPr="004732EA" w:rsidRDefault="00256459" w:rsidP="00256459">
      <w:pPr>
        <w:pStyle w:val="codesnippet3"/>
      </w:pPr>
      <w:r w:rsidRPr="004732EA">
        <w:t>Pool ← receives 100 WETH + fee</w:t>
      </w:r>
    </w:p>
    <w:p w14:paraId="47DF3E92" w14:textId="77777777" w:rsidR="00256459" w:rsidRPr="004732EA" w:rsidRDefault="00256459" w:rsidP="00256459">
      <w:pPr>
        <w:pStyle w:val="codesnippet3"/>
      </w:pPr>
    </w:p>
    <w:p w14:paraId="5A70387C" w14:textId="77777777" w:rsidR="00256459" w:rsidRPr="004732EA" w:rsidRDefault="00256459" w:rsidP="00256459">
      <w:pPr>
        <w:pStyle w:val="codesnippet3"/>
      </w:pPr>
      <w:r w:rsidRPr="004732EA">
        <w:t>Transaction ends</w:t>
      </w:r>
    </w:p>
    <w:p w14:paraId="1E33D7E6"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If you don't repay:</w:t>
      </w:r>
    </w:p>
    <w:p w14:paraId="45EE46C8"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b/>
          <w:color w:val="C7910C"/>
          <w:kern w:val="0"/>
          <w:sz w:val="20"/>
          <w:szCs w:val="20"/>
          <w14:ligatures w14:val="none"/>
        </w:rPr>
        <w:t>revert</w:t>
      </w:r>
      <w:r w:rsidRPr="004732EA">
        <w:rPr>
          <w:rFonts w:ascii="Consolas" w:eastAsia="Times New Roman" w:hAnsi="Consolas" w:cs="Courier New"/>
          <w:color w:val="D8DEE6"/>
          <w:kern w:val="0"/>
          <w:sz w:val="20"/>
          <w:szCs w:val="20"/>
          <w14:ligatures w14:val="none"/>
        </w:rPr>
        <w:t>();</w:t>
      </w:r>
    </w:p>
    <w:p w14:paraId="141DFBC9" w14:textId="5622F749"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And Ethereum rolls back </w:t>
      </w:r>
      <w:r w:rsidRPr="004732EA">
        <w:rPr>
          <w:rFonts w:eastAsia="Times New Roman" w:cs="Times New Roman"/>
          <w:b/>
          <w:bCs/>
          <w:kern w:val="0"/>
          <w14:ligatures w14:val="none"/>
        </w:rPr>
        <w:t>the entire transaction</w:t>
      </w:r>
      <w:r w:rsidRPr="004732EA">
        <w:rPr>
          <w:rFonts w:eastAsia="Times New Roman" w:cs="Times New Roman"/>
          <w:kern w:val="0"/>
          <w14:ligatures w14:val="none"/>
        </w:rPr>
        <w:t>, including the original loan.</w:t>
      </w:r>
      <w:r w:rsidRPr="004732EA">
        <w:rPr>
          <w:rFonts w:eastAsia="Times New Roman" w:cs="Times New Roman"/>
          <w:kern w:val="0"/>
          <w14:ligatures w14:val="none"/>
        </w:rPr>
        <w:t xml:space="preserve"> </w:t>
      </w:r>
      <w:r w:rsidRPr="004732EA">
        <w:rPr>
          <w:rFonts w:eastAsia="Times New Roman" w:cs="Times New Roman"/>
          <w:kern w:val="0"/>
          <w14:ligatures w14:val="none"/>
        </w:rPr>
        <w:t>That's why the lender doesn't need collateral.</w:t>
      </w:r>
    </w:p>
    <w:p w14:paraId="5D511CEB" w14:textId="77777777" w:rsidR="00256459" w:rsidRPr="004732EA" w:rsidRDefault="00256459" w:rsidP="00256459">
      <w:pPr>
        <w:pStyle w:val="Heading3"/>
        <w:rPr>
          <w:rFonts w:eastAsia="Times New Roman"/>
        </w:rPr>
      </w:pPr>
      <w:bookmarkStart w:id="66" w:name="_Toc237946110"/>
      <w:r w:rsidRPr="004732EA">
        <w:rPr>
          <w:rFonts w:eastAsia="Times New Roman"/>
        </w:rPr>
        <w:lastRenderedPageBreak/>
        <w:t>Why this works</w:t>
      </w:r>
      <w:bookmarkEnd w:id="66"/>
    </w:p>
    <w:p w14:paraId="0BCF477B"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Ethereum transactions are </w:t>
      </w:r>
      <w:r w:rsidRPr="004732EA">
        <w:rPr>
          <w:rFonts w:eastAsia="Times New Roman" w:cs="Times New Roman"/>
          <w:b/>
          <w:bCs/>
          <w:kern w:val="0"/>
          <w14:ligatures w14:val="none"/>
        </w:rPr>
        <w:t>atomic</w:t>
      </w:r>
      <w:r w:rsidRPr="004732EA">
        <w:rPr>
          <w:rFonts w:eastAsia="Times New Roman" w:cs="Times New Roman"/>
          <w:kern w:val="0"/>
          <w14:ligatures w14:val="none"/>
        </w:rPr>
        <w:t>.</w:t>
      </w:r>
    </w:p>
    <w:p w14:paraId="29F5E093"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Think:</w:t>
      </w:r>
    </w:p>
    <w:p w14:paraId="58B5254B" w14:textId="77777777" w:rsidR="00256459" w:rsidRPr="004732EA" w:rsidRDefault="00256459" w:rsidP="00256459">
      <w:pPr>
        <w:pStyle w:val="codesnippet3"/>
      </w:pPr>
      <w:r w:rsidRPr="004732EA">
        <w:t>A</w:t>
      </w:r>
    </w:p>
    <w:p w14:paraId="3864896F" w14:textId="77777777" w:rsidR="00256459" w:rsidRPr="004732EA" w:rsidRDefault="00256459" w:rsidP="00256459">
      <w:pPr>
        <w:pStyle w:val="codesnippet3"/>
      </w:pPr>
      <w:r w:rsidRPr="004732EA">
        <w:t>B</w:t>
      </w:r>
    </w:p>
    <w:p w14:paraId="03F94357" w14:textId="77777777" w:rsidR="00256459" w:rsidRPr="004732EA" w:rsidRDefault="00256459" w:rsidP="00256459">
      <w:pPr>
        <w:pStyle w:val="codesnippet3"/>
      </w:pPr>
      <w:r w:rsidRPr="004732EA">
        <w:t>C</w:t>
      </w:r>
    </w:p>
    <w:p w14:paraId="0C99162F" w14:textId="77777777" w:rsidR="00256459" w:rsidRPr="004732EA" w:rsidRDefault="00256459" w:rsidP="00256459">
      <w:pPr>
        <w:pStyle w:val="codesnippet3"/>
      </w:pPr>
      <w:r w:rsidRPr="004732EA">
        <w:t>D</w:t>
      </w:r>
    </w:p>
    <w:p w14:paraId="67F4B7AD"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Either all four state changes happen:</w:t>
      </w:r>
    </w:p>
    <w:p w14:paraId="3237674D" w14:textId="77777777" w:rsidR="00256459" w:rsidRPr="004732EA" w:rsidRDefault="00256459" w:rsidP="00256459">
      <w:pPr>
        <w:pStyle w:val="codesnippet3"/>
      </w:pPr>
      <w:r w:rsidRPr="004732EA">
        <w:t xml:space="preserve">A </w:t>
      </w:r>
      <w:r w:rsidRPr="004732EA">
        <w:rPr>
          <w:rFonts w:ascii="Segoe UI Symbol" w:hAnsi="Segoe UI Symbol" w:cs="Segoe UI Symbol"/>
        </w:rPr>
        <w:t>✓</w:t>
      </w:r>
    </w:p>
    <w:p w14:paraId="1282CDB1" w14:textId="77777777" w:rsidR="00256459" w:rsidRPr="004732EA" w:rsidRDefault="00256459" w:rsidP="00256459">
      <w:pPr>
        <w:pStyle w:val="codesnippet3"/>
      </w:pPr>
      <w:r w:rsidRPr="004732EA">
        <w:t xml:space="preserve">B </w:t>
      </w:r>
      <w:r w:rsidRPr="004732EA">
        <w:rPr>
          <w:rFonts w:ascii="Segoe UI Symbol" w:hAnsi="Segoe UI Symbol" w:cs="Segoe UI Symbol"/>
        </w:rPr>
        <w:t>✓</w:t>
      </w:r>
    </w:p>
    <w:p w14:paraId="3F19B52D" w14:textId="77777777" w:rsidR="00256459" w:rsidRPr="004732EA" w:rsidRDefault="00256459" w:rsidP="00256459">
      <w:pPr>
        <w:pStyle w:val="codesnippet3"/>
      </w:pPr>
      <w:r w:rsidRPr="004732EA">
        <w:t xml:space="preserve">C </w:t>
      </w:r>
      <w:r w:rsidRPr="004732EA">
        <w:rPr>
          <w:rFonts w:ascii="Segoe UI Symbol" w:hAnsi="Segoe UI Symbol" w:cs="Segoe UI Symbol"/>
        </w:rPr>
        <w:t>✓</w:t>
      </w:r>
    </w:p>
    <w:p w14:paraId="584849D3" w14:textId="77777777" w:rsidR="00256459" w:rsidRPr="004732EA" w:rsidRDefault="00256459" w:rsidP="00256459">
      <w:pPr>
        <w:pStyle w:val="codesnippet3"/>
      </w:pPr>
      <w:r w:rsidRPr="004732EA">
        <w:t xml:space="preserve">D </w:t>
      </w:r>
      <w:r w:rsidRPr="004732EA">
        <w:rPr>
          <w:rFonts w:ascii="Segoe UI Symbol" w:hAnsi="Segoe UI Symbol" w:cs="Segoe UI Symbol"/>
        </w:rPr>
        <w:t>✓</w:t>
      </w:r>
    </w:p>
    <w:p w14:paraId="6845129E"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or if D fails:</w:t>
      </w:r>
    </w:p>
    <w:p w14:paraId="3CE837FA" w14:textId="77777777" w:rsidR="00256459" w:rsidRPr="004732EA" w:rsidRDefault="00256459" w:rsidP="00256459">
      <w:pPr>
        <w:pStyle w:val="codesnippet3"/>
      </w:pPr>
      <w:r w:rsidRPr="004732EA">
        <w:t xml:space="preserve">A </w:t>
      </w:r>
      <w:r w:rsidRPr="004732EA">
        <w:rPr>
          <w:rFonts w:ascii="Segoe UI Symbol" w:hAnsi="Segoe UI Symbol" w:cs="Segoe UI Symbol"/>
        </w:rPr>
        <w:t>✗</w:t>
      </w:r>
    </w:p>
    <w:p w14:paraId="33B83FF9" w14:textId="77777777" w:rsidR="00256459" w:rsidRPr="004732EA" w:rsidRDefault="00256459" w:rsidP="00256459">
      <w:pPr>
        <w:pStyle w:val="codesnippet3"/>
      </w:pPr>
      <w:r w:rsidRPr="004732EA">
        <w:t xml:space="preserve">B </w:t>
      </w:r>
      <w:r w:rsidRPr="004732EA">
        <w:rPr>
          <w:rFonts w:ascii="Segoe UI Symbol" w:hAnsi="Segoe UI Symbol" w:cs="Segoe UI Symbol"/>
        </w:rPr>
        <w:t>✗</w:t>
      </w:r>
    </w:p>
    <w:p w14:paraId="3E7AF83E" w14:textId="77777777" w:rsidR="00256459" w:rsidRPr="004732EA" w:rsidRDefault="00256459" w:rsidP="00256459">
      <w:pPr>
        <w:pStyle w:val="codesnippet3"/>
      </w:pPr>
      <w:r w:rsidRPr="004732EA">
        <w:t xml:space="preserve">C </w:t>
      </w:r>
      <w:r w:rsidRPr="004732EA">
        <w:rPr>
          <w:rFonts w:ascii="Segoe UI Symbol" w:hAnsi="Segoe UI Symbol" w:cs="Segoe UI Symbol"/>
        </w:rPr>
        <w:t>✗</w:t>
      </w:r>
    </w:p>
    <w:p w14:paraId="0E9232A0" w14:textId="77777777" w:rsidR="00256459" w:rsidRPr="004732EA" w:rsidRDefault="00256459" w:rsidP="00256459">
      <w:pPr>
        <w:pStyle w:val="codesnippet3"/>
      </w:pPr>
      <w:r w:rsidRPr="004732EA">
        <w:t xml:space="preserve">D </w:t>
      </w:r>
      <w:r w:rsidRPr="004732EA">
        <w:rPr>
          <w:rFonts w:ascii="Segoe UI Symbol" w:hAnsi="Segoe UI Symbol" w:cs="Segoe UI Symbol"/>
        </w:rPr>
        <w:t>✗</w:t>
      </w:r>
    </w:p>
    <w:p w14:paraId="4E17570E" w14:textId="1CCD3573"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Everything returns to the pre-transaction state.</w:t>
      </w:r>
      <w:r w:rsidRPr="004732EA">
        <w:rPr>
          <w:rFonts w:eastAsia="Times New Roman" w:cs="Times New Roman"/>
          <w:kern w:val="0"/>
          <w14:ligatures w14:val="none"/>
        </w:rPr>
        <w:t xml:space="preserve"> </w:t>
      </w:r>
      <w:r w:rsidRPr="004732EA">
        <w:rPr>
          <w:rFonts w:eastAsia="Times New Roman" w:cs="Times New Roman"/>
          <w:kern w:val="0"/>
          <w14:ligatures w14:val="none"/>
        </w:rPr>
        <w:t>Flash loans fundamentally depend on this property.</w:t>
      </w:r>
    </w:p>
    <w:p w14:paraId="7073A3A7" w14:textId="77777777" w:rsidR="00256459" w:rsidRPr="004732EA" w:rsidRDefault="00256459" w:rsidP="00256459">
      <w:pPr>
        <w:pStyle w:val="Heading3"/>
        <w:rPr>
          <w:rFonts w:eastAsia="Times New Roman"/>
        </w:rPr>
      </w:pPr>
      <w:bookmarkStart w:id="67" w:name="_Toc237946111"/>
      <w:r w:rsidRPr="004732EA">
        <w:rPr>
          <w:rFonts w:eastAsia="Times New Roman"/>
        </w:rPr>
        <w:t>The callback pattern</w:t>
      </w:r>
      <w:bookmarkEnd w:id="67"/>
    </w:p>
    <w:p w14:paraId="1F5A2944"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Flash lenders generally work approximately like this:</w:t>
      </w:r>
    </w:p>
    <w:p w14:paraId="60EDE93F"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b/>
          <w:color w:val="C7910C"/>
          <w:kern w:val="0"/>
          <w:sz w:val="20"/>
          <w:szCs w:val="20"/>
          <w14:ligatures w14:val="none"/>
        </w:rPr>
        <w:t>function</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38C7BD"/>
          <w:kern w:val="0"/>
          <w:sz w:val="20"/>
          <w:szCs w:val="20"/>
          <w14:ligatures w14:val="none"/>
        </w:rPr>
        <w:t>flashLoan</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11B7D4"/>
          <w:kern w:val="0"/>
          <w:sz w:val="20"/>
          <w:szCs w:val="20"/>
          <w14:ligatures w14:val="none"/>
        </w:rPr>
        <w:t>address</w:t>
      </w:r>
      <w:r w:rsidRPr="004732EA">
        <w:rPr>
          <w:rFonts w:ascii="Consolas" w:eastAsia="Times New Roman" w:hAnsi="Consolas" w:cs="Courier New"/>
          <w:color w:val="D8DEE6"/>
          <w:kern w:val="0"/>
          <w:sz w:val="20"/>
          <w:szCs w:val="20"/>
          <w14:ligatures w14:val="none"/>
        </w:rPr>
        <w:t xml:space="preserve"> receiver, </w:t>
      </w:r>
      <w:r w:rsidRPr="004732EA">
        <w:rPr>
          <w:rFonts w:ascii="Consolas" w:eastAsia="Times New Roman" w:hAnsi="Consolas" w:cs="Courier New"/>
          <w:color w:val="11B7D4"/>
          <w:kern w:val="0"/>
          <w:sz w:val="20"/>
          <w:szCs w:val="20"/>
          <w14:ligatures w14:val="none"/>
        </w:rPr>
        <w:t>uint256</w:t>
      </w:r>
      <w:r w:rsidRPr="004732EA">
        <w:rPr>
          <w:rFonts w:ascii="Consolas" w:eastAsia="Times New Roman" w:hAnsi="Consolas" w:cs="Courier New"/>
          <w:color w:val="D8DEE6"/>
          <w:kern w:val="0"/>
          <w:sz w:val="20"/>
          <w:szCs w:val="20"/>
          <w14:ligatures w14:val="none"/>
        </w:rPr>
        <w:t xml:space="preserve"> amount) {</w:t>
      </w:r>
    </w:p>
    <w:p w14:paraId="221A0409"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token</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transfer</w:t>
      </w:r>
      <w:r w:rsidRPr="004732EA">
        <w:rPr>
          <w:rFonts w:ascii="Consolas" w:eastAsia="Times New Roman" w:hAnsi="Consolas" w:cs="Courier New"/>
          <w:color w:val="D8DEE6"/>
          <w:kern w:val="0"/>
          <w:sz w:val="20"/>
          <w:szCs w:val="20"/>
          <w14:ligatures w14:val="none"/>
        </w:rPr>
        <w:t>(receiver, amount);</w:t>
      </w:r>
    </w:p>
    <w:p w14:paraId="5B198132"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C7E3047"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receiver</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onFlashLoan</w:t>
      </w:r>
      <w:r w:rsidRPr="004732EA">
        <w:rPr>
          <w:rFonts w:ascii="Consolas" w:eastAsia="Times New Roman" w:hAnsi="Consolas" w:cs="Courier New"/>
          <w:color w:val="D8DEE6"/>
          <w:kern w:val="0"/>
          <w:sz w:val="20"/>
          <w:szCs w:val="20"/>
          <w14:ligatures w14:val="none"/>
        </w:rPr>
        <w:t>(amount);</w:t>
      </w:r>
    </w:p>
    <w:p w14:paraId="100F2130"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2F78D8A0"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i/>
          <w:color w:val="3585BB"/>
          <w:kern w:val="0"/>
          <w:sz w:val="20"/>
          <w:szCs w:val="20"/>
          <w14:ligatures w14:val="none"/>
        </w:rPr>
        <w:t>// verify loan + fee was repaid</w:t>
      </w:r>
    </w:p>
    <w:p w14:paraId="4A1B2FB7"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10026529"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So there are two important contracts:</w:t>
      </w:r>
    </w:p>
    <w:p w14:paraId="46EF9C07" w14:textId="77777777" w:rsidR="00256459" w:rsidRPr="004732EA" w:rsidRDefault="00256459" w:rsidP="00256459">
      <w:pPr>
        <w:pStyle w:val="codesnippet3"/>
      </w:pPr>
      <w:r w:rsidRPr="004732EA">
        <w:t>FlashLoanPool</w:t>
      </w:r>
    </w:p>
    <w:p w14:paraId="714192FB" w14:textId="77777777" w:rsidR="00256459" w:rsidRPr="004732EA" w:rsidRDefault="00256459" w:rsidP="00256459">
      <w:pPr>
        <w:pStyle w:val="codesnippet3"/>
      </w:pPr>
      <w:r w:rsidRPr="004732EA">
        <w:t xml:space="preserve">     |</w:t>
      </w:r>
    </w:p>
    <w:p w14:paraId="7BB08A3C" w14:textId="77777777" w:rsidR="00256459" w:rsidRPr="004732EA" w:rsidRDefault="00256459" w:rsidP="00256459">
      <w:pPr>
        <w:pStyle w:val="codesnippet3"/>
      </w:pPr>
      <w:r w:rsidRPr="004732EA">
        <w:t xml:space="preserve">     | sends WETH</w:t>
      </w:r>
    </w:p>
    <w:p w14:paraId="3EB42518" w14:textId="77777777" w:rsidR="00256459" w:rsidRPr="004732EA" w:rsidRDefault="00256459" w:rsidP="00256459">
      <w:pPr>
        <w:pStyle w:val="codesnippet3"/>
      </w:pPr>
      <w:r w:rsidRPr="004732EA">
        <w:t xml:space="preserve">     v</w:t>
      </w:r>
    </w:p>
    <w:p w14:paraId="1FFFE8F4" w14:textId="77777777" w:rsidR="00256459" w:rsidRPr="004732EA" w:rsidRDefault="00256459" w:rsidP="00256459">
      <w:pPr>
        <w:pStyle w:val="codesnippet3"/>
      </w:pPr>
      <w:r w:rsidRPr="004732EA">
        <w:lastRenderedPageBreak/>
        <w:t>Receiver</w:t>
      </w:r>
    </w:p>
    <w:p w14:paraId="3798AD4F" w14:textId="77777777" w:rsidR="00256459" w:rsidRPr="004732EA" w:rsidRDefault="00256459" w:rsidP="00256459">
      <w:pPr>
        <w:pStyle w:val="codesnippet3"/>
      </w:pPr>
      <w:r w:rsidRPr="004732EA">
        <w:t xml:space="preserve">     |</w:t>
      </w:r>
    </w:p>
    <w:p w14:paraId="773D9347" w14:textId="77777777" w:rsidR="00256459" w:rsidRPr="004732EA" w:rsidRDefault="00256459" w:rsidP="00256459">
      <w:pPr>
        <w:pStyle w:val="codesnippet3"/>
      </w:pPr>
      <w:r w:rsidRPr="004732EA">
        <w:t xml:space="preserve">     | callback executes</w:t>
      </w:r>
    </w:p>
    <w:p w14:paraId="1047F3FF" w14:textId="77777777" w:rsidR="00256459" w:rsidRPr="004732EA" w:rsidRDefault="00256459" w:rsidP="00256459">
      <w:pPr>
        <w:pStyle w:val="codesnippet3"/>
      </w:pPr>
      <w:r w:rsidRPr="004732EA">
        <w:t xml:space="preserve">     v</w:t>
      </w:r>
    </w:p>
    <w:p w14:paraId="33683203" w14:textId="77777777" w:rsidR="00256459" w:rsidRPr="004732EA" w:rsidRDefault="00256459" w:rsidP="00256459">
      <w:pPr>
        <w:pStyle w:val="codesnippet3"/>
      </w:pPr>
      <w:r w:rsidRPr="004732EA">
        <w:t>does whatever it wants</w:t>
      </w:r>
    </w:p>
    <w:p w14:paraId="3F5375A8" w14:textId="77777777" w:rsidR="00256459" w:rsidRPr="004732EA" w:rsidRDefault="00256459" w:rsidP="00256459">
      <w:pPr>
        <w:pStyle w:val="codesnippet3"/>
      </w:pPr>
      <w:r w:rsidRPr="004732EA">
        <w:t xml:space="preserve">     |</w:t>
      </w:r>
    </w:p>
    <w:p w14:paraId="7FD57C54" w14:textId="77777777" w:rsidR="00256459" w:rsidRPr="004732EA" w:rsidRDefault="00256459" w:rsidP="00256459">
      <w:pPr>
        <w:pStyle w:val="codesnippet3"/>
      </w:pPr>
      <w:r w:rsidRPr="004732EA">
        <w:t xml:space="preserve">     | repays</w:t>
      </w:r>
    </w:p>
    <w:p w14:paraId="3C0F9B9A" w14:textId="77777777" w:rsidR="00256459" w:rsidRPr="004732EA" w:rsidRDefault="00256459" w:rsidP="00256459">
      <w:pPr>
        <w:pStyle w:val="codesnippet3"/>
      </w:pPr>
      <w:r w:rsidRPr="004732EA">
        <w:t xml:space="preserve">     v</w:t>
      </w:r>
    </w:p>
    <w:p w14:paraId="3DD12ACD" w14:textId="77777777" w:rsidR="00256459" w:rsidRPr="004732EA" w:rsidRDefault="00256459" w:rsidP="00256459">
      <w:pPr>
        <w:pStyle w:val="codesnippet3"/>
      </w:pPr>
      <w:r w:rsidRPr="004732EA">
        <w:t>FlashLoanPool</w:t>
      </w:r>
    </w:p>
    <w:p w14:paraId="1C63DBBB"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The </w:t>
      </w:r>
      <w:r w:rsidRPr="004732EA">
        <w:rPr>
          <w:rFonts w:eastAsia="Times New Roman" w:cs="Times New Roman"/>
          <w:b/>
          <w:bCs/>
          <w:kern w:val="0"/>
          <w14:ligatures w14:val="none"/>
        </w:rPr>
        <w:t>receiver</w:t>
      </w:r>
      <w:r w:rsidRPr="004732EA">
        <w:rPr>
          <w:rFonts w:eastAsia="Times New Roman" w:cs="Times New Roman"/>
          <w:kern w:val="0"/>
          <w14:ligatures w14:val="none"/>
        </w:rPr>
        <w:t xml:space="preserve"> is a contract because the lender needs to call it back during the same transaction.</w:t>
      </w:r>
    </w:p>
    <w:p w14:paraId="3DF165EE" w14:textId="77777777" w:rsidR="00256459" w:rsidRPr="004732EA" w:rsidRDefault="00256459" w:rsidP="00256459">
      <w:pPr>
        <w:spacing w:after="0" w:line="240" w:lineRule="auto"/>
        <w:rPr>
          <w:rFonts w:eastAsia="Times New Roman" w:cs="Times New Roman"/>
          <w:kern w:val="0"/>
          <w14:ligatures w14:val="none"/>
        </w:rPr>
      </w:pPr>
      <w:r w:rsidRPr="004732EA">
        <w:rPr>
          <w:rFonts w:eastAsia="Times New Roman" w:cs="Times New Roman"/>
          <w:kern w:val="0"/>
          <w14:ligatures w14:val="none"/>
        </w:rPr>
        <w:pict w14:anchorId="6B4E3058">
          <v:rect id="_x0000_i1030" style="width:0;height:1.5pt" o:hralign="center" o:hrstd="t" o:hr="t" fillcolor="#a0a0a0" stroked="f"/>
        </w:pict>
      </w:r>
    </w:p>
    <w:p w14:paraId="70E042DC" w14:textId="77777777" w:rsidR="00256459" w:rsidRPr="004732EA" w:rsidRDefault="00256459" w:rsidP="00256459">
      <w:pPr>
        <w:pStyle w:val="Heading3"/>
        <w:rPr>
          <w:rFonts w:eastAsia="Times New Roman"/>
        </w:rPr>
      </w:pPr>
      <w:bookmarkStart w:id="68" w:name="_Toc237946112"/>
      <w:r w:rsidRPr="004732EA">
        <w:rPr>
          <w:rFonts w:eastAsia="Times New Roman"/>
        </w:rPr>
        <w:t>One distinction worth understanding</w:t>
      </w:r>
      <w:bookmarkEnd w:id="68"/>
    </w:p>
    <w:p w14:paraId="6671E53C"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Don't confuse these three identities:</w:t>
      </w:r>
    </w:p>
    <w:p w14:paraId="3A741D9E"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msg</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sender</w:t>
      </w:r>
    </w:p>
    <w:p w14:paraId="13A102AE"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initiator</w:t>
      </w:r>
    </w:p>
    <w:p w14:paraId="22F07D3E"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receiver</w:t>
      </w:r>
    </w:p>
    <w:p w14:paraId="7F01778E"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Suppose:</w:t>
      </w:r>
    </w:p>
    <w:p w14:paraId="76548016"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Alice → Pool</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flashLoan</w:t>
      </w:r>
      <w:r w:rsidRPr="004732EA">
        <w:rPr>
          <w:rFonts w:ascii="Consolas" w:eastAsia="Times New Roman" w:hAnsi="Consolas" w:cs="Courier New"/>
          <w:color w:val="D8DEE6"/>
          <w:kern w:val="0"/>
          <w:sz w:val="20"/>
          <w:szCs w:val="20"/>
          <w14:ligatures w14:val="none"/>
        </w:rPr>
        <w:t>(BobContract)</w:t>
      </w:r>
    </w:p>
    <w:p w14:paraId="22C2D5CA"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Inside the pool:</w:t>
      </w:r>
    </w:p>
    <w:p w14:paraId="27905B5C"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msg</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sender </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Alice</w:t>
      </w:r>
    </w:p>
    <w:p w14:paraId="680D9C01"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receiver   </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BobContract</w:t>
      </w:r>
    </w:p>
    <w:p w14:paraId="6D26CC6B"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Then the pool calls:</w:t>
      </w:r>
    </w:p>
    <w:p w14:paraId="047D20F5"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BobContract</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onFlashLoan</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w:t>
      </w:r>
    </w:p>
    <w:p w14:paraId="4F6602B0"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Inside BobContract:</w:t>
      </w:r>
    </w:p>
    <w:p w14:paraId="1781EFCF"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msg</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sender </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 Pool</w:t>
      </w:r>
    </w:p>
    <w:p w14:paraId="6ED991D1"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Depending on the flash-loan implementation, it may separately pass </w:t>
      </w:r>
      <w:r w:rsidRPr="004732EA">
        <w:rPr>
          <w:rFonts w:eastAsia="Times New Roman" w:cs="Times New Roman"/>
          <w:b/>
          <w:bCs/>
          <w:kern w:val="0"/>
          <w14:ligatures w14:val="none"/>
        </w:rPr>
        <w:t>Alice as the initiator</w:t>
      </w:r>
      <w:r w:rsidRPr="004732EA">
        <w:rPr>
          <w:rFonts w:eastAsia="Times New Roman" w:cs="Times New Roman"/>
          <w:kern w:val="0"/>
          <w14:ligatures w14:val="none"/>
        </w:rPr>
        <w:t>.</w:t>
      </w:r>
    </w:p>
    <w:p w14:paraId="2BBBF2EB"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That distinction—</w:t>
      </w:r>
      <w:r w:rsidRPr="004732EA">
        <w:rPr>
          <w:rFonts w:eastAsia="Times New Roman" w:cs="Times New Roman"/>
          <w:b/>
          <w:bCs/>
          <w:kern w:val="0"/>
          <w14:ligatures w14:val="none"/>
        </w:rPr>
        <w:t>who requested the loan, who receives it, and who is currently calling</w:t>
      </w:r>
      <w:r w:rsidRPr="004732EA">
        <w:rPr>
          <w:rFonts w:eastAsia="Times New Roman" w:cs="Times New Roman"/>
          <w:kern w:val="0"/>
          <w14:ligatures w14:val="none"/>
        </w:rPr>
        <w:t>—is important when reading flash-loan code.</w:t>
      </w:r>
    </w:p>
    <w:p w14:paraId="173313B9" w14:textId="4AE52EAE" w:rsidR="00256459" w:rsidRPr="004732EA" w:rsidRDefault="00256459" w:rsidP="00256459">
      <w:pPr>
        <w:pStyle w:val="Heading3"/>
        <w:rPr>
          <w:rFonts w:eastAsia="Times New Roman"/>
        </w:rPr>
      </w:pPr>
      <w:bookmarkStart w:id="69" w:name="_Toc237946113"/>
      <w:r w:rsidRPr="004732EA">
        <w:rPr>
          <w:rFonts w:eastAsia="Times New Roman"/>
        </w:rPr>
        <w:t>Full example</w:t>
      </w:r>
      <w:bookmarkEnd w:id="69"/>
    </w:p>
    <w:p w14:paraId="4AC6EE32" w14:textId="4C0FDA35"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It’s just a normal synchronous function call:</w:t>
      </w:r>
    </w:p>
    <w:p w14:paraId="4CACBE7E"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b/>
          <w:color w:val="C7910C"/>
          <w:kern w:val="0"/>
          <w:sz w:val="20"/>
          <w:szCs w:val="20"/>
          <w14:ligatures w14:val="none"/>
        </w:rPr>
        <w:lastRenderedPageBreak/>
        <w:t>function</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38C7BD"/>
          <w:kern w:val="0"/>
          <w:sz w:val="20"/>
          <w:szCs w:val="20"/>
          <w14:ligatures w14:val="none"/>
        </w:rPr>
        <w:t>flashLoan</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11B7D4"/>
          <w:kern w:val="0"/>
          <w:sz w:val="20"/>
          <w:szCs w:val="20"/>
          <w14:ligatures w14:val="none"/>
        </w:rPr>
        <w:t>address</w:t>
      </w:r>
      <w:r w:rsidRPr="004732EA">
        <w:rPr>
          <w:rFonts w:ascii="Consolas" w:eastAsia="Times New Roman" w:hAnsi="Consolas" w:cs="Courier New"/>
          <w:color w:val="D8DEE6"/>
          <w:kern w:val="0"/>
          <w:sz w:val="20"/>
          <w:szCs w:val="20"/>
          <w14:ligatures w14:val="none"/>
        </w:rPr>
        <w:t xml:space="preserve"> borrower) </w:t>
      </w:r>
      <w:r w:rsidRPr="004732EA">
        <w:rPr>
          <w:rFonts w:ascii="Consolas" w:eastAsia="Times New Roman" w:hAnsi="Consolas" w:cs="Courier New"/>
          <w:b/>
          <w:color w:val="C7910C"/>
          <w:kern w:val="0"/>
          <w:sz w:val="20"/>
          <w:szCs w:val="20"/>
          <w14:ligatures w14:val="none"/>
        </w:rPr>
        <w:t>external</w:t>
      </w:r>
      <w:r w:rsidRPr="004732EA">
        <w:rPr>
          <w:rFonts w:ascii="Consolas" w:eastAsia="Times New Roman" w:hAnsi="Consolas" w:cs="Courier New"/>
          <w:color w:val="D8DEE6"/>
          <w:kern w:val="0"/>
          <w:sz w:val="20"/>
          <w:szCs w:val="20"/>
          <w14:ligatures w14:val="none"/>
        </w:rPr>
        <w:t xml:space="preserve"> {</w:t>
      </w:r>
    </w:p>
    <w:p w14:paraId="1A14C8CF"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token</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transfer</w:t>
      </w:r>
      <w:r w:rsidRPr="004732EA">
        <w:rPr>
          <w:rFonts w:ascii="Consolas" w:eastAsia="Times New Roman" w:hAnsi="Consolas" w:cs="Courier New"/>
          <w:color w:val="D8DEE6"/>
          <w:kern w:val="0"/>
          <w:sz w:val="20"/>
          <w:szCs w:val="20"/>
          <w14:ligatures w14:val="none"/>
        </w:rPr>
        <w:t xml:space="preserve">(borrower, </w:t>
      </w:r>
      <w:r w:rsidRPr="004732EA">
        <w:rPr>
          <w:rFonts w:ascii="Consolas" w:eastAsia="Times New Roman" w:hAnsi="Consolas" w:cs="Courier New"/>
          <w:color w:val="D46EC0"/>
          <w:kern w:val="0"/>
          <w:sz w:val="20"/>
          <w:szCs w:val="20"/>
          <w14:ligatures w14:val="none"/>
        </w:rPr>
        <w:t>100</w:t>
      </w:r>
      <w:r w:rsidRPr="004732EA">
        <w:rPr>
          <w:rFonts w:ascii="Consolas" w:eastAsia="Times New Roman" w:hAnsi="Consolas" w:cs="Courier New"/>
          <w:color w:val="D8DEE6"/>
          <w:kern w:val="0"/>
          <w:sz w:val="20"/>
          <w:szCs w:val="20"/>
          <w14:ligatures w14:val="none"/>
        </w:rPr>
        <w:t xml:space="preserve"> ether);</w:t>
      </w:r>
    </w:p>
    <w:p w14:paraId="2A68694B"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029C2FA7"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38C7BD"/>
          <w:kern w:val="0"/>
          <w:sz w:val="20"/>
          <w:szCs w:val="20"/>
          <w14:ligatures w14:val="none"/>
        </w:rPr>
        <w:t>Borrower</w:t>
      </w:r>
      <w:r w:rsidRPr="004732EA">
        <w:rPr>
          <w:rFonts w:ascii="Consolas" w:eastAsia="Times New Roman" w:hAnsi="Consolas" w:cs="Courier New"/>
          <w:color w:val="D8DEE6"/>
          <w:kern w:val="0"/>
          <w:sz w:val="20"/>
          <w:szCs w:val="20"/>
          <w14:ligatures w14:val="none"/>
        </w:rPr>
        <w:t>(borrower)</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onFlashLoan</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i/>
          <w:color w:val="3585BB"/>
          <w:kern w:val="0"/>
          <w:sz w:val="20"/>
          <w:szCs w:val="20"/>
          <w14:ligatures w14:val="none"/>
        </w:rPr>
        <w:t>// control goes to borrower</w:t>
      </w:r>
    </w:p>
    <w:p w14:paraId="3CDCBF22"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7B9D4E4C"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i/>
          <w:color w:val="3585BB"/>
          <w:kern w:val="0"/>
          <w:sz w:val="20"/>
          <w:szCs w:val="20"/>
          <w14:ligatures w14:val="none"/>
        </w:rPr>
        <w:t>// when onFlashLoan() returns, control comes back here</w:t>
      </w:r>
    </w:p>
    <w:p w14:paraId="5CD1AD5F"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C7910C"/>
          <w:kern w:val="0"/>
          <w:sz w:val="20"/>
          <w:szCs w:val="20"/>
          <w14:ligatures w14:val="none"/>
        </w:rPr>
        <w:t>require</w:t>
      </w:r>
      <w:r w:rsidRPr="004732EA">
        <w:rPr>
          <w:rFonts w:ascii="Consolas" w:eastAsia="Times New Roman" w:hAnsi="Consolas" w:cs="Courier New"/>
          <w:color w:val="D8DEE6"/>
          <w:kern w:val="0"/>
          <w:sz w:val="20"/>
          <w:szCs w:val="20"/>
          <w14:ligatures w14:val="none"/>
        </w:rPr>
        <w:t>(token</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balanceOf</w:t>
      </w:r>
      <w:r w:rsidRPr="004732EA">
        <w:rPr>
          <w:rFonts w:ascii="Consolas" w:eastAsia="Times New Roman" w:hAnsi="Consolas" w:cs="Courier New"/>
          <w:color w:val="D8DEE6"/>
          <w:kern w:val="0"/>
          <w:sz w:val="20"/>
          <w:szCs w:val="20"/>
          <w14:ligatures w14:val="none"/>
        </w:rPr>
        <w:t>(</w:t>
      </w:r>
      <w:r w:rsidRPr="004732EA">
        <w:rPr>
          <w:rFonts w:ascii="Consolas" w:eastAsia="Times New Roman" w:hAnsi="Consolas" w:cs="Courier New"/>
          <w:color w:val="11B7D4"/>
          <w:kern w:val="0"/>
          <w:sz w:val="20"/>
          <w:szCs w:val="20"/>
          <w14:ligatures w14:val="none"/>
        </w:rPr>
        <w:t>address</w:t>
      </w:r>
      <w:r w:rsidRPr="004732EA">
        <w:rPr>
          <w:rFonts w:ascii="Consolas" w:eastAsia="Times New Roman" w:hAnsi="Consolas" w:cs="Courier New"/>
          <w:color w:val="D8DEE6"/>
          <w:kern w:val="0"/>
          <w:sz w:val="20"/>
          <w:szCs w:val="20"/>
          <w14:ligatures w14:val="none"/>
        </w:rPr>
        <w:t xml:space="preserve">(this)) </w:t>
      </w:r>
      <w:r w:rsidRPr="004732EA">
        <w:rPr>
          <w:rFonts w:ascii="Consolas" w:eastAsia="Times New Roman" w:hAnsi="Consolas" w:cs="Courier New"/>
          <w:color w:val="D4770C"/>
          <w:kern w:val="0"/>
          <w:sz w:val="20"/>
          <w:szCs w:val="20"/>
          <w14:ligatures w14:val="none"/>
        </w:rPr>
        <w:t>&gt;=</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color w:val="D46EC0"/>
          <w:kern w:val="0"/>
          <w:sz w:val="20"/>
          <w:szCs w:val="20"/>
          <w14:ligatures w14:val="none"/>
        </w:rPr>
        <w:t>100</w:t>
      </w:r>
      <w:r w:rsidRPr="004732EA">
        <w:rPr>
          <w:rFonts w:ascii="Consolas" w:eastAsia="Times New Roman" w:hAnsi="Consolas" w:cs="Courier New"/>
          <w:color w:val="D8DEE6"/>
          <w:kern w:val="0"/>
          <w:sz w:val="20"/>
          <w:szCs w:val="20"/>
          <w14:ligatures w14:val="none"/>
        </w:rPr>
        <w:t xml:space="preserve"> ether);</w:t>
      </w:r>
    </w:p>
    <w:p w14:paraId="72F507C6"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w:t>
      </w:r>
    </w:p>
    <w:p w14:paraId="3D383735"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Borrower:</w:t>
      </w:r>
    </w:p>
    <w:p w14:paraId="30AAC4E5"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b/>
          <w:color w:val="C7910C"/>
          <w:kern w:val="0"/>
          <w:sz w:val="20"/>
          <w:szCs w:val="20"/>
          <w14:ligatures w14:val="none"/>
        </w:rPr>
        <w:t>function</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38C7BD"/>
          <w:kern w:val="0"/>
          <w:sz w:val="20"/>
          <w:szCs w:val="20"/>
          <w14:ligatures w14:val="none"/>
        </w:rPr>
        <w:t>onFlashLoan</w:t>
      </w: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b/>
          <w:color w:val="C7910C"/>
          <w:kern w:val="0"/>
          <w:sz w:val="20"/>
          <w:szCs w:val="20"/>
          <w14:ligatures w14:val="none"/>
        </w:rPr>
        <w:t>external</w:t>
      </w:r>
      <w:r w:rsidRPr="004732EA">
        <w:rPr>
          <w:rFonts w:ascii="Consolas" w:eastAsia="Times New Roman" w:hAnsi="Consolas" w:cs="Courier New"/>
          <w:color w:val="D8DEE6"/>
          <w:kern w:val="0"/>
          <w:sz w:val="20"/>
          <w:szCs w:val="20"/>
          <w14:ligatures w14:val="none"/>
        </w:rPr>
        <w:t xml:space="preserve"> {</w:t>
      </w:r>
    </w:p>
    <w:p w14:paraId="22505A76"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i/>
          <w:color w:val="3585BB"/>
          <w:kern w:val="0"/>
          <w:sz w:val="20"/>
          <w:szCs w:val="20"/>
          <w14:ligatures w14:val="none"/>
        </w:rPr>
        <w:t>// use funds...</w:t>
      </w:r>
    </w:p>
    <w:p w14:paraId="7FAB2F77"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p>
    <w:p w14:paraId="6548D6D3"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token</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38C7BD"/>
          <w:kern w:val="0"/>
          <w:sz w:val="20"/>
          <w:szCs w:val="20"/>
          <w14:ligatures w14:val="none"/>
        </w:rPr>
        <w:t>transfer</w:t>
      </w:r>
      <w:r w:rsidRPr="004732EA">
        <w:rPr>
          <w:rFonts w:ascii="Consolas" w:eastAsia="Times New Roman" w:hAnsi="Consolas" w:cs="Courier New"/>
          <w:color w:val="D8DEE6"/>
          <w:kern w:val="0"/>
          <w:sz w:val="20"/>
          <w:szCs w:val="20"/>
          <w14:ligatures w14:val="none"/>
        </w:rPr>
        <w:t>(msg</w:t>
      </w:r>
      <w:r w:rsidRPr="004732EA">
        <w:rPr>
          <w:rFonts w:ascii="Consolas" w:eastAsia="Times New Roman" w:hAnsi="Consolas" w:cs="Courier New"/>
          <w:color w:val="D4770C"/>
          <w:kern w:val="0"/>
          <w:sz w:val="20"/>
          <w:szCs w:val="20"/>
          <w14:ligatures w14:val="none"/>
        </w:rPr>
        <w:t>.</w:t>
      </w:r>
      <w:r w:rsidRPr="004732EA">
        <w:rPr>
          <w:rFonts w:ascii="Consolas" w:eastAsia="Times New Roman" w:hAnsi="Consolas" w:cs="Courier New"/>
          <w:color w:val="D8DEE6"/>
          <w:kern w:val="0"/>
          <w:sz w:val="20"/>
          <w:szCs w:val="20"/>
          <w14:ligatures w14:val="none"/>
        </w:rPr>
        <w:t xml:space="preserve">sender, </w:t>
      </w:r>
      <w:r w:rsidRPr="004732EA">
        <w:rPr>
          <w:rFonts w:ascii="Consolas" w:eastAsia="Times New Roman" w:hAnsi="Consolas" w:cs="Courier New"/>
          <w:color w:val="D46EC0"/>
          <w:kern w:val="0"/>
          <w:sz w:val="20"/>
          <w:szCs w:val="20"/>
          <w14:ligatures w14:val="none"/>
        </w:rPr>
        <w:t>100</w:t>
      </w:r>
      <w:r w:rsidRPr="004732EA">
        <w:rPr>
          <w:rFonts w:ascii="Consolas" w:eastAsia="Times New Roman" w:hAnsi="Consolas" w:cs="Courier New"/>
          <w:color w:val="D8DEE6"/>
          <w:kern w:val="0"/>
          <w:sz w:val="20"/>
          <w:szCs w:val="20"/>
          <w14:ligatures w14:val="none"/>
        </w:rPr>
        <w:t xml:space="preserve"> ether);</w:t>
      </w:r>
    </w:p>
    <w:p w14:paraId="36663A63" w14:textId="77777777" w:rsidR="00256459" w:rsidRPr="004732EA" w:rsidRDefault="00256459" w:rsidP="00256459">
      <w:pPr>
        <w:keepLines/>
        <w:shd w:val="solid" w:color="22262C" w:fill="22262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230" w:right="230"/>
        <w:rPr>
          <w:rFonts w:ascii="Consolas" w:eastAsia="Times New Roman" w:hAnsi="Consolas" w:cs="Courier New"/>
          <w:color w:val="D8DEE6"/>
          <w:kern w:val="0"/>
          <w:sz w:val="20"/>
          <w:szCs w:val="20"/>
          <w14:ligatures w14:val="none"/>
        </w:rPr>
      </w:pPr>
      <w:r w:rsidRPr="004732EA">
        <w:rPr>
          <w:rFonts w:ascii="Consolas" w:eastAsia="Times New Roman" w:hAnsi="Consolas" w:cs="Courier New"/>
          <w:color w:val="D8DEE6"/>
          <w:kern w:val="0"/>
          <w:sz w:val="20"/>
          <w:szCs w:val="20"/>
          <w14:ligatures w14:val="none"/>
        </w:rPr>
        <w:t xml:space="preserve">} </w:t>
      </w:r>
      <w:r w:rsidRPr="004732EA">
        <w:rPr>
          <w:rFonts w:ascii="Consolas" w:eastAsia="Times New Roman" w:hAnsi="Consolas" w:cs="Courier New"/>
          <w:i/>
          <w:color w:val="3585BB"/>
          <w:kern w:val="0"/>
          <w:sz w:val="20"/>
          <w:szCs w:val="20"/>
          <w14:ligatures w14:val="none"/>
        </w:rPr>
        <w:t>// function returns → lender continues</w:t>
      </w:r>
    </w:p>
    <w:p w14:paraId="0ADACAB9" w14:textId="77777777" w:rsidR="00256459" w:rsidRPr="004732EA" w:rsidRDefault="00256459" w:rsidP="00256459">
      <w:pPr>
        <w:spacing w:before="100" w:beforeAutospacing="1" w:after="100" w:afterAutospacing="1" w:line="240" w:lineRule="auto"/>
        <w:rPr>
          <w:rFonts w:eastAsia="Times New Roman" w:cs="Times New Roman"/>
          <w:kern w:val="0"/>
          <w14:ligatures w14:val="none"/>
        </w:rPr>
      </w:pPr>
      <w:r w:rsidRPr="004732EA">
        <w:rPr>
          <w:rFonts w:eastAsia="Times New Roman" w:cs="Times New Roman"/>
          <w:kern w:val="0"/>
          <w14:ligatures w14:val="none"/>
        </w:rPr>
        <w:t xml:space="preserve">So the key idea is: </w:t>
      </w:r>
      <w:r w:rsidRPr="004732EA">
        <w:rPr>
          <w:rFonts w:eastAsia="Times New Roman" w:cs="Times New Roman"/>
          <w:b/>
          <w:bCs/>
          <w:kern w:val="0"/>
          <w14:ligatures w14:val="none"/>
        </w:rPr>
        <w:t>the lender calls the borrower; when that call finishes, execution resumes on the next line in the lender.</w:t>
      </w:r>
    </w:p>
    <w:p w14:paraId="4AF872AD" w14:textId="77777777" w:rsidR="00256459" w:rsidRPr="00256459" w:rsidRDefault="00256459" w:rsidP="00256459"/>
    <w:sectPr w:rsidR="00256459" w:rsidRPr="002564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5AF7A" w14:textId="77777777" w:rsidR="006E189B" w:rsidRPr="004732EA" w:rsidRDefault="006E189B" w:rsidP="00FF025D">
      <w:pPr>
        <w:spacing w:after="0" w:line="240" w:lineRule="auto"/>
      </w:pPr>
      <w:r w:rsidRPr="004732EA">
        <w:separator/>
      </w:r>
    </w:p>
  </w:endnote>
  <w:endnote w:type="continuationSeparator" w:id="0">
    <w:p w14:paraId="0DAE7638" w14:textId="77777777" w:rsidR="006E189B" w:rsidRPr="004732EA" w:rsidRDefault="006E189B" w:rsidP="00FF025D">
      <w:pPr>
        <w:spacing w:after="0" w:line="240" w:lineRule="auto"/>
      </w:pPr>
      <w:r w:rsidRPr="004732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Ubuntu Mono">
    <w:panose1 w:val="020B0309030602030204"/>
    <w:charset w:val="00"/>
    <w:family w:val="modern"/>
    <w:pitch w:val="fixed"/>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ar(--font-mono)">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D26D8" w14:textId="77777777" w:rsidR="006E189B" w:rsidRPr="004732EA" w:rsidRDefault="006E189B" w:rsidP="00FF025D">
      <w:pPr>
        <w:spacing w:after="0" w:line="240" w:lineRule="auto"/>
      </w:pPr>
      <w:r w:rsidRPr="004732EA">
        <w:separator/>
      </w:r>
    </w:p>
  </w:footnote>
  <w:footnote w:type="continuationSeparator" w:id="0">
    <w:p w14:paraId="672002EA" w14:textId="77777777" w:rsidR="006E189B" w:rsidRPr="004732EA" w:rsidRDefault="006E189B" w:rsidP="00FF025D">
      <w:pPr>
        <w:spacing w:after="0" w:line="240" w:lineRule="auto"/>
      </w:pPr>
      <w:r w:rsidRPr="004732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26BD"/>
    <w:multiLevelType w:val="multilevel"/>
    <w:tmpl w:val="B4D01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7441BC"/>
    <w:multiLevelType w:val="multilevel"/>
    <w:tmpl w:val="5F26B3CA"/>
    <w:lvl w:ilvl="0">
      <w:start w:val="1"/>
      <w:numFmt w:val="bullet"/>
      <w:pStyle w:val="codesnippetbrigh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24100"/>
    <w:multiLevelType w:val="multilevel"/>
    <w:tmpl w:val="BCFA5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8C3894"/>
    <w:multiLevelType w:val="multilevel"/>
    <w:tmpl w:val="7AD82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1B1FAA"/>
    <w:multiLevelType w:val="multilevel"/>
    <w:tmpl w:val="C4D83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167694"/>
    <w:multiLevelType w:val="multilevel"/>
    <w:tmpl w:val="AAD2B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DC379F"/>
    <w:multiLevelType w:val="multilevel"/>
    <w:tmpl w:val="02E20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47A01"/>
    <w:multiLevelType w:val="multilevel"/>
    <w:tmpl w:val="8722B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98716E"/>
    <w:multiLevelType w:val="multilevel"/>
    <w:tmpl w:val="A10A9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AB857D4"/>
    <w:multiLevelType w:val="multilevel"/>
    <w:tmpl w:val="3FDC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15F87"/>
    <w:multiLevelType w:val="multilevel"/>
    <w:tmpl w:val="2946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A656F7"/>
    <w:multiLevelType w:val="multilevel"/>
    <w:tmpl w:val="04021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BD1FFB"/>
    <w:multiLevelType w:val="multilevel"/>
    <w:tmpl w:val="10307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6716D1A"/>
    <w:multiLevelType w:val="multilevel"/>
    <w:tmpl w:val="86C6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BD6DEA"/>
    <w:multiLevelType w:val="multilevel"/>
    <w:tmpl w:val="F0DE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1F03C9"/>
    <w:multiLevelType w:val="multilevel"/>
    <w:tmpl w:val="C66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1F47D8"/>
    <w:multiLevelType w:val="multilevel"/>
    <w:tmpl w:val="B418A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6062189">
    <w:abstractNumId w:val="1"/>
  </w:num>
  <w:num w:numId="2" w16cid:durableId="1682774803">
    <w:abstractNumId w:val="1"/>
  </w:num>
  <w:num w:numId="3" w16cid:durableId="1997220860">
    <w:abstractNumId w:val="1"/>
  </w:num>
  <w:num w:numId="4" w16cid:durableId="1122698096">
    <w:abstractNumId w:val="13"/>
  </w:num>
  <w:num w:numId="5" w16cid:durableId="1697579562">
    <w:abstractNumId w:val="5"/>
  </w:num>
  <w:num w:numId="6" w16cid:durableId="1995915825">
    <w:abstractNumId w:val="4"/>
  </w:num>
  <w:num w:numId="7" w16cid:durableId="2126777216">
    <w:abstractNumId w:val="2"/>
  </w:num>
  <w:num w:numId="8" w16cid:durableId="449249627">
    <w:abstractNumId w:val="8"/>
  </w:num>
  <w:num w:numId="9" w16cid:durableId="1493789620">
    <w:abstractNumId w:val="7"/>
  </w:num>
  <w:num w:numId="10" w16cid:durableId="1184633845">
    <w:abstractNumId w:val="0"/>
  </w:num>
  <w:num w:numId="11" w16cid:durableId="1640379316">
    <w:abstractNumId w:val="11"/>
  </w:num>
  <w:num w:numId="12" w16cid:durableId="1852376702">
    <w:abstractNumId w:val="10"/>
  </w:num>
  <w:num w:numId="13" w16cid:durableId="1843425840">
    <w:abstractNumId w:val="9"/>
  </w:num>
  <w:num w:numId="14" w16cid:durableId="407970684">
    <w:abstractNumId w:val="15"/>
  </w:num>
  <w:num w:numId="15" w16cid:durableId="117799952">
    <w:abstractNumId w:val="3"/>
  </w:num>
  <w:num w:numId="16" w16cid:durableId="1556812835">
    <w:abstractNumId w:val="12"/>
  </w:num>
  <w:num w:numId="17" w16cid:durableId="1700862165">
    <w:abstractNumId w:val="6"/>
  </w:num>
  <w:num w:numId="18" w16cid:durableId="513957578">
    <w:abstractNumId w:val="16"/>
  </w:num>
  <w:num w:numId="19" w16cid:durableId="19518615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195"/>
    <w:rsid w:val="000058B2"/>
    <w:rsid w:val="00010B3B"/>
    <w:rsid w:val="00025A20"/>
    <w:rsid w:val="00026A6D"/>
    <w:rsid w:val="00031660"/>
    <w:rsid w:val="00036063"/>
    <w:rsid w:val="0004479F"/>
    <w:rsid w:val="00046560"/>
    <w:rsid w:val="000514B7"/>
    <w:rsid w:val="00061147"/>
    <w:rsid w:val="00062453"/>
    <w:rsid w:val="00074211"/>
    <w:rsid w:val="0008739A"/>
    <w:rsid w:val="00090C7A"/>
    <w:rsid w:val="000A1DBE"/>
    <w:rsid w:val="000A2E8A"/>
    <w:rsid w:val="000B66E5"/>
    <w:rsid w:val="000C417D"/>
    <w:rsid w:val="000C6F74"/>
    <w:rsid w:val="000E0A55"/>
    <w:rsid w:val="000F14EE"/>
    <w:rsid w:val="000F4669"/>
    <w:rsid w:val="0010014E"/>
    <w:rsid w:val="001210A9"/>
    <w:rsid w:val="00124C20"/>
    <w:rsid w:val="00126D1E"/>
    <w:rsid w:val="00145ED2"/>
    <w:rsid w:val="00152169"/>
    <w:rsid w:val="00156B25"/>
    <w:rsid w:val="00167A8C"/>
    <w:rsid w:val="00175598"/>
    <w:rsid w:val="00181977"/>
    <w:rsid w:val="00183AC5"/>
    <w:rsid w:val="001A6C00"/>
    <w:rsid w:val="001B3783"/>
    <w:rsid w:val="001B4694"/>
    <w:rsid w:val="001C0770"/>
    <w:rsid w:val="001C245C"/>
    <w:rsid w:val="001E3414"/>
    <w:rsid w:val="001F35E5"/>
    <w:rsid w:val="00205A18"/>
    <w:rsid w:val="00210FFB"/>
    <w:rsid w:val="0021256F"/>
    <w:rsid w:val="00222CC1"/>
    <w:rsid w:val="00242A70"/>
    <w:rsid w:val="00251AE8"/>
    <w:rsid w:val="00256459"/>
    <w:rsid w:val="00261A10"/>
    <w:rsid w:val="00276516"/>
    <w:rsid w:val="002836A7"/>
    <w:rsid w:val="00297430"/>
    <w:rsid w:val="002A3EA1"/>
    <w:rsid w:val="002A5FEB"/>
    <w:rsid w:val="002B75DB"/>
    <w:rsid w:val="002C558A"/>
    <w:rsid w:val="002D20C3"/>
    <w:rsid w:val="002E30D5"/>
    <w:rsid w:val="0030044A"/>
    <w:rsid w:val="00312133"/>
    <w:rsid w:val="003135D1"/>
    <w:rsid w:val="003164D5"/>
    <w:rsid w:val="00324D24"/>
    <w:rsid w:val="00344B34"/>
    <w:rsid w:val="00356E9B"/>
    <w:rsid w:val="00360389"/>
    <w:rsid w:val="00372C61"/>
    <w:rsid w:val="00377017"/>
    <w:rsid w:val="00386B01"/>
    <w:rsid w:val="00395982"/>
    <w:rsid w:val="003B26C6"/>
    <w:rsid w:val="003B3FCC"/>
    <w:rsid w:val="003B5248"/>
    <w:rsid w:val="003E62B7"/>
    <w:rsid w:val="003F721C"/>
    <w:rsid w:val="00414C17"/>
    <w:rsid w:val="00414CA0"/>
    <w:rsid w:val="0042753F"/>
    <w:rsid w:val="0042781D"/>
    <w:rsid w:val="00442671"/>
    <w:rsid w:val="004732EA"/>
    <w:rsid w:val="0048248D"/>
    <w:rsid w:val="004859DC"/>
    <w:rsid w:val="004928B8"/>
    <w:rsid w:val="0049579D"/>
    <w:rsid w:val="004B5CF0"/>
    <w:rsid w:val="004D178A"/>
    <w:rsid w:val="004E1F85"/>
    <w:rsid w:val="00502698"/>
    <w:rsid w:val="00506E44"/>
    <w:rsid w:val="0053559D"/>
    <w:rsid w:val="005369CA"/>
    <w:rsid w:val="005757C5"/>
    <w:rsid w:val="00580563"/>
    <w:rsid w:val="00581FF9"/>
    <w:rsid w:val="0059464A"/>
    <w:rsid w:val="005A0FDE"/>
    <w:rsid w:val="005A2D8A"/>
    <w:rsid w:val="005C20C7"/>
    <w:rsid w:val="005D02FE"/>
    <w:rsid w:val="005E04B8"/>
    <w:rsid w:val="005E1785"/>
    <w:rsid w:val="005E3F8F"/>
    <w:rsid w:val="005F3850"/>
    <w:rsid w:val="0060786E"/>
    <w:rsid w:val="00611E92"/>
    <w:rsid w:val="006170DA"/>
    <w:rsid w:val="00625E12"/>
    <w:rsid w:val="0063231D"/>
    <w:rsid w:val="006411BB"/>
    <w:rsid w:val="006413A5"/>
    <w:rsid w:val="00643194"/>
    <w:rsid w:val="006519C4"/>
    <w:rsid w:val="00670020"/>
    <w:rsid w:val="0067023D"/>
    <w:rsid w:val="00676D65"/>
    <w:rsid w:val="00682547"/>
    <w:rsid w:val="00693525"/>
    <w:rsid w:val="006940E7"/>
    <w:rsid w:val="006A3DFB"/>
    <w:rsid w:val="006A553F"/>
    <w:rsid w:val="006A6592"/>
    <w:rsid w:val="006B04D0"/>
    <w:rsid w:val="006E189B"/>
    <w:rsid w:val="006F2FAF"/>
    <w:rsid w:val="006F6FE5"/>
    <w:rsid w:val="00703B39"/>
    <w:rsid w:val="0070427D"/>
    <w:rsid w:val="00741007"/>
    <w:rsid w:val="00765780"/>
    <w:rsid w:val="0077796B"/>
    <w:rsid w:val="0079220D"/>
    <w:rsid w:val="007957BD"/>
    <w:rsid w:val="007C74CD"/>
    <w:rsid w:val="007D0D67"/>
    <w:rsid w:val="007D791C"/>
    <w:rsid w:val="007E5C02"/>
    <w:rsid w:val="00820747"/>
    <w:rsid w:val="00821072"/>
    <w:rsid w:val="00831170"/>
    <w:rsid w:val="00837F8F"/>
    <w:rsid w:val="00851DFA"/>
    <w:rsid w:val="00864E70"/>
    <w:rsid w:val="00865240"/>
    <w:rsid w:val="008669B4"/>
    <w:rsid w:val="00890E6A"/>
    <w:rsid w:val="008A1992"/>
    <w:rsid w:val="008A6F78"/>
    <w:rsid w:val="008E628E"/>
    <w:rsid w:val="009038CC"/>
    <w:rsid w:val="00910A1E"/>
    <w:rsid w:val="0091369E"/>
    <w:rsid w:val="00917347"/>
    <w:rsid w:val="009235D8"/>
    <w:rsid w:val="009331C8"/>
    <w:rsid w:val="009403BD"/>
    <w:rsid w:val="00954BAF"/>
    <w:rsid w:val="00962FE5"/>
    <w:rsid w:val="0096305B"/>
    <w:rsid w:val="00967B71"/>
    <w:rsid w:val="0098670B"/>
    <w:rsid w:val="00990A37"/>
    <w:rsid w:val="0099166A"/>
    <w:rsid w:val="00993E90"/>
    <w:rsid w:val="009B128E"/>
    <w:rsid w:val="009B625F"/>
    <w:rsid w:val="009D0BFB"/>
    <w:rsid w:val="009D0DF2"/>
    <w:rsid w:val="009D7BA2"/>
    <w:rsid w:val="009E4FC7"/>
    <w:rsid w:val="00A115DC"/>
    <w:rsid w:val="00A513E8"/>
    <w:rsid w:val="00A53279"/>
    <w:rsid w:val="00A55195"/>
    <w:rsid w:val="00A57012"/>
    <w:rsid w:val="00A650C1"/>
    <w:rsid w:val="00A706BF"/>
    <w:rsid w:val="00A825B1"/>
    <w:rsid w:val="00A83A2A"/>
    <w:rsid w:val="00AA1F7C"/>
    <w:rsid w:val="00AA2E29"/>
    <w:rsid w:val="00AA4965"/>
    <w:rsid w:val="00AB08D6"/>
    <w:rsid w:val="00AC5794"/>
    <w:rsid w:val="00AD50DD"/>
    <w:rsid w:val="00AE0632"/>
    <w:rsid w:val="00AF356B"/>
    <w:rsid w:val="00B149F5"/>
    <w:rsid w:val="00B37DB8"/>
    <w:rsid w:val="00B4721A"/>
    <w:rsid w:val="00B630A9"/>
    <w:rsid w:val="00B720A9"/>
    <w:rsid w:val="00B731F2"/>
    <w:rsid w:val="00B7573B"/>
    <w:rsid w:val="00B87748"/>
    <w:rsid w:val="00B92F24"/>
    <w:rsid w:val="00B97700"/>
    <w:rsid w:val="00BA7C27"/>
    <w:rsid w:val="00BB4274"/>
    <w:rsid w:val="00BB5421"/>
    <w:rsid w:val="00BC35A6"/>
    <w:rsid w:val="00BC76D6"/>
    <w:rsid w:val="00BF1E2C"/>
    <w:rsid w:val="00BF2884"/>
    <w:rsid w:val="00BF48AD"/>
    <w:rsid w:val="00BF70FE"/>
    <w:rsid w:val="00C10C59"/>
    <w:rsid w:val="00C10C70"/>
    <w:rsid w:val="00C16D91"/>
    <w:rsid w:val="00C176C0"/>
    <w:rsid w:val="00C26758"/>
    <w:rsid w:val="00C36159"/>
    <w:rsid w:val="00C37290"/>
    <w:rsid w:val="00C404DE"/>
    <w:rsid w:val="00C413E9"/>
    <w:rsid w:val="00C42208"/>
    <w:rsid w:val="00C46481"/>
    <w:rsid w:val="00C5361D"/>
    <w:rsid w:val="00C53F5F"/>
    <w:rsid w:val="00C64912"/>
    <w:rsid w:val="00C73B91"/>
    <w:rsid w:val="00C77044"/>
    <w:rsid w:val="00CA59B3"/>
    <w:rsid w:val="00CB7E03"/>
    <w:rsid w:val="00CD20F3"/>
    <w:rsid w:val="00CE0979"/>
    <w:rsid w:val="00CE42A1"/>
    <w:rsid w:val="00CF23C7"/>
    <w:rsid w:val="00D11D76"/>
    <w:rsid w:val="00D13049"/>
    <w:rsid w:val="00D16318"/>
    <w:rsid w:val="00D252F2"/>
    <w:rsid w:val="00D31AB7"/>
    <w:rsid w:val="00D455C3"/>
    <w:rsid w:val="00D578D8"/>
    <w:rsid w:val="00D612D1"/>
    <w:rsid w:val="00D931A7"/>
    <w:rsid w:val="00DA63F7"/>
    <w:rsid w:val="00DB31A0"/>
    <w:rsid w:val="00DB679A"/>
    <w:rsid w:val="00DB791B"/>
    <w:rsid w:val="00DE6E86"/>
    <w:rsid w:val="00DE77D7"/>
    <w:rsid w:val="00DF07AE"/>
    <w:rsid w:val="00DF6025"/>
    <w:rsid w:val="00DF73AB"/>
    <w:rsid w:val="00E0744D"/>
    <w:rsid w:val="00E408FE"/>
    <w:rsid w:val="00E42A7F"/>
    <w:rsid w:val="00E653E5"/>
    <w:rsid w:val="00E65712"/>
    <w:rsid w:val="00E77E7E"/>
    <w:rsid w:val="00E93345"/>
    <w:rsid w:val="00E96F14"/>
    <w:rsid w:val="00E97FDE"/>
    <w:rsid w:val="00EC1994"/>
    <w:rsid w:val="00EC717C"/>
    <w:rsid w:val="00ED2E6D"/>
    <w:rsid w:val="00EE08FA"/>
    <w:rsid w:val="00EE1AB0"/>
    <w:rsid w:val="00EE6F9D"/>
    <w:rsid w:val="00EF30F3"/>
    <w:rsid w:val="00EF7586"/>
    <w:rsid w:val="00F02E5B"/>
    <w:rsid w:val="00F20B81"/>
    <w:rsid w:val="00F258DD"/>
    <w:rsid w:val="00F42E0A"/>
    <w:rsid w:val="00F61B94"/>
    <w:rsid w:val="00F73CC3"/>
    <w:rsid w:val="00F92FF6"/>
    <w:rsid w:val="00FA112B"/>
    <w:rsid w:val="00FB43E4"/>
    <w:rsid w:val="00FB5857"/>
    <w:rsid w:val="00FB6AA2"/>
    <w:rsid w:val="00FE61AF"/>
    <w:rsid w:val="00FF025D"/>
    <w:rsid w:val="00FF119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103AA"/>
  <w15:chartTrackingRefBased/>
  <w15:docId w15:val="{EA4059B2-B9D3-42D9-895D-88D129FA6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aj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C73B91"/>
    <w:pPr>
      <w:keepNext/>
      <w:keepLines/>
      <w:spacing w:before="360" w:after="80"/>
      <w:outlineLvl w:val="0"/>
    </w:pPr>
    <w:rPr>
      <w:rFonts w:asciiTheme="majorBidi" w:eastAsiaTheme="majorEastAsia" w:hAnsiTheme="majorBidi"/>
      <w:sz w:val="40"/>
      <w:szCs w:val="40"/>
    </w:rPr>
  </w:style>
  <w:style w:type="paragraph" w:styleId="Heading2">
    <w:name w:val="heading 2"/>
    <w:basedOn w:val="Normal"/>
    <w:next w:val="Normal"/>
    <w:link w:val="Heading2Char"/>
    <w:uiPriority w:val="9"/>
    <w:unhideWhenUsed/>
    <w:qFormat/>
    <w:rsid w:val="00C73B91"/>
    <w:pPr>
      <w:keepNext/>
      <w:keepLines/>
      <w:spacing w:before="160" w:after="80"/>
      <w:outlineLvl w:val="1"/>
    </w:pPr>
    <w:rPr>
      <w:rFonts w:asciiTheme="majorBidi" w:eastAsiaTheme="majorEastAsia" w:hAnsiTheme="majorBidi"/>
      <w:sz w:val="32"/>
      <w:szCs w:val="32"/>
    </w:rPr>
  </w:style>
  <w:style w:type="paragraph" w:styleId="Heading3">
    <w:name w:val="heading 3"/>
    <w:basedOn w:val="Normal"/>
    <w:next w:val="Normal"/>
    <w:link w:val="Heading3Char"/>
    <w:uiPriority w:val="9"/>
    <w:unhideWhenUsed/>
    <w:qFormat/>
    <w:rsid w:val="00C73B91"/>
    <w:pPr>
      <w:keepNext/>
      <w:keepLines/>
      <w:spacing w:before="160" w:after="80"/>
      <w:outlineLvl w:val="2"/>
    </w:pPr>
    <w:rPr>
      <w:rFonts w:asciiTheme="majorBidi" w:eastAsiaTheme="majorEastAsia" w:hAnsiTheme="majorBidi"/>
      <w:sz w:val="28"/>
      <w:szCs w:val="28"/>
    </w:rPr>
  </w:style>
  <w:style w:type="paragraph" w:styleId="Heading4">
    <w:name w:val="heading 4"/>
    <w:basedOn w:val="Normal"/>
    <w:next w:val="Normal"/>
    <w:link w:val="Heading4Char"/>
    <w:uiPriority w:val="9"/>
    <w:unhideWhenUsed/>
    <w:qFormat/>
    <w:rsid w:val="00A55195"/>
    <w:pPr>
      <w:keepNext/>
      <w:keepLines/>
      <w:spacing w:before="80" w:after="40"/>
      <w:outlineLvl w:val="3"/>
    </w:pPr>
    <w:rPr>
      <w:rFonts w:asciiTheme="minorHAnsi" w:eastAsiaTheme="majorEastAsia" w:hAnsiTheme="minorHAnsi"/>
      <w:i/>
      <w:iCs/>
      <w:color w:val="2F5496" w:themeColor="accent1" w:themeShade="BF"/>
    </w:rPr>
  </w:style>
  <w:style w:type="paragraph" w:styleId="Heading5">
    <w:name w:val="heading 5"/>
    <w:basedOn w:val="Normal"/>
    <w:next w:val="Normal"/>
    <w:link w:val="Heading5Char"/>
    <w:uiPriority w:val="9"/>
    <w:semiHidden/>
    <w:unhideWhenUsed/>
    <w:qFormat/>
    <w:rsid w:val="00A55195"/>
    <w:pPr>
      <w:keepNext/>
      <w:keepLines/>
      <w:spacing w:before="80" w:after="40"/>
      <w:outlineLvl w:val="4"/>
    </w:pPr>
    <w:rPr>
      <w:rFonts w:asciiTheme="minorHAnsi" w:eastAsiaTheme="majorEastAsia" w:hAnsiTheme="minorHAnsi"/>
      <w:color w:val="2F5496" w:themeColor="accent1" w:themeShade="BF"/>
    </w:rPr>
  </w:style>
  <w:style w:type="paragraph" w:styleId="Heading6">
    <w:name w:val="heading 6"/>
    <w:basedOn w:val="Normal"/>
    <w:next w:val="Normal"/>
    <w:link w:val="Heading6Char"/>
    <w:uiPriority w:val="9"/>
    <w:semiHidden/>
    <w:unhideWhenUsed/>
    <w:qFormat/>
    <w:rsid w:val="00A55195"/>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55195"/>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55195"/>
    <w:pPr>
      <w:keepNext/>
      <w:keepLines/>
      <w:spacing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55195"/>
    <w:pPr>
      <w:keepNext/>
      <w:keepLines/>
      <w:spacing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snippet">
    <w:name w:val="code snippet"/>
    <w:basedOn w:val="Normal"/>
    <w:link w:val="codesnippetChar"/>
    <w:autoRedefine/>
    <w:rsid w:val="007E5C02"/>
    <w:pPr>
      <w:framePr w:wrap="notBeside" w:vAnchor="text" w:hAnchor="text" w:y="1"/>
      <w:shd w:val="clear" w:color="auto" w:fill="040E48"/>
      <w:spacing w:after="40" w:line="240" w:lineRule="auto"/>
    </w:pPr>
    <w:rPr>
      <w:rFonts w:ascii="Consolas" w:hAnsi="Consolas"/>
      <w:sz w:val="20"/>
      <w:szCs w:val="28"/>
    </w:rPr>
  </w:style>
  <w:style w:type="character" w:customStyle="1" w:styleId="codesnippetChar">
    <w:name w:val="code snippet Char"/>
    <w:basedOn w:val="DefaultParagraphFont"/>
    <w:link w:val="codesnippet"/>
    <w:rsid w:val="007E5C02"/>
    <w:rPr>
      <w:rFonts w:ascii="Consolas" w:hAnsi="Consolas"/>
      <w:noProof/>
      <w:sz w:val="20"/>
      <w:szCs w:val="28"/>
      <w:shd w:val="clear" w:color="auto" w:fill="040E48"/>
    </w:rPr>
  </w:style>
  <w:style w:type="paragraph" w:styleId="Title">
    <w:name w:val="Title"/>
    <w:basedOn w:val="Normal"/>
    <w:next w:val="Normal"/>
    <w:link w:val="TitleChar"/>
    <w:uiPriority w:val="10"/>
    <w:qFormat/>
    <w:rsid w:val="00C73B91"/>
    <w:pPr>
      <w:spacing w:after="80" w:line="240" w:lineRule="auto"/>
      <w:contextualSpacing/>
    </w:pPr>
    <w:rPr>
      <w:rFonts w:asciiTheme="majorBidi" w:eastAsiaTheme="majorEastAsia" w:hAnsiTheme="majorBidi"/>
      <w:spacing w:val="-10"/>
      <w:kern w:val="28"/>
      <w:sz w:val="56"/>
      <w:szCs w:val="56"/>
    </w:rPr>
  </w:style>
  <w:style w:type="character" w:customStyle="1" w:styleId="TitleChar">
    <w:name w:val="Title Char"/>
    <w:basedOn w:val="DefaultParagraphFont"/>
    <w:link w:val="Title"/>
    <w:uiPriority w:val="10"/>
    <w:rsid w:val="00C73B91"/>
    <w:rPr>
      <w:rFonts w:asciiTheme="majorBidi" w:eastAsiaTheme="majorEastAsia" w:hAnsiTheme="majorBidi"/>
      <w:spacing w:val="-10"/>
      <w:kern w:val="28"/>
      <w:sz w:val="56"/>
      <w:szCs w:val="56"/>
    </w:rPr>
  </w:style>
  <w:style w:type="character" w:customStyle="1" w:styleId="Heading1Char">
    <w:name w:val="Heading 1 Char"/>
    <w:basedOn w:val="DefaultParagraphFont"/>
    <w:link w:val="Heading1"/>
    <w:uiPriority w:val="9"/>
    <w:rsid w:val="00C73B91"/>
    <w:rPr>
      <w:rFonts w:asciiTheme="majorBidi" w:eastAsiaTheme="majorEastAsia" w:hAnsiTheme="majorBidi"/>
      <w:sz w:val="40"/>
      <w:szCs w:val="40"/>
    </w:rPr>
  </w:style>
  <w:style w:type="character" w:customStyle="1" w:styleId="Heading2Char">
    <w:name w:val="Heading 2 Char"/>
    <w:basedOn w:val="DefaultParagraphFont"/>
    <w:link w:val="Heading2"/>
    <w:uiPriority w:val="9"/>
    <w:rsid w:val="00C73B91"/>
    <w:rPr>
      <w:rFonts w:asciiTheme="majorBidi" w:eastAsiaTheme="majorEastAsia" w:hAnsiTheme="majorBidi"/>
      <w:sz w:val="32"/>
      <w:szCs w:val="32"/>
    </w:rPr>
  </w:style>
  <w:style w:type="character" w:customStyle="1" w:styleId="Heading3Char">
    <w:name w:val="Heading 3 Char"/>
    <w:basedOn w:val="DefaultParagraphFont"/>
    <w:link w:val="Heading3"/>
    <w:uiPriority w:val="9"/>
    <w:rsid w:val="00C73B91"/>
    <w:rPr>
      <w:rFonts w:asciiTheme="majorBidi" w:eastAsiaTheme="majorEastAsia" w:hAnsiTheme="majorBidi"/>
      <w:sz w:val="28"/>
      <w:szCs w:val="28"/>
    </w:rPr>
  </w:style>
  <w:style w:type="paragraph" w:customStyle="1" w:styleId="codesnippet2">
    <w:name w:val="code snippet 2"/>
    <w:basedOn w:val="Normal"/>
    <w:link w:val="codesnippet2Char"/>
    <w:autoRedefine/>
    <w:rsid w:val="00506E44"/>
    <w:pPr>
      <w:shd w:val="clear" w:color="auto" w:fill="FFF2CC" w:themeFill="accent4" w:themeFillTint="33"/>
    </w:pPr>
    <w:rPr>
      <w:rFonts w:ascii="Consolas" w:hAnsi="Consolas"/>
      <w:color w:val="1F3864" w:themeColor="accent1" w:themeShade="80"/>
      <w:sz w:val="20"/>
      <w:szCs w:val="28"/>
    </w:rPr>
  </w:style>
  <w:style w:type="character" w:customStyle="1" w:styleId="codesnippet2Char">
    <w:name w:val="code snippet 2 Char"/>
    <w:basedOn w:val="codesnippetChar"/>
    <w:link w:val="codesnippet2"/>
    <w:rsid w:val="00506E44"/>
    <w:rPr>
      <w:rFonts w:ascii="Consolas" w:hAnsi="Consolas"/>
      <w:noProof/>
      <w:color w:val="1F3864" w:themeColor="accent1" w:themeShade="80"/>
      <w:sz w:val="20"/>
      <w:szCs w:val="28"/>
      <w:shd w:val="clear" w:color="auto" w:fill="FFF2CC" w:themeFill="accent4" w:themeFillTint="33"/>
    </w:rPr>
  </w:style>
  <w:style w:type="paragraph" w:customStyle="1" w:styleId="codesnippetbright">
    <w:name w:val="code snippet bright"/>
    <w:basedOn w:val="Normal"/>
    <w:link w:val="codesnippetbrightChar"/>
    <w:autoRedefine/>
    <w:rsid w:val="00506E44"/>
    <w:pPr>
      <w:numPr>
        <w:numId w:val="1"/>
      </w:numPr>
    </w:pPr>
    <w:rPr>
      <w:rFonts w:ascii="Consolas" w:hAnsi="Consolas"/>
      <w:color w:val="1048B8"/>
      <w:sz w:val="20"/>
    </w:rPr>
  </w:style>
  <w:style w:type="character" w:customStyle="1" w:styleId="codesnippetbrightChar">
    <w:name w:val="code snippet bright Char"/>
    <w:basedOn w:val="DefaultParagraphFont"/>
    <w:link w:val="codesnippetbright"/>
    <w:rsid w:val="00506E44"/>
    <w:rPr>
      <w:rFonts w:ascii="Consolas" w:hAnsi="Consolas"/>
      <w:color w:val="1048B8"/>
      <w:sz w:val="20"/>
    </w:rPr>
  </w:style>
  <w:style w:type="paragraph" w:customStyle="1" w:styleId="bashsnippet">
    <w:name w:val="bash snippet"/>
    <w:basedOn w:val="Normal"/>
    <w:link w:val="bashsnippetChar"/>
    <w:autoRedefine/>
    <w:qFormat/>
    <w:rsid w:val="00BC35A6"/>
    <w:pPr>
      <w:shd w:val="clear" w:color="auto" w:fill="FFF2CC" w:themeFill="accent4" w:themeFillTint="33"/>
    </w:pPr>
    <w:rPr>
      <w:rFonts w:ascii="Ubuntu Mono" w:hAnsi="Ubuntu Mono"/>
      <w:color w:val="1F3864" w:themeColor="accent1" w:themeShade="80"/>
      <w:sz w:val="20"/>
    </w:rPr>
  </w:style>
  <w:style w:type="character" w:customStyle="1" w:styleId="bashsnippetChar">
    <w:name w:val="bash snippet Char"/>
    <w:basedOn w:val="codesnippetChar"/>
    <w:link w:val="bashsnippet"/>
    <w:rsid w:val="00BC35A6"/>
    <w:rPr>
      <w:rFonts w:ascii="Ubuntu Mono" w:hAnsi="Ubuntu Mono"/>
      <w:noProof/>
      <w:color w:val="1F3864" w:themeColor="accent1" w:themeShade="80"/>
      <w:sz w:val="20"/>
      <w:szCs w:val="28"/>
      <w:shd w:val="clear" w:color="auto" w:fill="FFF2CC" w:themeFill="accent4" w:themeFillTint="33"/>
    </w:rPr>
  </w:style>
  <w:style w:type="paragraph" w:customStyle="1" w:styleId="codenippet3">
    <w:name w:val="code nippet 3"/>
    <w:basedOn w:val="Normal"/>
    <w:link w:val="codenippet3Char"/>
    <w:rsid w:val="007E5C02"/>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nippet3Char">
    <w:name w:val="code nippet 3 Char"/>
    <w:basedOn w:val="DefaultParagraphFont"/>
    <w:link w:val="codenippet3"/>
    <w:rsid w:val="007E5C02"/>
    <w:rPr>
      <w:rFonts w:ascii="Consolas" w:eastAsia="Times New Roman" w:hAnsi="Consolas" w:cs="Times New Roman"/>
      <w:i/>
      <w:iCs/>
      <w:color w:val="EED49F"/>
      <w:kern w:val="0"/>
      <w:sz w:val="22"/>
      <w:szCs w:val="21"/>
      <w:shd w:val="clear" w:color="auto" w:fill="24273A"/>
      <w14:ligatures w14:val="none"/>
    </w:rPr>
  </w:style>
  <w:style w:type="paragraph" w:customStyle="1" w:styleId="codesnippet3">
    <w:name w:val="code snippet 3"/>
    <w:basedOn w:val="Normal"/>
    <w:link w:val="codesnippet3Char"/>
    <w:qFormat/>
    <w:rsid w:val="00506E44"/>
    <w:pPr>
      <w:shd w:val="clear" w:color="auto" w:fill="24273A"/>
      <w:spacing w:after="0" w:line="285" w:lineRule="atLeast"/>
    </w:pPr>
    <w:rPr>
      <w:rFonts w:ascii="Consolas" w:eastAsia="Times New Roman" w:hAnsi="Consolas" w:cs="Times New Roman"/>
      <w:i/>
      <w:iCs/>
      <w:color w:val="EED49F"/>
      <w:kern w:val="0"/>
      <w:sz w:val="22"/>
      <w:szCs w:val="21"/>
      <w14:ligatures w14:val="none"/>
    </w:rPr>
  </w:style>
  <w:style w:type="character" w:customStyle="1" w:styleId="codesnippet3Char">
    <w:name w:val="code snippet 3 Char"/>
    <w:basedOn w:val="DefaultParagraphFont"/>
    <w:link w:val="codesnippet3"/>
    <w:rsid w:val="00506E44"/>
    <w:rPr>
      <w:rFonts w:ascii="Consolas" w:eastAsia="Times New Roman" w:hAnsi="Consolas" w:cs="Times New Roman"/>
      <w:i/>
      <w:iCs/>
      <w:color w:val="EED49F"/>
      <w:kern w:val="0"/>
      <w:sz w:val="22"/>
      <w:szCs w:val="21"/>
      <w:shd w:val="clear" w:color="auto" w:fill="24273A"/>
      <w14:ligatures w14:val="none"/>
    </w:rPr>
  </w:style>
  <w:style w:type="character" w:customStyle="1" w:styleId="Heading4Char">
    <w:name w:val="Heading 4 Char"/>
    <w:basedOn w:val="DefaultParagraphFont"/>
    <w:link w:val="Heading4"/>
    <w:uiPriority w:val="9"/>
    <w:rsid w:val="00A55195"/>
    <w:rPr>
      <w:rFonts w:asciiTheme="minorHAnsi" w:eastAsiaTheme="majorEastAsia" w:hAnsiTheme="minorHAnsi"/>
      <w:i/>
      <w:iCs/>
      <w:color w:val="2F5496" w:themeColor="accent1" w:themeShade="BF"/>
    </w:rPr>
  </w:style>
  <w:style w:type="character" w:customStyle="1" w:styleId="Heading5Char">
    <w:name w:val="Heading 5 Char"/>
    <w:basedOn w:val="DefaultParagraphFont"/>
    <w:link w:val="Heading5"/>
    <w:uiPriority w:val="9"/>
    <w:semiHidden/>
    <w:rsid w:val="00A55195"/>
    <w:rPr>
      <w:rFonts w:asciiTheme="minorHAnsi" w:eastAsiaTheme="majorEastAsia" w:hAnsiTheme="minorHAnsi"/>
      <w:color w:val="2F5496" w:themeColor="accent1" w:themeShade="BF"/>
    </w:rPr>
  </w:style>
  <w:style w:type="character" w:customStyle="1" w:styleId="Heading6Char">
    <w:name w:val="Heading 6 Char"/>
    <w:basedOn w:val="DefaultParagraphFont"/>
    <w:link w:val="Heading6"/>
    <w:uiPriority w:val="9"/>
    <w:semiHidden/>
    <w:rsid w:val="00A55195"/>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55195"/>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55195"/>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55195"/>
    <w:rPr>
      <w:rFonts w:asciiTheme="minorHAnsi" w:eastAsiaTheme="majorEastAsia" w:hAnsiTheme="minorHAnsi"/>
      <w:color w:val="272727" w:themeColor="text1" w:themeTint="D8"/>
    </w:rPr>
  </w:style>
  <w:style w:type="paragraph" w:styleId="Subtitle">
    <w:name w:val="Subtitle"/>
    <w:basedOn w:val="Normal"/>
    <w:next w:val="Normal"/>
    <w:link w:val="SubtitleChar"/>
    <w:uiPriority w:val="11"/>
    <w:qFormat/>
    <w:rsid w:val="00A55195"/>
    <w:pPr>
      <w:numPr>
        <w:ilvl w:val="1"/>
      </w:numPr>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55195"/>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55195"/>
    <w:pPr>
      <w:spacing w:before="160"/>
      <w:jc w:val="center"/>
    </w:pPr>
    <w:rPr>
      <w:i/>
      <w:iCs/>
      <w:color w:val="404040" w:themeColor="text1" w:themeTint="BF"/>
    </w:rPr>
  </w:style>
  <w:style w:type="character" w:customStyle="1" w:styleId="QuoteChar">
    <w:name w:val="Quote Char"/>
    <w:basedOn w:val="DefaultParagraphFont"/>
    <w:link w:val="Quote"/>
    <w:uiPriority w:val="29"/>
    <w:rsid w:val="00A55195"/>
    <w:rPr>
      <w:i/>
      <w:iCs/>
      <w:color w:val="404040" w:themeColor="text1" w:themeTint="BF"/>
    </w:rPr>
  </w:style>
  <w:style w:type="paragraph" w:styleId="ListParagraph">
    <w:name w:val="List Paragraph"/>
    <w:basedOn w:val="Normal"/>
    <w:uiPriority w:val="34"/>
    <w:qFormat/>
    <w:rsid w:val="00A55195"/>
    <w:pPr>
      <w:ind w:left="720"/>
      <w:contextualSpacing/>
    </w:pPr>
  </w:style>
  <w:style w:type="character" w:styleId="IntenseEmphasis">
    <w:name w:val="Intense Emphasis"/>
    <w:basedOn w:val="DefaultParagraphFont"/>
    <w:uiPriority w:val="21"/>
    <w:qFormat/>
    <w:rsid w:val="00A55195"/>
    <w:rPr>
      <w:i/>
      <w:iCs/>
      <w:color w:val="2F5496" w:themeColor="accent1" w:themeShade="BF"/>
    </w:rPr>
  </w:style>
  <w:style w:type="paragraph" w:styleId="IntenseQuote">
    <w:name w:val="Intense Quote"/>
    <w:basedOn w:val="Normal"/>
    <w:next w:val="Normal"/>
    <w:link w:val="IntenseQuoteChar"/>
    <w:uiPriority w:val="30"/>
    <w:qFormat/>
    <w:rsid w:val="00A551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5195"/>
    <w:rPr>
      <w:i/>
      <w:iCs/>
      <w:color w:val="2F5496" w:themeColor="accent1" w:themeShade="BF"/>
    </w:rPr>
  </w:style>
  <w:style w:type="character" w:styleId="IntenseReference">
    <w:name w:val="Intense Reference"/>
    <w:basedOn w:val="DefaultParagraphFont"/>
    <w:uiPriority w:val="32"/>
    <w:qFormat/>
    <w:rsid w:val="00A55195"/>
    <w:rPr>
      <w:b/>
      <w:bCs/>
      <w:smallCaps/>
      <w:color w:val="2F5496" w:themeColor="accent1" w:themeShade="BF"/>
      <w:spacing w:val="5"/>
    </w:rPr>
  </w:style>
  <w:style w:type="paragraph" w:styleId="Header">
    <w:name w:val="header"/>
    <w:basedOn w:val="Normal"/>
    <w:link w:val="HeaderChar"/>
    <w:uiPriority w:val="99"/>
    <w:unhideWhenUsed/>
    <w:rsid w:val="00FF0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F025D"/>
  </w:style>
  <w:style w:type="paragraph" w:styleId="Footer">
    <w:name w:val="footer"/>
    <w:basedOn w:val="Normal"/>
    <w:link w:val="FooterChar"/>
    <w:uiPriority w:val="99"/>
    <w:unhideWhenUsed/>
    <w:rsid w:val="00FF0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F025D"/>
  </w:style>
  <w:style w:type="character" w:styleId="Hyperlink">
    <w:name w:val="Hyperlink"/>
    <w:basedOn w:val="DefaultParagraphFont"/>
    <w:uiPriority w:val="99"/>
    <w:unhideWhenUsed/>
    <w:rsid w:val="00DE77D7"/>
    <w:rPr>
      <w:color w:val="0563C1" w:themeColor="hyperlink"/>
      <w:u w:val="single"/>
    </w:rPr>
  </w:style>
  <w:style w:type="character" w:styleId="UnresolvedMention">
    <w:name w:val="Unresolved Mention"/>
    <w:basedOn w:val="DefaultParagraphFont"/>
    <w:uiPriority w:val="99"/>
    <w:semiHidden/>
    <w:unhideWhenUsed/>
    <w:rsid w:val="00DE77D7"/>
    <w:rPr>
      <w:color w:val="605E5C"/>
      <w:shd w:val="clear" w:color="auto" w:fill="E1DFDD"/>
    </w:rPr>
  </w:style>
  <w:style w:type="table" w:styleId="TableGrid">
    <w:name w:val="Table Grid"/>
    <w:basedOn w:val="TableNormal"/>
    <w:uiPriority w:val="39"/>
    <w:rsid w:val="00E77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97FDE"/>
    <w:pPr>
      <w:spacing w:before="240" w:after="0" w:line="259" w:lineRule="auto"/>
      <w:outlineLvl w:val="9"/>
    </w:pPr>
    <w:rPr>
      <w:rFonts w:asciiTheme="majorHAnsi" w:hAnsiTheme="majorHAnsi"/>
      <w:noProof w:val="0"/>
      <w:color w:val="2F5496" w:themeColor="accent1" w:themeShade="BF"/>
      <w:kern w:val="0"/>
      <w:sz w:val="32"/>
      <w:szCs w:val="32"/>
      <w14:ligatures w14:val="none"/>
    </w:rPr>
  </w:style>
  <w:style w:type="paragraph" w:styleId="TOC1">
    <w:name w:val="toc 1"/>
    <w:basedOn w:val="Normal"/>
    <w:next w:val="Normal"/>
    <w:autoRedefine/>
    <w:uiPriority w:val="39"/>
    <w:unhideWhenUsed/>
    <w:rsid w:val="00E97FDE"/>
    <w:pPr>
      <w:spacing w:after="100"/>
    </w:pPr>
  </w:style>
  <w:style w:type="paragraph" w:styleId="TOC2">
    <w:name w:val="toc 2"/>
    <w:basedOn w:val="Normal"/>
    <w:next w:val="Normal"/>
    <w:autoRedefine/>
    <w:uiPriority w:val="39"/>
    <w:unhideWhenUsed/>
    <w:rsid w:val="00E97FDE"/>
    <w:pPr>
      <w:spacing w:after="100"/>
      <w:ind w:left="240"/>
    </w:pPr>
  </w:style>
  <w:style w:type="paragraph" w:styleId="TOC3">
    <w:name w:val="toc 3"/>
    <w:basedOn w:val="Normal"/>
    <w:next w:val="Normal"/>
    <w:autoRedefine/>
    <w:uiPriority w:val="39"/>
    <w:unhideWhenUsed/>
    <w:rsid w:val="00386B01"/>
    <w:pPr>
      <w:spacing w:after="100"/>
      <w:ind w:left="480"/>
    </w:pPr>
  </w:style>
  <w:style w:type="table" w:styleId="GridTable1Light">
    <w:name w:val="Grid Table 1 Light"/>
    <w:basedOn w:val="TableNormal"/>
    <w:uiPriority w:val="46"/>
    <w:rsid w:val="00EE6F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C53F5F"/>
    <w:rPr>
      <w:color w:val="666666"/>
    </w:rPr>
  </w:style>
  <w:style w:type="table" w:customStyle="1" w:styleId="TableGrid1">
    <w:name w:val="Table Grid1"/>
    <w:basedOn w:val="TableNormal"/>
    <w:next w:val="TableGrid"/>
    <w:uiPriority w:val="59"/>
    <w:rsid w:val="00F42E0A"/>
    <w:pPr>
      <w:spacing w:after="0" w:line="240" w:lineRule="auto"/>
    </w:pPr>
    <w:rPr>
      <w:rFonts w:ascii="Cambria" w:eastAsia="MS Mincho" w:hAnsi="Cambria" w:cs="Arial"/>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C77044"/>
    <w:pPr>
      <w:spacing w:before="100" w:beforeAutospacing="1" w:after="100" w:afterAutospacing="1" w:line="240" w:lineRule="auto"/>
    </w:pPr>
    <w:rPr>
      <w:rFonts w:eastAsia="Times New Roman" w:cs="Times New Roman"/>
      <w:noProof w:val="0"/>
      <w:kern w:val="0"/>
      <w14:ligatures w14:val="none"/>
    </w:rPr>
  </w:style>
  <w:style w:type="character" w:styleId="HTMLCode">
    <w:name w:val="HTML Code"/>
    <w:basedOn w:val="DefaultParagraphFont"/>
    <w:uiPriority w:val="99"/>
    <w:semiHidden/>
    <w:unhideWhenUsed/>
    <w:rsid w:val="00C77044"/>
    <w:rPr>
      <w:rFonts w:ascii="Courier New" w:eastAsia="Times New Roman" w:hAnsi="Courier New" w:cs="Courier New"/>
      <w:sz w:val="20"/>
      <w:szCs w:val="20"/>
    </w:rPr>
  </w:style>
  <w:style w:type="character" w:styleId="Strong">
    <w:name w:val="Strong"/>
    <w:basedOn w:val="DefaultParagraphFont"/>
    <w:uiPriority w:val="22"/>
    <w:qFormat/>
    <w:rsid w:val="00C77044"/>
    <w:rPr>
      <w:b/>
      <w:bCs/>
    </w:rPr>
  </w:style>
  <w:style w:type="paragraph" w:styleId="NormalWeb">
    <w:name w:val="Normal (Web)"/>
    <w:basedOn w:val="Normal"/>
    <w:uiPriority w:val="99"/>
    <w:semiHidden/>
    <w:unhideWhenUsed/>
    <w:rsid w:val="00C77044"/>
    <w:pPr>
      <w:spacing w:before="100" w:beforeAutospacing="1" w:after="100" w:afterAutospacing="1" w:line="240" w:lineRule="auto"/>
    </w:pPr>
    <w:rPr>
      <w:rFonts w:eastAsia="Times New Roman" w:cs="Times New Roman"/>
      <w:noProof w:val="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penzeppelin.com/contracts/5.x/api/token/ERC20" TargetMode="External"/><Relationship Id="rId18" Type="http://schemas.openxmlformats.org/officeDocument/2006/relationships/hyperlink" Target="https://docs.openzeppelin.com/contracts/5.x/api/access" TargetMode="External"/><Relationship Id="rId26" Type="http://schemas.openxmlformats.org/officeDocument/2006/relationships/hyperlink" Target="https://docs.openzeppelin.com/contracts/5.x/erc20" TargetMode="External"/><Relationship Id="rId21" Type="http://schemas.openxmlformats.org/officeDocument/2006/relationships/hyperlink" Target="https://docs.openzeppelin.com/contracts/5.x/api/access" TargetMode="External"/><Relationship Id="rId34" Type="http://schemas.openxmlformats.org/officeDocument/2006/relationships/image" Target="media/image1.jpeg"/><Relationship Id="rId7" Type="http://schemas.openxmlformats.org/officeDocument/2006/relationships/endnotes" Target="endnotes.xml"/><Relationship Id="rId12" Type="http://schemas.openxmlformats.org/officeDocument/2006/relationships/hyperlink" Target="https://docs.openzeppelin.com/contracts/5.x/api/token/ERC20" TargetMode="External"/><Relationship Id="rId17" Type="http://schemas.openxmlformats.org/officeDocument/2006/relationships/hyperlink" Target="https://docs.openzeppelin.com/contracts/5.x/api/access" TargetMode="External"/><Relationship Id="rId25" Type="http://schemas.openxmlformats.org/officeDocument/2006/relationships/hyperlink" Target="https://docs.openzeppelin.com/contracts/5.x/api/access" TargetMode="External"/><Relationship Id="rId33" Type="http://schemas.openxmlformats.org/officeDocument/2006/relationships/hyperlink" Target="https://github.com/arshamhaq/ERC20-SPD"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penzeppelin.com/contracts/5.x/api/access" TargetMode="External"/><Relationship Id="rId20" Type="http://schemas.openxmlformats.org/officeDocument/2006/relationships/hyperlink" Target="https://docs.openzeppelin.com/contracts/5.x/api/access" TargetMode="External"/><Relationship Id="rId29"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openzeppelin.com/contracts/5.x/api/token/ERC20" TargetMode="External"/><Relationship Id="rId24" Type="http://schemas.openxmlformats.org/officeDocument/2006/relationships/hyperlink" Target="https://docs.openzeppelin.com/contracts/5.x/access-control" TargetMode="External"/><Relationship Id="rId32" Type="http://schemas.openxmlformats.org/officeDocument/2006/relationships/hyperlink" Target="https://en.wikipedia.org/wiki/Principle_of_least_privileg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cs.openzeppelin.com/contracts/5.x/access-control" TargetMode="External"/><Relationship Id="rId23" Type="http://schemas.openxmlformats.org/officeDocument/2006/relationships/hyperlink" Target="https://en.wikipedia.org/wiki/Role-based_access_control" TargetMode="External"/><Relationship Id="rId28" Type="http://schemas.openxmlformats.org/officeDocument/2006/relationships/customXml" Target="ink/ink1.xml"/><Relationship Id="rId36" Type="http://schemas.openxmlformats.org/officeDocument/2006/relationships/image" Target="media/image3.png"/><Relationship Id="rId10" Type="http://schemas.openxmlformats.org/officeDocument/2006/relationships/hyperlink" Target="https://docs.openzeppelin.com/contracts/5.x/api/token/ERC20" TargetMode="External"/><Relationship Id="rId19" Type="http://schemas.openxmlformats.org/officeDocument/2006/relationships/hyperlink" Target="https://docs.openzeppelin.com/contracts/5.x/api/access" TargetMode="External"/><Relationship Id="rId31"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olidity.readthedocs.io/en/latest/contracts.html" TargetMode="External"/><Relationship Id="rId14" Type="http://schemas.openxmlformats.org/officeDocument/2006/relationships/hyperlink" Target="https://docs.openzeppelin.com/contracts/5.x/api/token/ERC20" TargetMode="External"/><Relationship Id="rId22" Type="http://schemas.openxmlformats.org/officeDocument/2006/relationships/hyperlink" Target="https://docs.openzeppelin.com/contracts/5.x/access-control" TargetMode="External"/><Relationship Id="rId27" Type="http://schemas.openxmlformats.org/officeDocument/2006/relationships/hyperlink" Target="https://docs.openzeppelin.com/contracts/5.x/api/access" TargetMode="External"/><Relationship Id="rId30" Type="http://schemas.openxmlformats.org/officeDocument/2006/relationships/customXml" Target="ink/ink2.xml"/><Relationship Id="rId35" Type="http://schemas.openxmlformats.org/officeDocument/2006/relationships/image" Target="media/image2.jpeg"/><Relationship Id="rId8" Type="http://schemas.openxmlformats.org/officeDocument/2006/relationships/hyperlink" Target="https://docs.openzeppelin.com/contracts/5.x/erc20" TargetMode="Externa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21.233"/>
    </inkml:context>
    <inkml:brush xml:id="br0">
      <inkml:brushProperty name="width" value="0.025" units="cm"/>
      <inkml:brushProperty name="height" value="0.025" units="cm"/>
      <inkml:brushProperty name="color" value="#FFC114"/>
    </inkml:brush>
  </inkml:definitions>
  <inkml:trace contextRef="#ctx0" brushRef="#br0">988 1138 24575,'-28'0'0,"-234"-4"0,189-1 0,-113-22 0,144 18 0,1 1 0,-1-1 0,-69-27 0,100 32 0,-1-2 0,1 1 0,1-1 0,-1-1 0,1 0 0,0-1 0,1 0 0,-1 0 0,2-1 0,-1 0 0,1-1 0,1 1 0,-13-23 0,9 9 0,2 0 0,1-1 0,1 0 0,0-1 0,2 1 0,1-1 0,1 0 0,1 0 0,2-1 0,0 1 0,6-38 0,-4 51 0,1 0 0,1 1 0,0-1 0,0 1 0,1-1 0,0 2 0,1-1 0,0 0 0,1 1 0,0 0 0,1 1 0,0 0 0,1 0 0,-1 0 0,2 1 0,-1 1 0,12-8 0,19-10 0,1 2 0,1 2 0,47-18 0,-68 31 0,92-34 0,208-45 0,-183 53 0,-21 7 0,226-20 0,-216 33 0,80-5 0,675 14 0,-476 8 0,315-3 0,-684 2 0,-1 2 0,0 2 0,0 2 0,-1 1 0,36 14 0,78 18 0,-129-37 0,16 3 0,63 21 0,-90-25 0,-1 0 0,0 0 0,0 1 0,0 0 0,-1 1 0,1 0 0,-1 0 0,0 1 0,0-1 0,-1 2 0,0-1 0,0 1 0,6 8 0,-9-8 0,1 0 0,-1 0 0,-1 1 0,1-1 0,-1 1 0,-1 0 0,1 0 0,-1 0 0,0 12 0,-2 12 0,-4 34 0,0-3 0,5-52 0,-1 0 0,-1 0 0,0-1 0,0 1 0,-1-1 0,0 1 0,-1-1 0,0 0 0,-1 0 0,0-1 0,-7 10 0,2-5 0,0-1 0,-1 0 0,-1 0 0,0-2 0,-1 1 0,-20 13 0,2-6 0,0-1 0,-1-1 0,-1-2 0,0-1 0,-70 19 0,10-16 0,65-14 0,1 2 0,-44 14 0,29-4 0,-2-1 0,0-2 0,0-2 0,-74 8 0,-41 5 0,38-3 0,92-17 0,-6 0 0,0 2 0,1 1 0,-44 14 0,41-7 0,0-1 0,0-3 0,-1 0 0,0-3 0,0-1 0,-60 0 0,29-4 0,-91 14 0,67 3 0,60-11 0,-1-1 0,-41 2 0,-505-7 0,274-3 0,-130 2-1365,410 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8-05T10:01:17.467"/>
    </inkml:context>
    <inkml:brush xml:id="br0">
      <inkml:brushProperty name="width" value="0.025" units="cm"/>
      <inkml:brushProperty name="height" value="0.025" units="cm"/>
      <inkml:brushProperty name="color" value="#FFC114"/>
    </inkml:brush>
  </inkml:definitions>
  <inkml:trace contextRef="#ctx0" brushRef="#br0">312 659 24575,'-3'-5'0,"0"0"0,0 0 0,-1 1 0,0-1 0,0 1 0,0 0 0,0 0 0,-1 0 0,1 0 0,-1 1 0,0 0 0,0 0 0,-10-4 0,-5-1 0,-1 1 0,-30-6 0,-3-1 0,49 11 0,0 1 0,0-1 0,1 0 0,-1 0 0,1-1 0,-1 1 0,1-1 0,0 0 0,1 0 0,-1-1 0,1 1 0,-1-1 0,1 1 0,1-1 0,-1 0 0,1 0 0,0 0 0,0-1 0,-2-8 0,-2-10 0,0 0 0,2 0 0,-1-27 0,5 46 0,-2-12 0,1 0 0,1 0 0,3-25 0,-3 37 0,1 0 0,0 0 0,1 1 0,-1-1 0,1 1 0,0-1 0,0 1 0,0-1 0,1 1 0,0 0 0,-1 0 0,1 1 0,1-1 0,-1 0 0,0 1 0,9-6 0,3-1 0,1 2 0,0 0 0,1 1 0,0 0 0,18-4 0,39-16 0,-38 14 0,0 2 0,0 1 0,1 1 0,39-3 0,-19 3 0,25-3 0,115-2 0,85 16 0,-114 0 0,2166-1 0,-2268 2 0,78 13 0,10 2 0,-144-18 0,-1 1 0,0 0 0,1 0 0,-1 1 0,0 1 0,0-1 0,0 1 0,0 1 0,0 0 0,-1 0 0,0 1 0,0 0 0,0 0 0,0 1 0,-1 0 0,0 0 0,0 1 0,11 13 0,-3 1 0,-1 1 0,-1 0 0,-1 1 0,0 0 0,-2 1 0,-1 0 0,-1 0 0,-1 1 0,4 32 0,-10-51 0,0-1 0,-1 0 0,0 1 0,0-1 0,0 0 0,0 1 0,-1-1 0,0 0 0,0 1 0,-1-1 0,1 0 0,-1 0 0,0 0 0,-1 0 0,1-1 0,-1 1 0,0-1 0,-4 6 0,2-4 0,-1-1 0,0 0 0,0 0 0,-1 0 0,1-1 0,-1 0 0,0 0 0,0 0 0,0-1 0,0 0 0,-1-1 0,-7 2 0,-24 7 0,-5 1 0,0-2 0,0-1 0,-66 4 0,-491-12 0,276-4 0,-2500 3-1365,2801 0-5461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D9F0F-DB85-4097-B897-49153F3F7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961</TotalTime>
  <Pages>1</Pages>
  <Words>10419</Words>
  <Characters>59391</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Arsham Haqiqat</dc:creator>
  <cp:keywords/>
  <dc:description/>
  <cp:lastModifiedBy>Arsham Haqiqat</cp:lastModifiedBy>
  <cp:revision>221</cp:revision>
  <dcterms:created xsi:type="dcterms:W3CDTF">2026-08-01T20:49:00Z</dcterms:created>
  <dcterms:modified xsi:type="dcterms:W3CDTF">2026-08-18T08:16:00Z</dcterms:modified>
</cp:coreProperties>
</file>