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97F89" w14:textId="77777777" w:rsidR="009235D8" w:rsidRPr="0004479F" w:rsidRDefault="009235D8" w:rsidP="00C10C70">
      <w:pPr>
        <w:pStyle w:val="Title"/>
        <w:jc w:val="center"/>
      </w:pPr>
    </w:p>
    <w:p w14:paraId="4887741C" w14:textId="77777777" w:rsidR="009235D8" w:rsidRPr="0004479F" w:rsidRDefault="009235D8" w:rsidP="00C10C70">
      <w:pPr>
        <w:pStyle w:val="Title"/>
        <w:jc w:val="center"/>
      </w:pPr>
    </w:p>
    <w:p w14:paraId="761BDF3C" w14:textId="77777777" w:rsidR="009235D8" w:rsidRPr="0004479F" w:rsidRDefault="009235D8" w:rsidP="00C10C70">
      <w:pPr>
        <w:pStyle w:val="Title"/>
        <w:jc w:val="center"/>
      </w:pPr>
    </w:p>
    <w:p w14:paraId="647A233C" w14:textId="77777777" w:rsidR="009235D8" w:rsidRPr="0004479F" w:rsidRDefault="009235D8" w:rsidP="00C10C70">
      <w:pPr>
        <w:pStyle w:val="Title"/>
        <w:jc w:val="center"/>
      </w:pPr>
    </w:p>
    <w:p w14:paraId="5D1F705C" w14:textId="77777777" w:rsidR="009235D8" w:rsidRPr="0004479F" w:rsidRDefault="009235D8" w:rsidP="00C10C70">
      <w:pPr>
        <w:pStyle w:val="Title"/>
        <w:jc w:val="center"/>
      </w:pPr>
    </w:p>
    <w:p w14:paraId="4CA553E1" w14:textId="77777777" w:rsidR="009235D8" w:rsidRPr="0004479F" w:rsidRDefault="009235D8" w:rsidP="00C10C70">
      <w:pPr>
        <w:pStyle w:val="Title"/>
        <w:jc w:val="center"/>
      </w:pPr>
    </w:p>
    <w:p w14:paraId="1012DBA3" w14:textId="77777777" w:rsidR="009235D8" w:rsidRPr="0004479F" w:rsidRDefault="009235D8" w:rsidP="00C10C70">
      <w:pPr>
        <w:pStyle w:val="Title"/>
        <w:jc w:val="center"/>
      </w:pPr>
    </w:p>
    <w:p w14:paraId="6945B1F4" w14:textId="77777777" w:rsidR="009235D8" w:rsidRPr="0004479F" w:rsidRDefault="009235D8" w:rsidP="00C10C70">
      <w:pPr>
        <w:pStyle w:val="Title"/>
        <w:jc w:val="center"/>
      </w:pPr>
    </w:p>
    <w:p w14:paraId="668670E5" w14:textId="37F61AB8" w:rsidR="002A3EA1" w:rsidRPr="0004479F" w:rsidRDefault="00C10C70" w:rsidP="00C10C70">
      <w:pPr>
        <w:pStyle w:val="Title"/>
        <w:jc w:val="center"/>
      </w:pPr>
      <w:r w:rsidRPr="0004479F">
        <w:t>DeFi</w:t>
      </w:r>
      <w:r w:rsidR="00EC1994" w:rsidRPr="0004479F">
        <w:t xml:space="preserve"> an</w:t>
      </w:r>
      <w:r w:rsidR="00046560" w:rsidRPr="0004479F">
        <w:t>d</w:t>
      </w:r>
      <w:r w:rsidR="00EC1994" w:rsidRPr="0004479F">
        <w:t xml:space="preserve"> Security</w:t>
      </w:r>
    </w:p>
    <w:p w14:paraId="5A3666E6" w14:textId="43EDE919" w:rsidR="00C10C70" w:rsidRPr="0004479F" w:rsidRDefault="00BF48AD" w:rsidP="00C10C70">
      <w:pPr>
        <w:jc w:val="center"/>
        <w:rPr>
          <w:i/>
          <w:iCs/>
        </w:rPr>
      </w:pPr>
      <w:r w:rsidRPr="0004479F">
        <w:rPr>
          <w:i/>
          <w:iCs/>
        </w:rPr>
        <w:t>Read these to remember all you need.</w:t>
      </w:r>
      <w:r w:rsidR="00C42208" w:rsidRPr="0004479F">
        <w:rPr>
          <w:i/>
          <w:iCs/>
        </w:rPr>
        <w:t xml:space="preserve"> Best questions already asked from chatGPT</w:t>
      </w:r>
    </w:p>
    <w:p w14:paraId="4E100E97" w14:textId="6EC68746" w:rsidR="009235D8" w:rsidRPr="0004479F" w:rsidRDefault="009235D8" w:rsidP="00C10C70">
      <w:pPr>
        <w:jc w:val="center"/>
        <w:rPr>
          <w:i/>
          <w:iCs/>
        </w:rPr>
      </w:pPr>
    </w:p>
    <w:p w14:paraId="7830A0F7" w14:textId="77777777" w:rsidR="00E97FDE" w:rsidRPr="0004479F" w:rsidRDefault="009235D8" w:rsidP="00990A37">
      <w:r w:rsidRPr="0004479F">
        <w:br w:type="page"/>
      </w:r>
    </w:p>
    <w:p w14:paraId="44E8A31D" w14:textId="19E7C0DC" w:rsidR="00E97FDE" w:rsidRPr="0004479F" w:rsidRDefault="00B7573B" w:rsidP="00B7573B">
      <w:pPr>
        <w:tabs>
          <w:tab w:val="left" w:pos="6951"/>
        </w:tabs>
        <w:rPr>
          <w:rFonts w:asciiTheme="majorBidi" w:eastAsiaTheme="majorEastAsia" w:hAnsiTheme="majorBidi"/>
          <w:i/>
          <w:iCs/>
          <w:sz w:val="40"/>
          <w:szCs w:val="40"/>
        </w:rPr>
      </w:pPr>
      <w:r w:rsidRPr="0004479F">
        <w:rPr>
          <w:rFonts w:asciiTheme="majorBidi" w:eastAsiaTheme="majorEastAsia" w:hAnsiTheme="majorBidi"/>
          <w:i/>
          <w:iCs/>
          <w:sz w:val="40"/>
          <w:szCs w:val="40"/>
        </w:rPr>
        <w:lastRenderedPageBreak/>
        <w:tab/>
      </w:r>
    </w:p>
    <w:sdt>
      <w:sdtPr>
        <w:rPr>
          <w:rFonts w:ascii="Times New Roman" w:eastAsiaTheme="minorHAnsi" w:hAnsi="Times New Roman"/>
          <w:noProof/>
          <w:color w:val="auto"/>
          <w:kern w:val="2"/>
          <w:sz w:val="24"/>
          <w:szCs w:val="24"/>
          <w14:ligatures w14:val="standardContextual"/>
        </w:rPr>
        <w:id w:val="-15086156"/>
        <w:docPartObj>
          <w:docPartGallery w:val="Table of Contents"/>
          <w:docPartUnique/>
        </w:docPartObj>
      </w:sdtPr>
      <w:sdtEndPr>
        <w:rPr>
          <w:b/>
          <w:bCs/>
        </w:rPr>
      </w:sdtEndPr>
      <w:sdtContent>
        <w:p w14:paraId="2BC6597E" w14:textId="137B7ACD" w:rsidR="00E97FDE" w:rsidRPr="0004479F" w:rsidRDefault="00E97FDE">
          <w:pPr>
            <w:pStyle w:val="TOCHeading"/>
            <w:rPr>
              <w:rFonts w:asciiTheme="majorBidi" w:hAnsiTheme="majorBidi"/>
              <w:noProof/>
              <w:color w:val="auto"/>
            </w:rPr>
          </w:pPr>
          <w:r w:rsidRPr="0004479F">
            <w:rPr>
              <w:rFonts w:asciiTheme="majorBidi" w:hAnsiTheme="majorBidi"/>
              <w:noProof/>
              <w:color w:val="auto"/>
            </w:rPr>
            <w:t>Contents</w:t>
          </w:r>
        </w:p>
        <w:p w14:paraId="71A8CB2B" w14:textId="15880815" w:rsidR="00F42E0A" w:rsidRPr="0004479F" w:rsidRDefault="00E97FDE">
          <w:pPr>
            <w:pStyle w:val="TOC1"/>
            <w:tabs>
              <w:tab w:val="right" w:leader="dot" w:pos="9350"/>
            </w:tabs>
            <w:rPr>
              <w:rFonts w:asciiTheme="minorHAnsi" w:eastAsiaTheme="minorEastAsia" w:hAnsiTheme="minorHAnsi" w:cstheme="minorBidi"/>
            </w:rPr>
          </w:pPr>
          <w:r w:rsidRPr="0004479F">
            <w:fldChar w:fldCharType="begin"/>
          </w:r>
          <w:r w:rsidRPr="0004479F">
            <w:instrText xml:space="preserve"> TOC \o "1-3" \h \z \u </w:instrText>
          </w:r>
          <w:r w:rsidRPr="0004479F">
            <w:fldChar w:fldCharType="separate"/>
          </w:r>
          <w:hyperlink w:anchor="_Toc237828185" w:history="1">
            <w:r w:rsidR="00F42E0A" w:rsidRPr="0004479F">
              <w:rPr>
                <w:rStyle w:val="Hyperlink"/>
              </w:rPr>
              <w:t>ERC-20</w:t>
            </w:r>
            <w:r w:rsidR="00F42E0A" w:rsidRPr="0004479F">
              <w:rPr>
                <w:webHidden/>
              </w:rPr>
              <w:tab/>
            </w:r>
            <w:r w:rsidR="00F42E0A" w:rsidRPr="0004479F">
              <w:rPr>
                <w:webHidden/>
              </w:rPr>
              <w:fldChar w:fldCharType="begin"/>
            </w:r>
            <w:r w:rsidR="00F42E0A" w:rsidRPr="0004479F">
              <w:rPr>
                <w:webHidden/>
              </w:rPr>
              <w:instrText xml:space="preserve"> PAGEREF _Toc237828185 \h </w:instrText>
            </w:r>
            <w:r w:rsidR="00F42E0A" w:rsidRPr="0004479F">
              <w:rPr>
                <w:webHidden/>
              </w:rPr>
            </w:r>
            <w:r w:rsidR="00F42E0A" w:rsidRPr="0004479F">
              <w:rPr>
                <w:webHidden/>
              </w:rPr>
              <w:fldChar w:fldCharType="separate"/>
            </w:r>
            <w:r w:rsidR="00F42E0A" w:rsidRPr="0004479F">
              <w:rPr>
                <w:webHidden/>
              </w:rPr>
              <w:t>5</w:t>
            </w:r>
            <w:r w:rsidR="00F42E0A" w:rsidRPr="0004479F">
              <w:rPr>
                <w:webHidden/>
              </w:rPr>
              <w:fldChar w:fldCharType="end"/>
            </w:r>
          </w:hyperlink>
        </w:p>
        <w:p w14:paraId="73871D0A" w14:textId="1A06803B" w:rsidR="00F42E0A" w:rsidRPr="0004479F" w:rsidRDefault="00F42E0A">
          <w:pPr>
            <w:pStyle w:val="TOC2"/>
            <w:tabs>
              <w:tab w:val="right" w:leader="dot" w:pos="9350"/>
            </w:tabs>
            <w:rPr>
              <w:rFonts w:asciiTheme="minorHAnsi" w:eastAsiaTheme="minorEastAsia" w:hAnsiTheme="minorHAnsi" w:cstheme="minorBidi"/>
            </w:rPr>
          </w:pPr>
          <w:hyperlink w:anchor="_Toc237828186" w:history="1">
            <w:r w:rsidRPr="0004479F">
              <w:rPr>
                <w:rStyle w:val="Hyperlink"/>
              </w:rPr>
              <w:t>Token</w:t>
            </w:r>
            <w:r w:rsidRPr="0004479F">
              <w:rPr>
                <w:webHidden/>
              </w:rPr>
              <w:tab/>
            </w:r>
            <w:r w:rsidRPr="0004479F">
              <w:rPr>
                <w:webHidden/>
              </w:rPr>
              <w:fldChar w:fldCharType="begin"/>
            </w:r>
            <w:r w:rsidRPr="0004479F">
              <w:rPr>
                <w:webHidden/>
              </w:rPr>
              <w:instrText xml:space="preserve"> PAGEREF _Toc237828186 \h </w:instrText>
            </w:r>
            <w:r w:rsidRPr="0004479F">
              <w:rPr>
                <w:webHidden/>
              </w:rPr>
            </w:r>
            <w:r w:rsidRPr="0004479F">
              <w:rPr>
                <w:webHidden/>
              </w:rPr>
              <w:fldChar w:fldCharType="separate"/>
            </w:r>
            <w:r w:rsidRPr="0004479F">
              <w:rPr>
                <w:webHidden/>
              </w:rPr>
              <w:t>5</w:t>
            </w:r>
            <w:r w:rsidRPr="0004479F">
              <w:rPr>
                <w:webHidden/>
              </w:rPr>
              <w:fldChar w:fldCharType="end"/>
            </w:r>
          </w:hyperlink>
        </w:p>
        <w:p w14:paraId="2172028B" w14:textId="6124B24A" w:rsidR="00F42E0A" w:rsidRPr="0004479F" w:rsidRDefault="00F42E0A">
          <w:pPr>
            <w:pStyle w:val="TOC2"/>
            <w:tabs>
              <w:tab w:val="right" w:leader="dot" w:pos="9350"/>
            </w:tabs>
            <w:rPr>
              <w:rFonts w:asciiTheme="minorHAnsi" w:eastAsiaTheme="minorEastAsia" w:hAnsiTheme="minorHAnsi" w:cstheme="minorBidi"/>
            </w:rPr>
          </w:pPr>
          <w:hyperlink w:anchor="_Toc237828187" w:history="1">
            <w:r w:rsidRPr="0004479F">
              <w:rPr>
                <w:rStyle w:val="Hyperlink"/>
              </w:rPr>
              <w:t>Fungible token</w:t>
            </w:r>
            <w:r w:rsidRPr="0004479F">
              <w:rPr>
                <w:webHidden/>
              </w:rPr>
              <w:tab/>
            </w:r>
            <w:r w:rsidRPr="0004479F">
              <w:rPr>
                <w:webHidden/>
              </w:rPr>
              <w:fldChar w:fldCharType="begin"/>
            </w:r>
            <w:r w:rsidRPr="0004479F">
              <w:rPr>
                <w:webHidden/>
              </w:rPr>
              <w:instrText xml:space="preserve"> PAGEREF _Toc237828187 \h </w:instrText>
            </w:r>
            <w:r w:rsidRPr="0004479F">
              <w:rPr>
                <w:webHidden/>
              </w:rPr>
            </w:r>
            <w:r w:rsidRPr="0004479F">
              <w:rPr>
                <w:webHidden/>
              </w:rPr>
              <w:fldChar w:fldCharType="separate"/>
            </w:r>
            <w:r w:rsidRPr="0004479F">
              <w:rPr>
                <w:webHidden/>
              </w:rPr>
              <w:t>5</w:t>
            </w:r>
            <w:r w:rsidRPr="0004479F">
              <w:rPr>
                <w:webHidden/>
              </w:rPr>
              <w:fldChar w:fldCharType="end"/>
            </w:r>
          </w:hyperlink>
        </w:p>
        <w:p w14:paraId="2DD8565B" w14:textId="2BB19D02" w:rsidR="00F42E0A" w:rsidRPr="0004479F" w:rsidRDefault="00F42E0A">
          <w:pPr>
            <w:pStyle w:val="TOC2"/>
            <w:tabs>
              <w:tab w:val="right" w:leader="dot" w:pos="9350"/>
            </w:tabs>
            <w:rPr>
              <w:rFonts w:asciiTheme="minorHAnsi" w:eastAsiaTheme="minorEastAsia" w:hAnsiTheme="minorHAnsi" w:cstheme="minorBidi"/>
            </w:rPr>
          </w:pPr>
          <w:hyperlink w:anchor="_Toc237828188" w:history="1">
            <w:r w:rsidRPr="0004479F">
              <w:rPr>
                <w:rStyle w:val="Hyperlink"/>
              </w:rPr>
              <w:t>Token as an abstract concept</w:t>
            </w:r>
            <w:r w:rsidRPr="0004479F">
              <w:rPr>
                <w:webHidden/>
              </w:rPr>
              <w:tab/>
            </w:r>
            <w:r w:rsidRPr="0004479F">
              <w:rPr>
                <w:webHidden/>
              </w:rPr>
              <w:fldChar w:fldCharType="begin"/>
            </w:r>
            <w:r w:rsidRPr="0004479F">
              <w:rPr>
                <w:webHidden/>
              </w:rPr>
              <w:instrText xml:space="preserve"> PAGEREF _Toc237828188 \h </w:instrText>
            </w:r>
            <w:r w:rsidRPr="0004479F">
              <w:rPr>
                <w:webHidden/>
              </w:rPr>
            </w:r>
            <w:r w:rsidRPr="0004479F">
              <w:rPr>
                <w:webHidden/>
              </w:rPr>
              <w:fldChar w:fldCharType="separate"/>
            </w:r>
            <w:r w:rsidRPr="0004479F">
              <w:rPr>
                <w:webHidden/>
              </w:rPr>
              <w:t>5</w:t>
            </w:r>
            <w:r w:rsidRPr="0004479F">
              <w:rPr>
                <w:webHidden/>
              </w:rPr>
              <w:fldChar w:fldCharType="end"/>
            </w:r>
          </w:hyperlink>
        </w:p>
        <w:p w14:paraId="5F759BF3" w14:textId="75777902" w:rsidR="00F42E0A" w:rsidRPr="0004479F" w:rsidRDefault="00F42E0A">
          <w:pPr>
            <w:pStyle w:val="TOC2"/>
            <w:tabs>
              <w:tab w:val="right" w:leader="dot" w:pos="9350"/>
            </w:tabs>
            <w:rPr>
              <w:rFonts w:asciiTheme="minorHAnsi" w:eastAsiaTheme="minorEastAsia" w:hAnsiTheme="minorHAnsi" w:cstheme="minorBidi"/>
            </w:rPr>
          </w:pPr>
          <w:hyperlink w:anchor="_Toc237828189" w:history="1">
            <w:r w:rsidRPr="0004479F">
              <w:rPr>
                <w:rStyle w:val="Hyperlink"/>
              </w:rPr>
              <w:t>ERC-20</w:t>
            </w:r>
            <w:r w:rsidRPr="0004479F">
              <w:rPr>
                <w:webHidden/>
              </w:rPr>
              <w:tab/>
            </w:r>
            <w:r w:rsidRPr="0004479F">
              <w:rPr>
                <w:webHidden/>
              </w:rPr>
              <w:fldChar w:fldCharType="begin"/>
            </w:r>
            <w:r w:rsidRPr="0004479F">
              <w:rPr>
                <w:webHidden/>
              </w:rPr>
              <w:instrText xml:space="preserve"> PAGEREF _Toc237828189 \h </w:instrText>
            </w:r>
            <w:r w:rsidRPr="0004479F">
              <w:rPr>
                <w:webHidden/>
              </w:rPr>
            </w:r>
            <w:r w:rsidRPr="0004479F">
              <w:rPr>
                <w:webHidden/>
              </w:rPr>
              <w:fldChar w:fldCharType="separate"/>
            </w:r>
            <w:r w:rsidRPr="0004479F">
              <w:rPr>
                <w:webHidden/>
              </w:rPr>
              <w:t>6</w:t>
            </w:r>
            <w:r w:rsidRPr="0004479F">
              <w:rPr>
                <w:webHidden/>
              </w:rPr>
              <w:fldChar w:fldCharType="end"/>
            </w:r>
          </w:hyperlink>
        </w:p>
        <w:p w14:paraId="3DECB0A3" w14:textId="1CDACB85" w:rsidR="00F42E0A" w:rsidRPr="0004479F" w:rsidRDefault="00F42E0A">
          <w:pPr>
            <w:pStyle w:val="TOC2"/>
            <w:tabs>
              <w:tab w:val="right" w:leader="dot" w:pos="9350"/>
            </w:tabs>
            <w:rPr>
              <w:rFonts w:asciiTheme="minorHAnsi" w:eastAsiaTheme="minorEastAsia" w:hAnsiTheme="minorHAnsi" w:cstheme="minorBidi"/>
            </w:rPr>
          </w:pPr>
          <w:hyperlink w:anchor="_Toc237828190" w:history="1">
            <w:r w:rsidRPr="0004479F">
              <w:rPr>
                <w:rStyle w:val="Hyperlink"/>
                <w:rFonts w:eastAsia="Times New Roman"/>
              </w:rPr>
              <w:t>Constructing an ERC-20 Token Contract</w:t>
            </w:r>
            <w:r w:rsidRPr="0004479F">
              <w:rPr>
                <w:webHidden/>
              </w:rPr>
              <w:tab/>
            </w:r>
            <w:r w:rsidRPr="0004479F">
              <w:rPr>
                <w:webHidden/>
              </w:rPr>
              <w:fldChar w:fldCharType="begin"/>
            </w:r>
            <w:r w:rsidRPr="0004479F">
              <w:rPr>
                <w:webHidden/>
              </w:rPr>
              <w:instrText xml:space="preserve"> PAGEREF _Toc237828190 \h </w:instrText>
            </w:r>
            <w:r w:rsidRPr="0004479F">
              <w:rPr>
                <w:webHidden/>
              </w:rPr>
            </w:r>
            <w:r w:rsidRPr="0004479F">
              <w:rPr>
                <w:webHidden/>
              </w:rPr>
              <w:fldChar w:fldCharType="separate"/>
            </w:r>
            <w:r w:rsidRPr="0004479F">
              <w:rPr>
                <w:webHidden/>
              </w:rPr>
              <w:t>6</w:t>
            </w:r>
            <w:r w:rsidRPr="0004479F">
              <w:rPr>
                <w:webHidden/>
              </w:rPr>
              <w:fldChar w:fldCharType="end"/>
            </w:r>
          </w:hyperlink>
        </w:p>
        <w:p w14:paraId="3C41449E" w14:textId="75711C70" w:rsidR="00F42E0A" w:rsidRPr="0004479F" w:rsidRDefault="00F42E0A">
          <w:pPr>
            <w:pStyle w:val="TOC2"/>
            <w:tabs>
              <w:tab w:val="right" w:leader="dot" w:pos="9350"/>
            </w:tabs>
            <w:rPr>
              <w:rFonts w:asciiTheme="minorHAnsi" w:eastAsiaTheme="minorEastAsia" w:hAnsiTheme="minorHAnsi" w:cstheme="minorBidi"/>
            </w:rPr>
          </w:pPr>
          <w:hyperlink w:anchor="_Toc237828191" w:history="1">
            <w:r w:rsidRPr="0004479F">
              <w:rPr>
                <w:rStyle w:val="Hyperlink"/>
                <w:b/>
                <w:bCs/>
              </w:rPr>
              <w:t>Important question: How can we transfer on behalf of someone to someone else (as a third party)</w:t>
            </w:r>
            <w:r w:rsidRPr="0004479F">
              <w:rPr>
                <w:webHidden/>
              </w:rPr>
              <w:tab/>
            </w:r>
            <w:r w:rsidRPr="0004479F">
              <w:rPr>
                <w:webHidden/>
              </w:rPr>
              <w:fldChar w:fldCharType="begin"/>
            </w:r>
            <w:r w:rsidRPr="0004479F">
              <w:rPr>
                <w:webHidden/>
              </w:rPr>
              <w:instrText xml:space="preserve"> PAGEREF _Toc237828191 \h </w:instrText>
            </w:r>
            <w:r w:rsidRPr="0004479F">
              <w:rPr>
                <w:webHidden/>
              </w:rPr>
            </w:r>
            <w:r w:rsidRPr="0004479F">
              <w:rPr>
                <w:webHidden/>
              </w:rPr>
              <w:fldChar w:fldCharType="separate"/>
            </w:r>
            <w:r w:rsidRPr="0004479F">
              <w:rPr>
                <w:webHidden/>
              </w:rPr>
              <w:t>7</w:t>
            </w:r>
            <w:r w:rsidRPr="0004479F">
              <w:rPr>
                <w:webHidden/>
              </w:rPr>
              <w:fldChar w:fldCharType="end"/>
            </w:r>
          </w:hyperlink>
        </w:p>
        <w:p w14:paraId="2EF22E5A" w14:textId="79D89B44" w:rsidR="00F42E0A" w:rsidRPr="0004479F" w:rsidRDefault="00F42E0A">
          <w:pPr>
            <w:pStyle w:val="TOC2"/>
            <w:tabs>
              <w:tab w:val="right" w:leader="dot" w:pos="9350"/>
            </w:tabs>
            <w:rPr>
              <w:rFonts w:asciiTheme="minorHAnsi" w:eastAsiaTheme="minorEastAsia" w:hAnsiTheme="minorHAnsi" w:cstheme="minorBidi"/>
            </w:rPr>
          </w:pPr>
          <w:hyperlink w:anchor="_Toc237828192" w:history="1">
            <w:r w:rsidRPr="0004479F">
              <w:rPr>
                <w:rStyle w:val="Hyperlink"/>
                <w:b/>
                <w:bCs/>
              </w:rPr>
              <w:t>_mint()</w:t>
            </w:r>
            <w:r w:rsidRPr="0004479F">
              <w:rPr>
                <w:webHidden/>
              </w:rPr>
              <w:tab/>
            </w:r>
            <w:r w:rsidRPr="0004479F">
              <w:rPr>
                <w:webHidden/>
              </w:rPr>
              <w:fldChar w:fldCharType="begin"/>
            </w:r>
            <w:r w:rsidRPr="0004479F">
              <w:rPr>
                <w:webHidden/>
              </w:rPr>
              <w:instrText xml:space="preserve"> PAGEREF _Toc237828192 \h </w:instrText>
            </w:r>
            <w:r w:rsidRPr="0004479F">
              <w:rPr>
                <w:webHidden/>
              </w:rPr>
            </w:r>
            <w:r w:rsidRPr="0004479F">
              <w:rPr>
                <w:webHidden/>
              </w:rPr>
              <w:fldChar w:fldCharType="separate"/>
            </w:r>
            <w:r w:rsidRPr="0004479F">
              <w:rPr>
                <w:webHidden/>
              </w:rPr>
              <w:t>8</w:t>
            </w:r>
            <w:r w:rsidRPr="0004479F">
              <w:rPr>
                <w:webHidden/>
              </w:rPr>
              <w:fldChar w:fldCharType="end"/>
            </w:r>
          </w:hyperlink>
        </w:p>
        <w:p w14:paraId="1BE8FB14" w14:textId="1F874A3C" w:rsidR="00F42E0A" w:rsidRPr="0004479F" w:rsidRDefault="00F42E0A">
          <w:pPr>
            <w:pStyle w:val="TOC2"/>
            <w:tabs>
              <w:tab w:val="right" w:leader="dot" w:pos="9350"/>
            </w:tabs>
            <w:rPr>
              <w:rFonts w:asciiTheme="minorHAnsi" w:eastAsiaTheme="minorEastAsia" w:hAnsiTheme="minorHAnsi" w:cstheme="minorBidi"/>
            </w:rPr>
          </w:pPr>
          <w:hyperlink w:anchor="_Toc237828193" w:history="1">
            <w:r w:rsidRPr="0004479F">
              <w:rPr>
                <w:rStyle w:val="Hyperlink"/>
                <w:b/>
                <w:bCs/>
              </w:rPr>
              <w:t>Important question: How are new addresses added to the contract</w:t>
            </w:r>
            <w:r w:rsidRPr="0004479F">
              <w:rPr>
                <w:webHidden/>
              </w:rPr>
              <w:tab/>
            </w:r>
            <w:r w:rsidRPr="0004479F">
              <w:rPr>
                <w:webHidden/>
              </w:rPr>
              <w:fldChar w:fldCharType="begin"/>
            </w:r>
            <w:r w:rsidRPr="0004479F">
              <w:rPr>
                <w:webHidden/>
              </w:rPr>
              <w:instrText xml:space="preserve"> PAGEREF _Toc237828193 \h </w:instrText>
            </w:r>
            <w:r w:rsidRPr="0004479F">
              <w:rPr>
                <w:webHidden/>
              </w:rPr>
            </w:r>
            <w:r w:rsidRPr="0004479F">
              <w:rPr>
                <w:webHidden/>
              </w:rPr>
              <w:fldChar w:fldCharType="separate"/>
            </w:r>
            <w:r w:rsidRPr="0004479F">
              <w:rPr>
                <w:webHidden/>
              </w:rPr>
              <w:t>9</w:t>
            </w:r>
            <w:r w:rsidRPr="0004479F">
              <w:rPr>
                <w:webHidden/>
              </w:rPr>
              <w:fldChar w:fldCharType="end"/>
            </w:r>
          </w:hyperlink>
        </w:p>
        <w:p w14:paraId="53F4F393" w14:textId="0316D63C" w:rsidR="00F42E0A" w:rsidRPr="0004479F" w:rsidRDefault="00F42E0A">
          <w:pPr>
            <w:pStyle w:val="TOC2"/>
            <w:tabs>
              <w:tab w:val="right" w:leader="dot" w:pos="9350"/>
            </w:tabs>
            <w:rPr>
              <w:rFonts w:asciiTheme="minorHAnsi" w:eastAsiaTheme="minorEastAsia" w:hAnsiTheme="minorHAnsi" w:cstheme="minorBidi"/>
            </w:rPr>
          </w:pPr>
          <w:hyperlink w:anchor="_Toc237828194" w:history="1">
            <w:r w:rsidRPr="0004479F">
              <w:rPr>
                <w:rStyle w:val="Hyperlink"/>
                <w:b/>
                <w:bCs/>
              </w:rPr>
              <w:t>Access Control</w:t>
            </w:r>
            <w:r w:rsidRPr="0004479F">
              <w:rPr>
                <w:webHidden/>
              </w:rPr>
              <w:tab/>
            </w:r>
            <w:r w:rsidRPr="0004479F">
              <w:rPr>
                <w:webHidden/>
              </w:rPr>
              <w:fldChar w:fldCharType="begin"/>
            </w:r>
            <w:r w:rsidRPr="0004479F">
              <w:rPr>
                <w:webHidden/>
              </w:rPr>
              <w:instrText xml:space="preserve"> PAGEREF _Toc237828194 \h </w:instrText>
            </w:r>
            <w:r w:rsidRPr="0004479F">
              <w:rPr>
                <w:webHidden/>
              </w:rPr>
            </w:r>
            <w:r w:rsidRPr="0004479F">
              <w:rPr>
                <w:webHidden/>
              </w:rPr>
              <w:fldChar w:fldCharType="separate"/>
            </w:r>
            <w:r w:rsidRPr="0004479F">
              <w:rPr>
                <w:webHidden/>
              </w:rPr>
              <w:t>10</w:t>
            </w:r>
            <w:r w:rsidRPr="0004479F">
              <w:rPr>
                <w:webHidden/>
              </w:rPr>
              <w:fldChar w:fldCharType="end"/>
            </w:r>
          </w:hyperlink>
        </w:p>
        <w:p w14:paraId="773128EA" w14:textId="1DB77BC5" w:rsidR="00F42E0A" w:rsidRPr="0004479F" w:rsidRDefault="00F42E0A">
          <w:pPr>
            <w:pStyle w:val="TOC3"/>
            <w:tabs>
              <w:tab w:val="right" w:leader="dot" w:pos="9350"/>
            </w:tabs>
            <w:rPr>
              <w:rFonts w:asciiTheme="minorHAnsi" w:eastAsiaTheme="minorEastAsia" w:hAnsiTheme="minorHAnsi" w:cstheme="minorBidi"/>
            </w:rPr>
          </w:pPr>
          <w:hyperlink w:anchor="_Toc237828195" w:history="1">
            <w:r w:rsidRPr="0004479F">
              <w:rPr>
                <w:rStyle w:val="Hyperlink"/>
              </w:rPr>
              <w:t>Ownership and Ownable</w:t>
            </w:r>
            <w:r w:rsidRPr="0004479F">
              <w:rPr>
                <w:webHidden/>
              </w:rPr>
              <w:tab/>
            </w:r>
            <w:r w:rsidRPr="0004479F">
              <w:rPr>
                <w:webHidden/>
              </w:rPr>
              <w:fldChar w:fldCharType="begin"/>
            </w:r>
            <w:r w:rsidRPr="0004479F">
              <w:rPr>
                <w:webHidden/>
              </w:rPr>
              <w:instrText xml:space="preserve"> PAGEREF _Toc237828195 \h </w:instrText>
            </w:r>
            <w:r w:rsidRPr="0004479F">
              <w:rPr>
                <w:webHidden/>
              </w:rPr>
            </w:r>
            <w:r w:rsidRPr="0004479F">
              <w:rPr>
                <w:webHidden/>
              </w:rPr>
              <w:fldChar w:fldCharType="separate"/>
            </w:r>
            <w:r w:rsidRPr="0004479F">
              <w:rPr>
                <w:webHidden/>
              </w:rPr>
              <w:t>10</w:t>
            </w:r>
            <w:r w:rsidRPr="0004479F">
              <w:rPr>
                <w:webHidden/>
              </w:rPr>
              <w:fldChar w:fldCharType="end"/>
            </w:r>
          </w:hyperlink>
        </w:p>
        <w:p w14:paraId="33FB8308" w14:textId="4F96EA33" w:rsidR="00F42E0A" w:rsidRPr="0004479F" w:rsidRDefault="00F42E0A">
          <w:pPr>
            <w:pStyle w:val="TOC3"/>
            <w:tabs>
              <w:tab w:val="right" w:leader="dot" w:pos="9350"/>
            </w:tabs>
            <w:rPr>
              <w:rFonts w:asciiTheme="minorHAnsi" w:eastAsiaTheme="minorEastAsia" w:hAnsiTheme="minorHAnsi" w:cstheme="minorBidi"/>
            </w:rPr>
          </w:pPr>
          <w:hyperlink w:anchor="_Toc237828196" w:history="1">
            <w:r w:rsidRPr="0004479F">
              <w:rPr>
                <w:rStyle w:val="Hyperlink"/>
              </w:rPr>
              <w:t>Role-Based Access Control</w:t>
            </w:r>
            <w:r w:rsidRPr="0004479F">
              <w:rPr>
                <w:webHidden/>
              </w:rPr>
              <w:tab/>
            </w:r>
            <w:r w:rsidRPr="0004479F">
              <w:rPr>
                <w:webHidden/>
              </w:rPr>
              <w:fldChar w:fldCharType="begin"/>
            </w:r>
            <w:r w:rsidRPr="0004479F">
              <w:rPr>
                <w:webHidden/>
              </w:rPr>
              <w:instrText xml:space="preserve"> PAGEREF _Toc237828196 \h </w:instrText>
            </w:r>
            <w:r w:rsidRPr="0004479F">
              <w:rPr>
                <w:webHidden/>
              </w:rPr>
            </w:r>
            <w:r w:rsidRPr="0004479F">
              <w:rPr>
                <w:webHidden/>
              </w:rPr>
              <w:fldChar w:fldCharType="separate"/>
            </w:r>
            <w:r w:rsidRPr="0004479F">
              <w:rPr>
                <w:webHidden/>
              </w:rPr>
              <w:t>11</w:t>
            </w:r>
            <w:r w:rsidRPr="0004479F">
              <w:rPr>
                <w:webHidden/>
              </w:rPr>
              <w:fldChar w:fldCharType="end"/>
            </w:r>
          </w:hyperlink>
        </w:p>
        <w:p w14:paraId="52DEA4A5" w14:textId="7B665D79" w:rsidR="00F42E0A" w:rsidRPr="0004479F" w:rsidRDefault="00F42E0A">
          <w:pPr>
            <w:pStyle w:val="TOC2"/>
            <w:tabs>
              <w:tab w:val="right" w:leader="dot" w:pos="9350"/>
            </w:tabs>
            <w:rPr>
              <w:rFonts w:asciiTheme="minorHAnsi" w:eastAsiaTheme="minorEastAsia" w:hAnsiTheme="minorHAnsi" w:cstheme="minorBidi"/>
            </w:rPr>
          </w:pPr>
          <w:hyperlink w:anchor="_Toc237828197" w:history="1">
            <w:r w:rsidRPr="0004479F">
              <w:rPr>
                <w:rStyle w:val="Hyperlink"/>
                <w:b/>
                <w:bCs/>
              </w:rPr>
              <w:t>Overriding _update()</w:t>
            </w:r>
            <w:r w:rsidRPr="0004479F">
              <w:rPr>
                <w:webHidden/>
              </w:rPr>
              <w:tab/>
            </w:r>
            <w:r w:rsidRPr="0004479F">
              <w:rPr>
                <w:webHidden/>
              </w:rPr>
              <w:fldChar w:fldCharType="begin"/>
            </w:r>
            <w:r w:rsidRPr="0004479F">
              <w:rPr>
                <w:webHidden/>
              </w:rPr>
              <w:instrText xml:space="preserve"> PAGEREF _Toc237828197 \h </w:instrText>
            </w:r>
            <w:r w:rsidRPr="0004479F">
              <w:rPr>
                <w:webHidden/>
              </w:rPr>
            </w:r>
            <w:r w:rsidRPr="0004479F">
              <w:rPr>
                <w:webHidden/>
              </w:rPr>
              <w:fldChar w:fldCharType="separate"/>
            </w:r>
            <w:r w:rsidRPr="0004479F">
              <w:rPr>
                <w:webHidden/>
              </w:rPr>
              <w:t>13</w:t>
            </w:r>
            <w:r w:rsidRPr="0004479F">
              <w:rPr>
                <w:webHidden/>
              </w:rPr>
              <w:fldChar w:fldCharType="end"/>
            </w:r>
          </w:hyperlink>
        </w:p>
        <w:p w14:paraId="425F2682" w14:textId="6A00FD79" w:rsidR="00F42E0A" w:rsidRPr="0004479F" w:rsidRDefault="00F42E0A">
          <w:pPr>
            <w:pStyle w:val="TOC1"/>
            <w:tabs>
              <w:tab w:val="right" w:leader="dot" w:pos="9350"/>
            </w:tabs>
            <w:rPr>
              <w:rFonts w:asciiTheme="minorHAnsi" w:eastAsiaTheme="minorEastAsia" w:hAnsiTheme="minorHAnsi" w:cstheme="minorBidi"/>
            </w:rPr>
          </w:pPr>
          <w:hyperlink w:anchor="_Toc237828198" w:history="1">
            <w:r w:rsidRPr="0004479F">
              <w:rPr>
                <w:rStyle w:val="Hyperlink"/>
              </w:rPr>
              <w:t>Staking Protocol</w:t>
            </w:r>
            <w:r w:rsidRPr="0004479F">
              <w:rPr>
                <w:webHidden/>
              </w:rPr>
              <w:tab/>
            </w:r>
            <w:r w:rsidRPr="0004479F">
              <w:rPr>
                <w:webHidden/>
              </w:rPr>
              <w:fldChar w:fldCharType="begin"/>
            </w:r>
            <w:r w:rsidRPr="0004479F">
              <w:rPr>
                <w:webHidden/>
              </w:rPr>
              <w:instrText xml:space="preserve"> PAGEREF _Toc237828198 \h </w:instrText>
            </w:r>
            <w:r w:rsidRPr="0004479F">
              <w:rPr>
                <w:webHidden/>
              </w:rPr>
            </w:r>
            <w:r w:rsidRPr="0004479F">
              <w:rPr>
                <w:webHidden/>
              </w:rPr>
              <w:fldChar w:fldCharType="separate"/>
            </w:r>
            <w:r w:rsidRPr="0004479F">
              <w:rPr>
                <w:webHidden/>
              </w:rPr>
              <w:t>14</w:t>
            </w:r>
            <w:r w:rsidRPr="0004479F">
              <w:rPr>
                <w:webHidden/>
              </w:rPr>
              <w:fldChar w:fldCharType="end"/>
            </w:r>
          </w:hyperlink>
        </w:p>
        <w:p w14:paraId="57551787" w14:textId="48B6C6D7" w:rsidR="00F42E0A" w:rsidRPr="0004479F" w:rsidRDefault="00F42E0A">
          <w:pPr>
            <w:pStyle w:val="TOC2"/>
            <w:tabs>
              <w:tab w:val="right" w:leader="dot" w:pos="9350"/>
            </w:tabs>
            <w:rPr>
              <w:rFonts w:asciiTheme="minorHAnsi" w:eastAsiaTheme="minorEastAsia" w:hAnsiTheme="minorHAnsi" w:cstheme="minorBidi"/>
            </w:rPr>
          </w:pPr>
          <w:hyperlink w:anchor="_Toc237828199" w:history="1">
            <w:r w:rsidRPr="0004479F">
              <w:rPr>
                <w:rStyle w:val="Hyperlink"/>
              </w:rPr>
              <w:t>safeERC20</w:t>
            </w:r>
            <w:r w:rsidRPr="0004479F">
              <w:rPr>
                <w:webHidden/>
              </w:rPr>
              <w:tab/>
            </w:r>
            <w:r w:rsidRPr="0004479F">
              <w:rPr>
                <w:webHidden/>
              </w:rPr>
              <w:fldChar w:fldCharType="begin"/>
            </w:r>
            <w:r w:rsidRPr="0004479F">
              <w:rPr>
                <w:webHidden/>
              </w:rPr>
              <w:instrText xml:space="preserve"> PAGEREF _Toc237828199 \h </w:instrText>
            </w:r>
            <w:r w:rsidRPr="0004479F">
              <w:rPr>
                <w:webHidden/>
              </w:rPr>
            </w:r>
            <w:r w:rsidRPr="0004479F">
              <w:rPr>
                <w:webHidden/>
              </w:rPr>
              <w:fldChar w:fldCharType="separate"/>
            </w:r>
            <w:r w:rsidRPr="0004479F">
              <w:rPr>
                <w:webHidden/>
              </w:rPr>
              <w:t>14</w:t>
            </w:r>
            <w:r w:rsidRPr="0004479F">
              <w:rPr>
                <w:webHidden/>
              </w:rPr>
              <w:fldChar w:fldCharType="end"/>
            </w:r>
          </w:hyperlink>
        </w:p>
        <w:p w14:paraId="767468C3" w14:textId="6C4A1E25" w:rsidR="00F42E0A" w:rsidRPr="0004479F" w:rsidRDefault="00F42E0A">
          <w:pPr>
            <w:pStyle w:val="TOC2"/>
            <w:tabs>
              <w:tab w:val="right" w:leader="dot" w:pos="9350"/>
            </w:tabs>
            <w:rPr>
              <w:rFonts w:asciiTheme="minorHAnsi" w:eastAsiaTheme="minorEastAsia" w:hAnsiTheme="minorHAnsi" w:cstheme="minorBidi"/>
            </w:rPr>
          </w:pPr>
          <w:hyperlink w:anchor="_Toc237828200" w:history="1">
            <w:r w:rsidRPr="0004479F">
              <w:rPr>
                <w:rStyle w:val="Hyperlink"/>
                <w:rFonts w:eastAsia="Times New Roman"/>
                <w:b/>
                <w:bCs/>
              </w:rPr>
              <w:t>Reentrancy</w:t>
            </w:r>
            <w:r w:rsidRPr="0004479F">
              <w:rPr>
                <w:webHidden/>
              </w:rPr>
              <w:tab/>
            </w:r>
            <w:r w:rsidRPr="0004479F">
              <w:rPr>
                <w:webHidden/>
              </w:rPr>
              <w:fldChar w:fldCharType="begin"/>
            </w:r>
            <w:r w:rsidRPr="0004479F">
              <w:rPr>
                <w:webHidden/>
              </w:rPr>
              <w:instrText xml:space="preserve"> PAGEREF _Toc237828200 \h </w:instrText>
            </w:r>
            <w:r w:rsidRPr="0004479F">
              <w:rPr>
                <w:webHidden/>
              </w:rPr>
            </w:r>
            <w:r w:rsidRPr="0004479F">
              <w:rPr>
                <w:webHidden/>
              </w:rPr>
              <w:fldChar w:fldCharType="separate"/>
            </w:r>
            <w:r w:rsidRPr="0004479F">
              <w:rPr>
                <w:webHidden/>
              </w:rPr>
              <w:t>15</w:t>
            </w:r>
            <w:r w:rsidRPr="0004479F">
              <w:rPr>
                <w:webHidden/>
              </w:rPr>
              <w:fldChar w:fldCharType="end"/>
            </w:r>
          </w:hyperlink>
        </w:p>
        <w:p w14:paraId="6AE3EF0F" w14:textId="4F99D2C2" w:rsidR="00F42E0A" w:rsidRPr="0004479F" w:rsidRDefault="00F42E0A">
          <w:pPr>
            <w:pStyle w:val="TOC3"/>
            <w:tabs>
              <w:tab w:val="right" w:leader="dot" w:pos="9350"/>
            </w:tabs>
            <w:rPr>
              <w:rFonts w:asciiTheme="minorHAnsi" w:eastAsiaTheme="minorEastAsia" w:hAnsiTheme="minorHAnsi" w:cstheme="minorBidi"/>
            </w:rPr>
          </w:pPr>
          <w:hyperlink w:anchor="_Toc237828201" w:history="1">
            <w:r w:rsidRPr="0004479F">
              <w:rPr>
                <w:rStyle w:val="Hyperlink"/>
                <w:rFonts w:eastAsia="Times New Roman"/>
              </w:rPr>
              <w:t>Contracts can react when receiving ETH</w:t>
            </w:r>
            <w:r w:rsidRPr="0004479F">
              <w:rPr>
                <w:webHidden/>
              </w:rPr>
              <w:tab/>
            </w:r>
            <w:r w:rsidRPr="0004479F">
              <w:rPr>
                <w:webHidden/>
              </w:rPr>
              <w:fldChar w:fldCharType="begin"/>
            </w:r>
            <w:r w:rsidRPr="0004479F">
              <w:rPr>
                <w:webHidden/>
              </w:rPr>
              <w:instrText xml:space="preserve"> PAGEREF _Toc237828201 \h </w:instrText>
            </w:r>
            <w:r w:rsidRPr="0004479F">
              <w:rPr>
                <w:webHidden/>
              </w:rPr>
            </w:r>
            <w:r w:rsidRPr="0004479F">
              <w:rPr>
                <w:webHidden/>
              </w:rPr>
              <w:fldChar w:fldCharType="separate"/>
            </w:r>
            <w:r w:rsidRPr="0004479F">
              <w:rPr>
                <w:webHidden/>
              </w:rPr>
              <w:t>15</w:t>
            </w:r>
            <w:r w:rsidRPr="0004479F">
              <w:rPr>
                <w:webHidden/>
              </w:rPr>
              <w:fldChar w:fldCharType="end"/>
            </w:r>
          </w:hyperlink>
        </w:p>
        <w:p w14:paraId="4556F3C8" w14:textId="6FDB16B7" w:rsidR="00F42E0A" w:rsidRPr="0004479F" w:rsidRDefault="00F42E0A">
          <w:pPr>
            <w:pStyle w:val="TOC3"/>
            <w:tabs>
              <w:tab w:val="right" w:leader="dot" w:pos="9350"/>
            </w:tabs>
            <w:rPr>
              <w:rFonts w:asciiTheme="minorHAnsi" w:eastAsiaTheme="minorEastAsia" w:hAnsiTheme="minorHAnsi" w:cstheme="minorBidi"/>
            </w:rPr>
          </w:pPr>
          <w:hyperlink w:anchor="_Toc237828202" w:history="1">
            <w:r w:rsidRPr="0004479F">
              <w:rPr>
                <w:rStyle w:val="Hyperlink"/>
                <w:rFonts w:eastAsia="Times New Roman"/>
              </w:rPr>
              <w:t>Checks–Effects–Interactions</w:t>
            </w:r>
            <w:r w:rsidRPr="0004479F">
              <w:rPr>
                <w:webHidden/>
              </w:rPr>
              <w:tab/>
            </w:r>
            <w:r w:rsidRPr="0004479F">
              <w:rPr>
                <w:webHidden/>
              </w:rPr>
              <w:fldChar w:fldCharType="begin"/>
            </w:r>
            <w:r w:rsidRPr="0004479F">
              <w:rPr>
                <w:webHidden/>
              </w:rPr>
              <w:instrText xml:space="preserve"> PAGEREF _Toc237828202 \h </w:instrText>
            </w:r>
            <w:r w:rsidRPr="0004479F">
              <w:rPr>
                <w:webHidden/>
              </w:rPr>
            </w:r>
            <w:r w:rsidRPr="0004479F">
              <w:rPr>
                <w:webHidden/>
              </w:rPr>
              <w:fldChar w:fldCharType="separate"/>
            </w:r>
            <w:r w:rsidRPr="0004479F">
              <w:rPr>
                <w:webHidden/>
              </w:rPr>
              <w:t>17</w:t>
            </w:r>
            <w:r w:rsidRPr="0004479F">
              <w:rPr>
                <w:webHidden/>
              </w:rPr>
              <w:fldChar w:fldCharType="end"/>
            </w:r>
          </w:hyperlink>
        </w:p>
        <w:p w14:paraId="33D317B3" w14:textId="751ACD94" w:rsidR="00F42E0A" w:rsidRPr="0004479F" w:rsidRDefault="00F42E0A">
          <w:pPr>
            <w:pStyle w:val="TOC3"/>
            <w:tabs>
              <w:tab w:val="right" w:leader="dot" w:pos="9350"/>
            </w:tabs>
            <w:rPr>
              <w:rFonts w:asciiTheme="minorHAnsi" w:eastAsiaTheme="minorEastAsia" w:hAnsiTheme="minorHAnsi" w:cstheme="minorBidi"/>
            </w:rPr>
          </w:pPr>
          <w:hyperlink w:anchor="_Toc237828203" w:history="1">
            <w:r w:rsidRPr="0004479F">
              <w:rPr>
                <w:rStyle w:val="Hyperlink"/>
                <w:rFonts w:eastAsia="Times New Roman"/>
              </w:rPr>
              <w:t>OpenZeppelin ReentrancyGuard</w:t>
            </w:r>
            <w:r w:rsidRPr="0004479F">
              <w:rPr>
                <w:webHidden/>
              </w:rPr>
              <w:tab/>
            </w:r>
            <w:r w:rsidRPr="0004479F">
              <w:rPr>
                <w:webHidden/>
              </w:rPr>
              <w:fldChar w:fldCharType="begin"/>
            </w:r>
            <w:r w:rsidRPr="0004479F">
              <w:rPr>
                <w:webHidden/>
              </w:rPr>
              <w:instrText xml:space="preserve"> PAGEREF _Toc237828203 \h </w:instrText>
            </w:r>
            <w:r w:rsidRPr="0004479F">
              <w:rPr>
                <w:webHidden/>
              </w:rPr>
            </w:r>
            <w:r w:rsidRPr="0004479F">
              <w:rPr>
                <w:webHidden/>
              </w:rPr>
              <w:fldChar w:fldCharType="separate"/>
            </w:r>
            <w:r w:rsidRPr="0004479F">
              <w:rPr>
                <w:webHidden/>
              </w:rPr>
              <w:t>18</w:t>
            </w:r>
            <w:r w:rsidRPr="0004479F">
              <w:rPr>
                <w:webHidden/>
              </w:rPr>
              <w:fldChar w:fldCharType="end"/>
            </w:r>
          </w:hyperlink>
        </w:p>
        <w:p w14:paraId="4440F1EA" w14:textId="5A81D280" w:rsidR="00F42E0A" w:rsidRPr="0004479F" w:rsidRDefault="00F42E0A">
          <w:pPr>
            <w:pStyle w:val="TOC3"/>
            <w:tabs>
              <w:tab w:val="right" w:leader="dot" w:pos="9350"/>
            </w:tabs>
            <w:rPr>
              <w:rFonts w:asciiTheme="minorHAnsi" w:eastAsiaTheme="minorEastAsia" w:hAnsiTheme="minorHAnsi" w:cstheme="minorBidi"/>
            </w:rPr>
          </w:pPr>
          <w:hyperlink w:anchor="_Toc237828204" w:history="1">
            <w:r w:rsidRPr="0004479F">
              <w:rPr>
                <w:rStyle w:val="Hyperlink"/>
                <w:rFonts w:eastAsia="Times New Roman"/>
              </w:rPr>
              <w:t>What does nonReentrant do?</w:t>
            </w:r>
            <w:r w:rsidRPr="0004479F">
              <w:rPr>
                <w:webHidden/>
              </w:rPr>
              <w:tab/>
            </w:r>
            <w:r w:rsidRPr="0004479F">
              <w:rPr>
                <w:webHidden/>
              </w:rPr>
              <w:fldChar w:fldCharType="begin"/>
            </w:r>
            <w:r w:rsidRPr="0004479F">
              <w:rPr>
                <w:webHidden/>
              </w:rPr>
              <w:instrText xml:space="preserve"> PAGEREF _Toc237828204 \h </w:instrText>
            </w:r>
            <w:r w:rsidRPr="0004479F">
              <w:rPr>
                <w:webHidden/>
              </w:rPr>
            </w:r>
            <w:r w:rsidRPr="0004479F">
              <w:rPr>
                <w:webHidden/>
              </w:rPr>
              <w:fldChar w:fldCharType="separate"/>
            </w:r>
            <w:r w:rsidRPr="0004479F">
              <w:rPr>
                <w:webHidden/>
              </w:rPr>
              <w:t>18</w:t>
            </w:r>
            <w:r w:rsidRPr="0004479F">
              <w:rPr>
                <w:webHidden/>
              </w:rPr>
              <w:fldChar w:fldCharType="end"/>
            </w:r>
          </w:hyperlink>
        </w:p>
        <w:p w14:paraId="0A8D6737" w14:textId="51A48E92" w:rsidR="00F42E0A" w:rsidRPr="0004479F" w:rsidRDefault="00F42E0A">
          <w:pPr>
            <w:pStyle w:val="TOC3"/>
            <w:tabs>
              <w:tab w:val="right" w:leader="dot" w:pos="9350"/>
            </w:tabs>
            <w:rPr>
              <w:rFonts w:asciiTheme="minorHAnsi" w:eastAsiaTheme="minorEastAsia" w:hAnsiTheme="minorHAnsi" w:cstheme="minorBidi"/>
            </w:rPr>
          </w:pPr>
          <w:hyperlink w:anchor="_Toc237828205" w:history="1">
            <w:r w:rsidRPr="0004479F">
              <w:rPr>
                <w:rStyle w:val="Hyperlink"/>
              </w:rPr>
              <w:t>What does the warning about two nonReentrant functions mean?</w:t>
            </w:r>
            <w:r w:rsidRPr="0004479F">
              <w:rPr>
                <w:webHidden/>
              </w:rPr>
              <w:tab/>
            </w:r>
            <w:r w:rsidRPr="0004479F">
              <w:rPr>
                <w:webHidden/>
              </w:rPr>
              <w:fldChar w:fldCharType="begin"/>
            </w:r>
            <w:r w:rsidRPr="0004479F">
              <w:rPr>
                <w:webHidden/>
              </w:rPr>
              <w:instrText xml:space="preserve"> PAGEREF _Toc237828205 \h </w:instrText>
            </w:r>
            <w:r w:rsidRPr="0004479F">
              <w:rPr>
                <w:webHidden/>
              </w:rPr>
            </w:r>
            <w:r w:rsidRPr="0004479F">
              <w:rPr>
                <w:webHidden/>
              </w:rPr>
              <w:fldChar w:fldCharType="separate"/>
            </w:r>
            <w:r w:rsidRPr="0004479F">
              <w:rPr>
                <w:webHidden/>
              </w:rPr>
              <w:t>19</w:t>
            </w:r>
            <w:r w:rsidRPr="0004479F">
              <w:rPr>
                <w:webHidden/>
              </w:rPr>
              <w:fldChar w:fldCharType="end"/>
            </w:r>
          </w:hyperlink>
        </w:p>
        <w:p w14:paraId="6DBD6E36" w14:textId="2A995512" w:rsidR="00F42E0A" w:rsidRPr="0004479F" w:rsidRDefault="00F42E0A">
          <w:pPr>
            <w:pStyle w:val="TOC3"/>
            <w:tabs>
              <w:tab w:val="right" w:leader="dot" w:pos="9350"/>
            </w:tabs>
            <w:rPr>
              <w:rFonts w:asciiTheme="minorHAnsi" w:eastAsiaTheme="minorEastAsia" w:hAnsiTheme="minorHAnsi" w:cstheme="minorBidi"/>
            </w:rPr>
          </w:pPr>
          <w:hyperlink w:anchor="_Toc237828206" w:history="1">
            <w:r w:rsidRPr="0004479F">
              <w:rPr>
                <w:rStyle w:val="Hyperlink"/>
                <w:b/>
                <w:bCs/>
              </w:rPr>
              <w:t>The standard solution: external wrapper + internal function</w:t>
            </w:r>
            <w:r w:rsidRPr="0004479F">
              <w:rPr>
                <w:webHidden/>
              </w:rPr>
              <w:tab/>
            </w:r>
            <w:r w:rsidRPr="0004479F">
              <w:rPr>
                <w:webHidden/>
              </w:rPr>
              <w:fldChar w:fldCharType="begin"/>
            </w:r>
            <w:r w:rsidRPr="0004479F">
              <w:rPr>
                <w:webHidden/>
              </w:rPr>
              <w:instrText xml:space="preserve"> PAGEREF _Toc237828206 \h </w:instrText>
            </w:r>
            <w:r w:rsidRPr="0004479F">
              <w:rPr>
                <w:webHidden/>
              </w:rPr>
            </w:r>
            <w:r w:rsidRPr="0004479F">
              <w:rPr>
                <w:webHidden/>
              </w:rPr>
              <w:fldChar w:fldCharType="separate"/>
            </w:r>
            <w:r w:rsidRPr="0004479F">
              <w:rPr>
                <w:webHidden/>
              </w:rPr>
              <w:t>20</w:t>
            </w:r>
            <w:r w:rsidRPr="0004479F">
              <w:rPr>
                <w:webHidden/>
              </w:rPr>
              <w:fldChar w:fldCharType="end"/>
            </w:r>
          </w:hyperlink>
        </w:p>
        <w:p w14:paraId="173A0787" w14:textId="4E8BA0F9" w:rsidR="00F42E0A" w:rsidRPr="0004479F" w:rsidRDefault="00F42E0A">
          <w:pPr>
            <w:pStyle w:val="TOC3"/>
            <w:tabs>
              <w:tab w:val="right" w:leader="dot" w:pos="9350"/>
            </w:tabs>
            <w:rPr>
              <w:rFonts w:asciiTheme="minorHAnsi" w:eastAsiaTheme="minorEastAsia" w:hAnsiTheme="minorHAnsi" w:cstheme="minorBidi"/>
            </w:rPr>
          </w:pPr>
          <w:hyperlink w:anchor="_Toc237828207" w:history="1">
            <w:r w:rsidRPr="0004479F">
              <w:rPr>
                <w:rStyle w:val="Hyperlink"/>
              </w:rPr>
              <w:t>Does nonReentrant prevent every kind of reentrancy?</w:t>
            </w:r>
            <w:r w:rsidRPr="0004479F">
              <w:rPr>
                <w:webHidden/>
              </w:rPr>
              <w:tab/>
            </w:r>
            <w:r w:rsidRPr="0004479F">
              <w:rPr>
                <w:webHidden/>
              </w:rPr>
              <w:fldChar w:fldCharType="begin"/>
            </w:r>
            <w:r w:rsidRPr="0004479F">
              <w:rPr>
                <w:webHidden/>
              </w:rPr>
              <w:instrText xml:space="preserve"> PAGEREF _Toc237828207 \h </w:instrText>
            </w:r>
            <w:r w:rsidRPr="0004479F">
              <w:rPr>
                <w:webHidden/>
              </w:rPr>
            </w:r>
            <w:r w:rsidRPr="0004479F">
              <w:rPr>
                <w:webHidden/>
              </w:rPr>
              <w:fldChar w:fldCharType="separate"/>
            </w:r>
            <w:r w:rsidRPr="0004479F">
              <w:rPr>
                <w:webHidden/>
              </w:rPr>
              <w:t>21</w:t>
            </w:r>
            <w:r w:rsidRPr="0004479F">
              <w:rPr>
                <w:webHidden/>
              </w:rPr>
              <w:fldChar w:fldCharType="end"/>
            </w:r>
          </w:hyperlink>
        </w:p>
        <w:p w14:paraId="283F8DE7" w14:textId="0E5F8205" w:rsidR="00F42E0A" w:rsidRPr="0004479F" w:rsidRDefault="00F42E0A">
          <w:pPr>
            <w:pStyle w:val="TOC3"/>
            <w:tabs>
              <w:tab w:val="right" w:leader="dot" w:pos="9350"/>
            </w:tabs>
            <w:rPr>
              <w:rFonts w:asciiTheme="minorHAnsi" w:eastAsiaTheme="minorEastAsia" w:hAnsiTheme="minorHAnsi" w:cstheme="minorBidi"/>
            </w:rPr>
          </w:pPr>
          <w:hyperlink w:anchor="_Toc237828208" w:history="1">
            <w:r w:rsidRPr="0004479F">
              <w:rPr>
                <w:rStyle w:val="Hyperlink"/>
              </w:rPr>
              <w:t>Summary of non-reentrancy:</w:t>
            </w:r>
            <w:r w:rsidRPr="0004479F">
              <w:rPr>
                <w:webHidden/>
              </w:rPr>
              <w:tab/>
            </w:r>
            <w:r w:rsidRPr="0004479F">
              <w:rPr>
                <w:webHidden/>
              </w:rPr>
              <w:fldChar w:fldCharType="begin"/>
            </w:r>
            <w:r w:rsidRPr="0004479F">
              <w:rPr>
                <w:webHidden/>
              </w:rPr>
              <w:instrText xml:space="preserve"> PAGEREF _Toc237828208 \h </w:instrText>
            </w:r>
            <w:r w:rsidRPr="0004479F">
              <w:rPr>
                <w:webHidden/>
              </w:rPr>
            </w:r>
            <w:r w:rsidRPr="0004479F">
              <w:rPr>
                <w:webHidden/>
              </w:rPr>
              <w:fldChar w:fldCharType="separate"/>
            </w:r>
            <w:r w:rsidRPr="0004479F">
              <w:rPr>
                <w:webHidden/>
              </w:rPr>
              <w:t>22</w:t>
            </w:r>
            <w:r w:rsidRPr="0004479F">
              <w:rPr>
                <w:webHidden/>
              </w:rPr>
              <w:fldChar w:fldCharType="end"/>
            </w:r>
          </w:hyperlink>
        </w:p>
        <w:p w14:paraId="293391D0" w14:textId="37770E41" w:rsidR="00F42E0A" w:rsidRPr="0004479F" w:rsidRDefault="00F42E0A">
          <w:pPr>
            <w:pStyle w:val="TOC1"/>
            <w:tabs>
              <w:tab w:val="right" w:leader="dot" w:pos="9350"/>
            </w:tabs>
            <w:rPr>
              <w:rFonts w:asciiTheme="minorHAnsi" w:eastAsiaTheme="minorEastAsia" w:hAnsiTheme="minorHAnsi" w:cstheme="minorBidi"/>
            </w:rPr>
          </w:pPr>
          <w:hyperlink w:anchor="_Toc237828209" w:history="1">
            <w:r w:rsidRPr="0004479F">
              <w:rPr>
                <w:rStyle w:val="Hyperlink"/>
              </w:rPr>
              <w:t>UniSwap</w:t>
            </w:r>
            <w:r w:rsidRPr="0004479F">
              <w:rPr>
                <w:webHidden/>
              </w:rPr>
              <w:tab/>
            </w:r>
            <w:r w:rsidRPr="0004479F">
              <w:rPr>
                <w:webHidden/>
              </w:rPr>
              <w:fldChar w:fldCharType="begin"/>
            </w:r>
            <w:r w:rsidRPr="0004479F">
              <w:rPr>
                <w:webHidden/>
              </w:rPr>
              <w:instrText xml:space="preserve"> PAGEREF _Toc237828209 \h </w:instrText>
            </w:r>
            <w:r w:rsidRPr="0004479F">
              <w:rPr>
                <w:webHidden/>
              </w:rPr>
            </w:r>
            <w:r w:rsidRPr="0004479F">
              <w:rPr>
                <w:webHidden/>
              </w:rPr>
              <w:fldChar w:fldCharType="separate"/>
            </w:r>
            <w:r w:rsidRPr="0004479F">
              <w:rPr>
                <w:webHidden/>
              </w:rPr>
              <w:t>23</w:t>
            </w:r>
            <w:r w:rsidRPr="0004479F">
              <w:rPr>
                <w:webHidden/>
              </w:rPr>
              <w:fldChar w:fldCharType="end"/>
            </w:r>
          </w:hyperlink>
        </w:p>
        <w:p w14:paraId="3A6DA990" w14:textId="31FFE798" w:rsidR="00F42E0A" w:rsidRPr="0004479F" w:rsidRDefault="00F42E0A">
          <w:pPr>
            <w:pStyle w:val="TOC2"/>
            <w:tabs>
              <w:tab w:val="right" w:leader="dot" w:pos="9350"/>
            </w:tabs>
            <w:rPr>
              <w:rFonts w:asciiTheme="minorHAnsi" w:eastAsiaTheme="minorEastAsia" w:hAnsiTheme="minorHAnsi" w:cstheme="minorBidi"/>
            </w:rPr>
          </w:pPr>
          <w:hyperlink w:anchor="_Toc237828210" w:history="1">
            <w:r w:rsidRPr="0004479F">
              <w:rPr>
                <w:rStyle w:val="Hyperlink"/>
                <w:rFonts w:eastAsia="Times New Roman"/>
              </w:rPr>
              <w:t>What is an AMM?</w:t>
            </w:r>
            <w:r w:rsidRPr="0004479F">
              <w:rPr>
                <w:webHidden/>
              </w:rPr>
              <w:tab/>
            </w:r>
            <w:r w:rsidRPr="0004479F">
              <w:rPr>
                <w:webHidden/>
              </w:rPr>
              <w:fldChar w:fldCharType="begin"/>
            </w:r>
            <w:r w:rsidRPr="0004479F">
              <w:rPr>
                <w:webHidden/>
              </w:rPr>
              <w:instrText xml:space="preserve"> PAGEREF _Toc237828210 \h </w:instrText>
            </w:r>
            <w:r w:rsidRPr="0004479F">
              <w:rPr>
                <w:webHidden/>
              </w:rPr>
            </w:r>
            <w:r w:rsidRPr="0004479F">
              <w:rPr>
                <w:webHidden/>
              </w:rPr>
              <w:fldChar w:fldCharType="separate"/>
            </w:r>
            <w:r w:rsidRPr="0004479F">
              <w:rPr>
                <w:webHidden/>
              </w:rPr>
              <w:t>24</w:t>
            </w:r>
            <w:r w:rsidRPr="0004479F">
              <w:rPr>
                <w:webHidden/>
              </w:rPr>
              <w:fldChar w:fldCharType="end"/>
            </w:r>
          </w:hyperlink>
        </w:p>
        <w:p w14:paraId="1C0EBA5A" w14:textId="48EAF24B" w:rsidR="00F42E0A" w:rsidRPr="0004479F" w:rsidRDefault="00F42E0A">
          <w:pPr>
            <w:pStyle w:val="TOC2"/>
            <w:tabs>
              <w:tab w:val="right" w:leader="dot" w:pos="9350"/>
            </w:tabs>
            <w:rPr>
              <w:rFonts w:asciiTheme="minorHAnsi" w:eastAsiaTheme="minorEastAsia" w:hAnsiTheme="minorHAnsi" w:cstheme="minorBidi"/>
            </w:rPr>
          </w:pPr>
          <w:hyperlink w:anchor="_Toc237828211" w:history="1">
            <w:r w:rsidRPr="0004479F">
              <w:rPr>
                <w:rStyle w:val="Hyperlink"/>
              </w:rPr>
              <w:t>Liquidity pools</w:t>
            </w:r>
            <w:r w:rsidRPr="0004479F">
              <w:rPr>
                <w:webHidden/>
              </w:rPr>
              <w:tab/>
            </w:r>
            <w:r w:rsidRPr="0004479F">
              <w:rPr>
                <w:webHidden/>
              </w:rPr>
              <w:fldChar w:fldCharType="begin"/>
            </w:r>
            <w:r w:rsidRPr="0004479F">
              <w:rPr>
                <w:webHidden/>
              </w:rPr>
              <w:instrText xml:space="preserve"> PAGEREF _Toc237828211 \h </w:instrText>
            </w:r>
            <w:r w:rsidRPr="0004479F">
              <w:rPr>
                <w:webHidden/>
              </w:rPr>
            </w:r>
            <w:r w:rsidRPr="0004479F">
              <w:rPr>
                <w:webHidden/>
              </w:rPr>
              <w:fldChar w:fldCharType="separate"/>
            </w:r>
            <w:r w:rsidRPr="0004479F">
              <w:rPr>
                <w:webHidden/>
              </w:rPr>
              <w:t>25</w:t>
            </w:r>
            <w:r w:rsidRPr="0004479F">
              <w:rPr>
                <w:webHidden/>
              </w:rPr>
              <w:fldChar w:fldCharType="end"/>
            </w:r>
          </w:hyperlink>
        </w:p>
        <w:p w14:paraId="7C0FDBA5" w14:textId="4B0027C8" w:rsidR="00F42E0A" w:rsidRPr="0004479F" w:rsidRDefault="00F42E0A">
          <w:pPr>
            <w:pStyle w:val="TOC2"/>
            <w:tabs>
              <w:tab w:val="right" w:leader="dot" w:pos="9350"/>
            </w:tabs>
            <w:rPr>
              <w:rFonts w:asciiTheme="minorHAnsi" w:eastAsiaTheme="minorEastAsia" w:hAnsiTheme="minorHAnsi" w:cstheme="minorBidi"/>
            </w:rPr>
          </w:pPr>
          <w:hyperlink w:anchor="_Toc237828212" w:history="1">
            <w:r w:rsidRPr="0004479F">
              <w:rPr>
                <w:rStyle w:val="Hyperlink"/>
                <w:rFonts w:eastAsia="Times New Roman"/>
              </w:rPr>
              <w:t>Liquidity providers and LP shares</w:t>
            </w:r>
            <w:r w:rsidRPr="0004479F">
              <w:rPr>
                <w:webHidden/>
              </w:rPr>
              <w:tab/>
            </w:r>
            <w:r w:rsidRPr="0004479F">
              <w:rPr>
                <w:webHidden/>
              </w:rPr>
              <w:fldChar w:fldCharType="begin"/>
            </w:r>
            <w:r w:rsidRPr="0004479F">
              <w:rPr>
                <w:webHidden/>
              </w:rPr>
              <w:instrText xml:space="preserve"> PAGEREF _Toc237828212 \h </w:instrText>
            </w:r>
            <w:r w:rsidRPr="0004479F">
              <w:rPr>
                <w:webHidden/>
              </w:rPr>
            </w:r>
            <w:r w:rsidRPr="0004479F">
              <w:rPr>
                <w:webHidden/>
              </w:rPr>
              <w:fldChar w:fldCharType="separate"/>
            </w:r>
            <w:r w:rsidRPr="0004479F">
              <w:rPr>
                <w:webHidden/>
              </w:rPr>
              <w:t>26</w:t>
            </w:r>
            <w:r w:rsidRPr="0004479F">
              <w:rPr>
                <w:webHidden/>
              </w:rPr>
              <w:fldChar w:fldCharType="end"/>
            </w:r>
          </w:hyperlink>
        </w:p>
        <w:p w14:paraId="076A37B0" w14:textId="6F842EA2" w:rsidR="00F42E0A" w:rsidRPr="0004479F" w:rsidRDefault="00F42E0A">
          <w:pPr>
            <w:pStyle w:val="TOC2"/>
            <w:tabs>
              <w:tab w:val="right" w:leader="dot" w:pos="9350"/>
            </w:tabs>
            <w:rPr>
              <w:rFonts w:asciiTheme="minorHAnsi" w:eastAsiaTheme="minorEastAsia" w:hAnsiTheme="minorHAnsi" w:cstheme="minorBidi"/>
            </w:rPr>
          </w:pPr>
          <w:hyperlink w:anchor="_Toc237828213" w:history="1">
            <w:r w:rsidRPr="0004479F">
              <w:rPr>
                <w:rStyle w:val="Hyperlink"/>
                <w:rFonts w:eastAsia="Times New Roman"/>
                <w:b/>
                <w:bCs/>
              </w:rPr>
              <w:t>Swaps</w:t>
            </w:r>
            <w:r w:rsidRPr="0004479F">
              <w:rPr>
                <w:webHidden/>
              </w:rPr>
              <w:tab/>
            </w:r>
            <w:r w:rsidRPr="0004479F">
              <w:rPr>
                <w:webHidden/>
              </w:rPr>
              <w:fldChar w:fldCharType="begin"/>
            </w:r>
            <w:r w:rsidRPr="0004479F">
              <w:rPr>
                <w:webHidden/>
              </w:rPr>
              <w:instrText xml:space="preserve"> PAGEREF _Toc237828213 \h </w:instrText>
            </w:r>
            <w:r w:rsidRPr="0004479F">
              <w:rPr>
                <w:webHidden/>
              </w:rPr>
            </w:r>
            <w:r w:rsidRPr="0004479F">
              <w:rPr>
                <w:webHidden/>
              </w:rPr>
              <w:fldChar w:fldCharType="separate"/>
            </w:r>
            <w:r w:rsidRPr="0004479F">
              <w:rPr>
                <w:webHidden/>
              </w:rPr>
              <w:t>27</w:t>
            </w:r>
            <w:r w:rsidRPr="0004479F">
              <w:rPr>
                <w:webHidden/>
              </w:rPr>
              <w:fldChar w:fldCharType="end"/>
            </w:r>
          </w:hyperlink>
        </w:p>
        <w:p w14:paraId="10E72066" w14:textId="727546C9" w:rsidR="00F42E0A" w:rsidRPr="0004479F" w:rsidRDefault="00F42E0A">
          <w:pPr>
            <w:pStyle w:val="TOC2"/>
            <w:tabs>
              <w:tab w:val="right" w:leader="dot" w:pos="9350"/>
            </w:tabs>
            <w:rPr>
              <w:rFonts w:asciiTheme="minorHAnsi" w:eastAsiaTheme="minorEastAsia" w:hAnsiTheme="minorHAnsi" w:cstheme="minorBidi"/>
            </w:rPr>
          </w:pPr>
          <w:hyperlink w:anchor="_Toc237828214" w:history="1">
            <w:r w:rsidRPr="0004479F">
              <w:rPr>
                <w:rStyle w:val="Hyperlink"/>
                <w:rFonts w:eastAsia="Times New Roman"/>
              </w:rPr>
              <w:t xml:space="preserve">Why </w:t>
            </w:r>
            <w:r w:rsidRPr="0004479F">
              <w:rPr>
                <w:rStyle w:val="Hyperlink"/>
                <w:rFonts w:ascii="Courier New" w:eastAsia="Times New Roman" w:hAnsi="Courier New" w:cs="Courier New"/>
              </w:rPr>
              <w:t>x * y = k</w:t>
            </w:r>
            <w:r w:rsidRPr="0004479F">
              <w:rPr>
                <w:rStyle w:val="Hyperlink"/>
                <w:rFonts w:eastAsia="Times New Roman"/>
              </w:rPr>
              <w:t xml:space="preserve"> automatically creates a price</w:t>
            </w:r>
            <w:r w:rsidRPr="0004479F">
              <w:rPr>
                <w:webHidden/>
              </w:rPr>
              <w:tab/>
            </w:r>
            <w:r w:rsidRPr="0004479F">
              <w:rPr>
                <w:webHidden/>
              </w:rPr>
              <w:fldChar w:fldCharType="begin"/>
            </w:r>
            <w:r w:rsidRPr="0004479F">
              <w:rPr>
                <w:webHidden/>
              </w:rPr>
              <w:instrText xml:space="preserve"> PAGEREF _Toc237828214 \h </w:instrText>
            </w:r>
            <w:r w:rsidRPr="0004479F">
              <w:rPr>
                <w:webHidden/>
              </w:rPr>
            </w:r>
            <w:r w:rsidRPr="0004479F">
              <w:rPr>
                <w:webHidden/>
              </w:rPr>
              <w:fldChar w:fldCharType="separate"/>
            </w:r>
            <w:r w:rsidRPr="0004479F">
              <w:rPr>
                <w:webHidden/>
              </w:rPr>
              <w:t>29</w:t>
            </w:r>
            <w:r w:rsidRPr="0004479F">
              <w:rPr>
                <w:webHidden/>
              </w:rPr>
              <w:fldChar w:fldCharType="end"/>
            </w:r>
          </w:hyperlink>
        </w:p>
        <w:p w14:paraId="0DD2AB25" w14:textId="0A3316E1" w:rsidR="00F42E0A" w:rsidRPr="0004479F" w:rsidRDefault="00F42E0A">
          <w:pPr>
            <w:pStyle w:val="TOC2"/>
            <w:tabs>
              <w:tab w:val="right" w:leader="dot" w:pos="9350"/>
            </w:tabs>
            <w:rPr>
              <w:rFonts w:asciiTheme="minorHAnsi" w:eastAsiaTheme="minorEastAsia" w:hAnsiTheme="minorHAnsi" w:cstheme="minorBidi"/>
            </w:rPr>
          </w:pPr>
          <w:hyperlink w:anchor="_Toc237828215" w:history="1">
            <w:r w:rsidRPr="0004479F">
              <w:rPr>
                <w:rStyle w:val="Hyperlink"/>
                <w:rFonts w:eastAsia="Times New Roman"/>
              </w:rPr>
              <w:t>Why large trades get worse prices</w:t>
            </w:r>
            <w:r w:rsidRPr="0004479F">
              <w:rPr>
                <w:webHidden/>
              </w:rPr>
              <w:tab/>
            </w:r>
            <w:r w:rsidRPr="0004479F">
              <w:rPr>
                <w:webHidden/>
              </w:rPr>
              <w:fldChar w:fldCharType="begin"/>
            </w:r>
            <w:r w:rsidRPr="0004479F">
              <w:rPr>
                <w:webHidden/>
              </w:rPr>
              <w:instrText xml:space="preserve"> PAGEREF _Toc237828215 \h </w:instrText>
            </w:r>
            <w:r w:rsidRPr="0004479F">
              <w:rPr>
                <w:webHidden/>
              </w:rPr>
            </w:r>
            <w:r w:rsidRPr="0004479F">
              <w:rPr>
                <w:webHidden/>
              </w:rPr>
              <w:fldChar w:fldCharType="separate"/>
            </w:r>
            <w:r w:rsidRPr="0004479F">
              <w:rPr>
                <w:webHidden/>
              </w:rPr>
              <w:t>30</w:t>
            </w:r>
            <w:r w:rsidRPr="0004479F">
              <w:rPr>
                <w:webHidden/>
              </w:rPr>
              <w:fldChar w:fldCharType="end"/>
            </w:r>
          </w:hyperlink>
        </w:p>
        <w:p w14:paraId="65FC65DC" w14:textId="01176133" w:rsidR="00F42E0A" w:rsidRPr="0004479F" w:rsidRDefault="00F42E0A">
          <w:pPr>
            <w:pStyle w:val="TOC2"/>
            <w:tabs>
              <w:tab w:val="right" w:leader="dot" w:pos="9350"/>
            </w:tabs>
            <w:rPr>
              <w:rFonts w:asciiTheme="minorHAnsi" w:eastAsiaTheme="minorEastAsia" w:hAnsiTheme="minorHAnsi" w:cstheme="minorBidi"/>
            </w:rPr>
          </w:pPr>
          <w:hyperlink w:anchor="_Toc237828216" w:history="1">
            <w:r w:rsidRPr="0004479F">
              <w:rPr>
                <w:rStyle w:val="Hyperlink"/>
                <w:rFonts w:eastAsia="Times New Roman"/>
              </w:rPr>
              <w:t>Now add the Uniswap v2 0.3% fee</w:t>
            </w:r>
            <w:r w:rsidRPr="0004479F">
              <w:rPr>
                <w:webHidden/>
              </w:rPr>
              <w:tab/>
            </w:r>
            <w:r w:rsidRPr="0004479F">
              <w:rPr>
                <w:webHidden/>
              </w:rPr>
              <w:fldChar w:fldCharType="begin"/>
            </w:r>
            <w:r w:rsidRPr="0004479F">
              <w:rPr>
                <w:webHidden/>
              </w:rPr>
              <w:instrText xml:space="preserve"> PAGEREF _Toc237828216 \h </w:instrText>
            </w:r>
            <w:r w:rsidRPr="0004479F">
              <w:rPr>
                <w:webHidden/>
              </w:rPr>
            </w:r>
            <w:r w:rsidRPr="0004479F">
              <w:rPr>
                <w:webHidden/>
              </w:rPr>
              <w:fldChar w:fldCharType="separate"/>
            </w:r>
            <w:r w:rsidRPr="0004479F">
              <w:rPr>
                <w:webHidden/>
              </w:rPr>
              <w:t>30</w:t>
            </w:r>
            <w:r w:rsidRPr="0004479F">
              <w:rPr>
                <w:webHidden/>
              </w:rPr>
              <w:fldChar w:fldCharType="end"/>
            </w:r>
          </w:hyperlink>
        </w:p>
        <w:p w14:paraId="1EDC8456" w14:textId="75D1DE01" w:rsidR="00F42E0A" w:rsidRPr="0004479F" w:rsidRDefault="00F42E0A">
          <w:pPr>
            <w:pStyle w:val="TOC2"/>
            <w:tabs>
              <w:tab w:val="right" w:leader="dot" w:pos="9350"/>
            </w:tabs>
            <w:rPr>
              <w:rFonts w:asciiTheme="minorHAnsi" w:eastAsiaTheme="minorEastAsia" w:hAnsiTheme="minorHAnsi" w:cstheme="minorBidi"/>
            </w:rPr>
          </w:pPr>
          <w:hyperlink w:anchor="_Toc237828217" w:history="1">
            <w:r w:rsidRPr="0004479F">
              <w:rPr>
                <w:rStyle w:val="Hyperlink"/>
              </w:rPr>
              <w:t>Anatomy of a Uniswap v2 swap</w:t>
            </w:r>
            <w:r w:rsidRPr="0004479F">
              <w:rPr>
                <w:webHidden/>
              </w:rPr>
              <w:tab/>
            </w:r>
            <w:r w:rsidRPr="0004479F">
              <w:rPr>
                <w:webHidden/>
              </w:rPr>
              <w:fldChar w:fldCharType="begin"/>
            </w:r>
            <w:r w:rsidRPr="0004479F">
              <w:rPr>
                <w:webHidden/>
              </w:rPr>
              <w:instrText xml:space="preserve"> PAGEREF _Toc237828217 \h </w:instrText>
            </w:r>
            <w:r w:rsidRPr="0004479F">
              <w:rPr>
                <w:webHidden/>
              </w:rPr>
            </w:r>
            <w:r w:rsidRPr="0004479F">
              <w:rPr>
                <w:webHidden/>
              </w:rPr>
              <w:fldChar w:fldCharType="separate"/>
            </w:r>
            <w:r w:rsidRPr="0004479F">
              <w:rPr>
                <w:webHidden/>
              </w:rPr>
              <w:t>31</w:t>
            </w:r>
            <w:r w:rsidRPr="0004479F">
              <w:rPr>
                <w:webHidden/>
              </w:rPr>
              <w:fldChar w:fldCharType="end"/>
            </w:r>
          </w:hyperlink>
        </w:p>
        <w:p w14:paraId="0CCDA1CD" w14:textId="764EF306" w:rsidR="00F42E0A" w:rsidRPr="0004479F" w:rsidRDefault="00F42E0A">
          <w:pPr>
            <w:pStyle w:val="TOC2"/>
            <w:tabs>
              <w:tab w:val="right" w:leader="dot" w:pos="9350"/>
            </w:tabs>
            <w:rPr>
              <w:rFonts w:asciiTheme="minorHAnsi" w:eastAsiaTheme="minorEastAsia" w:hAnsiTheme="minorHAnsi" w:cstheme="minorBidi"/>
            </w:rPr>
          </w:pPr>
          <w:hyperlink w:anchor="_Toc237828218" w:history="1">
            <w:r w:rsidRPr="0004479F">
              <w:rPr>
                <w:rStyle w:val="Hyperlink"/>
                <w:rFonts w:eastAsia="Times New Roman"/>
              </w:rPr>
              <w:t>Receiving tokens</w:t>
            </w:r>
            <w:r w:rsidRPr="0004479F">
              <w:rPr>
                <w:webHidden/>
              </w:rPr>
              <w:tab/>
            </w:r>
            <w:r w:rsidRPr="0004479F">
              <w:rPr>
                <w:webHidden/>
              </w:rPr>
              <w:fldChar w:fldCharType="begin"/>
            </w:r>
            <w:r w:rsidRPr="0004479F">
              <w:rPr>
                <w:webHidden/>
              </w:rPr>
              <w:instrText xml:space="preserve"> PAGEREF _Toc237828218 \h </w:instrText>
            </w:r>
            <w:r w:rsidRPr="0004479F">
              <w:rPr>
                <w:webHidden/>
              </w:rPr>
            </w:r>
            <w:r w:rsidRPr="0004479F">
              <w:rPr>
                <w:webHidden/>
              </w:rPr>
              <w:fldChar w:fldCharType="separate"/>
            </w:r>
            <w:r w:rsidRPr="0004479F">
              <w:rPr>
                <w:webHidden/>
              </w:rPr>
              <w:t>31</w:t>
            </w:r>
            <w:r w:rsidRPr="0004479F">
              <w:rPr>
                <w:webHidden/>
              </w:rPr>
              <w:fldChar w:fldCharType="end"/>
            </w:r>
          </w:hyperlink>
        </w:p>
        <w:p w14:paraId="47C4DEAF" w14:textId="79903BB1" w:rsidR="00F42E0A" w:rsidRPr="0004479F" w:rsidRDefault="00F42E0A">
          <w:pPr>
            <w:pStyle w:val="TOC2"/>
            <w:tabs>
              <w:tab w:val="right" w:leader="dot" w:pos="9350"/>
            </w:tabs>
            <w:rPr>
              <w:rFonts w:asciiTheme="minorHAnsi" w:eastAsiaTheme="minorEastAsia" w:hAnsiTheme="minorHAnsi" w:cstheme="minorBidi"/>
            </w:rPr>
          </w:pPr>
          <w:hyperlink w:anchor="_Toc237828219" w:history="1">
            <w:r w:rsidRPr="0004479F">
              <w:rPr>
                <w:rStyle w:val="Hyperlink"/>
                <w:rFonts w:eastAsia="Times New Roman"/>
              </w:rPr>
              <w:t>Sending tokens</w:t>
            </w:r>
            <w:r w:rsidRPr="0004479F">
              <w:rPr>
                <w:webHidden/>
              </w:rPr>
              <w:tab/>
            </w:r>
            <w:r w:rsidRPr="0004479F">
              <w:rPr>
                <w:webHidden/>
              </w:rPr>
              <w:fldChar w:fldCharType="begin"/>
            </w:r>
            <w:r w:rsidRPr="0004479F">
              <w:rPr>
                <w:webHidden/>
              </w:rPr>
              <w:instrText xml:space="preserve"> PAGEREF _Toc237828219 \h </w:instrText>
            </w:r>
            <w:r w:rsidRPr="0004479F">
              <w:rPr>
                <w:webHidden/>
              </w:rPr>
            </w:r>
            <w:r w:rsidRPr="0004479F">
              <w:rPr>
                <w:webHidden/>
              </w:rPr>
              <w:fldChar w:fldCharType="separate"/>
            </w:r>
            <w:r w:rsidRPr="0004479F">
              <w:rPr>
                <w:webHidden/>
              </w:rPr>
              <w:t>32</w:t>
            </w:r>
            <w:r w:rsidRPr="0004479F">
              <w:rPr>
                <w:webHidden/>
              </w:rPr>
              <w:fldChar w:fldCharType="end"/>
            </w:r>
          </w:hyperlink>
        </w:p>
        <w:p w14:paraId="669FB5AA" w14:textId="4A273C6F" w:rsidR="00F42E0A" w:rsidRPr="0004479F" w:rsidRDefault="00F42E0A">
          <w:pPr>
            <w:pStyle w:val="TOC2"/>
            <w:tabs>
              <w:tab w:val="right" w:leader="dot" w:pos="9350"/>
            </w:tabs>
            <w:rPr>
              <w:rFonts w:asciiTheme="minorHAnsi" w:eastAsiaTheme="minorEastAsia" w:hAnsiTheme="minorHAnsi" w:cstheme="minorBidi"/>
            </w:rPr>
          </w:pPr>
          <w:hyperlink w:anchor="_Toc237828220" w:history="1">
            <w:r w:rsidRPr="0004479F">
              <w:rPr>
                <w:rStyle w:val="Hyperlink"/>
                <w:rFonts w:eastAsia="Times New Roman"/>
              </w:rPr>
              <w:t>Stored reserves versus actual balances</w:t>
            </w:r>
            <w:r w:rsidRPr="0004479F">
              <w:rPr>
                <w:webHidden/>
              </w:rPr>
              <w:tab/>
            </w:r>
            <w:r w:rsidRPr="0004479F">
              <w:rPr>
                <w:webHidden/>
              </w:rPr>
              <w:fldChar w:fldCharType="begin"/>
            </w:r>
            <w:r w:rsidRPr="0004479F">
              <w:rPr>
                <w:webHidden/>
              </w:rPr>
              <w:instrText xml:space="preserve"> PAGEREF _Toc237828220 \h </w:instrText>
            </w:r>
            <w:r w:rsidRPr="0004479F">
              <w:rPr>
                <w:webHidden/>
              </w:rPr>
            </w:r>
            <w:r w:rsidRPr="0004479F">
              <w:rPr>
                <w:webHidden/>
              </w:rPr>
              <w:fldChar w:fldCharType="separate"/>
            </w:r>
            <w:r w:rsidRPr="0004479F">
              <w:rPr>
                <w:webHidden/>
              </w:rPr>
              <w:t>33</w:t>
            </w:r>
            <w:r w:rsidRPr="0004479F">
              <w:rPr>
                <w:webHidden/>
              </w:rPr>
              <w:fldChar w:fldCharType="end"/>
            </w:r>
          </w:hyperlink>
        </w:p>
        <w:p w14:paraId="18092FA6" w14:textId="4953E48B" w:rsidR="00F42E0A" w:rsidRPr="0004479F" w:rsidRDefault="00F42E0A">
          <w:pPr>
            <w:pStyle w:val="TOC2"/>
            <w:tabs>
              <w:tab w:val="right" w:leader="dot" w:pos="9350"/>
            </w:tabs>
            <w:rPr>
              <w:rFonts w:asciiTheme="minorHAnsi" w:eastAsiaTheme="minorEastAsia" w:hAnsiTheme="minorHAnsi" w:cstheme="minorBidi"/>
            </w:rPr>
          </w:pPr>
          <w:hyperlink w:anchor="_Toc237828221" w:history="1">
            <w:r w:rsidRPr="0004479F">
              <w:rPr>
                <w:rStyle w:val="Hyperlink"/>
                <w:rFonts w:eastAsia="Times New Roman"/>
                <w:b/>
                <w:bCs/>
              </w:rPr>
              <w:t>Uniswap v2 architecture</w:t>
            </w:r>
            <w:r w:rsidRPr="0004479F">
              <w:rPr>
                <w:webHidden/>
              </w:rPr>
              <w:tab/>
            </w:r>
            <w:r w:rsidRPr="0004479F">
              <w:rPr>
                <w:webHidden/>
              </w:rPr>
              <w:fldChar w:fldCharType="begin"/>
            </w:r>
            <w:r w:rsidRPr="0004479F">
              <w:rPr>
                <w:webHidden/>
              </w:rPr>
              <w:instrText xml:space="preserve"> PAGEREF _Toc237828221 \h </w:instrText>
            </w:r>
            <w:r w:rsidRPr="0004479F">
              <w:rPr>
                <w:webHidden/>
              </w:rPr>
            </w:r>
            <w:r w:rsidRPr="0004479F">
              <w:rPr>
                <w:webHidden/>
              </w:rPr>
              <w:fldChar w:fldCharType="separate"/>
            </w:r>
            <w:r w:rsidRPr="0004479F">
              <w:rPr>
                <w:webHidden/>
              </w:rPr>
              <w:t>34</w:t>
            </w:r>
            <w:r w:rsidRPr="0004479F">
              <w:rPr>
                <w:webHidden/>
              </w:rPr>
              <w:fldChar w:fldCharType="end"/>
            </w:r>
          </w:hyperlink>
        </w:p>
        <w:p w14:paraId="3375B491" w14:textId="12706508" w:rsidR="00F42E0A" w:rsidRPr="0004479F" w:rsidRDefault="00F42E0A">
          <w:pPr>
            <w:pStyle w:val="TOC3"/>
            <w:tabs>
              <w:tab w:val="right" w:leader="dot" w:pos="9350"/>
            </w:tabs>
            <w:rPr>
              <w:rFonts w:asciiTheme="minorHAnsi" w:eastAsiaTheme="minorEastAsia" w:hAnsiTheme="minorHAnsi" w:cstheme="minorBidi"/>
            </w:rPr>
          </w:pPr>
          <w:hyperlink w:anchor="_Toc237828222" w:history="1">
            <w:r w:rsidRPr="0004479F">
              <w:rPr>
                <w:rStyle w:val="Hyperlink"/>
                <w:rFonts w:eastAsia="Times New Roman"/>
              </w:rPr>
              <w:t>Core</w:t>
            </w:r>
            <w:r w:rsidRPr="0004479F">
              <w:rPr>
                <w:webHidden/>
              </w:rPr>
              <w:tab/>
            </w:r>
            <w:r w:rsidRPr="0004479F">
              <w:rPr>
                <w:webHidden/>
              </w:rPr>
              <w:fldChar w:fldCharType="begin"/>
            </w:r>
            <w:r w:rsidRPr="0004479F">
              <w:rPr>
                <w:webHidden/>
              </w:rPr>
              <w:instrText xml:space="preserve"> PAGEREF _Toc237828222 \h </w:instrText>
            </w:r>
            <w:r w:rsidRPr="0004479F">
              <w:rPr>
                <w:webHidden/>
              </w:rPr>
            </w:r>
            <w:r w:rsidRPr="0004479F">
              <w:rPr>
                <w:webHidden/>
              </w:rPr>
              <w:fldChar w:fldCharType="separate"/>
            </w:r>
            <w:r w:rsidRPr="0004479F">
              <w:rPr>
                <w:webHidden/>
              </w:rPr>
              <w:t>34</w:t>
            </w:r>
            <w:r w:rsidRPr="0004479F">
              <w:rPr>
                <w:webHidden/>
              </w:rPr>
              <w:fldChar w:fldCharType="end"/>
            </w:r>
          </w:hyperlink>
        </w:p>
        <w:p w14:paraId="459D0088" w14:textId="512A649B" w:rsidR="00F42E0A" w:rsidRPr="0004479F" w:rsidRDefault="00F42E0A">
          <w:pPr>
            <w:pStyle w:val="TOC3"/>
            <w:tabs>
              <w:tab w:val="right" w:leader="dot" w:pos="9350"/>
            </w:tabs>
            <w:rPr>
              <w:rFonts w:asciiTheme="minorHAnsi" w:eastAsiaTheme="minorEastAsia" w:hAnsiTheme="minorHAnsi" w:cstheme="minorBidi"/>
            </w:rPr>
          </w:pPr>
          <w:hyperlink w:anchor="_Toc237828223" w:history="1">
            <w:r w:rsidRPr="0004479F">
              <w:rPr>
                <w:rStyle w:val="Hyperlink"/>
                <w:b/>
                <w:bCs/>
              </w:rPr>
              <w:t>Router</w:t>
            </w:r>
            <w:r w:rsidRPr="0004479F">
              <w:rPr>
                <w:webHidden/>
              </w:rPr>
              <w:tab/>
            </w:r>
            <w:r w:rsidRPr="0004479F">
              <w:rPr>
                <w:webHidden/>
              </w:rPr>
              <w:fldChar w:fldCharType="begin"/>
            </w:r>
            <w:r w:rsidRPr="0004479F">
              <w:rPr>
                <w:webHidden/>
              </w:rPr>
              <w:instrText xml:space="preserve"> PAGEREF _Toc237828223 \h </w:instrText>
            </w:r>
            <w:r w:rsidRPr="0004479F">
              <w:rPr>
                <w:webHidden/>
              </w:rPr>
            </w:r>
            <w:r w:rsidRPr="0004479F">
              <w:rPr>
                <w:webHidden/>
              </w:rPr>
              <w:fldChar w:fldCharType="separate"/>
            </w:r>
            <w:r w:rsidRPr="0004479F">
              <w:rPr>
                <w:webHidden/>
              </w:rPr>
              <w:t>36</w:t>
            </w:r>
            <w:r w:rsidRPr="0004479F">
              <w:rPr>
                <w:webHidden/>
              </w:rPr>
              <w:fldChar w:fldCharType="end"/>
            </w:r>
          </w:hyperlink>
        </w:p>
        <w:p w14:paraId="332A43CA" w14:textId="762AF57D" w:rsidR="00F42E0A" w:rsidRPr="0004479F" w:rsidRDefault="00F42E0A">
          <w:pPr>
            <w:pStyle w:val="TOC2"/>
            <w:tabs>
              <w:tab w:val="right" w:leader="dot" w:pos="9350"/>
            </w:tabs>
            <w:rPr>
              <w:rFonts w:asciiTheme="minorHAnsi" w:eastAsiaTheme="minorEastAsia" w:hAnsiTheme="minorHAnsi" w:cstheme="minorBidi"/>
            </w:rPr>
          </w:pPr>
          <w:hyperlink w:anchor="_Toc237828224" w:history="1">
            <w:r w:rsidRPr="0004479F">
              <w:rPr>
                <w:rStyle w:val="Hyperlink"/>
              </w:rPr>
              <w:t>Minimum liquidity</w:t>
            </w:r>
            <w:r w:rsidRPr="0004479F">
              <w:rPr>
                <w:webHidden/>
              </w:rPr>
              <w:tab/>
            </w:r>
            <w:r w:rsidRPr="0004479F">
              <w:rPr>
                <w:webHidden/>
              </w:rPr>
              <w:fldChar w:fldCharType="begin"/>
            </w:r>
            <w:r w:rsidRPr="0004479F">
              <w:rPr>
                <w:webHidden/>
              </w:rPr>
              <w:instrText xml:space="preserve"> PAGEREF _Toc237828224 \h </w:instrText>
            </w:r>
            <w:r w:rsidRPr="0004479F">
              <w:rPr>
                <w:webHidden/>
              </w:rPr>
            </w:r>
            <w:r w:rsidRPr="0004479F">
              <w:rPr>
                <w:webHidden/>
              </w:rPr>
              <w:fldChar w:fldCharType="separate"/>
            </w:r>
            <w:r w:rsidRPr="0004479F">
              <w:rPr>
                <w:webHidden/>
              </w:rPr>
              <w:t>37</w:t>
            </w:r>
            <w:r w:rsidRPr="0004479F">
              <w:rPr>
                <w:webHidden/>
              </w:rPr>
              <w:fldChar w:fldCharType="end"/>
            </w:r>
          </w:hyperlink>
        </w:p>
        <w:p w14:paraId="777762D0" w14:textId="737636E2" w:rsidR="00F42E0A" w:rsidRPr="0004479F" w:rsidRDefault="00F42E0A">
          <w:pPr>
            <w:pStyle w:val="TOC2"/>
            <w:tabs>
              <w:tab w:val="right" w:leader="dot" w:pos="9350"/>
            </w:tabs>
            <w:rPr>
              <w:rFonts w:asciiTheme="minorHAnsi" w:eastAsiaTheme="minorEastAsia" w:hAnsiTheme="minorHAnsi" w:cstheme="minorBidi"/>
            </w:rPr>
          </w:pPr>
          <w:hyperlink w:anchor="_Toc237828225" w:history="1">
            <w:r w:rsidRPr="0004479F">
              <w:rPr>
                <w:rStyle w:val="Hyperlink"/>
              </w:rPr>
              <w:t>The single most important invariant in the contract</w:t>
            </w:r>
            <w:r w:rsidRPr="0004479F">
              <w:rPr>
                <w:webHidden/>
              </w:rPr>
              <w:tab/>
            </w:r>
            <w:r w:rsidRPr="0004479F">
              <w:rPr>
                <w:webHidden/>
              </w:rPr>
              <w:fldChar w:fldCharType="begin"/>
            </w:r>
            <w:r w:rsidRPr="0004479F">
              <w:rPr>
                <w:webHidden/>
              </w:rPr>
              <w:instrText xml:space="preserve"> PAGEREF _Toc237828225 \h </w:instrText>
            </w:r>
            <w:r w:rsidRPr="0004479F">
              <w:rPr>
                <w:webHidden/>
              </w:rPr>
            </w:r>
            <w:r w:rsidRPr="0004479F">
              <w:rPr>
                <w:webHidden/>
              </w:rPr>
              <w:fldChar w:fldCharType="separate"/>
            </w:r>
            <w:r w:rsidRPr="0004479F">
              <w:rPr>
                <w:webHidden/>
              </w:rPr>
              <w:t>38</w:t>
            </w:r>
            <w:r w:rsidRPr="0004479F">
              <w:rPr>
                <w:webHidden/>
              </w:rPr>
              <w:fldChar w:fldCharType="end"/>
            </w:r>
          </w:hyperlink>
        </w:p>
        <w:p w14:paraId="3A16BBE0" w14:textId="28F52052" w:rsidR="00F42E0A" w:rsidRPr="0004479F" w:rsidRDefault="00F42E0A">
          <w:pPr>
            <w:pStyle w:val="TOC2"/>
            <w:tabs>
              <w:tab w:val="right" w:leader="dot" w:pos="9350"/>
            </w:tabs>
            <w:rPr>
              <w:rFonts w:asciiTheme="minorHAnsi" w:eastAsiaTheme="minorEastAsia" w:hAnsiTheme="minorHAnsi" w:cstheme="minorBidi"/>
            </w:rPr>
          </w:pPr>
          <w:hyperlink w:anchor="_Toc237828226" w:history="1">
            <w:r w:rsidRPr="0004479F">
              <w:rPr>
                <w:rStyle w:val="Hyperlink"/>
              </w:rPr>
              <w:t>Question: What happens when multiple traders interact with a router at the same time?</w:t>
            </w:r>
            <w:r w:rsidRPr="0004479F">
              <w:rPr>
                <w:webHidden/>
              </w:rPr>
              <w:tab/>
            </w:r>
            <w:r w:rsidRPr="0004479F">
              <w:rPr>
                <w:webHidden/>
              </w:rPr>
              <w:fldChar w:fldCharType="begin"/>
            </w:r>
            <w:r w:rsidRPr="0004479F">
              <w:rPr>
                <w:webHidden/>
              </w:rPr>
              <w:instrText xml:space="preserve"> PAGEREF _Toc237828226 \h </w:instrText>
            </w:r>
            <w:r w:rsidRPr="0004479F">
              <w:rPr>
                <w:webHidden/>
              </w:rPr>
            </w:r>
            <w:r w:rsidRPr="0004479F">
              <w:rPr>
                <w:webHidden/>
              </w:rPr>
              <w:fldChar w:fldCharType="separate"/>
            </w:r>
            <w:r w:rsidRPr="0004479F">
              <w:rPr>
                <w:webHidden/>
              </w:rPr>
              <w:t>38</w:t>
            </w:r>
            <w:r w:rsidRPr="0004479F">
              <w:rPr>
                <w:webHidden/>
              </w:rPr>
              <w:fldChar w:fldCharType="end"/>
            </w:r>
          </w:hyperlink>
        </w:p>
        <w:p w14:paraId="15325306" w14:textId="2EBCF29A" w:rsidR="00F42E0A" w:rsidRPr="0004479F" w:rsidRDefault="00F42E0A">
          <w:pPr>
            <w:pStyle w:val="TOC2"/>
            <w:tabs>
              <w:tab w:val="right" w:leader="dot" w:pos="9350"/>
            </w:tabs>
            <w:rPr>
              <w:rFonts w:asciiTheme="minorHAnsi" w:eastAsiaTheme="minorEastAsia" w:hAnsiTheme="minorHAnsi" w:cstheme="minorBidi"/>
            </w:rPr>
          </w:pPr>
          <w:hyperlink w:anchor="_Toc237828227" w:history="1">
            <w:r w:rsidRPr="0004479F">
              <w:rPr>
                <w:rStyle w:val="Hyperlink"/>
              </w:rPr>
              <w:t>Question: Why uint112 reserves?</w:t>
            </w:r>
            <w:r w:rsidRPr="0004479F">
              <w:rPr>
                <w:webHidden/>
              </w:rPr>
              <w:tab/>
            </w:r>
            <w:r w:rsidRPr="0004479F">
              <w:rPr>
                <w:webHidden/>
              </w:rPr>
              <w:fldChar w:fldCharType="begin"/>
            </w:r>
            <w:r w:rsidRPr="0004479F">
              <w:rPr>
                <w:webHidden/>
              </w:rPr>
              <w:instrText xml:space="preserve"> PAGEREF _Toc237828227 \h </w:instrText>
            </w:r>
            <w:r w:rsidRPr="0004479F">
              <w:rPr>
                <w:webHidden/>
              </w:rPr>
            </w:r>
            <w:r w:rsidRPr="0004479F">
              <w:rPr>
                <w:webHidden/>
              </w:rPr>
              <w:fldChar w:fldCharType="separate"/>
            </w:r>
            <w:r w:rsidRPr="0004479F">
              <w:rPr>
                <w:webHidden/>
              </w:rPr>
              <w:t>38</w:t>
            </w:r>
            <w:r w:rsidRPr="0004479F">
              <w:rPr>
                <w:webHidden/>
              </w:rPr>
              <w:fldChar w:fldCharType="end"/>
            </w:r>
          </w:hyperlink>
        </w:p>
        <w:p w14:paraId="46A7CE11" w14:textId="0A6FF6F2" w:rsidR="00F42E0A" w:rsidRPr="0004479F" w:rsidRDefault="00F42E0A">
          <w:pPr>
            <w:pStyle w:val="TOC3"/>
            <w:tabs>
              <w:tab w:val="right" w:leader="dot" w:pos="9350"/>
            </w:tabs>
            <w:rPr>
              <w:rFonts w:asciiTheme="minorHAnsi" w:eastAsiaTheme="minorEastAsia" w:hAnsiTheme="minorHAnsi" w:cstheme="minorBidi"/>
            </w:rPr>
          </w:pPr>
          <w:hyperlink w:anchor="_Toc237828228" w:history="1">
            <w:r w:rsidRPr="0004479F">
              <w:rPr>
                <w:rStyle w:val="Hyperlink"/>
              </w:rPr>
              <w:t>First, storage packing.</w:t>
            </w:r>
            <w:r w:rsidRPr="0004479F">
              <w:rPr>
                <w:webHidden/>
              </w:rPr>
              <w:tab/>
            </w:r>
            <w:r w:rsidRPr="0004479F">
              <w:rPr>
                <w:webHidden/>
              </w:rPr>
              <w:fldChar w:fldCharType="begin"/>
            </w:r>
            <w:r w:rsidRPr="0004479F">
              <w:rPr>
                <w:webHidden/>
              </w:rPr>
              <w:instrText xml:space="preserve"> PAGEREF _Toc237828228 \h </w:instrText>
            </w:r>
            <w:r w:rsidRPr="0004479F">
              <w:rPr>
                <w:webHidden/>
              </w:rPr>
            </w:r>
            <w:r w:rsidRPr="0004479F">
              <w:rPr>
                <w:webHidden/>
              </w:rPr>
              <w:fldChar w:fldCharType="separate"/>
            </w:r>
            <w:r w:rsidRPr="0004479F">
              <w:rPr>
                <w:webHidden/>
              </w:rPr>
              <w:t>38</w:t>
            </w:r>
            <w:r w:rsidRPr="0004479F">
              <w:rPr>
                <w:webHidden/>
              </w:rPr>
              <w:fldChar w:fldCharType="end"/>
            </w:r>
          </w:hyperlink>
        </w:p>
        <w:p w14:paraId="2E99478E" w14:textId="270138E3" w:rsidR="00F42E0A" w:rsidRPr="0004479F" w:rsidRDefault="00F42E0A">
          <w:pPr>
            <w:pStyle w:val="TOC3"/>
            <w:tabs>
              <w:tab w:val="right" w:leader="dot" w:pos="9350"/>
            </w:tabs>
            <w:rPr>
              <w:rFonts w:asciiTheme="minorHAnsi" w:eastAsiaTheme="minorEastAsia" w:hAnsiTheme="minorHAnsi" w:cstheme="minorBidi"/>
            </w:rPr>
          </w:pPr>
          <w:hyperlink w:anchor="_Toc237828229" w:history="1">
            <w:r w:rsidRPr="0004479F">
              <w:rPr>
                <w:rStyle w:val="Hyperlink"/>
              </w:rPr>
              <w:t>Second, bounded arithmetic.</w:t>
            </w:r>
            <w:r w:rsidRPr="0004479F">
              <w:rPr>
                <w:webHidden/>
              </w:rPr>
              <w:tab/>
            </w:r>
            <w:r w:rsidRPr="0004479F">
              <w:rPr>
                <w:webHidden/>
              </w:rPr>
              <w:fldChar w:fldCharType="begin"/>
            </w:r>
            <w:r w:rsidRPr="0004479F">
              <w:rPr>
                <w:webHidden/>
              </w:rPr>
              <w:instrText xml:space="preserve"> PAGEREF _Toc237828229 \h </w:instrText>
            </w:r>
            <w:r w:rsidRPr="0004479F">
              <w:rPr>
                <w:webHidden/>
              </w:rPr>
            </w:r>
            <w:r w:rsidRPr="0004479F">
              <w:rPr>
                <w:webHidden/>
              </w:rPr>
              <w:fldChar w:fldCharType="separate"/>
            </w:r>
            <w:r w:rsidRPr="0004479F">
              <w:rPr>
                <w:webHidden/>
              </w:rPr>
              <w:t>39</w:t>
            </w:r>
            <w:r w:rsidRPr="0004479F">
              <w:rPr>
                <w:webHidden/>
              </w:rPr>
              <w:fldChar w:fldCharType="end"/>
            </w:r>
          </w:hyperlink>
        </w:p>
        <w:p w14:paraId="495AE335" w14:textId="3C2F993A" w:rsidR="00F42E0A" w:rsidRPr="0004479F" w:rsidRDefault="00F42E0A">
          <w:pPr>
            <w:pStyle w:val="TOC1"/>
            <w:tabs>
              <w:tab w:val="right" w:leader="dot" w:pos="9350"/>
            </w:tabs>
            <w:rPr>
              <w:rFonts w:asciiTheme="minorHAnsi" w:eastAsiaTheme="minorEastAsia" w:hAnsiTheme="minorHAnsi" w:cstheme="minorBidi"/>
            </w:rPr>
          </w:pPr>
          <w:hyperlink w:anchor="_Toc237828230" w:history="1">
            <w:r w:rsidRPr="0004479F">
              <w:rPr>
                <w:rStyle w:val="Hyperlink"/>
              </w:rPr>
              <w:t>StableCoin</w:t>
            </w:r>
            <w:r w:rsidRPr="0004479F">
              <w:rPr>
                <w:webHidden/>
              </w:rPr>
              <w:tab/>
            </w:r>
            <w:r w:rsidRPr="0004479F">
              <w:rPr>
                <w:webHidden/>
              </w:rPr>
              <w:fldChar w:fldCharType="begin"/>
            </w:r>
            <w:r w:rsidRPr="0004479F">
              <w:rPr>
                <w:webHidden/>
              </w:rPr>
              <w:instrText xml:space="preserve"> PAGEREF _Toc237828230 \h </w:instrText>
            </w:r>
            <w:r w:rsidRPr="0004479F">
              <w:rPr>
                <w:webHidden/>
              </w:rPr>
            </w:r>
            <w:r w:rsidRPr="0004479F">
              <w:rPr>
                <w:webHidden/>
              </w:rPr>
              <w:fldChar w:fldCharType="separate"/>
            </w:r>
            <w:r w:rsidRPr="0004479F">
              <w:rPr>
                <w:webHidden/>
              </w:rPr>
              <w:t>39</w:t>
            </w:r>
            <w:r w:rsidRPr="0004479F">
              <w:rPr>
                <w:webHidden/>
              </w:rPr>
              <w:fldChar w:fldCharType="end"/>
            </w:r>
          </w:hyperlink>
        </w:p>
        <w:p w14:paraId="3ECB532D" w14:textId="30770375" w:rsidR="00F42E0A" w:rsidRPr="0004479F" w:rsidRDefault="00F42E0A">
          <w:pPr>
            <w:pStyle w:val="TOC1"/>
            <w:tabs>
              <w:tab w:val="right" w:leader="dot" w:pos="9350"/>
            </w:tabs>
            <w:rPr>
              <w:rFonts w:asciiTheme="minorHAnsi" w:eastAsiaTheme="minorEastAsia" w:hAnsiTheme="minorHAnsi" w:cstheme="minorBidi"/>
            </w:rPr>
          </w:pPr>
          <w:hyperlink w:anchor="_Toc237828231" w:history="1">
            <w:r w:rsidRPr="0004479F">
              <w:rPr>
                <w:rStyle w:val="Hyperlink"/>
                <w:rFonts w:eastAsia="Times New Roman" w:cs="Times New Roman"/>
                <w:b/>
                <w:bCs/>
                <w:kern w:val="0"/>
                <w14:ligatures w14:val="none"/>
              </w:rPr>
              <w:t>1. Token</w:t>
            </w:r>
            <w:r w:rsidRPr="0004479F">
              <w:rPr>
                <w:rStyle w:val="Hyperlink"/>
                <w:rFonts w:eastAsia="Times New Roman" w:cs="Times New Roman"/>
                <w:b/>
                <w:bCs/>
                <w:kern w:val="0"/>
                <w14:ligatures w14:val="none"/>
              </w:rPr>
              <w:t xml:space="preserve"> </w:t>
            </w:r>
            <w:r w:rsidRPr="0004479F">
              <w:rPr>
                <w:rStyle w:val="Hyperlink"/>
                <w:rFonts w:eastAsia="Times New Roman" w:cs="Times New Roman"/>
                <w:b/>
                <w:bCs/>
                <w:kern w:val="0"/>
                <w14:ligatures w14:val="none"/>
              </w:rPr>
              <w:t>vs. Stablecoin</w:t>
            </w:r>
            <w:r w:rsidRPr="0004479F">
              <w:rPr>
                <w:webHidden/>
              </w:rPr>
              <w:tab/>
            </w:r>
            <w:r w:rsidRPr="0004479F">
              <w:rPr>
                <w:webHidden/>
              </w:rPr>
              <w:fldChar w:fldCharType="begin"/>
            </w:r>
            <w:r w:rsidRPr="0004479F">
              <w:rPr>
                <w:webHidden/>
              </w:rPr>
              <w:instrText xml:space="preserve"> PAGEREF _Toc237828231 \h </w:instrText>
            </w:r>
            <w:r w:rsidRPr="0004479F">
              <w:rPr>
                <w:webHidden/>
              </w:rPr>
            </w:r>
            <w:r w:rsidRPr="0004479F">
              <w:rPr>
                <w:webHidden/>
              </w:rPr>
              <w:fldChar w:fldCharType="separate"/>
            </w:r>
            <w:r w:rsidRPr="0004479F">
              <w:rPr>
                <w:webHidden/>
              </w:rPr>
              <w:t>39</w:t>
            </w:r>
            <w:r w:rsidRPr="0004479F">
              <w:rPr>
                <w:webHidden/>
              </w:rPr>
              <w:fldChar w:fldCharType="end"/>
            </w:r>
          </w:hyperlink>
        </w:p>
        <w:p w14:paraId="1942C6E8" w14:textId="1C0ADCAA" w:rsidR="00F42E0A" w:rsidRPr="0004479F" w:rsidRDefault="00F42E0A">
          <w:pPr>
            <w:pStyle w:val="TOC1"/>
            <w:tabs>
              <w:tab w:val="right" w:leader="dot" w:pos="9350"/>
            </w:tabs>
            <w:rPr>
              <w:rFonts w:asciiTheme="minorHAnsi" w:eastAsiaTheme="minorEastAsia" w:hAnsiTheme="minorHAnsi" w:cstheme="minorBidi"/>
            </w:rPr>
          </w:pPr>
          <w:hyperlink w:anchor="_Toc237828232" w:history="1">
            <w:r w:rsidRPr="0004479F">
              <w:rPr>
                <w:rStyle w:val="Hyperlink"/>
                <w:rFonts w:eastAsia="Times New Roman" w:cs="Times New Roman"/>
                <w:b/>
                <w:bCs/>
                <w:kern w:val="0"/>
                <w14:ligatures w14:val="none"/>
              </w:rPr>
              <w:t>2. What Does "Backed By" Mean?</w:t>
            </w:r>
            <w:r w:rsidRPr="0004479F">
              <w:rPr>
                <w:webHidden/>
              </w:rPr>
              <w:tab/>
            </w:r>
            <w:r w:rsidRPr="0004479F">
              <w:rPr>
                <w:webHidden/>
              </w:rPr>
              <w:fldChar w:fldCharType="begin"/>
            </w:r>
            <w:r w:rsidRPr="0004479F">
              <w:rPr>
                <w:webHidden/>
              </w:rPr>
              <w:instrText xml:space="preserve"> PAGEREF _Toc237828232 \h </w:instrText>
            </w:r>
            <w:r w:rsidRPr="0004479F">
              <w:rPr>
                <w:webHidden/>
              </w:rPr>
            </w:r>
            <w:r w:rsidRPr="0004479F">
              <w:rPr>
                <w:webHidden/>
              </w:rPr>
              <w:fldChar w:fldCharType="separate"/>
            </w:r>
            <w:r w:rsidRPr="0004479F">
              <w:rPr>
                <w:webHidden/>
              </w:rPr>
              <w:t>40</w:t>
            </w:r>
            <w:r w:rsidRPr="0004479F">
              <w:rPr>
                <w:webHidden/>
              </w:rPr>
              <w:fldChar w:fldCharType="end"/>
            </w:r>
          </w:hyperlink>
        </w:p>
        <w:p w14:paraId="31D578CA" w14:textId="52DC3EB4" w:rsidR="00F42E0A" w:rsidRPr="0004479F" w:rsidRDefault="00F42E0A">
          <w:pPr>
            <w:pStyle w:val="TOC1"/>
            <w:tabs>
              <w:tab w:val="right" w:leader="dot" w:pos="9350"/>
            </w:tabs>
            <w:rPr>
              <w:rFonts w:asciiTheme="minorHAnsi" w:eastAsiaTheme="minorEastAsia" w:hAnsiTheme="minorHAnsi" w:cstheme="minorBidi"/>
            </w:rPr>
          </w:pPr>
          <w:hyperlink w:anchor="_Toc237828233" w:history="1">
            <w:r w:rsidRPr="0004479F">
              <w:rPr>
                <w:rStyle w:val="Hyperlink"/>
                <w:rFonts w:eastAsia="Times New Roman" w:cs="Times New Roman"/>
                <w:b/>
                <w:bCs/>
                <w:kern w:val="0"/>
                <w14:ligatures w14:val="none"/>
              </w:rPr>
              <w:t>3. Type #1 - Fiat-Backed Stablecoins</w:t>
            </w:r>
            <w:r w:rsidRPr="0004479F">
              <w:rPr>
                <w:webHidden/>
              </w:rPr>
              <w:tab/>
            </w:r>
            <w:r w:rsidRPr="0004479F">
              <w:rPr>
                <w:webHidden/>
              </w:rPr>
              <w:fldChar w:fldCharType="begin"/>
            </w:r>
            <w:r w:rsidRPr="0004479F">
              <w:rPr>
                <w:webHidden/>
              </w:rPr>
              <w:instrText xml:space="preserve"> PAGEREF _Toc237828233 \h </w:instrText>
            </w:r>
            <w:r w:rsidRPr="0004479F">
              <w:rPr>
                <w:webHidden/>
              </w:rPr>
            </w:r>
            <w:r w:rsidRPr="0004479F">
              <w:rPr>
                <w:webHidden/>
              </w:rPr>
              <w:fldChar w:fldCharType="separate"/>
            </w:r>
            <w:r w:rsidRPr="0004479F">
              <w:rPr>
                <w:webHidden/>
              </w:rPr>
              <w:t>40</w:t>
            </w:r>
            <w:r w:rsidRPr="0004479F">
              <w:rPr>
                <w:webHidden/>
              </w:rPr>
              <w:fldChar w:fldCharType="end"/>
            </w:r>
          </w:hyperlink>
        </w:p>
        <w:p w14:paraId="6587B44C" w14:textId="502414FB" w:rsidR="00F42E0A" w:rsidRPr="0004479F" w:rsidRDefault="00F42E0A">
          <w:pPr>
            <w:pStyle w:val="TOC2"/>
            <w:tabs>
              <w:tab w:val="right" w:leader="dot" w:pos="9350"/>
            </w:tabs>
            <w:rPr>
              <w:rFonts w:asciiTheme="minorHAnsi" w:eastAsiaTheme="minorEastAsia" w:hAnsiTheme="minorHAnsi" w:cstheme="minorBidi"/>
            </w:rPr>
          </w:pPr>
          <w:hyperlink w:anchor="_Toc237828234" w:history="1">
            <w:r w:rsidRPr="0004479F">
              <w:rPr>
                <w:rStyle w:val="Hyperlink"/>
                <w:rFonts w:eastAsia="Times New Roman" w:cs="Times New Roman"/>
                <w:b/>
                <w:bCs/>
                <w:kern w:val="0"/>
                <w14:ligatures w14:val="none"/>
              </w:rPr>
              <w:t>How This Connects to Your ERC-20 Knowledge</w:t>
            </w:r>
            <w:r w:rsidRPr="0004479F">
              <w:rPr>
                <w:webHidden/>
              </w:rPr>
              <w:tab/>
            </w:r>
            <w:r w:rsidRPr="0004479F">
              <w:rPr>
                <w:webHidden/>
              </w:rPr>
              <w:fldChar w:fldCharType="begin"/>
            </w:r>
            <w:r w:rsidRPr="0004479F">
              <w:rPr>
                <w:webHidden/>
              </w:rPr>
              <w:instrText xml:space="preserve"> PAGEREF _Toc237828234 \h </w:instrText>
            </w:r>
            <w:r w:rsidRPr="0004479F">
              <w:rPr>
                <w:webHidden/>
              </w:rPr>
            </w:r>
            <w:r w:rsidRPr="0004479F">
              <w:rPr>
                <w:webHidden/>
              </w:rPr>
              <w:fldChar w:fldCharType="separate"/>
            </w:r>
            <w:r w:rsidRPr="0004479F">
              <w:rPr>
                <w:webHidden/>
              </w:rPr>
              <w:t>41</w:t>
            </w:r>
            <w:r w:rsidRPr="0004479F">
              <w:rPr>
                <w:webHidden/>
              </w:rPr>
              <w:fldChar w:fldCharType="end"/>
            </w:r>
          </w:hyperlink>
        </w:p>
        <w:p w14:paraId="221CBC6D" w14:textId="7427B23B" w:rsidR="00F42E0A" w:rsidRPr="0004479F" w:rsidRDefault="00F42E0A">
          <w:pPr>
            <w:pStyle w:val="TOC1"/>
            <w:tabs>
              <w:tab w:val="right" w:leader="dot" w:pos="9350"/>
            </w:tabs>
            <w:rPr>
              <w:rFonts w:asciiTheme="minorHAnsi" w:eastAsiaTheme="minorEastAsia" w:hAnsiTheme="minorHAnsi" w:cstheme="minorBidi"/>
            </w:rPr>
          </w:pPr>
          <w:hyperlink w:anchor="_Toc237828235" w:history="1">
            <w:r w:rsidRPr="0004479F">
              <w:rPr>
                <w:rStyle w:val="Hyperlink"/>
                <w:rFonts w:eastAsia="Times New Roman" w:cs="Times New Roman"/>
                <w:b/>
                <w:bCs/>
                <w:kern w:val="0"/>
                <w14:ligatures w14:val="none"/>
              </w:rPr>
              <w:t>4. Why Does a Dollar Stablecoin Stay Near $1 on Uniswap?</w:t>
            </w:r>
            <w:r w:rsidRPr="0004479F">
              <w:rPr>
                <w:webHidden/>
              </w:rPr>
              <w:tab/>
            </w:r>
            <w:r w:rsidRPr="0004479F">
              <w:rPr>
                <w:webHidden/>
              </w:rPr>
              <w:fldChar w:fldCharType="begin"/>
            </w:r>
            <w:r w:rsidRPr="0004479F">
              <w:rPr>
                <w:webHidden/>
              </w:rPr>
              <w:instrText xml:space="preserve"> PAGEREF _Toc237828235 \h </w:instrText>
            </w:r>
            <w:r w:rsidRPr="0004479F">
              <w:rPr>
                <w:webHidden/>
              </w:rPr>
            </w:r>
            <w:r w:rsidRPr="0004479F">
              <w:rPr>
                <w:webHidden/>
              </w:rPr>
              <w:fldChar w:fldCharType="separate"/>
            </w:r>
            <w:r w:rsidRPr="0004479F">
              <w:rPr>
                <w:webHidden/>
              </w:rPr>
              <w:t>41</w:t>
            </w:r>
            <w:r w:rsidRPr="0004479F">
              <w:rPr>
                <w:webHidden/>
              </w:rPr>
              <w:fldChar w:fldCharType="end"/>
            </w:r>
          </w:hyperlink>
        </w:p>
        <w:p w14:paraId="43755BE4" w14:textId="7C5D00F2" w:rsidR="00F42E0A" w:rsidRPr="0004479F" w:rsidRDefault="00F42E0A">
          <w:pPr>
            <w:pStyle w:val="TOC1"/>
            <w:tabs>
              <w:tab w:val="right" w:leader="dot" w:pos="9350"/>
            </w:tabs>
            <w:rPr>
              <w:rFonts w:asciiTheme="minorHAnsi" w:eastAsiaTheme="minorEastAsia" w:hAnsiTheme="minorHAnsi" w:cstheme="minorBidi"/>
            </w:rPr>
          </w:pPr>
          <w:hyperlink w:anchor="_Toc237828236" w:history="1">
            <w:r w:rsidRPr="0004479F">
              <w:rPr>
                <w:rStyle w:val="Hyperlink"/>
                <w:rFonts w:eastAsia="Times New Roman" w:cs="Times New Roman"/>
                <w:b/>
                <w:bCs/>
                <w:kern w:val="0"/>
                <w14:ligatures w14:val="none"/>
              </w:rPr>
              <w:t>5. Why Stablecoins Are Useful in Your Uniswap V2</w:t>
            </w:r>
            <w:r w:rsidRPr="0004479F">
              <w:rPr>
                <w:webHidden/>
              </w:rPr>
              <w:tab/>
            </w:r>
            <w:r w:rsidRPr="0004479F">
              <w:rPr>
                <w:webHidden/>
              </w:rPr>
              <w:fldChar w:fldCharType="begin"/>
            </w:r>
            <w:r w:rsidRPr="0004479F">
              <w:rPr>
                <w:webHidden/>
              </w:rPr>
              <w:instrText xml:space="preserve"> PAGEREF _Toc237828236 \h </w:instrText>
            </w:r>
            <w:r w:rsidRPr="0004479F">
              <w:rPr>
                <w:webHidden/>
              </w:rPr>
            </w:r>
            <w:r w:rsidRPr="0004479F">
              <w:rPr>
                <w:webHidden/>
              </w:rPr>
              <w:fldChar w:fldCharType="separate"/>
            </w:r>
            <w:r w:rsidRPr="0004479F">
              <w:rPr>
                <w:webHidden/>
              </w:rPr>
              <w:t>41</w:t>
            </w:r>
            <w:r w:rsidRPr="0004479F">
              <w:rPr>
                <w:webHidden/>
              </w:rPr>
              <w:fldChar w:fldCharType="end"/>
            </w:r>
          </w:hyperlink>
        </w:p>
        <w:p w14:paraId="08531FCF" w14:textId="1975EBB0" w:rsidR="00F42E0A" w:rsidRPr="0004479F" w:rsidRDefault="00F42E0A">
          <w:pPr>
            <w:pStyle w:val="TOC1"/>
            <w:tabs>
              <w:tab w:val="right" w:leader="dot" w:pos="9350"/>
            </w:tabs>
            <w:rPr>
              <w:rFonts w:asciiTheme="minorHAnsi" w:eastAsiaTheme="minorEastAsia" w:hAnsiTheme="minorHAnsi" w:cstheme="minorBidi"/>
            </w:rPr>
          </w:pPr>
          <w:hyperlink w:anchor="_Toc237828237" w:history="1">
            <w:r w:rsidRPr="0004479F">
              <w:rPr>
                <w:rStyle w:val="Hyperlink"/>
                <w:rFonts w:eastAsia="Times New Roman" w:cs="Times New Roman"/>
                <w:b/>
                <w:bCs/>
                <w:kern w:val="0"/>
                <w14:ligatures w14:val="none"/>
              </w:rPr>
              <w:t>6. Type #2 - Crypto-Backed Stablecoins</w:t>
            </w:r>
            <w:r w:rsidRPr="0004479F">
              <w:rPr>
                <w:webHidden/>
              </w:rPr>
              <w:tab/>
            </w:r>
            <w:r w:rsidRPr="0004479F">
              <w:rPr>
                <w:webHidden/>
              </w:rPr>
              <w:fldChar w:fldCharType="begin"/>
            </w:r>
            <w:r w:rsidRPr="0004479F">
              <w:rPr>
                <w:webHidden/>
              </w:rPr>
              <w:instrText xml:space="preserve"> PAGEREF _Toc237828237 \h </w:instrText>
            </w:r>
            <w:r w:rsidRPr="0004479F">
              <w:rPr>
                <w:webHidden/>
              </w:rPr>
            </w:r>
            <w:r w:rsidRPr="0004479F">
              <w:rPr>
                <w:webHidden/>
              </w:rPr>
              <w:fldChar w:fldCharType="separate"/>
            </w:r>
            <w:r w:rsidRPr="0004479F">
              <w:rPr>
                <w:webHidden/>
              </w:rPr>
              <w:t>42</w:t>
            </w:r>
            <w:r w:rsidRPr="0004479F">
              <w:rPr>
                <w:webHidden/>
              </w:rPr>
              <w:fldChar w:fldCharType="end"/>
            </w:r>
          </w:hyperlink>
        </w:p>
        <w:p w14:paraId="77F803D7" w14:textId="259CC509" w:rsidR="00F42E0A" w:rsidRPr="0004479F" w:rsidRDefault="00F42E0A">
          <w:pPr>
            <w:pStyle w:val="TOC2"/>
            <w:tabs>
              <w:tab w:val="right" w:leader="dot" w:pos="9350"/>
            </w:tabs>
            <w:rPr>
              <w:rFonts w:asciiTheme="minorHAnsi" w:eastAsiaTheme="minorEastAsia" w:hAnsiTheme="minorHAnsi" w:cstheme="minorBidi"/>
            </w:rPr>
          </w:pPr>
          <w:hyperlink w:anchor="_Toc237828238" w:history="1">
            <w:r w:rsidRPr="0004479F">
              <w:rPr>
                <w:rStyle w:val="Hyperlink"/>
                <w:rFonts w:eastAsia="Times New Roman" w:cs="Times New Roman"/>
                <w:b/>
                <w:bCs/>
                <w:kern w:val="0"/>
                <w14:ligatures w14:val="none"/>
              </w:rPr>
              <w:t>A Simple Vault Mental Model</w:t>
            </w:r>
            <w:r w:rsidRPr="0004479F">
              <w:rPr>
                <w:webHidden/>
              </w:rPr>
              <w:tab/>
            </w:r>
            <w:r w:rsidRPr="0004479F">
              <w:rPr>
                <w:webHidden/>
              </w:rPr>
              <w:fldChar w:fldCharType="begin"/>
            </w:r>
            <w:r w:rsidRPr="0004479F">
              <w:rPr>
                <w:webHidden/>
              </w:rPr>
              <w:instrText xml:space="preserve"> PAGEREF _Toc237828238 \h </w:instrText>
            </w:r>
            <w:r w:rsidRPr="0004479F">
              <w:rPr>
                <w:webHidden/>
              </w:rPr>
            </w:r>
            <w:r w:rsidRPr="0004479F">
              <w:rPr>
                <w:webHidden/>
              </w:rPr>
              <w:fldChar w:fldCharType="separate"/>
            </w:r>
            <w:r w:rsidRPr="0004479F">
              <w:rPr>
                <w:webHidden/>
              </w:rPr>
              <w:t>42</w:t>
            </w:r>
            <w:r w:rsidRPr="0004479F">
              <w:rPr>
                <w:webHidden/>
              </w:rPr>
              <w:fldChar w:fldCharType="end"/>
            </w:r>
          </w:hyperlink>
        </w:p>
        <w:p w14:paraId="00B83F6D" w14:textId="497EACEC" w:rsidR="00F42E0A" w:rsidRPr="0004479F" w:rsidRDefault="00F42E0A">
          <w:pPr>
            <w:pStyle w:val="TOC1"/>
            <w:tabs>
              <w:tab w:val="right" w:leader="dot" w:pos="9350"/>
            </w:tabs>
            <w:rPr>
              <w:rFonts w:asciiTheme="minorHAnsi" w:eastAsiaTheme="minorEastAsia" w:hAnsiTheme="minorHAnsi" w:cstheme="minorBidi"/>
            </w:rPr>
          </w:pPr>
          <w:hyperlink w:anchor="_Toc237828239" w:history="1">
            <w:r w:rsidRPr="0004479F">
              <w:rPr>
                <w:rStyle w:val="Hyperlink"/>
                <w:rFonts w:eastAsia="Times New Roman" w:cs="Times New Roman"/>
                <w:b/>
                <w:bCs/>
                <w:kern w:val="0"/>
                <w14:ligatures w14:val="none"/>
              </w:rPr>
              <w:t>7. Why a Crypto-Backed Stablecoin Needs an Oracle</w:t>
            </w:r>
            <w:r w:rsidRPr="0004479F">
              <w:rPr>
                <w:webHidden/>
              </w:rPr>
              <w:tab/>
            </w:r>
            <w:r w:rsidRPr="0004479F">
              <w:rPr>
                <w:webHidden/>
              </w:rPr>
              <w:fldChar w:fldCharType="begin"/>
            </w:r>
            <w:r w:rsidRPr="0004479F">
              <w:rPr>
                <w:webHidden/>
              </w:rPr>
              <w:instrText xml:space="preserve"> PAGEREF _Toc237828239 \h </w:instrText>
            </w:r>
            <w:r w:rsidRPr="0004479F">
              <w:rPr>
                <w:webHidden/>
              </w:rPr>
            </w:r>
            <w:r w:rsidRPr="0004479F">
              <w:rPr>
                <w:webHidden/>
              </w:rPr>
              <w:fldChar w:fldCharType="separate"/>
            </w:r>
            <w:r w:rsidRPr="0004479F">
              <w:rPr>
                <w:webHidden/>
              </w:rPr>
              <w:t>43</w:t>
            </w:r>
            <w:r w:rsidRPr="0004479F">
              <w:rPr>
                <w:webHidden/>
              </w:rPr>
              <w:fldChar w:fldCharType="end"/>
            </w:r>
          </w:hyperlink>
        </w:p>
        <w:p w14:paraId="3765F6DD" w14:textId="341EDF19" w:rsidR="00F42E0A" w:rsidRPr="0004479F" w:rsidRDefault="00F42E0A">
          <w:pPr>
            <w:pStyle w:val="TOC1"/>
            <w:tabs>
              <w:tab w:val="right" w:leader="dot" w:pos="9350"/>
            </w:tabs>
            <w:rPr>
              <w:rFonts w:asciiTheme="minorHAnsi" w:eastAsiaTheme="minorEastAsia" w:hAnsiTheme="minorHAnsi" w:cstheme="minorBidi"/>
            </w:rPr>
          </w:pPr>
          <w:hyperlink w:anchor="_Toc237828240" w:history="1">
            <w:r w:rsidRPr="0004479F">
              <w:rPr>
                <w:rStyle w:val="Hyperlink"/>
                <w:rFonts w:eastAsia="Times New Roman" w:cs="Times New Roman"/>
                <w:b/>
                <w:bCs/>
                <w:kern w:val="0"/>
                <w14:ligatures w14:val="none"/>
              </w:rPr>
              <w:t>8. Liquidation</w:t>
            </w:r>
            <w:r w:rsidRPr="0004479F">
              <w:rPr>
                <w:webHidden/>
              </w:rPr>
              <w:tab/>
            </w:r>
            <w:r w:rsidRPr="0004479F">
              <w:rPr>
                <w:webHidden/>
              </w:rPr>
              <w:fldChar w:fldCharType="begin"/>
            </w:r>
            <w:r w:rsidRPr="0004479F">
              <w:rPr>
                <w:webHidden/>
              </w:rPr>
              <w:instrText xml:space="preserve"> PAGEREF _Toc237828240 \h </w:instrText>
            </w:r>
            <w:r w:rsidRPr="0004479F">
              <w:rPr>
                <w:webHidden/>
              </w:rPr>
            </w:r>
            <w:r w:rsidRPr="0004479F">
              <w:rPr>
                <w:webHidden/>
              </w:rPr>
              <w:fldChar w:fldCharType="separate"/>
            </w:r>
            <w:r w:rsidRPr="0004479F">
              <w:rPr>
                <w:webHidden/>
              </w:rPr>
              <w:t>43</w:t>
            </w:r>
            <w:r w:rsidRPr="0004479F">
              <w:rPr>
                <w:webHidden/>
              </w:rPr>
              <w:fldChar w:fldCharType="end"/>
            </w:r>
          </w:hyperlink>
        </w:p>
        <w:p w14:paraId="5DBC53F3" w14:textId="7C54792C" w:rsidR="00F42E0A" w:rsidRPr="0004479F" w:rsidRDefault="00F42E0A">
          <w:pPr>
            <w:pStyle w:val="TOC1"/>
            <w:tabs>
              <w:tab w:val="right" w:leader="dot" w:pos="9350"/>
            </w:tabs>
            <w:rPr>
              <w:rFonts w:asciiTheme="minorHAnsi" w:eastAsiaTheme="minorEastAsia" w:hAnsiTheme="minorHAnsi" w:cstheme="minorBidi"/>
            </w:rPr>
          </w:pPr>
          <w:hyperlink w:anchor="_Toc237828241" w:history="1">
            <w:r w:rsidRPr="0004479F">
              <w:rPr>
                <w:rStyle w:val="Hyperlink"/>
                <w:rFonts w:eastAsia="Times New Roman" w:cs="Times New Roman"/>
                <w:b/>
                <w:bCs/>
                <w:kern w:val="0"/>
                <w14:ligatures w14:val="none"/>
              </w:rPr>
              <w:t>9. Fiat-Backed vs. Crypto-Backed</w:t>
            </w:r>
            <w:r w:rsidRPr="0004479F">
              <w:rPr>
                <w:webHidden/>
              </w:rPr>
              <w:tab/>
            </w:r>
            <w:r w:rsidRPr="0004479F">
              <w:rPr>
                <w:webHidden/>
              </w:rPr>
              <w:fldChar w:fldCharType="begin"/>
            </w:r>
            <w:r w:rsidRPr="0004479F">
              <w:rPr>
                <w:webHidden/>
              </w:rPr>
              <w:instrText xml:space="preserve"> PAGEREF _Toc237828241 \h </w:instrText>
            </w:r>
            <w:r w:rsidRPr="0004479F">
              <w:rPr>
                <w:webHidden/>
              </w:rPr>
            </w:r>
            <w:r w:rsidRPr="0004479F">
              <w:rPr>
                <w:webHidden/>
              </w:rPr>
              <w:fldChar w:fldCharType="separate"/>
            </w:r>
            <w:r w:rsidRPr="0004479F">
              <w:rPr>
                <w:webHidden/>
              </w:rPr>
              <w:t>44</w:t>
            </w:r>
            <w:r w:rsidRPr="0004479F">
              <w:rPr>
                <w:webHidden/>
              </w:rPr>
              <w:fldChar w:fldCharType="end"/>
            </w:r>
          </w:hyperlink>
        </w:p>
        <w:p w14:paraId="1CED8A84" w14:textId="1DB4CD64" w:rsidR="00F42E0A" w:rsidRPr="0004479F" w:rsidRDefault="00F42E0A">
          <w:pPr>
            <w:pStyle w:val="TOC1"/>
            <w:tabs>
              <w:tab w:val="right" w:leader="dot" w:pos="9350"/>
            </w:tabs>
            <w:rPr>
              <w:rFonts w:asciiTheme="minorHAnsi" w:eastAsiaTheme="minorEastAsia" w:hAnsiTheme="minorHAnsi" w:cstheme="minorBidi"/>
            </w:rPr>
          </w:pPr>
          <w:hyperlink w:anchor="_Toc237828242" w:history="1">
            <w:r w:rsidRPr="0004479F">
              <w:rPr>
                <w:rStyle w:val="Hyperlink"/>
                <w:rFonts w:eastAsia="Times New Roman" w:cs="Times New Roman"/>
                <w:b/>
                <w:bCs/>
                <w:kern w:val="0"/>
                <w14:ligatures w14:val="none"/>
              </w:rPr>
              <w:t>10. "Why Lock $2,000 of ETH to Borrow $1,000?"</w:t>
            </w:r>
            <w:r w:rsidRPr="0004479F">
              <w:rPr>
                <w:webHidden/>
              </w:rPr>
              <w:tab/>
            </w:r>
            <w:r w:rsidRPr="0004479F">
              <w:rPr>
                <w:webHidden/>
              </w:rPr>
              <w:fldChar w:fldCharType="begin"/>
            </w:r>
            <w:r w:rsidRPr="0004479F">
              <w:rPr>
                <w:webHidden/>
              </w:rPr>
              <w:instrText xml:space="preserve"> PAGEREF _Toc237828242 \h </w:instrText>
            </w:r>
            <w:r w:rsidRPr="0004479F">
              <w:rPr>
                <w:webHidden/>
              </w:rPr>
            </w:r>
            <w:r w:rsidRPr="0004479F">
              <w:rPr>
                <w:webHidden/>
              </w:rPr>
              <w:fldChar w:fldCharType="separate"/>
            </w:r>
            <w:r w:rsidRPr="0004479F">
              <w:rPr>
                <w:webHidden/>
              </w:rPr>
              <w:t>44</w:t>
            </w:r>
            <w:r w:rsidRPr="0004479F">
              <w:rPr>
                <w:webHidden/>
              </w:rPr>
              <w:fldChar w:fldCharType="end"/>
            </w:r>
          </w:hyperlink>
        </w:p>
        <w:p w14:paraId="5FE79962" w14:textId="517F58A3" w:rsidR="00F42E0A" w:rsidRPr="0004479F" w:rsidRDefault="00F42E0A">
          <w:pPr>
            <w:pStyle w:val="TOC1"/>
            <w:tabs>
              <w:tab w:val="right" w:leader="dot" w:pos="9350"/>
            </w:tabs>
            <w:rPr>
              <w:rFonts w:asciiTheme="minorHAnsi" w:eastAsiaTheme="minorEastAsia" w:hAnsiTheme="minorHAnsi" w:cstheme="minorBidi"/>
            </w:rPr>
          </w:pPr>
          <w:hyperlink w:anchor="_Toc237828243" w:history="1">
            <w:r w:rsidRPr="0004479F">
              <w:rPr>
                <w:rStyle w:val="Hyperlink"/>
                <w:rFonts w:eastAsia="Times New Roman" w:cs="Times New Roman"/>
                <w:b/>
                <w:bCs/>
                <w:kern w:val="0"/>
                <w14:ligatures w14:val="none"/>
              </w:rPr>
              <w:t>11. Type #3 - Precious-Metal / Commodity-Backed Tokens</w:t>
            </w:r>
            <w:r w:rsidRPr="0004479F">
              <w:rPr>
                <w:webHidden/>
              </w:rPr>
              <w:tab/>
            </w:r>
            <w:r w:rsidRPr="0004479F">
              <w:rPr>
                <w:webHidden/>
              </w:rPr>
              <w:fldChar w:fldCharType="begin"/>
            </w:r>
            <w:r w:rsidRPr="0004479F">
              <w:rPr>
                <w:webHidden/>
              </w:rPr>
              <w:instrText xml:space="preserve"> PAGEREF _Toc237828243 \h </w:instrText>
            </w:r>
            <w:r w:rsidRPr="0004479F">
              <w:rPr>
                <w:webHidden/>
              </w:rPr>
            </w:r>
            <w:r w:rsidRPr="0004479F">
              <w:rPr>
                <w:webHidden/>
              </w:rPr>
              <w:fldChar w:fldCharType="separate"/>
            </w:r>
            <w:r w:rsidRPr="0004479F">
              <w:rPr>
                <w:webHidden/>
              </w:rPr>
              <w:t>44</w:t>
            </w:r>
            <w:r w:rsidRPr="0004479F">
              <w:rPr>
                <w:webHidden/>
              </w:rPr>
              <w:fldChar w:fldCharType="end"/>
            </w:r>
          </w:hyperlink>
        </w:p>
        <w:p w14:paraId="52F41D9E" w14:textId="29A4A76C" w:rsidR="00F42E0A" w:rsidRPr="0004479F" w:rsidRDefault="00F42E0A">
          <w:pPr>
            <w:pStyle w:val="TOC1"/>
            <w:tabs>
              <w:tab w:val="right" w:leader="dot" w:pos="9350"/>
            </w:tabs>
            <w:rPr>
              <w:rFonts w:asciiTheme="minorHAnsi" w:eastAsiaTheme="minorEastAsia" w:hAnsiTheme="minorHAnsi" w:cstheme="minorBidi"/>
            </w:rPr>
          </w:pPr>
          <w:hyperlink w:anchor="_Toc237828244" w:history="1">
            <w:r w:rsidRPr="0004479F">
              <w:rPr>
                <w:rStyle w:val="Hyperlink"/>
                <w:rFonts w:eastAsia="Times New Roman" w:cs="Times New Roman"/>
                <w:b/>
                <w:bCs/>
                <w:kern w:val="0"/>
                <w14:ligatures w14:val="none"/>
              </w:rPr>
              <w:t>12. Type #4 - Algorithmic Stablecoins</w:t>
            </w:r>
            <w:r w:rsidRPr="0004479F">
              <w:rPr>
                <w:webHidden/>
              </w:rPr>
              <w:tab/>
            </w:r>
            <w:r w:rsidRPr="0004479F">
              <w:rPr>
                <w:webHidden/>
              </w:rPr>
              <w:fldChar w:fldCharType="begin"/>
            </w:r>
            <w:r w:rsidRPr="0004479F">
              <w:rPr>
                <w:webHidden/>
              </w:rPr>
              <w:instrText xml:space="preserve"> PAGEREF _Toc237828244 \h </w:instrText>
            </w:r>
            <w:r w:rsidRPr="0004479F">
              <w:rPr>
                <w:webHidden/>
              </w:rPr>
            </w:r>
            <w:r w:rsidRPr="0004479F">
              <w:rPr>
                <w:webHidden/>
              </w:rPr>
              <w:fldChar w:fldCharType="separate"/>
            </w:r>
            <w:r w:rsidRPr="0004479F">
              <w:rPr>
                <w:webHidden/>
              </w:rPr>
              <w:t>45</w:t>
            </w:r>
            <w:r w:rsidRPr="0004479F">
              <w:rPr>
                <w:webHidden/>
              </w:rPr>
              <w:fldChar w:fldCharType="end"/>
            </w:r>
          </w:hyperlink>
        </w:p>
        <w:p w14:paraId="7A210824" w14:textId="1CEEC0D0" w:rsidR="00F42E0A" w:rsidRPr="0004479F" w:rsidRDefault="00F42E0A">
          <w:pPr>
            <w:pStyle w:val="TOC1"/>
            <w:tabs>
              <w:tab w:val="right" w:leader="dot" w:pos="9350"/>
            </w:tabs>
            <w:rPr>
              <w:rFonts w:asciiTheme="minorHAnsi" w:eastAsiaTheme="minorEastAsia" w:hAnsiTheme="minorHAnsi" w:cstheme="minorBidi"/>
            </w:rPr>
          </w:pPr>
          <w:hyperlink w:anchor="_Toc237828245" w:history="1">
            <w:r w:rsidRPr="0004479F">
              <w:rPr>
                <w:rStyle w:val="Hyperlink"/>
                <w:rFonts w:eastAsia="Times New Roman" w:cs="Times New Roman"/>
                <w:b/>
                <w:bCs/>
                <w:kern w:val="0"/>
                <w14:ligatures w14:val="none"/>
              </w:rPr>
              <w:t>13. The Contract Cannot Simply "Set the Price"</w:t>
            </w:r>
            <w:r w:rsidRPr="0004479F">
              <w:rPr>
                <w:webHidden/>
              </w:rPr>
              <w:tab/>
            </w:r>
            <w:r w:rsidRPr="0004479F">
              <w:rPr>
                <w:webHidden/>
              </w:rPr>
              <w:fldChar w:fldCharType="begin"/>
            </w:r>
            <w:r w:rsidRPr="0004479F">
              <w:rPr>
                <w:webHidden/>
              </w:rPr>
              <w:instrText xml:space="preserve"> PAGEREF _Toc237828245 \h </w:instrText>
            </w:r>
            <w:r w:rsidRPr="0004479F">
              <w:rPr>
                <w:webHidden/>
              </w:rPr>
            </w:r>
            <w:r w:rsidRPr="0004479F">
              <w:rPr>
                <w:webHidden/>
              </w:rPr>
              <w:fldChar w:fldCharType="separate"/>
            </w:r>
            <w:r w:rsidRPr="0004479F">
              <w:rPr>
                <w:webHidden/>
              </w:rPr>
              <w:t>45</w:t>
            </w:r>
            <w:r w:rsidRPr="0004479F">
              <w:rPr>
                <w:webHidden/>
              </w:rPr>
              <w:fldChar w:fldCharType="end"/>
            </w:r>
          </w:hyperlink>
        </w:p>
        <w:p w14:paraId="604253CC" w14:textId="39136B62" w:rsidR="00F42E0A" w:rsidRPr="0004479F" w:rsidRDefault="00F42E0A">
          <w:pPr>
            <w:pStyle w:val="TOC1"/>
            <w:tabs>
              <w:tab w:val="right" w:leader="dot" w:pos="9350"/>
            </w:tabs>
            <w:rPr>
              <w:rFonts w:asciiTheme="minorHAnsi" w:eastAsiaTheme="minorEastAsia" w:hAnsiTheme="minorHAnsi" w:cstheme="minorBidi"/>
            </w:rPr>
          </w:pPr>
          <w:hyperlink w:anchor="_Toc237828246" w:history="1">
            <w:r w:rsidRPr="0004479F">
              <w:rPr>
                <w:rStyle w:val="Hyperlink"/>
                <w:rFonts w:eastAsia="Times New Roman" w:cs="Times New Roman"/>
                <w:b/>
                <w:bCs/>
                <w:kern w:val="0"/>
                <w14:ligatures w14:val="none"/>
              </w:rPr>
              <w:t>14. Peg vs. Backing</w:t>
            </w:r>
            <w:r w:rsidRPr="0004479F">
              <w:rPr>
                <w:webHidden/>
              </w:rPr>
              <w:tab/>
            </w:r>
            <w:r w:rsidRPr="0004479F">
              <w:rPr>
                <w:webHidden/>
              </w:rPr>
              <w:fldChar w:fldCharType="begin"/>
            </w:r>
            <w:r w:rsidRPr="0004479F">
              <w:rPr>
                <w:webHidden/>
              </w:rPr>
              <w:instrText xml:space="preserve"> PAGEREF _Toc237828246 \h </w:instrText>
            </w:r>
            <w:r w:rsidRPr="0004479F">
              <w:rPr>
                <w:webHidden/>
              </w:rPr>
            </w:r>
            <w:r w:rsidRPr="0004479F">
              <w:rPr>
                <w:webHidden/>
              </w:rPr>
              <w:fldChar w:fldCharType="separate"/>
            </w:r>
            <w:r w:rsidRPr="0004479F">
              <w:rPr>
                <w:webHidden/>
              </w:rPr>
              <w:t>46</w:t>
            </w:r>
            <w:r w:rsidRPr="0004479F">
              <w:rPr>
                <w:webHidden/>
              </w:rPr>
              <w:fldChar w:fldCharType="end"/>
            </w:r>
          </w:hyperlink>
        </w:p>
        <w:p w14:paraId="6B95A9B9" w14:textId="0342C4CA" w:rsidR="00F42E0A" w:rsidRPr="0004479F" w:rsidRDefault="00F42E0A">
          <w:pPr>
            <w:pStyle w:val="TOC1"/>
            <w:tabs>
              <w:tab w:val="right" w:leader="dot" w:pos="9350"/>
            </w:tabs>
            <w:rPr>
              <w:rFonts w:asciiTheme="minorHAnsi" w:eastAsiaTheme="minorEastAsia" w:hAnsiTheme="minorHAnsi" w:cstheme="minorBidi"/>
            </w:rPr>
          </w:pPr>
          <w:hyperlink w:anchor="_Toc237828247" w:history="1">
            <w:r w:rsidRPr="0004479F">
              <w:rPr>
                <w:rStyle w:val="Hyperlink"/>
                <w:rFonts w:eastAsia="Times New Roman" w:cs="Times New Roman"/>
                <w:b/>
                <w:bCs/>
                <w:kern w:val="0"/>
                <w14:ligatures w14:val="none"/>
              </w:rPr>
              <w:t>15. Connecting Stablecoins to the Things You Already Built</w:t>
            </w:r>
            <w:r w:rsidRPr="0004479F">
              <w:rPr>
                <w:webHidden/>
              </w:rPr>
              <w:tab/>
            </w:r>
            <w:r w:rsidRPr="0004479F">
              <w:rPr>
                <w:webHidden/>
              </w:rPr>
              <w:fldChar w:fldCharType="begin"/>
            </w:r>
            <w:r w:rsidRPr="0004479F">
              <w:rPr>
                <w:webHidden/>
              </w:rPr>
              <w:instrText xml:space="preserve"> PAGEREF _Toc237828247 \h </w:instrText>
            </w:r>
            <w:r w:rsidRPr="0004479F">
              <w:rPr>
                <w:webHidden/>
              </w:rPr>
            </w:r>
            <w:r w:rsidRPr="0004479F">
              <w:rPr>
                <w:webHidden/>
              </w:rPr>
              <w:fldChar w:fldCharType="separate"/>
            </w:r>
            <w:r w:rsidRPr="0004479F">
              <w:rPr>
                <w:webHidden/>
              </w:rPr>
              <w:t>46</w:t>
            </w:r>
            <w:r w:rsidRPr="0004479F">
              <w:rPr>
                <w:webHidden/>
              </w:rPr>
              <w:fldChar w:fldCharType="end"/>
            </w:r>
          </w:hyperlink>
        </w:p>
        <w:p w14:paraId="679D1EA2" w14:textId="727191CE" w:rsidR="00F42E0A" w:rsidRPr="0004479F" w:rsidRDefault="00F42E0A">
          <w:pPr>
            <w:pStyle w:val="TOC2"/>
            <w:tabs>
              <w:tab w:val="right" w:leader="dot" w:pos="9350"/>
            </w:tabs>
            <w:rPr>
              <w:rFonts w:asciiTheme="minorHAnsi" w:eastAsiaTheme="minorEastAsia" w:hAnsiTheme="minorHAnsi" w:cstheme="minorBidi"/>
            </w:rPr>
          </w:pPr>
          <w:hyperlink w:anchor="_Toc237828248" w:history="1">
            <w:r w:rsidRPr="0004479F">
              <w:rPr>
                <w:rStyle w:val="Hyperlink"/>
                <w:rFonts w:eastAsia="Times New Roman" w:cs="Times New Roman"/>
                <w:b/>
                <w:bCs/>
                <w:kern w:val="0"/>
                <w14:ligatures w14:val="none"/>
              </w:rPr>
              <w:t>15.1 ERC-20</w:t>
            </w:r>
            <w:r w:rsidRPr="0004479F">
              <w:rPr>
                <w:webHidden/>
              </w:rPr>
              <w:tab/>
            </w:r>
            <w:r w:rsidRPr="0004479F">
              <w:rPr>
                <w:webHidden/>
              </w:rPr>
              <w:fldChar w:fldCharType="begin"/>
            </w:r>
            <w:r w:rsidRPr="0004479F">
              <w:rPr>
                <w:webHidden/>
              </w:rPr>
              <w:instrText xml:space="preserve"> PAGEREF _Toc237828248 \h </w:instrText>
            </w:r>
            <w:r w:rsidRPr="0004479F">
              <w:rPr>
                <w:webHidden/>
              </w:rPr>
            </w:r>
            <w:r w:rsidRPr="0004479F">
              <w:rPr>
                <w:webHidden/>
              </w:rPr>
              <w:fldChar w:fldCharType="separate"/>
            </w:r>
            <w:r w:rsidRPr="0004479F">
              <w:rPr>
                <w:webHidden/>
              </w:rPr>
              <w:t>46</w:t>
            </w:r>
            <w:r w:rsidRPr="0004479F">
              <w:rPr>
                <w:webHidden/>
              </w:rPr>
              <w:fldChar w:fldCharType="end"/>
            </w:r>
          </w:hyperlink>
        </w:p>
        <w:p w14:paraId="11AD1395" w14:textId="6030634A" w:rsidR="00F42E0A" w:rsidRPr="0004479F" w:rsidRDefault="00F42E0A">
          <w:pPr>
            <w:pStyle w:val="TOC2"/>
            <w:tabs>
              <w:tab w:val="right" w:leader="dot" w:pos="9350"/>
            </w:tabs>
            <w:rPr>
              <w:rFonts w:asciiTheme="minorHAnsi" w:eastAsiaTheme="minorEastAsia" w:hAnsiTheme="minorHAnsi" w:cstheme="minorBidi"/>
            </w:rPr>
          </w:pPr>
          <w:hyperlink w:anchor="_Toc237828249" w:history="1">
            <w:r w:rsidRPr="0004479F">
              <w:rPr>
                <w:rStyle w:val="Hyperlink"/>
                <w:rFonts w:eastAsia="Times New Roman" w:cs="Times New Roman"/>
                <w:b/>
                <w:bCs/>
                <w:kern w:val="0"/>
                <w14:ligatures w14:val="none"/>
              </w:rPr>
              <w:t>15.2 Uniswap V2</w:t>
            </w:r>
            <w:r w:rsidRPr="0004479F">
              <w:rPr>
                <w:webHidden/>
              </w:rPr>
              <w:tab/>
            </w:r>
            <w:r w:rsidRPr="0004479F">
              <w:rPr>
                <w:webHidden/>
              </w:rPr>
              <w:fldChar w:fldCharType="begin"/>
            </w:r>
            <w:r w:rsidRPr="0004479F">
              <w:rPr>
                <w:webHidden/>
              </w:rPr>
              <w:instrText xml:space="preserve"> PAGEREF _Toc237828249 \h </w:instrText>
            </w:r>
            <w:r w:rsidRPr="0004479F">
              <w:rPr>
                <w:webHidden/>
              </w:rPr>
            </w:r>
            <w:r w:rsidRPr="0004479F">
              <w:rPr>
                <w:webHidden/>
              </w:rPr>
              <w:fldChar w:fldCharType="separate"/>
            </w:r>
            <w:r w:rsidRPr="0004479F">
              <w:rPr>
                <w:webHidden/>
              </w:rPr>
              <w:t>47</w:t>
            </w:r>
            <w:r w:rsidRPr="0004479F">
              <w:rPr>
                <w:webHidden/>
              </w:rPr>
              <w:fldChar w:fldCharType="end"/>
            </w:r>
          </w:hyperlink>
        </w:p>
        <w:p w14:paraId="37D4EFBB" w14:textId="211BA181" w:rsidR="00F42E0A" w:rsidRPr="0004479F" w:rsidRDefault="00F42E0A">
          <w:pPr>
            <w:pStyle w:val="TOC2"/>
            <w:tabs>
              <w:tab w:val="right" w:leader="dot" w:pos="9350"/>
            </w:tabs>
            <w:rPr>
              <w:rFonts w:asciiTheme="minorHAnsi" w:eastAsiaTheme="minorEastAsia" w:hAnsiTheme="minorHAnsi" w:cstheme="minorBidi"/>
            </w:rPr>
          </w:pPr>
          <w:hyperlink w:anchor="_Toc237828250" w:history="1">
            <w:r w:rsidRPr="0004479F">
              <w:rPr>
                <w:rStyle w:val="Hyperlink"/>
                <w:rFonts w:eastAsia="Times New Roman" w:cs="Times New Roman"/>
                <w:b/>
                <w:bCs/>
                <w:kern w:val="0"/>
                <w14:ligatures w14:val="none"/>
              </w:rPr>
              <w:t>15.3 Staking</w:t>
            </w:r>
            <w:r w:rsidRPr="0004479F">
              <w:rPr>
                <w:webHidden/>
              </w:rPr>
              <w:tab/>
            </w:r>
            <w:r w:rsidRPr="0004479F">
              <w:rPr>
                <w:webHidden/>
              </w:rPr>
              <w:fldChar w:fldCharType="begin"/>
            </w:r>
            <w:r w:rsidRPr="0004479F">
              <w:rPr>
                <w:webHidden/>
              </w:rPr>
              <w:instrText xml:space="preserve"> PAGEREF _Toc237828250 \h </w:instrText>
            </w:r>
            <w:r w:rsidRPr="0004479F">
              <w:rPr>
                <w:webHidden/>
              </w:rPr>
            </w:r>
            <w:r w:rsidRPr="0004479F">
              <w:rPr>
                <w:webHidden/>
              </w:rPr>
              <w:fldChar w:fldCharType="separate"/>
            </w:r>
            <w:r w:rsidRPr="0004479F">
              <w:rPr>
                <w:webHidden/>
              </w:rPr>
              <w:t>47</w:t>
            </w:r>
            <w:r w:rsidRPr="0004479F">
              <w:rPr>
                <w:webHidden/>
              </w:rPr>
              <w:fldChar w:fldCharType="end"/>
            </w:r>
          </w:hyperlink>
        </w:p>
        <w:p w14:paraId="7EFDA009" w14:textId="3D412C56" w:rsidR="00F42E0A" w:rsidRPr="0004479F" w:rsidRDefault="00F42E0A">
          <w:pPr>
            <w:pStyle w:val="TOC1"/>
            <w:tabs>
              <w:tab w:val="right" w:leader="dot" w:pos="9350"/>
            </w:tabs>
            <w:rPr>
              <w:rFonts w:asciiTheme="minorHAnsi" w:eastAsiaTheme="minorEastAsia" w:hAnsiTheme="minorHAnsi" w:cstheme="minorBidi"/>
            </w:rPr>
          </w:pPr>
          <w:hyperlink w:anchor="_Toc237828251" w:history="1">
            <w:r w:rsidRPr="0004479F">
              <w:rPr>
                <w:rStyle w:val="Hyperlink"/>
                <w:rFonts w:eastAsia="Times New Roman" w:cs="Times New Roman"/>
                <w:b/>
                <w:bCs/>
                <w:kern w:val="0"/>
                <w14:ligatures w14:val="none"/>
              </w:rPr>
              <w:t>16. Four High-Level Stablecoin Types in One Picture</w:t>
            </w:r>
            <w:r w:rsidRPr="0004479F">
              <w:rPr>
                <w:webHidden/>
              </w:rPr>
              <w:tab/>
            </w:r>
            <w:r w:rsidRPr="0004479F">
              <w:rPr>
                <w:webHidden/>
              </w:rPr>
              <w:fldChar w:fldCharType="begin"/>
            </w:r>
            <w:r w:rsidRPr="0004479F">
              <w:rPr>
                <w:webHidden/>
              </w:rPr>
              <w:instrText xml:space="preserve"> PAGEREF _Toc237828251 \h </w:instrText>
            </w:r>
            <w:r w:rsidRPr="0004479F">
              <w:rPr>
                <w:webHidden/>
              </w:rPr>
            </w:r>
            <w:r w:rsidRPr="0004479F">
              <w:rPr>
                <w:webHidden/>
              </w:rPr>
              <w:fldChar w:fldCharType="separate"/>
            </w:r>
            <w:r w:rsidRPr="0004479F">
              <w:rPr>
                <w:webHidden/>
              </w:rPr>
              <w:t>47</w:t>
            </w:r>
            <w:r w:rsidRPr="0004479F">
              <w:rPr>
                <w:webHidden/>
              </w:rPr>
              <w:fldChar w:fldCharType="end"/>
            </w:r>
          </w:hyperlink>
        </w:p>
        <w:p w14:paraId="62F187EE" w14:textId="4BFD3062" w:rsidR="00F42E0A" w:rsidRPr="0004479F" w:rsidRDefault="00F42E0A">
          <w:pPr>
            <w:pStyle w:val="TOC1"/>
            <w:tabs>
              <w:tab w:val="right" w:leader="dot" w:pos="9350"/>
            </w:tabs>
            <w:rPr>
              <w:rFonts w:asciiTheme="minorHAnsi" w:eastAsiaTheme="minorEastAsia" w:hAnsiTheme="minorHAnsi" w:cstheme="minorBidi"/>
            </w:rPr>
          </w:pPr>
          <w:hyperlink w:anchor="_Toc237828252" w:history="1">
            <w:r w:rsidRPr="0004479F">
              <w:rPr>
                <w:rStyle w:val="Hyperlink"/>
                <w:rFonts w:eastAsia="Times New Roman" w:cs="Times New Roman"/>
                <w:b/>
                <w:bCs/>
                <w:kern w:val="0"/>
                <w14:ligatures w14:val="none"/>
              </w:rPr>
              <w:t>17. Financial Vocabulary You Need</w:t>
            </w:r>
            <w:r w:rsidRPr="0004479F">
              <w:rPr>
                <w:webHidden/>
              </w:rPr>
              <w:tab/>
            </w:r>
            <w:r w:rsidRPr="0004479F">
              <w:rPr>
                <w:webHidden/>
              </w:rPr>
              <w:fldChar w:fldCharType="begin"/>
            </w:r>
            <w:r w:rsidRPr="0004479F">
              <w:rPr>
                <w:webHidden/>
              </w:rPr>
              <w:instrText xml:space="preserve"> PAGEREF _Toc237828252 \h </w:instrText>
            </w:r>
            <w:r w:rsidRPr="0004479F">
              <w:rPr>
                <w:webHidden/>
              </w:rPr>
            </w:r>
            <w:r w:rsidRPr="0004479F">
              <w:rPr>
                <w:webHidden/>
              </w:rPr>
              <w:fldChar w:fldCharType="separate"/>
            </w:r>
            <w:r w:rsidRPr="0004479F">
              <w:rPr>
                <w:webHidden/>
              </w:rPr>
              <w:t>48</w:t>
            </w:r>
            <w:r w:rsidRPr="0004479F">
              <w:rPr>
                <w:webHidden/>
              </w:rPr>
              <w:fldChar w:fldCharType="end"/>
            </w:r>
          </w:hyperlink>
        </w:p>
        <w:p w14:paraId="66F8AFAB" w14:textId="7072D870" w:rsidR="00F42E0A" w:rsidRPr="0004479F" w:rsidRDefault="00F42E0A">
          <w:pPr>
            <w:pStyle w:val="TOC1"/>
            <w:tabs>
              <w:tab w:val="right" w:leader="dot" w:pos="9350"/>
            </w:tabs>
            <w:rPr>
              <w:rFonts w:asciiTheme="minorHAnsi" w:eastAsiaTheme="minorEastAsia" w:hAnsiTheme="minorHAnsi" w:cstheme="minorBidi"/>
            </w:rPr>
          </w:pPr>
          <w:hyperlink w:anchor="_Toc237828253" w:history="1">
            <w:r w:rsidRPr="0004479F">
              <w:rPr>
                <w:rStyle w:val="Hyperlink"/>
                <w:rFonts w:eastAsia="Times New Roman" w:cs="Times New Roman"/>
                <w:b/>
                <w:bCs/>
                <w:kern w:val="0"/>
                <w14:ligatures w14:val="none"/>
              </w:rPr>
              <w:t>18. Think Like a Software Engineer: Stablecoin Requirements</w:t>
            </w:r>
            <w:r w:rsidRPr="0004479F">
              <w:rPr>
                <w:webHidden/>
              </w:rPr>
              <w:tab/>
            </w:r>
            <w:r w:rsidRPr="0004479F">
              <w:rPr>
                <w:webHidden/>
              </w:rPr>
              <w:fldChar w:fldCharType="begin"/>
            </w:r>
            <w:r w:rsidRPr="0004479F">
              <w:rPr>
                <w:webHidden/>
              </w:rPr>
              <w:instrText xml:space="preserve"> PAGEREF _Toc237828253 \h </w:instrText>
            </w:r>
            <w:r w:rsidRPr="0004479F">
              <w:rPr>
                <w:webHidden/>
              </w:rPr>
            </w:r>
            <w:r w:rsidRPr="0004479F">
              <w:rPr>
                <w:webHidden/>
              </w:rPr>
              <w:fldChar w:fldCharType="separate"/>
            </w:r>
            <w:r w:rsidRPr="0004479F">
              <w:rPr>
                <w:webHidden/>
              </w:rPr>
              <w:t>48</w:t>
            </w:r>
            <w:r w:rsidRPr="0004479F">
              <w:rPr>
                <w:webHidden/>
              </w:rPr>
              <w:fldChar w:fldCharType="end"/>
            </w:r>
          </w:hyperlink>
        </w:p>
        <w:p w14:paraId="6D7816C6" w14:textId="17FBCE8D" w:rsidR="00F42E0A" w:rsidRPr="0004479F" w:rsidRDefault="00F42E0A">
          <w:pPr>
            <w:pStyle w:val="TOC1"/>
            <w:tabs>
              <w:tab w:val="right" w:leader="dot" w:pos="9350"/>
            </w:tabs>
            <w:rPr>
              <w:rFonts w:asciiTheme="minorHAnsi" w:eastAsiaTheme="minorEastAsia" w:hAnsiTheme="minorHAnsi" w:cstheme="minorBidi"/>
            </w:rPr>
          </w:pPr>
          <w:hyperlink w:anchor="_Toc237828254" w:history="1">
            <w:r w:rsidRPr="0004479F">
              <w:rPr>
                <w:rStyle w:val="Hyperlink"/>
                <w:rFonts w:eastAsia="Times New Roman" w:cs="Times New Roman"/>
                <w:b/>
                <w:bCs/>
                <w:kern w:val="0"/>
                <w14:ligatures w14:val="none"/>
              </w:rPr>
              <w:t>19. A Natural Learning Progression</w:t>
            </w:r>
            <w:r w:rsidRPr="0004479F">
              <w:rPr>
                <w:webHidden/>
              </w:rPr>
              <w:tab/>
            </w:r>
            <w:r w:rsidRPr="0004479F">
              <w:rPr>
                <w:webHidden/>
              </w:rPr>
              <w:fldChar w:fldCharType="begin"/>
            </w:r>
            <w:r w:rsidRPr="0004479F">
              <w:rPr>
                <w:webHidden/>
              </w:rPr>
              <w:instrText xml:space="preserve"> PAGEREF _Toc237828254 \h </w:instrText>
            </w:r>
            <w:r w:rsidRPr="0004479F">
              <w:rPr>
                <w:webHidden/>
              </w:rPr>
            </w:r>
            <w:r w:rsidRPr="0004479F">
              <w:rPr>
                <w:webHidden/>
              </w:rPr>
              <w:fldChar w:fldCharType="separate"/>
            </w:r>
            <w:r w:rsidRPr="0004479F">
              <w:rPr>
                <w:webHidden/>
              </w:rPr>
              <w:t>49</w:t>
            </w:r>
            <w:r w:rsidRPr="0004479F">
              <w:rPr>
                <w:webHidden/>
              </w:rPr>
              <w:fldChar w:fldCharType="end"/>
            </w:r>
          </w:hyperlink>
        </w:p>
        <w:p w14:paraId="330E9A19" w14:textId="6CED6D15" w:rsidR="00F42E0A" w:rsidRPr="0004479F" w:rsidRDefault="00F42E0A">
          <w:pPr>
            <w:pStyle w:val="TOC1"/>
            <w:tabs>
              <w:tab w:val="right" w:leader="dot" w:pos="9350"/>
            </w:tabs>
            <w:rPr>
              <w:rFonts w:asciiTheme="minorHAnsi" w:eastAsiaTheme="minorEastAsia" w:hAnsiTheme="minorHAnsi" w:cstheme="minorBidi"/>
            </w:rPr>
          </w:pPr>
          <w:hyperlink w:anchor="_Toc237828255" w:history="1">
            <w:r w:rsidRPr="0004479F">
              <w:rPr>
                <w:rStyle w:val="Hyperlink"/>
                <w:rFonts w:eastAsia="Times New Roman" w:cs="Times New Roman"/>
                <w:b/>
                <w:bCs/>
                <w:kern w:val="0"/>
                <w14:ligatures w14:val="none"/>
              </w:rPr>
              <w:t>20. Best Educational Project: Build a Small ETH-Backed Stablecoin</w:t>
            </w:r>
            <w:r w:rsidRPr="0004479F">
              <w:rPr>
                <w:webHidden/>
              </w:rPr>
              <w:tab/>
            </w:r>
            <w:r w:rsidRPr="0004479F">
              <w:rPr>
                <w:webHidden/>
              </w:rPr>
              <w:fldChar w:fldCharType="begin"/>
            </w:r>
            <w:r w:rsidRPr="0004479F">
              <w:rPr>
                <w:webHidden/>
              </w:rPr>
              <w:instrText xml:space="preserve"> PAGEREF _Toc237828255 \h </w:instrText>
            </w:r>
            <w:r w:rsidRPr="0004479F">
              <w:rPr>
                <w:webHidden/>
              </w:rPr>
            </w:r>
            <w:r w:rsidRPr="0004479F">
              <w:rPr>
                <w:webHidden/>
              </w:rPr>
              <w:fldChar w:fldCharType="separate"/>
            </w:r>
            <w:r w:rsidRPr="0004479F">
              <w:rPr>
                <w:webHidden/>
              </w:rPr>
              <w:t>49</w:t>
            </w:r>
            <w:r w:rsidRPr="0004479F">
              <w:rPr>
                <w:webHidden/>
              </w:rPr>
              <w:fldChar w:fldCharType="end"/>
            </w:r>
          </w:hyperlink>
        </w:p>
        <w:p w14:paraId="523A87C6" w14:textId="75C6D18B" w:rsidR="00F42E0A" w:rsidRPr="0004479F" w:rsidRDefault="00F42E0A">
          <w:pPr>
            <w:pStyle w:val="TOC2"/>
            <w:tabs>
              <w:tab w:val="right" w:leader="dot" w:pos="9350"/>
            </w:tabs>
            <w:rPr>
              <w:rFonts w:asciiTheme="minorHAnsi" w:eastAsiaTheme="minorEastAsia" w:hAnsiTheme="minorHAnsi" w:cstheme="minorBidi"/>
            </w:rPr>
          </w:pPr>
          <w:hyperlink w:anchor="_Toc237828256" w:history="1">
            <w:r w:rsidRPr="0004479F">
              <w:rPr>
                <w:rStyle w:val="Hyperlink"/>
                <w:rFonts w:eastAsia="Times New Roman" w:cs="Times New Roman"/>
                <w:b/>
                <w:bCs/>
                <w:kern w:val="0"/>
                <w14:ligatures w14:val="none"/>
              </w:rPr>
              <w:t>A Minimal Contract Decomposition</w:t>
            </w:r>
            <w:r w:rsidRPr="0004479F">
              <w:rPr>
                <w:webHidden/>
              </w:rPr>
              <w:tab/>
            </w:r>
            <w:r w:rsidRPr="0004479F">
              <w:rPr>
                <w:webHidden/>
              </w:rPr>
              <w:fldChar w:fldCharType="begin"/>
            </w:r>
            <w:r w:rsidRPr="0004479F">
              <w:rPr>
                <w:webHidden/>
              </w:rPr>
              <w:instrText xml:space="preserve"> PAGEREF _Toc237828256 \h </w:instrText>
            </w:r>
            <w:r w:rsidRPr="0004479F">
              <w:rPr>
                <w:webHidden/>
              </w:rPr>
            </w:r>
            <w:r w:rsidRPr="0004479F">
              <w:rPr>
                <w:webHidden/>
              </w:rPr>
              <w:fldChar w:fldCharType="separate"/>
            </w:r>
            <w:r w:rsidRPr="0004479F">
              <w:rPr>
                <w:webHidden/>
              </w:rPr>
              <w:t>50</w:t>
            </w:r>
            <w:r w:rsidRPr="0004479F">
              <w:rPr>
                <w:webHidden/>
              </w:rPr>
              <w:fldChar w:fldCharType="end"/>
            </w:r>
          </w:hyperlink>
        </w:p>
        <w:p w14:paraId="2A7796D7" w14:textId="28BEAAE7" w:rsidR="00F42E0A" w:rsidRPr="0004479F" w:rsidRDefault="00F42E0A">
          <w:pPr>
            <w:pStyle w:val="TOC1"/>
            <w:tabs>
              <w:tab w:val="right" w:leader="dot" w:pos="9350"/>
            </w:tabs>
            <w:rPr>
              <w:rFonts w:asciiTheme="minorHAnsi" w:eastAsiaTheme="minorEastAsia" w:hAnsiTheme="minorHAnsi" w:cstheme="minorBidi"/>
            </w:rPr>
          </w:pPr>
          <w:hyperlink w:anchor="_Toc237828257" w:history="1">
            <w:r w:rsidRPr="0004479F">
              <w:rPr>
                <w:rStyle w:val="Hyperlink"/>
                <w:rFonts w:eastAsia="Times New Roman" w:cs="Times New Roman"/>
                <w:b/>
                <w:bCs/>
                <w:kern w:val="0"/>
                <w14:ligatures w14:val="none"/>
              </w:rPr>
              <w:t>21. Summary</w:t>
            </w:r>
            <w:r w:rsidRPr="0004479F">
              <w:rPr>
                <w:webHidden/>
              </w:rPr>
              <w:tab/>
            </w:r>
            <w:r w:rsidRPr="0004479F">
              <w:rPr>
                <w:webHidden/>
              </w:rPr>
              <w:fldChar w:fldCharType="begin"/>
            </w:r>
            <w:r w:rsidRPr="0004479F">
              <w:rPr>
                <w:webHidden/>
              </w:rPr>
              <w:instrText xml:space="preserve"> PAGEREF _Toc237828257 \h </w:instrText>
            </w:r>
            <w:r w:rsidRPr="0004479F">
              <w:rPr>
                <w:webHidden/>
              </w:rPr>
            </w:r>
            <w:r w:rsidRPr="0004479F">
              <w:rPr>
                <w:webHidden/>
              </w:rPr>
              <w:fldChar w:fldCharType="separate"/>
            </w:r>
            <w:r w:rsidRPr="0004479F">
              <w:rPr>
                <w:webHidden/>
              </w:rPr>
              <w:t>51</w:t>
            </w:r>
            <w:r w:rsidRPr="0004479F">
              <w:rPr>
                <w:webHidden/>
              </w:rPr>
              <w:fldChar w:fldCharType="end"/>
            </w:r>
          </w:hyperlink>
        </w:p>
        <w:p w14:paraId="48E27CC3" w14:textId="1A6DA583" w:rsidR="00F42E0A" w:rsidRPr="0004479F" w:rsidRDefault="00F42E0A">
          <w:pPr>
            <w:pStyle w:val="TOC1"/>
            <w:tabs>
              <w:tab w:val="right" w:leader="dot" w:pos="9350"/>
            </w:tabs>
            <w:rPr>
              <w:rFonts w:asciiTheme="minorHAnsi" w:eastAsiaTheme="minorEastAsia" w:hAnsiTheme="minorHAnsi" w:cstheme="minorBidi"/>
            </w:rPr>
          </w:pPr>
          <w:hyperlink w:anchor="_Toc237828258" w:history="1">
            <w:r w:rsidRPr="0004479F">
              <w:rPr>
                <w:rStyle w:val="Hyperlink"/>
                <w:rFonts w:eastAsia="Times New Roman" w:cs="Times New Roman"/>
                <w:b/>
                <w:bCs/>
                <w:kern w:val="0"/>
                <w14:ligatures w14:val="none"/>
              </w:rPr>
              <w:t>References Mentioned in the Explanation</w:t>
            </w:r>
            <w:r w:rsidRPr="0004479F">
              <w:rPr>
                <w:webHidden/>
              </w:rPr>
              <w:tab/>
            </w:r>
            <w:r w:rsidRPr="0004479F">
              <w:rPr>
                <w:webHidden/>
              </w:rPr>
              <w:fldChar w:fldCharType="begin"/>
            </w:r>
            <w:r w:rsidRPr="0004479F">
              <w:rPr>
                <w:webHidden/>
              </w:rPr>
              <w:instrText xml:space="preserve"> PAGEREF _Toc237828258 \h </w:instrText>
            </w:r>
            <w:r w:rsidRPr="0004479F">
              <w:rPr>
                <w:webHidden/>
              </w:rPr>
            </w:r>
            <w:r w:rsidRPr="0004479F">
              <w:rPr>
                <w:webHidden/>
              </w:rPr>
              <w:fldChar w:fldCharType="separate"/>
            </w:r>
            <w:r w:rsidRPr="0004479F">
              <w:rPr>
                <w:webHidden/>
              </w:rPr>
              <w:t>51</w:t>
            </w:r>
            <w:r w:rsidRPr="0004479F">
              <w:rPr>
                <w:webHidden/>
              </w:rPr>
              <w:fldChar w:fldCharType="end"/>
            </w:r>
          </w:hyperlink>
        </w:p>
        <w:p w14:paraId="7EB3CDFD" w14:textId="33D929B2" w:rsidR="00E97FDE" w:rsidRPr="0004479F" w:rsidRDefault="00E97FDE" w:rsidP="00993E90">
          <w:r w:rsidRPr="0004479F">
            <w:rPr>
              <w:b/>
              <w:bCs/>
            </w:rPr>
            <w:fldChar w:fldCharType="end"/>
          </w:r>
        </w:p>
      </w:sdtContent>
    </w:sdt>
    <w:p w14:paraId="20F93CB6" w14:textId="77777777" w:rsidR="00993E90" w:rsidRPr="0004479F" w:rsidRDefault="00993E90">
      <w:pPr>
        <w:rPr>
          <w:rFonts w:asciiTheme="majorBidi" w:eastAsiaTheme="majorEastAsia" w:hAnsiTheme="majorBidi"/>
          <w:sz w:val="40"/>
          <w:szCs w:val="40"/>
        </w:rPr>
      </w:pPr>
      <w:r w:rsidRPr="0004479F">
        <w:br w:type="page"/>
      </w:r>
    </w:p>
    <w:p w14:paraId="20262B20" w14:textId="12BE135B" w:rsidR="00EF7586" w:rsidRPr="0004479F" w:rsidRDefault="00EF7586" w:rsidP="00EF7586">
      <w:pPr>
        <w:pStyle w:val="Heading1"/>
      </w:pPr>
      <w:bookmarkStart w:id="0" w:name="_Toc237828185"/>
      <w:r w:rsidRPr="0004479F">
        <w:lastRenderedPageBreak/>
        <w:t>ERC-20</w:t>
      </w:r>
      <w:bookmarkEnd w:id="0"/>
    </w:p>
    <w:p w14:paraId="6492E464" w14:textId="77777777" w:rsidR="00EF7586" w:rsidRPr="0004479F" w:rsidRDefault="00EF7586" w:rsidP="00EF7586">
      <w:pPr>
        <w:pStyle w:val="Heading2"/>
      </w:pPr>
      <w:bookmarkStart w:id="1" w:name="_Toc237828186"/>
      <w:r w:rsidRPr="0004479F">
        <w:t>Token</w:t>
      </w:r>
      <w:bookmarkEnd w:id="1"/>
    </w:p>
    <w:p w14:paraId="7250BDA5" w14:textId="77777777" w:rsidR="00EF7586" w:rsidRPr="0004479F" w:rsidRDefault="00EF7586" w:rsidP="00EF7586">
      <w:r w:rsidRPr="0004479F">
        <w:t>A token is a digital unit of value tracked by a smart contract on a blockchain. The contract essentially maintains a ledger — a record of which addresses hold how many units — and defines the rules for creating, transferring, and destroying those units. It's not a physical object; it's an accounting entry enforced by code.</w:t>
      </w:r>
    </w:p>
    <w:p w14:paraId="1E8863AC" w14:textId="77777777" w:rsidR="00EF7586" w:rsidRPr="0004479F" w:rsidRDefault="00EF7586" w:rsidP="00EF7586">
      <w:pPr>
        <w:pStyle w:val="Heading2"/>
      </w:pPr>
      <w:bookmarkStart w:id="2" w:name="_Toc237828187"/>
      <w:r w:rsidRPr="0004479F">
        <w:t>Fungible token</w:t>
      </w:r>
      <w:bookmarkEnd w:id="2"/>
    </w:p>
    <w:p w14:paraId="7164735B" w14:textId="77777777" w:rsidR="00EF7586" w:rsidRPr="0004479F" w:rsidRDefault="00EF7586" w:rsidP="00EF7586">
      <w:r w:rsidRPr="0004479F">
        <w:t>"</w:t>
      </w:r>
      <w:r w:rsidRPr="0004479F">
        <w:rPr>
          <w:color w:val="EE0000"/>
        </w:rPr>
        <w:t>Fungible</w:t>
      </w:r>
      <w:r w:rsidRPr="0004479F">
        <w:t xml:space="preserve">" means interchangeable — one unit is identical in value to any other unit of the same kind. This mirrors how money works in real life: a $10 bill is worth exactly the same as any other $10 bill. It doesn't matter </w:t>
      </w:r>
      <w:r w:rsidRPr="0004479F">
        <w:rPr>
          <w:i/>
          <w:iCs/>
        </w:rPr>
        <w:t>which</w:t>
      </w:r>
      <w:r w:rsidRPr="0004479F">
        <w:t xml:space="preserve"> bill you have, only </w:t>
      </w:r>
      <w:r w:rsidRPr="0004479F">
        <w:rPr>
          <w:i/>
          <w:iCs/>
        </w:rPr>
        <w:t>how many</w:t>
      </w:r>
      <w:r w:rsidRPr="0004479F">
        <w:t xml:space="preserve"> you have.</w:t>
      </w:r>
    </w:p>
    <w:p w14:paraId="35AA5AE7" w14:textId="77777777" w:rsidR="00EF7586" w:rsidRPr="0004479F" w:rsidRDefault="00EF7586" w:rsidP="00EF7586">
      <w:r w:rsidRPr="0004479F">
        <w:t>So with a fungible token like ERC-20:</w:t>
      </w:r>
    </w:p>
    <w:p w14:paraId="636E18AC" w14:textId="77777777" w:rsidR="00EF7586" w:rsidRPr="0004479F" w:rsidRDefault="00EF7586" w:rsidP="00EF7586">
      <w:pPr>
        <w:numPr>
          <w:ilvl w:val="0"/>
          <w:numId w:val="4"/>
        </w:numPr>
      </w:pPr>
      <w:r w:rsidRPr="0004479F">
        <w:t>Every token is identical to every other token — there's no way to distinguish one from another.</w:t>
      </w:r>
    </w:p>
    <w:p w14:paraId="11B566A3" w14:textId="77777777" w:rsidR="00EF7586" w:rsidRPr="0004479F" w:rsidRDefault="00EF7586" w:rsidP="00EF7586">
      <w:pPr>
        <w:numPr>
          <w:ilvl w:val="0"/>
          <w:numId w:val="4"/>
        </w:numPr>
      </w:pPr>
      <w:r w:rsidRPr="0004479F">
        <w:t xml:space="preserve">Only the </w:t>
      </w:r>
      <w:r w:rsidRPr="0004479F">
        <w:rPr>
          <w:i/>
          <w:iCs/>
        </w:rPr>
        <w:t>quantity</w:t>
      </w:r>
      <w:r w:rsidRPr="0004479F">
        <w:t xml:space="preserve"> held matters, not the </w:t>
      </w:r>
      <w:r w:rsidRPr="0004479F">
        <w:rPr>
          <w:i/>
          <w:iCs/>
        </w:rPr>
        <w:t>identity</w:t>
      </w:r>
      <w:r w:rsidRPr="0004479F">
        <w:t xml:space="preserve"> of individual tokens.</w:t>
      </w:r>
    </w:p>
    <w:p w14:paraId="772F411F" w14:textId="77777777" w:rsidR="00EF7586" w:rsidRPr="0004479F" w:rsidRDefault="00EF7586" w:rsidP="00EF7586">
      <w:pPr>
        <w:numPr>
          <w:ilvl w:val="0"/>
          <w:numId w:val="4"/>
        </w:numPr>
      </w:pPr>
      <w:r w:rsidRPr="0004479F">
        <w:t>No single token has special rights, history, or behavior that sets it apart from another.</w:t>
      </w:r>
    </w:p>
    <w:p w14:paraId="6AE22E28" w14:textId="77777777" w:rsidR="00EF7586" w:rsidRPr="0004479F" w:rsidRDefault="00EF7586" w:rsidP="00EF7586">
      <w:r w:rsidRPr="0004479F">
        <w:t>This makes ERC-20 well-suited for things like currencies, voting rights, or staking — where you only care about your balance, the same way you care about how much money is in your bank account, not which specific dollars you have.</w:t>
      </w:r>
    </w:p>
    <w:p w14:paraId="0211A3F4" w14:textId="77777777" w:rsidR="00EF7586" w:rsidRPr="0004479F" w:rsidRDefault="00EF7586" w:rsidP="00EF7586">
      <w:r w:rsidRPr="0004479F">
        <w:rPr>
          <w:color w:val="EE0000"/>
        </w:rPr>
        <w:t xml:space="preserve">This is the opposite of </w:t>
      </w:r>
      <w:r w:rsidRPr="0004479F">
        <w:rPr>
          <w:b/>
          <w:bCs/>
          <w:color w:val="EE0000"/>
        </w:rPr>
        <w:t>non-fungible tokens</w:t>
      </w:r>
      <w:r w:rsidRPr="0004479F">
        <w:rPr>
          <w:color w:val="EE0000"/>
        </w:rPr>
        <w:t xml:space="preserve"> (ERC-721/NFTs), where each token is unique — </w:t>
      </w:r>
      <w:r w:rsidRPr="0004479F">
        <w:t>like a deed to a specific piece of property, not interchangeable with any other.</w:t>
      </w:r>
    </w:p>
    <w:p w14:paraId="362009B4" w14:textId="65EECE2F" w:rsidR="00EF7586" w:rsidRPr="0004479F" w:rsidRDefault="00EF7586" w:rsidP="00954BAF">
      <w:pPr>
        <w:pStyle w:val="Heading2"/>
      </w:pPr>
      <w:bookmarkStart w:id="3" w:name="_Toc237828188"/>
      <w:r w:rsidRPr="0004479F">
        <w:t>Token as an abstract concept</w:t>
      </w:r>
      <w:bookmarkEnd w:id="3"/>
      <w:r w:rsidRPr="0004479F">
        <w:t xml:space="preserve"> </w:t>
      </w:r>
    </w:p>
    <w:p w14:paraId="06210D5E" w14:textId="77777777" w:rsidR="00EF7586" w:rsidRPr="0004479F" w:rsidRDefault="00EF7586" w:rsidP="00EF7586">
      <w:r w:rsidRPr="0004479F">
        <w:rPr>
          <w:color w:val="EE0000"/>
        </w:rPr>
        <w:t xml:space="preserve">A token is a generic, abstract mechanism for tracking "who owns how much of X." The ERC-20 </w:t>
      </w:r>
      <w:r w:rsidRPr="0004479F">
        <w:rPr>
          <w:i/>
          <w:iCs/>
          <w:color w:val="EE0000"/>
        </w:rPr>
        <w:t>standard</w:t>
      </w:r>
      <w:r w:rsidRPr="0004479F">
        <w:rPr>
          <w:color w:val="EE0000"/>
        </w:rPr>
        <w:t xml:space="preserve"> just defines a common interface (functions like transfer, balanceOf, approve, etc.) </w:t>
      </w:r>
      <w:r w:rsidRPr="0004479F">
        <w:t xml:space="preserve">so that any contract implementing it behaves predictably. What that "X" actually </w:t>
      </w:r>
      <w:r w:rsidRPr="0004479F">
        <w:rPr>
          <w:i/>
          <w:iCs/>
        </w:rPr>
        <w:t>represents</w:t>
      </w:r>
      <w:r w:rsidRPr="0004479F">
        <w:t xml:space="preserve"> is totally up to the person deploying it:</w:t>
      </w:r>
    </w:p>
    <w:p w14:paraId="3D0A93DC" w14:textId="77777777" w:rsidR="00EF7586" w:rsidRPr="0004479F" w:rsidRDefault="00EF7586" w:rsidP="00EF7586">
      <w:pPr>
        <w:numPr>
          <w:ilvl w:val="0"/>
          <w:numId w:val="5"/>
        </w:numPr>
      </w:pPr>
      <w:r w:rsidRPr="0004479F">
        <w:rPr>
          <w:color w:val="EE0000"/>
        </w:rPr>
        <w:t xml:space="preserve">It could represent </w:t>
      </w:r>
      <w:r w:rsidRPr="0004479F">
        <w:rPr>
          <w:b/>
          <w:bCs/>
          <w:color w:val="EE0000"/>
        </w:rPr>
        <w:t>currency/money</w:t>
      </w:r>
      <w:r w:rsidRPr="0004479F">
        <w:rPr>
          <w:color w:val="EE0000"/>
        </w:rPr>
        <w:t xml:space="preserve"> (</w:t>
      </w:r>
      <w:r w:rsidRPr="0004479F">
        <w:t>a stablecoin like USDC, a payment token)</w:t>
      </w:r>
    </w:p>
    <w:p w14:paraId="59D7280D" w14:textId="77777777" w:rsidR="00EF7586" w:rsidRPr="0004479F" w:rsidRDefault="00EF7586" w:rsidP="00EF7586">
      <w:pPr>
        <w:numPr>
          <w:ilvl w:val="0"/>
          <w:numId w:val="5"/>
        </w:numPr>
      </w:pPr>
      <w:r w:rsidRPr="0004479F">
        <w:rPr>
          <w:color w:val="EE0000"/>
        </w:rPr>
        <w:t xml:space="preserve">It could represent </w:t>
      </w:r>
      <w:r w:rsidRPr="0004479F">
        <w:rPr>
          <w:b/>
          <w:bCs/>
          <w:color w:val="EE0000"/>
        </w:rPr>
        <w:t>voting power</w:t>
      </w:r>
      <w:r w:rsidRPr="0004479F">
        <w:rPr>
          <w:color w:val="EE0000"/>
        </w:rPr>
        <w:t xml:space="preserve"> (</w:t>
      </w:r>
      <w:r w:rsidRPr="0004479F">
        <w:t>1 token = 1 vote in a DAO)</w:t>
      </w:r>
    </w:p>
    <w:p w14:paraId="42367B53" w14:textId="2D6516AD" w:rsidR="00CD20F3" w:rsidRPr="0004479F" w:rsidRDefault="00EF7586" w:rsidP="00CD20F3">
      <w:pPr>
        <w:numPr>
          <w:ilvl w:val="0"/>
          <w:numId w:val="5"/>
        </w:numPr>
      </w:pPr>
      <w:r w:rsidRPr="0004479F">
        <w:t xml:space="preserve">It could represent </w:t>
      </w:r>
      <w:r w:rsidRPr="0004479F">
        <w:rPr>
          <w:b/>
          <w:bCs/>
        </w:rPr>
        <w:t>staking shares</w:t>
      </w:r>
      <w:r w:rsidRPr="0004479F">
        <w:t>, reward points, in-game currency, loyalty points — basically anything where units are interchangeable and you only care about quantity.</w:t>
      </w:r>
    </w:p>
    <w:p w14:paraId="1755280B" w14:textId="77777777" w:rsidR="00EF7586" w:rsidRPr="0004479F" w:rsidRDefault="00EF7586" w:rsidP="00EF7586"/>
    <w:p w14:paraId="65DC2C89" w14:textId="4F262DDC" w:rsidR="00CD20F3" w:rsidRPr="0004479F" w:rsidRDefault="00CD20F3" w:rsidP="00CD20F3">
      <w:pPr>
        <w:pStyle w:val="Heading2"/>
      </w:pPr>
      <w:bookmarkStart w:id="4" w:name="_Toc237828189"/>
      <w:r w:rsidRPr="0004479F">
        <w:lastRenderedPageBreak/>
        <w:t>ERC-20</w:t>
      </w:r>
      <w:bookmarkEnd w:id="4"/>
    </w:p>
    <w:p w14:paraId="4FB59B87" w14:textId="5019B749" w:rsidR="00CD20F3" w:rsidRPr="0004479F" w:rsidRDefault="00CD20F3" w:rsidP="00CD20F3">
      <w:r w:rsidRPr="0004479F">
        <w:t xml:space="preserve">This is a contract with a data structure like a dictionary with addresses and corresponding values of fungible tokens for each. </w:t>
      </w:r>
    </w:p>
    <w:p w14:paraId="0A23060C" w14:textId="77777777" w:rsidR="00DE77D7" w:rsidRPr="0004479F" w:rsidRDefault="00DE77D7" w:rsidP="00DE77D7">
      <w:pPr>
        <w:pStyle w:val="Heading2"/>
        <w:rPr>
          <w:rFonts w:eastAsia="Times New Roman"/>
        </w:rPr>
      </w:pPr>
      <w:hyperlink r:id="rId8" w:anchor="constructing-an-erc-20-token-contract" w:history="1">
        <w:bookmarkStart w:id="5" w:name="_Toc237828190"/>
        <w:r w:rsidRPr="0004479F">
          <w:rPr>
            <w:rFonts w:eastAsia="Times New Roman"/>
          </w:rPr>
          <w:t>Constructing an ERC-20 Token Contract</w:t>
        </w:r>
        <w:bookmarkEnd w:id="5"/>
      </w:hyperlink>
    </w:p>
    <w:p w14:paraId="7CABA092" w14:textId="77777777" w:rsidR="00DE77D7" w:rsidRPr="0004479F" w:rsidRDefault="00DE77D7" w:rsidP="00DE77D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Using Contracts, we can easily create our own ERC-20 token contract, which will be used to track </w:t>
      </w:r>
      <w:r w:rsidRPr="0004479F">
        <w:rPr>
          <w:rFonts w:eastAsia="Times New Roman" w:cs="Times New Roman"/>
          <w:i/>
          <w:iCs/>
          <w:kern w:val="0"/>
          <w14:ligatures w14:val="none"/>
        </w:rPr>
        <w:t>Gold</w:t>
      </w:r>
      <w:r w:rsidRPr="0004479F">
        <w:rPr>
          <w:rFonts w:eastAsia="Times New Roman" w:cs="Times New Roman"/>
          <w:kern w:val="0"/>
          <w14:ligatures w14:val="none"/>
        </w:rPr>
        <w:t xml:space="preserve"> (GLD), an internal currency in a hypothetical game.</w:t>
      </w:r>
    </w:p>
    <w:p w14:paraId="5F3BF34E" w14:textId="77777777" w:rsidR="00DE77D7" w:rsidRPr="0004479F" w:rsidRDefault="00DE77D7" w:rsidP="00DE77D7">
      <w:p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Here’s what our GLD token might look like.</w:t>
      </w:r>
    </w:p>
    <w:p w14:paraId="19F1D154" w14:textId="77777777" w:rsidR="00DE77D7" w:rsidRPr="0004479F" w:rsidRDefault="00DE77D7" w:rsidP="00DE77D7">
      <w:pPr>
        <w:pStyle w:val="codesnippet3"/>
      </w:pPr>
      <w:r w:rsidRPr="0004479F">
        <w:t>// contracts/GLDToken.sol</w:t>
      </w:r>
    </w:p>
    <w:p w14:paraId="6CF83CC2" w14:textId="77777777" w:rsidR="00DE77D7" w:rsidRPr="0004479F" w:rsidRDefault="00DE77D7" w:rsidP="00DE77D7">
      <w:pPr>
        <w:pStyle w:val="codesnippet3"/>
      </w:pPr>
      <w:r w:rsidRPr="0004479F">
        <w:t>// SPDX-License-Identifier: MIT</w:t>
      </w:r>
    </w:p>
    <w:p w14:paraId="0A3FD5FE" w14:textId="77777777" w:rsidR="00DE77D7" w:rsidRPr="0004479F" w:rsidRDefault="00DE77D7" w:rsidP="00DE77D7">
      <w:pPr>
        <w:pStyle w:val="codesnippet3"/>
      </w:pPr>
      <w:r w:rsidRPr="0004479F">
        <w:t>pragma solidity ^0.8.20;</w:t>
      </w:r>
    </w:p>
    <w:p w14:paraId="4E0119F5" w14:textId="77777777" w:rsidR="00DE77D7" w:rsidRPr="0004479F" w:rsidRDefault="00DE77D7" w:rsidP="00DE77D7">
      <w:pPr>
        <w:pStyle w:val="codesnippet3"/>
      </w:pPr>
    </w:p>
    <w:p w14:paraId="1B4DBE0C" w14:textId="77777777" w:rsidR="00DE77D7" w:rsidRPr="0004479F" w:rsidRDefault="00DE77D7" w:rsidP="00DE77D7">
      <w:pPr>
        <w:pStyle w:val="codesnippet3"/>
      </w:pPr>
      <w:r w:rsidRPr="0004479F">
        <w:t>import {ERC20} from "@openzeppelin/contracts/token/ERC20/ERC20.sol";</w:t>
      </w:r>
    </w:p>
    <w:p w14:paraId="1080975F" w14:textId="77777777" w:rsidR="00DE77D7" w:rsidRPr="0004479F" w:rsidRDefault="00DE77D7" w:rsidP="00DE77D7">
      <w:pPr>
        <w:pStyle w:val="codesnippet3"/>
      </w:pPr>
    </w:p>
    <w:p w14:paraId="303BD627" w14:textId="77777777" w:rsidR="00DE77D7" w:rsidRPr="0004479F" w:rsidRDefault="00DE77D7" w:rsidP="00DE77D7">
      <w:pPr>
        <w:pStyle w:val="codesnippet3"/>
      </w:pPr>
      <w:r w:rsidRPr="0004479F">
        <w:t>contract GLDToken is ERC20 {</w:t>
      </w:r>
    </w:p>
    <w:p w14:paraId="02936A51" w14:textId="77777777" w:rsidR="00DE77D7" w:rsidRPr="0004479F" w:rsidRDefault="00DE77D7" w:rsidP="00DE77D7">
      <w:pPr>
        <w:pStyle w:val="codesnippet3"/>
      </w:pPr>
      <w:r w:rsidRPr="0004479F">
        <w:t xml:space="preserve">    constructor(uint256 initialSupply) ERC20("Gold", "GLD") {</w:t>
      </w:r>
    </w:p>
    <w:p w14:paraId="6C62583A" w14:textId="77777777" w:rsidR="00DE77D7" w:rsidRPr="0004479F" w:rsidRDefault="00DE77D7" w:rsidP="00DE77D7">
      <w:pPr>
        <w:pStyle w:val="codesnippet3"/>
      </w:pPr>
      <w:r w:rsidRPr="0004479F">
        <w:t xml:space="preserve">        _mint(msg.sender, initialSupply);</w:t>
      </w:r>
    </w:p>
    <w:p w14:paraId="13DF88C2" w14:textId="77777777" w:rsidR="00DE77D7" w:rsidRPr="0004479F" w:rsidRDefault="00DE77D7" w:rsidP="00DE77D7">
      <w:pPr>
        <w:pStyle w:val="codesnippet3"/>
      </w:pPr>
      <w:r w:rsidRPr="0004479F">
        <w:t xml:space="preserve">    }</w:t>
      </w:r>
    </w:p>
    <w:p w14:paraId="018E433C" w14:textId="77777777" w:rsidR="00DE77D7" w:rsidRPr="0004479F" w:rsidRDefault="00DE77D7" w:rsidP="00DE77D7">
      <w:pPr>
        <w:pStyle w:val="codesnippet3"/>
      </w:pPr>
      <w:r w:rsidRPr="0004479F">
        <w:t>}</w:t>
      </w:r>
    </w:p>
    <w:p w14:paraId="49B61695" w14:textId="77777777" w:rsidR="00DE77D7" w:rsidRPr="0004479F" w:rsidRDefault="00DE77D7" w:rsidP="00DE77D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Our contracts are often used via </w:t>
      </w:r>
      <w:hyperlink r:id="rId9" w:anchor="inheritance" w:tgtFrame="_blank" w:history="1">
        <w:r w:rsidRPr="0004479F">
          <w:rPr>
            <w:rFonts w:eastAsia="Times New Roman" w:cs="Times New Roman"/>
            <w:kern w:val="0"/>
            <w:u w:val="single"/>
            <w14:ligatures w14:val="none"/>
          </w:rPr>
          <w:t>inheritance</w:t>
        </w:r>
      </w:hyperlink>
      <w:r w:rsidRPr="0004479F">
        <w:rPr>
          <w:rFonts w:eastAsia="Times New Roman" w:cs="Times New Roman"/>
          <w:kern w:val="0"/>
          <w14:ligatures w14:val="none"/>
        </w:rPr>
        <w:t xml:space="preserve">, and here we’re reusing </w:t>
      </w:r>
      <w:hyperlink r:id="rId10" w:anchor="erc20" w:history="1">
        <w:r w:rsidRPr="0004479F">
          <w:rPr>
            <w:rFonts w:ascii="Courier New" w:eastAsia="Times New Roman" w:hAnsi="Courier New" w:cs="Courier New"/>
            <w:kern w:val="0"/>
            <w:sz w:val="20"/>
            <w:szCs w:val="20"/>
            <w:u w:val="single"/>
            <w14:ligatures w14:val="none"/>
          </w:rPr>
          <w:t>ERC20</w:t>
        </w:r>
      </w:hyperlink>
      <w:r w:rsidRPr="0004479F">
        <w:rPr>
          <w:rFonts w:eastAsia="Times New Roman" w:cs="Times New Roman"/>
          <w:kern w:val="0"/>
          <w14:ligatures w14:val="none"/>
        </w:rPr>
        <w:t xml:space="preserve"> for both the basic standard implementation and the </w:t>
      </w:r>
      <w:hyperlink r:id="rId11" w:anchor="ERC20-name--" w:history="1">
        <w:r w:rsidRPr="0004479F">
          <w:rPr>
            <w:rFonts w:ascii="Courier New" w:eastAsia="Times New Roman" w:hAnsi="Courier New" w:cs="Courier New"/>
            <w:kern w:val="0"/>
            <w:sz w:val="20"/>
            <w:szCs w:val="20"/>
            <w:u w:val="single"/>
            <w14:ligatures w14:val="none"/>
          </w:rPr>
          <w:t>name</w:t>
        </w:r>
      </w:hyperlink>
      <w:r w:rsidRPr="0004479F">
        <w:rPr>
          <w:rFonts w:eastAsia="Times New Roman" w:cs="Times New Roman"/>
          <w:kern w:val="0"/>
          <w14:ligatures w14:val="none"/>
        </w:rPr>
        <w:t xml:space="preserve">, </w:t>
      </w:r>
      <w:hyperlink r:id="rId12" w:anchor="ERC20-symbol--" w:history="1">
        <w:r w:rsidRPr="0004479F">
          <w:rPr>
            <w:rFonts w:ascii="Courier New" w:eastAsia="Times New Roman" w:hAnsi="Courier New" w:cs="Courier New"/>
            <w:kern w:val="0"/>
            <w:sz w:val="20"/>
            <w:szCs w:val="20"/>
            <w:u w:val="single"/>
            <w14:ligatures w14:val="none"/>
          </w:rPr>
          <w:t>symbol</w:t>
        </w:r>
      </w:hyperlink>
      <w:r w:rsidRPr="0004479F">
        <w:rPr>
          <w:rFonts w:eastAsia="Times New Roman" w:cs="Times New Roman"/>
          <w:kern w:val="0"/>
          <w14:ligatures w14:val="none"/>
        </w:rPr>
        <w:t xml:space="preserve">, and </w:t>
      </w:r>
      <w:hyperlink r:id="rId13" w:anchor="ERC20-decimals--" w:history="1">
        <w:r w:rsidRPr="0004479F">
          <w:rPr>
            <w:rFonts w:ascii="Courier New" w:eastAsia="Times New Roman" w:hAnsi="Courier New" w:cs="Courier New"/>
            <w:kern w:val="0"/>
            <w:sz w:val="20"/>
            <w:szCs w:val="20"/>
            <w:u w:val="single"/>
            <w14:ligatures w14:val="none"/>
          </w:rPr>
          <w:t>decimals</w:t>
        </w:r>
      </w:hyperlink>
      <w:r w:rsidRPr="0004479F">
        <w:rPr>
          <w:rFonts w:eastAsia="Times New Roman" w:cs="Times New Roman"/>
          <w:kern w:val="0"/>
          <w14:ligatures w14:val="none"/>
        </w:rPr>
        <w:t xml:space="preserve"> optional extensions. Additionally, </w:t>
      </w:r>
      <w:r w:rsidRPr="0004479F">
        <w:rPr>
          <w:rFonts w:eastAsia="Times New Roman" w:cs="Times New Roman"/>
          <w:color w:val="EE0000"/>
          <w:kern w:val="0"/>
          <w14:ligatures w14:val="none"/>
        </w:rPr>
        <w:t xml:space="preserve">we’re creating an </w:t>
      </w:r>
      <w:r w:rsidRPr="0004479F">
        <w:rPr>
          <w:rFonts w:ascii="Courier New" w:eastAsia="Times New Roman" w:hAnsi="Courier New" w:cs="Courier New"/>
          <w:color w:val="EE0000"/>
          <w:kern w:val="0"/>
          <w:sz w:val="20"/>
          <w:szCs w:val="20"/>
          <w14:ligatures w14:val="none"/>
        </w:rPr>
        <w:t>initialSupply</w:t>
      </w:r>
      <w:r w:rsidRPr="0004479F">
        <w:rPr>
          <w:rFonts w:eastAsia="Times New Roman" w:cs="Times New Roman"/>
          <w:color w:val="EE0000"/>
          <w:kern w:val="0"/>
          <w14:ligatures w14:val="none"/>
        </w:rPr>
        <w:t xml:space="preserve"> of tokens, which will be assigned to the address that deploys the contract.</w:t>
      </w:r>
    </w:p>
    <w:p w14:paraId="6A9FC66A" w14:textId="77777777" w:rsidR="00DE77D7" w:rsidRPr="0004479F" w:rsidRDefault="00DE77D7" w:rsidP="00DE77D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That’s it! Once deployed, we will be able to query the deployer’s balance:</w:t>
      </w:r>
    </w:p>
    <w:p w14:paraId="0E8BB7EA" w14:textId="77777777" w:rsidR="00DE77D7" w:rsidRPr="0004479F" w:rsidRDefault="00DE77D7" w:rsidP="00B731F2">
      <w:pPr>
        <w:pStyle w:val="codesnippet3"/>
      </w:pPr>
      <w:r w:rsidRPr="0004479F">
        <w:t>&gt; GLDToken.balanceOf(deployerAddress)</w:t>
      </w:r>
    </w:p>
    <w:p w14:paraId="211B3299" w14:textId="77777777" w:rsidR="00DE77D7" w:rsidRPr="0004479F" w:rsidRDefault="00DE77D7" w:rsidP="00B731F2">
      <w:pPr>
        <w:pStyle w:val="codesnippet3"/>
      </w:pPr>
      <w:r w:rsidRPr="0004479F">
        <w:t>1000000000000000000000</w:t>
      </w:r>
    </w:p>
    <w:p w14:paraId="2B70DFF7" w14:textId="77777777" w:rsidR="00DE77D7" w:rsidRPr="0004479F" w:rsidRDefault="00DE77D7" w:rsidP="00DE77D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We can also </w:t>
      </w:r>
      <w:hyperlink r:id="rId14" w:anchor="IERC20-transfer-address-uint256-" w:history="1">
        <w:r w:rsidRPr="0004479F">
          <w:rPr>
            <w:rFonts w:eastAsia="Times New Roman" w:cs="Times New Roman"/>
            <w:color w:val="0000FF"/>
            <w:kern w:val="0"/>
            <w:u w:val="single"/>
            <w14:ligatures w14:val="none"/>
          </w:rPr>
          <w:t>transfer</w:t>
        </w:r>
      </w:hyperlink>
      <w:r w:rsidRPr="0004479F">
        <w:rPr>
          <w:rFonts w:eastAsia="Times New Roman" w:cs="Times New Roman"/>
          <w:kern w:val="0"/>
          <w14:ligatures w14:val="none"/>
        </w:rPr>
        <w:t xml:space="preserve"> these tokens to other accounts:</w:t>
      </w:r>
    </w:p>
    <w:p w14:paraId="244CCC0B" w14:textId="77777777" w:rsidR="00DE77D7" w:rsidRPr="0004479F" w:rsidRDefault="00DE77D7" w:rsidP="00B731F2">
      <w:pPr>
        <w:pStyle w:val="codesnippet3"/>
      </w:pPr>
      <w:r w:rsidRPr="0004479F">
        <w:t>&gt; GLDToken.transfer(otherAddress, 300000000000000000000)</w:t>
      </w:r>
    </w:p>
    <w:p w14:paraId="313C7626" w14:textId="77777777" w:rsidR="00DE77D7" w:rsidRPr="0004479F" w:rsidRDefault="00DE77D7" w:rsidP="00B731F2">
      <w:pPr>
        <w:pStyle w:val="codesnippet3"/>
      </w:pPr>
      <w:r w:rsidRPr="0004479F">
        <w:t>&gt; GLDToken.balanceOf(otherAddress)</w:t>
      </w:r>
    </w:p>
    <w:p w14:paraId="778D5376" w14:textId="77777777" w:rsidR="00DE77D7" w:rsidRPr="0004479F" w:rsidRDefault="00DE77D7" w:rsidP="00B731F2">
      <w:pPr>
        <w:pStyle w:val="codesnippet3"/>
      </w:pPr>
      <w:r w:rsidRPr="0004479F">
        <w:t>300000000000000000000</w:t>
      </w:r>
    </w:p>
    <w:p w14:paraId="03C7D6E6" w14:textId="77777777" w:rsidR="00DE77D7" w:rsidRPr="0004479F" w:rsidRDefault="00DE77D7" w:rsidP="00B731F2">
      <w:pPr>
        <w:pStyle w:val="codesnippet3"/>
      </w:pPr>
      <w:r w:rsidRPr="0004479F">
        <w:t>&gt; GLDToken.balanceOf(deployerAddress)</w:t>
      </w:r>
    </w:p>
    <w:p w14:paraId="248BE0F1" w14:textId="77777777" w:rsidR="00DE77D7" w:rsidRPr="0004479F" w:rsidRDefault="00DE77D7" w:rsidP="00B731F2">
      <w:pPr>
        <w:pStyle w:val="codesnippet3"/>
      </w:pPr>
      <w:r w:rsidRPr="0004479F">
        <w:t>700000000000000000000</w:t>
      </w:r>
    </w:p>
    <w:p w14:paraId="0637D66B" w14:textId="77777777" w:rsidR="00FF025D" w:rsidRPr="0004479F" w:rsidRDefault="00FF025D" w:rsidP="00FF025D">
      <w:pPr>
        <w:tabs>
          <w:tab w:val="left" w:pos="4080"/>
        </w:tabs>
        <w:rPr>
          <w:color w:val="EE0000"/>
        </w:rPr>
      </w:pPr>
    </w:p>
    <w:p w14:paraId="083D4524" w14:textId="77777777" w:rsidR="00FE61AF" w:rsidRPr="0004479F" w:rsidRDefault="00FE61AF" w:rsidP="00FE61AF">
      <w:pPr>
        <w:tabs>
          <w:tab w:val="left" w:pos="4080"/>
        </w:tabs>
        <w:rPr>
          <w:color w:val="EE0000"/>
        </w:rPr>
      </w:pPr>
      <w:r w:rsidRPr="0004479F">
        <w:rPr>
          <w:color w:val="EE0000"/>
        </w:rPr>
        <w:t>By default, ERC20 uses a value of 18 for decimals. To use a different value, you will need to override the decimals() function in your contract.</w:t>
      </w:r>
    </w:p>
    <w:p w14:paraId="7F302404" w14:textId="02F826CD" w:rsidR="00FF025D" w:rsidRPr="0004479F" w:rsidRDefault="001210A9" w:rsidP="001210A9">
      <w:pPr>
        <w:pStyle w:val="Heading2"/>
        <w:rPr>
          <w:b/>
          <w:bCs/>
          <w:color w:val="EE0000"/>
        </w:rPr>
      </w:pPr>
      <w:bookmarkStart w:id="6" w:name="_Toc237828191"/>
      <w:r w:rsidRPr="0004479F">
        <w:rPr>
          <w:b/>
          <w:bCs/>
          <w:color w:val="EE0000"/>
        </w:rPr>
        <w:lastRenderedPageBreak/>
        <w:t>Important question</w:t>
      </w:r>
      <w:r w:rsidR="004859DC" w:rsidRPr="0004479F">
        <w:rPr>
          <w:b/>
          <w:bCs/>
          <w:color w:val="EE0000"/>
        </w:rPr>
        <w:t xml:space="preserve">: How </w:t>
      </w:r>
      <w:r w:rsidR="000C417D" w:rsidRPr="0004479F">
        <w:rPr>
          <w:b/>
          <w:bCs/>
          <w:color w:val="EE0000"/>
        </w:rPr>
        <w:t>can we transfer on behalf of someone to someone else (as a third party)</w:t>
      </w:r>
      <w:bookmarkEnd w:id="6"/>
    </w:p>
    <w:p w14:paraId="656C07DE" w14:textId="70E37740" w:rsidR="00E77E7E" w:rsidRPr="0004479F" w:rsidRDefault="00E77E7E" w:rsidP="00E77E7E">
      <w:r w:rsidRPr="0004479F">
        <w:t>We know this is the functions available in ERC20:</w:t>
      </w:r>
    </w:p>
    <w:tbl>
      <w:tblPr>
        <w:tblStyle w:val="TableGrid"/>
        <w:tblW w:w="0" w:type="auto"/>
        <w:tblLook w:val="04A0" w:firstRow="1" w:lastRow="0" w:firstColumn="1" w:lastColumn="0" w:noHBand="0" w:noVBand="1"/>
      </w:tblPr>
      <w:tblGrid>
        <w:gridCol w:w="4675"/>
        <w:gridCol w:w="4675"/>
      </w:tblGrid>
      <w:tr w:rsidR="00E77E7E" w:rsidRPr="0004479F" w14:paraId="781C8232" w14:textId="77777777">
        <w:tc>
          <w:tcPr>
            <w:tcW w:w="4675" w:type="dxa"/>
          </w:tcPr>
          <w:p w14:paraId="02B71108" w14:textId="77777777" w:rsidR="00E77E7E" w:rsidRPr="0004479F" w:rsidRDefault="00E77E7E" w:rsidP="000C0468">
            <w:r w:rsidRPr="0004479F">
              <w:t>Function</w:t>
            </w:r>
          </w:p>
        </w:tc>
        <w:tc>
          <w:tcPr>
            <w:tcW w:w="4675" w:type="dxa"/>
          </w:tcPr>
          <w:p w14:paraId="441516E7" w14:textId="77777777" w:rsidR="00E77E7E" w:rsidRPr="0004479F" w:rsidRDefault="00E77E7E" w:rsidP="000C0468">
            <w:r w:rsidRPr="0004479F">
              <w:t>Purpose</w:t>
            </w:r>
          </w:p>
        </w:tc>
      </w:tr>
      <w:tr w:rsidR="00E77E7E" w:rsidRPr="0004479F" w14:paraId="7390F66D" w14:textId="77777777">
        <w:tc>
          <w:tcPr>
            <w:tcW w:w="4675" w:type="dxa"/>
          </w:tcPr>
          <w:p w14:paraId="78BBA6AE" w14:textId="77777777" w:rsidR="00E77E7E" w:rsidRPr="0004479F" w:rsidRDefault="00E77E7E" w:rsidP="000C0468">
            <w:pPr>
              <w:rPr>
                <w:color w:val="EE0000"/>
              </w:rPr>
            </w:pPr>
            <w:r w:rsidRPr="0004479F">
              <w:rPr>
                <w:color w:val="EE0000"/>
              </w:rPr>
              <w:t>totalSupply()</w:t>
            </w:r>
          </w:p>
        </w:tc>
        <w:tc>
          <w:tcPr>
            <w:tcW w:w="4675" w:type="dxa"/>
          </w:tcPr>
          <w:p w14:paraId="51F65E6A" w14:textId="77777777" w:rsidR="00E77E7E" w:rsidRPr="0004479F" w:rsidRDefault="00E77E7E" w:rsidP="000C0468">
            <w:r w:rsidRPr="0004479F">
              <w:t>Returns the total token supply in existence</w:t>
            </w:r>
          </w:p>
        </w:tc>
      </w:tr>
      <w:tr w:rsidR="00E77E7E" w:rsidRPr="0004479F" w14:paraId="781BE56B" w14:textId="77777777">
        <w:tc>
          <w:tcPr>
            <w:tcW w:w="4675" w:type="dxa"/>
          </w:tcPr>
          <w:p w14:paraId="1B4A9F59" w14:textId="77777777" w:rsidR="00E77E7E" w:rsidRPr="0004479F" w:rsidRDefault="00E77E7E" w:rsidP="000C0468">
            <w:pPr>
              <w:rPr>
                <w:color w:val="EE0000"/>
              </w:rPr>
            </w:pPr>
            <w:r w:rsidRPr="0004479F">
              <w:rPr>
                <w:color w:val="EE0000"/>
              </w:rPr>
              <w:t>balanceOf(address account)</w:t>
            </w:r>
          </w:p>
        </w:tc>
        <w:tc>
          <w:tcPr>
            <w:tcW w:w="4675" w:type="dxa"/>
          </w:tcPr>
          <w:p w14:paraId="18CFD49A" w14:textId="77777777" w:rsidR="00E77E7E" w:rsidRPr="0004479F" w:rsidRDefault="00E77E7E" w:rsidP="000C0468">
            <w:r w:rsidRPr="0004479F">
              <w:t>Returns the token balance of a given address</w:t>
            </w:r>
          </w:p>
        </w:tc>
      </w:tr>
      <w:tr w:rsidR="00E77E7E" w:rsidRPr="0004479F" w14:paraId="181C2AF1" w14:textId="77777777">
        <w:tc>
          <w:tcPr>
            <w:tcW w:w="4675" w:type="dxa"/>
          </w:tcPr>
          <w:p w14:paraId="613D3307" w14:textId="77777777" w:rsidR="00E77E7E" w:rsidRPr="0004479F" w:rsidRDefault="00E77E7E" w:rsidP="000C0468">
            <w:pPr>
              <w:rPr>
                <w:color w:val="EE0000"/>
              </w:rPr>
            </w:pPr>
            <w:r w:rsidRPr="0004479F">
              <w:rPr>
                <w:color w:val="EE0000"/>
              </w:rPr>
              <w:t>transfer(address to, uint256 amount)</w:t>
            </w:r>
          </w:p>
        </w:tc>
        <w:tc>
          <w:tcPr>
            <w:tcW w:w="4675" w:type="dxa"/>
          </w:tcPr>
          <w:p w14:paraId="03DB88CF" w14:textId="77777777" w:rsidR="00E77E7E" w:rsidRPr="0004479F" w:rsidRDefault="00E77E7E" w:rsidP="000C0468">
            <w:r w:rsidRPr="0004479F">
              <w:t>Sends tokens from your own balance to another address</w:t>
            </w:r>
          </w:p>
        </w:tc>
      </w:tr>
      <w:tr w:rsidR="00E77E7E" w:rsidRPr="0004479F" w14:paraId="16AEF2C3" w14:textId="77777777">
        <w:tc>
          <w:tcPr>
            <w:tcW w:w="4675" w:type="dxa"/>
          </w:tcPr>
          <w:p w14:paraId="0BA82CCE" w14:textId="77777777" w:rsidR="00E77E7E" w:rsidRPr="0004479F" w:rsidRDefault="00E77E7E" w:rsidP="000C0468">
            <w:pPr>
              <w:rPr>
                <w:color w:val="EE0000"/>
              </w:rPr>
            </w:pPr>
            <w:r w:rsidRPr="0004479F">
              <w:rPr>
                <w:color w:val="EE0000"/>
              </w:rPr>
              <w:t>allowance(address owner, address spender)</w:t>
            </w:r>
          </w:p>
        </w:tc>
        <w:tc>
          <w:tcPr>
            <w:tcW w:w="4675" w:type="dxa"/>
          </w:tcPr>
          <w:p w14:paraId="4DCB98BA" w14:textId="77777777" w:rsidR="00E77E7E" w:rsidRPr="0004479F" w:rsidRDefault="00E77E7E" w:rsidP="000C0468">
            <w:r w:rsidRPr="0004479F">
              <w:t>Returns how many tokens spender is still allowed to withdraw from owner</w:t>
            </w:r>
          </w:p>
        </w:tc>
      </w:tr>
      <w:tr w:rsidR="00E77E7E" w:rsidRPr="0004479F" w14:paraId="151A9E4E" w14:textId="77777777">
        <w:tc>
          <w:tcPr>
            <w:tcW w:w="4675" w:type="dxa"/>
          </w:tcPr>
          <w:p w14:paraId="50A3D87D" w14:textId="77777777" w:rsidR="00E77E7E" w:rsidRPr="0004479F" w:rsidRDefault="00E77E7E" w:rsidP="000C0468">
            <w:pPr>
              <w:rPr>
                <w:color w:val="EE0000"/>
              </w:rPr>
            </w:pPr>
            <w:r w:rsidRPr="0004479F">
              <w:rPr>
                <w:color w:val="EE0000"/>
              </w:rPr>
              <w:t>approve(address spender, uint256 amount)</w:t>
            </w:r>
          </w:p>
        </w:tc>
        <w:tc>
          <w:tcPr>
            <w:tcW w:w="4675" w:type="dxa"/>
          </w:tcPr>
          <w:p w14:paraId="38B50F59" w14:textId="77777777" w:rsidR="00E77E7E" w:rsidRPr="0004479F" w:rsidRDefault="00E77E7E" w:rsidP="000C0468">
            <w:r w:rsidRPr="0004479F">
              <w:t>Authorizes spender to withdraw up to amount from your balance</w:t>
            </w:r>
          </w:p>
        </w:tc>
      </w:tr>
      <w:tr w:rsidR="00E77E7E" w:rsidRPr="0004479F" w14:paraId="46106E48" w14:textId="77777777">
        <w:tc>
          <w:tcPr>
            <w:tcW w:w="4675" w:type="dxa"/>
          </w:tcPr>
          <w:p w14:paraId="3937C910" w14:textId="77777777" w:rsidR="00E77E7E" w:rsidRPr="0004479F" w:rsidRDefault="00E77E7E" w:rsidP="000C0468">
            <w:pPr>
              <w:rPr>
                <w:color w:val="EE0000"/>
              </w:rPr>
            </w:pPr>
            <w:r w:rsidRPr="0004479F">
              <w:rPr>
                <w:color w:val="EE0000"/>
              </w:rPr>
              <w:t>transferFrom(address from, address to, uint256 amount)</w:t>
            </w:r>
          </w:p>
        </w:tc>
        <w:tc>
          <w:tcPr>
            <w:tcW w:w="4675" w:type="dxa"/>
          </w:tcPr>
          <w:p w14:paraId="2C294387" w14:textId="77777777" w:rsidR="00E77E7E" w:rsidRPr="0004479F" w:rsidRDefault="00E77E7E" w:rsidP="000C0468">
            <w:r w:rsidRPr="0004479F">
              <w:t>Lets an approved spender move tokens on someone else's behalf</w:t>
            </w:r>
          </w:p>
        </w:tc>
      </w:tr>
    </w:tbl>
    <w:p w14:paraId="23426B27" w14:textId="264A1291" w:rsidR="00E77E7E" w:rsidRPr="0004479F" w:rsidRDefault="00E77E7E" w:rsidP="00E77E7E"/>
    <w:p w14:paraId="7E411439" w14:textId="4033BE76" w:rsidR="00CE42A1" w:rsidRPr="0004479F" w:rsidRDefault="00CE42A1" w:rsidP="00CE42A1">
      <w:pPr>
        <w:spacing w:before="100" w:beforeAutospacing="1" w:after="100" w:afterAutospacing="1" w:line="240" w:lineRule="auto"/>
        <w:rPr>
          <w:rFonts w:eastAsia="Times New Roman" w:cs="Times New Roman"/>
          <w:b/>
          <w:bCs/>
          <w:kern w:val="0"/>
          <w14:ligatures w14:val="none"/>
        </w:rPr>
      </w:pPr>
      <w:r w:rsidRPr="0004479F">
        <w:rPr>
          <w:rFonts w:eastAsia="Times New Roman" w:cs="Times New Roman"/>
          <w:b/>
          <w:bCs/>
          <w:kern w:val="0"/>
          <w14:ligatures w14:val="none"/>
        </w:rPr>
        <w:t xml:space="preserve">there is a </w:t>
      </w:r>
      <w:r w:rsidR="00D11D76" w:rsidRPr="0004479F">
        <w:rPr>
          <w:rFonts w:eastAsia="Times New Roman" w:cs="Times New Roman"/>
          <w:b/>
          <w:bCs/>
          <w:kern w:val="0"/>
          <w14:ligatures w14:val="none"/>
        </w:rPr>
        <w:t>dictionary</w:t>
      </w:r>
      <w:r w:rsidRPr="0004479F">
        <w:rPr>
          <w:rFonts w:eastAsia="Times New Roman" w:cs="Times New Roman"/>
          <w:b/>
          <w:bCs/>
          <w:kern w:val="0"/>
          <w14:ligatures w14:val="none"/>
        </w:rPr>
        <w:t xml:space="preserve"> of addresses and corresponding values. imagine I want to send some money from person B to C none of them is me how is that done.</w:t>
      </w:r>
    </w:p>
    <w:p w14:paraId="3CE89791" w14:textId="7622C627" w:rsidR="00CE42A1" w:rsidRPr="0004479F" w:rsidRDefault="00CE42A1" w:rsidP="00CE42A1">
      <w:p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 xml:space="preserve">this is exactly what the </w:t>
      </w:r>
      <w:r w:rsidRPr="0004479F">
        <w:rPr>
          <w:rFonts w:ascii="Courier New" w:eastAsia="Times New Roman" w:hAnsi="Courier New" w:cs="Courier New"/>
          <w:color w:val="EE0000"/>
          <w:kern w:val="0"/>
          <w:sz w:val="20"/>
          <w:szCs w:val="20"/>
          <w14:ligatures w14:val="none"/>
        </w:rPr>
        <w:t>approve</w:t>
      </w:r>
      <w:r w:rsidRPr="0004479F">
        <w:rPr>
          <w:rFonts w:eastAsia="Times New Roman" w:cs="Times New Roman"/>
          <w:color w:val="EE0000"/>
          <w:kern w:val="0"/>
          <w14:ligatures w14:val="none"/>
        </w:rPr>
        <w:t xml:space="preserve"> / </w:t>
      </w:r>
      <w:r w:rsidRPr="0004479F">
        <w:rPr>
          <w:rFonts w:ascii="Courier New" w:eastAsia="Times New Roman" w:hAnsi="Courier New" w:cs="Courier New"/>
          <w:color w:val="EE0000"/>
          <w:kern w:val="0"/>
          <w:sz w:val="20"/>
          <w:szCs w:val="20"/>
          <w14:ligatures w14:val="none"/>
        </w:rPr>
        <w:t>transferFrom</w:t>
      </w:r>
      <w:r w:rsidRPr="0004479F">
        <w:rPr>
          <w:rFonts w:eastAsia="Times New Roman" w:cs="Times New Roman"/>
          <w:color w:val="EE0000"/>
          <w:kern w:val="0"/>
          <w14:ligatures w14:val="none"/>
        </w:rPr>
        <w:t xml:space="preserve"> pair is for</w:t>
      </w:r>
      <w:r w:rsidR="00F92FF6" w:rsidRPr="0004479F">
        <w:rPr>
          <w:rFonts w:eastAsia="Times New Roman" w:cs="Times New Roman"/>
          <w:color w:val="EE0000"/>
          <w:kern w:val="0"/>
          <w14:ligatures w14:val="none"/>
        </w:rPr>
        <w:t>. This is</w:t>
      </w:r>
      <w:r w:rsidRPr="0004479F">
        <w:rPr>
          <w:rFonts w:eastAsia="Times New Roman" w:cs="Times New Roman"/>
          <w:color w:val="EE0000"/>
          <w:kern w:val="0"/>
          <w14:ligatures w14:val="none"/>
        </w:rPr>
        <w:t xml:space="preserve"> the real puzzle: normally </w:t>
      </w:r>
      <w:r w:rsidRPr="0004479F">
        <w:rPr>
          <w:rFonts w:ascii="Courier New" w:eastAsia="Times New Roman" w:hAnsi="Courier New" w:cs="Courier New"/>
          <w:color w:val="EE0000"/>
          <w:kern w:val="0"/>
          <w:sz w:val="20"/>
          <w:szCs w:val="20"/>
          <w14:ligatures w14:val="none"/>
        </w:rPr>
        <w:t>transfer()</w:t>
      </w:r>
      <w:r w:rsidRPr="0004479F">
        <w:rPr>
          <w:rFonts w:eastAsia="Times New Roman" w:cs="Times New Roman"/>
          <w:color w:val="EE0000"/>
          <w:kern w:val="0"/>
          <w14:ligatures w14:val="none"/>
        </w:rPr>
        <w:t xml:space="preserve"> only lets you move tokens </w:t>
      </w:r>
      <w:r w:rsidRPr="0004479F">
        <w:rPr>
          <w:rFonts w:eastAsia="Times New Roman" w:cs="Times New Roman"/>
          <w:b/>
          <w:bCs/>
          <w:color w:val="EE0000"/>
          <w:kern w:val="0"/>
          <w14:ligatures w14:val="none"/>
        </w:rPr>
        <w:t>out of your own account</w:t>
      </w:r>
      <w:r w:rsidRPr="0004479F">
        <w:rPr>
          <w:rFonts w:eastAsia="Times New Roman" w:cs="Times New Roman"/>
          <w:color w:val="EE0000"/>
          <w:kern w:val="0"/>
          <w14:ligatures w14:val="none"/>
        </w:rPr>
        <w:t xml:space="preserve"> (</w:t>
      </w:r>
      <w:r w:rsidRPr="0004479F">
        <w:rPr>
          <w:rFonts w:ascii="Courier New" w:eastAsia="Times New Roman" w:hAnsi="Courier New" w:cs="Courier New"/>
          <w:color w:val="EE0000"/>
          <w:kern w:val="0"/>
          <w:sz w:val="20"/>
          <w:szCs w:val="20"/>
          <w14:ligatures w14:val="none"/>
        </w:rPr>
        <w:t>msg.sender</w:t>
      </w:r>
      <w:r w:rsidRPr="0004479F">
        <w:rPr>
          <w:rFonts w:eastAsia="Times New Roman" w:cs="Times New Roman"/>
          <w:color w:val="EE0000"/>
          <w:kern w:val="0"/>
          <w14:ligatures w14:val="none"/>
        </w:rPr>
        <w:t xml:space="preserve">). So how does a third party move tokens between two </w:t>
      </w:r>
      <w:r w:rsidRPr="0004479F">
        <w:rPr>
          <w:rFonts w:eastAsia="Times New Roman" w:cs="Times New Roman"/>
          <w:i/>
          <w:iCs/>
          <w:color w:val="EE0000"/>
          <w:kern w:val="0"/>
          <w14:ligatures w14:val="none"/>
        </w:rPr>
        <w:t>other</w:t>
      </w:r>
      <w:r w:rsidRPr="0004479F">
        <w:rPr>
          <w:rFonts w:eastAsia="Times New Roman" w:cs="Times New Roman"/>
          <w:color w:val="EE0000"/>
          <w:kern w:val="0"/>
          <w14:ligatures w14:val="none"/>
        </w:rPr>
        <w:t xml:space="preserve"> people?</w:t>
      </w:r>
    </w:p>
    <w:p w14:paraId="420B5B0F"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The answer: B has to give permission first.</w:t>
      </w:r>
    </w:p>
    <w:p w14:paraId="48B12FEE"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It's a two-step process:</w:t>
      </w:r>
    </w:p>
    <w:p w14:paraId="5088A35D"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Step 1: B approves you (or some other spender)</w:t>
      </w:r>
    </w:p>
    <w:p w14:paraId="24F001D3" w14:textId="77777777" w:rsidR="00CE42A1" w:rsidRPr="0004479F" w:rsidRDefault="00CE42A1" w:rsidP="00820747">
      <w:pPr>
        <w:pStyle w:val="codesnippet3"/>
      </w:pPr>
      <w:r w:rsidRPr="0004479F">
        <w:t>solidity</w:t>
      </w:r>
    </w:p>
    <w:p w14:paraId="2682C9BB" w14:textId="77777777" w:rsidR="00CE42A1" w:rsidRPr="0004479F" w:rsidRDefault="00CE42A1" w:rsidP="00820747">
      <w:pPr>
        <w:pStyle w:val="codesnippet3"/>
        <w:rPr>
          <w:rFonts w:ascii="var(--font-mono)" w:hAnsi="var(--font-mono)" w:cs="Courier New"/>
          <w:color w:val="EAECF0"/>
          <w:sz w:val="20"/>
          <w:szCs w:val="20"/>
        </w:rPr>
      </w:pPr>
      <w:r w:rsidRPr="0004479F">
        <w:rPr>
          <w:rFonts w:ascii="var(--font-mono)" w:hAnsi="var(--font-mono)" w:cs="Courier New"/>
          <w:color w:val="818898"/>
          <w:sz w:val="20"/>
          <w:szCs w:val="20"/>
        </w:rPr>
        <w:t>// B calls this:</w:t>
      </w:r>
    </w:p>
    <w:p w14:paraId="0281C8C1" w14:textId="77777777" w:rsidR="00CE42A1" w:rsidRPr="0004479F" w:rsidRDefault="00CE42A1" w:rsidP="00820747">
      <w:pPr>
        <w:pStyle w:val="codesnippet3"/>
        <w:rPr>
          <w:rFonts w:ascii="var(--font-mono)" w:hAnsi="var(--font-mono)" w:cs="Courier New"/>
          <w:color w:val="EAECF0"/>
          <w:sz w:val="20"/>
          <w:szCs w:val="20"/>
        </w:rPr>
      </w:pPr>
      <w:r w:rsidRPr="0004479F">
        <w:rPr>
          <w:rFonts w:ascii="var(--font-mono)" w:hAnsi="var(--font-mono)" w:cs="Courier New"/>
          <w:color w:val="70B8FF"/>
          <w:sz w:val="20"/>
          <w:szCs w:val="20"/>
        </w:rPr>
        <w:t>approve</w:t>
      </w:r>
      <w:r w:rsidRPr="0004479F">
        <w:rPr>
          <w:rFonts w:ascii="var(--font-mono)" w:hAnsi="var(--font-mono)" w:cs="Courier New"/>
          <w:color w:val="D3D7DE"/>
          <w:sz w:val="20"/>
          <w:szCs w:val="20"/>
        </w:rPr>
        <w:t>(</w:t>
      </w:r>
      <w:r w:rsidRPr="0004479F">
        <w:rPr>
          <w:rFonts w:ascii="var(--font-mono)" w:hAnsi="var(--font-mono)" w:cs="Courier New"/>
          <w:color w:val="EAECF0"/>
          <w:sz w:val="20"/>
          <w:szCs w:val="20"/>
        </w:rPr>
        <w:t>spenderAddress</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amount</w:t>
      </w:r>
      <w:r w:rsidRPr="0004479F">
        <w:rPr>
          <w:rFonts w:ascii="var(--font-mono)" w:hAnsi="var(--font-mono)" w:cs="Courier New"/>
          <w:color w:val="D3D7DE"/>
          <w:sz w:val="20"/>
          <w:szCs w:val="20"/>
        </w:rPr>
        <w:t>)</w:t>
      </w:r>
    </w:p>
    <w:p w14:paraId="47FF41F8"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This doesn't move any tokens. It just writes an entry into a second mapping — the </w:t>
      </w:r>
      <w:r w:rsidRPr="0004479F">
        <w:rPr>
          <w:rFonts w:eastAsia="Times New Roman" w:cs="Times New Roman"/>
          <w:b/>
          <w:bCs/>
          <w:kern w:val="0"/>
          <w14:ligatures w14:val="none"/>
        </w:rPr>
        <w:t>allowance mapping</w:t>
      </w:r>
      <w:r w:rsidRPr="0004479F">
        <w:rPr>
          <w:rFonts w:eastAsia="Times New Roman" w:cs="Times New Roman"/>
          <w:kern w:val="0"/>
          <w14:ligatures w14:val="none"/>
        </w:rPr>
        <w:t xml:space="preserve"> — something like:</w:t>
      </w:r>
    </w:p>
    <w:p w14:paraId="2692A73B" w14:textId="77777777" w:rsidR="00CE42A1" w:rsidRPr="0004479F" w:rsidRDefault="00CE42A1" w:rsidP="00820747">
      <w:pPr>
        <w:pStyle w:val="codesnippet3"/>
      </w:pPr>
      <w:r w:rsidRPr="0004479F">
        <w:t>allowances[B][spender] = amount</w:t>
      </w:r>
    </w:p>
    <w:p w14:paraId="63264EA2"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This says: </w:t>
      </w:r>
      <w:r w:rsidRPr="0004479F">
        <w:rPr>
          <w:rFonts w:eastAsia="Times New Roman" w:cs="Times New Roman"/>
          <w:i/>
          <w:iCs/>
          <w:kern w:val="0"/>
          <w14:ligatures w14:val="none"/>
        </w:rPr>
        <w:t xml:space="preserve">"I, B, permit </w:t>
      </w:r>
      <w:r w:rsidRPr="0004479F">
        <w:rPr>
          <w:rFonts w:ascii="Courier New" w:eastAsia="Times New Roman" w:hAnsi="Courier New" w:cs="Courier New"/>
          <w:i/>
          <w:iCs/>
          <w:kern w:val="0"/>
          <w:sz w:val="20"/>
          <w:szCs w:val="20"/>
          <w14:ligatures w14:val="none"/>
        </w:rPr>
        <w:t>spender</w:t>
      </w:r>
      <w:r w:rsidRPr="0004479F">
        <w:rPr>
          <w:rFonts w:eastAsia="Times New Roman" w:cs="Times New Roman"/>
          <w:i/>
          <w:iCs/>
          <w:kern w:val="0"/>
          <w14:ligatures w14:val="none"/>
        </w:rPr>
        <w:t xml:space="preserve"> to move up to </w:t>
      </w:r>
      <w:r w:rsidRPr="0004479F">
        <w:rPr>
          <w:rFonts w:ascii="Courier New" w:eastAsia="Times New Roman" w:hAnsi="Courier New" w:cs="Courier New"/>
          <w:i/>
          <w:iCs/>
          <w:kern w:val="0"/>
          <w:sz w:val="20"/>
          <w:szCs w:val="20"/>
          <w14:ligatures w14:val="none"/>
        </w:rPr>
        <w:t>amount</w:t>
      </w:r>
      <w:r w:rsidRPr="0004479F">
        <w:rPr>
          <w:rFonts w:eastAsia="Times New Roman" w:cs="Times New Roman"/>
          <w:i/>
          <w:iCs/>
          <w:kern w:val="0"/>
          <w14:ligatures w14:val="none"/>
        </w:rPr>
        <w:t xml:space="preserve"> tokens out of my balance."</w:t>
      </w:r>
    </w:p>
    <w:p w14:paraId="4FA392A3"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 xml:space="preserve">Step 2: The approved spender calls </w:t>
      </w:r>
      <w:r w:rsidRPr="0004479F">
        <w:rPr>
          <w:rFonts w:ascii="Courier New" w:eastAsia="Times New Roman" w:hAnsi="Courier New" w:cs="Courier New"/>
          <w:b/>
          <w:bCs/>
          <w:kern w:val="0"/>
          <w:sz w:val="20"/>
          <w:szCs w:val="20"/>
          <w14:ligatures w14:val="none"/>
        </w:rPr>
        <w:t>transferFrom</w:t>
      </w:r>
    </w:p>
    <w:p w14:paraId="513D65BC" w14:textId="77777777" w:rsidR="00CE42A1" w:rsidRPr="0004479F" w:rsidRDefault="00CE42A1" w:rsidP="00820747">
      <w:pPr>
        <w:pStyle w:val="codesnippet3"/>
      </w:pPr>
      <w:r w:rsidRPr="0004479F">
        <w:t>solidity</w:t>
      </w:r>
    </w:p>
    <w:p w14:paraId="3B74B410" w14:textId="77777777" w:rsidR="00CE42A1" w:rsidRPr="0004479F" w:rsidRDefault="00CE42A1" w:rsidP="00820747">
      <w:pPr>
        <w:pStyle w:val="codesnippet3"/>
        <w:rPr>
          <w:rFonts w:ascii="var(--font-mono)" w:hAnsi="var(--font-mono)" w:cs="Courier New"/>
          <w:color w:val="EAECF0"/>
          <w:sz w:val="20"/>
          <w:szCs w:val="20"/>
        </w:rPr>
      </w:pPr>
      <w:r w:rsidRPr="0004479F">
        <w:rPr>
          <w:rFonts w:ascii="var(--font-mono)" w:hAnsi="var(--font-mono)" w:cs="Courier New"/>
          <w:color w:val="818898"/>
          <w:sz w:val="20"/>
          <w:szCs w:val="20"/>
        </w:rPr>
        <w:lastRenderedPageBreak/>
        <w:t>// The spender (could be you, could be a contract) calls this:</w:t>
      </w:r>
    </w:p>
    <w:p w14:paraId="072CB0B1" w14:textId="77777777" w:rsidR="00CE42A1" w:rsidRPr="0004479F" w:rsidRDefault="00CE42A1" w:rsidP="00820747">
      <w:pPr>
        <w:pStyle w:val="codesnippet3"/>
        <w:rPr>
          <w:rFonts w:ascii="var(--font-mono)" w:hAnsi="var(--font-mono)" w:cs="Courier New"/>
          <w:color w:val="EAECF0"/>
          <w:sz w:val="20"/>
          <w:szCs w:val="20"/>
        </w:rPr>
      </w:pPr>
      <w:r w:rsidRPr="0004479F">
        <w:rPr>
          <w:rFonts w:ascii="var(--font-mono)" w:hAnsi="var(--font-mono)" w:cs="Courier New"/>
          <w:color w:val="70B8FF"/>
          <w:sz w:val="20"/>
          <w:szCs w:val="20"/>
        </w:rPr>
        <w:t>transferFrom</w:t>
      </w:r>
      <w:r w:rsidRPr="0004479F">
        <w:rPr>
          <w:rFonts w:ascii="var(--font-mono)" w:hAnsi="var(--font-mono)" w:cs="Courier New"/>
          <w:color w:val="D3D7DE"/>
          <w:sz w:val="20"/>
          <w:szCs w:val="20"/>
        </w:rPr>
        <w:t>(</w:t>
      </w:r>
      <w:r w:rsidRPr="0004479F">
        <w:rPr>
          <w:rFonts w:ascii="var(--font-mono)" w:hAnsi="var(--font-mono)" w:cs="Courier New"/>
          <w:color w:val="EAECF0"/>
          <w:sz w:val="20"/>
          <w:szCs w:val="20"/>
        </w:rPr>
        <w:t>B</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C</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amount</w:t>
      </w:r>
      <w:r w:rsidRPr="0004479F">
        <w:rPr>
          <w:rFonts w:ascii="var(--font-mono)" w:hAnsi="var(--font-mono)" w:cs="Courier New"/>
          <w:color w:val="D3D7DE"/>
          <w:sz w:val="20"/>
          <w:szCs w:val="20"/>
        </w:rPr>
        <w:t>)</w:t>
      </w:r>
    </w:p>
    <w:p w14:paraId="588338D6"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This checks:</w:t>
      </w:r>
    </w:p>
    <w:p w14:paraId="3D284EF9" w14:textId="77777777" w:rsidR="00CE42A1" w:rsidRPr="0004479F" w:rsidRDefault="00CE42A1" w:rsidP="00CE42A1">
      <w:pPr>
        <w:numPr>
          <w:ilvl w:val="0"/>
          <w:numId w:val="6"/>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Does </w:t>
      </w:r>
      <w:r w:rsidRPr="0004479F">
        <w:rPr>
          <w:rFonts w:ascii="Courier New" w:eastAsia="Times New Roman" w:hAnsi="Courier New" w:cs="Courier New"/>
          <w:kern w:val="0"/>
          <w:sz w:val="20"/>
          <w:szCs w:val="20"/>
          <w14:ligatures w14:val="none"/>
        </w:rPr>
        <w:t>allowances[B][msg.sender] &gt;= amount</w:t>
      </w:r>
      <w:r w:rsidRPr="0004479F">
        <w:rPr>
          <w:rFonts w:eastAsia="Times New Roman" w:cs="Times New Roman"/>
          <w:kern w:val="0"/>
          <w14:ligatures w14:val="none"/>
        </w:rPr>
        <w:t xml:space="preserve">? (Did B actually approve </w:t>
      </w:r>
      <w:r w:rsidRPr="0004479F">
        <w:rPr>
          <w:rFonts w:eastAsia="Times New Roman" w:cs="Times New Roman"/>
          <w:i/>
          <w:iCs/>
          <w:kern w:val="0"/>
          <w14:ligatures w14:val="none"/>
        </w:rPr>
        <w:t>me</w:t>
      </w:r>
      <w:r w:rsidRPr="0004479F">
        <w:rPr>
          <w:rFonts w:eastAsia="Times New Roman" w:cs="Times New Roman"/>
          <w:kern w:val="0"/>
          <w14:ligatures w14:val="none"/>
        </w:rPr>
        <w:t xml:space="preserve"> for this much?)</w:t>
      </w:r>
    </w:p>
    <w:p w14:paraId="4E6A6925" w14:textId="77777777" w:rsidR="00CE42A1" w:rsidRPr="0004479F" w:rsidRDefault="00CE42A1" w:rsidP="00CE42A1">
      <w:pPr>
        <w:numPr>
          <w:ilvl w:val="0"/>
          <w:numId w:val="6"/>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Does B have enough balance?</w:t>
      </w:r>
    </w:p>
    <w:p w14:paraId="63507D3E"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If both checks pass, the contract:</w:t>
      </w:r>
    </w:p>
    <w:p w14:paraId="21E19455" w14:textId="77777777" w:rsidR="00CE42A1" w:rsidRPr="0004479F"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Deducts </w:t>
      </w:r>
      <w:r w:rsidRPr="0004479F">
        <w:rPr>
          <w:rFonts w:ascii="Courier New" w:eastAsia="Times New Roman" w:hAnsi="Courier New" w:cs="Courier New"/>
          <w:kern w:val="0"/>
          <w:sz w:val="20"/>
          <w:szCs w:val="20"/>
          <w14:ligatures w14:val="none"/>
        </w:rPr>
        <w:t>amount</w:t>
      </w:r>
      <w:r w:rsidRPr="0004479F">
        <w:rPr>
          <w:rFonts w:eastAsia="Times New Roman" w:cs="Times New Roman"/>
          <w:kern w:val="0"/>
          <w14:ligatures w14:val="none"/>
        </w:rPr>
        <w:t xml:space="preserve"> from B's balance</w:t>
      </w:r>
    </w:p>
    <w:p w14:paraId="66044E6D" w14:textId="77777777" w:rsidR="00CE42A1" w:rsidRPr="0004479F"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Adds </w:t>
      </w:r>
      <w:r w:rsidRPr="0004479F">
        <w:rPr>
          <w:rFonts w:ascii="Courier New" w:eastAsia="Times New Roman" w:hAnsi="Courier New" w:cs="Courier New"/>
          <w:kern w:val="0"/>
          <w:sz w:val="20"/>
          <w:szCs w:val="20"/>
          <w14:ligatures w14:val="none"/>
        </w:rPr>
        <w:t>amount</w:t>
      </w:r>
      <w:r w:rsidRPr="0004479F">
        <w:rPr>
          <w:rFonts w:eastAsia="Times New Roman" w:cs="Times New Roman"/>
          <w:kern w:val="0"/>
          <w14:ligatures w14:val="none"/>
        </w:rPr>
        <w:t xml:space="preserve"> to C's balance</w:t>
      </w:r>
    </w:p>
    <w:p w14:paraId="4E41ABB9" w14:textId="77777777" w:rsidR="00CE42A1" w:rsidRPr="0004479F"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Decreases the allowance by </w:t>
      </w:r>
      <w:r w:rsidRPr="0004479F">
        <w:rPr>
          <w:rFonts w:ascii="Courier New" w:eastAsia="Times New Roman" w:hAnsi="Courier New" w:cs="Courier New"/>
          <w:kern w:val="0"/>
          <w:sz w:val="20"/>
          <w:szCs w:val="20"/>
          <w14:ligatures w14:val="none"/>
        </w:rPr>
        <w:t>amount</w:t>
      </w:r>
      <w:r w:rsidRPr="0004479F">
        <w:rPr>
          <w:rFonts w:eastAsia="Times New Roman" w:cs="Times New Roman"/>
          <w:kern w:val="0"/>
          <w14:ligatures w14:val="none"/>
        </w:rPr>
        <w:t xml:space="preserve"> (so it can't be reused past what was approved)</w:t>
      </w:r>
    </w:p>
    <w:p w14:paraId="4865C946"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Why two mappings?</w:t>
      </w:r>
    </w:p>
    <w:p w14:paraId="03E75FF2"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 the contract tracks two things internally:</w:t>
      </w:r>
    </w:p>
    <w:p w14:paraId="5E586E66" w14:textId="77777777" w:rsidR="00CE42A1" w:rsidRPr="0004479F" w:rsidRDefault="00CE42A1" w:rsidP="00C16D91">
      <w:pPr>
        <w:pStyle w:val="codesnippet3"/>
      </w:pPr>
      <w:r w:rsidRPr="0004479F">
        <w:t>balances[address] = amount              // who owns how much</w:t>
      </w:r>
    </w:p>
    <w:p w14:paraId="019034B2" w14:textId="77777777" w:rsidR="00CE42A1" w:rsidRPr="0004479F" w:rsidRDefault="00CE42A1" w:rsidP="00C16D91">
      <w:pPr>
        <w:pStyle w:val="codesnippet3"/>
      </w:pPr>
      <w:r w:rsidRPr="0004479F">
        <w:t>allowances[owner][spender] = amount      // who is allowed to spend whose tokens, and how much</w:t>
      </w:r>
    </w:p>
    <w:p w14:paraId="14424AE3" w14:textId="77777777" w:rsidR="00CE42A1" w:rsidRPr="0004479F" w:rsidRDefault="00CE42A1" w:rsidP="00CE42A1">
      <w:p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b/>
          <w:bCs/>
          <w:color w:val="EE0000"/>
          <w:kern w:val="0"/>
          <w14:ligatures w14:val="none"/>
        </w:rPr>
        <w:t>Why does this exist at all?</w:t>
      </w:r>
    </w:p>
    <w:p w14:paraId="4E3F9F1C"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This is the backbone of DeFi. Example: you want a decentralized exchange to swap your tokens for you. You don't want to </w:t>
      </w:r>
      <w:r w:rsidRPr="0004479F">
        <w:rPr>
          <w:rFonts w:eastAsia="Times New Roman" w:cs="Times New Roman"/>
          <w:i/>
          <w:iCs/>
          <w:kern w:val="0"/>
          <w14:ligatures w14:val="none"/>
        </w:rPr>
        <w:t>send</w:t>
      </w:r>
      <w:r w:rsidRPr="0004479F">
        <w:rPr>
          <w:rFonts w:eastAsia="Times New Roman" w:cs="Times New Roman"/>
          <w:kern w:val="0"/>
          <w14:ligatures w14:val="none"/>
        </w:rPr>
        <w:t xml:space="preserve"> the exchange your tokens blindly — instead, you </w:t>
      </w:r>
      <w:r w:rsidRPr="0004479F">
        <w:rPr>
          <w:rFonts w:ascii="Courier New" w:eastAsia="Times New Roman" w:hAnsi="Courier New" w:cs="Courier New"/>
          <w:kern w:val="0"/>
          <w:sz w:val="20"/>
          <w:szCs w:val="20"/>
          <w14:ligatures w14:val="none"/>
        </w:rPr>
        <w:t>approve</w:t>
      </w:r>
      <w:r w:rsidRPr="0004479F">
        <w:rPr>
          <w:rFonts w:eastAsia="Times New Roman" w:cs="Times New Roman"/>
          <w:kern w:val="0"/>
          <w14:ligatures w14:val="none"/>
        </w:rPr>
        <w:t xml:space="preserve"> the exchange contract for some amount, and then the exchange calls </w:t>
      </w:r>
      <w:r w:rsidRPr="0004479F">
        <w:rPr>
          <w:rFonts w:ascii="Courier New" w:eastAsia="Times New Roman" w:hAnsi="Courier New" w:cs="Courier New"/>
          <w:kern w:val="0"/>
          <w:sz w:val="20"/>
          <w:szCs w:val="20"/>
          <w14:ligatures w14:val="none"/>
        </w:rPr>
        <w:t>transferFrom</w:t>
      </w:r>
      <w:r w:rsidRPr="0004479F">
        <w:rPr>
          <w:rFonts w:eastAsia="Times New Roman" w:cs="Times New Roman"/>
          <w:kern w:val="0"/>
          <w14:ligatures w14:val="none"/>
        </w:rPr>
        <w:t xml:space="preserve"> on your behalf </w:t>
      </w:r>
      <w:r w:rsidRPr="0004479F">
        <w:rPr>
          <w:rFonts w:eastAsia="Times New Roman" w:cs="Times New Roman"/>
          <w:i/>
          <w:iCs/>
          <w:kern w:val="0"/>
          <w14:ligatures w14:val="none"/>
        </w:rPr>
        <w:t>only when the swap actually executes</w:t>
      </w:r>
      <w:r w:rsidRPr="0004479F">
        <w:rPr>
          <w:rFonts w:eastAsia="Times New Roman" w:cs="Times New Roman"/>
          <w:kern w:val="0"/>
          <w14:ligatures w14:val="none"/>
        </w:rPr>
        <w:t>. This way you stay in control, and the exchange can only take exactly what you authorized.</w:t>
      </w:r>
    </w:p>
    <w:p w14:paraId="79C7E6CC"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So to directly answer your scenario: if you (a third party) want to move tokens from B to C, </w:t>
      </w:r>
      <w:r w:rsidRPr="0004479F">
        <w:rPr>
          <w:rFonts w:eastAsia="Times New Roman" w:cs="Times New Roman"/>
          <w:b/>
          <w:bCs/>
          <w:kern w:val="0"/>
          <w14:ligatures w14:val="none"/>
        </w:rPr>
        <w:t xml:space="preserve">B must first call </w:t>
      </w:r>
      <w:r w:rsidRPr="0004479F">
        <w:rPr>
          <w:rFonts w:ascii="Courier New" w:eastAsia="Times New Roman" w:hAnsi="Courier New" w:cs="Courier New"/>
          <w:b/>
          <w:bCs/>
          <w:kern w:val="0"/>
          <w:sz w:val="20"/>
          <w:szCs w:val="20"/>
          <w14:ligatures w14:val="none"/>
        </w:rPr>
        <w:t>approve(you, amount)</w:t>
      </w:r>
      <w:r w:rsidRPr="0004479F">
        <w:rPr>
          <w:rFonts w:eastAsia="Times New Roman" w:cs="Times New Roman"/>
          <w:kern w:val="0"/>
          <w14:ligatures w14:val="none"/>
        </w:rPr>
        <w:t xml:space="preserve">, and only then can you call </w:t>
      </w:r>
      <w:r w:rsidRPr="0004479F">
        <w:rPr>
          <w:rFonts w:ascii="Courier New" w:eastAsia="Times New Roman" w:hAnsi="Courier New" w:cs="Courier New"/>
          <w:kern w:val="0"/>
          <w:sz w:val="20"/>
          <w:szCs w:val="20"/>
          <w14:ligatures w14:val="none"/>
        </w:rPr>
        <w:t>transferFrom(B, C, amount)</w:t>
      </w:r>
      <w:r w:rsidRPr="0004479F">
        <w:rPr>
          <w:rFonts w:eastAsia="Times New Roman" w:cs="Times New Roman"/>
          <w:kern w:val="0"/>
          <w14:ligatures w14:val="none"/>
        </w:rPr>
        <w:t xml:space="preserve">. Without that approval step, it's simply not possible — </w:t>
      </w:r>
      <w:r w:rsidRPr="0004479F">
        <w:rPr>
          <w:rFonts w:ascii="Courier New" w:eastAsia="Times New Roman" w:hAnsi="Courier New" w:cs="Courier New"/>
          <w:kern w:val="0"/>
          <w:sz w:val="20"/>
          <w:szCs w:val="20"/>
          <w14:ligatures w14:val="none"/>
        </w:rPr>
        <w:t>transferFrom</w:t>
      </w:r>
      <w:r w:rsidRPr="0004479F">
        <w:rPr>
          <w:rFonts w:eastAsia="Times New Roman" w:cs="Times New Roman"/>
          <w:kern w:val="0"/>
          <w14:ligatures w14:val="none"/>
        </w:rPr>
        <w:t xml:space="preserve"> will revert.</w:t>
      </w:r>
    </w:p>
    <w:p w14:paraId="2F793DBA" w14:textId="1E95A390" w:rsidR="0042781D" w:rsidRPr="0004479F" w:rsidRDefault="0042781D" w:rsidP="001E3414">
      <w:pPr>
        <w:pStyle w:val="Heading2"/>
        <w:rPr>
          <w:b/>
          <w:bCs/>
          <w:color w:val="EE0000"/>
        </w:rPr>
      </w:pPr>
      <w:bookmarkStart w:id="7" w:name="_Toc237828192"/>
      <w:r w:rsidRPr="0004479F">
        <w:rPr>
          <w:b/>
          <w:bCs/>
          <w:color w:val="EE0000"/>
        </w:rPr>
        <w:t>_mint()</w:t>
      </w:r>
      <w:bookmarkEnd w:id="7"/>
    </w:p>
    <w:p w14:paraId="28DFB2D8" w14:textId="77777777" w:rsidR="0042781D" w:rsidRPr="0004479F" w:rsidRDefault="0042781D" w:rsidP="0042781D">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 xml:space="preserve">What </w:t>
      </w:r>
      <w:r w:rsidRPr="0004479F">
        <w:rPr>
          <w:rFonts w:ascii="Courier New" w:eastAsia="Times New Roman" w:hAnsi="Courier New" w:cs="Courier New"/>
          <w:b/>
          <w:bCs/>
          <w:kern w:val="0"/>
          <w:sz w:val="20"/>
          <w:szCs w:val="20"/>
          <w14:ligatures w14:val="none"/>
        </w:rPr>
        <w:t>_mint</w:t>
      </w:r>
      <w:r w:rsidRPr="0004479F">
        <w:rPr>
          <w:rFonts w:eastAsia="Times New Roman" w:cs="Times New Roman"/>
          <w:b/>
          <w:bCs/>
          <w:kern w:val="0"/>
          <w14:ligatures w14:val="none"/>
        </w:rPr>
        <w:t xml:space="preserve"> does</w:t>
      </w:r>
    </w:p>
    <w:p w14:paraId="28DCDB6B" w14:textId="77777777" w:rsidR="0042781D" w:rsidRPr="0004479F" w:rsidRDefault="0042781D" w:rsidP="0042781D">
      <w:pPr>
        <w:spacing w:before="100" w:beforeAutospacing="1" w:after="100" w:afterAutospacing="1" w:line="240" w:lineRule="auto"/>
        <w:rPr>
          <w:rFonts w:eastAsia="Times New Roman" w:cs="Times New Roman"/>
          <w:kern w:val="0"/>
          <w14:ligatures w14:val="none"/>
        </w:rPr>
      </w:pPr>
      <w:r w:rsidRPr="0004479F">
        <w:rPr>
          <w:rFonts w:ascii="Courier New" w:eastAsia="Times New Roman" w:hAnsi="Courier New" w:cs="Courier New"/>
          <w:kern w:val="0"/>
          <w:sz w:val="20"/>
          <w:szCs w:val="20"/>
          <w14:ligatures w14:val="none"/>
        </w:rPr>
        <w:t>_mint</w:t>
      </w:r>
      <w:r w:rsidRPr="0004479F">
        <w:rPr>
          <w:rFonts w:eastAsia="Times New Roman" w:cs="Times New Roman"/>
          <w:kern w:val="0"/>
          <w14:ligatures w14:val="none"/>
        </w:rPr>
        <w:t xml:space="preserve"> is an </w:t>
      </w:r>
      <w:r w:rsidRPr="0004479F">
        <w:rPr>
          <w:rFonts w:eastAsia="Times New Roman" w:cs="Times New Roman"/>
          <w:color w:val="EE0000"/>
          <w:kern w:val="0"/>
          <w14:ligatures w14:val="none"/>
        </w:rPr>
        <w:t xml:space="preserve">internal </w:t>
      </w:r>
      <w:r w:rsidRPr="0004479F">
        <w:rPr>
          <w:rFonts w:eastAsia="Times New Roman" w:cs="Times New Roman"/>
          <w:kern w:val="0"/>
          <w14:ligatures w14:val="none"/>
        </w:rPr>
        <w:t xml:space="preserve">function (not part of the public ERC-20 interface — it's not something external accounts call directly) </w:t>
      </w:r>
      <w:r w:rsidRPr="0004479F">
        <w:rPr>
          <w:rFonts w:eastAsia="Times New Roman" w:cs="Times New Roman"/>
          <w:color w:val="EE0000"/>
          <w:kern w:val="0"/>
          <w14:ligatures w14:val="none"/>
        </w:rPr>
        <w:t xml:space="preserve">that </w:t>
      </w:r>
      <w:r w:rsidRPr="0004479F">
        <w:rPr>
          <w:rFonts w:eastAsia="Times New Roman" w:cs="Times New Roman"/>
          <w:b/>
          <w:bCs/>
          <w:color w:val="EE0000"/>
          <w:kern w:val="0"/>
          <w14:ligatures w14:val="none"/>
        </w:rPr>
        <w:t>creates new tokens out of thin air</w:t>
      </w:r>
      <w:r w:rsidRPr="0004479F">
        <w:rPr>
          <w:rFonts w:eastAsia="Times New Roman" w:cs="Times New Roman"/>
          <w:color w:val="EE0000"/>
          <w:kern w:val="0"/>
          <w14:ligatures w14:val="none"/>
        </w:rPr>
        <w:t xml:space="preserve"> and assigns them to an address. It does two things:</w:t>
      </w:r>
    </w:p>
    <w:p w14:paraId="3BDA4E45" w14:textId="77777777" w:rsidR="0042781D" w:rsidRPr="0004479F" w:rsidRDefault="0042781D" w:rsidP="0042781D">
      <w:pPr>
        <w:numPr>
          <w:ilvl w:val="0"/>
          <w:numId w:val="8"/>
        </w:num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 xml:space="preserve">Increases </w:t>
      </w:r>
      <w:r w:rsidRPr="0004479F">
        <w:rPr>
          <w:rFonts w:ascii="Courier New" w:eastAsia="Times New Roman" w:hAnsi="Courier New" w:cs="Courier New"/>
          <w:color w:val="EE0000"/>
          <w:kern w:val="0"/>
          <w:sz w:val="20"/>
          <w:szCs w:val="20"/>
          <w14:ligatures w14:val="none"/>
        </w:rPr>
        <w:t>totalSupply</w:t>
      </w:r>
      <w:r w:rsidRPr="0004479F">
        <w:rPr>
          <w:rFonts w:eastAsia="Times New Roman" w:cs="Times New Roman"/>
          <w:color w:val="EE0000"/>
          <w:kern w:val="0"/>
          <w14:ligatures w14:val="none"/>
        </w:rPr>
        <w:t xml:space="preserve"> by the amount minted</w:t>
      </w:r>
    </w:p>
    <w:p w14:paraId="40F981F6" w14:textId="77777777" w:rsidR="0042781D" w:rsidRPr="0004479F" w:rsidRDefault="0042781D" w:rsidP="0042781D">
      <w:pPr>
        <w:numPr>
          <w:ilvl w:val="0"/>
          <w:numId w:val="8"/>
        </w:num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Increases the recipient's balance by that same amount</w:t>
      </w:r>
    </w:p>
    <w:p w14:paraId="3EFB8C7D" w14:textId="77777777" w:rsidR="0042781D" w:rsidRPr="0004479F" w:rsidRDefault="0042781D" w:rsidP="0042781D">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lastRenderedPageBreak/>
        <w:t>Roughly:</w:t>
      </w:r>
    </w:p>
    <w:p w14:paraId="5349743F" w14:textId="77777777" w:rsidR="0042781D" w:rsidRPr="0004479F" w:rsidRDefault="0042781D" w:rsidP="004928B8">
      <w:pPr>
        <w:pStyle w:val="codesnippet3"/>
      </w:pPr>
      <w:r w:rsidRPr="0004479F">
        <w:t>solidity</w:t>
      </w:r>
    </w:p>
    <w:p w14:paraId="43FD70C0" w14:textId="77777777" w:rsidR="0042781D" w:rsidRPr="0004479F" w:rsidRDefault="0042781D" w:rsidP="004928B8">
      <w:pPr>
        <w:pStyle w:val="codesnippet3"/>
        <w:rPr>
          <w:rFonts w:ascii="var(--font-mono)" w:hAnsi="var(--font-mono)" w:cs="Courier New"/>
          <w:color w:val="EAECF0"/>
          <w:sz w:val="20"/>
          <w:szCs w:val="20"/>
        </w:rPr>
      </w:pPr>
      <w:r w:rsidRPr="0004479F">
        <w:rPr>
          <w:rFonts w:ascii="var(--font-mono)" w:hAnsi="var(--font-mono)" w:cs="Courier New"/>
          <w:color w:val="CC7BF4"/>
          <w:sz w:val="20"/>
          <w:szCs w:val="20"/>
        </w:rPr>
        <w:t>function</w:t>
      </w:r>
      <w:r w:rsidRPr="0004479F">
        <w:rPr>
          <w:rFonts w:ascii="var(--font-mono)" w:hAnsi="var(--font-mono)" w:cs="Courier New"/>
          <w:color w:val="EAECF0"/>
          <w:sz w:val="20"/>
          <w:szCs w:val="20"/>
        </w:rPr>
        <w:t xml:space="preserve"> </w:t>
      </w:r>
      <w:r w:rsidRPr="0004479F">
        <w:rPr>
          <w:rFonts w:ascii="var(--font-mono)" w:hAnsi="var(--font-mono)" w:cs="Courier New"/>
          <w:color w:val="70B8FF"/>
          <w:sz w:val="20"/>
          <w:szCs w:val="20"/>
        </w:rPr>
        <w:t>_mint</w:t>
      </w:r>
      <w:r w:rsidRPr="0004479F">
        <w:rPr>
          <w:rFonts w:ascii="var(--font-mono)" w:hAnsi="var(--font-mono)" w:cs="Courier New"/>
          <w:color w:val="D3D7DE"/>
          <w:sz w:val="20"/>
          <w:szCs w:val="20"/>
        </w:rPr>
        <w:t>(</w:t>
      </w:r>
      <w:r w:rsidRPr="0004479F">
        <w:rPr>
          <w:rFonts w:ascii="var(--font-mono)" w:hAnsi="var(--font-mono)" w:cs="Courier New"/>
          <w:color w:val="FBAD60"/>
          <w:sz w:val="20"/>
          <w:szCs w:val="20"/>
        </w:rPr>
        <w:t>address</w:t>
      </w:r>
      <w:r w:rsidRPr="0004479F">
        <w:rPr>
          <w:rFonts w:ascii="var(--font-mono)" w:hAnsi="var(--font-mono)" w:cs="Courier New"/>
          <w:color w:val="EAECF0"/>
          <w:sz w:val="20"/>
          <w:szCs w:val="20"/>
        </w:rPr>
        <w:t xml:space="preserve"> </w:t>
      </w:r>
      <w:r w:rsidRPr="0004479F">
        <w:rPr>
          <w:rFonts w:ascii="var(--font-mono)" w:hAnsi="var(--font-mono)" w:cs="Courier New"/>
          <w:color w:val="F7AB5F"/>
          <w:sz w:val="20"/>
          <w:szCs w:val="20"/>
        </w:rPr>
        <w:t>account</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FBAD60"/>
          <w:sz w:val="20"/>
          <w:szCs w:val="20"/>
        </w:rPr>
        <w:t>uint256</w:t>
      </w:r>
      <w:r w:rsidRPr="0004479F">
        <w:rPr>
          <w:rFonts w:ascii="var(--font-mono)" w:hAnsi="var(--font-mono)" w:cs="Courier New"/>
          <w:color w:val="EAECF0"/>
          <w:sz w:val="20"/>
          <w:szCs w:val="20"/>
        </w:rPr>
        <w:t xml:space="preserve"> </w:t>
      </w:r>
      <w:r w:rsidRPr="0004479F">
        <w:rPr>
          <w:rFonts w:ascii="var(--font-mono)" w:hAnsi="var(--font-mono)" w:cs="Courier New"/>
          <w:color w:val="F7AB5F"/>
          <w:sz w:val="20"/>
          <w:szCs w:val="20"/>
        </w:rPr>
        <w:t>amount</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internal</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6CDB43BF" w14:textId="77777777" w:rsidR="0042781D" w:rsidRPr="0004479F" w:rsidRDefault="0042781D" w:rsidP="004928B8">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totalSupply += amount</w:t>
      </w:r>
      <w:r w:rsidRPr="0004479F">
        <w:rPr>
          <w:rFonts w:ascii="var(--font-mono)" w:hAnsi="var(--font-mono)" w:cs="Courier New"/>
          <w:color w:val="D3D7DE"/>
          <w:sz w:val="20"/>
          <w:szCs w:val="20"/>
        </w:rPr>
        <w:t>;</w:t>
      </w:r>
    </w:p>
    <w:p w14:paraId="32C2F9F6" w14:textId="77777777" w:rsidR="0042781D" w:rsidRPr="0004479F" w:rsidRDefault="0042781D" w:rsidP="004928B8">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balances</w:t>
      </w:r>
      <w:r w:rsidRPr="0004479F">
        <w:rPr>
          <w:rFonts w:ascii="var(--font-mono)" w:hAnsi="var(--font-mono)" w:cs="Courier New"/>
          <w:color w:val="D3D7DE"/>
          <w:sz w:val="20"/>
          <w:szCs w:val="20"/>
        </w:rPr>
        <w:t>[</w:t>
      </w:r>
      <w:r w:rsidRPr="0004479F">
        <w:rPr>
          <w:rFonts w:ascii="var(--font-mono)" w:hAnsi="var(--font-mono)" w:cs="Courier New"/>
          <w:color w:val="EAECF0"/>
          <w:sz w:val="20"/>
          <w:szCs w:val="20"/>
        </w:rPr>
        <w:t>account</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 amount</w:t>
      </w:r>
      <w:r w:rsidRPr="0004479F">
        <w:rPr>
          <w:rFonts w:ascii="var(--font-mono)" w:hAnsi="var(--font-mono)" w:cs="Courier New"/>
          <w:color w:val="D3D7DE"/>
          <w:sz w:val="20"/>
          <w:szCs w:val="20"/>
        </w:rPr>
        <w:t>;</w:t>
      </w:r>
    </w:p>
    <w:p w14:paraId="7CFC2AB4" w14:textId="77777777" w:rsidR="0042781D" w:rsidRPr="0004479F" w:rsidRDefault="0042781D" w:rsidP="004928B8">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emit</w:t>
      </w:r>
      <w:r w:rsidRPr="0004479F">
        <w:rPr>
          <w:rFonts w:ascii="var(--font-mono)" w:hAnsi="var(--font-mono)" w:cs="Courier New"/>
          <w:color w:val="EAECF0"/>
          <w:sz w:val="20"/>
          <w:szCs w:val="20"/>
        </w:rPr>
        <w:t xml:space="preserve"> </w:t>
      </w:r>
      <w:r w:rsidRPr="0004479F">
        <w:rPr>
          <w:rFonts w:ascii="var(--font-mono)" w:hAnsi="var(--font-mono)" w:cs="Courier New"/>
          <w:color w:val="70B8FF"/>
          <w:sz w:val="20"/>
          <w:szCs w:val="20"/>
        </w:rPr>
        <w:t>Transfer</w:t>
      </w:r>
      <w:r w:rsidRPr="0004479F">
        <w:rPr>
          <w:rFonts w:ascii="var(--font-mono)" w:hAnsi="var(--font-mono)" w:cs="Courier New"/>
          <w:color w:val="D3D7DE"/>
          <w:sz w:val="20"/>
          <w:szCs w:val="20"/>
        </w:rPr>
        <w:t>(</w:t>
      </w:r>
      <w:r w:rsidRPr="0004479F">
        <w:rPr>
          <w:rFonts w:ascii="var(--font-mono)" w:hAnsi="var(--font-mono)" w:cs="Courier New"/>
          <w:color w:val="FBAD60"/>
          <w:sz w:val="20"/>
          <w:szCs w:val="20"/>
        </w:rPr>
        <w:t>address</w:t>
      </w:r>
      <w:r w:rsidRPr="0004479F">
        <w:rPr>
          <w:rFonts w:ascii="var(--font-mono)" w:hAnsi="var(--font-mono)" w:cs="Courier New"/>
          <w:color w:val="D3D7DE"/>
          <w:sz w:val="20"/>
          <w:szCs w:val="20"/>
        </w:rPr>
        <w:t>(</w:t>
      </w:r>
      <w:r w:rsidRPr="0004479F">
        <w:rPr>
          <w:rFonts w:ascii="var(--font-mono)" w:hAnsi="var(--font-mono)" w:cs="Courier New"/>
          <w:color w:val="5EEDED"/>
          <w:sz w:val="20"/>
          <w:szCs w:val="20"/>
        </w:rPr>
        <w:t>0</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account</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amount</w:t>
      </w:r>
      <w:r w:rsidRPr="0004479F">
        <w:rPr>
          <w:rFonts w:ascii="var(--font-mono)" w:hAnsi="var(--font-mono)" w:cs="Courier New"/>
          <w:color w:val="D3D7DE"/>
          <w:sz w:val="20"/>
          <w:szCs w:val="20"/>
        </w:rPr>
        <w:t>);</w:t>
      </w:r>
    </w:p>
    <w:p w14:paraId="70FF4182" w14:textId="77777777" w:rsidR="0042781D" w:rsidRPr="0004479F" w:rsidRDefault="0042781D" w:rsidP="004928B8">
      <w:pPr>
        <w:pStyle w:val="codesnippet3"/>
        <w:rPr>
          <w:rFonts w:ascii="var(--font-mono)" w:hAnsi="var(--font-mono)" w:cs="Courier New"/>
          <w:color w:val="EAECF0"/>
          <w:sz w:val="20"/>
          <w:szCs w:val="20"/>
        </w:rPr>
      </w:pPr>
      <w:r w:rsidRPr="0004479F">
        <w:rPr>
          <w:rFonts w:ascii="var(--font-mono)" w:hAnsi="var(--font-mono)" w:cs="Courier New"/>
          <w:color w:val="D3D7DE"/>
          <w:sz w:val="20"/>
          <w:szCs w:val="20"/>
        </w:rPr>
        <w:t>}</w:t>
      </w:r>
    </w:p>
    <w:p w14:paraId="0B811DD4" w14:textId="77777777" w:rsidR="0042781D" w:rsidRPr="0004479F" w:rsidRDefault="0042781D" w:rsidP="0042781D">
      <w:pPr>
        <w:spacing w:before="100" w:beforeAutospacing="1" w:after="100" w:afterAutospacing="1" w:line="240" w:lineRule="auto"/>
        <w:rPr>
          <w:rFonts w:eastAsia="Times New Roman" w:cs="Times New Roman"/>
          <w:kern w:val="0"/>
          <w14:ligatures w14:val="none"/>
        </w:rPr>
      </w:pPr>
      <w:r w:rsidRPr="0004479F">
        <w:rPr>
          <w:rFonts w:eastAsia="Times New Roman" w:cs="Times New Roman"/>
          <w:color w:val="EE0000"/>
          <w:kern w:val="0"/>
          <w14:ligatures w14:val="none"/>
        </w:rPr>
        <w:t xml:space="preserve">Notice the </w:t>
      </w:r>
      <w:r w:rsidRPr="0004479F">
        <w:rPr>
          <w:rFonts w:ascii="Courier New" w:eastAsia="Times New Roman" w:hAnsi="Courier New" w:cs="Courier New"/>
          <w:color w:val="EE0000"/>
          <w:kern w:val="0"/>
          <w:sz w:val="20"/>
          <w:szCs w:val="20"/>
          <w14:ligatures w14:val="none"/>
        </w:rPr>
        <w:t>Transfer</w:t>
      </w:r>
      <w:r w:rsidRPr="0004479F">
        <w:rPr>
          <w:rFonts w:eastAsia="Times New Roman" w:cs="Times New Roman"/>
          <w:color w:val="EE0000"/>
          <w:kern w:val="0"/>
          <w14:ligatures w14:val="none"/>
        </w:rPr>
        <w:t xml:space="preserve"> event is emitted </w:t>
      </w:r>
      <w:r w:rsidRPr="0004479F">
        <w:rPr>
          <w:rFonts w:eastAsia="Times New Roman" w:cs="Times New Roman"/>
          <w:b/>
          <w:bCs/>
          <w:color w:val="EE0000"/>
          <w:kern w:val="0"/>
          <w14:ligatures w14:val="none"/>
        </w:rPr>
        <w:t xml:space="preserve">from </w:t>
      </w:r>
      <w:r w:rsidRPr="0004479F">
        <w:rPr>
          <w:rFonts w:ascii="Courier New" w:eastAsia="Times New Roman" w:hAnsi="Courier New" w:cs="Courier New"/>
          <w:b/>
          <w:bCs/>
          <w:color w:val="EE0000"/>
          <w:kern w:val="0"/>
          <w:sz w:val="20"/>
          <w:szCs w:val="20"/>
          <w14:ligatures w14:val="none"/>
        </w:rPr>
        <w:t>address(0)</w:t>
      </w:r>
      <w:r w:rsidRPr="0004479F">
        <w:rPr>
          <w:rFonts w:eastAsia="Times New Roman" w:cs="Times New Roman"/>
          <w:color w:val="EE0000"/>
          <w:kern w:val="0"/>
          <w14:ligatures w14:val="none"/>
        </w:rPr>
        <w:t xml:space="preserve"> — the zero address.</w:t>
      </w:r>
      <w:r w:rsidRPr="0004479F">
        <w:rPr>
          <w:rFonts w:eastAsia="Times New Roman" w:cs="Times New Roman"/>
          <w:kern w:val="0"/>
          <w14:ligatures w14:val="none"/>
        </w:rPr>
        <w:t xml:space="preserve"> This is the convention the standard uses to represent "tokens coming into existence." There's no real sender, so it's represented as coming from the null address. (The reverse — burning tokens — emits a </w:t>
      </w:r>
      <w:r w:rsidRPr="0004479F">
        <w:rPr>
          <w:rFonts w:ascii="Courier New" w:eastAsia="Times New Roman" w:hAnsi="Courier New" w:cs="Courier New"/>
          <w:kern w:val="0"/>
          <w:sz w:val="20"/>
          <w:szCs w:val="20"/>
          <w14:ligatures w14:val="none"/>
        </w:rPr>
        <w:t>Transfer</w:t>
      </w:r>
      <w:r w:rsidRPr="0004479F">
        <w:rPr>
          <w:rFonts w:eastAsia="Times New Roman" w:cs="Times New Roman"/>
          <w:kern w:val="0"/>
          <w14:ligatures w14:val="none"/>
        </w:rPr>
        <w:t xml:space="preserve"> </w:t>
      </w:r>
      <w:r w:rsidRPr="0004479F">
        <w:rPr>
          <w:rFonts w:eastAsia="Times New Roman" w:cs="Times New Roman"/>
          <w:i/>
          <w:iCs/>
          <w:kern w:val="0"/>
          <w14:ligatures w14:val="none"/>
        </w:rPr>
        <w:t>to</w:t>
      </w:r>
      <w:r w:rsidRPr="0004479F">
        <w:rPr>
          <w:rFonts w:eastAsia="Times New Roman" w:cs="Times New Roman"/>
          <w:kern w:val="0"/>
          <w14:ligatures w14:val="none"/>
        </w:rPr>
        <w:t xml:space="preserve"> </w:t>
      </w:r>
      <w:r w:rsidRPr="0004479F">
        <w:rPr>
          <w:rFonts w:ascii="Courier New" w:eastAsia="Times New Roman" w:hAnsi="Courier New" w:cs="Courier New"/>
          <w:kern w:val="0"/>
          <w:sz w:val="20"/>
          <w:szCs w:val="20"/>
          <w14:ligatures w14:val="none"/>
        </w:rPr>
        <w:t>address(0)</w:t>
      </w:r>
      <w:r w:rsidRPr="0004479F">
        <w:rPr>
          <w:rFonts w:eastAsia="Times New Roman" w:cs="Times New Roman"/>
          <w:kern w:val="0"/>
          <w14:ligatures w14:val="none"/>
        </w:rPr>
        <w:t>.)</w:t>
      </w:r>
    </w:p>
    <w:p w14:paraId="7361FC65" w14:textId="77777777" w:rsidR="0042781D" w:rsidRPr="0004479F" w:rsidRDefault="0042781D" w:rsidP="0042781D">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Since </w:t>
      </w:r>
      <w:r w:rsidRPr="0004479F">
        <w:rPr>
          <w:rFonts w:ascii="Courier New" w:eastAsia="Times New Roman" w:hAnsi="Courier New" w:cs="Courier New"/>
          <w:kern w:val="0"/>
          <w:sz w:val="20"/>
          <w:szCs w:val="20"/>
          <w14:ligatures w14:val="none"/>
        </w:rPr>
        <w:t>_mint</w:t>
      </w:r>
      <w:r w:rsidRPr="0004479F">
        <w:rPr>
          <w:rFonts w:eastAsia="Times New Roman" w:cs="Times New Roman"/>
          <w:kern w:val="0"/>
          <w14:ligatures w14:val="none"/>
        </w:rPr>
        <w:t xml:space="preserve"> is internal, it can't be called by just anyone from outside the contract. It's typically called:</w:t>
      </w:r>
    </w:p>
    <w:p w14:paraId="111C993E" w14:textId="77777777" w:rsidR="0042781D" w:rsidRPr="0004479F" w:rsidRDefault="0042781D" w:rsidP="0042781D">
      <w:pPr>
        <w:numPr>
          <w:ilvl w:val="0"/>
          <w:numId w:val="9"/>
        </w:num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 xml:space="preserve">Once in the </w:t>
      </w:r>
      <w:r w:rsidRPr="0004479F">
        <w:rPr>
          <w:rFonts w:eastAsia="Times New Roman" w:cs="Times New Roman"/>
          <w:b/>
          <w:bCs/>
          <w:color w:val="EE0000"/>
          <w:kern w:val="0"/>
          <w14:ligatures w14:val="none"/>
        </w:rPr>
        <w:t>constructor</w:t>
      </w:r>
      <w:r w:rsidRPr="0004479F">
        <w:rPr>
          <w:rFonts w:eastAsia="Times New Roman" w:cs="Times New Roman"/>
          <w:color w:val="EE0000"/>
          <w:kern w:val="0"/>
          <w14:ligatures w14:val="none"/>
        </w:rPr>
        <w:t>, to create an initial supply when the contract is deployed</w:t>
      </w:r>
    </w:p>
    <w:p w14:paraId="112F9E64" w14:textId="77777777" w:rsidR="0042781D" w:rsidRPr="0004479F" w:rsidRDefault="0042781D" w:rsidP="0042781D">
      <w:pPr>
        <w:numPr>
          <w:ilvl w:val="0"/>
          <w:numId w:val="9"/>
        </w:num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 xml:space="preserve">By some public/external function you write yourself, guarded by access control (like </w:t>
      </w:r>
      <w:r w:rsidRPr="0004479F">
        <w:rPr>
          <w:rFonts w:ascii="Courier New" w:eastAsia="Times New Roman" w:hAnsi="Courier New" w:cs="Courier New"/>
          <w:color w:val="EE0000"/>
          <w:kern w:val="0"/>
          <w:sz w:val="20"/>
          <w:szCs w:val="20"/>
          <w14:ligatures w14:val="none"/>
        </w:rPr>
        <w:t>onlyOwner</w:t>
      </w:r>
      <w:r w:rsidRPr="0004479F">
        <w:rPr>
          <w:rFonts w:eastAsia="Times New Roman" w:cs="Times New Roman"/>
          <w:color w:val="EE0000"/>
          <w:kern w:val="0"/>
          <w14:ligatures w14:val="none"/>
        </w:rPr>
        <w:t>), if you want ongoing minting later (e.g., a faucet, a reward system, etc.)</w:t>
      </w:r>
    </w:p>
    <w:p w14:paraId="4E3617B9" w14:textId="405D3863" w:rsidR="0042781D" w:rsidRPr="0004479F" w:rsidRDefault="00036063" w:rsidP="0042781D">
      <w:r w:rsidRPr="0004479F">
        <w:t>Or for miner rewarding that adds to the circulation:</w:t>
      </w:r>
    </w:p>
    <w:p w14:paraId="566CFD5B" w14:textId="77777777" w:rsidR="00036063" w:rsidRPr="0004479F" w:rsidRDefault="00036063" w:rsidP="00036063">
      <w:pPr>
        <w:pStyle w:val="codesnippet3"/>
        <w:rPr>
          <w:color w:val="D3D7DE"/>
        </w:rPr>
      </w:pPr>
      <w:r w:rsidRPr="0004479F">
        <w:rPr>
          <w:color w:val="CC7BF4"/>
        </w:rPr>
        <w:t>constructor</w:t>
      </w:r>
      <w:r w:rsidRPr="0004479F">
        <w:rPr>
          <w:color w:val="D3D7DE"/>
        </w:rPr>
        <w:t>(</w:t>
      </w:r>
      <w:r w:rsidRPr="0004479F">
        <w:t xml:space="preserve">) </w:t>
      </w:r>
      <w:r w:rsidRPr="0004479F">
        <w:rPr>
          <w:color w:val="70B8FF"/>
        </w:rPr>
        <w:t>ERC20</w:t>
      </w:r>
      <w:r w:rsidRPr="0004479F">
        <w:rPr>
          <w:color w:val="D3D7DE"/>
        </w:rPr>
        <w:t>(</w:t>
      </w:r>
      <w:r w:rsidRPr="0004479F">
        <w:t xml:space="preserve">"Reward", "RWD") </w:t>
      </w:r>
      <w:r w:rsidRPr="0004479F">
        <w:rPr>
          <w:color w:val="D3D7DE"/>
        </w:rPr>
        <w:t>{</w:t>
      </w:r>
    </w:p>
    <w:p w14:paraId="77DCB6DC" w14:textId="77777777" w:rsidR="00036063" w:rsidRPr="0004479F" w:rsidRDefault="00036063" w:rsidP="00036063">
      <w:pPr>
        <w:pStyle w:val="codesnippet3"/>
        <w:ind w:firstLine="720"/>
      </w:pPr>
      <w:r w:rsidRPr="0004479F">
        <w:t xml:space="preserve"> </w:t>
      </w:r>
      <w:r w:rsidRPr="0004479F">
        <w:rPr>
          <w:color w:val="70B8FF"/>
        </w:rPr>
        <w:t>_mintMinerReward</w:t>
      </w:r>
      <w:r w:rsidRPr="0004479F">
        <w:rPr>
          <w:color w:val="D3D7DE"/>
        </w:rPr>
        <w:t>();</w:t>
      </w:r>
      <w:r w:rsidRPr="0004479F">
        <w:t xml:space="preserve"> </w:t>
      </w:r>
    </w:p>
    <w:p w14:paraId="33C8BAFE" w14:textId="2E4067D9" w:rsidR="00036063" w:rsidRPr="0004479F" w:rsidRDefault="00036063" w:rsidP="00036063">
      <w:pPr>
        <w:pStyle w:val="codesnippet3"/>
        <w:rPr>
          <w:color w:val="D3D7DE"/>
        </w:rPr>
      </w:pPr>
      <w:r w:rsidRPr="0004479F">
        <w:rPr>
          <w:color w:val="D3D7DE"/>
        </w:rPr>
        <w:t>}</w:t>
      </w:r>
    </w:p>
    <w:p w14:paraId="140FDE0B" w14:textId="77777777" w:rsidR="0091369E" w:rsidRPr="0004479F" w:rsidRDefault="0091369E" w:rsidP="0091369E"/>
    <w:p w14:paraId="12F85C3B" w14:textId="4243331A" w:rsidR="0091369E" w:rsidRPr="0004479F" w:rsidRDefault="0091369E" w:rsidP="0091369E">
      <w:pPr>
        <w:pStyle w:val="Heading2"/>
        <w:rPr>
          <w:b/>
          <w:bCs/>
          <w:color w:val="EE0000"/>
        </w:rPr>
      </w:pPr>
      <w:bookmarkStart w:id="8" w:name="_Toc237828193"/>
      <w:r w:rsidRPr="0004479F">
        <w:rPr>
          <w:b/>
          <w:bCs/>
          <w:color w:val="EE0000"/>
        </w:rPr>
        <w:t>Important question</w:t>
      </w:r>
      <w:r w:rsidR="00BB5421" w:rsidRPr="0004479F">
        <w:rPr>
          <w:b/>
          <w:bCs/>
          <w:color w:val="EE0000"/>
        </w:rPr>
        <w:t>: How are new addresses added to the contract</w:t>
      </w:r>
      <w:bookmarkEnd w:id="8"/>
    </w:p>
    <w:p w14:paraId="0EBD0122" w14:textId="77777777" w:rsidR="00E408FE" w:rsidRPr="0004479F" w:rsidRDefault="00E408FE" w:rsidP="00E408FE">
      <w:pPr>
        <w:spacing w:before="100" w:beforeAutospacing="1" w:after="100" w:afterAutospacing="1" w:line="240" w:lineRule="auto"/>
        <w:rPr>
          <w:rFonts w:eastAsia="Times New Roman" w:cs="Times New Roman"/>
          <w:b/>
          <w:bCs/>
          <w:kern w:val="0"/>
          <w14:ligatures w14:val="none"/>
        </w:rPr>
      </w:pPr>
      <w:r w:rsidRPr="0004479F">
        <w:rPr>
          <w:rFonts w:eastAsia="Times New Roman" w:cs="Times New Roman"/>
          <w:b/>
          <w:bCs/>
          <w:kern w:val="0"/>
          <w14:ligatures w14:val="none"/>
        </w:rPr>
        <w:t>how do new people get added to the contract I mean in the dictionary that says this address has this much money. how are people added to this dictionary</w:t>
      </w:r>
    </w:p>
    <w:p w14:paraId="72A57F21"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Great question — this gets at something that trips up a lot of people coming from other languages: </w:t>
      </w:r>
      <w:r w:rsidRPr="0004479F">
        <w:rPr>
          <w:rFonts w:eastAsia="Times New Roman" w:cs="Times New Roman"/>
          <w:b/>
          <w:bCs/>
          <w:kern w:val="0"/>
          <w14:ligatures w14:val="none"/>
        </w:rPr>
        <w:t>you don't ever explicitly "add" anyone to the mapping.</w:t>
      </w:r>
    </w:p>
    <w:p w14:paraId="520B0CA6"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How Solidity mappings actually work</w:t>
      </w:r>
    </w:p>
    <w:p w14:paraId="0CF1194B"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In Solidity, the balances mapping looks like:</w:t>
      </w:r>
    </w:p>
    <w:p w14:paraId="186415AF" w14:textId="77777777" w:rsidR="00E408FE" w:rsidRPr="0004479F" w:rsidRDefault="00E408FE" w:rsidP="00E93345">
      <w:pPr>
        <w:pStyle w:val="codesnippet3"/>
      </w:pPr>
      <w:r w:rsidRPr="0004479F">
        <w:t>solidity</w:t>
      </w:r>
    </w:p>
    <w:p w14:paraId="52A0A055" w14:textId="77777777" w:rsidR="00E408FE" w:rsidRPr="0004479F" w:rsidRDefault="00E408FE" w:rsidP="00E93345">
      <w:pPr>
        <w:pStyle w:val="codesnippet3"/>
        <w:rPr>
          <w:rFonts w:ascii="var(--font-mono)" w:hAnsi="var(--font-mono)" w:cs="Courier New"/>
          <w:color w:val="EAECF0"/>
          <w:sz w:val="20"/>
          <w:szCs w:val="20"/>
        </w:rPr>
      </w:pPr>
      <w:r w:rsidRPr="0004479F">
        <w:rPr>
          <w:rFonts w:ascii="var(--font-mono)" w:hAnsi="var(--font-mono)" w:cs="Courier New"/>
          <w:color w:val="CC7BF4"/>
          <w:sz w:val="20"/>
          <w:szCs w:val="20"/>
        </w:rPr>
        <w:t>mapping</w:t>
      </w:r>
      <w:r w:rsidRPr="0004479F">
        <w:rPr>
          <w:rFonts w:ascii="var(--font-mono)" w:hAnsi="var(--font-mono)" w:cs="Courier New"/>
          <w:color w:val="D3D7DE"/>
          <w:sz w:val="20"/>
          <w:szCs w:val="20"/>
        </w:rPr>
        <w:t>(</w:t>
      </w:r>
      <w:r w:rsidRPr="0004479F">
        <w:rPr>
          <w:rFonts w:ascii="var(--font-mono)" w:hAnsi="var(--font-mono)" w:cs="Courier New"/>
          <w:color w:val="FBAD60"/>
          <w:sz w:val="20"/>
          <w:szCs w:val="20"/>
        </w:rPr>
        <w:t>address</w:t>
      </w:r>
      <w:r w:rsidRPr="0004479F">
        <w:rPr>
          <w:rFonts w:ascii="var(--font-mono)" w:hAnsi="var(--font-mono)" w:cs="Courier New"/>
          <w:color w:val="EAECF0"/>
          <w:sz w:val="20"/>
          <w:szCs w:val="20"/>
        </w:rPr>
        <w:t xml:space="preserve"> =&gt; </w:t>
      </w:r>
      <w:r w:rsidRPr="0004479F">
        <w:rPr>
          <w:rFonts w:ascii="var(--font-mono)" w:hAnsi="var(--font-mono)" w:cs="Courier New"/>
          <w:color w:val="FBAD60"/>
          <w:sz w:val="20"/>
          <w:szCs w:val="20"/>
        </w:rPr>
        <w:t>uint256</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private</w:t>
      </w:r>
      <w:r w:rsidRPr="0004479F">
        <w:rPr>
          <w:rFonts w:ascii="var(--font-mono)" w:hAnsi="var(--font-mono)" w:cs="Courier New"/>
          <w:color w:val="EAECF0"/>
          <w:sz w:val="20"/>
          <w:szCs w:val="20"/>
        </w:rPr>
        <w:t xml:space="preserve"> _balances</w:t>
      </w:r>
      <w:r w:rsidRPr="0004479F">
        <w:rPr>
          <w:rFonts w:ascii="var(--font-mono)" w:hAnsi="var(--font-mono)" w:cs="Courier New"/>
          <w:color w:val="D3D7DE"/>
          <w:sz w:val="20"/>
          <w:szCs w:val="20"/>
        </w:rPr>
        <w:t>;</w:t>
      </w:r>
    </w:p>
    <w:p w14:paraId="7733BAD6"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Unlike a dictionary/hashmap in Python or JS, a Solidity mapping doesn't have "keys that exist" and "keys that don't." </w:t>
      </w:r>
      <w:r w:rsidRPr="0004479F">
        <w:rPr>
          <w:rFonts w:eastAsia="Times New Roman" w:cs="Times New Roman"/>
          <w:b/>
          <w:bCs/>
          <w:kern w:val="0"/>
          <w14:ligatures w14:val="none"/>
        </w:rPr>
        <w:t xml:space="preserve">Every possible address is technically already in the mapping, with a default value of </w:t>
      </w:r>
      <w:r w:rsidRPr="0004479F">
        <w:rPr>
          <w:rFonts w:ascii="Courier New" w:eastAsia="Times New Roman" w:hAnsi="Courier New" w:cs="Courier New"/>
          <w:b/>
          <w:bCs/>
          <w:kern w:val="0"/>
          <w:sz w:val="20"/>
          <w:szCs w:val="20"/>
          <w14:ligatures w14:val="none"/>
        </w:rPr>
        <w:t>0</w:t>
      </w:r>
      <w:r w:rsidRPr="0004479F">
        <w:rPr>
          <w:rFonts w:eastAsia="Times New Roman" w:cs="Times New Roman"/>
          <w:b/>
          <w:bCs/>
          <w:kern w:val="0"/>
          <w14:ligatures w14:val="none"/>
        </w:rPr>
        <w:t>.</w:t>
      </w:r>
      <w:r w:rsidRPr="0004479F">
        <w:rPr>
          <w:rFonts w:eastAsia="Times New Roman" w:cs="Times New Roman"/>
          <w:kern w:val="0"/>
          <w14:ligatures w14:val="none"/>
        </w:rPr>
        <w:t xml:space="preserve"> There's no concept of a missing key — if you query </w:t>
      </w:r>
      <w:r w:rsidRPr="0004479F">
        <w:rPr>
          <w:rFonts w:ascii="Courier New" w:eastAsia="Times New Roman" w:hAnsi="Courier New" w:cs="Courier New"/>
          <w:kern w:val="0"/>
          <w:sz w:val="20"/>
          <w:szCs w:val="20"/>
          <w14:ligatures w14:val="none"/>
        </w:rPr>
        <w:lastRenderedPageBreak/>
        <w:t>balances[randomAddress]</w:t>
      </w:r>
      <w:r w:rsidRPr="0004479F">
        <w:rPr>
          <w:rFonts w:eastAsia="Times New Roman" w:cs="Times New Roman"/>
          <w:kern w:val="0"/>
          <w14:ligatures w14:val="none"/>
        </w:rPr>
        <w:t xml:space="preserve"> for an address that's never touched the contract, it just returns </w:t>
      </w:r>
      <w:r w:rsidRPr="0004479F">
        <w:rPr>
          <w:rFonts w:ascii="Courier New" w:eastAsia="Times New Roman" w:hAnsi="Courier New" w:cs="Courier New"/>
          <w:kern w:val="0"/>
          <w:sz w:val="20"/>
          <w:szCs w:val="20"/>
          <w14:ligatures w14:val="none"/>
        </w:rPr>
        <w:t>0</w:t>
      </w:r>
      <w:r w:rsidRPr="0004479F">
        <w:rPr>
          <w:rFonts w:eastAsia="Times New Roman" w:cs="Times New Roman"/>
          <w:kern w:val="0"/>
          <w14:ligatures w14:val="none"/>
        </w:rPr>
        <w:t xml:space="preserve">, not an error, not </w:t>
      </w:r>
      <w:r w:rsidRPr="0004479F">
        <w:rPr>
          <w:rFonts w:ascii="Courier New" w:eastAsia="Times New Roman" w:hAnsi="Courier New" w:cs="Courier New"/>
          <w:kern w:val="0"/>
          <w:sz w:val="20"/>
          <w:szCs w:val="20"/>
          <w14:ligatures w14:val="none"/>
        </w:rPr>
        <w:t>undefined</w:t>
      </w:r>
      <w:r w:rsidRPr="0004479F">
        <w:rPr>
          <w:rFonts w:eastAsia="Times New Roman" w:cs="Times New Roman"/>
          <w:kern w:val="0"/>
          <w14:ligatures w14:val="none"/>
        </w:rPr>
        <w:t xml:space="preserve">, not </w:t>
      </w:r>
      <w:r w:rsidRPr="0004479F">
        <w:rPr>
          <w:rFonts w:ascii="Courier New" w:eastAsia="Times New Roman" w:hAnsi="Courier New" w:cs="Courier New"/>
          <w:kern w:val="0"/>
          <w:sz w:val="20"/>
          <w:szCs w:val="20"/>
          <w14:ligatures w14:val="none"/>
        </w:rPr>
        <w:t>null</w:t>
      </w:r>
      <w:r w:rsidRPr="0004479F">
        <w:rPr>
          <w:rFonts w:eastAsia="Times New Roman" w:cs="Times New Roman"/>
          <w:kern w:val="0"/>
          <w14:ligatures w14:val="none"/>
        </w:rPr>
        <w:t>.</w:t>
      </w:r>
    </w:p>
    <w:p w14:paraId="16939B68"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 there's no "registration" step. An address becomes "part of" the token system the moment its balance becomes non-zero — and it silently drops back out (conceptually) if its balance returns to zero.</w:t>
      </w:r>
    </w:p>
    <w:p w14:paraId="37BD9B68" w14:textId="77777777" w:rsidR="00E408FE" w:rsidRPr="0004479F" w:rsidRDefault="00E408FE" w:rsidP="00E408FE">
      <w:p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b/>
          <w:bCs/>
          <w:color w:val="EE0000"/>
          <w:kern w:val="0"/>
          <w14:ligatures w14:val="none"/>
        </w:rPr>
        <w:t>So how does someone actually get a non-zero balance?</w:t>
      </w:r>
    </w:p>
    <w:p w14:paraId="7FFFA837"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Only two ways:</w:t>
      </w:r>
    </w:p>
    <w:p w14:paraId="0DE5321B" w14:textId="77777777" w:rsidR="00E408FE" w:rsidRPr="0004479F" w:rsidRDefault="00E408FE" w:rsidP="00E408FE">
      <w:pPr>
        <w:numPr>
          <w:ilvl w:val="0"/>
          <w:numId w:val="10"/>
        </w:num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b/>
          <w:bCs/>
          <w:color w:val="EE0000"/>
          <w:kern w:val="0"/>
          <w14:ligatures w14:val="none"/>
        </w:rPr>
        <w:t>Minting</w:t>
      </w:r>
      <w:r w:rsidRPr="0004479F">
        <w:rPr>
          <w:rFonts w:eastAsia="Times New Roman" w:cs="Times New Roman"/>
          <w:color w:val="EE0000"/>
          <w:kern w:val="0"/>
          <w14:ligatures w14:val="none"/>
        </w:rPr>
        <w:t xml:space="preserve"> — </w:t>
      </w:r>
      <w:r w:rsidRPr="0004479F">
        <w:rPr>
          <w:rFonts w:ascii="Courier New" w:eastAsia="Times New Roman" w:hAnsi="Courier New" w:cs="Courier New"/>
          <w:color w:val="EE0000"/>
          <w:kern w:val="0"/>
          <w:sz w:val="20"/>
          <w:szCs w:val="20"/>
          <w14:ligatures w14:val="none"/>
        </w:rPr>
        <w:t>_mint(address, amount)</w:t>
      </w:r>
      <w:r w:rsidRPr="0004479F">
        <w:rPr>
          <w:rFonts w:eastAsia="Times New Roman" w:cs="Times New Roman"/>
          <w:color w:val="EE0000"/>
          <w:kern w:val="0"/>
          <w14:ligatures w14:val="none"/>
        </w:rPr>
        <w:t xml:space="preserve"> directly increases that address's balance from wherever it was (usually 0).</w:t>
      </w:r>
    </w:p>
    <w:p w14:paraId="34C008CF" w14:textId="20661FAE" w:rsidR="00E408FE" w:rsidRPr="0004479F" w:rsidRDefault="00E408FE" w:rsidP="00E408FE">
      <w:pPr>
        <w:numPr>
          <w:ilvl w:val="0"/>
          <w:numId w:val="10"/>
        </w:numPr>
        <w:spacing w:before="100" w:beforeAutospacing="1" w:after="100" w:afterAutospacing="1" w:line="240" w:lineRule="auto"/>
      </w:pPr>
      <w:r w:rsidRPr="0004479F">
        <w:rPr>
          <w:rFonts w:eastAsia="Times New Roman" w:cs="Times New Roman"/>
          <w:b/>
          <w:bCs/>
          <w:color w:val="EE0000"/>
          <w:kern w:val="0"/>
          <w14:ligatures w14:val="none"/>
        </w:rPr>
        <w:t>Receiving a transfer</w:t>
      </w:r>
      <w:r w:rsidRPr="0004479F">
        <w:rPr>
          <w:rFonts w:eastAsia="Times New Roman" w:cs="Times New Roman"/>
          <w:color w:val="EE0000"/>
          <w:kern w:val="0"/>
          <w14:ligatures w14:val="none"/>
        </w:rPr>
        <w:t xml:space="preserve"> — someone calls </w:t>
      </w:r>
      <w:r w:rsidRPr="0004479F">
        <w:rPr>
          <w:rFonts w:ascii="Courier New" w:eastAsia="Times New Roman" w:hAnsi="Courier New" w:cs="Courier New"/>
          <w:color w:val="EE0000"/>
          <w:kern w:val="0"/>
          <w:sz w:val="20"/>
          <w:szCs w:val="20"/>
          <w14:ligatures w14:val="none"/>
        </w:rPr>
        <w:t>transfer()</w:t>
      </w:r>
      <w:r w:rsidRPr="0004479F">
        <w:rPr>
          <w:rFonts w:eastAsia="Times New Roman" w:cs="Times New Roman"/>
          <w:color w:val="EE0000"/>
          <w:kern w:val="0"/>
          <w14:ligatures w14:val="none"/>
        </w:rPr>
        <w:t xml:space="preserve"> or </w:t>
      </w:r>
      <w:r w:rsidRPr="0004479F">
        <w:rPr>
          <w:rFonts w:ascii="Courier New" w:eastAsia="Times New Roman" w:hAnsi="Courier New" w:cs="Courier New"/>
          <w:color w:val="EE0000"/>
          <w:kern w:val="0"/>
          <w:sz w:val="20"/>
          <w:szCs w:val="20"/>
          <w14:ligatures w14:val="none"/>
        </w:rPr>
        <w:t>transferFrom()</w:t>
      </w:r>
      <w:r w:rsidRPr="0004479F">
        <w:rPr>
          <w:rFonts w:eastAsia="Times New Roman" w:cs="Times New Roman"/>
          <w:color w:val="EE0000"/>
          <w:kern w:val="0"/>
          <w14:ligatures w14:val="none"/>
        </w:rPr>
        <w:t xml:space="preserve"> sending tokens </w:t>
      </w:r>
      <w:r w:rsidRPr="0004479F">
        <w:rPr>
          <w:rFonts w:eastAsia="Times New Roman" w:cs="Times New Roman"/>
          <w:i/>
          <w:iCs/>
          <w:color w:val="EE0000"/>
          <w:kern w:val="0"/>
          <w14:ligatures w14:val="none"/>
        </w:rPr>
        <w:t>to</w:t>
      </w:r>
      <w:r w:rsidRPr="0004479F">
        <w:rPr>
          <w:rFonts w:eastAsia="Times New Roman" w:cs="Times New Roman"/>
          <w:color w:val="EE0000"/>
          <w:kern w:val="0"/>
          <w14:ligatures w14:val="none"/>
        </w:rPr>
        <w:t xml:space="preserve"> that address, which increases their balance.</w:t>
      </w:r>
    </w:p>
    <w:p w14:paraId="68CF46A5" w14:textId="75690B3D" w:rsidR="005A2D8A" w:rsidRPr="0004479F" w:rsidRDefault="005A2D8A" w:rsidP="006B04D0">
      <w:pPr>
        <w:pStyle w:val="Heading2"/>
        <w:rPr>
          <w:b/>
          <w:bCs/>
          <w:color w:val="EE0000"/>
        </w:rPr>
      </w:pPr>
      <w:bookmarkStart w:id="9" w:name="_Toc237828194"/>
      <w:r w:rsidRPr="0004479F">
        <w:rPr>
          <w:b/>
          <w:bCs/>
          <w:color w:val="EE0000"/>
        </w:rPr>
        <w:t>Access Control</w:t>
      </w:r>
      <w:bookmarkEnd w:id="9"/>
    </w:p>
    <w:p w14:paraId="5C09F6BD" w14:textId="77777777" w:rsidR="005A2D8A" w:rsidRPr="0004479F" w:rsidRDefault="005A2D8A" w:rsidP="00344B34">
      <w:pPr>
        <w:pStyle w:val="Heading3"/>
      </w:pPr>
      <w:hyperlink r:id="rId15" w:anchor="ownership-and-ownable" w:history="1">
        <w:bookmarkStart w:id="10" w:name="_Toc237828195"/>
        <w:r w:rsidRPr="0004479F">
          <w:rPr>
            <w:rStyle w:val="Hyperlink"/>
            <w:color w:val="auto"/>
            <w:u w:val="none"/>
          </w:rPr>
          <w:t>Ownership and Ownable</w:t>
        </w:r>
        <w:bookmarkEnd w:id="10"/>
      </w:hyperlink>
    </w:p>
    <w:p w14:paraId="054B9F7C" w14:textId="77777777" w:rsidR="005A2D8A" w:rsidRPr="0004479F" w:rsidRDefault="005A2D8A" w:rsidP="005A2D8A">
      <w:r w:rsidRPr="0004479F">
        <w:t xml:space="preserve">The most common and basic form of access control is the concept of </w:t>
      </w:r>
      <w:r w:rsidRPr="0004479F">
        <w:rPr>
          <w:i/>
          <w:iCs/>
        </w:rPr>
        <w:t>ownership</w:t>
      </w:r>
      <w:r w:rsidRPr="0004479F">
        <w:t>: there’s an account that is the owner of a contract and can do administrative tasks on it. This approach is perfectly reasonable for contracts that have a single administrative user.</w:t>
      </w:r>
    </w:p>
    <w:p w14:paraId="4131FDF6" w14:textId="77777777" w:rsidR="005A2D8A" w:rsidRPr="0004479F" w:rsidRDefault="005A2D8A" w:rsidP="005A2D8A">
      <w:r w:rsidRPr="0004479F">
        <w:t xml:space="preserve">OpenZeppelin Contracts provides </w:t>
      </w:r>
      <w:hyperlink r:id="rId16" w:anchor="Ownable" w:history="1">
        <w:r w:rsidRPr="0004479F">
          <w:rPr>
            <w:rStyle w:val="Hyperlink"/>
          </w:rPr>
          <w:t>Ownable</w:t>
        </w:r>
      </w:hyperlink>
      <w:r w:rsidRPr="0004479F">
        <w:t xml:space="preserve"> for implementing ownership in your contracts.</w:t>
      </w:r>
    </w:p>
    <w:p w14:paraId="35E89CC3" w14:textId="77777777" w:rsidR="005A2D8A" w:rsidRPr="0004479F" w:rsidRDefault="005A2D8A" w:rsidP="003135D1">
      <w:pPr>
        <w:pStyle w:val="codesnippet3"/>
      </w:pPr>
      <w:r w:rsidRPr="0004479F">
        <w:t>// SPDX-License-Identifier: MIT</w:t>
      </w:r>
    </w:p>
    <w:p w14:paraId="37D2A8E0" w14:textId="77777777" w:rsidR="005A2D8A" w:rsidRPr="0004479F" w:rsidRDefault="005A2D8A" w:rsidP="003135D1">
      <w:pPr>
        <w:pStyle w:val="codesnippet3"/>
      </w:pPr>
    </w:p>
    <w:p w14:paraId="27A57085" w14:textId="77777777" w:rsidR="005A2D8A" w:rsidRPr="0004479F" w:rsidRDefault="005A2D8A" w:rsidP="003135D1">
      <w:pPr>
        <w:pStyle w:val="codesnippet3"/>
      </w:pPr>
      <w:r w:rsidRPr="0004479F">
        <w:t>pragma solidity ^0.8.20;</w:t>
      </w:r>
    </w:p>
    <w:p w14:paraId="10DA5B50" w14:textId="77777777" w:rsidR="005A2D8A" w:rsidRPr="0004479F" w:rsidRDefault="005A2D8A" w:rsidP="003135D1">
      <w:pPr>
        <w:pStyle w:val="codesnippet3"/>
      </w:pPr>
    </w:p>
    <w:p w14:paraId="23EDB9FF" w14:textId="77777777" w:rsidR="005A2D8A" w:rsidRPr="0004479F" w:rsidRDefault="005A2D8A" w:rsidP="003135D1">
      <w:pPr>
        <w:pStyle w:val="codesnippet3"/>
      </w:pPr>
      <w:r w:rsidRPr="0004479F">
        <w:t>import {Ownable} from "@openzeppelin/contracts/access/Ownable.sol";</w:t>
      </w:r>
    </w:p>
    <w:p w14:paraId="72052C5F" w14:textId="77777777" w:rsidR="005A2D8A" w:rsidRPr="0004479F" w:rsidRDefault="005A2D8A" w:rsidP="003135D1">
      <w:pPr>
        <w:pStyle w:val="codesnippet3"/>
      </w:pPr>
    </w:p>
    <w:p w14:paraId="4B843651" w14:textId="77777777" w:rsidR="005A2D8A" w:rsidRPr="0004479F" w:rsidRDefault="005A2D8A" w:rsidP="003135D1">
      <w:pPr>
        <w:pStyle w:val="codesnippet3"/>
      </w:pPr>
      <w:r w:rsidRPr="0004479F">
        <w:t>contract MyContract is Ownable {</w:t>
      </w:r>
    </w:p>
    <w:p w14:paraId="2A249A5E" w14:textId="77777777" w:rsidR="005A2D8A" w:rsidRPr="0004479F" w:rsidRDefault="005A2D8A" w:rsidP="003135D1">
      <w:pPr>
        <w:pStyle w:val="codesnippet3"/>
      </w:pPr>
      <w:r w:rsidRPr="0004479F">
        <w:t xml:space="preserve">    constructor(address initialOwner) Ownable(initialOwner) {}</w:t>
      </w:r>
    </w:p>
    <w:p w14:paraId="5942D2ED" w14:textId="77777777" w:rsidR="005A2D8A" w:rsidRPr="0004479F" w:rsidRDefault="005A2D8A" w:rsidP="003135D1">
      <w:pPr>
        <w:pStyle w:val="codesnippet3"/>
      </w:pPr>
    </w:p>
    <w:p w14:paraId="73A2B293" w14:textId="77777777" w:rsidR="005A2D8A" w:rsidRPr="0004479F" w:rsidRDefault="005A2D8A" w:rsidP="003135D1">
      <w:pPr>
        <w:pStyle w:val="codesnippet3"/>
      </w:pPr>
      <w:r w:rsidRPr="0004479F">
        <w:t xml:space="preserve">    function normalThing() public {</w:t>
      </w:r>
    </w:p>
    <w:p w14:paraId="43A9A17F" w14:textId="77777777" w:rsidR="005A2D8A" w:rsidRPr="0004479F" w:rsidRDefault="005A2D8A" w:rsidP="003135D1">
      <w:pPr>
        <w:pStyle w:val="codesnippet3"/>
      </w:pPr>
      <w:r w:rsidRPr="0004479F">
        <w:t xml:space="preserve">        // anyone can call this normalThing()</w:t>
      </w:r>
    </w:p>
    <w:p w14:paraId="5DA554C9" w14:textId="77777777" w:rsidR="005A2D8A" w:rsidRPr="0004479F" w:rsidRDefault="005A2D8A" w:rsidP="003135D1">
      <w:pPr>
        <w:pStyle w:val="codesnippet3"/>
      </w:pPr>
      <w:r w:rsidRPr="0004479F">
        <w:t xml:space="preserve">    }</w:t>
      </w:r>
    </w:p>
    <w:p w14:paraId="2AB28015" w14:textId="77777777" w:rsidR="005A2D8A" w:rsidRPr="0004479F" w:rsidRDefault="005A2D8A" w:rsidP="003135D1">
      <w:pPr>
        <w:pStyle w:val="codesnippet3"/>
      </w:pPr>
    </w:p>
    <w:p w14:paraId="1CE87009" w14:textId="77777777" w:rsidR="005A2D8A" w:rsidRPr="0004479F" w:rsidRDefault="005A2D8A" w:rsidP="003135D1">
      <w:pPr>
        <w:pStyle w:val="codesnippet3"/>
      </w:pPr>
      <w:r w:rsidRPr="0004479F">
        <w:t xml:space="preserve">    function specialThing() public onlyOwner {</w:t>
      </w:r>
    </w:p>
    <w:p w14:paraId="1C1ECAE9" w14:textId="77777777" w:rsidR="005A2D8A" w:rsidRPr="0004479F" w:rsidRDefault="005A2D8A" w:rsidP="003135D1">
      <w:pPr>
        <w:pStyle w:val="codesnippet3"/>
      </w:pPr>
      <w:r w:rsidRPr="0004479F">
        <w:t xml:space="preserve">        // only the owner can call specialThing()!</w:t>
      </w:r>
    </w:p>
    <w:p w14:paraId="645B049D" w14:textId="77777777" w:rsidR="005A2D8A" w:rsidRPr="0004479F" w:rsidRDefault="005A2D8A" w:rsidP="003135D1">
      <w:pPr>
        <w:pStyle w:val="codesnippet3"/>
      </w:pPr>
      <w:r w:rsidRPr="0004479F">
        <w:t xml:space="preserve">    }</w:t>
      </w:r>
    </w:p>
    <w:p w14:paraId="12CCEF2D" w14:textId="77777777" w:rsidR="005A2D8A" w:rsidRPr="0004479F" w:rsidRDefault="005A2D8A" w:rsidP="003135D1">
      <w:pPr>
        <w:pStyle w:val="codesnippet3"/>
      </w:pPr>
      <w:r w:rsidRPr="0004479F">
        <w:t>}</w:t>
      </w:r>
    </w:p>
    <w:p w14:paraId="5B0059A7" w14:textId="77777777" w:rsidR="005A2D8A" w:rsidRPr="0004479F" w:rsidRDefault="005A2D8A" w:rsidP="005A2D8A">
      <w:r w:rsidRPr="0004479F">
        <w:t xml:space="preserve">At deployment, the </w:t>
      </w:r>
      <w:hyperlink r:id="rId17" w:anchor="Ownable-owner--" w:history="1">
        <w:r w:rsidRPr="0004479F">
          <w:rPr>
            <w:rStyle w:val="Hyperlink"/>
          </w:rPr>
          <w:t>owner</w:t>
        </w:r>
      </w:hyperlink>
      <w:r w:rsidRPr="0004479F">
        <w:t xml:space="preserve"> of an Ownable contract is set to the provided initialOwner parameter.</w:t>
      </w:r>
    </w:p>
    <w:p w14:paraId="377C405F" w14:textId="77777777" w:rsidR="005A2D8A" w:rsidRPr="0004479F" w:rsidRDefault="005A2D8A" w:rsidP="005A2D8A">
      <w:r w:rsidRPr="0004479F">
        <w:t>Ownable also lets you:</w:t>
      </w:r>
    </w:p>
    <w:p w14:paraId="34BE5B26" w14:textId="77777777" w:rsidR="005A2D8A" w:rsidRPr="0004479F" w:rsidRDefault="005A2D8A" w:rsidP="005A2D8A">
      <w:pPr>
        <w:numPr>
          <w:ilvl w:val="0"/>
          <w:numId w:val="11"/>
        </w:numPr>
      </w:pPr>
      <w:hyperlink r:id="rId18" w:anchor="Ownable-transferOwnership-address-" w:history="1">
        <w:r w:rsidRPr="0004479F">
          <w:rPr>
            <w:rStyle w:val="Hyperlink"/>
          </w:rPr>
          <w:t>transferOwnership</w:t>
        </w:r>
      </w:hyperlink>
      <w:r w:rsidRPr="0004479F">
        <w:t xml:space="preserve"> from the owner account to a new one, and</w:t>
      </w:r>
    </w:p>
    <w:p w14:paraId="05BB8418" w14:textId="77777777" w:rsidR="005A2D8A" w:rsidRPr="0004479F" w:rsidRDefault="005A2D8A" w:rsidP="005A2D8A">
      <w:pPr>
        <w:numPr>
          <w:ilvl w:val="0"/>
          <w:numId w:val="11"/>
        </w:numPr>
        <w:rPr>
          <w:color w:val="EE0000"/>
        </w:rPr>
      </w:pPr>
      <w:hyperlink r:id="rId19" w:anchor="Ownable-renounceOwnership--" w:history="1">
        <w:r w:rsidRPr="0004479F">
          <w:rPr>
            <w:rStyle w:val="Hyperlink"/>
          </w:rPr>
          <w:t>renounceOwnership</w:t>
        </w:r>
      </w:hyperlink>
      <w:r w:rsidRPr="0004479F">
        <w:t xml:space="preserve"> </w:t>
      </w:r>
      <w:r w:rsidRPr="0004479F">
        <w:rPr>
          <w:color w:val="EE0000"/>
        </w:rPr>
        <w:t>for the owner to relinquish this administrative privilege, a common pattern after an initial stage with centralized administration is over.</w:t>
      </w:r>
    </w:p>
    <w:p w14:paraId="05C7448B" w14:textId="77777777" w:rsidR="005A2D8A" w:rsidRPr="0004479F" w:rsidRDefault="005A2D8A" w:rsidP="005A2D8A">
      <w:pPr>
        <w:rPr>
          <w:b/>
          <w:bCs/>
          <w:color w:val="EE0000"/>
        </w:rPr>
      </w:pPr>
      <w:r w:rsidRPr="0004479F">
        <w:rPr>
          <w:b/>
          <w:bCs/>
          <w:color w:val="EE0000"/>
        </w:rPr>
        <w:t>Removing the owner altogether will mean that administrative tasks that are protected by onlyOwner will no longer be callable!</w:t>
      </w:r>
    </w:p>
    <w:p w14:paraId="5722E660" w14:textId="70ECD1AE" w:rsidR="00210FFB" w:rsidRPr="0004479F" w:rsidRDefault="005A2D8A" w:rsidP="00210FFB">
      <w:r w:rsidRPr="0004479F">
        <w:t xml:space="preserve">Ownable is a simple and effective way to implement access control, but you should be mindful of the dangers associated with transferring the ownership to an incorrect account that can’t interact with this contract anymore. An alternative to this problem is using </w:t>
      </w:r>
      <w:hyperlink r:id="rId20" w:anchor="Ownable2Step" w:history="1">
        <w:r w:rsidRPr="0004479F">
          <w:rPr>
            <w:rStyle w:val="Hyperlink"/>
          </w:rPr>
          <w:t>Ownable2Step</w:t>
        </w:r>
      </w:hyperlink>
      <w:r w:rsidRPr="0004479F">
        <w:t xml:space="preserve">; </w:t>
      </w:r>
      <w:r w:rsidRPr="0004479F">
        <w:rPr>
          <w:color w:val="EE0000"/>
        </w:rPr>
        <w:t xml:space="preserve">a variant of Ownable that requires the new owner to explicitly accept the ownership transfer by calling </w:t>
      </w:r>
      <w:hyperlink r:id="rId21" w:anchor="Ownable2Step-acceptOwnership--" w:history="1">
        <w:r w:rsidRPr="0004479F">
          <w:rPr>
            <w:rStyle w:val="Hyperlink"/>
          </w:rPr>
          <w:t>acceptOwnership</w:t>
        </w:r>
      </w:hyperlink>
      <w:r w:rsidRPr="0004479F">
        <w:t>.</w:t>
      </w:r>
    </w:p>
    <w:p w14:paraId="68B7CDDA" w14:textId="77777777" w:rsidR="00210FFB" w:rsidRPr="0004479F" w:rsidRDefault="00210FFB" w:rsidP="00344B34">
      <w:pPr>
        <w:pStyle w:val="Heading3"/>
      </w:pPr>
      <w:hyperlink r:id="rId22" w:anchor="role-based-access-control" w:history="1">
        <w:bookmarkStart w:id="11" w:name="_Toc237828196"/>
        <w:r w:rsidRPr="0004479F">
          <w:rPr>
            <w:rStyle w:val="Hyperlink"/>
            <w:color w:val="auto"/>
            <w:u w:val="none"/>
          </w:rPr>
          <w:t>Role-Based Access Control</w:t>
        </w:r>
        <w:bookmarkEnd w:id="11"/>
      </w:hyperlink>
    </w:p>
    <w:p w14:paraId="6E610E97" w14:textId="77777777" w:rsidR="00210FFB" w:rsidRPr="0004479F" w:rsidRDefault="00210FFB" w:rsidP="00210FFB">
      <w:pPr>
        <w:rPr>
          <w:b/>
          <w:bCs/>
        </w:rPr>
      </w:pPr>
      <w:r w:rsidRPr="0004479F">
        <w:rPr>
          <w:b/>
          <w:bCs/>
        </w:rPr>
        <w:t xml:space="preserve">While the simplicity of </w:t>
      </w:r>
      <w:r w:rsidRPr="0004479F">
        <w:rPr>
          <w:b/>
          <w:bCs/>
          <w:i/>
          <w:iCs/>
        </w:rPr>
        <w:t>ownership</w:t>
      </w:r>
      <w:r w:rsidRPr="0004479F">
        <w:rPr>
          <w:b/>
          <w:bCs/>
        </w:rPr>
        <w:t xml:space="preserve"> can be useful for simple systems or quick prototyping, different levels of authorization are often needed. </w:t>
      </w:r>
      <w:r w:rsidRPr="0004479F">
        <w:rPr>
          <w:b/>
          <w:bCs/>
          <w:color w:val="EE0000"/>
        </w:rPr>
        <w:t xml:space="preserve">You may want an account to have permission to ban users from a system, but not create new tokens. </w:t>
      </w:r>
      <w:hyperlink r:id="rId23" w:tgtFrame="_blank" w:history="1">
        <w:r w:rsidRPr="0004479F">
          <w:rPr>
            <w:rStyle w:val="Hyperlink"/>
            <w:b/>
            <w:bCs/>
            <w:i/>
            <w:iCs/>
            <w:color w:val="EE0000"/>
          </w:rPr>
          <w:t>Role-Based Access Control (RBAC)</w:t>
        </w:r>
      </w:hyperlink>
      <w:r w:rsidRPr="0004479F">
        <w:rPr>
          <w:b/>
          <w:bCs/>
          <w:color w:val="EE0000"/>
        </w:rPr>
        <w:t xml:space="preserve"> offers flexibility in this regard.</w:t>
      </w:r>
    </w:p>
    <w:p w14:paraId="1C79B45D" w14:textId="77777777" w:rsidR="00210FFB" w:rsidRPr="0004479F" w:rsidRDefault="00210FFB" w:rsidP="00210FFB">
      <w:r w:rsidRPr="0004479F">
        <w:t xml:space="preserve">In essence, we will be defining multiple </w:t>
      </w:r>
      <w:r w:rsidRPr="0004479F">
        <w:rPr>
          <w:i/>
          <w:iCs/>
        </w:rPr>
        <w:t>roles</w:t>
      </w:r>
      <w:r w:rsidRPr="0004479F">
        <w:t>, each allowed to perform different sets of actions. An account may have, for example, 'moderator', 'minter' or 'admin' roles, which you will then check for instead of simply using onlyOwner. This check can be enforced through the onlyRole modifier. Separately, you will be able to define rules for how accounts can be granted a role, have it revoked, and more.</w:t>
      </w:r>
    </w:p>
    <w:p w14:paraId="7B44BCD1" w14:textId="77777777" w:rsidR="00A706BF" w:rsidRPr="0004479F" w:rsidRDefault="00A706BF" w:rsidP="00A706BF">
      <w:hyperlink r:id="rId24" w:anchor="using-accesscontrol" w:history="1">
        <w:r w:rsidRPr="0004479F">
          <w:rPr>
            <w:rStyle w:val="Hyperlink"/>
            <w:b/>
            <w:bCs/>
            <w:color w:val="auto"/>
            <w:u w:val="none"/>
          </w:rPr>
          <w:t>Using AccessControl</w:t>
        </w:r>
      </w:hyperlink>
    </w:p>
    <w:p w14:paraId="170C9E81" w14:textId="77777777" w:rsidR="00A706BF" w:rsidRPr="0004479F" w:rsidRDefault="00A706BF" w:rsidP="00A706BF">
      <w:r w:rsidRPr="0004479F">
        <w:t xml:space="preserve">OpenZeppelin Contracts provides </w:t>
      </w:r>
      <w:hyperlink r:id="rId25" w:anchor="AccessControl" w:history="1">
        <w:r w:rsidRPr="0004479F">
          <w:rPr>
            <w:rStyle w:val="Hyperlink"/>
          </w:rPr>
          <w:t>AccessControl</w:t>
        </w:r>
      </w:hyperlink>
      <w:r w:rsidRPr="0004479F">
        <w:t xml:space="preserve"> for implementing role-based access control. Its usage is straightforward: for each role that you want to define, you will create a new </w:t>
      </w:r>
      <w:r w:rsidRPr="0004479F">
        <w:rPr>
          <w:i/>
          <w:iCs/>
        </w:rPr>
        <w:t>role identifier</w:t>
      </w:r>
      <w:r w:rsidRPr="0004479F">
        <w:t xml:space="preserve"> that is used to grant, revoke, and check if an account has that role.</w:t>
      </w:r>
    </w:p>
    <w:p w14:paraId="5A298903" w14:textId="77777777" w:rsidR="00A706BF" w:rsidRPr="0004479F" w:rsidRDefault="00A706BF" w:rsidP="00A706BF">
      <w:r w:rsidRPr="0004479F">
        <w:t xml:space="preserve">Here’s a simple example of using AccessControl in an </w:t>
      </w:r>
      <w:hyperlink r:id="rId26" w:history="1">
        <w:r w:rsidRPr="0004479F">
          <w:rPr>
            <w:rStyle w:val="Hyperlink"/>
          </w:rPr>
          <w:t>ERC-20 token</w:t>
        </w:r>
      </w:hyperlink>
      <w:r w:rsidRPr="0004479F">
        <w:t xml:space="preserve"> to define a 'minter' role, which allows accounts that have it to create new tokens:</w:t>
      </w:r>
    </w:p>
    <w:p w14:paraId="7995A488"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506686"/>
          <w:kern w:val="0"/>
          <w:sz w:val="20"/>
          <w:szCs w:val="20"/>
          <w14:ligatures w14:val="none"/>
        </w:rPr>
        <w:t>// SPDX-License-Identifier: MIT</w:t>
      </w:r>
    </w:p>
    <w:p w14:paraId="7CD5F24F"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pragma</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76572"/>
          <w:kern w:val="0"/>
          <w:sz w:val="20"/>
          <w:szCs w:val="20"/>
          <w14:ligatures w14:val="none"/>
        </w:rPr>
        <w:t>solidity</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AC58FF"/>
          <w:kern w:val="0"/>
          <w:sz w:val="20"/>
          <w:szCs w:val="20"/>
          <w14:ligatures w14:val="none"/>
        </w:rPr>
        <w:t>^0.8.20</w:t>
      </w:r>
      <w:r w:rsidRPr="0004479F">
        <w:rPr>
          <w:rFonts w:ascii="Ubuntu Mono" w:eastAsia="Times New Roman" w:hAnsi="Ubuntu Mono" w:cs="Times New Roman"/>
          <w:color w:val="97A7C8"/>
          <w:kern w:val="0"/>
          <w:sz w:val="20"/>
          <w:szCs w:val="20"/>
          <w14:ligatures w14:val="none"/>
        </w:rPr>
        <w:t>;</w:t>
      </w:r>
    </w:p>
    <w:p w14:paraId="36BDB91C"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27733D1E"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import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from</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"@openzeppelin/contracts/access/AccessControl.sol"</w:t>
      </w:r>
      <w:r w:rsidRPr="0004479F">
        <w:rPr>
          <w:rFonts w:ascii="Ubuntu Mono" w:eastAsia="Times New Roman" w:hAnsi="Ubuntu Mono" w:cs="Times New Roman"/>
          <w:color w:val="97A7C8"/>
          <w:kern w:val="0"/>
          <w:sz w:val="20"/>
          <w:szCs w:val="20"/>
          <w14:ligatures w14:val="none"/>
        </w:rPr>
        <w:t>;</w:t>
      </w:r>
    </w:p>
    <w:p w14:paraId="0AFC687D"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import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ERC20</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from</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"@openzeppelin/contracts/token/ERC20/ERC20.sol"</w:t>
      </w:r>
      <w:r w:rsidRPr="0004479F">
        <w:rPr>
          <w:rFonts w:ascii="Ubuntu Mono" w:eastAsia="Times New Roman" w:hAnsi="Ubuntu Mono" w:cs="Times New Roman"/>
          <w:color w:val="97A7C8"/>
          <w:kern w:val="0"/>
          <w:sz w:val="20"/>
          <w:szCs w:val="20"/>
          <w14:ligatures w14:val="none"/>
        </w:rPr>
        <w:t>;</w:t>
      </w:r>
    </w:p>
    <w:p w14:paraId="10414CEB"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34308E1E"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contract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AccessControlERC20MintBase</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BA8BAF"/>
          <w:kern w:val="0"/>
          <w:sz w:val="20"/>
          <w:szCs w:val="20"/>
          <w14:ligatures w14:val="none"/>
        </w:rPr>
        <w:t>is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ERC20</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w:t>
      </w:r>
      <w:r w:rsidRPr="0004479F">
        <w:rPr>
          <w:rFonts w:ascii="Ubuntu Mono" w:eastAsia="Times New Roman" w:hAnsi="Ubuntu Mono" w:cs="Times New Roman"/>
          <w:color w:val="97A7C8"/>
          <w:kern w:val="0"/>
          <w:sz w:val="20"/>
          <w:szCs w:val="20"/>
          <w14:ligatures w14:val="none"/>
        </w:rPr>
        <w:t xml:space="preserve"> {</w:t>
      </w:r>
    </w:p>
    <w:p w14:paraId="45C8D7F6"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506686"/>
          <w:kern w:val="0"/>
          <w:sz w:val="20"/>
          <w:szCs w:val="20"/>
          <w14:ligatures w14:val="none"/>
        </w:rPr>
        <w:t>// Create a new role identifier for the minter role</w:t>
      </w:r>
    </w:p>
    <w:p w14:paraId="4511C1A6"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lastRenderedPageBreak/>
        <w:t xml:space="preserve">    </w:t>
      </w:r>
      <w:r w:rsidRPr="0004479F">
        <w:rPr>
          <w:rFonts w:ascii="Ubuntu Mono" w:eastAsia="Times New Roman" w:hAnsi="Ubuntu Mono" w:cs="Times New Roman"/>
          <w:color w:val="4DB1D8"/>
          <w:kern w:val="0"/>
          <w:sz w:val="20"/>
          <w:szCs w:val="20"/>
          <w14:ligatures w14:val="none"/>
        </w:rPr>
        <w:t>bytes32</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public</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constant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FF2F8"/>
          <w:kern w:val="0"/>
          <w:sz w:val="20"/>
          <w:szCs w:val="20"/>
          <w14:ligatures w14:val="none"/>
        </w:rPr>
        <w: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1B1FE"/>
          <w:kern w:val="0"/>
          <w:sz w:val="20"/>
          <w:szCs w:val="20"/>
          <w14:ligatures w14:val="none"/>
        </w:rPr>
        <w:t>keccak256</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F6F6F5"/>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w:t>
      </w:r>
    </w:p>
    <w:p w14:paraId="553EC981"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64C54FA6"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error</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CallerNotMinter</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4DB1D8"/>
          <w:kern w:val="0"/>
          <w:sz w:val="20"/>
          <w:szCs w:val="20"/>
          <w14:ligatures w14:val="none"/>
        </w:rPr>
        <w:t>address</w:t>
      </w:r>
      <w:r w:rsidRPr="0004479F">
        <w:rPr>
          <w:rFonts w:ascii="Ubuntu Mono" w:eastAsia="Times New Roman" w:hAnsi="Ubuntu Mono" w:cs="Times New Roman"/>
          <w:color w:val="97A7C8"/>
          <w:kern w:val="0"/>
          <w:sz w:val="20"/>
          <w:szCs w:val="20"/>
          <w14:ligatures w14:val="none"/>
        </w:rPr>
        <w:t xml:space="preserve"> caller);</w:t>
      </w:r>
    </w:p>
    <w:p w14:paraId="008D81D4"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4FBA526B"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constructor</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4DB1D8"/>
          <w:kern w:val="0"/>
          <w:sz w:val="20"/>
          <w:szCs w:val="20"/>
          <w14:ligatures w14:val="none"/>
        </w:rPr>
        <w:t>address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85AC3A"/>
          <w:kern w:val="0"/>
          <w:sz w:val="20"/>
          <w:szCs w:val="20"/>
          <w14:ligatures w14:val="none"/>
        </w:rPr>
        <w:t>minter</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ERC20</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F6F6F5"/>
          <w:kern w:val="0"/>
          <w:sz w:val="20"/>
          <w:szCs w:val="20"/>
          <w14:ligatures w14:val="none"/>
        </w:rPr>
        <w:t>"MyToken"</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"TKN"</w:t>
      </w:r>
      <w:r w:rsidRPr="0004479F">
        <w:rPr>
          <w:rFonts w:ascii="Ubuntu Mono" w:eastAsia="Times New Roman" w:hAnsi="Ubuntu Mono" w:cs="Times New Roman"/>
          <w:color w:val="97A7C8"/>
          <w:kern w:val="0"/>
          <w:sz w:val="20"/>
          <w:szCs w:val="20"/>
          <w14:ligatures w14:val="none"/>
        </w:rPr>
        <w:t>) {</w:t>
      </w:r>
    </w:p>
    <w:p w14:paraId="39F8B9C0"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506686"/>
          <w:kern w:val="0"/>
          <w:sz w:val="20"/>
          <w:szCs w:val="20"/>
          <w14:ligatures w14:val="none"/>
        </w:rPr>
        <w:t>// Grant the minter role to a specified account</w:t>
      </w:r>
    </w:p>
    <w:p w14:paraId="15FAC8C1"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_grantRole</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EAB780"/>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 minter);</w:t>
      </w:r>
    </w:p>
    <w:p w14:paraId="50F44AF6"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46EC97B5"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D84DA82"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function</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mint</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4DB1D8"/>
          <w:kern w:val="0"/>
          <w:sz w:val="20"/>
          <w:szCs w:val="20"/>
          <w14:ligatures w14:val="none"/>
        </w:rPr>
        <w:t>address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85AC3A"/>
          <w:kern w:val="0"/>
          <w:sz w:val="20"/>
          <w:szCs w:val="20"/>
          <w14:ligatures w14:val="none"/>
        </w:rPr>
        <w:t>to</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DB1D8"/>
          <w:kern w:val="0"/>
          <w:sz w:val="20"/>
          <w:szCs w:val="20"/>
          <w14:ligatures w14:val="none"/>
        </w:rPr>
        <w:t>uint256</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85AC3A"/>
          <w:kern w:val="0"/>
          <w:sz w:val="20"/>
          <w:szCs w:val="20"/>
          <w14:ligatures w14:val="none"/>
        </w:rPr>
        <w:t>amount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public</w:t>
      </w:r>
      <w:r w:rsidRPr="0004479F">
        <w:rPr>
          <w:rFonts w:ascii="Ubuntu Mono" w:eastAsia="Times New Roman" w:hAnsi="Ubuntu Mono" w:cs="Times New Roman"/>
          <w:color w:val="97A7C8"/>
          <w:kern w:val="0"/>
          <w:sz w:val="20"/>
          <w:szCs w:val="20"/>
          <w14:ligatures w14:val="none"/>
        </w:rPr>
        <w:t xml:space="preserve"> {</w:t>
      </w:r>
    </w:p>
    <w:p w14:paraId="6CBFB2AC"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506686"/>
          <w:kern w:val="0"/>
          <w:sz w:val="20"/>
          <w:szCs w:val="20"/>
          <w14:ligatures w14:val="none"/>
        </w:rPr>
        <w:t>// Check that the calling account has the minter role</w:t>
      </w:r>
    </w:p>
    <w:p w14:paraId="11365DA8"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if</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FF2F8"/>
          <w:kern w:val="0"/>
          <w:sz w:val="20"/>
          <w:szCs w:val="20"/>
          <w14:ligatures w14:val="none"/>
        </w:rPr>
        <w:t>!</w:t>
      </w:r>
      <w:r w:rsidRPr="0004479F">
        <w:rPr>
          <w:rFonts w:ascii="Ubuntu Mono" w:eastAsia="Times New Roman" w:hAnsi="Ubuntu Mono" w:cs="Times New Roman"/>
          <w:color w:val="7CAFC2"/>
          <w:kern w:val="0"/>
          <w:sz w:val="20"/>
          <w:szCs w:val="20"/>
          <w14:ligatures w14:val="none"/>
        </w:rPr>
        <w:t>hasRole</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EAB780"/>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26674"/>
          <w:kern w:val="0"/>
          <w:sz w:val="20"/>
          <w:szCs w:val="20"/>
          <w14:ligatures w14:val="none"/>
        </w:rPr>
        <w:t>msg.sender</w:t>
      </w:r>
      <w:r w:rsidRPr="0004479F">
        <w:rPr>
          <w:rFonts w:ascii="Ubuntu Mono" w:eastAsia="Times New Roman" w:hAnsi="Ubuntu Mono" w:cs="Times New Roman"/>
          <w:color w:val="97A7C8"/>
          <w:kern w:val="0"/>
          <w:sz w:val="20"/>
          <w:szCs w:val="20"/>
          <w14:ligatures w14:val="none"/>
        </w:rPr>
        <w:t>)) {</w:t>
      </w:r>
    </w:p>
    <w:p w14:paraId="6DB3C288"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revert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CallerNotMinter</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E26674"/>
          <w:kern w:val="0"/>
          <w:sz w:val="20"/>
          <w:szCs w:val="20"/>
          <w14:ligatures w14:val="none"/>
        </w:rPr>
        <w:t>msg.sender</w:t>
      </w:r>
      <w:r w:rsidRPr="0004479F">
        <w:rPr>
          <w:rFonts w:ascii="Ubuntu Mono" w:eastAsia="Times New Roman" w:hAnsi="Ubuntu Mono" w:cs="Times New Roman"/>
          <w:color w:val="97A7C8"/>
          <w:kern w:val="0"/>
          <w:sz w:val="20"/>
          <w:szCs w:val="20"/>
          <w14:ligatures w14:val="none"/>
        </w:rPr>
        <w:t>);</w:t>
      </w:r>
    </w:p>
    <w:p w14:paraId="243AC6B5"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7DE5C56C"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_mint</w:t>
      </w:r>
      <w:r w:rsidRPr="0004479F">
        <w:rPr>
          <w:rFonts w:ascii="Ubuntu Mono" w:eastAsia="Times New Roman" w:hAnsi="Ubuntu Mono" w:cs="Times New Roman"/>
          <w:color w:val="97A7C8"/>
          <w:kern w:val="0"/>
          <w:sz w:val="20"/>
          <w:szCs w:val="20"/>
          <w14:ligatures w14:val="none"/>
        </w:rPr>
        <w:t>(to, amount);</w:t>
      </w:r>
    </w:p>
    <w:p w14:paraId="72D3BEDC"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404DFD3A"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w:t>
      </w:r>
    </w:p>
    <w:p w14:paraId="0AF864ED"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19ACDAEF" w14:textId="77777777" w:rsidR="00A706BF" w:rsidRPr="0004479F" w:rsidRDefault="00A706BF" w:rsidP="00A706BF">
      <w:r w:rsidRPr="0004479F">
        <w:t xml:space="preserve">Make sure you fully understand how </w:t>
      </w:r>
      <w:hyperlink r:id="rId27" w:anchor="AccessControl" w:history="1">
        <w:r w:rsidRPr="0004479F">
          <w:rPr>
            <w:rStyle w:val="Hyperlink"/>
          </w:rPr>
          <w:t>AccessControl</w:t>
        </w:r>
      </w:hyperlink>
      <w:r w:rsidRPr="0004479F">
        <w:t xml:space="preserve"> works before using it on your system, or copy-pasting the examples from this guide.</w:t>
      </w:r>
    </w:p>
    <w:p w14:paraId="1757B51B" w14:textId="77777777" w:rsidR="00A706BF" w:rsidRPr="0004479F" w:rsidRDefault="00A706BF" w:rsidP="00A706BF">
      <w:r w:rsidRPr="0004479F">
        <w:t xml:space="preserve">While clear and explicit, this isn’t anything we wouldn’t have been able to achieve with Ownable. Indeed, where AccessControl shines is in scenarios where granular permissions are required, which can be implemented by defining </w:t>
      </w:r>
      <w:r w:rsidRPr="0004479F">
        <w:rPr>
          <w:i/>
          <w:iCs/>
        </w:rPr>
        <w:t>multiple</w:t>
      </w:r>
      <w:r w:rsidRPr="0004479F">
        <w:t xml:space="preserve"> roles.</w:t>
      </w:r>
    </w:p>
    <w:p w14:paraId="1ACB8738" w14:textId="77777777" w:rsidR="00A706BF" w:rsidRPr="0004479F" w:rsidRDefault="00A706BF" w:rsidP="00A706BF">
      <w:r w:rsidRPr="0004479F">
        <w:t>Let’s augment our ERC-20 token example by also defining a 'burner' role, which lets accounts destroy tokens, and by using the onlyRole modifier:</w:t>
      </w:r>
    </w:p>
    <w:p w14:paraId="3FD15204"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506686"/>
          <w:kern w:val="0"/>
          <w:sz w:val="20"/>
          <w:szCs w:val="20"/>
          <w14:ligatures w14:val="none"/>
        </w:rPr>
        <w:t>// SPDX-License-Identifier: MIT</w:t>
      </w:r>
    </w:p>
    <w:p w14:paraId="5C443F2A"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pragma</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76572"/>
          <w:kern w:val="0"/>
          <w:sz w:val="20"/>
          <w:szCs w:val="20"/>
          <w14:ligatures w14:val="none"/>
        </w:rPr>
        <w:t>solidity</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AC58FF"/>
          <w:kern w:val="0"/>
          <w:sz w:val="20"/>
          <w:szCs w:val="20"/>
          <w14:ligatures w14:val="none"/>
        </w:rPr>
        <w:t>^0.8.20</w:t>
      </w:r>
      <w:r w:rsidRPr="0004479F">
        <w:rPr>
          <w:rFonts w:ascii="Ubuntu Mono" w:eastAsia="Times New Roman" w:hAnsi="Ubuntu Mono" w:cs="Times New Roman"/>
          <w:color w:val="97A7C8"/>
          <w:kern w:val="0"/>
          <w:sz w:val="20"/>
          <w:szCs w:val="20"/>
          <w14:ligatures w14:val="none"/>
        </w:rPr>
        <w:t>;</w:t>
      </w:r>
    </w:p>
    <w:p w14:paraId="413814AF"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1F7E6308"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import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from</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"@openzeppelin/contracts/access/AccessControl.sol"</w:t>
      </w:r>
      <w:r w:rsidRPr="0004479F">
        <w:rPr>
          <w:rFonts w:ascii="Ubuntu Mono" w:eastAsia="Times New Roman" w:hAnsi="Ubuntu Mono" w:cs="Times New Roman"/>
          <w:color w:val="97A7C8"/>
          <w:kern w:val="0"/>
          <w:sz w:val="20"/>
          <w:szCs w:val="20"/>
          <w14:ligatures w14:val="none"/>
        </w:rPr>
        <w:t>;</w:t>
      </w:r>
    </w:p>
    <w:p w14:paraId="4EA9DB22"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import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ERC20</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from</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"@openzeppelin/contracts/token/ERC20/ERC20.sol"</w:t>
      </w:r>
      <w:r w:rsidRPr="0004479F">
        <w:rPr>
          <w:rFonts w:ascii="Ubuntu Mono" w:eastAsia="Times New Roman" w:hAnsi="Ubuntu Mono" w:cs="Times New Roman"/>
          <w:color w:val="97A7C8"/>
          <w:kern w:val="0"/>
          <w:sz w:val="20"/>
          <w:szCs w:val="20"/>
          <w14:ligatures w14:val="none"/>
        </w:rPr>
        <w:t>;</w:t>
      </w:r>
    </w:p>
    <w:p w14:paraId="65488E27"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2B82501A"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contract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AccessControlERC20Mint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BA8BAF"/>
          <w:kern w:val="0"/>
          <w:sz w:val="20"/>
          <w:szCs w:val="20"/>
          <w14:ligatures w14:val="none"/>
        </w:rPr>
        <w:t>is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ERC20</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w:t>
      </w:r>
      <w:r w:rsidRPr="0004479F">
        <w:rPr>
          <w:rFonts w:ascii="Ubuntu Mono" w:eastAsia="Times New Roman" w:hAnsi="Ubuntu Mono" w:cs="Times New Roman"/>
          <w:color w:val="97A7C8"/>
          <w:kern w:val="0"/>
          <w:sz w:val="20"/>
          <w:szCs w:val="20"/>
          <w14:ligatures w14:val="none"/>
        </w:rPr>
        <w:t xml:space="preserve"> {</w:t>
      </w:r>
    </w:p>
    <w:p w14:paraId="4147B86E"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DB1D8"/>
          <w:kern w:val="0"/>
          <w:sz w:val="20"/>
          <w:szCs w:val="20"/>
          <w14:ligatures w14:val="none"/>
        </w:rPr>
        <w:t>bytes32</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public</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constant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FF2F8"/>
          <w:kern w:val="0"/>
          <w:sz w:val="20"/>
          <w:szCs w:val="20"/>
          <w14:ligatures w14:val="none"/>
        </w:rPr>
        <w: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1B1FE"/>
          <w:kern w:val="0"/>
          <w:sz w:val="20"/>
          <w:szCs w:val="20"/>
          <w14:ligatures w14:val="none"/>
        </w:rPr>
        <w:t>keccak256</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F6F6F5"/>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w:t>
      </w:r>
    </w:p>
    <w:p w14:paraId="777B3CA2"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DB1D8"/>
          <w:kern w:val="0"/>
          <w:sz w:val="20"/>
          <w:szCs w:val="20"/>
          <w14:ligatures w14:val="none"/>
        </w:rPr>
        <w:t>bytes32</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public</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constant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BURNER_ROLE</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FF2F8"/>
          <w:kern w:val="0"/>
          <w:sz w:val="20"/>
          <w:szCs w:val="20"/>
          <w14:ligatures w14:val="none"/>
        </w:rPr>
        <w: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1B1FE"/>
          <w:kern w:val="0"/>
          <w:sz w:val="20"/>
          <w:szCs w:val="20"/>
          <w14:ligatures w14:val="none"/>
        </w:rPr>
        <w:t>keccak256</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F6F6F5"/>
          <w:kern w:val="0"/>
          <w:sz w:val="20"/>
          <w:szCs w:val="20"/>
          <w14:ligatures w14:val="none"/>
        </w:rPr>
        <w:t>"BURNER_ROLE"</w:t>
      </w:r>
      <w:r w:rsidRPr="0004479F">
        <w:rPr>
          <w:rFonts w:ascii="Ubuntu Mono" w:eastAsia="Times New Roman" w:hAnsi="Ubuntu Mono" w:cs="Times New Roman"/>
          <w:color w:val="97A7C8"/>
          <w:kern w:val="0"/>
          <w:sz w:val="20"/>
          <w:szCs w:val="20"/>
          <w14:ligatures w14:val="none"/>
        </w:rPr>
        <w:t>);</w:t>
      </w:r>
    </w:p>
    <w:p w14:paraId="4DD2098A"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0DC4C230"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lastRenderedPageBreak/>
        <w:t xml:space="preserve">    </w:t>
      </w:r>
      <w:r w:rsidRPr="0004479F">
        <w:rPr>
          <w:rFonts w:ascii="Ubuntu Mono" w:eastAsia="Times New Roman" w:hAnsi="Ubuntu Mono" w:cs="Times New Roman"/>
          <w:color w:val="D59DF6"/>
          <w:kern w:val="0"/>
          <w:sz w:val="20"/>
          <w:szCs w:val="20"/>
          <w14:ligatures w14:val="none"/>
        </w:rPr>
        <w:t>constructor</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4DB1D8"/>
          <w:kern w:val="0"/>
          <w:sz w:val="20"/>
          <w:szCs w:val="20"/>
          <w14:ligatures w14:val="none"/>
        </w:rPr>
        <w:t>address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85AC3A"/>
          <w:kern w:val="0"/>
          <w:sz w:val="20"/>
          <w:szCs w:val="20"/>
          <w14:ligatures w14:val="none"/>
        </w:rPr>
        <w:t>minter</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DB1D8"/>
          <w:kern w:val="0"/>
          <w:sz w:val="20"/>
          <w:szCs w:val="20"/>
          <w14:ligatures w14:val="none"/>
        </w:rPr>
        <w:t>address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85AC3A"/>
          <w:kern w:val="0"/>
          <w:sz w:val="20"/>
          <w:szCs w:val="20"/>
          <w14:ligatures w14:val="none"/>
        </w:rPr>
        <w:t>burner</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ERC20</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F6F6F5"/>
          <w:kern w:val="0"/>
          <w:sz w:val="20"/>
          <w:szCs w:val="20"/>
          <w14:ligatures w14:val="none"/>
        </w:rPr>
        <w:t>"MyToken"</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"TKN"</w:t>
      </w:r>
      <w:r w:rsidRPr="0004479F">
        <w:rPr>
          <w:rFonts w:ascii="Ubuntu Mono" w:eastAsia="Times New Roman" w:hAnsi="Ubuntu Mono" w:cs="Times New Roman"/>
          <w:color w:val="97A7C8"/>
          <w:kern w:val="0"/>
          <w:sz w:val="20"/>
          <w:szCs w:val="20"/>
          <w14:ligatures w14:val="none"/>
        </w:rPr>
        <w:t>) {</w:t>
      </w:r>
    </w:p>
    <w:p w14:paraId="505A50C0"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_grantRole</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EAB780"/>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 minter);</w:t>
      </w:r>
    </w:p>
    <w:p w14:paraId="33D8C120"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_grantRole</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EAB780"/>
          <w:kern w:val="0"/>
          <w:sz w:val="20"/>
          <w:szCs w:val="20"/>
          <w14:ligatures w14:val="none"/>
        </w:rPr>
        <w:t>BURNER_ROLE</w:t>
      </w:r>
      <w:r w:rsidRPr="0004479F">
        <w:rPr>
          <w:rFonts w:ascii="Ubuntu Mono" w:eastAsia="Times New Roman" w:hAnsi="Ubuntu Mono" w:cs="Times New Roman"/>
          <w:color w:val="97A7C8"/>
          <w:kern w:val="0"/>
          <w:sz w:val="20"/>
          <w:szCs w:val="20"/>
          <w14:ligatures w14:val="none"/>
        </w:rPr>
        <w:t>, burner);</w:t>
      </w:r>
    </w:p>
    <w:p w14:paraId="1D75A744"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459EAFD9"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3CCF0FE" w14:textId="47A8837D" w:rsidR="00A53279" w:rsidRPr="0004479F" w:rsidRDefault="00FB43E4"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rPr>
        <mc:AlternateContent>
          <mc:Choice Requires="wpi">
            <w:drawing>
              <wp:anchor distT="0" distB="0" distL="114300" distR="114300" simplePos="0" relativeHeight="251660288" behindDoc="0" locked="0" layoutInCell="1" allowOverlap="1" wp14:anchorId="26C92B80" wp14:editId="2116C543">
                <wp:simplePos x="0" y="0"/>
                <wp:positionH relativeFrom="column">
                  <wp:posOffset>3738218</wp:posOffset>
                </wp:positionH>
                <wp:positionV relativeFrom="paragraph">
                  <wp:posOffset>-35771</wp:posOffset>
                </wp:positionV>
                <wp:extent cx="1593000" cy="409680"/>
                <wp:effectExtent l="38100" t="38100" r="7620" b="47625"/>
                <wp:wrapNone/>
                <wp:docPr id="1828475781" name="Ink 2"/>
                <wp:cNvGraphicFramePr/>
                <a:graphic xmlns:a="http://schemas.openxmlformats.org/drawingml/2006/main">
                  <a:graphicData uri="http://schemas.microsoft.com/office/word/2010/wordprocessingInk">
                    <w14:contentPart bwMode="auto" r:id="rId28">
                      <w14:nvContentPartPr>
                        <w14:cNvContentPartPr/>
                      </w14:nvContentPartPr>
                      <w14:xfrm>
                        <a:off x="0" y="0"/>
                        <a:ext cx="1593000" cy="409680"/>
                      </w14:xfrm>
                    </w14:contentPart>
                  </a:graphicData>
                </a:graphic>
              </wp:anchor>
            </w:drawing>
          </mc:Choice>
          <mc:Fallback>
            <w:pict>
              <v:shapetype w14:anchorId="7E56365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294pt;margin-top:-3.15pt;width:126.15pt;height:32.9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">
                <v:imagedata r:id="rId29" o:title=""/>
              </v:shape>
            </w:pict>
          </mc:Fallback>
        </mc:AlternateConten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D59DF6"/>
          <w:kern w:val="0"/>
          <w:sz w:val="20"/>
          <w:szCs w:val="20"/>
          <w14:ligatures w14:val="none"/>
        </w:rPr>
        <w:t>function</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7CAFC2"/>
          <w:kern w:val="0"/>
          <w:sz w:val="20"/>
          <w:szCs w:val="20"/>
          <w14:ligatures w14:val="none"/>
        </w:rPr>
        <w:t>mint</w:t>
      </w:r>
      <w:r w:rsidR="00A53279" w:rsidRPr="0004479F">
        <w:rPr>
          <w:rFonts w:ascii="Ubuntu Mono" w:eastAsia="Times New Roman" w:hAnsi="Ubuntu Mono" w:cs="Times New Roman"/>
          <w:color w:val="97A7C8"/>
          <w:kern w:val="0"/>
          <w:sz w:val="20"/>
          <w:szCs w:val="20"/>
          <w14:ligatures w14:val="none"/>
        </w:rPr>
        <w:t>(</w:t>
      </w:r>
      <w:r w:rsidR="00A53279" w:rsidRPr="0004479F">
        <w:rPr>
          <w:rFonts w:ascii="Ubuntu Mono" w:eastAsia="Times New Roman" w:hAnsi="Ubuntu Mono" w:cs="Times New Roman"/>
          <w:color w:val="4DB1D8"/>
          <w:kern w:val="0"/>
          <w:sz w:val="20"/>
          <w:szCs w:val="20"/>
          <w14:ligatures w14:val="none"/>
        </w:rPr>
        <w:t>address</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85AC3A"/>
          <w:kern w:val="0"/>
          <w:sz w:val="20"/>
          <w:szCs w:val="20"/>
          <w14:ligatures w14:val="none"/>
        </w:rPr>
        <w:t>to</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4DB1D8"/>
          <w:kern w:val="0"/>
          <w:sz w:val="20"/>
          <w:szCs w:val="20"/>
          <w14:ligatures w14:val="none"/>
        </w:rPr>
        <w:t>uint256</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85AC3A"/>
          <w:kern w:val="0"/>
          <w:sz w:val="20"/>
          <w:szCs w:val="20"/>
          <w14:ligatures w14:val="none"/>
        </w:rPr>
        <w:t>amount</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D59DF6"/>
          <w:kern w:val="0"/>
          <w:sz w:val="20"/>
          <w:szCs w:val="20"/>
          <w14:ligatures w14:val="none"/>
        </w:rPr>
        <w:t>public</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7CAFC2"/>
          <w:kern w:val="0"/>
          <w:sz w:val="20"/>
          <w:szCs w:val="20"/>
          <w14:ligatures w14:val="none"/>
        </w:rPr>
        <w:t>onlyRole</w:t>
      </w:r>
      <w:r w:rsidR="00A53279" w:rsidRPr="0004479F">
        <w:rPr>
          <w:rFonts w:ascii="Ubuntu Mono" w:eastAsia="Times New Roman" w:hAnsi="Ubuntu Mono" w:cs="Times New Roman"/>
          <w:color w:val="97A7C8"/>
          <w:kern w:val="0"/>
          <w:sz w:val="20"/>
          <w:szCs w:val="20"/>
          <w14:ligatures w14:val="none"/>
        </w:rPr>
        <w:t>(</w:t>
      </w:r>
      <w:r w:rsidR="00A53279" w:rsidRPr="0004479F">
        <w:rPr>
          <w:rFonts w:ascii="Ubuntu Mono" w:eastAsia="Times New Roman" w:hAnsi="Ubuntu Mono" w:cs="Times New Roman"/>
          <w:color w:val="7CAFC2"/>
          <w:kern w:val="0"/>
          <w:sz w:val="20"/>
          <w:szCs w:val="20"/>
          <w14:ligatures w14:val="none"/>
        </w:rPr>
        <w:t>MINTER_ROLE</w:t>
      </w:r>
      <w:r w:rsidR="00A53279" w:rsidRPr="0004479F">
        <w:rPr>
          <w:rFonts w:ascii="Ubuntu Mono" w:eastAsia="Times New Roman" w:hAnsi="Ubuntu Mono" w:cs="Times New Roman"/>
          <w:color w:val="97A7C8"/>
          <w:kern w:val="0"/>
          <w:sz w:val="20"/>
          <w:szCs w:val="20"/>
          <w14:ligatures w14:val="none"/>
        </w:rPr>
        <w:t>) {</w:t>
      </w:r>
    </w:p>
    <w:p w14:paraId="18464653"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_mint</w:t>
      </w:r>
      <w:r w:rsidRPr="0004479F">
        <w:rPr>
          <w:rFonts w:ascii="Ubuntu Mono" w:eastAsia="Times New Roman" w:hAnsi="Ubuntu Mono" w:cs="Times New Roman"/>
          <w:color w:val="97A7C8"/>
          <w:kern w:val="0"/>
          <w:sz w:val="20"/>
          <w:szCs w:val="20"/>
          <w14:ligatures w14:val="none"/>
        </w:rPr>
        <w:t>(to, amount);</w:t>
      </w:r>
    </w:p>
    <w:p w14:paraId="5B048FFA"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59146201"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E00A7B0" w14:textId="74A2B44F" w:rsidR="00A53279" w:rsidRPr="0004479F" w:rsidRDefault="00FB43E4"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rPr>
        <mc:AlternateContent>
          <mc:Choice Requires="wpi">
            <w:drawing>
              <wp:anchor distT="0" distB="0" distL="114300" distR="114300" simplePos="0" relativeHeight="251659264" behindDoc="0" locked="0" layoutInCell="1" allowOverlap="1" wp14:anchorId="20EC1FA1" wp14:editId="1BDD6C2E">
                <wp:simplePos x="0" y="0"/>
                <wp:positionH relativeFrom="column">
                  <wp:posOffset>3912458</wp:posOffset>
                </wp:positionH>
                <wp:positionV relativeFrom="paragraph">
                  <wp:posOffset>67549</wp:posOffset>
                </wp:positionV>
                <wp:extent cx="1522800" cy="237600"/>
                <wp:effectExtent l="38100" t="38100" r="39370" b="48260"/>
                <wp:wrapNone/>
                <wp:docPr id="1488085210" name="Ink 1"/>
                <wp:cNvGraphicFramePr/>
                <a:graphic xmlns:a="http://schemas.openxmlformats.org/drawingml/2006/main">
                  <a:graphicData uri="http://schemas.microsoft.com/office/word/2010/wordprocessingInk">
                    <w14:contentPart bwMode="auto" r:id="rId30">
                      <w14:nvContentPartPr>
                        <w14:cNvContentPartPr/>
                      </w14:nvContentPartPr>
                      <w14:xfrm>
                        <a:off x="0" y="0"/>
                        <a:ext cx="1522800" cy="237600"/>
                      </w14:xfrm>
                    </w14:contentPart>
                  </a:graphicData>
                </a:graphic>
              </wp:anchor>
            </w:drawing>
          </mc:Choice>
          <mc:Fallback>
            <w:pict>
              <v:shape w14:anchorId="5173F6CA" id="Ink 1" o:spid="_x0000_s1026" type="#_x0000_t75" style="position:absolute;margin-left:307.7pt;margin-top:4.95pt;width:120.6pt;height:19.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">
                <v:imagedata r:id="rId31" o:title=""/>
              </v:shape>
            </w:pict>
          </mc:Fallback>
        </mc:AlternateConten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D59DF6"/>
          <w:kern w:val="0"/>
          <w:sz w:val="20"/>
          <w:szCs w:val="20"/>
          <w14:ligatures w14:val="none"/>
        </w:rPr>
        <w:t>function</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7CAFC2"/>
          <w:kern w:val="0"/>
          <w:sz w:val="20"/>
          <w:szCs w:val="20"/>
          <w14:ligatures w14:val="none"/>
        </w:rPr>
        <w:t>burn</w:t>
      </w:r>
      <w:r w:rsidR="00A53279" w:rsidRPr="0004479F">
        <w:rPr>
          <w:rFonts w:ascii="Ubuntu Mono" w:eastAsia="Times New Roman" w:hAnsi="Ubuntu Mono" w:cs="Times New Roman"/>
          <w:color w:val="97A7C8"/>
          <w:kern w:val="0"/>
          <w:sz w:val="20"/>
          <w:szCs w:val="20"/>
          <w14:ligatures w14:val="none"/>
        </w:rPr>
        <w:t>(</w:t>
      </w:r>
      <w:r w:rsidR="00A53279" w:rsidRPr="0004479F">
        <w:rPr>
          <w:rFonts w:ascii="Ubuntu Mono" w:eastAsia="Times New Roman" w:hAnsi="Ubuntu Mono" w:cs="Times New Roman"/>
          <w:color w:val="4DB1D8"/>
          <w:kern w:val="0"/>
          <w:sz w:val="20"/>
          <w:szCs w:val="20"/>
          <w14:ligatures w14:val="none"/>
        </w:rPr>
        <w:t>address</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85AC3A"/>
          <w:kern w:val="0"/>
          <w:sz w:val="20"/>
          <w:szCs w:val="20"/>
          <w14:ligatures w14:val="none"/>
        </w:rPr>
        <w:t>from</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4DB1D8"/>
          <w:kern w:val="0"/>
          <w:sz w:val="20"/>
          <w:szCs w:val="20"/>
          <w14:ligatures w14:val="none"/>
        </w:rPr>
        <w:t>uint256</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85AC3A"/>
          <w:kern w:val="0"/>
          <w:sz w:val="20"/>
          <w:szCs w:val="20"/>
          <w14:ligatures w14:val="none"/>
        </w:rPr>
        <w:t>amount</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D59DF6"/>
          <w:kern w:val="0"/>
          <w:sz w:val="20"/>
          <w:szCs w:val="20"/>
          <w14:ligatures w14:val="none"/>
        </w:rPr>
        <w:t>public</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7CAFC2"/>
          <w:kern w:val="0"/>
          <w:sz w:val="20"/>
          <w:szCs w:val="20"/>
          <w14:ligatures w14:val="none"/>
        </w:rPr>
        <w:t>onlyRole</w:t>
      </w:r>
      <w:r w:rsidR="00A53279" w:rsidRPr="0004479F">
        <w:rPr>
          <w:rFonts w:ascii="Ubuntu Mono" w:eastAsia="Times New Roman" w:hAnsi="Ubuntu Mono" w:cs="Times New Roman"/>
          <w:color w:val="97A7C8"/>
          <w:kern w:val="0"/>
          <w:sz w:val="20"/>
          <w:szCs w:val="20"/>
          <w14:ligatures w14:val="none"/>
        </w:rPr>
        <w:t>(</w:t>
      </w:r>
      <w:r w:rsidR="00A53279" w:rsidRPr="0004479F">
        <w:rPr>
          <w:rFonts w:ascii="Ubuntu Mono" w:eastAsia="Times New Roman" w:hAnsi="Ubuntu Mono" w:cs="Times New Roman"/>
          <w:color w:val="7CAFC2"/>
          <w:kern w:val="0"/>
          <w:sz w:val="20"/>
          <w:szCs w:val="20"/>
          <w14:ligatures w14:val="none"/>
        </w:rPr>
        <w:t>BURNER_ROLE</w:t>
      </w:r>
      <w:r w:rsidR="00A53279" w:rsidRPr="0004479F">
        <w:rPr>
          <w:rFonts w:ascii="Ubuntu Mono" w:eastAsia="Times New Roman" w:hAnsi="Ubuntu Mono" w:cs="Times New Roman"/>
          <w:color w:val="97A7C8"/>
          <w:kern w:val="0"/>
          <w:sz w:val="20"/>
          <w:szCs w:val="20"/>
          <w14:ligatures w14:val="none"/>
        </w:rPr>
        <w:t>) {</w:t>
      </w:r>
    </w:p>
    <w:p w14:paraId="7A2DF748"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_burn</w:t>
      </w:r>
      <w:r w:rsidRPr="0004479F">
        <w:rPr>
          <w:rFonts w:ascii="Ubuntu Mono" w:eastAsia="Times New Roman" w:hAnsi="Ubuntu Mono" w:cs="Times New Roman"/>
          <w:color w:val="97A7C8"/>
          <w:kern w:val="0"/>
          <w:sz w:val="20"/>
          <w:szCs w:val="20"/>
          <w14:ligatures w14:val="none"/>
        </w:rPr>
        <w:t>(from, amount);</w:t>
      </w:r>
    </w:p>
    <w:p w14:paraId="5074782C"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1F3302EF"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w:t>
      </w:r>
    </w:p>
    <w:p w14:paraId="0304413A"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04976462" w14:textId="77777777" w:rsidR="002B75DB" w:rsidRPr="0004479F" w:rsidRDefault="002B75DB" w:rsidP="00A706BF"/>
    <w:p w14:paraId="1EADC763" w14:textId="27AF2126" w:rsidR="00A706BF" w:rsidRPr="0004479F" w:rsidRDefault="00A706BF" w:rsidP="00A706BF">
      <w:r w:rsidRPr="0004479F">
        <w:t xml:space="preserve">So clean! By splitting concerns this way, more granular levels of permission may be implemented than were possible with the simpler </w:t>
      </w:r>
      <w:r w:rsidRPr="0004479F">
        <w:rPr>
          <w:i/>
          <w:iCs/>
        </w:rPr>
        <w:t>ownership</w:t>
      </w:r>
      <w:r w:rsidRPr="0004479F">
        <w:t xml:space="preserve"> approach to access control. Limiting what each component of a system is able to do is known as the </w:t>
      </w:r>
      <w:hyperlink r:id="rId32" w:tgtFrame="_blank" w:history="1">
        <w:r w:rsidRPr="0004479F">
          <w:rPr>
            <w:rStyle w:val="Hyperlink"/>
          </w:rPr>
          <w:t>principle of least privilege</w:t>
        </w:r>
      </w:hyperlink>
      <w:r w:rsidRPr="0004479F">
        <w:t>, and is a good security practice. Note that each account may still have more than one role, if so desired.</w:t>
      </w:r>
    </w:p>
    <w:p w14:paraId="32864977" w14:textId="0B804AAE" w:rsidR="00210FFB" w:rsidRPr="0004479F" w:rsidRDefault="006F2FAF" w:rsidP="00175598">
      <w:pPr>
        <w:pStyle w:val="Heading2"/>
        <w:rPr>
          <w:b/>
          <w:bCs/>
          <w:color w:val="EE0000"/>
        </w:rPr>
      </w:pPr>
      <w:bookmarkStart w:id="12" w:name="_Toc237828197"/>
      <w:r w:rsidRPr="0004479F">
        <w:rPr>
          <w:b/>
          <w:bCs/>
          <w:color w:val="EE0000"/>
        </w:rPr>
        <w:t>Overriding _update()</w:t>
      </w:r>
      <w:bookmarkEnd w:id="12"/>
    </w:p>
    <w:p w14:paraId="5119DC85" w14:textId="0661AC70" w:rsidR="0010014E" w:rsidRPr="0004479F" w:rsidRDefault="0010014E" w:rsidP="0010014E">
      <w:r w:rsidRPr="0004479F">
        <w:t>If we inherit multiple contracts like ERC20Pausable, burnable, access control, and all, we would need to override the _update() because all classes share this.</w:t>
      </w:r>
    </w:p>
    <w:p w14:paraId="33EAFF34" w14:textId="77777777" w:rsidR="0010014E" w:rsidRPr="0004479F" w:rsidRDefault="0010014E" w:rsidP="0010014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base version (in </w:t>
      </w:r>
      <w:r w:rsidRPr="0004479F">
        <w:rPr>
          <w:rFonts w:ascii="Courier New" w:eastAsia="Times New Roman" w:hAnsi="Courier New" w:cs="Courier New"/>
          <w:kern w:val="0"/>
          <w:sz w:val="20"/>
          <w:szCs w:val="20"/>
          <w14:ligatures w14:val="none"/>
        </w:rPr>
        <w:t>ERC20.sol</w:t>
      </w:r>
      <w:r w:rsidRPr="0004479F">
        <w:rPr>
          <w:rFonts w:eastAsia="Times New Roman" w:cs="Times New Roman"/>
          <w:kern w:val="0"/>
          <w14:ligatures w14:val="none"/>
        </w:rPr>
        <w:t>) looks roughly like this:</w:t>
      </w:r>
    </w:p>
    <w:p w14:paraId="594D415C" w14:textId="77777777" w:rsidR="0010014E" w:rsidRPr="0004479F" w:rsidRDefault="0010014E" w:rsidP="0010014E">
      <w:pPr>
        <w:pStyle w:val="codesnippet3"/>
      </w:pPr>
      <w:r w:rsidRPr="0004479F">
        <w:t>solidity</w:t>
      </w:r>
    </w:p>
    <w:p w14:paraId="03D14D9A"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CC7BF4"/>
          <w:sz w:val="20"/>
          <w:szCs w:val="20"/>
        </w:rPr>
        <w:t>function</w:t>
      </w:r>
      <w:r w:rsidRPr="0004479F">
        <w:rPr>
          <w:rFonts w:ascii="var(--font-mono)" w:hAnsi="var(--font-mono)" w:cs="Courier New"/>
          <w:color w:val="EAECF0"/>
          <w:sz w:val="20"/>
          <w:szCs w:val="20"/>
        </w:rPr>
        <w:t xml:space="preserve"> </w:t>
      </w:r>
      <w:r w:rsidRPr="0004479F">
        <w:rPr>
          <w:rFonts w:ascii="var(--font-mono)" w:hAnsi="var(--font-mono)" w:cs="Courier New"/>
          <w:color w:val="70B8FF"/>
          <w:sz w:val="20"/>
          <w:szCs w:val="20"/>
        </w:rPr>
        <w:t>_update</w:t>
      </w:r>
      <w:r w:rsidRPr="0004479F">
        <w:rPr>
          <w:rFonts w:ascii="var(--font-mono)" w:hAnsi="var(--font-mono)" w:cs="Courier New"/>
          <w:color w:val="D3D7DE"/>
          <w:sz w:val="20"/>
          <w:szCs w:val="20"/>
        </w:rPr>
        <w:t>(</w:t>
      </w:r>
      <w:r w:rsidRPr="0004479F">
        <w:rPr>
          <w:rFonts w:ascii="var(--font-mono)" w:hAnsi="var(--font-mono)" w:cs="Courier New"/>
          <w:color w:val="FBAD60"/>
          <w:sz w:val="20"/>
          <w:szCs w:val="20"/>
        </w:rPr>
        <w:t>address</w:t>
      </w:r>
      <w:r w:rsidRPr="0004479F">
        <w:rPr>
          <w:rFonts w:ascii="var(--font-mono)" w:hAnsi="var(--font-mono)" w:cs="Courier New"/>
          <w:color w:val="EAECF0"/>
          <w:sz w:val="20"/>
          <w:szCs w:val="20"/>
        </w:rPr>
        <w:t xml:space="preserve"> </w:t>
      </w:r>
      <w:r w:rsidRPr="0004479F">
        <w:rPr>
          <w:rFonts w:ascii="var(--font-mono)" w:hAnsi="var(--font-mono)" w:cs="Courier New"/>
          <w:color w:val="F7AB5F"/>
          <w:sz w:val="20"/>
          <w:szCs w:val="20"/>
        </w:rPr>
        <w:t>from</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FBAD60"/>
          <w:sz w:val="20"/>
          <w:szCs w:val="20"/>
        </w:rPr>
        <w:t>address</w:t>
      </w:r>
      <w:r w:rsidRPr="0004479F">
        <w:rPr>
          <w:rFonts w:ascii="var(--font-mono)" w:hAnsi="var(--font-mono)" w:cs="Courier New"/>
          <w:color w:val="EAECF0"/>
          <w:sz w:val="20"/>
          <w:szCs w:val="20"/>
        </w:rPr>
        <w:t xml:space="preserve"> </w:t>
      </w:r>
      <w:r w:rsidRPr="0004479F">
        <w:rPr>
          <w:rFonts w:ascii="var(--font-mono)" w:hAnsi="var(--font-mono)" w:cs="Courier New"/>
          <w:color w:val="F7AB5F"/>
          <w:sz w:val="20"/>
          <w:szCs w:val="20"/>
        </w:rPr>
        <w:t>to</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FBAD60"/>
          <w:sz w:val="20"/>
          <w:szCs w:val="20"/>
        </w:rPr>
        <w:t>uint256</w:t>
      </w:r>
      <w:r w:rsidRPr="0004479F">
        <w:rPr>
          <w:rFonts w:ascii="var(--font-mono)" w:hAnsi="var(--font-mono)" w:cs="Courier New"/>
          <w:color w:val="EAECF0"/>
          <w:sz w:val="20"/>
          <w:szCs w:val="20"/>
        </w:rPr>
        <w:t xml:space="preserve"> </w:t>
      </w:r>
      <w:r w:rsidRPr="0004479F">
        <w:rPr>
          <w:rFonts w:ascii="var(--font-mono)" w:hAnsi="var(--font-mono)" w:cs="Courier New"/>
          <w:color w:val="F7AB5F"/>
          <w:sz w:val="20"/>
          <w:szCs w:val="20"/>
        </w:rPr>
        <w:t>value</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internal</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virtual</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0F9AC4FF"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if</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from == </w:t>
      </w:r>
      <w:r w:rsidRPr="0004479F">
        <w:rPr>
          <w:rFonts w:ascii="var(--font-mono)" w:hAnsi="var(--font-mono)" w:cs="Courier New"/>
          <w:color w:val="FBAD60"/>
          <w:sz w:val="20"/>
          <w:szCs w:val="20"/>
        </w:rPr>
        <w:t>address</w:t>
      </w:r>
      <w:r w:rsidRPr="0004479F">
        <w:rPr>
          <w:rFonts w:ascii="var(--font-mono)" w:hAnsi="var(--font-mono)" w:cs="Courier New"/>
          <w:color w:val="D3D7DE"/>
          <w:sz w:val="20"/>
          <w:szCs w:val="20"/>
        </w:rPr>
        <w:t>(</w:t>
      </w:r>
      <w:r w:rsidRPr="0004479F">
        <w:rPr>
          <w:rFonts w:ascii="var(--font-mono)" w:hAnsi="var(--font-mono)" w:cs="Courier New"/>
          <w:color w:val="5EEDED"/>
          <w:sz w:val="20"/>
          <w:szCs w:val="20"/>
        </w:rPr>
        <w:t>0</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3F841905"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_totalSupply += value</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818898"/>
          <w:sz w:val="20"/>
          <w:szCs w:val="20"/>
        </w:rPr>
        <w:t>// minting</w:t>
      </w:r>
    </w:p>
    <w:p w14:paraId="49C09900"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else</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7CBA7A13"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_balances</w:t>
      </w:r>
      <w:r w:rsidRPr="0004479F">
        <w:rPr>
          <w:rFonts w:ascii="var(--font-mono)" w:hAnsi="var(--font-mono)" w:cs="Courier New"/>
          <w:color w:val="D3D7DE"/>
          <w:sz w:val="20"/>
          <w:szCs w:val="20"/>
        </w:rPr>
        <w:t>[</w:t>
      </w:r>
      <w:r w:rsidRPr="0004479F">
        <w:rPr>
          <w:rFonts w:ascii="var(--font-mono)" w:hAnsi="var(--font-mono)" w:cs="Courier New"/>
          <w:color w:val="EAECF0"/>
          <w:sz w:val="20"/>
          <w:szCs w:val="20"/>
        </w:rPr>
        <w:t>from</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 value</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818898"/>
          <w:sz w:val="20"/>
          <w:szCs w:val="20"/>
        </w:rPr>
        <w:t>// normal sender debit</w:t>
      </w:r>
    </w:p>
    <w:p w14:paraId="18EA2C62"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6AB55A48"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if</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to == </w:t>
      </w:r>
      <w:r w:rsidRPr="0004479F">
        <w:rPr>
          <w:rFonts w:ascii="var(--font-mono)" w:hAnsi="var(--font-mono)" w:cs="Courier New"/>
          <w:color w:val="FBAD60"/>
          <w:sz w:val="20"/>
          <w:szCs w:val="20"/>
        </w:rPr>
        <w:t>address</w:t>
      </w:r>
      <w:r w:rsidRPr="0004479F">
        <w:rPr>
          <w:rFonts w:ascii="var(--font-mono)" w:hAnsi="var(--font-mono)" w:cs="Courier New"/>
          <w:color w:val="D3D7DE"/>
          <w:sz w:val="20"/>
          <w:szCs w:val="20"/>
        </w:rPr>
        <w:t>(</w:t>
      </w:r>
      <w:r w:rsidRPr="0004479F">
        <w:rPr>
          <w:rFonts w:ascii="var(--font-mono)" w:hAnsi="var(--font-mono)" w:cs="Courier New"/>
          <w:color w:val="5EEDED"/>
          <w:sz w:val="20"/>
          <w:szCs w:val="20"/>
        </w:rPr>
        <w:t>0</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4A555C37"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_totalSupply -= value</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818898"/>
          <w:sz w:val="20"/>
          <w:szCs w:val="20"/>
        </w:rPr>
        <w:t>// burning</w:t>
      </w:r>
    </w:p>
    <w:p w14:paraId="47BF7E93"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else</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1867AA04"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_balances</w:t>
      </w:r>
      <w:r w:rsidRPr="0004479F">
        <w:rPr>
          <w:rFonts w:ascii="var(--font-mono)" w:hAnsi="var(--font-mono)" w:cs="Courier New"/>
          <w:color w:val="D3D7DE"/>
          <w:sz w:val="20"/>
          <w:szCs w:val="20"/>
        </w:rPr>
        <w:t>[</w:t>
      </w:r>
      <w:r w:rsidRPr="0004479F">
        <w:rPr>
          <w:rFonts w:ascii="var(--font-mono)" w:hAnsi="var(--font-mono)" w:cs="Courier New"/>
          <w:color w:val="EAECF0"/>
          <w:sz w:val="20"/>
          <w:szCs w:val="20"/>
        </w:rPr>
        <w:t>to</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 value</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818898"/>
          <w:sz w:val="20"/>
          <w:szCs w:val="20"/>
        </w:rPr>
        <w:t>// normal recipient credit</w:t>
      </w:r>
    </w:p>
    <w:p w14:paraId="5BF22269"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731EF081"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emit</w:t>
      </w:r>
      <w:r w:rsidRPr="0004479F">
        <w:rPr>
          <w:rFonts w:ascii="var(--font-mono)" w:hAnsi="var(--font-mono)" w:cs="Courier New"/>
          <w:color w:val="EAECF0"/>
          <w:sz w:val="20"/>
          <w:szCs w:val="20"/>
        </w:rPr>
        <w:t xml:space="preserve"> </w:t>
      </w:r>
      <w:r w:rsidRPr="0004479F">
        <w:rPr>
          <w:rFonts w:ascii="var(--font-mono)" w:hAnsi="var(--font-mono)" w:cs="Courier New"/>
          <w:color w:val="70B8FF"/>
          <w:sz w:val="20"/>
          <w:szCs w:val="20"/>
        </w:rPr>
        <w:t>Transfer</w:t>
      </w:r>
      <w:r w:rsidRPr="0004479F">
        <w:rPr>
          <w:rFonts w:ascii="var(--font-mono)" w:hAnsi="var(--font-mono)" w:cs="Courier New"/>
          <w:color w:val="D3D7DE"/>
          <w:sz w:val="20"/>
          <w:szCs w:val="20"/>
        </w:rPr>
        <w:t>(</w:t>
      </w:r>
      <w:r w:rsidRPr="0004479F">
        <w:rPr>
          <w:rFonts w:ascii="var(--font-mono)" w:hAnsi="var(--font-mono)" w:cs="Courier New"/>
          <w:color w:val="EAECF0"/>
          <w:sz w:val="20"/>
          <w:szCs w:val="20"/>
        </w:rPr>
        <w:t>from</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to</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value</w:t>
      </w:r>
      <w:r w:rsidRPr="0004479F">
        <w:rPr>
          <w:rFonts w:ascii="var(--font-mono)" w:hAnsi="var(--font-mono)" w:cs="Courier New"/>
          <w:color w:val="D3D7DE"/>
          <w:sz w:val="20"/>
          <w:szCs w:val="20"/>
        </w:rPr>
        <w:t>);</w:t>
      </w:r>
    </w:p>
    <w:p w14:paraId="04FD8751"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D3D7DE"/>
          <w:sz w:val="20"/>
          <w:szCs w:val="20"/>
        </w:rPr>
        <w:t>}</w:t>
      </w:r>
    </w:p>
    <w:p w14:paraId="0D3CEB0C" w14:textId="77777777" w:rsidR="0010014E" w:rsidRPr="0004479F" w:rsidRDefault="0010014E" w:rsidP="0010014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lastRenderedPageBreak/>
        <w:t xml:space="preserve">So: </w:t>
      </w:r>
      <w:r w:rsidRPr="0004479F">
        <w:rPr>
          <w:rFonts w:ascii="Courier New" w:eastAsia="Times New Roman" w:hAnsi="Courier New" w:cs="Courier New"/>
          <w:kern w:val="0"/>
          <w:sz w:val="20"/>
          <w:szCs w:val="20"/>
          <w14:ligatures w14:val="none"/>
        </w:rPr>
        <w:t>from == address(0)</w:t>
      </w:r>
      <w:r w:rsidRPr="0004479F">
        <w:rPr>
          <w:rFonts w:eastAsia="Times New Roman" w:cs="Times New Roman"/>
          <w:kern w:val="0"/>
          <w14:ligatures w14:val="none"/>
        </w:rPr>
        <w:t xml:space="preserve"> → it's a mint. </w:t>
      </w:r>
      <w:r w:rsidRPr="0004479F">
        <w:rPr>
          <w:rFonts w:ascii="Courier New" w:eastAsia="Times New Roman" w:hAnsi="Courier New" w:cs="Courier New"/>
          <w:kern w:val="0"/>
          <w:sz w:val="20"/>
          <w:szCs w:val="20"/>
          <w14:ligatures w14:val="none"/>
        </w:rPr>
        <w:t>to == address(0)</w:t>
      </w:r>
      <w:r w:rsidRPr="0004479F">
        <w:rPr>
          <w:rFonts w:eastAsia="Times New Roman" w:cs="Times New Roman"/>
          <w:kern w:val="0"/>
          <w14:ligatures w14:val="none"/>
        </w:rPr>
        <w:t xml:space="preserve"> → it's a burn. Otherwise → it's a normal transfer.</w:t>
      </w:r>
    </w:p>
    <w:p w14:paraId="17DCD8F4" w14:textId="31D77690" w:rsidR="00FB43E4" w:rsidRPr="0004479F" w:rsidRDefault="00FB43E4" w:rsidP="0010014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Inside the overriden update just put: super._update() this will recursively go through all the parent contracts and implement each ones features.</w:t>
      </w:r>
    </w:p>
    <w:p w14:paraId="47A69763" w14:textId="62C68A9E" w:rsidR="0010014E" w:rsidRPr="0004479F" w:rsidRDefault="00CB7E03" w:rsidP="00CB7E03">
      <w:pPr>
        <w:jc w:val="center"/>
        <w:rPr>
          <w:b/>
          <w:bCs/>
          <w:i/>
          <w:iCs/>
          <w:color w:val="EE0000"/>
          <w:sz w:val="28"/>
          <w:szCs w:val="28"/>
        </w:rPr>
      </w:pPr>
      <w:r w:rsidRPr="0004479F">
        <w:rPr>
          <w:b/>
          <w:bCs/>
          <w:i/>
          <w:iCs/>
          <w:color w:val="EE0000"/>
          <w:sz w:val="28"/>
          <w:szCs w:val="28"/>
        </w:rPr>
        <w:t>When writing your own ERC20 use the internal functions such as _mint(), _burn(), _pause(), _update(). To write your own externall interactable functions.</w:t>
      </w:r>
    </w:p>
    <w:p w14:paraId="2EE1F39B" w14:textId="3D45ABF3" w:rsidR="008A6F78" w:rsidRPr="0004479F" w:rsidRDefault="00E65712" w:rsidP="00E65712">
      <w:r w:rsidRPr="0004479F">
        <w:t xml:space="preserve">The link to the github ERC20 token I made (SPD): </w:t>
      </w:r>
      <w:hyperlink r:id="rId33" w:history="1">
        <w:r w:rsidRPr="0004479F">
          <w:rPr>
            <w:rStyle w:val="Hyperlink"/>
          </w:rPr>
          <w:t>https://github.com/arshamhaq/ERC20-SPD</w:t>
        </w:r>
      </w:hyperlink>
    </w:p>
    <w:p w14:paraId="69694571" w14:textId="6D6CE968" w:rsidR="00580563" w:rsidRPr="0004479F" w:rsidRDefault="005E1785" w:rsidP="005E1785">
      <w:pPr>
        <w:pStyle w:val="Heading1"/>
      </w:pPr>
      <w:bookmarkStart w:id="13" w:name="_Toc237828198"/>
      <w:r w:rsidRPr="0004479F">
        <w:t>Staking Protocol</w:t>
      </w:r>
      <w:bookmarkEnd w:id="13"/>
    </w:p>
    <w:p w14:paraId="5C576600" w14:textId="06A3EE01" w:rsidR="005E1785" w:rsidRPr="0004479F" w:rsidRDefault="005E1785" w:rsidP="005E1785">
      <w:pPr>
        <w:pStyle w:val="Heading2"/>
      </w:pPr>
      <w:bookmarkStart w:id="14" w:name="_Toc237828199"/>
      <w:r w:rsidRPr="0004479F">
        <w:t>safeERC20</w:t>
      </w:r>
      <w:bookmarkEnd w:id="14"/>
    </w:p>
    <w:p w14:paraId="3C20383C" w14:textId="751EE3ED"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if the external token is a modern, standards-compliant OpenZeppelin ERC-20 like </w:t>
      </w:r>
      <w:r w:rsidR="009331C8" w:rsidRPr="0004479F">
        <w:rPr>
          <w:rFonts w:eastAsia="Times New Roman" w:cs="Times New Roman"/>
          <w:kern w:val="0"/>
          <w14:ligatures w14:val="none"/>
        </w:rPr>
        <w:t>the one we just wrote</w:t>
      </w:r>
      <w:r w:rsidRPr="0004479F">
        <w:rPr>
          <w:rFonts w:eastAsia="Times New Roman" w:cs="Times New Roman"/>
          <w:kern w:val="0"/>
          <w14:ligatures w14:val="none"/>
        </w:rPr>
        <w:t>, this works fine from another contract:</w:t>
      </w:r>
    </w:p>
    <w:p w14:paraId="3B1A3CD3" w14:textId="77777777" w:rsidR="005E1785" w:rsidRPr="0004479F" w:rsidRDefault="005E1785" w:rsidP="009331C8">
      <w:pPr>
        <w:pStyle w:val="codesnippet3"/>
      </w:pPr>
      <w:r w:rsidRPr="0004479F">
        <w:t>bool ok = token.transfer(to, amount);</w:t>
      </w:r>
    </w:p>
    <w:p w14:paraId="789C3B1F" w14:textId="77777777" w:rsidR="005E1785" w:rsidRPr="0004479F" w:rsidRDefault="005E1785" w:rsidP="009331C8">
      <w:pPr>
        <w:pStyle w:val="codesnippet3"/>
      </w:pPr>
      <w:r w:rsidRPr="0004479F">
        <w:t>require(ok, "transfer failed");</w:t>
      </w:r>
    </w:p>
    <w:p w14:paraId="1C95179D"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Your token either:</w:t>
      </w:r>
    </w:p>
    <w:p w14:paraId="1EB7A58C" w14:textId="77777777" w:rsidR="005E1785" w:rsidRPr="0004479F" w:rsidRDefault="005E1785" w:rsidP="005E1785">
      <w:pPr>
        <w:numPr>
          <w:ilvl w:val="0"/>
          <w:numId w:val="12"/>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succeeds and returns </w:t>
      </w:r>
      <w:r w:rsidRPr="0004479F">
        <w:rPr>
          <w:rFonts w:ascii="Courier New" w:eastAsia="Times New Roman" w:hAnsi="Courier New" w:cs="Courier New"/>
          <w:kern w:val="0"/>
          <w:sz w:val="20"/>
          <w:szCs w:val="20"/>
          <w14:ligatures w14:val="none"/>
        </w:rPr>
        <w:t>true</w:t>
      </w:r>
      <w:r w:rsidRPr="0004479F">
        <w:rPr>
          <w:rFonts w:eastAsia="Times New Roman" w:cs="Times New Roman"/>
          <w:kern w:val="0"/>
          <w14:ligatures w14:val="none"/>
        </w:rPr>
        <w:t>, or</w:t>
      </w:r>
    </w:p>
    <w:p w14:paraId="0656B897" w14:textId="77777777" w:rsidR="005E1785" w:rsidRPr="0004479F" w:rsidRDefault="005E1785" w:rsidP="005E1785">
      <w:pPr>
        <w:numPr>
          <w:ilvl w:val="0"/>
          <w:numId w:val="12"/>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reverts, which also reverts the caller’s transaction unless the caller catches it.</w:t>
      </w:r>
    </w:p>
    <w:p w14:paraId="47F42C55" w14:textId="77777777" w:rsidR="005E1785" w:rsidRPr="0004479F" w:rsidRDefault="005E1785" w:rsidP="005E1785">
      <w:pPr>
        <w:spacing w:before="100" w:beforeAutospacing="1" w:after="100" w:afterAutospacing="1" w:line="240" w:lineRule="auto"/>
        <w:rPr>
          <w:rFonts w:eastAsia="Times New Roman" w:cs="Times New Roman"/>
          <w:b/>
          <w:bCs/>
          <w:color w:val="EE0000"/>
          <w:kern w:val="0"/>
          <w14:ligatures w14:val="none"/>
        </w:rPr>
      </w:pPr>
      <w:r w:rsidRPr="0004479F">
        <w:rPr>
          <w:rFonts w:eastAsia="Times New Roman" w:cs="Times New Roman"/>
          <w:b/>
          <w:bCs/>
          <w:color w:val="EE0000"/>
          <w:kern w:val="0"/>
          <w14:ligatures w14:val="none"/>
        </w:rPr>
        <w:t>The problem is that not every token behaves correctly. Some older ERC-20s:</w:t>
      </w:r>
    </w:p>
    <w:p w14:paraId="7D558A8C" w14:textId="77777777" w:rsidR="005E1785" w:rsidRPr="0004479F" w:rsidRDefault="005E1785" w:rsidP="005E1785">
      <w:pPr>
        <w:numPr>
          <w:ilvl w:val="0"/>
          <w:numId w:val="13"/>
        </w:numPr>
        <w:spacing w:before="100" w:beforeAutospacing="1" w:after="100" w:afterAutospacing="1" w:line="240" w:lineRule="auto"/>
        <w:rPr>
          <w:rFonts w:eastAsia="Times New Roman" w:cs="Times New Roman"/>
          <w:b/>
          <w:bCs/>
          <w:color w:val="EE0000"/>
          <w:kern w:val="0"/>
          <w14:ligatures w14:val="none"/>
        </w:rPr>
      </w:pPr>
      <w:r w:rsidRPr="0004479F">
        <w:rPr>
          <w:rFonts w:eastAsia="Times New Roman" w:cs="Times New Roman"/>
          <w:b/>
          <w:bCs/>
          <w:color w:val="EE0000"/>
          <w:kern w:val="0"/>
          <w14:ligatures w14:val="none"/>
        </w:rPr>
        <w:t xml:space="preserve">return </w:t>
      </w:r>
      <w:r w:rsidRPr="0004479F">
        <w:rPr>
          <w:rFonts w:ascii="Courier New" w:eastAsia="Times New Roman" w:hAnsi="Courier New" w:cs="Courier New"/>
          <w:b/>
          <w:bCs/>
          <w:color w:val="EE0000"/>
          <w:kern w:val="0"/>
          <w:sz w:val="20"/>
          <w:szCs w:val="20"/>
          <w14:ligatures w14:val="none"/>
        </w:rPr>
        <w:t>false</w:t>
      </w:r>
      <w:r w:rsidRPr="0004479F">
        <w:rPr>
          <w:rFonts w:eastAsia="Times New Roman" w:cs="Times New Roman"/>
          <w:b/>
          <w:bCs/>
          <w:color w:val="EE0000"/>
          <w:kern w:val="0"/>
          <w14:ligatures w14:val="none"/>
        </w:rPr>
        <w:t xml:space="preserve"> instead of reverting;</w:t>
      </w:r>
    </w:p>
    <w:p w14:paraId="55B11C9C" w14:textId="77777777" w:rsidR="005E1785" w:rsidRPr="0004479F" w:rsidRDefault="005E1785" w:rsidP="005E1785">
      <w:pPr>
        <w:numPr>
          <w:ilvl w:val="0"/>
          <w:numId w:val="13"/>
        </w:numPr>
        <w:spacing w:before="100" w:beforeAutospacing="1" w:after="100" w:afterAutospacing="1" w:line="240" w:lineRule="auto"/>
        <w:rPr>
          <w:rFonts w:eastAsia="Times New Roman" w:cs="Times New Roman"/>
          <w:b/>
          <w:bCs/>
          <w:color w:val="EE0000"/>
          <w:kern w:val="0"/>
          <w14:ligatures w14:val="none"/>
        </w:rPr>
      </w:pPr>
      <w:r w:rsidRPr="0004479F">
        <w:rPr>
          <w:rFonts w:eastAsia="Times New Roman" w:cs="Times New Roman"/>
          <w:b/>
          <w:bCs/>
          <w:color w:val="EE0000"/>
          <w:kern w:val="0"/>
          <w14:ligatures w14:val="none"/>
        </w:rPr>
        <w:t xml:space="preserve">return no value at all, despite the interface saying they should return </w:t>
      </w:r>
      <w:r w:rsidRPr="0004479F">
        <w:rPr>
          <w:rFonts w:ascii="Courier New" w:eastAsia="Times New Roman" w:hAnsi="Courier New" w:cs="Courier New"/>
          <w:b/>
          <w:bCs/>
          <w:color w:val="EE0000"/>
          <w:kern w:val="0"/>
          <w:sz w:val="20"/>
          <w:szCs w:val="20"/>
          <w14:ligatures w14:val="none"/>
        </w:rPr>
        <w:t>bool</w:t>
      </w:r>
      <w:r w:rsidRPr="0004479F">
        <w:rPr>
          <w:rFonts w:eastAsia="Times New Roman" w:cs="Times New Roman"/>
          <w:b/>
          <w:bCs/>
          <w:color w:val="EE0000"/>
          <w:kern w:val="0"/>
          <w14:ligatures w14:val="none"/>
        </w:rPr>
        <w:t>.</w:t>
      </w:r>
    </w:p>
    <w:p w14:paraId="06A38157"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A Solidity call expecting </w:t>
      </w:r>
      <w:r w:rsidRPr="0004479F">
        <w:rPr>
          <w:rFonts w:ascii="Courier New" w:eastAsia="Times New Roman" w:hAnsi="Courier New" w:cs="Courier New"/>
          <w:kern w:val="0"/>
          <w:sz w:val="20"/>
          <w:szCs w:val="20"/>
          <w14:ligatures w14:val="none"/>
        </w:rPr>
        <w:t>bool</w:t>
      </w:r>
      <w:r w:rsidRPr="0004479F">
        <w:rPr>
          <w:rFonts w:eastAsia="Times New Roman" w:cs="Times New Roman"/>
          <w:kern w:val="0"/>
          <w14:ligatures w14:val="none"/>
        </w:rPr>
        <w:t xml:space="preserve"> can fail to decode a token that returns no data. And if a developer forgets to check a </w:t>
      </w:r>
      <w:r w:rsidRPr="0004479F">
        <w:rPr>
          <w:rFonts w:ascii="Courier New" w:eastAsia="Times New Roman" w:hAnsi="Courier New" w:cs="Courier New"/>
          <w:kern w:val="0"/>
          <w:sz w:val="20"/>
          <w:szCs w:val="20"/>
          <w14:ligatures w14:val="none"/>
        </w:rPr>
        <w:t>false</w:t>
      </w:r>
      <w:r w:rsidRPr="0004479F">
        <w:rPr>
          <w:rFonts w:eastAsia="Times New Roman" w:cs="Times New Roman"/>
          <w:kern w:val="0"/>
          <w14:ligatures w14:val="none"/>
        </w:rPr>
        <w:t xml:space="preserve"> return value, their contract may continue as if payment happened when it did not.</w:t>
      </w:r>
    </w:p>
    <w:p w14:paraId="49A592F6"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ascii="Courier New" w:eastAsia="Times New Roman" w:hAnsi="Courier New" w:cs="Courier New"/>
          <w:kern w:val="0"/>
          <w:sz w:val="20"/>
          <w:szCs w:val="20"/>
          <w14:ligatures w14:val="none"/>
        </w:rPr>
        <w:t>SafeERC20</w:t>
      </w:r>
      <w:r w:rsidRPr="0004479F">
        <w:rPr>
          <w:rFonts w:eastAsia="Times New Roman" w:cs="Times New Roman"/>
          <w:kern w:val="0"/>
          <w14:ligatures w14:val="none"/>
        </w:rPr>
        <w:t xml:space="preserve"> normalizes that mess:</w:t>
      </w:r>
    </w:p>
    <w:p w14:paraId="7003D596" w14:textId="77777777" w:rsidR="005E1785" w:rsidRPr="0004479F" w:rsidRDefault="005E1785" w:rsidP="00B630A9">
      <w:pPr>
        <w:pStyle w:val="codesnippet3"/>
      </w:pPr>
      <w:r w:rsidRPr="0004479F">
        <w:t>using SafeERC20 for IERC20;</w:t>
      </w:r>
    </w:p>
    <w:p w14:paraId="5E25BCBF" w14:textId="77777777" w:rsidR="005E1785" w:rsidRPr="0004479F" w:rsidRDefault="005E1785" w:rsidP="00B630A9">
      <w:pPr>
        <w:pStyle w:val="codesnippet3"/>
      </w:pPr>
    </w:p>
    <w:p w14:paraId="68C6E2E5" w14:textId="77777777" w:rsidR="005E1785" w:rsidRPr="0004479F" w:rsidRDefault="005E1785" w:rsidP="00B630A9">
      <w:pPr>
        <w:pStyle w:val="codesnippet3"/>
      </w:pPr>
      <w:r w:rsidRPr="0004479F">
        <w:t>token.safeTransfer(to, amount);</w:t>
      </w:r>
    </w:p>
    <w:p w14:paraId="30FB6088"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It treats these as success:</w:t>
      </w:r>
    </w:p>
    <w:p w14:paraId="36B3061E" w14:textId="77777777" w:rsidR="005E1785" w:rsidRPr="0004479F" w:rsidRDefault="005E1785" w:rsidP="005E1785">
      <w:pPr>
        <w:numPr>
          <w:ilvl w:val="0"/>
          <w:numId w:val="14"/>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token returns </w:t>
      </w:r>
      <w:r w:rsidRPr="0004479F">
        <w:rPr>
          <w:rFonts w:ascii="Courier New" w:eastAsia="Times New Roman" w:hAnsi="Courier New" w:cs="Courier New"/>
          <w:kern w:val="0"/>
          <w:sz w:val="20"/>
          <w:szCs w:val="20"/>
          <w14:ligatures w14:val="none"/>
        </w:rPr>
        <w:t>true</w:t>
      </w:r>
      <w:r w:rsidRPr="0004479F">
        <w:rPr>
          <w:rFonts w:eastAsia="Times New Roman" w:cs="Times New Roman"/>
          <w:kern w:val="0"/>
          <w14:ligatures w14:val="none"/>
        </w:rPr>
        <w:t>;</w:t>
      </w:r>
    </w:p>
    <w:p w14:paraId="0CFE7608" w14:textId="77777777" w:rsidR="005E1785" w:rsidRPr="0004479F" w:rsidRDefault="005E1785" w:rsidP="005E1785">
      <w:pPr>
        <w:numPr>
          <w:ilvl w:val="0"/>
          <w:numId w:val="14"/>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lastRenderedPageBreak/>
        <w:t>token returns no data.</w:t>
      </w:r>
    </w:p>
    <w:p w14:paraId="1902CF2D"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And it treats these as failure:</w:t>
      </w:r>
    </w:p>
    <w:p w14:paraId="1BD2A2A7" w14:textId="77777777" w:rsidR="005E1785" w:rsidRPr="0004479F" w:rsidRDefault="005E1785" w:rsidP="005E1785">
      <w:pPr>
        <w:numPr>
          <w:ilvl w:val="0"/>
          <w:numId w:val="15"/>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token returns </w:t>
      </w:r>
      <w:r w:rsidRPr="0004479F">
        <w:rPr>
          <w:rFonts w:ascii="Courier New" w:eastAsia="Times New Roman" w:hAnsi="Courier New" w:cs="Courier New"/>
          <w:kern w:val="0"/>
          <w:sz w:val="20"/>
          <w:szCs w:val="20"/>
          <w14:ligatures w14:val="none"/>
        </w:rPr>
        <w:t>false</w:t>
      </w:r>
      <w:r w:rsidRPr="0004479F">
        <w:rPr>
          <w:rFonts w:eastAsia="Times New Roman" w:cs="Times New Roman"/>
          <w:kern w:val="0"/>
          <w14:ligatures w14:val="none"/>
        </w:rPr>
        <w:t>;</w:t>
      </w:r>
    </w:p>
    <w:p w14:paraId="7AB6A812" w14:textId="77777777" w:rsidR="005E1785" w:rsidRPr="0004479F" w:rsidRDefault="005E1785" w:rsidP="005E1785">
      <w:pPr>
        <w:numPr>
          <w:ilvl w:val="0"/>
          <w:numId w:val="15"/>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token reverts.</w:t>
      </w:r>
    </w:p>
    <w:p w14:paraId="4C5ABEB6"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So </w:t>
      </w:r>
      <w:r w:rsidRPr="0004479F">
        <w:rPr>
          <w:rFonts w:ascii="Courier New" w:eastAsia="Times New Roman" w:hAnsi="Courier New" w:cs="Courier New"/>
          <w:kern w:val="0"/>
          <w:sz w:val="20"/>
          <w:szCs w:val="20"/>
          <w14:ligatures w14:val="none"/>
        </w:rPr>
        <w:t>SafeERC20</w:t>
      </w:r>
      <w:r w:rsidRPr="0004479F">
        <w:rPr>
          <w:rFonts w:eastAsia="Times New Roman" w:cs="Times New Roman"/>
          <w:kern w:val="0"/>
          <w14:ligatures w14:val="none"/>
        </w:rPr>
        <w:t xml:space="preserve"> protects contracts that integrate arbitrary external tokens.</w:t>
      </w:r>
    </w:p>
    <w:p w14:paraId="3DB4FEB5" w14:textId="1C4FA2D3" w:rsidR="002836A7" w:rsidRPr="0004479F" w:rsidRDefault="002836A7" w:rsidP="007957BD">
      <w:pPr>
        <w:spacing w:before="100" w:beforeAutospacing="1" w:after="100" w:afterAutospacing="1" w:line="240" w:lineRule="auto"/>
        <w:jc w:val="center"/>
        <w:rPr>
          <w:rFonts w:eastAsia="Times New Roman" w:cs="Times New Roman"/>
          <w:color w:val="EE0000"/>
          <w:kern w:val="0"/>
          <w14:ligatures w14:val="none"/>
        </w:rPr>
      </w:pPr>
      <w:r w:rsidRPr="0004479F">
        <w:rPr>
          <w:rFonts w:eastAsia="Times New Roman" w:cs="Times New Roman"/>
          <w:color w:val="EE0000"/>
          <w:kern w:val="0"/>
          <w14:ligatures w14:val="none"/>
        </w:rPr>
        <w:t>Long story short we use safeERC20 from an outside contract just in case!</w:t>
      </w:r>
    </w:p>
    <w:p w14:paraId="4FEFADE3" w14:textId="1D249234" w:rsidR="00152169" w:rsidRPr="0004479F" w:rsidRDefault="00821072" w:rsidP="00152169">
      <w:pPr>
        <w:pStyle w:val="Heading2"/>
        <w:rPr>
          <w:rFonts w:eastAsia="Times New Roman"/>
          <w:b/>
          <w:bCs/>
          <w:color w:val="EE0000"/>
        </w:rPr>
      </w:pPr>
      <w:bookmarkStart w:id="15" w:name="_Toc237828200"/>
      <w:r w:rsidRPr="0004479F">
        <w:rPr>
          <w:rFonts w:eastAsia="Times New Roman"/>
          <w:b/>
          <w:bCs/>
          <w:color w:val="EE0000"/>
        </w:rPr>
        <w:t>Reentrancy</w:t>
      </w:r>
      <w:bookmarkEnd w:id="15"/>
    </w:p>
    <w:p w14:paraId="38EEB0B6"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Imagine a smart contract that behaves like a bank:</w:t>
      </w:r>
    </w:p>
    <w:p w14:paraId="37FE0864" w14:textId="77777777" w:rsidR="00152169" w:rsidRPr="0004479F" w:rsidRDefault="00152169" w:rsidP="00152169">
      <w:pPr>
        <w:pStyle w:val="codesnippet3"/>
      </w:pPr>
      <w:r w:rsidRPr="0004479F">
        <w:t>mapping(address =&gt; uint256) public balances;</w:t>
      </w:r>
    </w:p>
    <w:p w14:paraId="2794A8BD"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Alice deposits 1 ETH, so:</w:t>
      </w:r>
    </w:p>
    <w:p w14:paraId="0D1A2E49" w14:textId="77777777" w:rsidR="00152169" w:rsidRPr="0004479F" w:rsidRDefault="00152169" w:rsidP="00152169">
      <w:pPr>
        <w:pStyle w:val="codesnippet3"/>
      </w:pPr>
      <w:r w:rsidRPr="0004479F">
        <w:t>balances[Alice] = 1 ETH</w:t>
      </w:r>
    </w:p>
    <w:p w14:paraId="406E4EE8"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bank has a withdrawal function:</w:t>
      </w:r>
    </w:p>
    <w:p w14:paraId="62D5F072" w14:textId="77777777" w:rsidR="00152169" w:rsidRPr="0004479F" w:rsidRDefault="00152169" w:rsidP="00152169">
      <w:pPr>
        <w:pStyle w:val="codesnippet3"/>
      </w:pPr>
      <w:r w:rsidRPr="0004479F">
        <w:t>function withdraw() external {</w:t>
      </w:r>
    </w:p>
    <w:p w14:paraId="44764145" w14:textId="77777777" w:rsidR="00152169" w:rsidRPr="0004479F" w:rsidRDefault="00152169" w:rsidP="00152169">
      <w:pPr>
        <w:pStyle w:val="codesnippet3"/>
      </w:pPr>
      <w:r w:rsidRPr="0004479F">
        <w:t xml:space="preserve">    uint256 amount = balances[msg.sender];</w:t>
      </w:r>
    </w:p>
    <w:p w14:paraId="07B2D793" w14:textId="77777777" w:rsidR="00152169" w:rsidRPr="0004479F" w:rsidRDefault="00152169" w:rsidP="00152169">
      <w:pPr>
        <w:pStyle w:val="codesnippet3"/>
      </w:pPr>
    </w:p>
    <w:p w14:paraId="7304DE44" w14:textId="77777777" w:rsidR="00152169" w:rsidRPr="0004479F" w:rsidRDefault="00152169" w:rsidP="00152169">
      <w:pPr>
        <w:pStyle w:val="codesnippet3"/>
      </w:pPr>
      <w:r w:rsidRPr="0004479F">
        <w:t xml:space="preserve">    // Send ETH first</w:t>
      </w:r>
    </w:p>
    <w:p w14:paraId="1CCFDBEE" w14:textId="77777777" w:rsidR="00152169" w:rsidRPr="0004479F" w:rsidRDefault="00152169" w:rsidP="00152169">
      <w:pPr>
        <w:pStyle w:val="codesnippet3"/>
      </w:pPr>
      <w:r w:rsidRPr="0004479F">
        <w:t xml:space="preserve">    (bool success, ) = msg.sender.call{value: amount}("");</w:t>
      </w:r>
    </w:p>
    <w:p w14:paraId="6D34EB70" w14:textId="77777777" w:rsidR="00152169" w:rsidRPr="0004479F" w:rsidRDefault="00152169" w:rsidP="00152169">
      <w:pPr>
        <w:pStyle w:val="codesnippet3"/>
      </w:pPr>
      <w:r w:rsidRPr="0004479F">
        <w:t xml:space="preserve">    require(success);</w:t>
      </w:r>
    </w:p>
    <w:p w14:paraId="22390773" w14:textId="77777777" w:rsidR="00152169" w:rsidRPr="0004479F" w:rsidRDefault="00152169" w:rsidP="00152169">
      <w:pPr>
        <w:pStyle w:val="codesnippet3"/>
      </w:pPr>
    </w:p>
    <w:p w14:paraId="00DF7FA7" w14:textId="77777777" w:rsidR="00152169" w:rsidRPr="0004479F" w:rsidRDefault="00152169" w:rsidP="00152169">
      <w:pPr>
        <w:pStyle w:val="codesnippet3"/>
      </w:pPr>
      <w:r w:rsidRPr="0004479F">
        <w:t xml:space="preserve">    // Update balance afterward</w:t>
      </w:r>
    </w:p>
    <w:p w14:paraId="1930D7FA" w14:textId="77777777" w:rsidR="00152169" w:rsidRPr="0004479F" w:rsidRDefault="00152169" w:rsidP="00152169">
      <w:pPr>
        <w:pStyle w:val="codesnippet3"/>
      </w:pPr>
      <w:r w:rsidRPr="0004479F">
        <w:t xml:space="preserve">    balances[msg.sender] = 0;</w:t>
      </w:r>
    </w:p>
    <w:p w14:paraId="01DA4F0B" w14:textId="77777777" w:rsidR="00152169" w:rsidRPr="0004479F" w:rsidRDefault="00152169" w:rsidP="00152169">
      <w:pPr>
        <w:pStyle w:val="codesnippet3"/>
      </w:pPr>
      <w:r w:rsidRPr="0004479F">
        <w:t>}</w:t>
      </w:r>
    </w:p>
    <w:p w14:paraId="2F1700F9"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This looks reasonable:</w:t>
      </w:r>
    </w:p>
    <w:p w14:paraId="208D137C" w14:textId="77777777" w:rsidR="00152169" w:rsidRPr="0004479F"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Read the user’s balance. </w:t>
      </w:r>
    </w:p>
    <w:p w14:paraId="5F3145AA" w14:textId="77777777" w:rsidR="00152169" w:rsidRPr="0004479F"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Send their ETH. </w:t>
      </w:r>
    </w:p>
    <w:p w14:paraId="004A6324" w14:textId="77777777" w:rsidR="00152169" w:rsidRPr="0004479F"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Set their balance to zero. </w:t>
      </w:r>
    </w:p>
    <w:p w14:paraId="40CA05BD"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But the order creates a vulnerability.</w:t>
      </w:r>
    </w:p>
    <w:p w14:paraId="214AFD34" w14:textId="77777777" w:rsidR="00152169" w:rsidRPr="0004479F" w:rsidRDefault="00152169" w:rsidP="00152169">
      <w:pPr>
        <w:pStyle w:val="Heading3"/>
        <w:rPr>
          <w:rFonts w:eastAsia="Times New Roman"/>
        </w:rPr>
      </w:pPr>
      <w:bookmarkStart w:id="16" w:name="_Toc237828201"/>
      <w:r w:rsidRPr="0004479F">
        <w:rPr>
          <w:rFonts w:eastAsia="Times New Roman"/>
        </w:rPr>
        <w:t>Contracts can react when receiving ETH</w:t>
      </w:r>
      <w:bookmarkEnd w:id="16"/>
    </w:p>
    <w:p w14:paraId="54E07813"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ascii="Courier New" w:eastAsia="Times New Roman" w:hAnsi="Courier New" w:cs="Courier New"/>
          <w:kern w:val="0"/>
          <w:sz w:val="20"/>
          <w:szCs w:val="20"/>
          <w14:ligatures w14:val="none"/>
        </w:rPr>
        <w:t>msg.sender</w:t>
      </w:r>
      <w:r w:rsidRPr="0004479F">
        <w:rPr>
          <w:rFonts w:eastAsia="Times New Roman" w:cs="Times New Roman"/>
          <w:kern w:val="0"/>
          <w14:ligatures w14:val="none"/>
        </w:rPr>
        <w:t xml:space="preserve"> might not be a normal human wallet. It might be another smart contract.</w:t>
      </w:r>
    </w:p>
    <w:p w14:paraId="426B55FB"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lastRenderedPageBreak/>
        <w:t>When your contract sends ETH to that contract, the receiving contract can execute code:</w:t>
      </w:r>
    </w:p>
    <w:p w14:paraId="2ACE594C" w14:textId="77777777" w:rsidR="00152169" w:rsidRPr="0004479F" w:rsidRDefault="00152169" w:rsidP="00152169">
      <w:pPr>
        <w:pStyle w:val="codesnippet3"/>
        <w:rPr>
          <w:color w:val="EE0000"/>
        </w:rPr>
      </w:pPr>
      <w:r w:rsidRPr="0004479F">
        <w:rPr>
          <w:color w:val="EE0000"/>
        </w:rPr>
        <w:t>receive() external payable {</w:t>
      </w:r>
    </w:p>
    <w:p w14:paraId="49448DA7" w14:textId="77777777" w:rsidR="00152169" w:rsidRPr="0004479F" w:rsidRDefault="00152169" w:rsidP="00152169">
      <w:pPr>
        <w:pStyle w:val="codesnippet3"/>
        <w:rPr>
          <w:color w:val="EE0000"/>
        </w:rPr>
      </w:pPr>
      <w:r w:rsidRPr="0004479F">
        <w:rPr>
          <w:color w:val="EE0000"/>
        </w:rPr>
        <w:t xml:space="preserve">    // Run some code when ETH arrives</w:t>
      </w:r>
    </w:p>
    <w:p w14:paraId="65FB1FB9" w14:textId="77777777" w:rsidR="00152169" w:rsidRPr="0004479F" w:rsidRDefault="00152169" w:rsidP="00152169">
      <w:pPr>
        <w:pStyle w:val="codesnippet3"/>
        <w:rPr>
          <w:color w:val="EE0000"/>
        </w:rPr>
      </w:pPr>
      <w:r w:rsidRPr="0004479F">
        <w:rPr>
          <w:color w:val="EE0000"/>
        </w:rPr>
        <w:t>}</w:t>
      </w:r>
    </w:p>
    <w:p w14:paraId="6DFCF729"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A malicious receiver can use that opportunity to call </w:t>
      </w:r>
      <w:r w:rsidRPr="0004479F">
        <w:rPr>
          <w:rFonts w:ascii="Courier New" w:eastAsia="Times New Roman" w:hAnsi="Courier New" w:cs="Courier New"/>
          <w:kern w:val="0"/>
          <w:sz w:val="20"/>
          <w:szCs w:val="20"/>
          <w14:ligatures w14:val="none"/>
        </w:rPr>
        <w:t>withdraw()</w:t>
      </w:r>
      <w:r w:rsidRPr="0004479F">
        <w:rPr>
          <w:rFonts w:eastAsia="Times New Roman" w:cs="Times New Roman"/>
          <w:kern w:val="0"/>
          <w14:ligatures w14:val="none"/>
        </w:rPr>
        <w:t xml:space="preserve"> again:</w:t>
      </w:r>
    </w:p>
    <w:p w14:paraId="1CA2E2DF" w14:textId="77777777" w:rsidR="00152169" w:rsidRPr="0004479F" w:rsidRDefault="00152169" w:rsidP="00152169">
      <w:pPr>
        <w:pStyle w:val="codesnippet3"/>
        <w:rPr>
          <w:color w:val="EE0000"/>
        </w:rPr>
      </w:pPr>
      <w:r w:rsidRPr="0004479F">
        <w:rPr>
          <w:color w:val="EE0000"/>
        </w:rPr>
        <w:t>receive() external payable {</w:t>
      </w:r>
    </w:p>
    <w:p w14:paraId="2FE64BF8" w14:textId="77777777" w:rsidR="00152169" w:rsidRPr="0004479F" w:rsidRDefault="00152169" w:rsidP="00152169">
      <w:pPr>
        <w:pStyle w:val="codesnippet3"/>
        <w:rPr>
          <w:color w:val="EE0000"/>
        </w:rPr>
      </w:pPr>
      <w:r w:rsidRPr="0004479F">
        <w:rPr>
          <w:color w:val="EE0000"/>
        </w:rPr>
        <w:t xml:space="preserve">    vulnerableBank.withdraw();</w:t>
      </w:r>
    </w:p>
    <w:p w14:paraId="30FD4375" w14:textId="77777777" w:rsidR="00152169" w:rsidRPr="0004479F" w:rsidRDefault="00152169" w:rsidP="00152169">
      <w:pPr>
        <w:pStyle w:val="codesnippet3"/>
        <w:rPr>
          <w:color w:val="EE0000"/>
        </w:rPr>
      </w:pPr>
      <w:r w:rsidRPr="0004479F">
        <w:rPr>
          <w:color w:val="EE0000"/>
        </w:rPr>
        <w:t>}</w:t>
      </w:r>
    </w:p>
    <w:p w14:paraId="7F11BB96"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sequence becomes:</w:t>
      </w:r>
    </w:p>
    <w:p w14:paraId="665672C2" w14:textId="77777777" w:rsidR="00152169" w:rsidRPr="0004479F" w:rsidRDefault="00152169" w:rsidP="00152169">
      <w:pPr>
        <w:pStyle w:val="codesnippet3"/>
      </w:pPr>
      <w:r w:rsidRPr="0004479F">
        <w:t>Attacker calls withdraw()</w:t>
      </w:r>
    </w:p>
    <w:p w14:paraId="1D7D73B1" w14:textId="77777777" w:rsidR="00152169" w:rsidRPr="0004479F" w:rsidRDefault="00152169" w:rsidP="00152169">
      <w:pPr>
        <w:pStyle w:val="codesnippet3"/>
      </w:pPr>
      <w:r w:rsidRPr="0004479F">
        <w:t xml:space="preserve">    ↓</w:t>
      </w:r>
    </w:p>
    <w:p w14:paraId="70CC0066" w14:textId="77777777" w:rsidR="00152169" w:rsidRPr="0004479F" w:rsidRDefault="00152169" w:rsidP="00152169">
      <w:pPr>
        <w:pStyle w:val="codesnippet3"/>
      </w:pPr>
      <w:r w:rsidRPr="0004479F">
        <w:t>Bank reads attacker's balance: 1 ETH</w:t>
      </w:r>
    </w:p>
    <w:p w14:paraId="5D38449C" w14:textId="77777777" w:rsidR="00152169" w:rsidRPr="0004479F" w:rsidRDefault="00152169" w:rsidP="00152169">
      <w:pPr>
        <w:pStyle w:val="codesnippet3"/>
      </w:pPr>
      <w:r w:rsidRPr="0004479F">
        <w:t xml:space="preserve">    ↓</w:t>
      </w:r>
    </w:p>
    <w:p w14:paraId="52AD02BE" w14:textId="77777777" w:rsidR="00152169" w:rsidRPr="0004479F" w:rsidRDefault="00152169" w:rsidP="00152169">
      <w:pPr>
        <w:pStyle w:val="codesnippet3"/>
      </w:pPr>
      <w:r w:rsidRPr="0004479F">
        <w:t>Bank sends 1 ETH to attacker</w:t>
      </w:r>
    </w:p>
    <w:p w14:paraId="524F0658" w14:textId="77777777" w:rsidR="00152169" w:rsidRPr="0004479F" w:rsidRDefault="00152169" w:rsidP="00152169">
      <w:pPr>
        <w:pStyle w:val="codesnippet3"/>
      </w:pPr>
      <w:r w:rsidRPr="0004479F">
        <w:t xml:space="preserve">    ↓</w:t>
      </w:r>
    </w:p>
    <w:p w14:paraId="3CB33735" w14:textId="77777777" w:rsidR="00152169" w:rsidRPr="0004479F" w:rsidRDefault="00152169" w:rsidP="00152169">
      <w:pPr>
        <w:pStyle w:val="codesnippet3"/>
      </w:pPr>
      <w:r w:rsidRPr="0004479F">
        <w:t>Attacker's receive() function starts</w:t>
      </w:r>
    </w:p>
    <w:p w14:paraId="4259D2E8" w14:textId="77777777" w:rsidR="00152169" w:rsidRPr="0004479F" w:rsidRDefault="00152169" w:rsidP="00152169">
      <w:pPr>
        <w:pStyle w:val="codesnippet3"/>
      </w:pPr>
      <w:r w:rsidRPr="0004479F">
        <w:t xml:space="preserve">    ↓</w:t>
      </w:r>
    </w:p>
    <w:p w14:paraId="0AFCE248" w14:textId="77777777" w:rsidR="00152169" w:rsidRPr="0004479F" w:rsidRDefault="00152169" w:rsidP="00152169">
      <w:pPr>
        <w:pStyle w:val="codesnippet3"/>
      </w:pPr>
      <w:r w:rsidRPr="0004479F">
        <w:t>Attacker calls withdraw() again</w:t>
      </w:r>
    </w:p>
    <w:p w14:paraId="22818906" w14:textId="77777777" w:rsidR="00152169" w:rsidRPr="0004479F" w:rsidRDefault="00152169" w:rsidP="00152169">
      <w:pPr>
        <w:pStyle w:val="codesnippet3"/>
      </w:pPr>
      <w:r w:rsidRPr="0004479F">
        <w:t xml:space="preserve">    ↓</w:t>
      </w:r>
    </w:p>
    <w:p w14:paraId="5E726CBE" w14:textId="77777777" w:rsidR="00152169" w:rsidRPr="0004479F" w:rsidRDefault="00152169" w:rsidP="00152169">
      <w:pPr>
        <w:pStyle w:val="codesnippet3"/>
      </w:pPr>
      <w:r w:rsidRPr="0004479F">
        <w:t>Bank still sees attacker's balance as 1 ETH</w:t>
      </w:r>
    </w:p>
    <w:p w14:paraId="66C28C63" w14:textId="77777777" w:rsidR="00152169" w:rsidRPr="0004479F" w:rsidRDefault="00152169" w:rsidP="00152169">
      <w:pPr>
        <w:pStyle w:val="codesnippet3"/>
      </w:pPr>
      <w:r w:rsidRPr="0004479F">
        <w:t xml:space="preserve">    ↓</w:t>
      </w:r>
    </w:p>
    <w:p w14:paraId="5090AA39" w14:textId="77777777" w:rsidR="00152169" w:rsidRPr="0004479F" w:rsidRDefault="00152169" w:rsidP="00152169">
      <w:pPr>
        <w:pStyle w:val="codesnippet3"/>
      </w:pPr>
      <w:r w:rsidRPr="0004479F">
        <w:t>Bank sends another 1 ETH</w:t>
      </w:r>
    </w:p>
    <w:p w14:paraId="58DF3B00"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Why does the bank still see </w:t>
      </w:r>
      <w:r w:rsidRPr="0004479F">
        <w:rPr>
          <w:rFonts w:ascii="Courier New" w:eastAsia="Times New Roman" w:hAnsi="Courier New" w:cs="Courier New"/>
          <w:kern w:val="0"/>
          <w:sz w:val="20"/>
          <w:szCs w:val="20"/>
          <w14:ligatures w14:val="none"/>
        </w:rPr>
        <w:t>1 ETH</w:t>
      </w:r>
      <w:r w:rsidRPr="0004479F">
        <w:rPr>
          <w:rFonts w:eastAsia="Times New Roman" w:cs="Times New Roman"/>
          <w:kern w:val="0"/>
          <w14:ligatures w14:val="none"/>
        </w:rPr>
        <w:t>?</w:t>
      </w:r>
    </w:p>
    <w:p w14:paraId="06E7573B"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Because this line has not executed yet:</w:t>
      </w:r>
    </w:p>
    <w:p w14:paraId="740A18F2" w14:textId="77777777" w:rsidR="00152169" w:rsidRPr="0004479F" w:rsidRDefault="00152169" w:rsidP="00152169">
      <w:pPr>
        <w:pStyle w:val="codesnippet3"/>
      </w:pPr>
      <w:r w:rsidRPr="0004479F">
        <w:t>balances[msg.sender] = 0;</w:t>
      </w:r>
    </w:p>
    <w:p w14:paraId="426BE3B1"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first </w:t>
      </w:r>
      <w:r w:rsidRPr="0004479F">
        <w:rPr>
          <w:rFonts w:ascii="Courier New" w:eastAsia="Times New Roman" w:hAnsi="Courier New" w:cs="Courier New"/>
          <w:kern w:val="0"/>
          <w:sz w:val="20"/>
          <w:szCs w:val="20"/>
          <w14:ligatures w14:val="none"/>
        </w:rPr>
        <w:t>withdraw()</w:t>
      </w:r>
      <w:r w:rsidRPr="0004479F">
        <w:rPr>
          <w:rFonts w:eastAsia="Times New Roman" w:cs="Times New Roman"/>
          <w:kern w:val="0"/>
          <w14:ligatures w14:val="none"/>
        </w:rPr>
        <w:t xml:space="preserve"> call is paused while the attacker’s contract is running.</w:t>
      </w:r>
    </w:p>
    <w:p w14:paraId="400AC6CE"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attacker has </w:t>
      </w:r>
      <w:r w:rsidRPr="0004479F">
        <w:rPr>
          <w:rFonts w:eastAsia="Times New Roman" w:cs="Times New Roman"/>
          <w:b/>
          <w:bCs/>
          <w:kern w:val="0"/>
          <w14:ligatures w14:val="none"/>
        </w:rPr>
        <w:t>re-entered</w:t>
      </w:r>
      <w:r w:rsidRPr="0004479F">
        <w:rPr>
          <w:rFonts w:eastAsia="Times New Roman" w:cs="Times New Roman"/>
          <w:kern w:val="0"/>
          <w14:ligatures w14:val="none"/>
        </w:rPr>
        <w:t xml:space="preserve"> the bank before the original execution finished.</w:t>
      </w:r>
    </w:p>
    <w:p w14:paraId="7879ADF1" w14:textId="77777777" w:rsidR="00152169" w:rsidRPr="0004479F" w:rsidRDefault="00152169" w:rsidP="00152169">
      <w:p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That is reentrancy:</w:t>
      </w:r>
    </w:p>
    <w:p w14:paraId="2518D612" w14:textId="44D9474E" w:rsidR="00BF70FE" w:rsidRPr="0004479F" w:rsidRDefault="00152169" w:rsidP="00BF70FE">
      <w:pPr>
        <w:spacing w:before="100" w:beforeAutospacing="1" w:after="100" w:afterAutospacing="1" w:line="240" w:lineRule="auto"/>
        <w:jc w:val="center"/>
        <w:rPr>
          <w:rFonts w:eastAsia="Times New Roman" w:cs="Times New Roman"/>
          <w:b/>
          <w:bCs/>
          <w:kern w:val="0"/>
          <w14:ligatures w14:val="none"/>
        </w:rPr>
      </w:pPr>
      <w:r w:rsidRPr="0004479F">
        <w:rPr>
          <w:rFonts w:eastAsia="Times New Roman" w:cs="Times New Roman"/>
          <w:b/>
          <w:bCs/>
          <w:color w:val="EE0000"/>
          <w:kern w:val="0"/>
          <w14:ligatures w14:val="none"/>
        </w:rPr>
        <w:t>A contract makes an external call, and the external contract calls back into the original contract before the original operation has finished</w:t>
      </w:r>
      <w:r w:rsidRPr="0004479F">
        <w:rPr>
          <w:rFonts w:eastAsia="Times New Roman" w:cs="Times New Roman"/>
          <w:b/>
          <w:bCs/>
          <w:kern w:val="0"/>
          <w14:ligatures w14:val="none"/>
        </w:rPr>
        <w:t>.</w:t>
      </w:r>
    </w:p>
    <w:p w14:paraId="234B5AC8" w14:textId="77777777" w:rsidR="00386B01" w:rsidRPr="0004479F" w:rsidRDefault="00386B01" w:rsidP="00386B01">
      <w:pPr>
        <w:rPr>
          <w:rFonts w:eastAsia="Times New Roman" w:cs="Times New Roman"/>
          <w:kern w:val="0"/>
          <w14:ligatures w14:val="none"/>
        </w:rPr>
      </w:pPr>
      <w:r w:rsidRPr="0004479F">
        <w:rPr>
          <w:rFonts w:eastAsia="Times New Roman" w:cs="Times New Roman"/>
          <w:kern w:val="0"/>
          <w14:ligatures w14:val="none"/>
        </w:rPr>
        <w:t>Whenever your contract calls another contract, think:</w:t>
      </w:r>
    </w:p>
    <w:p w14:paraId="1CE6730A" w14:textId="77777777" w:rsidR="00386B01" w:rsidRPr="0004479F" w:rsidRDefault="00386B01" w:rsidP="00386B01">
      <w:pPr>
        <w:rPr>
          <w:rFonts w:eastAsia="Times New Roman" w:cs="Times New Roman"/>
          <w:kern w:val="0"/>
          <w14:ligatures w14:val="none"/>
        </w:rPr>
      </w:pPr>
      <w:r w:rsidRPr="0004479F">
        <w:rPr>
          <w:rFonts w:eastAsia="Times New Roman" w:cs="Times New Roman"/>
          <w:kern w:val="0"/>
          <w14:ligatures w14:val="none"/>
        </w:rPr>
        <w:t>“I am temporarily giving control to code I may not control.”</w:t>
      </w:r>
    </w:p>
    <w:p w14:paraId="4FD80BF1" w14:textId="77777777" w:rsidR="00386B01" w:rsidRPr="0004479F" w:rsidRDefault="00386B01" w:rsidP="00386B01">
      <w:pPr>
        <w:rPr>
          <w:rFonts w:eastAsia="Times New Roman" w:cs="Times New Roman"/>
          <w:kern w:val="0"/>
          <w14:ligatures w14:val="none"/>
        </w:rPr>
      </w:pPr>
      <w:r w:rsidRPr="0004479F">
        <w:rPr>
          <w:rFonts w:eastAsia="Times New Roman" w:cs="Times New Roman"/>
          <w:kern w:val="0"/>
          <w14:ligatures w14:val="none"/>
        </w:rPr>
        <w:lastRenderedPageBreak/>
        <w:t>Examples of external interactions include:</w:t>
      </w:r>
    </w:p>
    <w:p w14:paraId="2E4EF711" w14:textId="77777777" w:rsidR="00386B01" w:rsidRPr="0004479F" w:rsidRDefault="00386B01" w:rsidP="00386B01">
      <w:pPr>
        <w:pStyle w:val="codesnippet3"/>
      </w:pPr>
      <w:r w:rsidRPr="0004479F">
        <w:t>msg.sender.call{value: amount}("");</w:t>
      </w:r>
    </w:p>
    <w:p w14:paraId="26690AD7" w14:textId="77777777" w:rsidR="00386B01" w:rsidRPr="0004479F" w:rsidRDefault="00386B01" w:rsidP="00386B01">
      <w:pPr>
        <w:pStyle w:val="codesnippet3"/>
      </w:pPr>
      <w:r w:rsidRPr="0004479F">
        <w:t>token.transfer(msg.sender, amount);</w:t>
      </w:r>
    </w:p>
    <w:p w14:paraId="26D18E68" w14:textId="77777777" w:rsidR="00386B01" w:rsidRPr="0004479F" w:rsidRDefault="00386B01" w:rsidP="00386B01">
      <w:pPr>
        <w:pStyle w:val="codesnippet3"/>
      </w:pPr>
      <w:r w:rsidRPr="0004479F">
        <w:t>otherProtocol.deposit(amount);</w:t>
      </w:r>
    </w:p>
    <w:p w14:paraId="5050FD61" w14:textId="77777777" w:rsidR="00386B01" w:rsidRPr="0004479F" w:rsidRDefault="00386B01" w:rsidP="00386B01">
      <w:pPr>
        <w:pStyle w:val="codesnippet3"/>
      </w:pPr>
      <w:r w:rsidRPr="0004479F">
        <w:t>receiver.onFlashLoan(...);</w:t>
      </w:r>
    </w:p>
    <w:p w14:paraId="4E1544A9" w14:textId="77777777" w:rsidR="00386B01" w:rsidRPr="0004479F" w:rsidRDefault="00386B01" w:rsidP="00386B01">
      <w:pPr>
        <w:rPr>
          <w:rFonts w:eastAsia="Times New Roman" w:cs="Times New Roman"/>
          <w:color w:val="EE0000"/>
          <w:kern w:val="0"/>
          <w14:ligatures w14:val="none"/>
        </w:rPr>
      </w:pPr>
      <w:r w:rsidRPr="0004479F">
        <w:rPr>
          <w:rFonts w:eastAsia="Times New Roman" w:cs="Times New Roman"/>
          <w:kern w:val="0"/>
          <w14:ligatures w14:val="none"/>
        </w:rPr>
        <w:t xml:space="preserve">Not every external call creates an exploitable vulnerability. </w:t>
      </w:r>
      <w:r w:rsidRPr="0004479F">
        <w:rPr>
          <w:rFonts w:eastAsia="Times New Roman" w:cs="Times New Roman"/>
          <w:color w:val="EE0000"/>
          <w:kern w:val="0"/>
          <w14:ligatures w14:val="none"/>
        </w:rPr>
        <w:t>The danger appears when your contract’s state is temporarily inconsistent and another contract can exploit it.</w:t>
      </w:r>
    </w:p>
    <w:p w14:paraId="0FDA3899" w14:textId="77777777" w:rsidR="00EE1AB0" w:rsidRPr="0004479F" w:rsidRDefault="00EE1AB0" w:rsidP="002E30D5">
      <w:pPr>
        <w:pStyle w:val="Heading3"/>
        <w:rPr>
          <w:rFonts w:eastAsia="Times New Roman"/>
        </w:rPr>
      </w:pPr>
      <w:bookmarkStart w:id="17" w:name="_Toc237828202"/>
      <w:r w:rsidRPr="0004479F">
        <w:rPr>
          <w:rFonts w:eastAsia="Times New Roman"/>
        </w:rPr>
        <w:t>Checks–Effects–Interactions</w:t>
      </w:r>
      <w:bookmarkEnd w:id="17"/>
    </w:p>
    <w:p w14:paraId="41BA0426"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A common defensive pattern is:</w:t>
      </w:r>
    </w:p>
    <w:p w14:paraId="183DF2FC" w14:textId="77777777" w:rsidR="00EE1AB0" w:rsidRPr="0004479F" w:rsidRDefault="00EE1AB0" w:rsidP="00EE1AB0">
      <w:pPr>
        <w:numPr>
          <w:ilvl w:val="0"/>
          <w:numId w:val="17"/>
        </w:numPr>
        <w:rPr>
          <w:rFonts w:eastAsia="Times New Roman" w:cs="Times New Roman"/>
          <w:color w:val="EE0000"/>
          <w:kern w:val="0"/>
          <w14:ligatures w14:val="none"/>
        </w:rPr>
      </w:pPr>
      <w:r w:rsidRPr="0004479F">
        <w:rPr>
          <w:rFonts w:eastAsia="Times New Roman" w:cs="Times New Roman"/>
          <w:b/>
          <w:bCs/>
          <w:color w:val="EE0000"/>
          <w:kern w:val="0"/>
          <w14:ligatures w14:val="none"/>
        </w:rPr>
        <w:t>Checks</w:t>
      </w:r>
      <w:r w:rsidRPr="0004479F">
        <w:rPr>
          <w:rFonts w:eastAsia="Times New Roman" w:cs="Times New Roman"/>
          <w:color w:val="EE0000"/>
          <w:kern w:val="0"/>
          <w14:ligatures w14:val="none"/>
        </w:rPr>
        <w:t xml:space="preserve"> — verify everything. </w:t>
      </w:r>
    </w:p>
    <w:p w14:paraId="1B9F6479" w14:textId="77777777" w:rsidR="00EE1AB0" w:rsidRPr="0004479F" w:rsidRDefault="00EE1AB0" w:rsidP="00EE1AB0">
      <w:pPr>
        <w:numPr>
          <w:ilvl w:val="0"/>
          <w:numId w:val="17"/>
        </w:numPr>
        <w:rPr>
          <w:rFonts w:eastAsia="Times New Roman" w:cs="Times New Roman"/>
          <w:color w:val="EE0000"/>
          <w:kern w:val="0"/>
          <w14:ligatures w14:val="none"/>
        </w:rPr>
      </w:pPr>
      <w:r w:rsidRPr="0004479F">
        <w:rPr>
          <w:rFonts w:eastAsia="Times New Roman" w:cs="Times New Roman"/>
          <w:b/>
          <w:bCs/>
          <w:color w:val="EE0000"/>
          <w:kern w:val="0"/>
          <w14:ligatures w14:val="none"/>
        </w:rPr>
        <w:t>Effects</w:t>
      </w:r>
      <w:r w:rsidRPr="0004479F">
        <w:rPr>
          <w:rFonts w:eastAsia="Times New Roman" w:cs="Times New Roman"/>
          <w:color w:val="EE0000"/>
          <w:kern w:val="0"/>
          <w14:ligatures w14:val="none"/>
        </w:rPr>
        <w:t xml:space="preserve"> — update your contract’s state. </w:t>
      </w:r>
    </w:p>
    <w:p w14:paraId="4CDE2EE7" w14:textId="77777777" w:rsidR="00EE1AB0" w:rsidRPr="0004479F" w:rsidRDefault="00EE1AB0" w:rsidP="00EE1AB0">
      <w:pPr>
        <w:numPr>
          <w:ilvl w:val="0"/>
          <w:numId w:val="17"/>
        </w:numPr>
        <w:rPr>
          <w:rFonts w:eastAsia="Times New Roman" w:cs="Times New Roman"/>
          <w:color w:val="EE0000"/>
          <w:kern w:val="0"/>
          <w14:ligatures w14:val="none"/>
        </w:rPr>
      </w:pPr>
      <w:r w:rsidRPr="0004479F">
        <w:rPr>
          <w:rFonts w:eastAsia="Times New Roman" w:cs="Times New Roman"/>
          <w:b/>
          <w:bCs/>
          <w:color w:val="EE0000"/>
          <w:kern w:val="0"/>
          <w14:ligatures w14:val="none"/>
        </w:rPr>
        <w:t>Interactions</w:t>
      </w:r>
      <w:r w:rsidRPr="0004479F">
        <w:rPr>
          <w:rFonts w:eastAsia="Times New Roman" w:cs="Times New Roman"/>
          <w:color w:val="EE0000"/>
          <w:kern w:val="0"/>
          <w14:ligatures w14:val="none"/>
        </w:rPr>
        <w:t xml:space="preserve"> — call external contracts last. </w:t>
      </w:r>
    </w:p>
    <w:p w14:paraId="02BA2F8F"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Instead of this:</w:t>
      </w:r>
    </w:p>
    <w:p w14:paraId="3BBF3A0C" w14:textId="77777777" w:rsidR="00EE1AB0" w:rsidRPr="0004479F" w:rsidRDefault="00EE1AB0" w:rsidP="00AA2E29">
      <w:pPr>
        <w:pStyle w:val="codesnippet3"/>
      </w:pPr>
      <w:r w:rsidRPr="0004479F">
        <w:t>function withdraw() external {</w:t>
      </w:r>
    </w:p>
    <w:p w14:paraId="3222A193" w14:textId="77777777" w:rsidR="00EE1AB0" w:rsidRPr="0004479F" w:rsidRDefault="00EE1AB0" w:rsidP="00AA2E29">
      <w:pPr>
        <w:pStyle w:val="codesnippet3"/>
      </w:pPr>
      <w:r w:rsidRPr="0004479F">
        <w:t xml:space="preserve">    uint256 amount = balances[msg.sender];</w:t>
      </w:r>
    </w:p>
    <w:p w14:paraId="759D4C41" w14:textId="77777777" w:rsidR="00EE1AB0" w:rsidRPr="0004479F" w:rsidRDefault="00EE1AB0" w:rsidP="00AA2E29">
      <w:pPr>
        <w:pStyle w:val="codesnippet3"/>
      </w:pPr>
    </w:p>
    <w:p w14:paraId="2E83613C" w14:textId="77777777" w:rsidR="00EE1AB0" w:rsidRPr="0004479F" w:rsidRDefault="00EE1AB0" w:rsidP="00AA2E29">
      <w:pPr>
        <w:pStyle w:val="codesnippet3"/>
      </w:pPr>
      <w:r w:rsidRPr="0004479F">
        <w:t xml:space="preserve">    // Interaction before effect — dangerous</w:t>
      </w:r>
    </w:p>
    <w:p w14:paraId="01360BF3" w14:textId="77777777" w:rsidR="00EE1AB0" w:rsidRPr="0004479F" w:rsidRDefault="00EE1AB0" w:rsidP="00AA2E29">
      <w:pPr>
        <w:pStyle w:val="codesnippet3"/>
      </w:pPr>
      <w:r w:rsidRPr="0004479F">
        <w:t xml:space="preserve">    (bool success, ) = msg.sender.call{value: amount}("");</w:t>
      </w:r>
    </w:p>
    <w:p w14:paraId="117511E4" w14:textId="77777777" w:rsidR="00EE1AB0" w:rsidRPr="0004479F" w:rsidRDefault="00EE1AB0" w:rsidP="00AA2E29">
      <w:pPr>
        <w:pStyle w:val="codesnippet3"/>
      </w:pPr>
      <w:r w:rsidRPr="0004479F">
        <w:t xml:space="preserve">    require(success);</w:t>
      </w:r>
    </w:p>
    <w:p w14:paraId="533C1C8A" w14:textId="77777777" w:rsidR="00EE1AB0" w:rsidRPr="0004479F" w:rsidRDefault="00EE1AB0" w:rsidP="00AA2E29">
      <w:pPr>
        <w:pStyle w:val="codesnippet3"/>
      </w:pPr>
    </w:p>
    <w:p w14:paraId="441FAEC4" w14:textId="77777777" w:rsidR="00EE1AB0" w:rsidRPr="0004479F" w:rsidRDefault="00EE1AB0" w:rsidP="00AA2E29">
      <w:pPr>
        <w:pStyle w:val="codesnippet3"/>
      </w:pPr>
      <w:r w:rsidRPr="0004479F">
        <w:t xml:space="preserve">    balances[msg.sender] = 0;</w:t>
      </w:r>
    </w:p>
    <w:p w14:paraId="0E806215" w14:textId="77777777" w:rsidR="00EE1AB0" w:rsidRPr="0004479F" w:rsidRDefault="00EE1AB0" w:rsidP="00AA2E29">
      <w:pPr>
        <w:pStyle w:val="codesnippet3"/>
      </w:pPr>
      <w:r w:rsidRPr="0004479F">
        <w:t>}</w:t>
      </w:r>
    </w:p>
    <w:p w14:paraId="6E3F810A"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Write this:</w:t>
      </w:r>
    </w:p>
    <w:p w14:paraId="15464C6E" w14:textId="77777777" w:rsidR="00EE1AB0" w:rsidRPr="0004479F" w:rsidRDefault="00EE1AB0" w:rsidP="00AA2E29">
      <w:pPr>
        <w:pStyle w:val="codesnippet3"/>
      </w:pPr>
      <w:r w:rsidRPr="0004479F">
        <w:t>function withdraw() external {</w:t>
      </w:r>
    </w:p>
    <w:p w14:paraId="44EECBBD" w14:textId="77777777" w:rsidR="00EE1AB0" w:rsidRPr="0004479F" w:rsidRDefault="00EE1AB0" w:rsidP="00AA2E29">
      <w:pPr>
        <w:pStyle w:val="codesnippet3"/>
      </w:pPr>
      <w:r w:rsidRPr="0004479F">
        <w:t xml:space="preserve">    uint256 amount = balances[msg.sender];</w:t>
      </w:r>
    </w:p>
    <w:p w14:paraId="180AD8D8" w14:textId="77777777" w:rsidR="00EE1AB0" w:rsidRPr="0004479F" w:rsidRDefault="00EE1AB0" w:rsidP="00AA2E29">
      <w:pPr>
        <w:pStyle w:val="codesnippet3"/>
      </w:pPr>
    </w:p>
    <w:p w14:paraId="732D9F5F" w14:textId="77777777" w:rsidR="00EE1AB0" w:rsidRPr="0004479F" w:rsidRDefault="00EE1AB0" w:rsidP="00AA2E29">
      <w:pPr>
        <w:pStyle w:val="codesnippet3"/>
      </w:pPr>
      <w:r w:rsidRPr="0004479F">
        <w:t xml:space="preserve">    // Check</w:t>
      </w:r>
    </w:p>
    <w:p w14:paraId="3847F599" w14:textId="77777777" w:rsidR="00EE1AB0" w:rsidRPr="0004479F" w:rsidRDefault="00EE1AB0" w:rsidP="00AA2E29">
      <w:pPr>
        <w:pStyle w:val="codesnippet3"/>
      </w:pPr>
      <w:r w:rsidRPr="0004479F">
        <w:t xml:space="preserve">    require(amount &gt; 0, "Nothing to withdraw");</w:t>
      </w:r>
    </w:p>
    <w:p w14:paraId="3BA5D29D" w14:textId="77777777" w:rsidR="00EE1AB0" w:rsidRPr="0004479F" w:rsidRDefault="00EE1AB0" w:rsidP="00AA2E29">
      <w:pPr>
        <w:pStyle w:val="codesnippet3"/>
      </w:pPr>
    </w:p>
    <w:p w14:paraId="638D9751" w14:textId="77777777" w:rsidR="00EE1AB0" w:rsidRPr="0004479F" w:rsidRDefault="00EE1AB0" w:rsidP="00AA2E29">
      <w:pPr>
        <w:pStyle w:val="codesnippet3"/>
      </w:pPr>
      <w:r w:rsidRPr="0004479F">
        <w:t xml:space="preserve">    // Effect</w:t>
      </w:r>
    </w:p>
    <w:p w14:paraId="49F2E6CD" w14:textId="77777777" w:rsidR="00EE1AB0" w:rsidRPr="0004479F" w:rsidRDefault="00EE1AB0" w:rsidP="00AA2E29">
      <w:pPr>
        <w:pStyle w:val="codesnippet3"/>
      </w:pPr>
      <w:r w:rsidRPr="0004479F">
        <w:t xml:space="preserve">    balances[msg.sender] = 0;</w:t>
      </w:r>
    </w:p>
    <w:p w14:paraId="068D214A" w14:textId="77777777" w:rsidR="00EE1AB0" w:rsidRPr="0004479F" w:rsidRDefault="00EE1AB0" w:rsidP="00AA2E29">
      <w:pPr>
        <w:pStyle w:val="codesnippet3"/>
      </w:pPr>
    </w:p>
    <w:p w14:paraId="6F42CD0D" w14:textId="77777777" w:rsidR="00EE1AB0" w:rsidRPr="0004479F" w:rsidRDefault="00EE1AB0" w:rsidP="00AA2E29">
      <w:pPr>
        <w:pStyle w:val="codesnippet3"/>
      </w:pPr>
      <w:r w:rsidRPr="0004479F">
        <w:t xml:space="preserve">    // Interaction</w:t>
      </w:r>
    </w:p>
    <w:p w14:paraId="70C15C43" w14:textId="77777777" w:rsidR="00EE1AB0" w:rsidRPr="0004479F" w:rsidRDefault="00EE1AB0" w:rsidP="00AA2E29">
      <w:pPr>
        <w:pStyle w:val="codesnippet3"/>
      </w:pPr>
      <w:r w:rsidRPr="0004479F">
        <w:t xml:space="preserve">    (bool success, ) = msg.sender.call{value: amount}("");</w:t>
      </w:r>
    </w:p>
    <w:p w14:paraId="44FD6FF3" w14:textId="77777777" w:rsidR="00EE1AB0" w:rsidRPr="0004479F" w:rsidRDefault="00EE1AB0" w:rsidP="00AA2E29">
      <w:pPr>
        <w:pStyle w:val="codesnippet3"/>
      </w:pPr>
      <w:r w:rsidRPr="0004479F">
        <w:t xml:space="preserve">    require(success, "Transfer failed");</w:t>
      </w:r>
    </w:p>
    <w:p w14:paraId="49BC8FA0" w14:textId="77777777" w:rsidR="00EE1AB0" w:rsidRPr="0004479F" w:rsidRDefault="00EE1AB0" w:rsidP="00AA2E29">
      <w:pPr>
        <w:pStyle w:val="codesnippet3"/>
      </w:pPr>
      <w:r w:rsidRPr="0004479F">
        <w:t>}</w:t>
      </w:r>
    </w:p>
    <w:p w14:paraId="61DEB880"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Now consider the attacker calling withdraw() again from receive().</w:t>
      </w:r>
    </w:p>
    <w:p w14:paraId="3858FC5D"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The second call sees:</w:t>
      </w:r>
    </w:p>
    <w:p w14:paraId="48D64AE9" w14:textId="77777777" w:rsidR="00EE1AB0" w:rsidRPr="0004479F" w:rsidRDefault="00EE1AB0" w:rsidP="00F61B94">
      <w:pPr>
        <w:pStyle w:val="codesnippet3"/>
      </w:pPr>
      <w:r w:rsidRPr="0004479F">
        <w:lastRenderedPageBreak/>
        <w:t>balances[attacker] = 0</w:t>
      </w:r>
    </w:p>
    <w:p w14:paraId="60049F4A"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So it cannot withdraw again.</w:t>
      </w:r>
    </w:p>
    <w:p w14:paraId="2C5FC123"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 xml:space="preserve">The Solidity documentation recommends Checks–Effects–Interactions as a standard way to prevent reentrancy. </w:t>
      </w:r>
    </w:p>
    <w:p w14:paraId="70811ABA"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A common beginner question is:</w:t>
      </w:r>
    </w:p>
    <w:p w14:paraId="23EB488F"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What happens if sending the ETH fails after the balance was set to zero?</w:t>
      </w:r>
    </w:p>
    <w:p w14:paraId="144B5A83"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Because the code uses:</w:t>
      </w:r>
    </w:p>
    <w:p w14:paraId="29DC0EC9" w14:textId="77777777" w:rsidR="00EE1AB0" w:rsidRPr="0004479F" w:rsidRDefault="00EE1AB0" w:rsidP="00F61B94">
      <w:pPr>
        <w:pStyle w:val="codesnippet3"/>
      </w:pPr>
      <w:r w:rsidRPr="0004479F">
        <w:t>require(success, "Transfer failed");</w:t>
      </w:r>
    </w:p>
    <w:p w14:paraId="7A2FFB86"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the entire transaction reverts. The balance update is also undone.</w:t>
      </w:r>
    </w:p>
    <w:p w14:paraId="62390E80" w14:textId="37EF9944" w:rsidR="00AE0632" w:rsidRPr="0004479F" w:rsidRDefault="00AE0632" w:rsidP="00EE08FA">
      <w:pPr>
        <w:pStyle w:val="Heading3"/>
        <w:rPr>
          <w:rFonts w:eastAsia="Times New Roman"/>
        </w:rPr>
      </w:pPr>
      <w:bookmarkStart w:id="18" w:name="_Toc237828203"/>
      <w:r w:rsidRPr="0004479F">
        <w:rPr>
          <w:rFonts w:eastAsia="Times New Roman"/>
        </w:rPr>
        <w:t>OpenZeppelin ReentrancyGuard</w:t>
      </w:r>
      <w:bookmarkEnd w:id="18"/>
    </w:p>
    <w:p w14:paraId="41EE2CCD"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ReentrancyGuard provides a lock for your contract.</w:t>
      </w:r>
    </w:p>
    <w:p w14:paraId="69398851"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In OpenZeppelin Contracts 5.x, you import it like this:</w:t>
      </w:r>
    </w:p>
    <w:p w14:paraId="5F2F6F14" w14:textId="77777777" w:rsidR="00AE0632" w:rsidRPr="0004479F" w:rsidRDefault="00AE0632" w:rsidP="002A5FEB">
      <w:pPr>
        <w:pStyle w:val="codesnippet3"/>
      </w:pPr>
      <w:r w:rsidRPr="0004479F">
        <w:t>import {ReentrancyGuard} from</w:t>
      </w:r>
    </w:p>
    <w:p w14:paraId="39C5426F" w14:textId="77777777" w:rsidR="00AE0632" w:rsidRPr="0004479F" w:rsidRDefault="00AE0632" w:rsidP="002A5FEB">
      <w:pPr>
        <w:pStyle w:val="codesnippet3"/>
      </w:pPr>
      <w:r w:rsidRPr="0004479F">
        <w:t xml:space="preserve">    "@openzeppelin/contracts/utils/ReentrancyGuard.sol";</w:t>
      </w:r>
    </w:p>
    <w:p w14:paraId="5F9272F1"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Then inherit from it:</w:t>
      </w:r>
    </w:p>
    <w:p w14:paraId="1050607E" w14:textId="77777777" w:rsidR="00AE0632" w:rsidRPr="0004479F" w:rsidRDefault="00AE0632" w:rsidP="002A5FEB">
      <w:pPr>
        <w:pStyle w:val="codesnippet3"/>
      </w:pPr>
      <w:r w:rsidRPr="0004479F">
        <w:t>contract Bank is ReentrancyGuard {</w:t>
      </w:r>
    </w:p>
    <w:p w14:paraId="76928C8D" w14:textId="77777777" w:rsidR="00AE0632" w:rsidRPr="0004479F" w:rsidRDefault="00AE0632" w:rsidP="002A5FEB">
      <w:pPr>
        <w:pStyle w:val="codesnippet3"/>
      </w:pPr>
      <w:r w:rsidRPr="0004479F">
        <w:t xml:space="preserve">    // ...</w:t>
      </w:r>
    </w:p>
    <w:p w14:paraId="6F26E1B3" w14:textId="77777777" w:rsidR="00AE0632" w:rsidRPr="0004479F" w:rsidRDefault="00AE0632" w:rsidP="002A5FEB">
      <w:pPr>
        <w:pStyle w:val="codesnippet3"/>
      </w:pPr>
      <w:r w:rsidRPr="0004479F">
        <w:t>}</w:t>
      </w:r>
    </w:p>
    <w:p w14:paraId="41AD8032"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You can now add the nonReentrant modifier to sensitive functions:</w:t>
      </w:r>
    </w:p>
    <w:p w14:paraId="381BD4DB" w14:textId="77777777" w:rsidR="00AE0632" w:rsidRPr="0004479F" w:rsidRDefault="00AE0632" w:rsidP="002A5FEB">
      <w:pPr>
        <w:pStyle w:val="codesnippet3"/>
      </w:pPr>
      <w:r w:rsidRPr="0004479F">
        <w:t>function withdraw() external nonReentrant {</w:t>
      </w:r>
    </w:p>
    <w:p w14:paraId="1EC1B578" w14:textId="77777777" w:rsidR="00AE0632" w:rsidRPr="0004479F" w:rsidRDefault="00AE0632" w:rsidP="002A5FEB">
      <w:pPr>
        <w:pStyle w:val="codesnippet3"/>
      </w:pPr>
      <w:r w:rsidRPr="0004479F">
        <w:t xml:space="preserve">    // ...</w:t>
      </w:r>
    </w:p>
    <w:p w14:paraId="085B8341" w14:textId="77777777" w:rsidR="00AE0632" w:rsidRPr="0004479F" w:rsidRDefault="00AE0632" w:rsidP="002A5FEB">
      <w:pPr>
        <w:pStyle w:val="codesnippet3"/>
      </w:pPr>
      <w:r w:rsidRPr="0004479F">
        <w:t>}</w:t>
      </w:r>
    </w:p>
    <w:p w14:paraId="39C7131B"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 xml:space="preserve">OpenZeppelin describes it as a contract module that prevents nested, reentrant calls to protected functions. </w:t>
      </w:r>
    </w:p>
    <w:p w14:paraId="2534B905" w14:textId="77777777" w:rsidR="00AE0632" w:rsidRPr="0004479F" w:rsidRDefault="00000000" w:rsidP="00AE0632">
      <w:pPr>
        <w:rPr>
          <w:rFonts w:eastAsia="Times New Roman" w:cs="Times New Roman"/>
          <w:kern w:val="0"/>
          <w14:ligatures w14:val="none"/>
        </w:rPr>
      </w:pPr>
      <w:r w:rsidRPr="0004479F">
        <w:rPr>
          <w:rFonts w:eastAsia="Times New Roman" w:cs="Times New Roman"/>
          <w:kern w:val="0"/>
          <w14:ligatures w14:val="none"/>
        </w:rPr>
        <w:pict w14:anchorId="55C784A8">
          <v:rect id="_x0000_i1025" style="width:0;height:1.5pt" o:hralign="center" o:hrstd="t" o:hr="t" fillcolor="#a0a0a0" stroked="f"/>
        </w:pict>
      </w:r>
    </w:p>
    <w:p w14:paraId="72AAAFDB" w14:textId="3EC69D6E" w:rsidR="00AE0632" w:rsidRPr="0004479F" w:rsidRDefault="00AE0632" w:rsidP="00ED2E6D">
      <w:pPr>
        <w:pStyle w:val="Heading3"/>
        <w:rPr>
          <w:rFonts w:eastAsia="Times New Roman"/>
        </w:rPr>
      </w:pPr>
      <w:bookmarkStart w:id="19" w:name="_Toc237828204"/>
      <w:r w:rsidRPr="0004479F">
        <w:rPr>
          <w:rFonts w:eastAsia="Times New Roman"/>
        </w:rPr>
        <w:t>What does nonReentrant do?</w:t>
      </w:r>
      <w:bookmarkEnd w:id="19"/>
    </w:p>
    <w:p w14:paraId="192969DC"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Conceptually, it behaves like a locked door.</w:t>
      </w:r>
    </w:p>
    <w:p w14:paraId="64CED5CA"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Initially:</w:t>
      </w:r>
    </w:p>
    <w:p w14:paraId="6DECA16A"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Lock = unlocked</w:t>
      </w:r>
    </w:p>
    <w:p w14:paraId="29F94317"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When someone enters a nonReentrant function:</w:t>
      </w:r>
    </w:p>
    <w:p w14:paraId="5A8F8C44"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Check that lock is unlocked</w:t>
      </w:r>
    </w:p>
    <w:p w14:paraId="5004EE69"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Lock the door</w:t>
      </w:r>
    </w:p>
    <w:p w14:paraId="683B0696"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lastRenderedPageBreak/>
        <w:t>Run the function</w:t>
      </w:r>
    </w:p>
    <w:p w14:paraId="3B789D88"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Unlock the door</w:t>
      </w:r>
    </w:p>
    <w:p w14:paraId="1D40399C" w14:textId="77777777" w:rsidR="00AE0632" w:rsidRPr="0004479F" w:rsidRDefault="00AE0632" w:rsidP="00AE0632">
      <w:pPr>
        <w:rPr>
          <w:rFonts w:eastAsia="Times New Roman" w:cs="Times New Roman"/>
          <w:b/>
          <w:bCs/>
          <w:color w:val="EE0000"/>
          <w:kern w:val="0"/>
          <w14:ligatures w14:val="none"/>
        </w:rPr>
      </w:pPr>
      <w:r w:rsidRPr="0004479F">
        <w:rPr>
          <w:rFonts w:eastAsia="Times New Roman" w:cs="Times New Roman"/>
          <w:b/>
          <w:bCs/>
          <w:color w:val="EE0000"/>
          <w:kern w:val="0"/>
          <w14:ligatures w14:val="none"/>
        </w:rPr>
        <w:t>A simplified version would look like:</w:t>
      </w:r>
    </w:p>
    <w:p w14:paraId="43EEC8EC" w14:textId="77777777" w:rsidR="00AE0632" w:rsidRPr="0004479F" w:rsidRDefault="00AE0632" w:rsidP="0067023D">
      <w:pPr>
        <w:pStyle w:val="codesnippet3"/>
        <w:rPr>
          <w:color w:val="ED7D31" w:themeColor="accent2"/>
        </w:rPr>
      </w:pPr>
      <w:r w:rsidRPr="0004479F">
        <w:rPr>
          <w:color w:val="ED7D31" w:themeColor="accent2"/>
        </w:rPr>
        <w:t>bool private locked;</w:t>
      </w:r>
    </w:p>
    <w:p w14:paraId="3A9EE8DD" w14:textId="77777777" w:rsidR="00AE0632" w:rsidRPr="0004479F" w:rsidRDefault="00AE0632" w:rsidP="0067023D">
      <w:pPr>
        <w:pStyle w:val="codesnippet3"/>
        <w:rPr>
          <w:color w:val="ED7D31" w:themeColor="accent2"/>
        </w:rPr>
      </w:pPr>
    </w:p>
    <w:p w14:paraId="7D584C09" w14:textId="77777777" w:rsidR="00AE0632" w:rsidRPr="0004479F" w:rsidRDefault="00AE0632" w:rsidP="0067023D">
      <w:pPr>
        <w:pStyle w:val="codesnippet3"/>
        <w:rPr>
          <w:color w:val="ED7D31" w:themeColor="accent2"/>
        </w:rPr>
      </w:pPr>
      <w:r w:rsidRPr="0004479F">
        <w:rPr>
          <w:color w:val="ED7D31" w:themeColor="accent2"/>
        </w:rPr>
        <w:t>modifier nonReentrant() {</w:t>
      </w:r>
    </w:p>
    <w:p w14:paraId="3F69E8BC" w14:textId="77777777" w:rsidR="00AE0632" w:rsidRPr="0004479F" w:rsidRDefault="00AE0632" w:rsidP="0067023D">
      <w:pPr>
        <w:pStyle w:val="codesnippet3"/>
        <w:rPr>
          <w:color w:val="ED7D31" w:themeColor="accent2"/>
        </w:rPr>
      </w:pPr>
      <w:r w:rsidRPr="0004479F">
        <w:rPr>
          <w:color w:val="ED7D31" w:themeColor="accent2"/>
        </w:rPr>
        <w:t xml:space="preserve">    require(!locked, "Reentrant call");</w:t>
      </w:r>
    </w:p>
    <w:p w14:paraId="5D124AB0" w14:textId="77777777" w:rsidR="00AE0632" w:rsidRPr="0004479F" w:rsidRDefault="00AE0632" w:rsidP="0067023D">
      <w:pPr>
        <w:pStyle w:val="codesnippet3"/>
        <w:rPr>
          <w:color w:val="ED7D31" w:themeColor="accent2"/>
        </w:rPr>
      </w:pPr>
    </w:p>
    <w:p w14:paraId="21C82C56" w14:textId="77777777" w:rsidR="00AE0632" w:rsidRPr="0004479F" w:rsidRDefault="00AE0632" w:rsidP="0067023D">
      <w:pPr>
        <w:pStyle w:val="codesnippet3"/>
        <w:rPr>
          <w:color w:val="ED7D31" w:themeColor="accent2"/>
        </w:rPr>
      </w:pPr>
      <w:r w:rsidRPr="0004479F">
        <w:rPr>
          <w:color w:val="ED7D31" w:themeColor="accent2"/>
        </w:rPr>
        <w:t xml:space="preserve">    locked = true;</w:t>
      </w:r>
    </w:p>
    <w:p w14:paraId="1759B663" w14:textId="77777777" w:rsidR="00AE0632" w:rsidRPr="0004479F" w:rsidRDefault="00AE0632" w:rsidP="0067023D">
      <w:pPr>
        <w:pStyle w:val="codesnippet3"/>
        <w:rPr>
          <w:color w:val="ED7D31" w:themeColor="accent2"/>
        </w:rPr>
      </w:pPr>
    </w:p>
    <w:p w14:paraId="67B6B0F4" w14:textId="77777777" w:rsidR="00AE0632" w:rsidRPr="0004479F" w:rsidRDefault="00AE0632" w:rsidP="0067023D">
      <w:pPr>
        <w:pStyle w:val="codesnippet3"/>
        <w:rPr>
          <w:color w:val="ED7D31" w:themeColor="accent2"/>
        </w:rPr>
      </w:pPr>
      <w:r w:rsidRPr="0004479F">
        <w:rPr>
          <w:color w:val="ED7D31" w:themeColor="accent2"/>
        </w:rPr>
        <w:t xml:space="preserve">    _;</w:t>
      </w:r>
    </w:p>
    <w:p w14:paraId="66AF7B4C" w14:textId="77777777" w:rsidR="00AE0632" w:rsidRPr="0004479F" w:rsidRDefault="00AE0632" w:rsidP="0067023D">
      <w:pPr>
        <w:pStyle w:val="codesnippet3"/>
        <w:rPr>
          <w:color w:val="ED7D31" w:themeColor="accent2"/>
        </w:rPr>
      </w:pPr>
    </w:p>
    <w:p w14:paraId="7519F9B5" w14:textId="77777777" w:rsidR="00AE0632" w:rsidRPr="0004479F" w:rsidRDefault="00AE0632" w:rsidP="0067023D">
      <w:pPr>
        <w:pStyle w:val="codesnippet3"/>
        <w:rPr>
          <w:color w:val="ED7D31" w:themeColor="accent2"/>
        </w:rPr>
      </w:pPr>
      <w:r w:rsidRPr="0004479F">
        <w:rPr>
          <w:color w:val="ED7D31" w:themeColor="accent2"/>
        </w:rPr>
        <w:t xml:space="preserve">    locked = false;</w:t>
      </w:r>
    </w:p>
    <w:p w14:paraId="008D9290" w14:textId="77777777" w:rsidR="00AE0632" w:rsidRPr="0004479F" w:rsidRDefault="00AE0632" w:rsidP="0067023D">
      <w:pPr>
        <w:pStyle w:val="codesnippet3"/>
        <w:rPr>
          <w:color w:val="ED7D31" w:themeColor="accent2"/>
        </w:rPr>
      </w:pPr>
      <w:r w:rsidRPr="0004479F">
        <w:rPr>
          <w:color w:val="ED7D31" w:themeColor="accent2"/>
        </w:rPr>
        <w:t>}</w:t>
      </w:r>
    </w:p>
    <w:p w14:paraId="1A7CCF9E" w14:textId="77777777" w:rsidR="00EE1AB0" w:rsidRPr="0004479F" w:rsidRDefault="00EE1AB0" w:rsidP="00386B01">
      <w:pPr>
        <w:rPr>
          <w:rFonts w:eastAsia="Times New Roman" w:cs="Times New Roman"/>
          <w:kern w:val="0"/>
          <w14:ligatures w14:val="none"/>
        </w:rPr>
      </w:pPr>
    </w:p>
    <w:p w14:paraId="25C1C50E" w14:textId="1BC42554" w:rsidR="005E1785" w:rsidRPr="0004479F" w:rsidRDefault="00625E12" w:rsidP="00386B01">
      <w:pPr>
        <w:rPr>
          <w:b/>
          <w:bCs/>
          <w:color w:val="EE0000"/>
        </w:rPr>
      </w:pPr>
      <w:r w:rsidRPr="0004479F">
        <w:rPr>
          <w:b/>
          <w:bCs/>
          <w:color w:val="EE0000"/>
        </w:rPr>
        <w:t>It’s obvious if we return to the function the whole thing reverts!</w:t>
      </w:r>
    </w:p>
    <w:p w14:paraId="41AC30A5" w14:textId="77777777" w:rsidR="00DA63F7" w:rsidRPr="0004479F" w:rsidRDefault="00DA63F7" w:rsidP="00DA63F7">
      <w:r w:rsidRPr="0004479F">
        <w:t>However, you should generally still use good state-update ordering. nonReentrant is protection, not permission to write confusing or unsafe logic.</w:t>
      </w:r>
    </w:p>
    <w:p w14:paraId="05D31491" w14:textId="77777777" w:rsidR="00DA63F7" w:rsidRPr="0004479F" w:rsidRDefault="00DA63F7" w:rsidP="00DA63F7">
      <w:r w:rsidRPr="0004479F">
        <w:t>A better function uses both approaches:</w:t>
      </w:r>
    </w:p>
    <w:p w14:paraId="0DC8C45D" w14:textId="77777777" w:rsidR="00DA63F7" w:rsidRPr="0004479F" w:rsidRDefault="00DA63F7" w:rsidP="00DA63F7">
      <w:pPr>
        <w:pStyle w:val="codesnippet3"/>
      </w:pPr>
      <w:r w:rsidRPr="0004479F">
        <w:t>function withdraw() external nonReentrant {</w:t>
      </w:r>
    </w:p>
    <w:p w14:paraId="6A21D469" w14:textId="77777777" w:rsidR="00DA63F7" w:rsidRPr="0004479F" w:rsidRDefault="00DA63F7" w:rsidP="00DA63F7">
      <w:pPr>
        <w:pStyle w:val="codesnippet3"/>
      </w:pPr>
      <w:r w:rsidRPr="0004479F">
        <w:t xml:space="preserve">    uint256 amount = balances[msg.sender];</w:t>
      </w:r>
    </w:p>
    <w:p w14:paraId="2EDEBBED" w14:textId="77777777" w:rsidR="00DA63F7" w:rsidRPr="0004479F" w:rsidRDefault="00DA63F7" w:rsidP="00DA63F7">
      <w:pPr>
        <w:pStyle w:val="codesnippet3"/>
      </w:pPr>
    </w:p>
    <w:p w14:paraId="31DC4FA3" w14:textId="77777777" w:rsidR="00DA63F7" w:rsidRPr="0004479F" w:rsidRDefault="00DA63F7" w:rsidP="00DA63F7">
      <w:pPr>
        <w:pStyle w:val="codesnippet3"/>
      </w:pPr>
      <w:r w:rsidRPr="0004479F">
        <w:t xml:space="preserve">    require(amount &gt; 0, "Nothing to withdraw");</w:t>
      </w:r>
    </w:p>
    <w:p w14:paraId="6BE7E034" w14:textId="77777777" w:rsidR="00DA63F7" w:rsidRPr="0004479F" w:rsidRDefault="00DA63F7" w:rsidP="00DA63F7">
      <w:pPr>
        <w:pStyle w:val="codesnippet3"/>
      </w:pPr>
    </w:p>
    <w:p w14:paraId="39910960" w14:textId="77777777" w:rsidR="00DA63F7" w:rsidRPr="0004479F" w:rsidRDefault="00DA63F7" w:rsidP="00DA63F7">
      <w:pPr>
        <w:pStyle w:val="codesnippet3"/>
      </w:pPr>
      <w:r w:rsidRPr="0004479F">
        <w:t xml:space="preserve">    balances[msg.sender] = 0;</w:t>
      </w:r>
    </w:p>
    <w:p w14:paraId="0C2183AA" w14:textId="77777777" w:rsidR="00DA63F7" w:rsidRPr="0004479F" w:rsidRDefault="00DA63F7" w:rsidP="00DA63F7">
      <w:pPr>
        <w:pStyle w:val="codesnippet3"/>
      </w:pPr>
    </w:p>
    <w:p w14:paraId="7CC4D7C9" w14:textId="77777777" w:rsidR="00DA63F7" w:rsidRPr="0004479F" w:rsidRDefault="00DA63F7" w:rsidP="00DA63F7">
      <w:pPr>
        <w:pStyle w:val="codesnippet3"/>
      </w:pPr>
      <w:r w:rsidRPr="0004479F">
        <w:t xml:space="preserve">    (bool success, ) = msg.sender.call{value: amount}("");</w:t>
      </w:r>
    </w:p>
    <w:p w14:paraId="269741B7" w14:textId="77777777" w:rsidR="00DA63F7" w:rsidRPr="0004479F" w:rsidRDefault="00DA63F7" w:rsidP="00DA63F7">
      <w:pPr>
        <w:pStyle w:val="codesnippet3"/>
      </w:pPr>
      <w:r w:rsidRPr="0004479F">
        <w:t xml:space="preserve">    require(success, "Transfer failed");</w:t>
      </w:r>
    </w:p>
    <w:p w14:paraId="13C0E186" w14:textId="77777777" w:rsidR="00DA63F7" w:rsidRPr="0004479F" w:rsidRDefault="00DA63F7" w:rsidP="00DA63F7">
      <w:pPr>
        <w:pStyle w:val="codesnippet3"/>
      </w:pPr>
      <w:r w:rsidRPr="0004479F">
        <w:t>}</w:t>
      </w:r>
    </w:p>
    <w:p w14:paraId="69989590" w14:textId="77777777" w:rsidR="00DA63F7" w:rsidRPr="0004479F" w:rsidRDefault="00DA63F7" w:rsidP="00DA63F7">
      <w:r w:rsidRPr="0004479F">
        <w:t>This combines:</w:t>
      </w:r>
    </w:p>
    <w:p w14:paraId="1DAEA4E2" w14:textId="77777777" w:rsidR="00DA63F7" w:rsidRPr="0004479F" w:rsidRDefault="00DA63F7" w:rsidP="00DA63F7">
      <w:pPr>
        <w:numPr>
          <w:ilvl w:val="0"/>
          <w:numId w:val="18"/>
        </w:numPr>
      </w:pPr>
      <w:r w:rsidRPr="0004479F">
        <w:t xml:space="preserve">Checks–Effects–Interactions </w:t>
      </w:r>
    </w:p>
    <w:p w14:paraId="4FF83756" w14:textId="77777777" w:rsidR="00DA63F7" w:rsidRPr="0004479F" w:rsidRDefault="00DA63F7" w:rsidP="00DA63F7">
      <w:pPr>
        <w:numPr>
          <w:ilvl w:val="0"/>
          <w:numId w:val="18"/>
        </w:numPr>
      </w:pPr>
      <w:r w:rsidRPr="0004479F">
        <w:t xml:space="preserve">nonReentrant </w:t>
      </w:r>
    </w:p>
    <w:p w14:paraId="006FB1CB" w14:textId="77777777" w:rsidR="00DA63F7" w:rsidRPr="0004479F" w:rsidRDefault="00DA63F7" w:rsidP="00DA63F7">
      <w:r w:rsidRPr="0004479F">
        <w:t>That is defense in depth.</w:t>
      </w:r>
    </w:p>
    <w:p w14:paraId="1AF12DB3" w14:textId="77777777" w:rsidR="00A650C1" w:rsidRPr="0004479F" w:rsidRDefault="00A650C1" w:rsidP="00A650C1">
      <w:pPr>
        <w:pStyle w:val="Heading3"/>
        <w:rPr>
          <w:color w:val="EE0000"/>
        </w:rPr>
      </w:pPr>
      <w:bookmarkStart w:id="20" w:name="_Toc237828205"/>
      <w:r w:rsidRPr="0004479F">
        <w:rPr>
          <w:color w:val="EE0000"/>
        </w:rPr>
        <w:t>What does the warning about two nonReentrant functions mean?</w:t>
      </w:r>
      <w:bookmarkEnd w:id="20"/>
    </w:p>
    <w:p w14:paraId="3172E92C" w14:textId="77777777" w:rsidR="00A650C1" w:rsidRPr="0004479F" w:rsidRDefault="00A650C1" w:rsidP="00A650C1">
      <w:r w:rsidRPr="0004479F">
        <w:t xml:space="preserve">OpenZeppelin’s warning says that functions marked nonReentrant may not call one another because the guard uses a single lock. </w:t>
      </w:r>
    </w:p>
    <w:p w14:paraId="2067F8DB" w14:textId="77777777" w:rsidR="00A650C1" w:rsidRPr="0004479F" w:rsidRDefault="00A650C1" w:rsidP="00A650C1">
      <w:r w:rsidRPr="0004479F">
        <w:lastRenderedPageBreak/>
        <w:t>Consider:</w:t>
      </w:r>
    </w:p>
    <w:p w14:paraId="4FC2A20E" w14:textId="77777777" w:rsidR="00A650C1" w:rsidRPr="0004479F" w:rsidRDefault="00A650C1" w:rsidP="003B5248">
      <w:pPr>
        <w:pStyle w:val="codesnippet3"/>
      </w:pPr>
      <w:r w:rsidRPr="0004479F">
        <w:t>function withdrawAll() external nonReentrant {</w:t>
      </w:r>
    </w:p>
    <w:p w14:paraId="78CFCB46" w14:textId="77777777" w:rsidR="00A650C1" w:rsidRPr="0004479F" w:rsidRDefault="00A650C1" w:rsidP="003B5248">
      <w:pPr>
        <w:pStyle w:val="codesnippet3"/>
      </w:pPr>
      <w:r w:rsidRPr="0004479F">
        <w:t xml:space="preserve">    withdraw(100);</w:t>
      </w:r>
    </w:p>
    <w:p w14:paraId="56B6349D" w14:textId="77777777" w:rsidR="00A650C1" w:rsidRPr="0004479F" w:rsidRDefault="00A650C1" w:rsidP="003B5248">
      <w:pPr>
        <w:pStyle w:val="codesnippet3"/>
      </w:pPr>
      <w:r w:rsidRPr="0004479F">
        <w:t>}</w:t>
      </w:r>
    </w:p>
    <w:p w14:paraId="270D525D" w14:textId="77777777" w:rsidR="00A650C1" w:rsidRPr="0004479F" w:rsidRDefault="00A650C1" w:rsidP="003B5248">
      <w:pPr>
        <w:pStyle w:val="codesnippet3"/>
      </w:pPr>
    </w:p>
    <w:p w14:paraId="451D7FC5" w14:textId="77777777" w:rsidR="00A650C1" w:rsidRPr="0004479F" w:rsidRDefault="00A650C1" w:rsidP="003B5248">
      <w:pPr>
        <w:pStyle w:val="codesnippet3"/>
      </w:pPr>
      <w:r w:rsidRPr="0004479F">
        <w:t>function withdraw(uint256 amount) public nonReentrant {</w:t>
      </w:r>
    </w:p>
    <w:p w14:paraId="17BB7512" w14:textId="77777777" w:rsidR="00A650C1" w:rsidRPr="0004479F" w:rsidRDefault="00A650C1" w:rsidP="003B5248">
      <w:pPr>
        <w:pStyle w:val="codesnippet3"/>
      </w:pPr>
      <w:r w:rsidRPr="0004479F">
        <w:t xml:space="preserve">    // Withdrawal logic</w:t>
      </w:r>
    </w:p>
    <w:p w14:paraId="0D86F87A" w14:textId="77777777" w:rsidR="00A650C1" w:rsidRPr="0004479F" w:rsidRDefault="00A650C1" w:rsidP="003B5248">
      <w:pPr>
        <w:pStyle w:val="codesnippet3"/>
      </w:pPr>
      <w:r w:rsidRPr="0004479F">
        <w:t>}</w:t>
      </w:r>
    </w:p>
    <w:p w14:paraId="0DF717FF" w14:textId="77777777" w:rsidR="00A650C1" w:rsidRPr="0004479F" w:rsidRDefault="00A650C1" w:rsidP="00A650C1">
      <w:r w:rsidRPr="0004479F">
        <w:t>A user calls:</w:t>
      </w:r>
    </w:p>
    <w:p w14:paraId="5B60438A" w14:textId="77777777" w:rsidR="00A650C1" w:rsidRPr="0004479F" w:rsidRDefault="00A650C1" w:rsidP="003B5248">
      <w:pPr>
        <w:pStyle w:val="codesnippet3"/>
      </w:pPr>
      <w:r w:rsidRPr="0004479F">
        <w:t>withdrawAll()</w:t>
      </w:r>
    </w:p>
    <w:p w14:paraId="170BDDED" w14:textId="77777777" w:rsidR="00A650C1" w:rsidRPr="0004479F" w:rsidRDefault="00A650C1" w:rsidP="00A650C1">
      <w:r w:rsidRPr="0004479F">
        <w:t>The sequence is:</w:t>
      </w:r>
    </w:p>
    <w:p w14:paraId="3D4D89F1" w14:textId="77777777" w:rsidR="00A650C1" w:rsidRPr="0004479F" w:rsidRDefault="00A650C1" w:rsidP="003B5248">
      <w:pPr>
        <w:pStyle w:val="codesnippet3"/>
      </w:pPr>
      <w:r w:rsidRPr="0004479F">
        <w:t>Enter withdrawAll()</w:t>
      </w:r>
    </w:p>
    <w:p w14:paraId="62B1A8E8" w14:textId="77777777" w:rsidR="00A650C1" w:rsidRPr="0004479F" w:rsidRDefault="00A650C1" w:rsidP="003B5248">
      <w:pPr>
        <w:pStyle w:val="codesnippet3"/>
      </w:pPr>
      <w:r w:rsidRPr="0004479F">
        <w:t xml:space="preserve">    ↓</w:t>
      </w:r>
    </w:p>
    <w:p w14:paraId="54A9BBA0" w14:textId="77777777" w:rsidR="00A650C1" w:rsidRPr="0004479F" w:rsidRDefault="00A650C1" w:rsidP="003B5248">
      <w:pPr>
        <w:pStyle w:val="codesnippet3"/>
      </w:pPr>
      <w:r w:rsidRPr="0004479F">
        <w:t>Lock becomes active</w:t>
      </w:r>
    </w:p>
    <w:p w14:paraId="0E8FBFD2" w14:textId="77777777" w:rsidR="00A650C1" w:rsidRPr="0004479F" w:rsidRDefault="00A650C1" w:rsidP="003B5248">
      <w:pPr>
        <w:pStyle w:val="codesnippet3"/>
      </w:pPr>
      <w:r w:rsidRPr="0004479F">
        <w:t xml:space="preserve">    ↓</w:t>
      </w:r>
    </w:p>
    <w:p w14:paraId="3BBE94D6" w14:textId="77777777" w:rsidR="00A650C1" w:rsidRPr="0004479F" w:rsidRDefault="00A650C1" w:rsidP="003B5248">
      <w:pPr>
        <w:pStyle w:val="codesnippet3"/>
      </w:pPr>
      <w:r w:rsidRPr="0004479F">
        <w:t>withdrawAll() calls withdraw()</w:t>
      </w:r>
    </w:p>
    <w:p w14:paraId="19609C67" w14:textId="77777777" w:rsidR="00A650C1" w:rsidRPr="0004479F" w:rsidRDefault="00A650C1" w:rsidP="003B5248">
      <w:pPr>
        <w:pStyle w:val="codesnippet3"/>
      </w:pPr>
      <w:r w:rsidRPr="0004479F">
        <w:t xml:space="preserve">    ↓</w:t>
      </w:r>
    </w:p>
    <w:p w14:paraId="2A5CD9E9" w14:textId="77777777" w:rsidR="00A650C1" w:rsidRPr="0004479F" w:rsidRDefault="00A650C1" w:rsidP="003B5248">
      <w:pPr>
        <w:pStyle w:val="codesnippet3"/>
      </w:pPr>
      <w:r w:rsidRPr="0004479F">
        <w:t>withdraw() tries to activate the same lock</w:t>
      </w:r>
    </w:p>
    <w:p w14:paraId="472085DA" w14:textId="77777777" w:rsidR="00A650C1" w:rsidRPr="0004479F" w:rsidRDefault="00A650C1" w:rsidP="003B5248">
      <w:pPr>
        <w:pStyle w:val="codesnippet3"/>
      </w:pPr>
      <w:r w:rsidRPr="0004479F">
        <w:t xml:space="preserve">    ↓</w:t>
      </w:r>
    </w:p>
    <w:p w14:paraId="45BBDD9A" w14:textId="77777777" w:rsidR="00A650C1" w:rsidRPr="0004479F" w:rsidRDefault="00A650C1" w:rsidP="003B5248">
      <w:pPr>
        <w:pStyle w:val="codesnippet3"/>
      </w:pPr>
      <w:r w:rsidRPr="0004479F">
        <w:t>Lock is already active</w:t>
      </w:r>
    </w:p>
    <w:p w14:paraId="53313BE1" w14:textId="77777777" w:rsidR="00A650C1" w:rsidRPr="0004479F" w:rsidRDefault="00A650C1" w:rsidP="003B5248">
      <w:pPr>
        <w:pStyle w:val="codesnippet3"/>
      </w:pPr>
      <w:r w:rsidRPr="0004479F">
        <w:t xml:space="preserve">    ↓</w:t>
      </w:r>
    </w:p>
    <w:p w14:paraId="22D305E6" w14:textId="77777777" w:rsidR="00A650C1" w:rsidRPr="0004479F" w:rsidRDefault="00A650C1" w:rsidP="003B5248">
      <w:pPr>
        <w:pStyle w:val="codesnippet3"/>
      </w:pPr>
      <w:r w:rsidRPr="0004479F">
        <w:t>Transaction reverts</w:t>
      </w:r>
    </w:p>
    <w:p w14:paraId="14961642" w14:textId="77777777" w:rsidR="00A650C1" w:rsidRPr="0004479F" w:rsidRDefault="00A650C1" w:rsidP="00A650C1">
      <w:r w:rsidRPr="0004479F">
        <w:t>The guard does not know that this second call is intentional.</w:t>
      </w:r>
    </w:p>
    <w:p w14:paraId="5CE0A350" w14:textId="77777777" w:rsidR="00A650C1" w:rsidRPr="0004479F" w:rsidRDefault="00A650C1" w:rsidP="00A650C1">
      <w:r w:rsidRPr="0004479F">
        <w:t>It only knows:</w:t>
      </w:r>
    </w:p>
    <w:p w14:paraId="1C14BC61" w14:textId="02A6F899" w:rsidR="00A650C1" w:rsidRPr="0004479F" w:rsidRDefault="00A650C1" w:rsidP="007C74CD">
      <w:r w:rsidRPr="0004479F">
        <w:t>A protected function is already executing.</w:t>
      </w:r>
      <w:r w:rsidR="007C74CD" w:rsidRPr="0004479F">
        <w:t xml:space="preserve"> </w:t>
      </w:r>
      <w:r w:rsidRPr="0004479F">
        <w:t>Another protected function is trying to enter.</w:t>
      </w:r>
      <w:r w:rsidR="007C74CD" w:rsidRPr="0004479F">
        <w:t xml:space="preserve"> </w:t>
      </w:r>
      <w:r w:rsidRPr="0004479F">
        <w:t>Reject it.</w:t>
      </w:r>
    </w:p>
    <w:p w14:paraId="628BA1AA" w14:textId="77777777" w:rsidR="00A650C1" w:rsidRPr="0004479F" w:rsidRDefault="00A650C1" w:rsidP="00A650C1">
      <w:r w:rsidRPr="0004479F">
        <w:t>This is the important point:</w:t>
      </w:r>
    </w:p>
    <w:p w14:paraId="21C5DB17" w14:textId="77777777" w:rsidR="00A650C1" w:rsidRPr="0004479F" w:rsidRDefault="00A650C1" w:rsidP="00A650C1">
      <w:r w:rsidRPr="0004479F">
        <w:t>nonReentrant usually protects a shared contract-wide execution region, not just one individually named function.</w:t>
      </w:r>
    </w:p>
    <w:p w14:paraId="41EB2416" w14:textId="77777777" w:rsidR="006519C4" w:rsidRPr="0004479F" w:rsidRDefault="006519C4" w:rsidP="006519C4">
      <w:pPr>
        <w:pStyle w:val="Heading3"/>
        <w:rPr>
          <w:b/>
          <w:bCs/>
          <w:color w:val="EE0000"/>
        </w:rPr>
      </w:pPr>
      <w:bookmarkStart w:id="21" w:name="_Toc237828206"/>
      <w:r w:rsidRPr="0004479F">
        <w:rPr>
          <w:b/>
          <w:bCs/>
          <w:color w:val="EE0000"/>
        </w:rPr>
        <w:t>The standard solution: external wrapper + internal function</w:t>
      </w:r>
      <w:bookmarkEnd w:id="21"/>
    </w:p>
    <w:p w14:paraId="0C1A794C" w14:textId="6EFA812E" w:rsidR="006519C4" w:rsidRPr="0004479F" w:rsidRDefault="006519C4" w:rsidP="00C36159">
      <w:r w:rsidRPr="0004479F">
        <w:t>Put the actual logic in an internal function that does not have nonReentrant.</w:t>
      </w:r>
      <w:r w:rsidR="00C36159" w:rsidRPr="0004479F">
        <w:t xml:space="preserve"> </w:t>
      </w:r>
      <w:r w:rsidRPr="0004479F">
        <w:t>Then create protected external entry points.</w:t>
      </w:r>
    </w:p>
    <w:p w14:paraId="6EAC0C62" w14:textId="77777777" w:rsidR="006519C4" w:rsidRPr="0004479F" w:rsidRDefault="006519C4" w:rsidP="00C36159">
      <w:pPr>
        <w:pStyle w:val="codesnippet3"/>
      </w:pPr>
      <w:r w:rsidRPr="0004479F">
        <w:t>contract Bank is ReentrancyGuard {</w:t>
      </w:r>
    </w:p>
    <w:p w14:paraId="5963F925" w14:textId="77777777" w:rsidR="006519C4" w:rsidRPr="0004479F" w:rsidRDefault="006519C4" w:rsidP="00C36159">
      <w:pPr>
        <w:pStyle w:val="codesnippet3"/>
      </w:pPr>
      <w:r w:rsidRPr="0004479F">
        <w:t xml:space="preserve">    mapping(address =&gt; uint256) public balances;</w:t>
      </w:r>
    </w:p>
    <w:p w14:paraId="6B59EFDC" w14:textId="77777777" w:rsidR="006519C4" w:rsidRPr="0004479F" w:rsidRDefault="006519C4" w:rsidP="00C36159">
      <w:pPr>
        <w:pStyle w:val="codesnippet3"/>
      </w:pPr>
    </w:p>
    <w:p w14:paraId="7453A894" w14:textId="77777777" w:rsidR="006519C4" w:rsidRPr="0004479F" w:rsidRDefault="006519C4" w:rsidP="00C36159">
      <w:pPr>
        <w:pStyle w:val="codesnippet3"/>
      </w:pPr>
      <w:r w:rsidRPr="0004479F">
        <w:t xml:space="preserve">    function withdraw(uint256 amount) external nonReentrant {</w:t>
      </w:r>
    </w:p>
    <w:p w14:paraId="48773811" w14:textId="77777777" w:rsidR="006519C4" w:rsidRPr="0004479F" w:rsidRDefault="006519C4" w:rsidP="00C36159">
      <w:pPr>
        <w:pStyle w:val="codesnippet3"/>
      </w:pPr>
      <w:r w:rsidRPr="0004479F">
        <w:t xml:space="preserve">        _withdraw(msg.sender, amount);</w:t>
      </w:r>
    </w:p>
    <w:p w14:paraId="20AEB939" w14:textId="77777777" w:rsidR="006519C4" w:rsidRPr="0004479F" w:rsidRDefault="006519C4" w:rsidP="00C36159">
      <w:pPr>
        <w:pStyle w:val="codesnippet3"/>
      </w:pPr>
      <w:r w:rsidRPr="0004479F">
        <w:t xml:space="preserve">    }</w:t>
      </w:r>
    </w:p>
    <w:p w14:paraId="6A047966" w14:textId="77777777" w:rsidR="006519C4" w:rsidRPr="0004479F" w:rsidRDefault="006519C4" w:rsidP="00C36159">
      <w:pPr>
        <w:pStyle w:val="codesnippet3"/>
      </w:pPr>
    </w:p>
    <w:p w14:paraId="48B23903" w14:textId="77777777" w:rsidR="006519C4" w:rsidRPr="0004479F" w:rsidRDefault="006519C4" w:rsidP="00C36159">
      <w:pPr>
        <w:pStyle w:val="codesnippet3"/>
      </w:pPr>
      <w:r w:rsidRPr="0004479F">
        <w:lastRenderedPageBreak/>
        <w:t xml:space="preserve">    function withdrawAll() external nonReentrant {</w:t>
      </w:r>
    </w:p>
    <w:p w14:paraId="784204B3" w14:textId="77777777" w:rsidR="006519C4" w:rsidRPr="0004479F" w:rsidRDefault="006519C4" w:rsidP="00C36159">
      <w:pPr>
        <w:pStyle w:val="codesnippet3"/>
      </w:pPr>
      <w:r w:rsidRPr="0004479F">
        <w:t xml:space="preserve">        _withdraw(msg.sender, balances[msg.sender]);</w:t>
      </w:r>
    </w:p>
    <w:p w14:paraId="17BB345A" w14:textId="77777777" w:rsidR="006519C4" w:rsidRPr="0004479F" w:rsidRDefault="006519C4" w:rsidP="00C36159">
      <w:pPr>
        <w:pStyle w:val="codesnippet3"/>
      </w:pPr>
      <w:r w:rsidRPr="0004479F">
        <w:t xml:space="preserve">    }</w:t>
      </w:r>
    </w:p>
    <w:p w14:paraId="03D414C6" w14:textId="77777777" w:rsidR="006519C4" w:rsidRPr="0004479F" w:rsidRDefault="006519C4" w:rsidP="00C36159">
      <w:pPr>
        <w:pStyle w:val="codesnippet3"/>
      </w:pPr>
    </w:p>
    <w:p w14:paraId="7A2DAC9E" w14:textId="77777777" w:rsidR="006519C4" w:rsidRPr="0004479F" w:rsidRDefault="006519C4" w:rsidP="00C36159">
      <w:pPr>
        <w:pStyle w:val="codesnippet3"/>
      </w:pPr>
      <w:r w:rsidRPr="0004479F">
        <w:t xml:space="preserve">    function _withdraw(</w:t>
      </w:r>
    </w:p>
    <w:p w14:paraId="45442E8C" w14:textId="77777777" w:rsidR="006519C4" w:rsidRPr="0004479F" w:rsidRDefault="006519C4" w:rsidP="00C36159">
      <w:pPr>
        <w:pStyle w:val="codesnippet3"/>
      </w:pPr>
      <w:r w:rsidRPr="0004479F">
        <w:t xml:space="preserve">        address account,</w:t>
      </w:r>
    </w:p>
    <w:p w14:paraId="63BA8228" w14:textId="77777777" w:rsidR="006519C4" w:rsidRPr="0004479F" w:rsidRDefault="006519C4" w:rsidP="00C36159">
      <w:pPr>
        <w:pStyle w:val="codesnippet3"/>
      </w:pPr>
      <w:r w:rsidRPr="0004479F">
        <w:t xml:space="preserve">        uint256 amount</w:t>
      </w:r>
    </w:p>
    <w:p w14:paraId="05201572" w14:textId="77777777" w:rsidR="006519C4" w:rsidRPr="0004479F" w:rsidRDefault="006519C4" w:rsidP="00C36159">
      <w:pPr>
        <w:pStyle w:val="codesnippet3"/>
      </w:pPr>
      <w:r w:rsidRPr="0004479F">
        <w:t xml:space="preserve">    ) internal {</w:t>
      </w:r>
    </w:p>
    <w:p w14:paraId="3AE372E2" w14:textId="77777777" w:rsidR="006519C4" w:rsidRPr="0004479F" w:rsidRDefault="006519C4" w:rsidP="00C36159">
      <w:pPr>
        <w:pStyle w:val="codesnippet3"/>
      </w:pPr>
      <w:r w:rsidRPr="0004479F">
        <w:t xml:space="preserve">        require(amount &gt; 0, "Nothing to withdraw");</w:t>
      </w:r>
    </w:p>
    <w:p w14:paraId="42BB11FB" w14:textId="77777777" w:rsidR="006519C4" w:rsidRPr="0004479F" w:rsidRDefault="006519C4" w:rsidP="00C36159">
      <w:pPr>
        <w:pStyle w:val="codesnippet3"/>
      </w:pPr>
      <w:r w:rsidRPr="0004479F">
        <w:t xml:space="preserve">        require(</w:t>
      </w:r>
    </w:p>
    <w:p w14:paraId="1DADA7C5" w14:textId="77777777" w:rsidR="006519C4" w:rsidRPr="0004479F" w:rsidRDefault="006519C4" w:rsidP="00C36159">
      <w:pPr>
        <w:pStyle w:val="codesnippet3"/>
      </w:pPr>
      <w:r w:rsidRPr="0004479F">
        <w:t xml:space="preserve">            balances[account] &gt;= amount,</w:t>
      </w:r>
    </w:p>
    <w:p w14:paraId="2A0A0563" w14:textId="77777777" w:rsidR="006519C4" w:rsidRPr="0004479F" w:rsidRDefault="006519C4" w:rsidP="00C36159">
      <w:pPr>
        <w:pStyle w:val="codesnippet3"/>
      </w:pPr>
      <w:r w:rsidRPr="0004479F">
        <w:t xml:space="preserve">            "Insufficient balance"</w:t>
      </w:r>
    </w:p>
    <w:p w14:paraId="5D7D721E" w14:textId="77777777" w:rsidR="006519C4" w:rsidRPr="0004479F" w:rsidRDefault="006519C4" w:rsidP="007D791C">
      <w:pPr>
        <w:pStyle w:val="codesnippet3"/>
      </w:pPr>
      <w:r w:rsidRPr="0004479F">
        <w:t xml:space="preserve">        );</w:t>
      </w:r>
    </w:p>
    <w:p w14:paraId="308FC9DB" w14:textId="77777777" w:rsidR="006519C4" w:rsidRPr="0004479F" w:rsidRDefault="006519C4" w:rsidP="007D791C">
      <w:pPr>
        <w:pStyle w:val="codesnippet3"/>
      </w:pPr>
    </w:p>
    <w:p w14:paraId="173FB20D" w14:textId="77777777" w:rsidR="006519C4" w:rsidRPr="0004479F" w:rsidRDefault="006519C4" w:rsidP="007D791C">
      <w:pPr>
        <w:pStyle w:val="codesnippet3"/>
      </w:pPr>
      <w:r w:rsidRPr="0004479F">
        <w:t xml:space="preserve">        balances[account] -= amount;</w:t>
      </w:r>
    </w:p>
    <w:p w14:paraId="019E47E3" w14:textId="77777777" w:rsidR="006519C4" w:rsidRPr="0004479F" w:rsidRDefault="006519C4" w:rsidP="007D791C">
      <w:pPr>
        <w:pStyle w:val="codesnippet3"/>
      </w:pPr>
    </w:p>
    <w:p w14:paraId="3038748E" w14:textId="77777777" w:rsidR="006519C4" w:rsidRPr="0004479F" w:rsidRDefault="006519C4" w:rsidP="007D791C">
      <w:pPr>
        <w:pStyle w:val="codesnippet3"/>
      </w:pPr>
      <w:r w:rsidRPr="0004479F">
        <w:t xml:space="preserve">        (bool success, ) = account.call{value: amount}("");</w:t>
      </w:r>
    </w:p>
    <w:p w14:paraId="00DC420F" w14:textId="77777777" w:rsidR="006519C4" w:rsidRPr="0004479F" w:rsidRDefault="006519C4" w:rsidP="007D791C">
      <w:pPr>
        <w:pStyle w:val="codesnippet3"/>
      </w:pPr>
      <w:r w:rsidRPr="0004479F">
        <w:t xml:space="preserve">        require(success, "Transfer failed");</w:t>
      </w:r>
    </w:p>
    <w:p w14:paraId="1CDEE998" w14:textId="77777777" w:rsidR="006519C4" w:rsidRPr="0004479F" w:rsidRDefault="006519C4" w:rsidP="007D791C">
      <w:pPr>
        <w:pStyle w:val="codesnippet3"/>
      </w:pPr>
      <w:r w:rsidRPr="0004479F">
        <w:t xml:space="preserve">    }</w:t>
      </w:r>
    </w:p>
    <w:p w14:paraId="2EB42787" w14:textId="77777777" w:rsidR="006519C4" w:rsidRPr="0004479F" w:rsidRDefault="006519C4" w:rsidP="007D791C">
      <w:pPr>
        <w:pStyle w:val="codesnippet3"/>
      </w:pPr>
      <w:r w:rsidRPr="0004479F">
        <w:t>}</w:t>
      </w:r>
    </w:p>
    <w:p w14:paraId="57B65EB2" w14:textId="77777777" w:rsidR="006519C4" w:rsidRPr="0004479F" w:rsidRDefault="006519C4" w:rsidP="00A650C1"/>
    <w:p w14:paraId="64878FD0" w14:textId="4EFB0372" w:rsidR="00DA63F7" w:rsidRPr="0004479F" w:rsidRDefault="00611E92" w:rsidP="00611E92">
      <w:pPr>
        <w:rPr>
          <w:color w:val="EE0000"/>
        </w:rPr>
      </w:pPr>
      <w:r w:rsidRPr="0004479F">
        <w:rPr>
          <w:color w:val="EE0000"/>
        </w:rPr>
        <w:t>For logic that derived contracts should not access, use private instead.</w:t>
      </w:r>
    </w:p>
    <w:p w14:paraId="3C17FCFE" w14:textId="77777777" w:rsidR="00026A6D" w:rsidRPr="0004479F" w:rsidRDefault="00026A6D" w:rsidP="00026A6D">
      <w:pPr>
        <w:pStyle w:val="Heading3"/>
        <w:rPr>
          <w:color w:val="EE0000"/>
        </w:rPr>
      </w:pPr>
      <w:bookmarkStart w:id="22" w:name="_Toc237828207"/>
      <w:r w:rsidRPr="0004479F">
        <w:rPr>
          <w:color w:val="EE0000"/>
        </w:rPr>
        <w:t>Does nonReentrant prevent every kind of reentrancy?</w:t>
      </w:r>
      <w:bookmarkEnd w:id="22"/>
    </w:p>
    <w:p w14:paraId="74243D15" w14:textId="4510E804" w:rsidR="00026A6D" w:rsidRPr="0004479F" w:rsidRDefault="00026A6D" w:rsidP="005F3850">
      <w:r w:rsidRPr="0004479F">
        <w:t>No.</w:t>
      </w:r>
      <w:r w:rsidR="005F3850" w:rsidRPr="0004479F">
        <w:t xml:space="preserve"> </w:t>
      </w:r>
      <w:r w:rsidRPr="0004479F">
        <w:t>It prevents reentry into code protected by that guard.</w:t>
      </w:r>
    </w:p>
    <w:p w14:paraId="2D48453E" w14:textId="77777777" w:rsidR="00026A6D" w:rsidRPr="0004479F" w:rsidRDefault="00026A6D" w:rsidP="00026A6D">
      <w:r w:rsidRPr="0004479F">
        <w:t>Suppose:</w:t>
      </w:r>
    </w:p>
    <w:p w14:paraId="489523AE" w14:textId="77777777" w:rsidR="00026A6D" w:rsidRPr="0004479F" w:rsidRDefault="00026A6D" w:rsidP="005F3850">
      <w:pPr>
        <w:pStyle w:val="codesnippet3"/>
      </w:pPr>
      <w:r w:rsidRPr="0004479F">
        <w:t>function withdraw() external nonReentrant {</w:t>
      </w:r>
    </w:p>
    <w:p w14:paraId="1C86A0FB" w14:textId="77777777" w:rsidR="00026A6D" w:rsidRPr="0004479F" w:rsidRDefault="00026A6D" w:rsidP="005F3850">
      <w:pPr>
        <w:pStyle w:val="codesnippet3"/>
      </w:pPr>
      <w:r w:rsidRPr="0004479F">
        <w:t xml:space="preserve">    // ...</w:t>
      </w:r>
    </w:p>
    <w:p w14:paraId="73DA7DB2" w14:textId="77777777" w:rsidR="00026A6D" w:rsidRPr="0004479F" w:rsidRDefault="00026A6D" w:rsidP="005F3850">
      <w:pPr>
        <w:pStyle w:val="codesnippet3"/>
      </w:pPr>
      <w:r w:rsidRPr="0004479F">
        <w:t>}</w:t>
      </w:r>
    </w:p>
    <w:p w14:paraId="2014FE91" w14:textId="77777777" w:rsidR="00026A6D" w:rsidRPr="0004479F" w:rsidRDefault="00026A6D" w:rsidP="005F3850">
      <w:pPr>
        <w:pStyle w:val="codesnippet3"/>
      </w:pPr>
    </w:p>
    <w:p w14:paraId="6076BF8A" w14:textId="77777777" w:rsidR="00026A6D" w:rsidRPr="0004479F" w:rsidRDefault="00026A6D" w:rsidP="005F3850">
      <w:pPr>
        <w:pStyle w:val="codesnippet3"/>
      </w:pPr>
      <w:r w:rsidRPr="0004479F">
        <w:t>function claimReward() external {</w:t>
      </w:r>
    </w:p>
    <w:p w14:paraId="469EFA2F" w14:textId="77777777" w:rsidR="00026A6D" w:rsidRPr="0004479F" w:rsidRDefault="00026A6D" w:rsidP="005F3850">
      <w:pPr>
        <w:pStyle w:val="codesnippet3"/>
      </w:pPr>
      <w:r w:rsidRPr="0004479F">
        <w:t xml:space="preserve">    // Not protected</w:t>
      </w:r>
    </w:p>
    <w:p w14:paraId="5BF0A9E0" w14:textId="77777777" w:rsidR="00026A6D" w:rsidRPr="0004479F" w:rsidRDefault="00026A6D" w:rsidP="005F3850">
      <w:pPr>
        <w:pStyle w:val="codesnippet3"/>
      </w:pPr>
      <w:r w:rsidRPr="0004479F">
        <w:t>}</w:t>
      </w:r>
    </w:p>
    <w:p w14:paraId="3AB1D72F" w14:textId="77777777" w:rsidR="00026A6D" w:rsidRPr="0004479F" w:rsidRDefault="00026A6D" w:rsidP="00026A6D">
      <w:r w:rsidRPr="0004479F">
        <w:t>During withdraw(), an external contract may be blocked from calling withdraw() again, but it might still call:</w:t>
      </w:r>
    </w:p>
    <w:p w14:paraId="5398F3A0" w14:textId="77777777" w:rsidR="00026A6D" w:rsidRPr="0004479F" w:rsidRDefault="00026A6D" w:rsidP="0060786E">
      <w:pPr>
        <w:pStyle w:val="codesnippet3"/>
      </w:pPr>
      <w:r w:rsidRPr="0004479F">
        <w:t>claimReward()</w:t>
      </w:r>
    </w:p>
    <w:p w14:paraId="2DC71AE4" w14:textId="77777777" w:rsidR="00026A6D" w:rsidRPr="0004479F" w:rsidRDefault="00026A6D" w:rsidP="00026A6D">
      <w:r w:rsidRPr="0004479F">
        <w:t>If claimReward() reads or changes related state, there could still be a cross-function reentrancy problem.</w:t>
      </w:r>
    </w:p>
    <w:p w14:paraId="4A5F6788" w14:textId="77777777" w:rsidR="00026A6D" w:rsidRPr="0004479F" w:rsidRDefault="00026A6D" w:rsidP="00026A6D">
      <w:r w:rsidRPr="0004479F">
        <w:t>Example:</w:t>
      </w:r>
    </w:p>
    <w:p w14:paraId="4913A9EB" w14:textId="77777777" w:rsidR="00026A6D" w:rsidRPr="0004479F" w:rsidRDefault="00026A6D" w:rsidP="0060786E">
      <w:pPr>
        <w:pStyle w:val="codesnippet3"/>
      </w:pPr>
      <w:r w:rsidRPr="0004479F">
        <w:t>function withdraw() external nonReentrant {</w:t>
      </w:r>
    </w:p>
    <w:p w14:paraId="126A6A3A" w14:textId="77777777" w:rsidR="00026A6D" w:rsidRPr="0004479F" w:rsidRDefault="00026A6D" w:rsidP="0060786E">
      <w:pPr>
        <w:pStyle w:val="codesnippet3"/>
      </w:pPr>
      <w:r w:rsidRPr="0004479F">
        <w:lastRenderedPageBreak/>
        <w:t xml:space="preserve">    uint256 amount = balances[msg.sender];</w:t>
      </w:r>
    </w:p>
    <w:p w14:paraId="1779DBFC" w14:textId="77777777" w:rsidR="00026A6D" w:rsidRPr="0004479F" w:rsidRDefault="00026A6D" w:rsidP="0060786E">
      <w:pPr>
        <w:pStyle w:val="codesnippet3"/>
      </w:pPr>
    </w:p>
    <w:p w14:paraId="38F90CC4" w14:textId="77777777" w:rsidR="00026A6D" w:rsidRPr="0004479F" w:rsidRDefault="00026A6D" w:rsidP="0060786E">
      <w:pPr>
        <w:pStyle w:val="codesnippet3"/>
      </w:pPr>
      <w:r w:rsidRPr="0004479F">
        <w:t xml:space="preserve">    // External interaction</w:t>
      </w:r>
    </w:p>
    <w:p w14:paraId="456B9A36" w14:textId="77777777" w:rsidR="00026A6D" w:rsidRPr="0004479F" w:rsidRDefault="00026A6D" w:rsidP="0060786E">
      <w:pPr>
        <w:pStyle w:val="codesnippet3"/>
      </w:pPr>
      <w:r w:rsidRPr="0004479F">
        <w:t xml:space="preserve">    (bool success, ) = msg.sender.call{value: amount}("");</w:t>
      </w:r>
    </w:p>
    <w:p w14:paraId="4C07EFBE" w14:textId="77777777" w:rsidR="00026A6D" w:rsidRPr="0004479F" w:rsidRDefault="00026A6D" w:rsidP="0060786E">
      <w:pPr>
        <w:pStyle w:val="codesnippet3"/>
      </w:pPr>
      <w:r w:rsidRPr="0004479F">
        <w:t xml:space="preserve">    require(success);</w:t>
      </w:r>
    </w:p>
    <w:p w14:paraId="67853BF7" w14:textId="77777777" w:rsidR="00026A6D" w:rsidRPr="0004479F" w:rsidRDefault="00026A6D" w:rsidP="0060786E">
      <w:pPr>
        <w:pStyle w:val="codesnippet3"/>
      </w:pPr>
    </w:p>
    <w:p w14:paraId="7D5A5ACD" w14:textId="77777777" w:rsidR="00026A6D" w:rsidRPr="0004479F" w:rsidRDefault="00026A6D" w:rsidP="0060786E">
      <w:pPr>
        <w:pStyle w:val="codesnippet3"/>
      </w:pPr>
      <w:r w:rsidRPr="0004479F">
        <w:t xml:space="preserve">    balances[msg.sender] = 0;</w:t>
      </w:r>
    </w:p>
    <w:p w14:paraId="0E5A7624" w14:textId="77777777" w:rsidR="00026A6D" w:rsidRPr="0004479F" w:rsidRDefault="00026A6D" w:rsidP="0060786E">
      <w:pPr>
        <w:pStyle w:val="codesnippet3"/>
      </w:pPr>
      <w:r w:rsidRPr="0004479F">
        <w:t>}</w:t>
      </w:r>
    </w:p>
    <w:p w14:paraId="3F730CBC" w14:textId="77777777" w:rsidR="00026A6D" w:rsidRPr="0004479F" w:rsidRDefault="00026A6D" w:rsidP="0060786E">
      <w:pPr>
        <w:pStyle w:val="codesnippet3"/>
      </w:pPr>
    </w:p>
    <w:p w14:paraId="3BBC50FA" w14:textId="77777777" w:rsidR="00026A6D" w:rsidRPr="0004479F" w:rsidRDefault="00026A6D" w:rsidP="0060786E">
      <w:pPr>
        <w:pStyle w:val="codesnippet3"/>
      </w:pPr>
      <w:r w:rsidRPr="0004479F">
        <w:t>function claimReward() external {</w:t>
      </w:r>
    </w:p>
    <w:p w14:paraId="427B6801" w14:textId="77777777" w:rsidR="00026A6D" w:rsidRPr="0004479F" w:rsidRDefault="00026A6D" w:rsidP="0060786E">
      <w:pPr>
        <w:pStyle w:val="codesnippet3"/>
      </w:pPr>
      <w:r w:rsidRPr="0004479F">
        <w:t xml:space="preserve">    uint256 reward = balances[msg.sender] / 10;</w:t>
      </w:r>
    </w:p>
    <w:p w14:paraId="1351B865" w14:textId="77777777" w:rsidR="00026A6D" w:rsidRPr="0004479F" w:rsidRDefault="00026A6D" w:rsidP="0060786E">
      <w:pPr>
        <w:pStyle w:val="codesnippet3"/>
      </w:pPr>
    </w:p>
    <w:p w14:paraId="411BBFDA" w14:textId="77777777" w:rsidR="00026A6D" w:rsidRPr="0004479F" w:rsidRDefault="00026A6D" w:rsidP="0060786E">
      <w:pPr>
        <w:pStyle w:val="codesnippet3"/>
      </w:pPr>
      <w:r w:rsidRPr="0004479F">
        <w:t xml:space="preserve">    rewardToken.transfer(msg.sender, reward);</w:t>
      </w:r>
    </w:p>
    <w:p w14:paraId="609BDAC5" w14:textId="77777777" w:rsidR="00026A6D" w:rsidRPr="0004479F" w:rsidRDefault="00026A6D" w:rsidP="0060786E">
      <w:pPr>
        <w:pStyle w:val="codesnippet3"/>
      </w:pPr>
      <w:r w:rsidRPr="0004479F">
        <w:t>}</w:t>
      </w:r>
    </w:p>
    <w:p w14:paraId="5624A9D5" w14:textId="77777777" w:rsidR="00026A6D" w:rsidRPr="0004479F" w:rsidRDefault="00026A6D" w:rsidP="00026A6D">
      <w:r w:rsidRPr="0004479F">
        <w:t>While receiving ETH from withdraw(), the attacker calls claimReward().</w:t>
      </w:r>
    </w:p>
    <w:p w14:paraId="6A2757E2" w14:textId="50C94D83" w:rsidR="00026A6D" w:rsidRPr="0004479F" w:rsidRDefault="00026A6D" w:rsidP="000F14EE">
      <w:r w:rsidRPr="0004479F">
        <w:t>Because the balance has not yet been cleared, claimReward() calculates a reward using stale information.</w:t>
      </w:r>
      <w:r w:rsidR="000F14EE" w:rsidRPr="0004479F">
        <w:t xml:space="preserve"> </w:t>
      </w:r>
      <w:r w:rsidRPr="0004479F">
        <w:t>This demonstrates why reentrancy is not only:</w:t>
      </w:r>
    </w:p>
    <w:p w14:paraId="026374BD" w14:textId="77777777" w:rsidR="00026A6D" w:rsidRPr="0004479F" w:rsidRDefault="00026A6D" w:rsidP="000F14EE">
      <w:pPr>
        <w:pStyle w:val="codesnippet3"/>
      </w:pPr>
      <w:r w:rsidRPr="0004479F">
        <w:t>withdraw() → withdraw()</w:t>
      </w:r>
    </w:p>
    <w:p w14:paraId="3C821EE6" w14:textId="77777777" w:rsidR="00026A6D" w:rsidRPr="0004479F" w:rsidRDefault="00026A6D" w:rsidP="00026A6D">
      <w:r w:rsidRPr="0004479F">
        <w:t>It can also be:</w:t>
      </w:r>
    </w:p>
    <w:p w14:paraId="66E825C9" w14:textId="77777777" w:rsidR="00026A6D" w:rsidRPr="0004479F" w:rsidRDefault="00026A6D" w:rsidP="000F14EE">
      <w:pPr>
        <w:pStyle w:val="codesnippet3"/>
      </w:pPr>
      <w:r w:rsidRPr="0004479F">
        <w:t>withdraw() → claimReward()</w:t>
      </w:r>
    </w:p>
    <w:p w14:paraId="72FE84C1" w14:textId="77777777" w:rsidR="00026A6D" w:rsidRPr="0004479F" w:rsidRDefault="00026A6D" w:rsidP="00026A6D">
      <w:r w:rsidRPr="0004479F">
        <w:t xml:space="preserve">The Solidity documentation explicitly notes that reentrancy can involve different functions and even different contracts, not merely the same function calling itself. </w:t>
      </w:r>
    </w:p>
    <w:p w14:paraId="2E782901" w14:textId="1B33A1A7" w:rsidR="002E30D5" w:rsidRPr="0004479F" w:rsidRDefault="002E30D5" w:rsidP="00502698">
      <w:pPr>
        <w:pStyle w:val="Heading3"/>
      </w:pPr>
      <w:bookmarkStart w:id="23" w:name="_Toc237828208"/>
      <w:r w:rsidRPr="0004479F">
        <w:t>Summary of non-reentrancy:</w:t>
      </w:r>
      <w:bookmarkEnd w:id="23"/>
    </w:p>
    <w:p w14:paraId="42A61774" w14:textId="77777777" w:rsidR="00502698" w:rsidRPr="0004479F" w:rsidRDefault="00502698" w:rsidP="00502698">
      <w:r w:rsidRPr="0004479F">
        <w:t>Use this structure:</w:t>
      </w:r>
    </w:p>
    <w:p w14:paraId="78DEA79C" w14:textId="77777777" w:rsidR="00502698" w:rsidRPr="0004479F" w:rsidRDefault="00502698" w:rsidP="00502698">
      <w:pPr>
        <w:pStyle w:val="codesnippet3"/>
      </w:pPr>
      <w:r w:rsidRPr="0004479F">
        <w:t>function actionA() external nonReentrant {</w:t>
      </w:r>
    </w:p>
    <w:p w14:paraId="10D11026" w14:textId="77777777" w:rsidR="00502698" w:rsidRPr="0004479F" w:rsidRDefault="00502698" w:rsidP="00502698">
      <w:pPr>
        <w:pStyle w:val="codesnippet3"/>
      </w:pPr>
      <w:r w:rsidRPr="0004479F">
        <w:t xml:space="preserve">    _sharedLogic();</w:t>
      </w:r>
    </w:p>
    <w:p w14:paraId="3F653AAD" w14:textId="77777777" w:rsidR="00502698" w:rsidRPr="0004479F" w:rsidRDefault="00502698" w:rsidP="00502698">
      <w:pPr>
        <w:pStyle w:val="codesnippet3"/>
      </w:pPr>
      <w:r w:rsidRPr="0004479F">
        <w:t>}</w:t>
      </w:r>
    </w:p>
    <w:p w14:paraId="2988D385" w14:textId="77777777" w:rsidR="00502698" w:rsidRPr="0004479F" w:rsidRDefault="00502698" w:rsidP="00502698">
      <w:pPr>
        <w:pStyle w:val="codesnippet3"/>
      </w:pPr>
    </w:p>
    <w:p w14:paraId="01275289" w14:textId="77777777" w:rsidR="00502698" w:rsidRPr="0004479F" w:rsidRDefault="00502698" w:rsidP="00502698">
      <w:pPr>
        <w:pStyle w:val="codesnippet3"/>
      </w:pPr>
      <w:r w:rsidRPr="0004479F">
        <w:t>function actionB() external nonReentrant {</w:t>
      </w:r>
    </w:p>
    <w:p w14:paraId="5C96149B" w14:textId="77777777" w:rsidR="00502698" w:rsidRPr="0004479F" w:rsidRDefault="00502698" w:rsidP="00502698">
      <w:pPr>
        <w:pStyle w:val="codesnippet3"/>
      </w:pPr>
      <w:r w:rsidRPr="0004479F">
        <w:t xml:space="preserve">    _sharedLogic();</w:t>
      </w:r>
    </w:p>
    <w:p w14:paraId="04A1590D" w14:textId="77777777" w:rsidR="00502698" w:rsidRPr="0004479F" w:rsidRDefault="00502698" w:rsidP="00502698">
      <w:pPr>
        <w:pStyle w:val="codesnippet3"/>
      </w:pPr>
      <w:r w:rsidRPr="0004479F">
        <w:t>}</w:t>
      </w:r>
    </w:p>
    <w:p w14:paraId="3CE20564" w14:textId="77777777" w:rsidR="00502698" w:rsidRPr="0004479F" w:rsidRDefault="00502698" w:rsidP="00502698">
      <w:pPr>
        <w:pStyle w:val="codesnippet3"/>
      </w:pPr>
    </w:p>
    <w:p w14:paraId="45F5939C" w14:textId="77777777" w:rsidR="00502698" w:rsidRPr="0004479F" w:rsidRDefault="00502698" w:rsidP="00502698">
      <w:pPr>
        <w:pStyle w:val="codesnippet3"/>
      </w:pPr>
      <w:r w:rsidRPr="0004479F">
        <w:t>function _sharedLogic() internal {</w:t>
      </w:r>
    </w:p>
    <w:p w14:paraId="792CB00B" w14:textId="77777777" w:rsidR="00502698" w:rsidRPr="0004479F" w:rsidRDefault="00502698" w:rsidP="00502698">
      <w:pPr>
        <w:pStyle w:val="codesnippet3"/>
      </w:pPr>
      <w:r w:rsidRPr="0004479F">
        <w:t xml:space="preserve">    // Actual implementation</w:t>
      </w:r>
    </w:p>
    <w:p w14:paraId="426A972C" w14:textId="77777777" w:rsidR="00502698" w:rsidRPr="0004479F" w:rsidRDefault="00502698" w:rsidP="00502698">
      <w:pPr>
        <w:pStyle w:val="codesnippet3"/>
      </w:pPr>
      <w:r w:rsidRPr="0004479F">
        <w:t>}</w:t>
      </w:r>
    </w:p>
    <w:p w14:paraId="0E365285" w14:textId="77777777" w:rsidR="00502698" w:rsidRPr="0004479F" w:rsidRDefault="00502698" w:rsidP="00502698">
      <w:r w:rsidRPr="0004479F">
        <w:t>And keep this ordering in mind:</w:t>
      </w:r>
    </w:p>
    <w:p w14:paraId="5508827F" w14:textId="77777777" w:rsidR="00502698" w:rsidRPr="0004479F" w:rsidRDefault="00502698" w:rsidP="00502698">
      <w:pPr>
        <w:pStyle w:val="codesnippet3"/>
      </w:pPr>
      <w:r w:rsidRPr="0004479F">
        <w:t>Checks → Effects → Interactions</w:t>
      </w:r>
    </w:p>
    <w:p w14:paraId="4283153B" w14:textId="77777777" w:rsidR="00502698" w:rsidRPr="0004479F" w:rsidRDefault="00502698" w:rsidP="00502698">
      <w:r w:rsidRPr="0004479F">
        <w:t>ReentrancyGuard is an important safety tool, but it does not replace careful state design, testing, and security review.</w:t>
      </w:r>
    </w:p>
    <w:p w14:paraId="2D9AAC25" w14:textId="72CEC4E2" w:rsidR="002E30D5" w:rsidRPr="0004479F" w:rsidRDefault="00FA112B" w:rsidP="00FA112B">
      <w:pPr>
        <w:pStyle w:val="Heading1"/>
      </w:pPr>
      <w:bookmarkStart w:id="24" w:name="_Toc237828209"/>
      <w:r w:rsidRPr="0004479F">
        <w:lastRenderedPageBreak/>
        <w:t>UniSwap</w:t>
      </w:r>
      <w:bookmarkEnd w:id="24"/>
    </w:p>
    <w:p w14:paraId="05D89C04"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Imagine a smart contract containing two boxes:</w:t>
      </w:r>
    </w:p>
    <w:p w14:paraId="61E5FC86"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Token A reserve</w:t>
      </w:r>
      <w:r w:rsidRPr="0004479F">
        <w:rPr>
          <w:rFonts w:eastAsia="Times New Roman" w:cs="Times New Roman"/>
          <w:kern w:val="0"/>
          <w14:ligatures w14:val="none"/>
        </w:rPr>
        <w:t xml:space="preserve"> + </w:t>
      </w:r>
      <w:r w:rsidRPr="0004479F">
        <w:rPr>
          <w:rFonts w:eastAsia="Times New Roman" w:cs="Times New Roman"/>
          <w:b/>
          <w:bCs/>
          <w:kern w:val="0"/>
          <w14:ligatures w14:val="none"/>
        </w:rPr>
        <w:t>Token B reserve</w:t>
      </w:r>
    </w:p>
    <w:p w14:paraId="4F158DED"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People called </w:t>
      </w:r>
      <w:r w:rsidRPr="0004479F">
        <w:rPr>
          <w:rFonts w:eastAsia="Times New Roman" w:cs="Times New Roman"/>
          <w:b/>
          <w:bCs/>
          <w:kern w:val="0"/>
          <w14:ligatures w14:val="none"/>
        </w:rPr>
        <w:t>liquidity providers (LPs)</w:t>
      </w:r>
      <w:r w:rsidRPr="0004479F">
        <w:rPr>
          <w:rFonts w:eastAsia="Times New Roman" w:cs="Times New Roman"/>
          <w:kern w:val="0"/>
          <w14:ligatures w14:val="none"/>
        </w:rPr>
        <w:t xml:space="preserve"> put both tokens into those boxes. In exchange, they receive </w:t>
      </w:r>
      <w:r w:rsidRPr="0004479F">
        <w:rPr>
          <w:rFonts w:eastAsia="Times New Roman" w:cs="Times New Roman"/>
          <w:b/>
          <w:bCs/>
          <w:kern w:val="0"/>
          <w14:ligatures w14:val="none"/>
        </w:rPr>
        <w:t>LP tokens</w:t>
      </w:r>
      <w:r w:rsidRPr="0004479F">
        <w:rPr>
          <w:rFonts w:eastAsia="Times New Roman" w:cs="Times New Roman"/>
          <w:kern w:val="0"/>
          <w14:ligatures w14:val="none"/>
        </w:rPr>
        <w:t>, which are basically receipts proving what percentage of the pool they own.</w:t>
      </w:r>
    </w:p>
    <w:p w14:paraId="08F2907F"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Traders don't trade with another trader. Instead, they trade </w:t>
      </w:r>
      <w:r w:rsidRPr="0004479F">
        <w:rPr>
          <w:rFonts w:eastAsia="Times New Roman" w:cs="Times New Roman"/>
          <w:b/>
          <w:bCs/>
          <w:kern w:val="0"/>
          <w14:ligatures w14:val="none"/>
        </w:rPr>
        <w:t>against those boxes</w:t>
      </w:r>
      <w:r w:rsidRPr="0004479F">
        <w:rPr>
          <w:rFonts w:eastAsia="Times New Roman" w:cs="Times New Roman"/>
          <w:kern w:val="0"/>
          <w14:ligatures w14:val="none"/>
        </w:rPr>
        <w:t>.</w:t>
      </w:r>
    </w:p>
    <w:p w14:paraId="5C9E11FB"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If someone puts Token A into the pool and takes Token B out, the amount of A rises and the amount of B falls. A mathematical rule,</w:t>
      </w:r>
    </w:p>
    <w:p w14:paraId="53EA4668" w14:textId="232DE738" w:rsidR="00967B71" w:rsidRPr="0004479F" w:rsidRDefault="00967B71" w:rsidP="00967B71">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x×y=k</w:t>
      </w:r>
    </w:p>
    <w:p w14:paraId="3724ACB7"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controls how much B they're allowed to take.</w:t>
      </w:r>
    </w:p>
    <w:p w14:paraId="1502BCDA"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That's an </w:t>
      </w:r>
      <w:r w:rsidRPr="0004479F">
        <w:rPr>
          <w:rFonts w:eastAsia="Times New Roman" w:cs="Times New Roman"/>
          <w:b/>
          <w:bCs/>
          <w:kern w:val="0"/>
          <w14:ligatures w14:val="none"/>
        </w:rPr>
        <w:t>Automated Market Maker (AMM)</w:t>
      </w:r>
      <w:r w:rsidRPr="0004479F">
        <w:rPr>
          <w:rFonts w:eastAsia="Times New Roman" w:cs="Times New Roman"/>
          <w:kern w:val="0"/>
          <w14:ligatures w14:val="none"/>
        </w:rPr>
        <w:t xml:space="preserve">. There is no order book and no person choosing the price. The reserves plus the formula determine it. </w:t>
      </w:r>
    </w:p>
    <w:p w14:paraId="2513BEE7" w14:textId="54079BDE"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Here are the two useful diagrams</w:t>
      </w:r>
    </w:p>
    <w:p w14:paraId="018F773E" w14:textId="7D54B3FC" w:rsidR="008E628E" w:rsidRPr="0004479F" w:rsidRDefault="008E628E" w:rsidP="008E628E">
      <w:pPr>
        <w:spacing w:after="0" w:line="240" w:lineRule="auto"/>
        <w:rPr>
          <w:rFonts w:eastAsia="Times New Roman" w:cs="Times New Roman"/>
          <w:kern w:val="0"/>
          <w14:ligatures w14:val="none"/>
        </w:rPr>
      </w:pPr>
    </w:p>
    <w:p w14:paraId="77DE3866" w14:textId="5DEFB7C4" w:rsidR="008E628E" w:rsidRPr="0004479F" w:rsidRDefault="008E628E" w:rsidP="008E628E">
      <w:pPr>
        <w:spacing w:after="0" w:line="240" w:lineRule="auto"/>
        <w:rPr>
          <w:rFonts w:eastAsia="Times New Roman" w:cs="Times New Roman"/>
          <w:kern w:val="0"/>
          <w14:ligatures w14:val="none"/>
        </w:rPr>
      </w:pPr>
      <w:r w:rsidRPr="0004479F">
        <w:drawing>
          <wp:inline distT="0" distB="0" distL="0" distR="0" wp14:anchorId="53239EAC" wp14:editId="496E6480">
            <wp:extent cx="5943600" cy="1994535"/>
            <wp:effectExtent l="0" t="0" r="0" b="5715"/>
            <wp:docPr id="62893319" name="Picture 5" descr="How Uniswap Works | Uniswap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ow Uniswap Works | Uniswap Developer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1994535"/>
                    </a:xfrm>
                    <a:prstGeom prst="rect">
                      <a:avLst/>
                    </a:prstGeom>
                    <a:noFill/>
                    <a:ln>
                      <a:noFill/>
                    </a:ln>
                  </pic:spPr>
                </pic:pic>
              </a:graphicData>
            </a:graphic>
          </wp:inline>
        </w:drawing>
      </w:r>
    </w:p>
    <w:p w14:paraId="54E71EE3" w14:textId="5AA8D299"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lastRenderedPageBreak/>
        <w:drawing>
          <wp:inline distT="0" distB="0" distL="0" distR="0" wp14:anchorId="30C93624" wp14:editId="6D28987A">
            <wp:extent cx="5943600" cy="2449195"/>
            <wp:effectExtent l="0" t="0" r="0" b="8255"/>
            <wp:docPr id="919731201" name="Picture 6" descr="How Uniswap Works | Uniswap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How Uniswap Works | Uniswap Developer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449195"/>
                    </a:xfrm>
                    <a:prstGeom prst="rect">
                      <a:avLst/>
                    </a:prstGeom>
                    <a:noFill/>
                    <a:ln>
                      <a:noFill/>
                    </a:ln>
                  </pic:spPr>
                </pic:pic>
              </a:graphicData>
            </a:graphic>
          </wp:inline>
        </w:drawing>
      </w:r>
    </w:p>
    <w:p w14:paraId="18310A4A" w14:textId="49A149A3" w:rsidR="008E628E" w:rsidRPr="0004479F" w:rsidRDefault="008E628E" w:rsidP="008E628E">
      <w:pPr>
        <w:spacing w:after="0" w:line="240" w:lineRule="auto"/>
        <w:rPr>
          <w:rFonts w:eastAsia="Times New Roman" w:cs="Times New Roman"/>
          <w:kern w:val="0"/>
          <w14:ligatures w14:val="none"/>
        </w:rPr>
      </w:pPr>
    </w:p>
    <w:p w14:paraId="2704CFE9" w14:textId="77777777" w:rsidR="008E628E" w:rsidRPr="0004479F" w:rsidRDefault="008E628E" w:rsidP="00B720A9">
      <w:pPr>
        <w:pStyle w:val="Heading2"/>
        <w:rPr>
          <w:rFonts w:eastAsia="Times New Roman"/>
        </w:rPr>
      </w:pPr>
      <w:bookmarkStart w:id="25" w:name="_Toc237828210"/>
      <w:r w:rsidRPr="0004479F">
        <w:rPr>
          <w:rFonts w:eastAsia="Times New Roman"/>
        </w:rPr>
        <w:t>What is an AMM?</w:t>
      </w:r>
      <w:bookmarkEnd w:id="25"/>
    </w:p>
    <w:p w14:paraId="7EA8E1FA"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A normal exchange has an </w:t>
      </w:r>
      <w:r w:rsidRPr="0004479F">
        <w:rPr>
          <w:rFonts w:eastAsia="Times New Roman" w:cs="Times New Roman"/>
          <w:b/>
          <w:bCs/>
          <w:kern w:val="0"/>
          <w14:ligatures w14:val="none"/>
        </w:rPr>
        <w:t>order book</w:t>
      </w:r>
      <w:r w:rsidRPr="0004479F">
        <w:rPr>
          <w:rFonts w:eastAsia="Times New Roman" w:cs="Times New Roman"/>
          <w:kern w:val="0"/>
          <w14:ligatures w14:val="none"/>
        </w:rPr>
        <w:t>.</w:t>
      </w:r>
    </w:p>
    <w:p w14:paraId="2FF226D6"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For example:</w:t>
      </w:r>
    </w:p>
    <w:tbl>
      <w:tblPr>
        <w:tblStyle w:val="TableGrid"/>
        <w:tblW w:w="0" w:type="auto"/>
        <w:tblLook w:val="04A0" w:firstRow="1" w:lastRow="0" w:firstColumn="1" w:lastColumn="0" w:noHBand="0" w:noVBand="1"/>
      </w:tblPr>
      <w:tblGrid>
        <w:gridCol w:w="803"/>
        <w:gridCol w:w="2070"/>
      </w:tblGrid>
      <w:tr w:rsidR="008E628E" w:rsidRPr="0004479F" w14:paraId="514E3612" w14:textId="77777777" w:rsidTr="003E62B7">
        <w:tc>
          <w:tcPr>
            <w:tcW w:w="0" w:type="auto"/>
            <w:hideMark/>
          </w:tcPr>
          <w:p w14:paraId="77C8B2AF" w14:textId="77777777" w:rsidR="008E628E" w:rsidRPr="0004479F" w:rsidRDefault="008E628E" w:rsidP="008E628E">
            <w:pPr>
              <w:jc w:val="center"/>
              <w:rPr>
                <w:rFonts w:eastAsia="Times New Roman" w:cs="Times New Roman"/>
                <w:b/>
                <w:bCs/>
                <w:kern w:val="0"/>
                <w14:ligatures w14:val="none"/>
              </w:rPr>
            </w:pPr>
            <w:r w:rsidRPr="0004479F">
              <w:rPr>
                <w:rFonts w:eastAsia="Times New Roman" w:cs="Times New Roman"/>
                <w:b/>
                <w:bCs/>
                <w:kern w:val="0"/>
                <w14:ligatures w14:val="none"/>
              </w:rPr>
              <w:t>Seller</w:t>
            </w:r>
          </w:p>
        </w:tc>
        <w:tc>
          <w:tcPr>
            <w:tcW w:w="0" w:type="auto"/>
            <w:hideMark/>
          </w:tcPr>
          <w:p w14:paraId="697BE6B2" w14:textId="77777777" w:rsidR="008E628E" w:rsidRPr="0004479F" w:rsidRDefault="008E628E" w:rsidP="008E628E">
            <w:pPr>
              <w:jc w:val="center"/>
              <w:rPr>
                <w:rFonts w:eastAsia="Times New Roman" w:cs="Times New Roman"/>
                <w:b/>
                <w:bCs/>
                <w:kern w:val="0"/>
                <w14:ligatures w14:val="none"/>
              </w:rPr>
            </w:pPr>
            <w:r w:rsidRPr="0004479F">
              <w:rPr>
                <w:rFonts w:eastAsia="Times New Roman" w:cs="Times New Roman"/>
                <w:b/>
                <w:bCs/>
                <w:kern w:val="0"/>
                <w14:ligatures w14:val="none"/>
              </w:rPr>
              <w:t>Wants</w:t>
            </w:r>
          </w:p>
        </w:tc>
      </w:tr>
      <w:tr w:rsidR="008E628E" w:rsidRPr="0004479F" w14:paraId="2497C4F6" w14:textId="77777777" w:rsidTr="003E62B7">
        <w:tc>
          <w:tcPr>
            <w:tcW w:w="0" w:type="auto"/>
            <w:hideMark/>
          </w:tcPr>
          <w:p w14:paraId="407D3099"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Alice</w:t>
            </w:r>
          </w:p>
        </w:tc>
        <w:tc>
          <w:tcPr>
            <w:tcW w:w="0" w:type="auto"/>
            <w:hideMark/>
          </w:tcPr>
          <w:p w14:paraId="1DBE322E"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Sell ETH at $3,000</w:t>
            </w:r>
          </w:p>
        </w:tc>
      </w:tr>
      <w:tr w:rsidR="008E628E" w:rsidRPr="0004479F" w14:paraId="64711E30" w14:textId="77777777" w:rsidTr="003E62B7">
        <w:tc>
          <w:tcPr>
            <w:tcW w:w="0" w:type="auto"/>
            <w:hideMark/>
          </w:tcPr>
          <w:p w14:paraId="6D6BD852"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Bob</w:t>
            </w:r>
          </w:p>
        </w:tc>
        <w:tc>
          <w:tcPr>
            <w:tcW w:w="0" w:type="auto"/>
            <w:hideMark/>
          </w:tcPr>
          <w:p w14:paraId="5D56C284"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Sell ETH at $3,010</w:t>
            </w:r>
          </w:p>
        </w:tc>
      </w:tr>
      <w:tr w:rsidR="008E628E" w:rsidRPr="0004479F" w14:paraId="7FF4650D" w14:textId="77777777" w:rsidTr="003E62B7">
        <w:tc>
          <w:tcPr>
            <w:tcW w:w="0" w:type="auto"/>
            <w:hideMark/>
          </w:tcPr>
          <w:p w14:paraId="62A00847"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Carol</w:t>
            </w:r>
          </w:p>
        </w:tc>
        <w:tc>
          <w:tcPr>
            <w:tcW w:w="0" w:type="auto"/>
            <w:hideMark/>
          </w:tcPr>
          <w:p w14:paraId="306A7AC3"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Sell ETH at $3,020</w:t>
            </w:r>
          </w:p>
        </w:tc>
      </w:tr>
    </w:tbl>
    <w:p w14:paraId="5DD5983C"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 buyer gets matched with those sellers.</w:t>
      </w:r>
    </w:p>
    <w:p w14:paraId="788593E1" w14:textId="687C492F" w:rsidR="008E628E" w:rsidRPr="0004479F" w:rsidRDefault="008E628E" w:rsidP="003E62B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Uniswap doesn't need that.</w:t>
      </w:r>
      <w:r w:rsidR="003E62B7" w:rsidRPr="0004479F">
        <w:rPr>
          <w:rFonts w:eastAsia="Times New Roman" w:cs="Times New Roman"/>
          <w:kern w:val="0"/>
          <w14:ligatures w14:val="none"/>
        </w:rPr>
        <w:t xml:space="preserve"> </w:t>
      </w:r>
      <w:r w:rsidRPr="0004479F">
        <w:rPr>
          <w:rFonts w:eastAsia="Times New Roman" w:cs="Times New Roman"/>
          <w:kern w:val="0"/>
          <w14:ligatures w14:val="none"/>
        </w:rPr>
        <w:t>Instead, there might be a smart contract containing:</w:t>
      </w:r>
    </w:p>
    <w:p w14:paraId="3787217D" w14:textId="77777777" w:rsidR="008E628E" w:rsidRPr="0004479F" w:rsidRDefault="008E628E" w:rsidP="003E62B7">
      <w:pPr>
        <w:pStyle w:val="codesnippet3"/>
      </w:pPr>
      <w:r w:rsidRPr="0004479F">
        <w:t>100 ETH</w:t>
      </w:r>
    </w:p>
    <w:p w14:paraId="561C90E6" w14:textId="77777777" w:rsidR="008E628E" w:rsidRPr="0004479F" w:rsidRDefault="008E628E" w:rsidP="003E62B7">
      <w:pPr>
        <w:pStyle w:val="codesnippet3"/>
      </w:pPr>
      <w:r w:rsidRPr="0004479F">
        <w:t>300,000 USDC</w:t>
      </w:r>
    </w:p>
    <w:p w14:paraId="20EFB540"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If you want ETH, you give the contract USDC and the contract gives you ETH.</w:t>
      </w:r>
    </w:p>
    <w:p w14:paraId="26607334" w14:textId="1F2C25C4" w:rsidR="008E628E" w:rsidRPr="0004479F" w:rsidRDefault="008E628E" w:rsidP="003E62B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contract itself is the market maker.</w:t>
      </w:r>
      <w:r w:rsidR="003E62B7" w:rsidRPr="0004479F">
        <w:rPr>
          <w:rFonts w:eastAsia="Times New Roman" w:cs="Times New Roman"/>
          <w:kern w:val="0"/>
          <w14:ligatures w14:val="none"/>
        </w:rPr>
        <w:t xml:space="preserve"> </w:t>
      </w:r>
      <w:r w:rsidRPr="0004479F">
        <w:rPr>
          <w:rFonts w:eastAsia="Times New Roman" w:cs="Times New Roman"/>
          <w:kern w:val="0"/>
          <w14:ligatures w14:val="none"/>
        </w:rPr>
        <w:t>That's why it's called an:</w:t>
      </w:r>
    </w:p>
    <w:p w14:paraId="5D30504E"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Automated Market Maker → AMM</w:t>
      </w:r>
    </w:p>
    <w:p w14:paraId="2185A5F1"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pool automatically supplies assets to traders according to predefined mathematical rules. </w:t>
      </w:r>
    </w:p>
    <w:p w14:paraId="1F3BCDB8"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 useful mental picture is:</w:t>
      </w:r>
    </w:p>
    <w:p w14:paraId="3E0DFF50" w14:textId="77777777" w:rsidR="003B3FCC" w:rsidRPr="0004479F" w:rsidRDefault="003B3FCC" w:rsidP="003E62B7">
      <w:pPr>
        <w:pStyle w:val="codesnippet3"/>
      </w:pPr>
    </w:p>
    <w:p w14:paraId="544FC40A" w14:textId="24B7E662" w:rsidR="008E628E" w:rsidRPr="0004479F" w:rsidRDefault="008E628E" w:rsidP="003E62B7">
      <w:pPr>
        <w:pStyle w:val="codesnippet3"/>
      </w:pPr>
      <w:r w:rsidRPr="0004479F">
        <w:lastRenderedPageBreak/>
        <w:t xml:space="preserve">                 UNISWAP POOL</w:t>
      </w:r>
    </w:p>
    <w:p w14:paraId="13209651" w14:textId="77777777" w:rsidR="008E628E" w:rsidRPr="0004479F" w:rsidRDefault="008E628E" w:rsidP="003E62B7">
      <w:pPr>
        <w:pStyle w:val="codesnippet3"/>
      </w:pPr>
      <w:r w:rsidRPr="0004479F">
        <w:t xml:space="preserve">          ┌─────────────────────┐</w:t>
      </w:r>
    </w:p>
    <w:p w14:paraId="64335D5E" w14:textId="77777777" w:rsidR="008E628E" w:rsidRPr="0004479F" w:rsidRDefault="008E628E" w:rsidP="003E62B7">
      <w:pPr>
        <w:pStyle w:val="codesnippet3"/>
      </w:pPr>
      <w:r w:rsidRPr="0004479F">
        <w:t xml:space="preserve">          │                     │</w:t>
      </w:r>
    </w:p>
    <w:p w14:paraId="2191C4FA" w14:textId="77777777" w:rsidR="008E628E" w:rsidRPr="0004479F" w:rsidRDefault="008E628E" w:rsidP="003E62B7">
      <w:pPr>
        <w:pStyle w:val="codesnippet3"/>
      </w:pPr>
      <w:r w:rsidRPr="0004479F">
        <w:t>Trader ──</w:t>
      </w:r>
      <w:r w:rsidRPr="0004479F">
        <w:rPr>
          <w:rFonts w:ascii="Cambria Math" w:hAnsi="Cambria Math" w:cs="Cambria Math"/>
        </w:rPr>
        <w:t>▶</w:t>
      </w:r>
      <w:r w:rsidRPr="0004479F">
        <w:t>│   Token A | Token B │──</w:t>
      </w:r>
      <w:r w:rsidRPr="0004479F">
        <w:rPr>
          <w:rFonts w:ascii="Cambria Math" w:hAnsi="Cambria Math" w:cs="Cambria Math"/>
        </w:rPr>
        <w:t>▶</w:t>
      </w:r>
      <w:r w:rsidRPr="0004479F">
        <w:t xml:space="preserve"> Trader</w:t>
      </w:r>
    </w:p>
    <w:p w14:paraId="703E7EE3" w14:textId="77777777" w:rsidR="008E628E" w:rsidRPr="0004479F" w:rsidRDefault="008E628E" w:rsidP="003E62B7">
      <w:pPr>
        <w:pStyle w:val="codesnippet3"/>
      </w:pPr>
      <w:r w:rsidRPr="0004479F">
        <w:t xml:space="preserve">          │   reserve | reserve │</w:t>
      </w:r>
    </w:p>
    <w:p w14:paraId="2896C307" w14:textId="77777777" w:rsidR="008E628E" w:rsidRPr="0004479F" w:rsidRDefault="008E628E" w:rsidP="003E62B7">
      <w:pPr>
        <w:pStyle w:val="codesnippet3"/>
      </w:pPr>
      <w:r w:rsidRPr="0004479F">
        <w:t xml:space="preserve">          │                     │</w:t>
      </w:r>
    </w:p>
    <w:p w14:paraId="3AC4A10F" w14:textId="77777777" w:rsidR="008E628E" w:rsidRPr="0004479F" w:rsidRDefault="008E628E" w:rsidP="003E62B7">
      <w:pPr>
        <w:pStyle w:val="codesnippet3"/>
      </w:pPr>
      <w:r w:rsidRPr="0004479F">
        <w:t xml:space="preserve">          └─────────────────────┘</w:t>
      </w:r>
    </w:p>
    <w:p w14:paraId="24639B29" w14:textId="77777777" w:rsidR="008E628E" w:rsidRPr="0004479F" w:rsidRDefault="008E628E" w:rsidP="003E62B7">
      <w:pPr>
        <w:pStyle w:val="codesnippet3"/>
      </w:pPr>
      <w:r w:rsidRPr="0004479F">
        <w:t xml:space="preserve">                    ▲</w:t>
      </w:r>
    </w:p>
    <w:p w14:paraId="1C443E27" w14:textId="77777777" w:rsidR="008E628E" w:rsidRPr="0004479F" w:rsidRDefault="008E628E" w:rsidP="003E62B7">
      <w:pPr>
        <w:pStyle w:val="codesnippet3"/>
      </w:pPr>
      <w:r w:rsidRPr="0004479F">
        <w:t xml:space="preserve">                    │</w:t>
      </w:r>
    </w:p>
    <w:p w14:paraId="011111DF" w14:textId="77777777" w:rsidR="008E628E" w:rsidRPr="0004479F" w:rsidRDefault="008E628E" w:rsidP="003E62B7">
      <w:pPr>
        <w:pStyle w:val="codesnippet3"/>
      </w:pPr>
      <w:r w:rsidRPr="0004479F">
        <w:t xml:space="preserve">             Liquidity Provider</w:t>
      </w:r>
    </w:p>
    <w:p w14:paraId="06E7583B"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trader interacts with the pool, not with another trader.</w:t>
      </w:r>
    </w:p>
    <w:p w14:paraId="5BDF23D8" w14:textId="77777777" w:rsidR="003E62B7" w:rsidRPr="0004479F" w:rsidRDefault="003E62B7" w:rsidP="003E62B7">
      <w:pPr>
        <w:pStyle w:val="Heading2"/>
      </w:pPr>
      <w:bookmarkStart w:id="26" w:name="_Toc237828211"/>
      <w:r w:rsidRPr="0004479F">
        <w:t>Liquidity pools</w:t>
      </w:r>
      <w:bookmarkEnd w:id="26"/>
    </w:p>
    <w:p w14:paraId="1A6EF4EE" w14:textId="77777777" w:rsidR="003E62B7" w:rsidRPr="0004479F" w:rsidRDefault="003E62B7" w:rsidP="003E62B7">
      <w:r w:rsidRPr="0004479F">
        <w:t xml:space="preserve">A </w:t>
      </w:r>
      <w:r w:rsidRPr="0004479F">
        <w:rPr>
          <w:b/>
          <w:bCs/>
        </w:rPr>
        <w:t>liquidity pool</w:t>
      </w:r>
      <w:r w:rsidRPr="0004479F">
        <w:t xml:space="preserve"> is simply a smart contract holding two ERC-20 tokens.</w:t>
      </w:r>
    </w:p>
    <w:p w14:paraId="2DB711AC" w14:textId="77777777" w:rsidR="003E62B7" w:rsidRPr="0004479F" w:rsidRDefault="003E62B7" w:rsidP="003E62B7">
      <w:r w:rsidRPr="0004479F">
        <w:t>For example:</w:t>
      </w:r>
    </w:p>
    <w:p w14:paraId="632DCAB3" w14:textId="77777777" w:rsidR="003E62B7" w:rsidRPr="0004479F" w:rsidRDefault="003E62B7" w:rsidP="003E62B7">
      <w:pPr>
        <w:pStyle w:val="codesnippet3"/>
      </w:pPr>
      <w:r w:rsidRPr="0004479F">
        <w:t>ETH / USDC pool</w:t>
      </w:r>
    </w:p>
    <w:p w14:paraId="6EC61F59" w14:textId="77777777" w:rsidR="003E62B7" w:rsidRPr="0004479F" w:rsidRDefault="003E62B7" w:rsidP="003E62B7">
      <w:pPr>
        <w:pStyle w:val="codesnippet3"/>
      </w:pPr>
    </w:p>
    <w:p w14:paraId="41AD8FDE" w14:textId="77777777" w:rsidR="003E62B7" w:rsidRPr="0004479F" w:rsidRDefault="003E62B7" w:rsidP="003E62B7">
      <w:pPr>
        <w:pStyle w:val="codesnippet3"/>
      </w:pPr>
      <w:r w:rsidRPr="0004479F">
        <w:t>Reserve A: 100 ETH</w:t>
      </w:r>
    </w:p>
    <w:p w14:paraId="3A751F46" w14:textId="77777777" w:rsidR="003E62B7" w:rsidRPr="0004479F" w:rsidRDefault="003E62B7" w:rsidP="003E62B7">
      <w:pPr>
        <w:pStyle w:val="codesnippet3"/>
      </w:pPr>
      <w:r w:rsidRPr="0004479F">
        <w:t>Reserve B: 300,000 USDC</w:t>
      </w:r>
    </w:p>
    <w:p w14:paraId="3A3DA249" w14:textId="77777777" w:rsidR="003E62B7" w:rsidRPr="0004479F" w:rsidRDefault="003E62B7" w:rsidP="003E62B7">
      <w:r w:rsidRPr="0004479F">
        <w:t>Or:</w:t>
      </w:r>
    </w:p>
    <w:p w14:paraId="6987ACE6" w14:textId="77777777" w:rsidR="003E62B7" w:rsidRPr="0004479F" w:rsidRDefault="003E62B7" w:rsidP="003E62B7">
      <w:pPr>
        <w:pStyle w:val="codesnippet3"/>
      </w:pPr>
      <w:r w:rsidRPr="0004479F">
        <w:t>DAI / USDC pool</w:t>
      </w:r>
    </w:p>
    <w:p w14:paraId="1500E05A" w14:textId="77777777" w:rsidR="003E62B7" w:rsidRPr="0004479F" w:rsidRDefault="003E62B7" w:rsidP="003E62B7">
      <w:pPr>
        <w:pStyle w:val="codesnippet3"/>
      </w:pPr>
    </w:p>
    <w:p w14:paraId="5DABACA4" w14:textId="77777777" w:rsidR="003E62B7" w:rsidRPr="0004479F" w:rsidRDefault="003E62B7" w:rsidP="003E62B7">
      <w:pPr>
        <w:pStyle w:val="codesnippet3"/>
      </w:pPr>
      <w:r w:rsidRPr="0004479F">
        <w:t>Reserve A: 1,000,000 DAI</w:t>
      </w:r>
    </w:p>
    <w:p w14:paraId="1E0B0884" w14:textId="77777777" w:rsidR="003E62B7" w:rsidRPr="0004479F" w:rsidRDefault="003E62B7" w:rsidP="003E62B7">
      <w:pPr>
        <w:pStyle w:val="codesnippet3"/>
      </w:pPr>
      <w:r w:rsidRPr="0004479F">
        <w:t>Reserve B: 1,000,000 USDC</w:t>
      </w:r>
    </w:p>
    <w:p w14:paraId="285269E0" w14:textId="77777777" w:rsidR="003E62B7" w:rsidRPr="0004479F" w:rsidRDefault="003E62B7" w:rsidP="003E62B7">
      <w:r w:rsidRPr="0004479F">
        <w:t xml:space="preserve">In Uniswap v2, each pair has its own pool/pair contract. </w:t>
      </w:r>
    </w:p>
    <w:p w14:paraId="7CB47982" w14:textId="77777777" w:rsidR="003E62B7" w:rsidRPr="0004479F" w:rsidRDefault="003E62B7" w:rsidP="003E62B7">
      <w:pPr>
        <w:rPr>
          <w:color w:val="EE0000"/>
        </w:rPr>
      </w:pPr>
      <w:r w:rsidRPr="0004479F">
        <w:rPr>
          <w:color w:val="EE0000"/>
        </w:rPr>
        <w:t>The pool isn't merely a wallet holding tokens. It also maintains the accounting rules that determine:</w:t>
      </w:r>
    </w:p>
    <w:p w14:paraId="32A666D7" w14:textId="77777777" w:rsidR="003E62B7" w:rsidRPr="0004479F" w:rsidRDefault="003E62B7" w:rsidP="003E62B7">
      <w:pPr>
        <w:numPr>
          <w:ilvl w:val="0"/>
          <w:numId w:val="19"/>
        </w:numPr>
      </w:pPr>
      <w:r w:rsidRPr="0004479F">
        <w:t xml:space="preserve">how liquidity is added, </w:t>
      </w:r>
    </w:p>
    <w:p w14:paraId="34C40E43" w14:textId="77777777" w:rsidR="003E62B7" w:rsidRPr="0004479F" w:rsidRDefault="003E62B7" w:rsidP="003E62B7">
      <w:pPr>
        <w:numPr>
          <w:ilvl w:val="0"/>
          <w:numId w:val="19"/>
        </w:numPr>
      </w:pPr>
      <w:r w:rsidRPr="0004479F">
        <w:t xml:space="preserve">how liquidity is removed, </w:t>
      </w:r>
    </w:p>
    <w:p w14:paraId="6063F71B" w14:textId="77777777" w:rsidR="003E62B7" w:rsidRPr="0004479F" w:rsidRDefault="003E62B7" w:rsidP="003E62B7">
      <w:pPr>
        <w:numPr>
          <w:ilvl w:val="0"/>
          <w:numId w:val="19"/>
        </w:numPr>
      </w:pPr>
      <w:r w:rsidRPr="0004479F">
        <w:t xml:space="preserve">how much of each token LPs own, </w:t>
      </w:r>
    </w:p>
    <w:p w14:paraId="760BADAF" w14:textId="77777777" w:rsidR="003E62B7" w:rsidRPr="0004479F" w:rsidRDefault="003E62B7" w:rsidP="003E62B7">
      <w:pPr>
        <w:numPr>
          <w:ilvl w:val="0"/>
          <w:numId w:val="19"/>
        </w:numPr>
      </w:pPr>
      <w:r w:rsidRPr="0004479F">
        <w:t xml:space="preserve">and whether swaps obey x * y = k. </w:t>
      </w:r>
    </w:p>
    <w:p w14:paraId="3912FB79" w14:textId="77777777" w:rsidR="003E62B7" w:rsidRPr="0004479F" w:rsidRDefault="003E62B7" w:rsidP="003E62B7">
      <w:pPr>
        <w:rPr>
          <w:b/>
          <w:bCs/>
          <w:color w:val="EE0000"/>
        </w:rPr>
      </w:pPr>
      <w:r w:rsidRPr="0004479F">
        <w:rPr>
          <w:b/>
          <w:bCs/>
          <w:color w:val="EE0000"/>
        </w:rPr>
        <w:t>The first liquidity provider is particularly important because their initial ratio sets the initial pool price. If they create a pool with 100 A and 1,000 B, they're effectively starting the pool around:</w:t>
      </w:r>
    </w:p>
    <w:p w14:paraId="28463630" w14:textId="77777777" w:rsidR="003E62B7" w:rsidRPr="0004479F" w:rsidRDefault="003E62B7" w:rsidP="003E62B7">
      <w:pPr>
        <w:rPr>
          <w:color w:val="EE0000"/>
        </w:rPr>
      </w:pPr>
      <w:r w:rsidRPr="0004479F">
        <w:rPr>
          <w:color w:val="EE0000"/>
        </w:rPr>
        <w:lastRenderedPageBreak/>
        <w:t xml:space="preserve">Later LPs normally add liquidity at the same proportion as the existing reserves. If liquidity is added at an obviously wrong ratio compared with the market, arbitrage traders have an incentive to trade against the pool until its ratio moves toward the outside market price. </w:t>
      </w:r>
    </w:p>
    <w:p w14:paraId="4E420C9E" w14:textId="77777777" w:rsidR="005E3F8F" w:rsidRPr="0004479F" w:rsidRDefault="005E3F8F" w:rsidP="005E3F8F">
      <w:pPr>
        <w:pStyle w:val="Heading2"/>
        <w:rPr>
          <w:rFonts w:eastAsia="Times New Roman"/>
        </w:rPr>
      </w:pPr>
      <w:bookmarkStart w:id="27" w:name="_Toc237828212"/>
      <w:r w:rsidRPr="0004479F">
        <w:rPr>
          <w:rFonts w:eastAsia="Times New Roman"/>
        </w:rPr>
        <w:t>Liquidity providers and LP shares</w:t>
      </w:r>
      <w:bookmarkEnd w:id="27"/>
    </w:p>
    <w:p w14:paraId="56EADD3E"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Suppose a pool contains:</w:t>
      </w:r>
    </w:p>
    <w:p w14:paraId="0B36772E" w14:textId="77777777" w:rsidR="005E3F8F" w:rsidRPr="0004479F" w:rsidRDefault="005E3F8F" w:rsidP="005E3F8F">
      <w:pPr>
        <w:pStyle w:val="codesnippet3"/>
      </w:pPr>
      <w:r w:rsidRPr="0004479F">
        <w:t>100 ETH</w:t>
      </w:r>
    </w:p>
    <w:p w14:paraId="4386E984" w14:textId="77777777" w:rsidR="005E3F8F" w:rsidRPr="0004479F" w:rsidRDefault="005E3F8F" w:rsidP="005E3F8F">
      <w:pPr>
        <w:pStyle w:val="codesnippet3"/>
      </w:pPr>
      <w:r w:rsidRPr="0004479F">
        <w:t>300,000 USDC</w:t>
      </w:r>
    </w:p>
    <w:p w14:paraId="29B94392"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Different people may have supplied that liquidity.</w:t>
      </w:r>
    </w:p>
    <w:p w14:paraId="436210FB"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Imagine the ownership is:</w:t>
      </w:r>
    </w:p>
    <w:p w14:paraId="243237F7" w14:textId="77777777" w:rsidR="005E3F8F" w:rsidRPr="0004479F" w:rsidRDefault="005E3F8F" w:rsidP="005E3F8F">
      <w:pPr>
        <w:pStyle w:val="codesnippet3"/>
      </w:pPr>
      <w:r w:rsidRPr="0004479F">
        <w:t>Alice:  50%</w:t>
      </w:r>
    </w:p>
    <w:p w14:paraId="3599BCD9" w14:textId="77777777" w:rsidR="005E3F8F" w:rsidRPr="0004479F" w:rsidRDefault="005E3F8F" w:rsidP="005E3F8F">
      <w:pPr>
        <w:pStyle w:val="codesnippet3"/>
      </w:pPr>
      <w:r w:rsidRPr="0004479F">
        <w:t>Bob:    30%</w:t>
      </w:r>
    </w:p>
    <w:p w14:paraId="65EE9A8F" w14:textId="77777777" w:rsidR="005E3F8F" w:rsidRPr="0004479F" w:rsidRDefault="005E3F8F" w:rsidP="005E3F8F">
      <w:pPr>
        <w:pStyle w:val="codesnippet3"/>
      </w:pPr>
      <w:r w:rsidRPr="0004479F">
        <w:t>Charlie:20%</w:t>
      </w:r>
    </w:p>
    <w:p w14:paraId="0DAC55F7"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Uniswap needs a way to remember those percentages.</w:t>
      </w:r>
    </w:p>
    <w:p w14:paraId="276A9B6E"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In </w:t>
      </w:r>
      <w:r w:rsidRPr="0004479F">
        <w:rPr>
          <w:rFonts w:eastAsia="Times New Roman" w:cs="Times New Roman"/>
          <w:b/>
          <w:bCs/>
          <w:kern w:val="0"/>
          <w14:ligatures w14:val="none"/>
        </w:rPr>
        <w:t>Uniswap v2</w:t>
      </w:r>
      <w:r w:rsidRPr="0004479F">
        <w:rPr>
          <w:rFonts w:eastAsia="Times New Roman" w:cs="Times New Roman"/>
          <w:kern w:val="0"/>
          <w14:ligatures w14:val="none"/>
        </w:rPr>
        <w:t xml:space="preserve">, it does that using </w:t>
      </w:r>
      <w:r w:rsidRPr="0004479F">
        <w:rPr>
          <w:rFonts w:eastAsia="Times New Roman" w:cs="Times New Roman"/>
          <w:b/>
          <w:bCs/>
          <w:kern w:val="0"/>
          <w14:ligatures w14:val="none"/>
        </w:rPr>
        <w:t>LP tokens</w:t>
      </w:r>
      <w:r w:rsidRPr="0004479F">
        <w:rPr>
          <w:rFonts w:eastAsia="Times New Roman" w:cs="Times New Roman"/>
          <w:kern w:val="0"/>
          <w14:ligatures w14:val="none"/>
        </w:rPr>
        <w:t>.</w:t>
      </w:r>
    </w:p>
    <w:p w14:paraId="3FD9955D"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If you own 10% of all LP tokens, you essentially own 10% of the pool's underlying reserves. </w:t>
      </w:r>
    </w:p>
    <w:p w14:paraId="1943F8CA"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 if the pool now contains:</w:t>
      </w:r>
    </w:p>
    <w:p w14:paraId="5FAC155A" w14:textId="77777777" w:rsidR="005E3F8F" w:rsidRPr="0004479F" w:rsidRDefault="005E3F8F" w:rsidP="005E3F8F">
      <w:pPr>
        <w:pStyle w:val="codesnippet3"/>
      </w:pPr>
      <w:r w:rsidRPr="0004479F">
        <w:t>120 ETH</w:t>
      </w:r>
    </w:p>
    <w:p w14:paraId="67BC11D5" w14:textId="77777777" w:rsidR="005E3F8F" w:rsidRPr="0004479F" w:rsidRDefault="005E3F8F" w:rsidP="005E3F8F">
      <w:pPr>
        <w:pStyle w:val="codesnippet3"/>
      </w:pPr>
      <w:r w:rsidRPr="0004479F">
        <w:t>360,000 USDC</w:t>
      </w:r>
    </w:p>
    <w:p w14:paraId="3505070D"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and you own 10% of the LP supply, your claim is roughly:</w:t>
      </w:r>
    </w:p>
    <w:p w14:paraId="1CEC3C11" w14:textId="77777777" w:rsidR="005E3F8F" w:rsidRPr="0004479F" w:rsidRDefault="005E3F8F" w:rsidP="005E3F8F">
      <w:pPr>
        <w:pStyle w:val="codesnippet3"/>
      </w:pPr>
      <w:r w:rsidRPr="0004479F">
        <w:t>12 ETH</w:t>
      </w:r>
    </w:p>
    <w:p w14:paraId="2DC91073" w14:textId="77777777" w:rsidR="005E3F8F" w:rsidRPr="0004479F" w:rsidRDefault="005E3F8F" w:rsidP="005E3F8F">
      <w:pPr>
        <w:pStyle w:val="codesnippet3"/>
      </w:pPr>
      <w:r w:rsidRPr="0004479F">
        <w:t>36,000 USDC</w:t>
      </w:r>
    </w:p>
    <w:p w14:paraId="1588CF11"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LP tokens are therefore best thought of as:</w:t>
      </w:r>
    </w:p>
    <w:p w14:paraId="3C7C76FF"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receipts representing a percentage ownership of the pool.</w:t>
      </w:r>
    </w:p>
    <w:p w14:paraId="0DEDFAD8"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When you provide liquidity:</w:t>
      </w:r>
    </w:p>
    <w:p w14:paraId="7DBCDAA6" w14:textId="77777777" w:rsidR="005E3F8F" w:rsidRPr="0004479F" w:rsidRDefault="005E3F8F" w:rsidP="005E3F8F">
      <w:pPr>
        <w:pStyle w:val="codesnippet3"/>
      </w:pPr>
      <w:r w:rsidRPr="0004479F">
        <w:t>You</w:t>
      </w:r>
    </w:p>
    <w:p w14:paraId="511D1C9F" w14:textId="77777777" w:rsidR="005E3F8F" w:rsidRPr="0004479F" w:rsidRDefault="005E3F8F" w:rsidP="005E3F8F">
      <w:pPr>
        <w:pStyle w:val="codesnippet3"/>
      </w:pPr>
      <w:r w:rsidRPr="0004479F">
        <w:t xml:space="preserve"> │</w:t>
      </w:r>
    </w:p>
    <w:p w14:paraId="64DFE596" w14:textId="77777777" w:rsidR="005E3F8F" w:rsidRPr="0004479F" w:rsidRDefault="005E3F8F" w:rsidP="005E3F8F">
      <w:pPr>
        <w:pStyle w:val="codesnippet3"/>
      </w:pPr>
      <w:r w:rsidRPr="0004479F">
        <w:t xml:space="preserve"> │ Token A + Token B</w:t>
      </w:r>
    </w:p>
    <w:p w14:paraId="7C77A5EC" w14:textId="77777777" w:rsidR="005E3F8F" w:rsidRPr="0004479F" w:rsidRDefault="005E3F8F" w:rsidP="005E3F8F">
      <w:pPr>
        <w:pStyle w:val="codesnippet3"/>
      </w:pPr>
      <w:r w:rsidRPr="0004479F">
        <w:t xml:space="preserve"> ▼</w:t>
      </w:r>
    </w:p>
    <w:p w14:paraId="1525474C" w14:textId="77777777" w:rsidR="005E3F8F" w:rsidRPr="0004479F" w:rsidRDefault="005E3F8F" w:rsidP="005E3F8F">
      <w:pPr>
        <w:pStyle w:val="codesnippet3"/>
      </w:pPr>
      <w:r w:rsidRPr="0004479F">
        <w:lastRenderedPageBreak/>
        <w:t>Pool</w:t>
      </w:r>
    </w:p>
    <w:p w14:paraId="522CEC20" w14:textId="77777777" w:rsidR="005E3F8F" w:rsidRPr="0004479F" w:rsidRDefault="005E3F8F" w:rsidP="005E3F8F">
      <w:pPr>
        <w:pStyle w:val="codesnippet3"/>
      </w:pPr>
      <w:r w:rsidRPr="0004479F">
        <w:t xml:space="preserve"> │</w:t>
      </w:r>
    </w:p>
    <w:p w14:paraId="206B6656" w14:textId="77777777" w:rsidR="005E3F8F" w:rsidRPr="0004479F" w:rsidRDefault="005E3F8F" w:rsidP="005E3F8F">
      <w:pPr>
        <w:pStyle w:val="codesnippet3"/>
      </w:pPr>
      <w:r w:rsidRPr="0004479F">
        <w:t xml:space="preserve"> │</w:t>
      </w:r>
    </w:p>
    <w:p w14:paraId="5341BB7F" w14:textId="77777777" w:rsidR="005E3F8F" w:rsidRPr="0004479F" w:rsidRDefault="005E3F8F" w:rsidP="005E3F8F">
      <w:pPr>
        <w:pStyle w:val="codesnippet3"/>
      </w:pPr>
      <w:r w:rsidRPr="0004479F">
        <w:t xml:space="preserve"> ▼</w:t>
      </w:r>
    </w:p>
    <w:p w14:paraId="1BC2D134" w14:textId="77777777" w:rsidR="005E3F8F" w:rsidRPr="0004479F" w:rsidRDefault="005E3F8F" w:rsidP="005E3F8F">
      <w:pPr>
        <w:pStyle w:val="codesnippet3"/>
      </w:pPr>
      <w:r w:rsidRPr="0004479F">
        <w:t>LP tokens</w:t>
      </w:r>
    </w:p>
    <w:p w14:paraId="1BE0781B" w14:textId="77777777" w:rsidR="005E3F8F" w:rsidRPr="0004479F" w:rsidRDefault="005E3F8F" w:rsidP="005E3F8F">
      <w:pPr>
        <w:pStyle w:val="codesnippet3"/>
      </w:pPr>
      <w:r w:rsidRPr="0004479F">
        <w:t xml:space="preserve"> │</w:t>
      </w:r>
    </w:p>
    <w:p w14:paraId="0D6C70D7" w14:textId="77777777" w:rsidR="005E3F8F" w:rsidRPr="0004479F" w:rsidRDefault="005E3F8F" w:rsidP="005E3F8F">
      <w:pPr>
        <w:pStyle w:val="codesnippet3"/>
      </w:pPr>
      <w:r w:rsidRPr="0004479F">
        <w:t xml:space="preserve"> ▼</w:t>
      </w:r>
    </w:p>
    <w:p w14:paraId="14319118" w14:textId="77777777" w:rsidR="005E3F8F" w:rsidRPr="0004479F" w:rsidRDefault="005E3F8F" w:rsidP="005E3F8F">
      <w:pPr>
        <w:pStyle w:val="codesnippet3"/>
      </w:pPr>
      <w:r w:rsidRPr="0004479F">
        <w:t>You</w:t>
      </w:r>
    </w:p>
    <w:p w14:paraId="27E9E258" w14:textId="77777777" w:rsidR="00F20B81" w:rsidRPr="0004479F" w:rsidRDefault="00F20B81" w:rsidP="005E3F8F">
      <w:pPr>
        <w:pStyle w:val="codesnippet3"/>
      </w:pPr>
    </w:p>
    <w:p w14:paraId="4C9806E8" w14:textId="77777777" w:rsidR="005E3F8F" w:rsidRPr="0004479F" w:rsidRDefault="005E3F8F" w:rsidP="005E3F8F">
      <w:pPr>
        <w:pStyle w:val="codesnippet3"/>
      </w:pPr>
      <w:r w:rsidRPr="0004479F">
        <w:t>When you withdraw:</w:t>
      </w:r>
    </w:p>
    <w:p w14:paraId="6FAA826E" w14:textId="77777777" w:rsidR="00F20B81" w:rsidRPr="0004479F" w:rsidRDefault="00F20B81" w:rsidP="005E3F8F">
      <w:pPr>
        <w:pStyle w:val="codesnippet3"/>
      </w:pPr>
    </w:p>
    <w:p w14:paraId="7F4DCD2A" w14:textId="77777777" w:rsidR="005E3F8F" w:rsidRPr="0004479F" w:rsidRDefault="005E3F8F" w:rsidP="005E3F8F">
      <w:pPr>
        <w:pStyle w:val="codesnippet3"/>
      </w:pPr>
      <w:r w:rsidRPr="0004479F">
        <w:t>You</w:t>
      </w:r>
    </w:p>
    <w:p w14:paraId="66C4D11F" w14:textId="77777777" w:rsidR="005E3F8F" w:rsidRPr="0004479F" w:rsidRDefault="005E3F8F" w:rsidP="005E3F8F">
      <w:pPr>
        <w:pStyle w:val="codesnippet3"/>
      </w:pPr>
      <w:r w:rsidRPr="0004479F">
        <w:t xml:space="preserve"> │</w:t>
      </w:r>
    </w:p>
    <w:p w14:paraId="27977EAF" w14:textId="77777777" w:rsidR="005E3F8F" w:rsidRPr="0004479F" w:rsidRDefault="005E3F8F" w:rsidP="005E3F8F">
      <w:pPr>
        <w:pStyle w:val="codesnippet3"/>
      </w:pPr>
      <w:r w:rsidRPr="0004479F">
        <w:t xml:space="preserve"> │ LP tokens</w:t>
      </w:r>
    </w:p>
    <w:p w14:paraId="79E3D30B" w14:textId="77777777" w:rsidR="005E3F8F" w:rsidRPr="0004479F" w:rsidRDefault="005E3F8F" w:rsidP="005E3F8F">
      <w:pPr>
        <w:pStyle w:val="codesnippet3"/>
      </w:pPr>
      <w:r w:rsidRPr="0004479F">
        <w:t xml:space="preserve"> ▼</w:t>
      </w:r>
    </w:p>
    <w:p w14:paraId="3424342C" w14:textId="77777777" w:rsidR="005E3F8F" w:rsidRPr="0004479F" w:rsidRDefault="005E3F8F" w:rsidP="005E3F8F">
      <w:pPr>
        <w:pStyle w:val="codesnippet3"/>
      </w:pPr>
      <w:r w:rsidRPr="0004479F">
        <w:t>Pool</w:t>
      </w:r>
    </w:p>
    <w:p w14:paraId="6BF25A77" w14:textId="77777777" w:rsidR="005E3F8F" w:rsidRPr="0004479F" w:rsidRDefault="005E3F8F" w:rsidP="005E3F8F">
      <w:pPr>
        <w:pStyle w:val="codesnippet3"/>
      </w:pPr>
      <w:r w:rsidRPr="0004479F">
        <w:t xml:space="preserve"> │</w:t>
      </w:r>
    </w:p>
    <w:p w14:paraId="4B85894E" w14:textId="77777777" w:rsidR="005E3F8F" w:rsidRPr="0004479F" w:rsidRDefault="005E3F8F" w:rsidP="005E3F8F">
      <w:pPr>
        <w:pStyle w:val="codesnippet3"/>
      </w:pPr>
      <w:r w:rsidRPr="0004479F">
        <w:t xml:space="preserve"> │ burn LP tokens</w:t>
      </w:r>
    </w:p>
    <w:p w14:paraId="5CF15BC3" w14:textId="77777777" w:rsidR="005E3F8F" w:rsidRPr="0004479F" w:rsidRDefault="005E3F8F" w:rsidP="005E3F8F">
      <w:pPr>
        <w:pStyle w:val="codesnippet3"/>
      </w:pPr>
      <w:r w:rsidRPr="0004479F">
        <w:t xml:space="preserve"> ▼</w:t>
      </w:r>
    </w:p>
    <w:p w14:paraId="325A2D4B" w14:textId="77777777" w:rsidR="005E3F8F" w:rsidRPr="0004479F" w:rsidRDefault="005E3F8F" w:rsidP="005E3F8F">
      <w:pPr>
        <w:pStyle w:val="codesnippet3"/>
      </w:pPr>
      <w:r w:rsidRPr="0004479F">
        <w:t>Token A + Token B</w:t>
      </w:r>
    </w:p>
    <w:p w14:paraId="48886DD6" w14:textId="77777777" w:rsidR="005E3F8F" w:rsidRPr="0004479F" w:rsidRDefault="005E3F8F" w:rsidP="005E3F8F">
      <w:pPr>
        <w:pStyle w:val="codesnippet3"/>
      </w:pPr>
      <w:r w:rsidRPr="0004479F">
        <w:t xml:space="preserve"> │</w:t>
      </w:r>
    </w:p>
    <w:p w14:paraId="34EA918B" w14:textId="77777777" w:rsidR="005E3F8F" w:rsidRPr="0004479F" w:rsidRDefault="005E3F8F" w:rsidP="005E3F8F">
      <w:pPr>
        <w:pStyle w:val="codesnippet3"/>
      </w:pPr>
      <w:r w:rsidRPr="0004479F">
        <w:t xml:space="preserve"> ▼</w:t>
      </w:r>
    </w:p>
    <w:p w14:paraId="25DE636E" w14:textId="77777777" w:rsidR="005E3F8F" w:rsidRPr="0004479F" w:rsidRDefault="005E3F8F" w:rsidP="005E3F8F">
      <w:pPr>
        <w:pStyle w:val="codesnippet3"/>
      </w:pPr>
      <w:r w:rsidRPr="0004479F">
        <w:t>You</w:t>
      </w:r>
    </w:p>
    <w:p w14:paraId="5F9935F2"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Uniswap calls the creation of LP tokens </w:t>
      </w:r>
      <w:r w:rsidRPr="0004479F">
        <w:rPr>
          <w:rFonts w:eastAsia="Times New Roman" w:cs="Times New Roman"/>
          <w:b/>
          <w:bCs/>
          <w:kern w:val="0"/>
          <w14:ligatures w14:val="none"/>
        </w:rPr>
        <w:t>minting</w:t>
      </w:r>
      <w:r w:rsidRPr="0004479F">
        <w:rPr>
          <w:rFonts w:eastAsia="Times New Roman" w:cs="Times New Roman"/>
          <w:kern w:val="0"/>
          <w14:ligatures w14:val="none"/>
        </w:rPr>
        <w:t xml:space="preserve"> and their destruction </w:t>
      </w:r>
      <w:r w:rsidRPr="0004479F">
        <w:rPr>
          <w:rFonts w:eastAsia="Times New Roman" w:cs="Times New Roman"/>
          <w:b/>
          <w:bCs/>
          <w:kern w:val="0"/>
          <w14:ligatures w14:val="none"/>
        </w:rPr>
        <w:t>burning</w:t>
      </w:r>
      <w:r w:rsidRPr="0004479F">
        <w:rPr>
          <w:rFonts w:eastAsia="Times New Roman" w:cs="Times New Roman"/>
          <w:kern w:val="0"/>
          <w14:ligatures w14:val="none"/>
        </w:rPr>
        <w:t>.</w:t>
      </w:r>
    </w:p>
    <w:p w14:paraId="390D7460" w14:textId="77777777" w:rsidR="006413A5" w:rsidRPr="0004479F" w:rsidRDefault="006413A5" w:rsidP="006413A5">
      <w:pPr>
        <w:pStyle w:val="Heading2"/>
        <w:rPr>
          <w:rFonts w:eastAsia="Times New Roman"/>
          <w:b/>
          <w:bCs/>
          <w:color w:val="EE0000"/>
        </w:rPr>
      </w:pPr>
      <w:bookmarkStart w:id="28" w:name="_Toc237828213"/>
      <w:r w:rsidRPr="0004479F">
        <w:rPr>
          <w:rFonts w:eastAsia="Times New Roman"/>
          <w:b/>
          <w:bCs/>
          <w:color w:val="EE0000"/>
        </w:rPr>
        <w:t>Swaps</w:t>
      </w:r>
      <w:bookmarkEnd w:id="28"/>
    </w:p>
    <w:p w14:paraId="4143AB07"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Suppose a pool starts with:</w:t>
      </w:r>
    </w:p>
    <w:p w14:paraId="5C050F7F" w14:textId="77777777" w:rsidR="006413A5" w:rsidRPr="0004479F" w:rsidRDefault="006413A5" w:rsidP="006413A5">
      <w:pPr>
        <w:pStyle w:val="codesnippet3"/>
      </w:pPr>
      <w:r w:rsidRPr="0004479F">
        <w:t>100 Token A</w:t>
      </w:r>
    </w:p>
    <w:p w14:paraId="493060D0" w14:textId="77777777" w:rsidR="006413A5" w:rsidRPr="0004479F" w:rsidRDefault="006413A5" w:rsidP="006413A5">
      <w:pPr>
        <w:pStyle w:val="codesnippet3"/>
      </w:pPr>
      <w:r w:rsidRPr="0004479F">
        <w:t>100 Token B</w:t>
      </w:r>
    </w:p>
    <w:p w14:paraId="769F540D" w14:textId="77777777" w:rsidR="006413A5" w:rsidRPr="0004479F" w:rsidRDefault="006413A5" w:rsidP="006413A5">
      <w:pPr>
        <w:spacing w:before="100" w:beforeAutospacing="1" w:after="100" w:afterAutospacing="1" w:line="240" w:lineRule="auto"/>
      </w:pPr>
      <w:r w:rsidRPr="0004479F">
        <w:rPr>
          <w:rFonts w:eastAsia="Times New Roman" w:cs="Times New Roman"/>
          <w:kern w:val="0"/>
          <w14:ligatures w14:val="none"/>
        </w:rPr>
        <w:t>Uniswap's rule is:</w:t>
      </w:r>
      <w:r w:rsidRPr="0004479F">
        <w:t xml:space="preserve"> </w:t>
      </w:r>
    </w:p>
    <w:p w14:paraId="5FFEF80F" w14:textId="7948BD9E"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x×y=k</w:t>
      </w:r>
    </w:p>
    <w:p w14:paraId="7F16E2D2" w14:textId="77777777" w:rsidR="006413A5" w:rsidRPr="0004479F" w:rsidRDefault="006413A5" w:rsidP="006413A5">
      <w:pPr>
        <w:spacing w:before="100" w:beforeAutospacing="1" w:after="100" w:afterAutospacing="1" w:line="240" w:lineRule="auto"/>
      </w:pPr>
      <w:r w:rsidRPr="0004479F">
        <w:rPr>
          <w:rFonts w:eastAsia="Times New Roman" w:cs="Times New Roman"/>
          <w:kern w:val="0"/>
          <w14:ligatures w14:val="none"/>
        </w:rPr>
        <w:t>So:</w:t>
      </w:r>
      <w:r w:rsidRPr="0004479F">
        <w:t xml:space="preserve"> </w:t>
      </w:r>
    </w:p>
    <w:p w14:paraId="537F31E3" w14:textId="3063C8B0"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100×100=10,000</w:t>
      </w:r>
    </w:p>
    <w:p w14:paraId="51A9B485"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Therefore:</w:t>
      </w:r>
    </w:p>
    <w:p w14:paraId="61CE8796" w14:textId="5DA2D009"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k=10,000</w:t>
      </w:r>
    </w:p>
    <w:p w14:paraId="767F3119"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lastRenderedPageBreak/>
        <w:t>Now I want to buy Token B using Token A.</w:t>
      </w:r>
    </w:p>
    <w:p w14:paraId="088B83AC"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 put Token A into the pool.</w:t>
      </w:r>
    </w:p>
    <w:p w14:paraId="6B470D10"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 A increases:</w:t>
      </w:r>
    </w:p>
    <w:p w14:paraId="1FCD05C4" w14:textId="77777777" w:rsidR="006413A5" w:rsidRPr="0004479F" w:rsidRDefault="006413A5" w:rsidP="00E96F14">
      <w:pPr>
        <w:pStyle w:val="codesnippet3"/>
      </w:pPr>
      <w:r w:rsidRPr="0004479F">
        <w:t>Before:</w:t>
      </w:r>
    </w:p>
    <w:p w14:paraId="1762F9DC" w14:textId="77777777" w:rsidR="006413A5" w:rsidRPr="0004479F" w:rsidRDefault="006413A5" w:rsidP="00E96F14">
      <w:pPr>
        <w:pStyle w:val="codesnippet3"/>
      </w:pPr>
    </w:p>
    <w:p w14:paraId="4B18359A" w14:textId="77777777" w:rsidR="006413A5" w:rsidRPr="0004479F" w:rsidRDefault="006413A5" w:rsidP="00E96F14">
      <w:pPr>
        <w:pStyle w:val="codesnippet3"/>
      </w:pPr>
      <w:r w:rsidRPr="0004479F">
        <w:t>A = 100</w:t>
      </w:r>
    </w:p>
    <w:p w14:paraId="7ACD3620" w14:textId="77777777" w:rsidR="006413A5" w:rsidRPr="0004479F" w:rsidRDefault="006413A5" w:rsidP="00E96F14">
      <w:pPr>
        <w:pStyle w:val="codesnippet3"/>
      </w:pPr>
      <w:r w:rsidRPr="0004479F">
        <w:t>B = 100</w:t>
      </w:r>
    </w:p>
    <w:p w14:paraId="2DA25A05"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If I add 10 A:</w:t>
      </w:r>
    </w:p>
    <w:p w14:paraId="486436FA" w14:textId="77777777" w:rsidR="006413A5" w:rsidRPr="0004479F" w:rsidRDefault="006413A5" w:rsidP="00E96F14">
      <w:pPr>
        <w:pStyle w:val="codesnippet3"/>
      </w:pPr>
      <w:r w:rsidRPr="0004479F">
        <w:t>A ≈ 110</w:t>
      </w:r>
    </w:p>
    <w:p w14:paraId="479DE166"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Something must happen to B so that the constant-product constraint is respected.</w:t>
      </w:r>
    </w:p>
    <w:p w14:paraId="0EDCD1F6"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Ignoring fees for one moment:</w:t>
      </w:r>
    </w:p>
    <w:p w14:paraId="169F86A3" w14:textId="1DAE5576"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110×B=10,000</w:t>
      </w:r>
    </w:p>
    <w:p w14:paraId="486F7DEB"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Therefore:</w:t>
      </w:r>
    </w:p>
    <w:p w14:paraId="5B09A79C" w14:textId="77E1F75C"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B=90.909...</w:t>
      </w:r>
    </w:p>
    <w:p w14:paraId="783E7902"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pool used to have 100 B.</w:t>
      </w:r>
    </w:p>
    <w:p w14:paraId="0FB53D5D"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It now needs roughly 90.91 B.</w:t>
      </w:r>
    </w:p>
    <w:p w14:paraId="36FFC12C"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 the trader gets:</w:t>
      </w:r>
    </w:p>
    <w:p w14:paraId="76371ED0" w14:textId="4BCCB7CB"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100−90.91=9.09B</w:t>
      </w:r>
    </w:p>
    <w:p w14:paraId="0CA28B28"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Result:</w:t>
      </w:r>
    </w:p>
    <w:p w14:paraId="52C12CA9" w14:textId="77777777" w:rsidR="006413A5" w:rsidRPr="0004479F" w:rsidRDefault="006413A5" w:rsidP="00E96F14">
      <w:pPr>
        <w:pStyle w:val="codesnippet3"/>
      </w:pPr>
      <w:r w:rsidRPr="0004479F">
        <w:t>BEFORE</w:t>
      </w:r>
    </w:p>
    <w:p w14:paraId="57DB32E6" w14:textId="77777777" w:rsidR="006413A5" w:rsidRPr="0004479F" w:rsidRDefault="006413A5" w:rsidP="00E96F14">
      <w:pPr>
        <w:pStyle w:val="codesnippet3"/>
      </w:pPr>
    </w:p>
    <w:p w14:paraId="0F3C83CA" w14:textId="77777777" w:rsidR="006413A5" w:rsidRPr="0004479F" w:rsidRDefault="006413A5" w:rsidP="00E96F14">
      <w:pPr>
        <w:pStyle w:val="codesnippet3"/>
      </w:pPr>
      <w:r w:rsidRPr="0004479F">
        <w:t>100 A × 100 B = 10,000</w:t>
      </w:r>
    </w:p>
    <w:p w14:paraId="1F9894E2" w14:textId="77777777" w:rsidR="006413A5" w:rsidRPr="0004479F" w:rsidRDefault="006413A5" w:rsidP="00E96F14">
      <w:pPr>
        <w:pStyle w:val="codesnippet3"/>
      </w:pPr>
    </w:p>
    <w:p w14:paraId="3B9453EE" w14:textId="77777777" w:rsidR="006413A5" w:rsidRPr="0004479F" w:rsidRDefault="006413A5" w:rsidP="00E96F14">
      <w:pPr>
        <w:pStyle w:val="codesnippet3"/>
      </w:pPr>
    </w:p>
    <w:p w14:paraId="4464A348" w14:textId="77777777" w:rsidR="006413A5" w:rsidRPr="0004479F" w:rsidRDefault="006413A5" w:rsidP="00E96F14">
      <w:pPr>
        <w:pStyle w:val="codesnippet3"/>
      </w:pPr>
      <w:r w:rsidRPr="0004479F">
        <w:t>Trader adds 10 A</w:t>
      </w:r>
    </w:p>
    <w:p w14:paraId="63D8E87B" w14:textId="77777777" w:rsidR="006413A5" w:rsidRPr="0004479F" w:rsidRDefault="006413A5" w:rsidP="00E96F14">
      <w:pPr>
        <w:pStyle w:val="codesnippet3"/>
      </w:pPr>
      <w:r w:rsidRPr="0004479F">
        <w:t xml:space="preserve">        ↓</w:t>
      </w:r>
    </w:p>
    <w:p w14:paraId="135BA308" w14:textId="77777777" w:rsidR="006413A5" w:rsidRPr="0004479F" w:rsidRDefault="006413A5" w:rsidP="00E96F14">
      <w:pPr>
        <w:pStyle w:val="codesnippet3"/>
      </w:pPr>
    </w:p>
    <w:p w14:paraId="3D8A3669" w14:textId="77777777" w:rsidR="006413A5" w:rsidRPr="0004479F" w:rsidRDefault="006413A5" w:rsidP="00E96F14">
      <w:pPr>
        <w:pStyle w:val="codesnippet3"/>
      </w:pPr>
    </w:p>
    <w:p w14:paraId="7A561F13" w14:textId="77777777" w:rsidR="006413A5" w:rsidRPr="0004479F" w:rsidRDefault="006413A5" w:rsidP="00E96F14">
      <w:pPr>
        <w:pStyle w:val="codesnippet3"/>
      </w:pPr>
      <w:r w:rsidRPr="0004479F">
        <w:t>AFTER</w:t>
      </w:r>
    </w:p>
    <w:p w14:paraId="54F3204D" w14:textId="77777777" w:rsidR="006413A5" w:rsidRPr="0004479F" w:rsidRDefault="006413A5" w:rsidP="00E96F14">
      <w:pPr>
        <w:pStyle w:val="codesnippet3"/>
      </w:pPr>
    </w:p>
    <w:p w14:paraId="0E2B0251" w14:textId="77777777" w:rsidR="006413A5" w:rsidRPr="0004479F" w:rsidRDefault="006413A5" w:rsidP="00E96F14">
      <w:pPr>
        <w:pStyle w:val="codesnippet3"/>
      </w:pPr>
      <w:r w:rsidRPr="0004479F">
        <w:lastRenderedPageBreak/>
        <w:t>110 A × 90.91 B ≈ 10,000</w:t>
      </w:r>
    </w:p>
    <w:p w14:paraId="230496D3" w14:textId="77777777" w:rsidR="006413A5" w:rsidRPr="0004479F" w:rsidRDefault="006413A5" w:rsidP="00E96F14">
      <w:pPr>
        <w:pStyle w:val="codesnippet3"/>
      </w:pPr>
    </w:p>
    <w:p w14:paraId="021AD561" w14:textId="77777777" w:rsidR="006413A5" w:rsidRPr="0004479F" w:rsidRDefault="006413A5" w:rsidP="00E96F14">
      <w:pPr>
        <w:pStyle w:val="codesnippet3"/>
      </w:pPr>
      <w:r w:rsidRPr="0004479F">
        <w:t>Trader receives ≈ 9.09 B</w:t>
      </w:r>
    </w:p>
    <w:p w14:paraId="5D6A4822" w14:textId="03143A10" w:rsidR="006413A5" w:rsidRPr="0004479F" w:rsidRDefault="006413A5" w:rsidP="00E96F1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That's basically a Uniswap swap.</w:t>
      </w:r>
      <w:r w:rsidR="00E96F14" w:rsidRPr="0004479F">
        <w:rPr>
          <w:rFonts w:eastAsia="Times New Roman" w:cs="Times New Roman"/>
          <w:kern w:val="0"/>
          <w14:ligatures w14:val="none"/>
        </w:rPr>
        <w:t xml:space="preserve"> </w:t>
      </w:r>
      <w:r w:rsidRPr="0004479F">
        <w:rPr>
          <w:rFonts w:eastAsia="Times New Roman" w:cs="Times New Roman"/>
          <w:kern w:val="0"/>
          <w14:ligatures w14:val="none"/>
        </w:rPr>
        <w:t xml:space="preserve">withdrawing one asset requires depositing enough of the other asset so that the constant-product condition continues to hold. </w:t>
      </w:r>
    </w:p>
    <w:p w14:paraId="515E1971" w14:textId="77777777" w:rsidR="006413A5" w:rsidRPr="0004479F" w:rsidRDefault="00000000" w:rsidP="006413A5">
      <w:pPr>
        <w:spacing w:after="0" w:line="240" w:lineRule="auto"/>
        <w:rPr>
          <w:rFonts w:eastAsia="Times New Roman" w:cs="Times New Roman"/>
          <w:kern w:val="0"/>
          <w14:ligatures w14:val="none"/>
        </w:rPr>
      </w:pPr>
      <w:r w:rsidRPr="0004479F">
        <w:rPr>
          <w:rFonts w:eastAsia="Times New Roman" w:cs="Times New Roman"/>
          <w:kern w:val="0"/>
          <w14:ligatures w14:val="none"/>
        </w:rPr>
        <w:pict w14:anchorId="48672BF0">
          <v:rect id="_x0000_i1026" style="width:0;height:1.5pt" o:hralign="center" o:hrstd="t" o:hr="t" fillcolor="#a0a0a0" stroked="f"/>
        </w:pict>
      </w:r>
    </w:p>
    <w:p w14:paraId="2202DCC5" w14:textId="670886B5" w:rsidR="006413A5" w:rsidRPr="0004479F" w:rsidRDefault="006413A5" w:rsidP="00E96F14">
      <w:pPr>
        <w:pStyle w:val="Heading2"/>
        <w:rPr>
          <w:rFonts w:eastAsia="Times New Roman"/>
        </w:rPr>
      </w:pPr>
      <w:bookmarkStart w:id="29" w:name="_Toc237828214"/>
      <w:r w:rsidRPr="0004479F">
        <w:rPr>
          <w:rFonts w:eastAsia="Times New Roman"/>
        </w:rPr>
        <w:t xml:space="preserve">Why </w:t>
      </w:r>
      <w:r w:rsidRPr="0004479F">
        <w:rPr>
          <w:rFonts w:ascii="Courier New" w:eastAsia="Times New Roman" w:hAnsi="Courier New" w:cs="Courier New"/>
          <w:sz w:val="20"/>
          <w:szCs w:val="20"/>
        </w:rPr>
        <w:t>x * y = k</w:t>
      </w:r>
      <w:r w:rsidRPr="0004479F">
        <w:rPr>
          <w:rFonts w:eastAsia="Times New Roman"/>
        </w:rPr>
        <w:t xml:space="preserve"> automatically creates a price</w:t>
      </w:r>
      <w:bookmarkEnd w:id="29"/>
    </w:p>
    <w:p w14:paraId="62DC2770"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This is the really clever part.</w:t>
      </w:r>
    </w:p>
    <w:p w14:paraId="32E1E488"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Suppose:</w:t>
      </w:r>
    </w:p>
    <w:p w14:paraId="1F08FE04" w14:textId="77777777" w:rsidR="006413A5" w:rsidRPr="0004479F" w:rsidRDefault="006413A5" w:rsidP="00E96F14">
      <w:pPr>
        <w:pStyle w:val="codesnippet3"/>
      </w:pPr>
      <w:r w:rsidRPr="0004479F">
        <w:t>100 A</w:t>
      </w:r>
    </w:p>
    <w:p w14:paraId="3705934E" w14:textId="77777777" w:rsidR="006413A5" w:rsidRPr="0004479F" w:rsidRDefault="006413A5" w:rsidP="00E96F14">
      <w:pPr>
        <w:pStyle w:val="codesnippet3"/>
      </w:pPr>
      <w:r w:rsidRPr="0004479F">
        <w:t>100 B</w:t>
      </w:r>
    </w:p>
    <w:p w14:paraId="6BF0E57C"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Roughly speaking, the price ratio is:</w:t>
      </w:r>
    </w:p>
    <w:p w14:paraId="13A0B133" w14:textId="77777777" w:rsidR="006413A5" w:rsidRPr="0004479F" w:rsidRDefault="006413A5" w:rsidP="00E96F14">
      <w:pPr>
        <w:pStyle w:val="codesnippet3"/>
      </w:pPr>
      <w:r w:rsidRPr="0004479F">
        <w:t>1 A ≈ 1 B</w:t>
      </w:r>
    </w:p>
    <w:p w14:paraId="16BA9B6A"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After somebody buys B:</w:t>
      </w:r>
    </w:p>
    <w:p w14:paraId="0FE8F998" w14:textId="77777777" w:rsidR="006413A5" w:rsidRPr="0004479F" w:rsidRDefault="006413A5" w:rsidP="00E96F14">
      <w:pPr>
        <w:pStyle w:val="codesnippet3"/>
      </w:pPr>
      <w:r w:rsidRPr="0004479F">
        <w:t>110 A</w:t>
      </w:r>
    </w:p>
    <w:p w14:paraId="77BBE5A7" w14:textId="77777777" w:rsidR="006413A5" w:rsidRPr="0004479F" w:rsidRDefault="006413A5" w:rsidP="00E96F14">
      <w:pPr>
        <w:pStyle w:val="codesnippet3"/>
      </w:pPr>
      <w:r w:rsidRPr="0004479F">
        <w:t>90.91 B</w:t>
      </w:r>
    </w:p>
    <w:p w14:paraId="2F4CBC49" w14:textId="1AB16386" w:rsidR="006413A5" w:rsidRPr="0004479F" w:rsidRDefault="006413A5" w:rsidP="00E96F1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B has become scarcer.</w:t>
      </w:r>
      <w:r w:rsidR="00E96F14" w:rsidRPr="0004479F">
        <w:rPr>
          <w:rFonts w:eastAsia="Times New Roman" w:cs="Times New Roman"/>
          <w:kern w:val="0"/>
          <w14:ligatures w14:val="none"/>
        </w:rPr>
        <w:t xml:space="preserve"> </w:t>
      </w:r>
      <w:r w:rsidRPr="0004479F">
        <w:rPr>
          <w:rFonts w:eastAsia="Times New Roman" w:cs="Times New Roman"/>
          <w:kern w:val="0"/>
          <w14:ligatures w14:val="none"/>
        </w:rPr>
        <w:t>Now the ratio is different.</w:t>
      </w:r>
    </w:p>
    <w:p w14:paraId="2DDFFEFB" w14:textId="3BC3BD46" w:rsidR="006413A5" w:rsidRPr="0004479F" w:rsidRDefault="006413A5" w:rsidP="00414C1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Approximately:</w:t>
      </w:r>
      <w:r w:rsidR="00414C17" w:rsidRPr="0004479F">
        <w:t xml:space="preserve"> </w:t>
      </w:r>
      <w:r w:rsidR="00414C17" w:rsidRPr="0004479F">
        <w:rPr>
          <w:rFonts w:eastAsia="Times New Roman" w:cs="Times New Roman"/>
          <w:kern w:val="0"/>
          <w14:ligatures w14:val="none"/>
        </w:rPr>
        <w:t xml:space="preserve"> 0.826 B/A</w:t>
      </w:r>
    </w:p>
    <w:p w14:paraId="0545C173" w14:textId="6A5ED34D" w:rsidR="006413A5" w:rsidRPr="0004479F" w:rsidRDefault="006413A5" w:rsidP="00414C1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or looking the other way:</w:t>
      </w:r>
      <w:r w:rsidR="00414C17" w:rsidRPr="0004479F">
        <w:rPr>
          <w:rFonts w:eastAsia="Times New Roman" w:cs="Times New Roman"/>
          <w:kern w:val="0"/>
          <w14:ligatures w14:val="none"/>
        </w:rPr>
        <w:t xml:space="preserve"> 1.21 A/B</w:t>
      </w:r>
    </w:p>
    <w:p w14:paraId="601AF938" w14:textId="00BCA4F9"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w:t>
      </w:r>
      <w:r w:rsidR="00E96F14" w:rsidRPr="0004479F">
        <w:rPr>
          <w:rFonts w:eastAsia="Times New Roman" w:cs="Times New Roman"/>
          <w:kern w:val="0"/>
          <w14:ligatures w14:val="none"/>
        </w:rPr>
        <w:t>,</w:t>
      </w:r>
      <w:r w:rsidRPr="0004479F">
        <w:rPr>
          <w:rFonts w:eastAsia="Times New Roman" w:cs="Times New Roman"/>
          <w:kern w:val="0"/>
          <w14:ligatures w14:val="none"/>
        </w:rPr>
        <w:t xml:space="preserve"> B has become </w:t>
      </w:r>
      <w:r w:rsidRPr="0004479F">
        <w:rPr>
          <w:rFonts w:eastAsia="Times New Roman" w:cs="Times New Roman"/>
          <w:b/>
          <w:bCs/>
          <w:kern w:val="0"/>
          <w14:ligatures w14:val="none"/>
        </w:rPr>
        <w:t>more expensive in terms of A</w:t>
      </w:r>
      <w:r w:rsidRPr="0004479F">
        <w:rPr>
          <w:rFonts w:eastAsia="Times New Roman" w:cs="Times New Roman"/>
          <w:kern w:val="0"/>
          <w14:ligatures w14:val="none"/>
        </w:rPr>
        <w:t>.</w:t>
      </w:r>
    </w:p>
    <w:p w14:paraId="2561C70B" w14:textId="654AC6E1" w:rsidR="006413A5" w:rsidRPr="0004479F" w:rsidRDefault="006413A5" w:rsidP="00E96F1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Nobody manually changed the price.</w:t>
      </w:r>
      <w:r w:rsidR="00E96F14" w:rsidRPr="0004479F">
        <w:rPr>
          <w:rFonts w:eastAsia="Times New Roman" w:cs="Times New Roman"/>
          <w:kern w:val="0"/>
          <w14:ligatures w14:val="none"/>
        </w:rPr>
        <w:t xml:space="preserve"> </w:t>
      </w:r>
      <w:r w:rsidRPr="0004479F">
        <w:rPr>
          <w:rFonts w:eastAsia="Times New Roman" w:cs="Times New Roman"/>
          <w:kern w:val="0"/>
          <w14:ligatures w14:val="none"/>
        </w:rPr>
        <w:t>The trader changed the reserves.</w:t>
      </w:r>
      <w:r w:rsidR="00E96F14" w:rsidRPr="0004479F">
        <w:rPr>
          <w:rFonts w:eastAsia="Times New Roman" w:cs="Times New Roman"/>
          <w:kern w:val="0"/>
          <w14:ligatures w14:val="none"/>
        </w:rPr>
        <w:t xml:space="preserve"> </w:t>
      </w:r>
      <w:r w:rsidRPr="0004479F">
        <w:rPr>
          <w:rFonts w:eastAsia="Times New Roman" w:cs="Times New Roman"/>
          <w:kern w:val="0"/>
          <w14:ligatures w14:val="none"/>
        </w:rPr>
        <w:t>The reserves changed the price.</w:t>
      </w:r>
      <w:r w:rsidR="00E96F14" w:rsidRPr="0004479F">
        <w:rPr>
          <w:rFonts w:eastAsia="Times New Roman" w:cs="Times New Roman"/>
          <w:kern w:val="0"/>
          <w14:ligatures w14:val="none"/>
        </w:rPr>
        <w:t xml:space="preserve"> </w:t>
      </w:r>
      <w:r w:rsidRPr="0004479F">
        <w:rPr>
          <w:rFonts w:eastAsia="Times New Roman" w:cs="Times New Roman"/>
          <w:kern w:val="0"/>
          <w14:ligatures w14:val="none"/>
        </w:rPr>
        <w:t>That gives you this beautiful loop:</w:t>
      </w:r>
    </w:p>
    <w:p w14:paraId="331DA6F2" w14:textId="77777777" w:rsidR="006413A5" w:rsidRPr="0004479F" w:rsidRDefault="006413A5" w:rsidP="00E96F14">
      <w:pPr>
        <w:pStyle w:val="codesnippet3"/>
        <w:rPr>
          <w:sz w:val="20"/>
          <w:szCs w:val="20"/>
        </w:rPr>
      </w:pPr>
      <w:r w:rsidRPr="0004479F">
        <w:rPr>
          <w:sz w:val="20"/>
          <w:szCs w:val="20"/>
        </w:rPr>
        <w:t>Trader buys B</w:t>
      </w:r>
    </w:p>
    <w:p w14:paraId="139A635D" w14:textId="77777777" w:rsidR="006413A5" w:rsidRPr="0004479F" w:rsidRDefault="006413A5" w:rsidP="00E96F14">
      <w:pPr>
        <w:pStyle w:val="codesnippet3"/>
        <w:rPr>
          <w:sz w:val="20"/>
          <w:szCs w:val="20"/>
        </w:rPr>
      </w:pPr>
      <w:r w:rsidRPr="0004479F">
        <w:rPr>
          <w:sz w:val="20"/>
          <w:szCs w:val="20"/>
        </w:rPr>
        <w:t xml:space="preserve">      ↓</w:t>
      </w:r>
    </w:p>
    <w:p w14:paraId="24E2AB46" w14:textId="77777777" w:rsidR="006413A5" w:rsidRPr="0004479F" w:rsidRDefault="006413A5" w:rsidP="00E96F14">
      <w:pPr>
        <w:pStyle w:val="codesnippet3"/>
        <w:rPr>
          <w:sz w:val="20"/>
          <w:szCs w:val="20"/>
        </w:rPr>
      </w:pPr>
      <w:r w:rsidRPr="0004479F">
        <w:rPr>
          <w:sz w:val="20"/>
          <w:szCs w:val="20"/>
        </w:rPr>
        <w:t>Pool gets more A</w:t>
      </w:r>
    </w:p>
    <w:p w14:paraId="26D150A8" w14:textId="77777777" w:rsidR="006413A5" w:rsidRPr="0004479F" w:rsidRDefault="006413A5" w:rsidP="00E96F14">
      <w:pPr>
        <w:pStyle w:val="codesnippet3"/>
        <w:rPr>
          <w:sz w:val="20"/>
          <w:szCs w:val="20"/>
        </w:rPr>
      </w:pPr>
      <w:r w:rsidRPr="0004479F">
        <w:rPr>
          <w:sz w:val="20"/>
          <w:szCs w:val="20"/>
        </w:rPr>
        <w:t xml:space="preserve">      ↓</w:t>
      </w:r>
    </w:p>
    <w:p w14:paraId="471007A9" w14:textId="77777777" w:rsidR="006413A5" w:rsidRPr="0004479F" w:rsidRDefault="006413A5" w:rsidP="00E96F14">
      <w:pPr>
        <w:pStyle w:val="codesnippet3"/>
        <w:rPr>
          <w:sz w:val="20"/>
          <w:szCs w:val="20"/>
        </w:rPr>
      </w:pPr>
      <w:r w:rsidRPr="0004479F">
        <w:rPr>
          <w:sz w:val="20"/>
          <w:szCs w:val="20"/>
        </w:rPr>
        <w:t>Pool has less B</w:t>
      </w:r>
    </w:p>
    <w:p w14:paraId="4D02B4F0" w14:textId="77777777" w:rsidR="006413A5" w:rsidRPr="0004479F" w:rsidRDefault="006413A5" w:rsidP="00E96F14">
      <w:pPr>
        <w:pStyle w:val="codesnippet3"/>
        <w:rPr>
          <w:sz w:val="20"/>
          <w:szCs w:val="20"/>
        </w:rPr>
      </w:pPr>
      <w:r w:rsidRPr="0004479F">
        <w:rPr>
          <w:sz w:val="20"/>
          <w:szCs w:val="20"/>
        </w:rPr>
        <w:t xml:space="preserve">      ↓</w:t>
      </w:r>
    </w:p>
    <w:p w14:paraId="7BE42D28" w14:textId="77777777" w:rsidR="006413A5" w:rsidRPr="0004479F" w:rsidRDefault="006413A5" w:rsidP="00E96F14">
      <w:pPr>
        <w:pStyle w:val="codesnippet3"/>
        <w:rPr>
          <w:sz w:val="20"/>
          <w:szCs w:val="20"/>
        </w:rPr>
      </w:pPr>
      <w:r w:rsidRPr="0004479F">
        <w:rPr>
          <w:sz w:val="20"/>
          <w:szCs w:val="20"/>
        </w:rPr>
        <w:t>B becomes more expensive</w:t>
      </w:r>
    </w:p>
    <w:p w14:paraId="7BA54CCA" w14:textId="77777777" w:rsidR="006413A5" w:rsidRPr="0004479F" w:rsidRDefault="006413A5" w:rsidP="00E96F14">
      <w:pPr>
        <w:pStyle w:val="codesnippet3"/>
        <w:rPr>
          <w:sz w:val="20"/>
          <w:szCs w:val="20"/>
        </w:rPr>
      </w:pPr>
      <w:r w:rsidRPr="0004479F">
        <w:rPr>
          <w:sz w:val="20"/>
          <w:szCs w:val="20"/>
        </w:rPr>
        <w:t xml:space="preserve">      ↓</w:t>
      </w:r>
    </w:p>
    <w:p w14:paraId="0F7FEBEE" w14:textId="77777777" w:rsidR="006413A5" w:rsidRPr="0004479F" w:rsidRDefault="006413A5" w:rsidP="00E96F14">
      <w:pPr>
        <w:pStyle w:val="codesnippet3"/>
        <w:rPr>
          <w:sz w:val="20"/>
          <w:szCs w:val="20"/>
        </w:rPr>
      </w:pPr>
      <w:r w:rsidRPr="0004479F">
        <w:rPr>
          <w:sz w:val="20"/>
          <w:szCs w:val="20"/>
        </w:rPr>
        <w:lastRenderedPageBreak/>
        <w:t>Next trader gets a worse B-per-A rate</w:t>
      </w:r>
    </w:p>
    <w:p w14:paraId="398AB765"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That's AMM pricing.</w:t>
      </w:r>
    </w:p>
    <w:p w14:paraId="7013DB53" w14:textId="77777777" w:rsidR="00FB6AA2" w:rsidRPr="0004479F" w:rsidRDefault="00FB6AA2" w:rsidP="00FB6AA2">
      <w:pPr>
        <w:pStyle w:val="Heading2"/>
        <w:rPr>
          <w:rFonts w:eastAsia="Times New Roman"/>
        </w:rPr>
      </w:pPr>
      <w:bookmarkStart w:id="30" w:name="_Toc237828215"/>
      <w:r w:rsidRPr="0004479F">
        <w:rPr>
          <w:rFonts w:eastAsia="Times New Roman"/>
        </w:rPr>
        <w:t>Why large trades get worse prices</w:t>
      </w:r>
      <w:bookmarkEnd w:id="30"/>
    </w:p>
    <w:p w14:paraId="44D1F77D" w14:textId="77777777" w:rsidR="00FB6AA2" w:rsidRPr="0004479F" w:rsidRDefault="00FB6AA2" w:rsidP="00FB6AA2">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Suppose the pool has:</w:t>
      </w:r>
    </w:p>
    <w:p w14:paraId="46104576" w14:textId="77777777" w:rsidR="00FB6AA2" w:rsidRPr="0004479F" w:rsidRDefault="00FB6AA2" w:rsidP="000058B2">
      <w:pPr>
        <w:pStyle w:val="codesnippet3"/>
      </w:pPr>
      <w:r w:rsidRPr="0004479F">
        <w:t>1,000,000 A</w:t>
      </w:r>
    </w:p>
    <w:p w14:paraId="79458B8B" w14:textId="77777777" w:rsidR="00FB6AA2" w:rsidRPr="0004479F" w:rsidRDefault="00FB6AA2" w:rsidP="000058B2">
      <w:pPr>
        <w:pStyle w:val="codesnippet3"/>
      </w:pPr>
      <w:r w:rsidRPr="0004479F">
        <w:t>1,000,000 B</w:t>
      </w:r>
    </w:p>
    <w:p w14:paraId="7C073EDD" w14:textId="77777777" w:rsidR="00FB6AA2" w:rsidRPr="0004479F" w:rsidRDefault="00FB6AA2" w:rsidP="00FB6AA2">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Putting 10 A into it barely changes anything.</w:t>
      </w:r>
    </w:p>
    <w:p w14:paraId="3D03AFBA" w14:textId="77777777" w:rsidR="00FB6AA2" w:rsidRPr="0004479F" w:rsidRDefault="00FB6AA2" w:rsidP="00FB6AA2">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But suppose the pool only has:</w:t>
      </w:r>
    </w:p>
    <w:p w14:paraId="51794DC2" w14:textId="77777777" w:rsidR="00FB6AA2" w:rsidRPr="0004479F" w:rsidRDefault="00FB6AA2" w:rsidP="000058B2">
      <w:pPr>
        <w:pStyle w:val="codesnippet3"/>
      </w:pPr>
      <w:r w:rsidRPr="0004479F">
        <w:t>100 A</w:t>
      </w:r>
    </w:p>
    <w:p w14:paraId="35A8E77D" w14:textId="77777777" w:rsidR="00FB6AA2" w:rsidRPr="0004479F" w:rsidRDefault="00FB6AA2" w:rsidP="000058B2">
      <w:pPr>
        <w:pStyle w:val="codesnippet3"/>
      </w:pPr>
      <w:r w:rsidRPr="0004479F">
        <w:t>100 B</w:t>
      </w:r>
    </w:p>
    <w:p w14:paraId="0E63BD44" w14:textId="7ED83FAD" w:rsidR="00FB6AA2" w:rsidRPr="0004479F" w:rsidRDefault="00FB6AA2" w:rsidP="000058B2">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Putting 50 A into it radically changes the reserves.</w:t>
      </w:r>
      <w:r w:rsidR="000058B2" w:rsidRPr="0004479F">
        <w:rPr>
          <w:rFonts w:eastAsia="Times New Roman" w:cs="Times New Roman"/>
          <w:kern w:val="0"/>
          <w14:ligatures w14:val="none"/>
        </w:rPr>
        <w:t xml:space="preserve"> </w:t>
      </w:r>
      <w:r w:rsidRPr="0004479F">
        <w:rPr>
          <w:rFonts w:eastAsia="Times New Roman" w:cs="Times New Roman"/>
          <w:kern w:val="0"/>
          <w14:ligatures w14:val="none"/>
        </w:rPr>
        <w:t>More liquidity means trades disturb the reserve ratio less.</w:t>
      </w:r>
    </w:p>
    <w:p w14:paraId="105087CA" w14:textId="77777777" w:rsidR="00C176C0" w:rsidRPr="0004479F" w:rsidRDefault="00C176C0" w:rsidP="00C176C0">
      <w:pPr>
        <w:pStyle w:val="Heading2"/>
        <w:rPr>
          <w:rFonts w:eastAsia="Times New Roman"/>
        </w:rPr>
      </w:pPr>
      <w:bookmarkStart w:id="31" w:name="_Toc237828216"/>
      <w:r w:rsidRPr="0004479F">
        <w:rPr>
          <w:rFonts w:eastAsia="Times New Roman"/>
        </w:rPr>
        <w:t>Now add the Uniswap v2 0.3% fee</w:t>
      </w:r>
      <w:bookmarkEnd w:id="31"/>
    </w:p>
    <w:p w14:paraId="7C75FC96" w14:textId="77777777" w:rsidR="00C176C0" w:rsidRPr="0004479F" w:rsidRDefault="00C176C0" w:rsidP="00C176C0">
      <w:pPr>
        <w:spacing w:after="0" w:line="240" w:lineRule="auto"/>
        <w:rPr>
          <w:rFonts w:eastAsia="Times New Roman" w:cs="Times New Roman"/>
          <w:kern w:val="0"/>
          <w14:ligatures w14:val="none"/>
        </w:rPr>
      </w:pPr>
    </w:p>
    <w:p w14:paraId="55680D23"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t>The previous example ignored fees.</w:t>
      </w:r>
    </w:p>
    <w:p w14:paraId="13CCE14B" w14:textId="77777777" w:rsidR="00C176C0" w:rsidRPr="0004479F" w:rsidRDefault="00C176C0" w:rsidP="00C176C0">
      <w:pPr>
        <w:spacing w:after="0" w:line="240" w:lineRule="auto"/>
        <w:rPr>
          <w:rFonts w:eastAsia="Times New Roman" w:cs="Times New Roman"/>
          <w:kern w:val="0"/>
          <w14:ligatures w14:val="none"/>
        </w:rPr>
      </w:pPr>
    </w:p>
    <w:p w14:paraId="35EBAB1A"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t>In real v2, only 99.7% of the input counts toward the swap calculation.</w:t>
      </w:r>
    </w:p>
    <w:p w14:paraId="2D0FC868" w14:textId="77777777" w:rsidR="00C176C0" w:rsidRPr="0004479F" w:rsidRDefault="00C176C0" w:rsidP="00C176C0">
      <w:pPr>
        <w:spacing w:after="0" w:line="240" w:lineRule="auto"/>
        <w:rPr>
          <w:rFonts w:eastAsia="Times New Roman" w:cs="Times New Roman"/>
          <w:kern w:val="0"/>
          <w14:ligatures w14:val="none"/>
        </w:rPr>
      </w:pPr>
    </w:p>
    <w:p w14:paraId="17BB33BF" w14:textId="66B64141" w:rsidR="00C176C0" w:rsidRPr="0004479F" w:rsidRDefault="00C176C0" w:rsidP="00917347">
      <w:pPr>
        <w:spacing w:after="0" w:line="240" w:lineRule="auto"/>
        <w:rPr>
          <w:rFonts w:eastAsia="Times New Roman" w:cs="Times New Roman"/>
          <w:kern w:val="0"/>
          <w14:ligatures w14:val="none"/>
        </w:rPr>
      </w:pPr>
      <w:r w:rsidRPr="0004479F">
        <w:rPr>
          <w:rFonts w:eastAsia="Times New Roman" w:cs="Times New Roman"/>
          <w:kern w:val="0"/>
          <w14:ligatures w14:val="none"/>
        </w:rPr>
        <w:t>If you send:</w:t>
      </w:r>
      <w:r w:rsidR="00917347" w:rsidRPr="0004479F">
        <w:rPr>
          <w:rFonts w:eastAsia="Times New Roman" w:cs="Times New Roman"/>
          <w:kern w:val="0"/>
          <w14:ligatures w14:val="none"/>
        </w:rPr>
        <w:t xml:space="preserve"> </w:t>
      </w:r>
      <w:r w:rsidRPr="0004479F">
        <w:rPr>
          <w:rFonts w:eastAsia="Times New Roman" w:cs="Times New Roman"/>
          <w:kern w:val="0"/>
          <w14:ligatures w14:val="none"/>
        </w:rPr>
        <w:t>10 A</w:t>
      </w:r>
      <w:r w:rsidR="00917347" w:rsidRPr="0004479F">
        <w:rPr>
          <w:rFonts w:eastAsia="Times New Roman" w:cs="Times New Roman"/>
          <w:kern w:val="0"/>
          <w14:ligatures w14:val="none"/>
        </w:rPr>
        <w:t xml:space="preserve"> </w:t>
      </w:r>
      <w:r w:rsidRPr="0004479F">
        <w:rPr>
          <w:rFonts w:eastAsia="Times New Roman" w:cs="Times New Roman"/>
          <w:kern w:val="0"/>
          <w14:ligatures w14:val="none"/>
        </w:rPr>
        <w:t>the effective input for pricing is:</w:t>
      </w:r>
      <w:r w:rsidR="00917347" w:rsidRPr="0004479F">
        <w:rPr>
          <w:rFonts w:eastAsia="Times New Roman" w:cs="Times New Roman"/>
          <w:kern w:val="0"/>
          <w14:ligatures w14:val="none"/>
        </w:rPr>
        <w:t xml:space="preserve"> </w:t>
      </w:r>
      <w:r w:rsidRPr="0004479F">
        <w:rPr>
          <w:rFonts w:eastAsia="Times New Roman" w:cs="Times New Roman"/>
          <w:kern w:val="0"/>
          <w14:ligatures w14:val="none"/>
        </w:rPr>
        <w:t>10 × 0.997 = 9.97 A</w:t>
      </w:r>
    </w:p>
    <w:p w14:paraId="03BCD3DF" w14:textId="77777777" w:rsidR="00C176C0" w:rsidRPr="0004479F" w:rsidRDefault="00C176C0" w:rsidP="00C176C0">
      <w:pPr>
        <w:spacing w:after="0" w:line="240" w:lineRule="auto"/>
        <w:rPr>
          <w:rFonts w:eastAsia="Times New Roman" w:cs="Times New Roman"/>
          <w:kern w:val="0"/>
          <w14:ligatures w14:val="none"/>
        </w:rPr>
      </w:pPr>
    </w:p>
    <w:p w14:paraId="7E18CF4D"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t>So with:</w:t>
      </w:r>
    </w:p>
    <w:p w14:paraId="18D5AD25" w14:textId="77777777" w:rsidR="00C176C0" w:rsidRPr="0004479F" w:rsidRDefault="00C176C0" w:rsidP="00C176C0">
      <w:pPr>
        <w:spacing w:after="0" w:line="240" w:lineRule="auto"/>
        <w:rPr>
          <w:rFonts w:eastAsia="Times New Roman" w:cs="Times New Roman"/>
          <w:kern w:val="0"/>
          <w14:ligatures w14:val="none"/>
        </w:rPr>
      </w:pPr>
    </w:p>
    <w:p w14:paraId="586014C5" w14:textId="77777777" w:rsidR="00C176C0" w:rsidRPr="0004479F" w:rsidRDefault="00C176C0" w:rsidP="00183AC5">
      <w:pPr>
        <w:pStyle w:val="codesnippet3"/>
      </w:pPr>
      <w:r w:rsidRPr="0004479F">
        <w:t>x = 100 A</w:t>
      </w:r>
    </w:p>
    <w:p w14:paraId="7909A979" w14:textId="77777777" w:rsidR="00C176C0" w:rsidRPr="0004479F" w:rsidRDefault="00C176C0" w:rsidP="00183AC5">
      <w:pPr>
        <w:pStyle w:val="codesnippet3"/>
      </w:pPr>
      <w:r w:rsidRPr="0004479F">
        <w:t>y = 100 B</w:t>
      </w:r>
    </w:p>
    <w:p w14:paraId="02B773FB" w14:textId="77777777" w:rsidR="00C176C0" w:rsidRPr="0004479F" w:rsidRDefault="00C176C0" w:rsidP="00C176C0">
      <w:pPr>
        <w:spacing w:after="0" w:line="240" w:lineRule="auto"/>
        <w:rPr>
          <w:rFonts w:eastAsia="Times New Roman" w:cs="Times New Roman"/>
          <w:kern w:val="0"/>
          <w14:ligatures w14:val="none"/>
        </w:rPr>
      </w:pPr>
    </w:p>
    <w:p w14:paraId="52E922BF"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t>the output formula becomes:</w:t>
      </w:r>
    </w:p>
    <w:p w14:paraId="54E6ECED" w14:textId="77777777" w:rsidR="00C176C0" w:rsidRPr="0004479F" w:rsidRDefault="00C176C0" w:rsidP="00C176C0">
      <w:pPr>
        <w:spacing w:after="0" w:line="240" w:lineRule="auto"/>
        <w:rPr>
          <w:rFonts w:eastAsia="Times New Roman" w:cs="Times New Roman"/>
          <w:kern w:val="0"/>
          <w14:ligatures w14:val="none"/>
        </w:rPr>
      </w:pPr>
    </w:p>
    <w:p w14:paraId="4E331DB7" w14:textId="63D803D7" w:rsidR="00C176C0" w:rsidRPr="0004479F" w:rsidRDefault="00C176C0" w:rsidP="00917347">
      <w:pPr>
        <w:pStyle w:val="codesnippet3"/>
      </w:pPr>
      <w:r w:rsidRPr="0004479F">
        <w:t>amountOut=</w:t>
      </w:r>
      <w:r w:rsidR="00183AC5" w:rsidRPr="0004479F">
        <w:t xml:space="preserve"> (</w:t>
      </w:r>
      <w:r w:rsidRPr="0004479F">
        <w:t>y×amountIn×0.997</w:t>
      </w:r>
      <w:r w:rsidR="00183AC5" w:rsidRPr="0004479F">
        <w:t>) / (x+amountIn×0.997)</w:t>
      </w:r>
    </w:p>
    <w:p w14:paraId="328E7A2B" w14:textId="4713D057" w:rsidR="00C176C0" w:rsidRPr="0004479F" w:rsidRDefault="00C176C0" w:rsidP="00917347">
      <w:pPr>
        <w:spacing w:after="0" w:line="240" w:lineRule="auto"/>
        <w:rPr>
          <w:rFonts w:eastAsia="Times New Roman" w:cs="Times New Roman"/>
          <w:kern w:val="0"/>
          <w14:ligatures w14:val="none"/>
        </w:rPr>
      </w:pPr>
      <w:r w:rsidRPr="0004479F">
        <w:rPr>
          <w:rFonts w:eastAsia="Times New Roman" w:cs="Times New Roman"/>
          <w:kern w:val="0"/>
          <w14:ligatures w14:val="none"/>
        </w:rPr>
        <w:tab/>
        <w:t>​</w:t>
      </w:r>
    </w:p>
    <w:p w14:paraId="1EF18735"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t>Plugging in 10 A gives approximately:</w:t>
      </w:r>
    </w:p>
    <w:p w14:paraId="32DCCFF3" w14:textId="77777777" w:rsidR="00C176C0" w:rsidRPr="0004479F" w:rsidRDefault="00C176C0" w:rsidP="00C176C0">
      <w:pPr>
        <w:spacing w:after="0" w:line="240" w:lineRule="auto"/>
        <w:rPr>
          <w:rFonts w:eastAsia="Times New Roman" w:cs="Times New Roman"/>
          <w:kern w:val="0"/>
          <w14:ligatures w14:val="none"/>
        </w:rPr>
      </w:pPr>
    </w:p>
    <w:p w14:paraId="5C2272FE" w14:textId="4AF2800B" w:rsidR="00C176C0" w:rsidRPr="0004479F" w:rsidRDefault="00C176C0" w:rsidP="00E0744D">
      <w:pPr>
        <w:pStyle w:val="codesnippet3"/>
      </w:pPr>
      <w:r w:rsidRPr="0004479F">
        <w:t>9.066B</w:t>
      </w:r>
      <w:r w:rsidR="00E0744D" w:rsidRPr="0004479F">
        <w:t xml:space="preserve"> instead of giving 9.090</w:t>
      </w:r>
    </w:p>
    <w:p w14:paraId="351F9551" w14:textId="77777777" w:rsidR="00682547" w:rsidRPr="0004479F" w:rsidRDefault="00682547" w:rsidP="00E0744D">
      <w:pPr>
        <w:pStyle w:val="codesnippet3"/>
      </w:pPr>
    </w:p>
    <w:p w14:paraId="5838A2E3" w14:textId="5EA37014" w:rsidR="00682547" w:rsidRPr="0004479F" w:rsidRDefault="00682547" w:rsidP="00E0744D">
      <w:pPr>
        <w:pStyle w:val="codesnippet3"/>
        <w:rPr>
          <w:color w:val="EE0000"/>
        </w:rPr>
      </w:pPr>
      <w:r w:rsidRPr="0004479F">
        <w:rPr>
          <w:color w:val="EE0000"/>
        </w:rPr>
        <w:t>The more A token a trader inputs he should get more B token, that’s why he would get less here!</w:t>
      </w:r>
    </w:p>
    <w:p w14:paraId="6CCA33F5" w14:textId="77777777" w:rsidR="00C176C0" w:rsidRPr="0004479F" w:rsidRDefault="00C176C0" w:rsidP="00C176C0">
      <w:pPr>
        <w:spacing w:after="0" w:line="240" w:lineRule="auto"/>
        <w:rPr>
          <w:rFonts w:eastAsia="Times New Roman" w:cs="Times New Roman"/>
          <w:kern w:val="0"/>
          <w14:ligatures w14:val="none"/>
        </w:rPr>
      </w:pPr>
    </w:p>
    <w:p w14:paraId="24382136"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lastRenderedPageBreak/>
        <w:t>The actual reserves afterwards are approximately:</w:t>
      </w:r>
    </w:p>
    <w:p w14:paraId="185EDAFA" w14:textId="77777777" w:rsidR="00C176C0" w:rsidRPr="0004479F" w:rsidRDefault="00C176C0" w:rsidP="00B4721A">
      <w:pPr>
        <w:pStyle w:val="codesnippet3"/>
      </w:pPr>
    </w:p>
    <w:p w14:paraId="0A0371CE" w14:textId="77777777" w:rsidR="00C176C0" w:rsidRPr="0004479F" w:rsidRDefault="00C176C0" w:rsidP="00B4721A">
      <w:pPr>
        <w:pStyle w:val="codesnippet3"/>
      </w:pPr>
      <w:r w:rsidRPr="0004479F">
        <w:t>110 A</w:t>
      </w:r>
    </w:p>
    <w:p w14:paraId="41319C2A" w14:textId="77777777" w:rsidR="00C176C0" w:rsidRPr="0004479F" w:rsidRDefault="00C176C0" w:rsidP="00B4721A">
      <w:pPr>
        <w:pStyle w:val="codesnippet3"/>
      </w:pPr>
      <w:r w:rsidRPr="0004479F">
        <w:t>90.934 B</w:t>
      </w:r>
    </w:p>
    <w:p w14:paraId="2740D72B" w14:textId="77777777" w:rsidR="00C176C0" w:rsidRPr="0004479F" w:rsidRDefault="00C176C0" w:rsidP="00C176C0">
      <w:pPr>
        <w:spacing w:after="0" w:line="240" w:lineRule="auto"/>
        <w:rPr>
          <w:rFonts w:eastAsia="Times New Roman" w:cs="Times New Roman"/>
          <w:kern w:val="0"/>
          <w14:ligatures w14:val="none"/>
        </w:rPr>
      </w:pPr>
    </w:p>
    <w:p w14:paraId="7D8B5346" w14:textId="77777777" w:rsidR="00C176C0" w:rsidRPr="0004479F" w:rsidRDefault="00C176C0" w:rsidP="00C176C0">
      <w:pPr>
        <w:spacing w:after="0" w:line="240" w:lineRule="auto"/>
        <w:rPr>
          <w:rFonts w:eastAsia="Times New Roman" w:cs="Times New Roman"/>
          <w:b/>
          <w:bCs/>
          <w:kern w:val="0"/>
          <w14:ligatures w14:val="none"/>
        </w:rPr>
      </w:pPr>
      <w:r w:rsidRPr="0004479F">
        <w:rPr>
          <w:rFonts w:eastAsia="Times New Roman" w:cs="Times New Roman"/>
          <w:b/>
          <w:bCs/>
          <w:kern w:val="0"/>
          <w14:ligatures w14:val="none"/>
        </w:rPr>
        <w:t>Notice something interesting:</w:t>
      </w:r>
    </w:p>
    <w:p w14:paraId="6506AFA5" w14:textId="77777777" w:rsidR="00C176C0" w:rsidRPr="0004479F" w:rsidRDefault="00C176C0" w:rsidP="00C176C0">
      <w:pPr>
        <w:spacing w:after="0" w:line="240" w:lineRule="auto"/>
        <w:rPr>
          <w:rFonts w:eastAsia="Times New Roman" w:cs="Times New Roman"/>
          <w:kern w:val="0"/>
          <w14:ligatures w14:val="none"/>
        </w:rPr>
      </w:pPr>
    </w:p>
    <w:p w14:paraId="4C8D39A9" w14:textId="77777777" w:rsidR="00C176C0" w:rsidRPr="0004479F" w:rsidRDefault="00C176C0" w:rsidP="00B4721A">
      <w:pPr>
        <w:spacing w:after="0" w:line="240" w:lineRule="auto"/>
        <w:jc w:val="center"/>
        <w:rPr>
          <w:rFonts w:eastAsia="Times New Roman" w:cs="Times New Roman"/>
          <w:b/>
          <w:bCs/>
          <w:kern w:val="0"/>
          <w14:ligatures w14:val="none"/>
        </w:rPr>
      </w:pPr>
      <w:r w:rsidRPr="0004479F">
        <w:rPr>
          <w:rFonts w:eastAsia="Times New Roman" w:cs="Times New Roman"/>
          <w:b/>
          <w:bCs/>
          <w:kern w:val="0"/>
          <w14:ligatures w14:val="none"/>
        </w:rPr>
        <w:t>110×90.934&gt;10,000</w:t>
      </w:r>
    </w:p>
    <w:p w14:paraId="60E9F7BC" w14:textId="77777777" w:rsidR="00C176C0" w:rsidRPr="0004479F" w:rsidRDefault="00C176C0" w:rsidP="00C176C0">
      <w:pPr>
        <w:spacing w:after="0" w:line="240" w:lineRule="auto"/>
        <w:rPr>
          <w:rFonts w:eastAsia="Times New Roman" w:cs="Times New Roman"/>
          <w:kern w:val="0"/>
          <w14:ligatures w14:val="none"/>
        </w:rPr>
      </w:pPr>
    </w:p>
    <w:p w14:paraId="6D7F70F7" w14:textId="2E0B0D03" w:rsidR="00C176C0" w:rsidRPr="0004479F" w:rsidRDefault="00C176C0" w:rsidP="00B4721A">
      <w:pPr>
        <w:spacing w:after="0" w:line="240" w:lineRule="auto"/>
        <w:rPr>
          <w:rFonts w:eastAsia="Times New Roman" w:cs="Times New Roman"/>
          <w:b/>
          <w:bCs/>
          <w:kern w:val="0"/>
          <w14:ligatures w14:val="none"/>
        </w:rPr>
      </w:pPr>
      <w:r w:rsidRPr="0004479F">
        <w:rPr>
          <w:rFonts w:eastAsia="Times New Roman" w:cs="Times New Roman"/>
          <w:b/>
          <w:bCs/>
          <w:color w:val="EE0000"/>
          <w:kern w:val="0"/>
          <w14:ligatures w14:val="none"/>
        </w:rPr>
        <w:t>So technically, with fees, actual k increases slightly.</w:t>
      </w:r>
      <w:r w:rsidR="00B4721A" w:rsidRPr="0004479F">
        <w:rPr>
          <w:rFonts w:eastAsia="Times New Roman" w:cs="Times New Roman"/>
          <w:b/>
          <w:bCs/>
          <w:color w:val="EE0000"/>
          <w:kern w:val="0"/>
          <w14:ligatures w14:val="none"/>
        </w:rPr>
        <w:t xml:space="preserve"> </w:t>
      </w:r>
      <w:r w:rsidRPr="0004479F">
        <w:rPr>
          <w:rFonts w:eastAsia="Times New Roman" w:cs="Times New Roman"/>
          <w:b/>
          <w:bCs/>
          <w:kern w:val="0"/>
          <w14:ligatures w14:val="none"/>
        </w:rPr>
        <w:t>This is why the best wording is not:</w:t>
      </w:r>
    </w:p>
    <w:p w14:paraId="4D1D9895" w14:textId="77777777" w:rsidR="00C176C0" w:rsidRPr="0004479F" w:rsidRDefault="00C176C0" w:rsidP="00C176C0">
      <w:pPr>
        <w:spacing w:after="0" w:line="240" w:lineRule="auto"/>
        <w:rPr>
          <w:rFonts w:eastAsia="Times New Roman" w:cs="Times New Roman"/>
          <w:b/>
          <w:bCs/>
          <w:kern w:val="0"/>
          <w14:ligatures w14:val="none"/>
        </w:rPr>
      </w:pPr>
    </w:p>
    <w:p w14:paraId="037378DB" w14:textId="77777777" w:rsidR="00C176C0" w:rsidRPr="0004479F" w:rsidRDefault="00C176C0" w:rsidP="00C176C0">
      <w:pPr>
        <w:spacing w:after="0" w:line="240" w:lineRule="auto"/>
        <w:rPr>
          <w:rFonts w:eastAsia="Times New Roman" w:cs="Times New Roman"/>
          <w:b/>
          <w:bCs/>
          <w:kern w:val="0"/>
          <w14:ligatures w14:val="none"/>
        </w:rPr>
      </w:pPr>
      <w:r w:rsidRPr="0004479F">
        <w:rPr>
          <w:rFonts w:eastAsia="Times New Roman" w:cs="Times New Roman"/>
          <w:b/>
          <w:bCs/>
          <w:kern w:val="0"/>
          <w14:ligatures w14:val="none"/>
        </w:rPr>
        <w:t>"k must literally never change."</w:t>
      </w:r>
    </w:p>
    <w:p w14:paraId="7FF00C2C" w14:textId="77777777" w:rsidR="00C176C0" w:rsidRPr="0004479F" w:rsidRDefault="00C176C0" w:rsidP="00C176C0">
      <w:pPr>
        <w:spacing w:after="0" w:line="240" w:lineRule="auto"/>
        <w:rPr>
          <w:rFonts w:eastAsia="Times New Roman" w:cs="Times New Roman"/>
          <w:b/>
          <w:bCs/>
          <w:kern w:val="0"/>
          <w14:ligatures w14:val="none"/>
        </w:rPr>
      </w:pPr>
    </w:p>
    <w:p w14:paraId="370FF10A" w14:textId="77777777" w:rsidR="00C176C0" w:rsidRPr="0004479F" w:rsidRDefault="00C176C0" w:rsidP="00C176C0">
      <w:pPr>
        <w:spacing w:after="0" w:line="240" w:lineRule="auto"/>
        <w:rPr>
          <w:rFonts w:eastAsia="Times New Roman" w:cs="Times New Roman"/>
          <w:b/>
          <w:bCs/>
          <w:kern w:val="0"/>
          <w14:ligatures w14:val="none"/>
        </w:rPr>
      </w:pPr>
      <w:r w:rsidRPr="0004479F">
        <w:rPr>
          <w:rFonts w:eastAsia="Times New Roman" w:cs="Times New Roman"/>
          <w:b/>
          <w:bCs/>
          <w:kern w:val="0"/>
          <w14:ligatures w14:val="none"/>
        </w:rPr>
        <w:t>It's:</w:t>
      </w:r>
    </w:p>
    <w:p w14:paraId="799EEC9D" w14:textId="77777777" w:rsidR="00C176C0" w:rsidRPr="0004479F" w:rsidRDefault="00C176C0" w:rsidP="00C176C0">
      <w:pPr>
        <w:spacing w:after="0" w:line="240" w:lineRule="auto"/>
        <w:rPr>
          <w:rFonts w:eastAsia="Times New Roman" w:cs="Times New Roman"/>
          <w:b/>
          <w:bCs/>
          <w:kern w:val="0"/>
          <w14:ligatures w14:val="none"/>
        </w:rPr>
      </w:pPr>
    </w:p>
    <w:p w14:paraId="60E83706" w14:textId="77777777" w:rsidR="00C176C0" w:rsidRPr="0004479F" w:rsidRDefault="00C176C0" w:rsidP="00C176C0">
      <w:pPr>
        <w:spacing w:after="0" w:line="240" w:lineRule="auto"/>
        <w:rPr>
          <w:rFonts w:eastAsia="Times New Roman" w:cs="Times New Roman"/>
          <w:b/>
          <w:bCs/>
          <w:color w:val="EE0000"/>
          <w:kern w:val="0"/>
          <w14:ligatures w14:val="none"/>
        </w:rPr>
      </w:pPr>
      <w:r w:rsidRPr="0004479F">
        <w:rPr>
          <w:rFonts w:eastAsia="Times New Roman" w:cs="Times New Roman"/>
          <w:b/>
          <w:bCs/>
          <w:color w:val="EE0000"/>
          <w:kern w:val="0"/>
          <w14:ligatures w14:val="none"/>
        </w:rPr>
        <w:t>The fee-adjusted swap must not make the invariant decrease. Fees left in the pool cause the actual product of reserves to grow.</w:t>
      </w:r>
    </w:p>
    <w:p w14:paraId="3262625F" w14:textId="77777777" w:rsidR="00864E70" w:rsidRPr="0004479F" w:rsidRDefault="00864E70" w:rsidP="00C176C0">
      <w:pPr>
        <w:spacing w:after="0" w:line="240" w:lineRule="auto"/>
        <w:rPr>
          <w:rFonts w:eastAsia="Times New Roman" w:cs="Times New Roman"/>
          <w:b/>
          <w:bCs/>
          <w:color w:val="EE0000"/>
          <w:kern w:val="0"/>
          <w14:ligatures w14:val="none"/>
        </w:rPr>
      </w:pPr>
    </w:p>
    <w:p w14:paraId="0017D315" w14:textId="4F509D5E" w:rsidR="008A1992" w:rsidRPr="0004479F" w:rsidRDefault="008A1992" w:rsidP="00864E70">
      <w:pPr>
        <w:spacing w:after="0" w:line="240" w:lineRule="auto"/>
        <w:jc w:val="center"/>
        <w:rPr>
          <w:rFonts w:eastAsia="Times New Roman" w:cs="Times New Roman"/>
          <w:b/>
          <w:bCs/>
          <w:color w:val="EE0000"/>
          <w:kern w:val="0"/>
          <w:sz w:val="28"/>
          <w:szCs w:val="28"/>
          <w:u w:val="single"/>
          <w14:ligatures w14:val="none"/>
        </w:rPr>
      </w:pPr>
      <w:r w:rsidRPr="0004479F">
        <w:rPr>
          <w:rFonts w:eastAsia="Times New Roman" w:cs="Times New Roman"/>
          <w:b/>
          <w:bCs/>
          <w:color w:val="EE0000"/>
          <w:kern w:val="0"/>
          <w:sz w:val="28"/>
          <w:szCs w:val="28"/>
          <w:u w:val="single"/>
          <w14:ligatures w14:val="none"/>
        </w:rPr>
        <w:t>K is increased when liquidity providers add to the reserves</w:t>
      </w:r>
      <w:r w:rsidR="00360389" w:rsidRPr="0004479F">
        <w:rPr>
          <w:rFonts w:eastAsia="Times New Roman" w:cs="Times New Roman"/>
          <w:b/>
          <w:bCs/>
          <w:color w:val="EE0000"/>
          <w:kern w:val="0"/>
          <w:sz w:val="28"/>
          <w:szCs w:val="28"/>
          <w:u w:val="single"/>
          <w14:ligatures w14:val="none"/>
        </w:rPr>
        <w:t>,</w:t>
      </w:r>
      <w:r w:rsidRPr="0004479F">
        <w:rPr>
          <w:rFonts w:eastAsia="Times New Roman" w:cs="Times New Roman"/>
          <w:b/>
          <w:bCs/>
          <w:color w:val="EE0000"/>
          <w:kern w:val="0"/>
          <w:sz w:val="28"/>
          <w:szCs w:val="28"/>
          <w:u w:val="single"/>
          <w14:ligatures w14:val="none"/>
        </w:rPr>
        <w:t xml:space="preserve"> or when fee is received from trades</w:t>
      </w:r>
      <w:r w:rsidR="00360389" w:rsidRPr="0004479F">
        <w:rPr>
          <w:rFonts w:eastAsia="Times New Roman" w:cs="Times New Roman"/>
          <w:b/>
          <w:bCs/>
          <w:color w:val="EE0000"/>
          <w:kern w:val="0"/>
          <w:sz w:val="28"/>
          <w:szCs w:val="28"/>
          <w:u w:val="single"/>
          <w14:ligatures w14:val="none"/>
        </w:rPr>
        <w:t>;</w:t>
      </w:r>
      <w:r w:rsidRPr="0004479F">
        <w:rPr>
          <w:rFonts w:eastAsia="Times New Roman" w:cs="Times New Roman"/>
          <w:b/>
          <w:bCs/>
          <w:color w:val="EE0000"/>
          <w:kern w:val="0"/>
          <w:sz w:val="28"/>
          <w:szCs w:val="28"/>
          <w:u w:val="single"/>
          <w14:ligatures w14:val="none"/>
        </w:rPr>
        <w:t xml:space="preserve"> </w:t>
      </w:r>
      <w:r w:rsidR="00360389" w:rsidRPr="0004479F">
        <w:rPr>
          <w:rFonts w:eastAsia="Times New Roman" w:cs="Times New Roman"/>
          <w:b/>
          <w:bCs/>
          <w:color w:val="EE0000"/>
          <w:kern w:val="0"/>
          <w:sz w:val="28"/>
          <w:szCs w:val="28"/>
          <w:u w:val="single"/>
          <w14:ligatures w14:val="none"/>
        </w:rPr>
        <w:t>b</w:t>
      </w:r>
      <w:r w:rsidRPr="0004479F">
        <w:rPr>
          <w:rFonts w:eastAsia="Times New Roman" w:cs="Times New Roman"/>
          <w:b/>
          <w:bCs/>
          <w:color w:val="EE0000"/>
          <w:kern w:val="0"/>
          <w:sz w:val="28"/>
          <w:szCs w:val="28"/>
          <w:u w:val="single"/>
          <w14:ligatures w14:val="none"/>
        </w:rPr>
        <w:t>ecause more liquidity is added to the pool</w:t>
      </w:r>
      <w:r w:rsidR="00864E70" w:rsidRPr="0004479F">
        <w:rPr>
          <w:rFonts w:eastAsia="Times New Roman" w:cs="Times New Roman"/>
          <w:b/>
          <w:bCs/>
          <w:color w:val="EE0000"/>
          <w:kern w:val="0"/>
          <w:sz w:val="28"/>
          <w:szCs w:val="28"/>
          <w:u w:val="single"/>
          <w14:ligatures w14:val="none"/>
        </w:rPr>
        <w:t>.</w:t>
      </w:r>
    </w:p>
    <w:p w14:paraId="78D79515" w14:textId="77777777" w:rsidR="00026A6D" w:rsidRPr="0004479F" w:rsidRDefault="00026A6D" w:rsidP="00611E92"/>
    <w:p w14:paraId="03A93554" w14:textId="2B583F38" w:rsidR="00AD50DD" w:rsidRPr="0004479F" w:rsidRDefault="00FB5857" w:rsidP="00AD50DD">
      <w:pPr>
        <w:jc w:val="center"/>
        <w:rPr>
          <w:b/>
          <w:bCs/>
        </w:rPr>
      </w:pPr>
      <w:r w:rsidRPr="0004479F">
        <w:rPr>
          <w:b/>
          <w:bCs/>
        </w:rPr>
        <w:t>bigger</w:t>
      </w:r>
      <w:r w:rsidR="00AD50DD" w:rsidRPr="0004479F">
        <w:rPr>
          <w:b/>
          <w:bCs/>
        </w:rPr>
        <w:t xml:space="preserve"> </w:t>
      </w:r>
      <w:r w:rsidRPr="0004479F">
        <w:rPr>
          <w:b/>
          <w:bCs/>
        </w:rPr>
        <w:t>k</w:t>
      </w:r>
      <w:r w:rsidR="00AD50DD" w:rsidRPr="0004479F">
        <w:rPr>
          <w:b/>
          <w:bCs/>
        </w:rPr>
        <w:t xml:space="preserve"> = more reserves = richer pool</w:t>
      </w:r>
    </w:p>
    <w:p w14:paraId="41AA8595" w14:textId="77777777" w:rsidR="00C26758" w:rsidRPr="0004479F" w:rsidRDefault="00C26758" w:rsidP="00C26758">
      <w:pPr>
        <w:pStyle w:val="Heading2"/>
      </w:pPr>
      <w:bookmarkStart w:id="32" w:name="_Toc237828217"/>
      <w:r w:rsidRPr="0004479F">
        <w:t>Anatomy of a Uniswap v2 swap</w:t>
      </w:r>
      <w:bookmarkEnd w:id="32"/>
    </w:p>
    <w:p w14:paraId="45D38244" w14:textId="77777777" w:rsidR="00C26758" w:rsidRPr="0004479F" w:rsidRDefault="00C26758" w:rsidP="00C26758">
      <w:r w:rsidRPr="0004479F">
        <w:t>The core v2 pair exposes:</w:t>
      </w:r>
    </w:p>
    <w:p w14:paraId="4D97458B" w14:textId="69E9EE7A" w:rsidR="00C26758" w:rsidRPr="0004479F" w:rsidRDefault="00C26758" w:rsidP="00C26758">
      <w:pPr>
        <w:pStyle w:val="codesnippet3"/>
      </w:pPr>
      <w:r w:rsidRPr="0004479F">
        <w:t>function swap(uint amount0Out, uint amount1Out, address to, bytes calldata data);</w:t>
      </w:r>
    </w:p>
    <w:p w14:paraId="732F981B" w14:textId="77777777" w:rsidR="00C26758" w:rsidRPr="0004479F" w:rsidRDefault="00C26758" w:rsidP="00C26758">
      <w:r w:rsidRPr="0004479F">
        <w:t>You don't need to memorize that signature, but understand what it means.</w:t>
      </w:r>
    </w:p>
    <w:p w14:paraId="03EB3148" w14:textId="77777777" w:rsidR="00C26758" w:rsidRPr="0004479F" w:rsidRDefault="00C26758" w:rsidP="00C26758">
      <w:r w:rsidRPr="0004479F">
        <w:t>A pair has:</w:t>
      </w:r>
    </w:p>
    <w:p w14:paraId="70CE592A" w14:textId="77777777" w:rsidR="00C26758" w:rsidRPr="0004479F" w:rsidRDefault="00C26758" w:rsidP="00B92F24">
      <w:pPr>
        <w:pStyle w:val="codesnippet3"/>
      </w:pPr>
      <w:r w:rsidRPr="0004479F">
        <w:t>token0</w:t>
      </w:r>
    </w:p>
    <w:p w14:paraId="373FA16F" w14:textId="77777777" w:rsidR="00C26758" w:rsidRPr="0004479F" w:rsidRDefault="00C26758" w:rsidP="00B92F24">
      <w:pPr>
        <w:pStyle w:val="codesnippet3"/>
      </w:pPr>
      <w:r w:rsidRPr="0004479F">
        <w:t>token1</w:t>
      </w:r>
    </w:p>
    <w:p w14:paraId="1F20FEDC" w14:textId="77777777" w:rsidR="00C26758" w:rsidRPr="0004479F" w:rsidRDefault="00C26758" w:rsidP="00C26758">
      <w:r w:rsidRPr="0004479F">
        <w:t>The caller tells the pair:</w:t>
      </w:r>
    </w:p>
    <w:p w14:paraId="68C555C6" w14:textId="2F3CF1E2" w:rsidR="00C26758" w:rsidRPr="0004479F" w:rsidRDefault="00C26758" w:rsidP="00B92F24">
      <w:r w:rsidRPr="0004479F">
        <w:t>"I want X token0 out"</w:t>
      </w:r>
      <w:r w:rsidR="00B92F24" w:rsidRPr="0004479F">
        <w:t xml:space="preserve"> </w:t>
      </w:r>
      <w:r w:rsidRPr="0004479F">
        <w:t>or</w:t>
      </w:r>
      <w:r w:rsidR="00B92F24" w:rsidRPr="0004479F">
        <w:t xml:space="preserve"> </w:t>
      </w:r>
      <w:r w:rsidRPr="0004479F">
        <w:t>"I want Y token1 out."</w:t>
      </w:r>
    </w:p>
    <w:p w14:paraId="62ACAB67" w14:textId="77777777" w:rsidR="008669B4" w:rsidRPr="0004479F" w:rsidRDefault="008669B4" w:rsidP="008669B4">
      <w:pPr>
        <w:pStyle w:val="Heading2"/>
        <w:rPr>
          <w:rFonts w:eastAsia="Times New Roman"/>
          <w:color w:val="EE0000"/>
        </w:rPr>
      </w:pPr>
      <w:bookmarkStart w:id="33" w:name="_Toc237828218"/>
      <w:r w:rsidRPr="0004479F">
        <w:rPr>
          <w:rFonts w:eastAsia="Times New Roman"/>
          <w:color w:val="EE0000"/>
        </w:rPr>
        <w:t>Receiving tokens</w:t>
      </w:r>
      <w:bookmarkEnd w:id="33"/>
    </w:p>
    <w:p w14:paraId="15387DFD" w14:textId="7C694B91"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This is from the </w:t>
      </w:r>
      <w:r w:rsidRPr="0004479F">
        <w:rPr>
          <w:rFonts w:eastAsia="Times New Roman" w:cs="Times New Roman"/>
          <w:b/>
          <w:bCs/>
          <w:kern w:val="0"/>
          <w14:ligatures w14:val="none"/>
        </w:rPr>
        <w:t>trader's perspective</w:t>
      </w:r>
      <w:r w:rsidRPr="0004479F">
        <w:rPr>
          <w:rFonts w:eastAsia="Times New Roman" w:cs="Times New Roman"/>
          <w:kern w:val="0"/>
          <w14:ligatures w14:val="none"/>
        </w:rPr>
        <w:t>: how do they receive their requested output?</w:t>
      </w:r>
    </w:p>
    <w:p w14:paraId="33461825"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caller tells the pair how many output tokens it wants:</w:t>
      </w:r>
    </w:p>
    <w:p w14:paraId="231916FD" w14:textId="77777777" w:rsidR="008669B4" w:rsidRPr="0004479F" w:rsidRDefault="008669B4" w:rsidP="008669B4">
      <w:pPr>
        <w:pStyle w:val="codesnippet3"/>
      </w:pPr>
      <w:r w:rsidRPr="0004479F">
        <w:t>amount0Out</w:t>
      </w:r>
    </w:p>
    <w:p w14:paraId="1493AFB2" w14:textId="77777777" w:rsidR="008669B4" w:rsidRPr="0004479F" w:rsidRDefault="008669B4" w:rsidP="008669B4">
      <w:pPr>
        <w:pStyle w:val="codesnippet3"/>
      </w:pPr>
      <w:r w:rsidRPr="0004479F">
        <w:lastRenderedPageBreak/>
        <w:t>or</w:t>
      </w:r>
    </w:p>
    <w:p w14:paraId="00C7F398" w14:textId="77777777" w:rsidR="008669B4" w:rsidRPr="0004479F" w:rsidRDefault="008669B4" w:rsidP="008669B4">
      <w:pPr>
        <w:pStyle w:val="codesnippet3"/>
      </w:pPr>
      <w:r w:rsidRPr="0004479F">
        <w:t>amount1Out</w:t>
      </w:r>
    </w:p>
    <w:p w14:paraId="11D8BCFA"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Say:</w:t>
      </w:r>
    </w:p>
    <w:p w14:paraId="42D6837C" w14:textId="77777777" w:rsidR="008669B4" w:rsidRPr="0004479F" w:rsidRDefault="008669B4" w:rsidP="008669B4">
      <w:pPr>
        <w:pStyle w:val="codesnippet3"/>
      </w:pPr>
      <w:r w:rsidRPr="0004479F">
        <w:t>Token0 = USDC</w:t>
      </w:r>
    </w:p>
    <w:p w14:paraId="3A7F0806" w14:textId="77777777" w:rsidR="008669B4" w:rsidRPr="0004479F" w:rsidRDefault="008669B4" w:rsidP="008669B4">
      <w:pPr>
        <w:pStyle w:val="codesnippet3"/>
      </w:pPr>
      <w:r w:rsidRPr="0004479F">
        <w:t>Token1 = ETH</w:t>
      </w:r>
    </w:p>
    <w:p w14:paraId="3663936A"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and you want 1 ETH.</w:t>
      </w:r>
    </w:p>
    <w:p w14:paraId="251B1D0E"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Conceptually the caller says:</w:t>
      </w:r>
    </w:p>
    <w:p w14:paraId="1C3669DF" w14:textId="77777777" w:rsidR="008669B4" w:rsidRPr="0004479F" w:rsidRDefault="008669B4" w:rsidP="008669B4">
      <w:pPr>
        <w:pStyle w:val="codesnippet3"/>
      </w:pPr>
      <w:r w:rsidRPr="0004479F">
        <w:t>amount0Out = 0</w:t>
      </w:r>
    </w:p>
    <w:p w14:paraId="6E8843EF" w14:textId="77777777" w:rsidR="008669B4" w:rsidRPr="0004479F" w:rsidRDefault="008669B4" w:rsidP="008669B4">
      <w:pPr>
        <w:pStyle w:val="codesnippet3"/>
      </w:pPr>
      <w:r w:rsidRPr="0004479F">
        <w:t>amount1Out = 1 ETH</w:t>
      </w:r>
    </w:p>
    <w:p w14:paraId="3EA29ED5" w14:textId="680C0F75"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pair sends that ETH to the specified </w:t>
      </w:r>
      <w:r w:rsidRPr="0004479F">
        <w:rPr>
          <w:rFonts w:ascii="Courier New" w:eastAsia="Times New Roman" w:hAnsi="Courier New" w:cs="Courier New"/>
          <w:kern w:val="0"/>
          <w:sz w:val="20"/>
          <w:szCs w:val="20"/>
          <w14:ligatures w14:val="none"/>
        </w:rPr>
        <w:t>to</w:t>
      </w:r>
      <w:r w:rsidRPr="0004479F">
        <w:rPr>
          <w:rFonts w:eastAsia="Times New Roman" w:cs="Times New Roman"/>
          <w:kern w:val="0"/>
          <w14:ligatures w14:val="none"/>
        </w:rPr>
        <w:t xml:space="preserve"> address.  The interesting thing is that the pair then validates that it was properly paid. Ethereum transactions are atomic, so if the final checks fail, the whole operation reverts as though it never happened. That's why Uniswap can safely do something conceptually like:</w:t>
      </w:r>
    </w:p>
    <w:p w14:paraId="7FB4370E" w14:textId="77777777" w:rsidR="008669B4" w:rsidRPr="0004479F" w:rsidRDefault="008669B4" w:rsidP="008669B4">
      <w:pPr>
        <w:pStyle w:val="codesnippet3"/>
      </w:pPr>
      <w:r w:rsidRPr="0004479F">
        <w:t>"Here's the requested output.</w:t>
      </w:r>
    </w:p>
    <w:p w14:paraId="3FB10095" w14:textId="77777777" w:rsidR="008669B4" w:rsidRPr="0004479F" w:rsidRDefault="008669B4" w:rsidP="008669B4">
      <w:pPr>
        <w:pStyle w:val="codesnippet3"/>
      </w:pPr>
    </w:p>
    <w:p w14:paraId="04702E92" w14:textId="77777777" w:rsidR="008669B4" w:rsidRPr="0004479F" w:rsidRDefault="008669B4" w:rsidP="008669B4">
      <w:pPr>
        <w:pStyle w:val="codesnippet3"/>
      </w:pPr>
      <w:r w:rsidRPr="0004479F">
        <w:t>Now let's check the final balances.</w:t>
      </w:r>
    </w:p>
    <w:p w14:paraId="5EB753BB" w14:textId="77777777" w:rsidR="008669B4" w:rsidRPr="0004479F" w:rsidRDefault="008669B4" w:rsidP="008669B4">
      <w:pPr>
        <w:pStyle w:val="codesnippet3"/>
      </w:pPr>
    </w:p>
    <w:p w14:paraId="3A140BB8" w14:textId="77777777" w:rsidR="008669B4" w:rsidRPr="0004479F" w:rsidRDefault="008669B4" w:rsidP="008669B4">
      <w:pPr>
        <w:pStyle w:val="codesnippet3"/>
      </w:pPr>
      <w:r w:rsidRPr="0004479F">
        <w:t>Not enough payment?</w:t>
      </w:r>
    </w:p>
    <w:p w14:paraId="2E126311" w14:textId="77777777" w:rsidR="008669B4" w:rsidRPr="0004479F" w:rsidRDefault="008669B4" w:rsidP="008669B4">
      <w:pPr>
        <w:pStyle w:val="codesnippet3"/>
      </w:pPr>
      <w:r w:rsidRPr="0004479F">
        <w:t>REVERT EVERYTHING."</w:t>
      </w:r>
    </w:p>
    <w:p w14:paraId="54BABAD9" w14:textId="54544EDE" w:rsidR="008669B4" w:rsidRPr="0004479F" w:rsidRDefault="008669B4" w:rsidP="008669B4">
      <w:pPr>
        <w:spacing w:after="0" w:line="240" w:lineRule="auto"/>
        <w:rPr>
          <w:rFonts w:eastAsia="Times New Roman" w:cs="Times New Roman"/>
          <w:kern w:val="0"/>
          <w14:ligatures w14:val="none"/>
        </w:rPr>
      </w:pPr>
    </w:p>
    <w:p w14:paraId="1A9F06B4" w14:textId="1550DBCF" w:rsidR="008669B4" w:rsidRPr="0004479F" w:rsidRDefault="008669B4" w:rsidP="008669B4">
      <w:pPr>
        <w:pStyle w:val="Heading2"/>
        <w:rPr>
          <w:rFonts w:eastAsia="Times New Roman"/>
          <w:color w:val="EE0000"/>
        </w:rPr>
      </w:pPr>
      <w:bookmarkStart w:id="34" w:name="_Toc237828219"/>
      <w:r w:rsidRPr="0004479F">
        <w:rPr>
          <w:rFonts w:eastAsia="Times New Roman"/>
          <w:color w:val="EE0000"/>
        </w:rPr>
        <w:t>Sending tokens</w:t>
      </w:r>
      <w:bookmarkEnd w:id="34"/>
      <w:r w:rsidRPr="0004479F">
        <w:rPr>
          <w:rFonts w:eastAsia="Times New Roman"/>
          <w:color w:val="EE0000"/>
        </w:rPr>
        <w:t xml:space="preserve"> </w:t>
      </w:r>
    </w:p>
    <w:p w14:paraId="61D0E222"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Most contracts are written roughly like this:</w:t>
      </w:r>
    </w:p>
    <w:p w14:paraId="25801BC7" w14:textId="77777777" w:rsidR="008669B4" w:rsidRPr="0004479F" w:rsidRDefault="008669B4" w:rsidP="00C413E9">
      <w:pPr>
        <w:pStyle w:val="codesnippet3"/>
      </w:pPr>
      <w:r w:rsidRPr="0004479F">
        <w:t>User approves Contract</w:t>
      </w:r>
    </w:p>
    <w:p w14:paraId="3EB66A93" w14:textId="77777777" w:rsidR="008669B4" w:rsidRPr="0004479F" w:rsidRDefault="008669B4" w:rsidP="00C413E9">
      <w:pPr>
        <w:pStyle w:val="codesnippet3"/>
      </w:pPr>
      <w:r w:rsidRPr="0004479F">
        <w:t xml:space="preserve">       ↓</w:t>
      </w:r>
    </w:p>
    <w:p w14:paraId="7723559A" w14:textId="77777777" w:rsidR="008669B4" w:rsidRPr="0004479F" w:rsidRDefault="008669B4" w:rsidP="00C413E9">
      <w:pPr>
        <w:pStyle w:val="codesnippet3"/>
      </w:pPr>
      <w:r w:rsidRPr="0004479F">
        <w:t>User calls Contract</w:t>
      </w:r>
    </w:p>
    <w:p w14:paraId="2197EABC" w14:textId="77777777" w:rsidR="008669B4" w:rsidRPr="0004479F" w:rsidRDefault="008669B4" w:rsidP="00C413E9">
      <w:pPr>
        <w:pStyle w:val="codesnippet3"/>
      </w:pPr>
      <w:r w:rsidRPr="0004479F">
        <w:t xml:space="preserve">       ↓</w:t>
      </w:r>
    </w:p>
    <w:p w14:paraId="5C14F674" w14:textId="77777777" w:rsidR="008669B4" w:rsidRPr="0004479F" w:rsidRDefault="008669B4" w:rsidP="00C413E9">
      <w:pPr>
        <w:pStyle w:val="codesnippet3"/>
      </w:pPr>
      <w:r w:rsidRPr="0004479F">
        <w:t>Contract calls transferFrom(user, contract, amount)</w:t>
      </w:r>
    </w:p>
    <w:p w14:paraId="5F70CC6E" w14:textId="203AD4EC" w:rsidR="008669B4" w:rsidRPr="0004479F" w:rsidRDefault="008669B4" w:rsidP="00C413E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Uniswap v2 </w:t>
      </w:r>
      <w:r w:rsidRPr="0004479F">
        <w:rPr>
          <w:rFonts w:eastAsia="Times New Roman" w:cs="Times New Roman"/>
          <w:b/>
          <w:bCs/>
          <w:kern w:val="0"/>
          <w14:ligatures w14:val="none"/>
        </w:rPr>
        <w:t>Pair contract does not work that way</w:t>
      </w:r>
      <w:r w:rsidRPr="0004479F">
        <w:rPr>
          <w:rFonts w:eastAsia="Times New Roman" w:cs="Times New Roman"/>
          <w:kern w:val="0"/>
          <w14:ligatures w14:val="none"/>
        </w:rPr>
        <w:t>.</w:t>
      </w:r>
      <w:r w:rsidR="00C413E9" w:rsidRPr="0004479F">
        <w:rPr>
          <w:rFonts w:eastAsia="Times New Roman" w:cs="Times New Roman"/>
          <w:kern w:val="0"/>
          <w14:ligatures w14:val="none"/>
        </w:rPr>
        <w:t xml:space="preserve"> </w:t>
      </w:r>
      <w:r w:rsidRPr="0004479F">
        <w:rPr>
          <w:rFonts w:eastAsia="Times New Roman" w:cs="Times New Roman"/>
          <w:kern w:val="0"/>
          <w14:ligatures w14:val="none"/>
        </w:rPr>
        <w:t xml:space="preserve">Instead, tokens are normally transferred </w:t>
      </w:r>
      <w:r w:rsidRPr="0004479F">
        <w:rPr>
          <w:rFonts w:eastAsia="Times New Roman" w:cs="Times New Roman"/>
          <w:b/>
          <w:bCs/>
          <w:kern w:val="0"/>
          <w14:ligatures w14:val="none"/>
        </w:rPr>
        <w:t>to the pair first</w:t>
      </w:r>
      <w:r w:rsidRPr="0004479F">
        <w:rPr>
          <w:rFonts w:eastAsia="Times New Roman" w:cs="Times New Roman"/>
          <w:kern w:val="0"/>
          <w14:ligatures w14:val="none"/>
        </w:rPr>
        <w:t>.</w:t>
      </w:r>
      <w:r w:rsidR="00C413E9" w:rsidRPr="0004479F">
        <w:rPr>
          <w:rFonts w:eastAsia="Times New Roman" w:cs="Times New Roman"/>
          <w:kern w:val="0"/>
          <w14:ligatures w14:val="none"/>
        </w:rPr>
        <w:t xml:space="preserve"> </w:t>
      </w:r>
      <w:r w:rsidRPr="0004479F">
        <w:rPr>
          <w:rFonts w:eastAsia="Times New Roman" w:cs="Times New Roman"/>
          <w:kern w:val="0"/>
          <w14:ligatures w14:val="none"/>
        </w:rPr>
        <w:t>Then the pair looks at:</w:t>
      </w:r>
    </w:p>
    <w:p w14:paraId="055F7D31" w14:textId="77777777" w:rsidR="008669B4" w:rsidRPr="0004479F" w:rsidRDefault="008669B4" w:rsidP="00C413E9">
      <w:pPr>
        <w:pStyle w:val="codesnippet3"/>
      </w:pPr>
      <w:r w:rsidRPr="0004479F">
        <w:t>actual ERC-20 balance</w:t>
      </w:r>
    </w:p>
    <w:p w14:paraId="3B52837D"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versus:</w:t>
      </w:r>
    </w:p>
    <w:p w14:paraId="678B1F36" w14:textId="77777777" w:rsidR="008669B4" w:rsidRPr="0004479F" w:rsidRDefault="008669B4" w:rsidP="00C413E9">
      <w:pPr>
        <w:pStyle w:val="codesnippet3"/>
      </w:pPr>
      <w:r w:rsidRPr="0004479F">
        <w:lastRenderedPageBreak/>
        <w:t>previously stored reserve</w:t>
      </w:r>
    </w:p>
    <w:p w14:paraId="31A99226" w14:textId="446A77FB" w:rsidR="008669B4" w:rsidRPr="0004479F" w:rsidRDefault="008669B4" w:rsidP="00C413E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and figures out how many tokens arrived.</w:t>
      </w:r>
      <w:r w:rsidR="00C413E9" w:rsidRPr="0004479F">
        <w:rPr>
          <w:rFonts w:eastAsia="Times New Roman" w:cs="Times New Roman"/>
          <w:kern w:val="0"/>
          <w14:ligatures w14:val="none"/>
        </w:rPr>
        <w:t xml:space="preserve"> </w:t>
      </w:r>
      <w:r w:rsidRPr="0004479F">
        <w:rPr>
          <w:rFonts w:eastAsia="Times New Roman" w:cs="Times New Roman"/>
          <w:kern w:val="0"/>
          <w14:ligatures w14:val="none"/>
        </w:rPr>
        <w:t>Suppose its stored reserve says:</w:t>
      </w:r>
    </w:p>
    <w:p w14:paraId="51589591" w14:textId="77777777" w:rsidR="008669B4" w:rsidRPr="0004479F" w:rsidRDefault="008669B4" w:rsidP="00C413E9">
      <w:pPr>
        <w:pStyle w:val="codesnippet3"/>
      </w:pPr>
      <w:r w:rsidRPr="0004479F">
        <w:t>reserveA = 100</w:t>
      </w:r>
    </w:p>
    <w:p w14:paraId="4E6ECCBE"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but after the incoming transfer its actual ERC-20 balance is:</w:t>
      </w:r>
    </w:p>
    <w:p w14:paraId="0BB1728A" w14:textId="77777777" w:rsidR="008669B4" w:rsidRPr="0004479F" w:rsidRDefault="008669B4" w:rsidP="00C413E9">
      <w:pPr>
        <w:pStyle w:val="codesnippet3"/>
      </w:pPr>
      <w:r w:rsidRPr="0004479F">
        <w:t>balanceA = 110</w:t>
      </w:r>
    </w:p>
    <w:p w14:paraId="3183BF9F"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Then it can infer:</w:t>
      </w:r>
    </w:p>
    <w:p w14:paraId="265B060A" w14:textId="77777777" w:rsidR="008669B4" w:rsidRPr="0004479F" w:rsidRDefault="008669B4" w:rsidP="00C413E9">
      <w:pPr>
        <w:pStyle w:val="codesnippet3"/>
      </w:pPr>
      <w:r w:rsidRPr="0004479F">
        <w:t>amountAIn ≈ 10</w:t>
      </w:r>
    </w:p>
    <w:p w14:paraId="56B3F534" w14:textId="1BD55476" w:rsidR="008669B4" w:rsidRPr="0004479F" w:rsidRDefault="008669B4" w:rsidP="00C413E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v2 docs explicitly describe this balance-difference design. So remember:</w:t>
      </w:r>
    </w:p>
    <w:p w14:paraId="50D2B204" w14:textId="77777777" w:rsidR="008669B4" w:rsidRPr="0004479F" w:rsidRDefault="008669B4" w:rsidP="00C413E9">
      <w:pPr>
        <w:pStyle w:val="codesnippet3"/>
      </w:pPr>
      <w:r w:rsidRPr="0004479F">
        <w:t>Uniswap Pair does NOT fundamentally ask:</w:t>
      </w:r>
    </w:p>
    <w:p w14:paraId="3E043365" w14:textId="77777777" w:rsidR="008669B4" w:rsidRPr="0004479F" w:rsidRDefault="008669B4" w:rsidP="00C413E9">
      <w:pPr>
        <w:pStyle w:val="codesnippet3"/>
      </w:pPr>
    </w:p>
    <w:p w14:paraId="423491C4" w14:textId="77777777" w:rsidR="008669B4" w:rsidRPr="0004479F" w:rsidRDefault="008669B4" w:rsidP="00C413E9">
      <w:pPr>
        <w:pStyle w:val="codesnippet3"/>
      </w:pPr>
      <w:r w:rsidRPr="0004479F">
        <w:t>"Please transfer 10 A from Alice."</w:t>
      </w:r>
    </w:p>
    <w:p w14:paraId="75C8F181" w14:textId="77777777" w:rsidR="008669B4" w:rsidRPr="0004479F"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E5D1E2" w14:textId="77777777" w:rsidR="008669B4" w:rsidRPr="0004479F"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B193DB" w14:textId="4F9D349D" w:rsidR="008669B4" w:rsidRPr="0004479F"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Instead</w:t>
      </w:r>
      <w:r w:rsidR="00C413E9" w:rsidRPr="0004479F">
        <w:rPr>
          <w:rFonts w:ascii="Courier New" w:eastAsia="Times New Roman" w:hAnsi="Courier New" w:cs="Courier New"/>
          <w:kern w:val="0"/>
          <w:sz w:val="20"/>
          <w:szCs w:val="20"/>
          <w14:ligatures w14:val="none"/>
        </w:rPr>
        <w:t>,</w:t>
      </w:r>
      <w:r w:rsidRPr="0004479F">
        <w:rPr>
          <w:rFonts w:ascii="Courier New" w:eastAsia="Times New Roman" w:hAnsi="Courier New" w:cs="Courier New"/>
          <w:kern w:val="0"/>
          <w:sz w:val="20"/>
          <w:szCs w:val="20"/>
          <w14:ligatures w14:val="none"/>
        </w:rPr>
        <w:t xml:space="preserve"> it can determine:</w:t>
      </w:r>
    </w:p>
    <w:p w14:paraId="2E8220B6" w14:textId="77777777" w:rsidR="008669B4" w:rsidRPr="0004479F"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2DAC06" w14:textId="77777777" w:rsidR="008669B4" w:rsidRPr="0004479F" w:rsidRDefault="008669B4" w:rsidP="00C413E9">
      <w:pPr>
        <w:pStyle w:val="codesnippet3"/>
      </w:pPr>
      <w:r w:rsidRPr="0004479F">
        <w:t>"I used to have 100 A.</w:t>
      </w:r>
    </w:p>
    <w:p w14:paraId="602D4E13" w14:textId="77777777" w:rsidR="008669B4" w:rsidRPr="0004479F" w:rsidRDefault="008669B4" w:rsidP="00C413E9">
      <w:pPr>
        <w:pStyle w:val="codesnippet3"/>
      </w:pPr>
      <w:r w:rsidRPr="0004479F">
        <w:t>I now have 110 A.</w:t>
      </w:r>
    </w:p>
    <w:p w14:paraId="45191E52" w14:textId="77777777" w:rsidR="008669B4" w:rsidRPr="0004479F" w:rsidRDefault="008669B4" w:rsidP="00C413E9">
      <w:pPr>
        <w:pStyle w:val="codesnippet3"/>
      </w:pPr>
      <w:r w:rsidRPr="0004479F">
        <w:t>Therefore roughly 10 A came in."</w:t>
      </w:r>
    </w:p>
    <w:p w14:paraId="21ECBC62" w14:textId="77777777" w:rsidR="00181977" w:rsidRPr="0004479F" w:rsidRDefault="00181977" w:rsidP="00181977">
      <w:pPr>
        <w:pStyle w:val="Heading2"/>
        <w:rPr>
          <w:rFonts w:eastAsia="Times New Roman"/>
        </w:rPr>
      </w:pPr>
      <w:bookmarkStart w:id="35" w:name="_Toc237828220"/>
      <w:r w:rsidRPr="0004479F">
        <w:rPr>
          <w:rFonts w:eastAsia="Times New Roman"/>
        </w:rPr>
        <w:t>Stored reserves versus actual balances</w:t>
      </w:r>
      <w:bookmarkEnd w:id="35"/>
    </w:p>
    <w:p w14:paraId="34770BE2" w14:textId="610D067C" w:rsidR="00181977" w:rsidRPr="0004479F" w:rsidRDefault="00181977" w:rsidP="0018197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This deserves emphasis because you'll probably encounter these variables in code. A v2 pair effectively has two concepts:</w:t>
      </w:r>
    </w:p>
    <w:p w14:paraId="560FB73D" w14:textId="77777777" w:rsidR="00181977" w:rsidRPr="0004479F" w:rsidRDefault="00181977" w:rsidP="00181977">
      <w:pPr>
        <w:pStyle w:val="codesnippet3"/>
      </w:pPr>
      <w:r w:rsidRPr="0004479F">
        <w:t>reserve0</w:t>
      </w:r>
    </w:p>
    <w:p w14:paraId="33F58CB5" w14:textId="77777777" w:rsidR="00181977" w:rsidRPr="0004479F" w:rsidRDefault="00181977" w:rsidP="00181977">
      <w:pPr>
        <w:pStyle w:val="codesnippet3"/>
      </w:pPr>
      <w:r w:rsidRPr="0004479F">
        <w:t>reserve1</w:t>
      </w:r>
    </w:p>
    <w:p w14:paraId="6E23C4A8" w14:textId="77777777" w:rsidR="00181977" w:rsidRPr="0004479F" w:rsidRDefault="00181977" w:rsidP="0018197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which are its recorded accounting state, and:</w:t>
      </w:r>
    </w:p>
    <w:p w14:paraId="6D3C571E" w14:textId="77777777" w:rsidR="00181977" w:rsidRPr="0004479F" w:rsidRDefault="00181977" w:rsidP="00181977">
      <w:pPr>
        <w:pStyle w:val="codesnippet3"/>
      </w:pPr>
      <w:r w:rsidRPr="0004479F">
        <w:t>IERC20(token0).balanceOf(address(this))</w:t>
      </w:r>
    </w:p>
    <w:p w14:paraId="3EE6FDEE" w14:textId="77777777" w:rsidR="00181977" w:rsidRPr="0004479F" w:rsidRDefault="00181977" w:rsidP="00181977">
      <w:pPr>
        <w:pStyle w:val="codesnippet3"/>
      </w:pPr>
      <w:r w:rsidRPr="0004479F">
        <w:t>IERC20(token1).balanceOf(address(this))</w:t>
      </w:r>
    </w:p>
    <w:p w14:paraId="6EB3ABC2" w14:textId="07953772" w:rsidR="00181977" w:rsidRPr="0004479F" w:rsidRDefault="00181977" w:rsidP="00A513E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which tell it how many tokens it </w:t>
      </w:r>
      <w:r w:rsidRPr="0004479F">
        <w:rPr>
          <w:rFonts w:eastAsia="Times New Roman" w:cs="Times New Roman"/>
          <w:b/>
          <w:bCs/>
          <w:kern w:val="0"/>
          <w14:ligatures w14:val="none"/>
        </w:rPr>
        <w:t>actually owns right now</w:t>
      </w:r>
      <w:r w:rsidRPr="0004479F">
        <w:rPr>
          <w:rFonts w:eastAsia="Times New Roman" w:cs="Times New Roman"/>
          <w:kern w:val="0"/>
          <w14:ligatures w14:val="none"/>
        </w:rPr>
        <w:t>.</w:t>
      </w:r>
      <w:r w:rsidR="00A513E8" w:rsidRPr="0004479F">
        <w:rPr>
          <w:rFonts w:eastAsia="Times New Roman" w:cs="Times New Roman"/>
          <w:kern w:val="0"/>
          <w14:ligatures w14:val="none"/>
        </w:rPr>
        <w:t xml:space="preserve"> </w:t>
      </w:r>
      <w:r w:rsidRPr="0004479F">
        <w:rPr>
          <w:rFonts w:eastAsia="Times New Roman" w:cs="Times New Roman"/>
          <w:kern w:val="0"/>
          <w14:ligatures w14:val="none"/>
        </w:rPr>
        <w:t>Comparing those lets the contract determine what happened.</w:t>
      </w:r>
      <w:r w:rsidR="00A513E8" w:rsidRPr="0004479F">
        <w:rPr>
          <w:rFonts w:eastAsia="Times New Roman" w:cs="Times New Roman"/>
          <w:kern w:val="0"/>
          <w14:ligatures w14:val="none"/>
        </w:rPr>
        <w:t xml:space="preserve"> </w:t>
      </w:r>
      <w:r w:rsidRPr="0004479F">
        <w:rPr>
          <w:rFonts w:eastAsia="Times New Roman" w:cs="Times New Roman"/>
          <w:kern w:val="0"/>
          <w14:ligatures w14:val="none"/>
        </w:rPr>
        <w:t>For example:</w:t>
      </w:r>
    </w:p>
    <w:p w14:paraId="7DD11162" w14:textId="77777777" w:rsidR="00181977" w:rsidRPr="0004479F" w:rsidRDefault="00181977" w:rsidP="00A513E8">
      <w:pPr>
        <w:pStyle w:val="codesnippet3"/>
      </w:pPr>
      <w:r w:rsidRPr="0004479F">
        <w:t>Stored reserve0:  100</w:t>
      </w:r>
    </w:p>
    <w:p w14:paraId="5894C99F" w14:textId="77777777" w:rsidR="00181977" w:rsidRPr="0004479F" w:rsidRDefault="00181977" w:rsidP="00A513E8">
      <w:pPr>
        <w:pStyle w:val="codesnippet3"/>
      </w:pPr>
      <w:r w:rsidRPr="0004479F">
        <w:t>Actual balance0:  110</w:t>
      </w:r>
    </w:p>
    <w:p w14:paraId="5F07BDB0" w14:textId="77777777" w:rsidR="00181977" w:rsidRPr="0004479F" w:rsidRDefault="00181977" w:rsidP="00A513E8">
      <w:pPr>
        <w:pStyle w:val="codesnippet3"/>
      </w:pPr>
    </w:p>
    <w:p w14:paraId="4704FC7A" w14:textId="77777777" w:rsidR="00181977" w:rsidRPr="0004479F" w:rsidRDefault="00181977" w:rsidP="00A513E8">
      <w:pPr>
        <w:pStyle w:val="codesnippet3"/>
      </w:pPr>
      <w:r w:rsidRPr="0004479F">
        <w:lastRenderedPageBreak/>
        <w:t>Difference:        10</w:t>
      </w:r>
    </w:p>
    <w:p w14:paraId="09E8669F" w14:textId="6E76D106" w:rsidR="00181977" w:rsidRPr="0004479F" w:rsidRDefault="00181977" w:rsidP="00A513E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That difference can indicate incoming Token0 during a swap or liquidity operation.</w:t>
      </w:r>
      <w:r w:rsidR="00A513E8" w:rsidRPr="0004479F">
        <w:rPr>
          <w:rFonts w:eastAsia="Times New Roman" w:cs="Times New Roman"/>
          <w:kern w:val="0"/>
          <w14:ligatures w14:val="none"/>
        </w:rPr>
        <w:t xml:space="preserve"> </w:t>
      </w:r>
      <w:r w:rsidRPr="0004479F">
        <w:rPr>
          <w:rFonts w:eastAsia="Times New Roman" w:cs="Times New Roman"/>
          <w:kern w:val="0"/>
          <w14:ligatures w14:val="none"/>
        </w:rPr>
        <w:t xml:space="preserve">The real pair contract performs exactly these balance/reserve comparisons. </w:t>
      </w:r>
    </w:p>
    <w:p w14:paraId="3C0948B9" w14:textId="77777777" w:rsidR="00D578D8" w:rsidRPr="0004479F" w:rsidRDefault="00D578D8" w:rsidP="00D578D8">
      <w:pPr>
        <w:pStyle w:val="Heading2"/>
        <w:rPr>
          <w:rFonts w:eastAsia="Times New Roman"/>
          <w:b/>
          <w:bCs/>
          <w:color w:val="EE0000"/>
        </w:rPr>
      </w:pPr>
      <w:bookmarkStart w:id="36" w:name="_Toc237828221"/>
      <w:r w:rsidRPr="0004479F">
        <w:rPr>
          <w:rFonts w:eastAsia="Times New Roman"/>
          <w:b/>
          <w:bCs/>
          <w:color w:val="EE0000"/>
        </w:rPr>
        <w:t>Uniswap v2 architecture</w:t>
      </w:r>
      <w:bookmarkEnd w:id="36"/>
    </w:p>
    <w:p w14:paraId="3A8B5925" w14:textId="13C93105"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Production Uniswap v2 doesn't put everything into one giant smart contract. It separates the system into:</w:t>
      </w:r>
    </w:p>
    <w:p w14:paraId="0EE7BB7C"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UNISWAP V2</w:t>
      </w:r>
    </w:p>
    <w:p w14:paraId="6B102BC2"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6B95A7"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CORE                  PERIPHERY</w:t>
      </w:r>
    </w:p>
    <w:p w14:paraId="48592253"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w:t>
      </w:r>
    </w:p>
    <w:p w14:paraId="1E86B142"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Factory  │            │   Router   │</w:t>
      </w:r>
    </w:p>
    <w:p w14:paraId="304AE20E"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  Library   │</w:t>
      </w:r>
    </w:p>
    <w:p w14:paraId="43CF0BF3"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w:t>
      </w:r>
    </w:p>
    <w:p w14:paraId="790A5373"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creates                 │ interacts</w:t>
      </w:r>
    </w:p>
    <w:p w14:paraId="1C304B61"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w:t>
      </w:r>
    </w:p>
    <w:p w14:paraId="03C89199"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w:t>
      </w:r>
    </w:p>
    <w:p w14:paraId="40864764"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Pair A/B │</w:t>
      </w:r>
      <w:r w:rsidRPr="0004479F">
        <w:rPr>
          <w:rFonts w:ascii="Cambria Math" w:eastAsia="Times New Roman" w:hAnsi="Cambria Math" w:cs="Cambria Math"/>
          <w:kern w:val="0"/>
          <w:sz w:val="20"/>
          <w:szCs w:val="20"/>
          <w14:ligatures w14:val="none"/>
        </w:rPr>
        <w:t>◀</w:t>
      </w:r>
      <w:r w:rsidRPr="0004479F">
        <w:rPr>
          <w:rFonts w:ascii="Courier New" w:eastAsia="Times New Roman" w:hAnsi="Courier New" w:cs="Courier New"/>
          <w:kern w:val="0"/>
          <w:sz w:val="20"/>
          <w:szCs w:val="20"/>
          <w14:ligatures w14:val="none"/>
        </w:rPr>
        <w:t>────────────│          │</w:t>
      </w:r>
    </w:p>
    <w:p w14:paraId="7A6D92A1"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w:t>
      </w:r>
    </w:p>
    <w:p w14:paraId="589F1962"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9D97D8"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holds money              convenience</w:t>
      </w:r>
    </w:p>
    <w:p w14:paraId="3AD7321B"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enforces rules           calculations</w:t>
      </w:r>
    </w:p>
    <w:p w14:paraId="6CA9FA37"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accounting               user safety</w:t>
      </w:r>
    </w:p>
    <w:p w14:paraId="6D18177A" w14:textId="2402EF62"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docs explicitly divide v2 into </w:t>
      </w:r>
      <w:r w:rsidRPr="0004479F">
        <w:rPr>
          <w:rFonts w:eastAsia="Times New Roman" w:cs="Times New Roman"/>
          <w:b/>
          <w:bCs/>
          <w:kern w:val="0"/>
          <w14:ligatures w14:val="none"/>
        </w:rPr>
        <w:t>core</w:t>
      </w:r>
      <w:r w:rsidRPr="0004479F">
        <w:rPr>
          <w:rFonts w:eastAsia="Times New Roman" w:cs="Times New Roman"/>
          <w:kern w:val="0"/>
          <w14:ligatures w14:val="none"/>
        </w:rPr>
        <w:t xml:space="preserve"> and </w:t>
      </w:r>
      <w:r w:rsidRPr="0004479F">
        <w:rPr>
          <w:rFonts w:eastAsia="Times New Roman" w:cs="Times New Roman"/>
          <w:b/>
          <w:bCs/>
          <w:kern w:val="0"/>
          <w14:ligatures w14:val="none"/>
        </w:rPr>
        <w:t>periphery</w:t>
      </w:r>
      <w:r w:rsidRPr="0004479F">
        <w:rPr>
          <w:rFonts w:eastAsia="Times New Roman" w:cs="Times New Roman"/>
          <w:kern w:val="0"/>
          <w14:ligatures w14:val="none"/>
        </w:rPr>
        <w:t xml:space="preserve"> contracts. </w:t>
      </w:r>
    </w:p>
    <w:p w14:paraId="50499FDA" w14:textId="77F03BDA" w:rsidR="00D578D8" w:rsidRPr="0004479F" w:rsidRDefault="00D578D8" w:rsidP="006A6592">
      <w:pPr>
        <w:pStyle w:val="Heading3"/>
        <w:rPr>
          <w:rFonts w:eastAsia="Times New Roman"/>
        </w:rPr>
      </w:pPr>
      <w:bookmarkStart w:id="37" w:name="_Toc237828222"/>
      <w:r w:rsidRPr="0004479F">
        <w:rPr>
          <w:rFonts w:eastAsia="Times New Roman"/>
        </w:rPr>
        <w:t>Core</w:t>
      </w:r>
      <w:bookmarkEnd w:id="37"/>
    </w:p>
    <w:p w14:paraId="40E55A2F" w14:textId="3365EA3B"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w:t>
      </w:r>
      <w:r w:rsidRPr="0004479F">
        <w:rPr>
          <w:rFonts w:eastAsia="Times New Roman" w:cs="Times New Roman"/>
          <w:b/>
          <w:bCs/>
          <w:kern w:val="0"/>
          <w14:ligatures w14:val="none"/>
        </w:rPr>
        <w:t>core</w:t>
      </w:r>
      <w:r w:rsidRPr="0004479F">
        <w:rPr>
          <w:rFonts w:eastAsia="Times New Roman" w:cs="Times New Roman"/>
          <w:kern w:val="0"/>
          <w14:ligatures w14:val="none"/>
        </w:rPr>
        <w:t xml:space="preserve"> is the part responsible for the things that absolutely must be correct. Think:</w:t>
      </w:r>
    </w:p>
    <w:p w14:paraId="39C19710" w14:textId="77777777" w:rsidR="00D578D8" w:rsidRPr="0004479F" w:rsidRDefault="00D578D8" w:rsidP="00D578D8">
      <w:pPr>
        <w:pStyle w:val="codesnippet3"/>
      </w:pPr>
      <w:r w:rsidRPr="0004479F">
        <w:t>money + accounting + invariants</w:t>
      </w:r>
    </w:p>
    <w:p w14:paraId="52CD206C"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v2 core consists primarily of:</w:t>
      </w:r>
    </w:p>
    <w:p w14:paraId="2261A062" w14:textId="77777777" w:rsidR="00D578D8" w:rsidRPr="0004479F" w:rsidRDefault="00D578D8" w:rsidP="00D578D8">
      <w:pPr>
        <w:pStyle w:val="codesnippet3"/>
      </w:pPr>
      <w:r w:rsidRPr="0004479F">
        <w:t>Factory</w:t>
      </w:r>
    </w:p>
    <w:p w14:paraId="16529E94" w14:textId="77777777" w:rsidR="00D578D8" w:rsidRPr="0004479F" w:rsidRDefault="00D578D8" w:rsidP="00D578D8">
      <w:pPr>
        <w:pStyle w:val="codesnippet3"/>
      </w:pPr>
      <w:r w:rsidRPr="0004479F">
        <w:t xml:space="preserve">   +</w:t>
      </w:r>
    </w:p>
    <w:p w14:paraId="7A9A5879" w14:textId="77777777" w:rsidR="00D578D8" w:rsidRPr="0004479F" w:rsidRDefault="00D578D8" w:rsidP="00D578D8">
      <w:pPr>
        <w:pStyle w:val="codesnippet3"/>
      </w:pPr>
      <w:r w:rsidRPr="0004479F">
        <w:t>Pair contracts</w:t>
      </w:r>
    </w:p>
    <w:p w14:paraId="608B4DA0" w14:textId="20ABF803"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philosophy is to make that code extremely small and simple. Why? Because if a smart contract is holding hundreds of millions of dollars, fewer complicated features generally mean fewer opportunities for bugs. The Uniswap docs explicitly describe the core as intentionally minimal because a smaller surface area is easier to reason about and less bug-prone.</w:t>
      </w:r>
    </w:p>
    <w:p w14:paraId="5B2DD49B" w14:textId="00565D71" w:rsidR="00D578D8" w:rsidRPr="0004479F" w:rsidRDefault="00D578D8" w:rsidP="006A6592">
      <w:pPr>
        <w:pStyle w:val="Heading4"/>
        <w:rPr>
          <w:rFonts w:asciiTheme="majorBidi" w:eastAsia="Times New Roman" w:hAnsiTheme="majorBidi"/>
          <w:b/>
          <w:bCs/>
          <w:color w:val="EE0000"/>
          <w:sz w:val="28"/>
          <w:szCs w:val="28"/>
        </w:rPr>
      </w:pPr>
      <w:r w:rsidRPr="0004479F">
        <w:rPr>
          <w:rFonts w:asciiTheme="majorBidi" w:eastAsia="Times New Roman" w:hAnsiTheme="majorBidi"/>
          <w:b/>
          <w:bCs/>
          <w:color w:val="EE0000"/>
          <w:sz w:val="28"/>
          <w:szCs w:val="28"/>
        </w:rPr>
        <w:lastRenderedPageBreak/>
        <w:t>Pair</w:t>
      </w:r>
    </w:p>
    <w:p w14:paraId="3A30291B" w14:textId="3B028571"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For your assignment, </w:t>
      </w:r>
      <w:r w:rsidRPr="0004479F">
        <w:rPr>
          <w:rFonts w:eastAsia="Times New Roman" w:cs="Times New Roman"/>
          <w:b/>
          <w:bCs/>
          <w:kern w:val="0"/>
          <w14:ligatures w14:val="none"/>
        </w:rPr>
        <w:t>Pair is much more important than Factory</w:t>
      </w:r>
      <w:r w:rsidRPr="0004479F">
        <w:rPr>
          <w:rFonts w:eastAsia="Times New Roman" w:cs="Times New Roman"/>
          <w:kern w:val="0"/>
          <w14:ligatures w14:val="none"/>
        </w:rPr>
        <w:t>. A Pair is the actual AMM. For an A/B market it essentially owns:</w:t>
      </w:r>
    </w:p>
    <w:p w14:paraId="64A5D523" w14:textId="77777777" w:rsidR="00D578D8" w:rsidRPr="0004479F" w:rsidRDefault="00D578D8" w:rsidP="00D578D8">
      <w:pPr>
        <w:pStyle w:val="codesnippet3"/>
      </w:pPr>
      <w:r w:rsidRPr="0004479F">
        <w:t>token0</w:t>
      </w:r>
    </w:p>
    <w:p w14:paraId="48EE81DF" w14:textId="77777777" w:rsidR="00D578D8" w:rsidRPr="0004479F" w:rsidRDefault="00D578D8" w:rsidP="00D578D8">
      <w:pPr>
        <w:pStyle w:val="codesnippet3"/>
      </w:pPr>
      <w:r w:rsidRPr="0004479F">
        <w:t>token1</w:t>
      </w:r>
    </w:p>
    <w:p w14:paraId="00F91FE8" w14:textId="77777777" w:rsidR="00D578D8" w:rsidRPr="0004479F" w:rsidRDefault="00D578D8" w:rsidP="00D578D8">
      <w:pPr>
        <w:pStyle w:val="codesnippet3"/>
      </w:pPr>
    </w:p>
    <w:p w14:paraId="7049BD3A" w14:textId="77777777" w:rsidR="00D578D8" w:rsidRPr="0004479F" w:rsidRDefault="00D578D8" w:rsidP="00D578D8">
      <w:pPr>
        <w:pStyle w:val="codesnippet3"/>
      </w:pPr>
      <w:r w:rsidRPr="0004479F">
        <w:t>reserve0</w:t>
      </w:r>
    </w:p>
    <w:p w14:paraId="57ED51E1" w14:textId="77777777" w:rsidR="00D578D8" w:rsidRPr="0004479F" w:rsidRDefault="00D578D8" w:rsidP="00D578D8">
      <w:pPr>
        <w:pStyle w:val="codesnippet3"/>
      </w:pPr>
      <w:r w:rsidRPr="0004479F">
        <w:t>reserve1</w:t>
      </w:r>
    </w:p>
    <w:p w14:paraId="466B1B33" w14:textId="77777777" w:rsidR="00D578D8" w:rsidRPr="0004479F" w:rsidRDefault="00D578D8" w:rsidP="00D578D8">
      <w:pPr>
        <w:pStyle w:val="codesnippet3"/>
      </w:pPr>
    </w:p>
    <w:p w14:paraId="15FF540A" w14:textId="77777777" w:rsidR="00D578D8" w:rsidRPr="0004479F" w:rsidRDefault="00D578D8" w:rsidP="00D578D8">
      <w:pPr>
        <w:pStyle w:val="codesnippet3"/>
      </w:pPr>
      <w:r w:rsidRPr="0004479F">
        <w:t>LP token accounting</w:t>
      </w:r>
    </w:p>
    <w:p w14:paraId="7F47B54F"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and implements the fundamental operations corresponding to:</w:t>
      </w:r>
    </w:p>
    <w:p w14:paraId="7D0381F2" w14:textId="77777777" w:rsidR="00D578D8" w:rsidRPr="0004479F" w:rsidRDefault="00D578D8" w:rsidP="00D578D8">
      <w:pPr>
        <w:pStyle w:val="codesnippet3"/>
      </w:pPr>
      <w:r w:rsidRPr="0004479F">
        <w:t>add liquidity</w:t>
      </w:r>
    </w:p>
    <w:p w14:paraId="0A9D10A3" w14:textId="77777777" w:rsidR="00D578D8" w:rsidRPr="0004479F" w:rsidRDefault="00D578D8" w:rsidP="00D578D8">
      <w:pPr>
        <w:pStyle w:val="codesnippet3"/>
      </w:pPr>
      <w:r w:rsidRPr="0004479F">
        <w:t>remove liquidity</w:t>
      </w:r>
    </w:p>
    <w:p w14:paraId="4693EA19" w14:textId="77777777" w:rsidR="00D578D8" w:rsidRPr="0004479F" w:rsidRDefault="00D578D8" w:rsidP="00D578D8">
      <w:pPr>
        <w:pStyle w:val="codesnippet3"/>
      </w:pPr>
      <w:r w:rsidRPr="0004479F">
        <w:t>swap</w:t>
      </w:r>
    </w:p>
    <w:p w14:paraId="3388935B"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In the actual source they're represented around functions such as:</w:t>
      </w:r>
    </w:p>
    <w:p w14:paraId="1989CE79" w14:textId="77777777" w:rsidR="00D578D8" w:rsidRPr="0004479F" w:rsidRDefault="00D578D8" w:rsidP="00D578D8">
      <w:pPr>
        <w:pStyle w:val="codesnippet3"/>
      </w:pPr>
      <w:r w:rsidRPr="0004479F">
        <w:t>mint(...)</w:t>
      </w:r>
    </w:p>
    <w:p w14:paraId="56C2A536" w14:textId="77777777" w:rsidR="00D578D8" w:rsidRPr="0004479F" w:rsidRDefault="00D578D8" w:rsidP="00D578D8">
      <w:pPr>
        <w:pStyle w:val="codesnippet3"/>
      </w:pPr>
      <w:r w:rsidRPr="0004479F">
        <w:t>burn(...)</w:t>
      </w:r>
    </w:p>
    <w:p w14:paraId="0448FDBC" w14:textId="77777777" w:rsidR="00D578D8" w:rsidRPr="0004479F" w:rsidRDefault="00D578D8" w:rsidP="00D578D8">
      <w:pPr>
        <w:pStyle w:val="codesnippet3"/>
      </w:pPr>
      <w:r w:rsidRPr="0004479F">
        <w:t>swap(...)</w:t>
      </w:r>
    </w:p>
    <w:p w14:paraId="60C75D67" w14:textId="65F1921E" w:rsidR="00D578D8" w:rsidRPr="0004479F" w:rsidRDefault="00D578D8" w:rsidP="00D578D8">
      <w:pPr>
        <w:spacing w:before="100" w:beforeAutospacing="1" w:after="100" w:afterAutospacing="1" w:line="240" w:lineRule="auto"/>
        <w:rPr>
          <w:rFonts w:eastAsia="Times New Roman" w:cs="Times New Roman"/>
          <w:b/>
          <w:bCs/>
          <w:color w:val="EE0000"/>
          <w:kern w:val="0"/>
          <w14:ligatures w14:val="none"/>
        </w:rPr>
      </w:pPr>
      <w:r w:rsidRPr="0004479F">
        <w:rPr>
          <w:rFonts w:eastAsia="Times New Roman" w:cs="Times New Roman"/>
          <w:b/>
          <w:bCs/>
          <w:color w:val="EE0000"/>
          <w:kern w:val="0"/>
          <w14:ligatures w14:val="none"/>
        </w:rPr>
        <w:t>The Pair's two big jobs are: holding/accounting for pool liquidity and enforcing AMM rules. If you're building a tiny educational Uniswap, the Pair is the piece you're mostly trying to understand.</w:t>
      </w:r>
    </w:p>
    <w:p w14:paraId="5B571328" w14:textId="1E28CEAD" w:rsidR="00D578D8" w:rsidRPr="0004479F" w:rsidRDefault="00D578D8" w:rsidP="005D02FE">
      <w:pPr>
        <w:pStyle w:val="Heading4"/>
        <w:rPr>
          <w:rFonts w:asciiTheme="majorBidi" w:eastAsia="Times New Roman" w:hAnsiTheme="majorBidi"/>
          <w:b/>
          <w:bCs/>
          <w:color w:val="EE0000"/>
          <w:sz w:val="28"/>
          <w:szCs w:val="28"/>
        </w:rPr>
      </w:pPr>
      <w:r w:rsidRPr="0004479F">
        <w:rPr>
          <w:rFonts w:asciiTheme="majorBidi" w:eastAsia="Times New Roman" w:hAnsiTheme="majorBidi"/>
          <w:b/>
          <w:bCs/>
          <w:color w:val="EE0000"/>
          <w:sz w:val="28"/>
          <w:szCs w:val="28"/>
        </w:rPr>
        <w:t>Factory</w:t>
      </w:r>
    </w:p>
    <w:p w14:paraId="6A379361" w14:textId="418CD500" w:rsidR="00D578D8" w:rsidRPr="0004479F" w:rsidRDefault="00D578D8" w:rsidP="00C37290">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Factory is basically a </w:t>
      </w:r>
      <w:r w:rsidRPr="0004479F">
        <w:rPr>
          <w:rFonts w:eastAsia="Times New Roman" w:cs="Times New Roman"/>
          <w:b/>
          <w:bCs/>
          <w:kern w:val="0"/>
          <w14:ligatures w14:val="none"/>
        </w:rPr>
        <w:t>Pair factory/registry</w:t>
      </w:r>
      <w:r w:rsidRPr="0004479F">
        <w:rPr>
          <w:rFonts w:eastAsia="Times New Roman" w:cs="Times New Roman"/>
          <w:kern w:val="0"/>
          <w14:ligatures w14:val="none"/>
        </w:rPr>
        <w:t>.</w:t>
      </w:r>
      <w:r w:rsidR="00C37290" w:rsidRPr="0004479F">
        <w:rPr>
          <w:rFonts w:eastAsia="Times New Roman" w:cs="Times New Roman"/>
          <w:kern w:val="0"/>
          <w14:ligatures w14:val="none"/>
        </w:rPr>
        <w:t xml:space="preserve"> </w:t>
      </w:r>
      <w:r w:rsidRPr="0004479F">
        <w:rPr>
          <w:rFonts w:eastAsia="Times New Roman" w:cs="Times New Roman"/>
          <w:kern w:val="0"/>
          <w14:ligatures w14:val="none"/>
        </w:rPr>
        <w:t>Suppose people want these markets:</w:t>
      </w:r>
    </w:p>
    <w:p w14:paraId="711DE952"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ETH / USDC</w:t>
      </w:r>
    </w:p>
    <w:p w14:paraId="238CDD03"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ETH / DAI</w:t>
      </w:r>
    </w:p>
    <w:p w14:paraId="6E07770E"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WBTC / ETH</w:t>
      </w:r>
    </w:p>
    <w:p w14:paraId="2F6F526B"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UNI / USDC</w:t>
      </w:r>
    </w:p>
    <w:p w14:paraId="5CB98FF0"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Production Uniswap doesn't want developers manually deploying every Pair.</w:t>
      </w:r>
    </w:p>
    <w:p w14:paraId="55D3C573"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Instead:</w:t>
      </w:r>
    </w:p>
    <w:p w14:paraId="4AB1196A" w14:textId="77777777" w:rsidR="00C37290" w:rsidRPr="0004479F" w:rsidRDefault="00C37290" w:rsidP="00D578D8">
      <w:pPr>
        <w:spacing w:before="100" w:beforeAutospacing="1" w:after="100" w:afterAutospacing="1" w:line="240" w:lineRule="auto"/>
        <w:rPr>
          <w:rFonts w:eastAsia="Times New Roman" w:cs="Times New Roman"/>
          <w:kern w:val="0"/>
          <w14:ligatures w14:val="none"/>
        </w:rPr>
      </w:pPr>
    </w:p>
    <w:p w14:paraId="43199ED5" w14:textId="77777777" w:rsidR="00C37290" w:rsidRPr="0004479F" w:rsidRDefault="00C37290" w:rsidP="00D578D8">
      <w:pPr>
        <w:spacing w:before="100" w:beforeAutospacing="1" w:after="100" w:afterAutospacing="1" w:line="240" w:lineRule="auto"/>
        <w:rPr>
          <w:rFonts w:eastAsia="Times New Roman" w:cs="Times New Roman"/>
          <w:kern w:val="0"/>
          <w14:ligatures w14:val="none"/>
        </w:rPr>
      </w:pPr>
    </w:p>
    <w:p w14:paraId="384AAFC2" w14:textId="77777777" w:rsidR="00D578D8" w:rsidRPr="0004479F" w:rsidRDefault="00D578D8" w:rsidP="00C37290">
      <w:pPr>
        <w:pStyle w:val="codesnippet3"/>
      </w:pPr>
      <w:r w:rsidRPr="0004479F">
        <w:lastRenderedPageBreak/>
        <w:t xml:space="preserve">              Factory</w:t>
      </w:r>
    </w:p>
    <w:p w14:paraId="24457D4B" w14:textId="77777777" w:rsidR="00D578D8" w:rsidRPr="0004479F" w:rsidRDefault="00D578D8" w:rsidP="00C37290">
      <w:pPr>
        <w:pStyle w:val="codesnippet3"/>
      </w:pPr>
      <w:r w:rsidRPr="0004479F">
        <w:t xml:space="preserve">          /      |       \</w:t>
      </w:r>
    </w:p>
    <w:p w14:paraId="18E47B98" w14:textId="77777777" w:rsidR="00D578D8" w:rsidRPr="0004479F" w:rsidRDefault="00D578D8" w:rsidP="00C37290">
      <w:pPr>
        <w:pStyle w:val="codesnippet3"/>
      </w:pPr>
      <w:r w:rsidRPr="0004479F">
        <w:t xml:space="preserve">         /       |        \</w:t>
      </w:r>
    </w:p>
    <w:p w14:paraId="1066256D" w14:textId="77777777" w:rsidR="00D578D8" w:rsidRPr="0004479F" w:rsidRDefault="00D578D8" w:rsidP="00C37290">
      <w:pPr>
        <w:pStyle w:val="codesnippet3"/>
      </w:pPr>
      <w:r w:rsidRPr="0004479F">
        <w:t xml:space="preserve">    ETH/USDC  ETH/DAI   WBTC/ETH</w:t>
      </w:r>
    </w:p>
    <w:p w14:paraId="39B68AB5" w14:textId="77777777" w:rsidR="00D578D8" w:rsidRPr="0004479F" w:rsidRDefault="00D578D8" w:rsidP="00C37290">
      <w:pPr>
        <w:pStyle w:val="codesnippet3"/>
      </w:pPr>
      <w:r w:rsidRPr="0004479F">
        <w:t xml:space="preserve">      Pair      Pair       Pair</w:t>
      </w:r>
    </w:p>
    <w:p w14:paraId="7CC66146" w14:textId="2DFBBE33" w:rsidR="00D578D8" w:rsidRPr="0004479F" w:rsidRDefault="00D578D8" w:rsidP="00C37290">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Factory ensures there is one Pair contract for each unique token pair and keeps track of them.</w:t>
      </w:r>
      <w:r w:rsidRPr="0004479F">
        <w:rPr>
          <w:rFonts w:eastAsia="Times New Roman" w:cs="Times New Roman"/>
          <w:b/>
          <w:bCs/>
          <w:kern w:val="0"/>
          <w14:ligatures w14:val="none"/>
        </w:rPr>
        <w:t xml:space="preserve"> For your educational project, that's unnecessary complexity if you're only building one pool.</w:t>
      </w:r>
      <w:r w:rsidR="00C37290" w:rsidRPr="0004479F">
        <w:rPr>
          <w:rFonts w:eastAsia="Times New Roman" w:cs="Times New Roman"/>
          <w:kern w:val="0"/>
          <w14:ligatures w14:val="none"/>
        </w:rPr>
        <w:t xml:space="preserve"> </w:t>
      </w:r>
      <w:r w:rsidRPr="0004479F">
        <w:rPr>
          <w:rFonts w:eastAsia="Times New Roman" w:cs="Times New Roman"/>
          <w:kern w:val="0"/>
          <w14:ligatures w14:val="none"/>
        </w:rPr>
        <w:t>So don't obsess over Factory.</w:t>
      </w:r>
      <w:r w:rsidR="00C37290" w:rsidRPr="0004479F">
        <w:rPr>
          <w:rFonts w:eastAsia="Times New Roman" w:cs="Times New Roman"/>
          <w:kern w:val="0"/>
          <w14:ligatures w14:val="none"/>
        </w:rPr>
        <w:t xml:space="preserve"> </w:t>
      </w:r>
      <w:r w:rsidRPr="0004479F">
        <w:rPr>
          <w:rFonts w:eastAsia="Times New Roman" w:cs="Times New Roman"/>
          <w:kern w:val="0"/>
          <w14:ligatures w14:val="none"/>
        </w:rPr>
        <w:t>The takeaway is simply:</w:t>
      </w:r>
    </w:p>
    <w:p w14:paraId="618EB190"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Factory creates and tracks Pair contracts.</w:t>
      </w:r>
    </w:p>
    <w:p w14:paraId="3A3EDA53"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Done.</w:t>
      </w:r>
    </w:p>
    <w:p w14:paraId="22455FB2" w14:textId="1AC1E541" w:rsidR="0079220D" w:rsidRPr="0004479F" w:rsidRDefault="0079220D" w:rsidP="0059464A">
      <w:pPr>
        <w:pStyle w:val="Heading3"/>
        <w:rPr>
          <w:b/>
          <w:bCs/>
          <w:color w:val="EE0000"/>
          <w:sz w:val="32"/>
          <w:szCs w:val="32"/>
        </w:rPr>
      </w:pPr>
      <w:bookmarkStart w:id="38" w:name="_Toc237828223"/>
      <w:r w:rsidRPr="0004479F">
        <w:rPr>
          <w:b/>
          <w:bCs/>
          <w:color w:val="EE0000"/>
          <w:sz w:val="32"/>
          <w:szCs w:val="32"/>
        </w:rPr>
        <w:t>Router</w:t>
      </w:r>
      <w:bookmarkEnd w:id="38"/>
      <w:r w:rsidRPr="0004479F">
        <w:rPr>
          <w:b/>
          <w:bCs/>
          <w:color w:val="EE0000"/>
          <w:sz w:val="32"/>
          <w:szCs w:val="32"/>
        </w:rPr>
        <w:t xml:space="preserve"> </w:t>
      </w:r>
    </w:p>
    <w:p w14:paraId="563F93F1" w14:textId="1D185108" w:rsidR="0079220D" w:rsidRPr="0004479F" w:rsidRDefault="0079220D" w:rsidP="0079220D">
      <w:r w:rsidRPr="0004479F">
        <w:t>The Pair intentionally has a low-level and not particularly friendly interface. Imagine telling a regular user:</w:t>
      </w:r>
    </w:p>
    <w:p w14:paraId="601B5D44" w14:textId="77777777" w:rsidR="0079220D" w:rsidRPr="0004479F" w:rsidRDefault="0079220D" w:rsidP="0079220D">
      <w:pPr>
        <w:pStyle w:val="codesnippet3"/>
      </w:pPr>
      <w:r w:rsidRPr="0004479F">
        <w:t>1. Look up reserve0.</w:t>
      </w:r>
    </w:p>
    <w:p w14:paraId="14D5D5F1" w14:textId="77777777" w:rsidR="0079220D" w:rsidRPr="0004479F" w:rsidRDefault="0079220D" w:rsidP="0079220D">
      <w:pPr>
        <w:pStyle w:val="codesnippet3"/>
      </w:pPr>
      <w:r w:rsidRPr="0004479F">
        <w:t>2. Look up reserve1.</w:t>
      </w:r>
    </w:p>
    <w:p w14:paraId="6A7D4907" w14:textId="77777777" w:rsidR="0079220D" w:rsidRPr="0004479F" w:rsidRDefault="0079220D" w:rsidP="0079220D">
      <w:pPr>
        <w:pStyle w:val="codesnippet3"/>
      </w:pPr>
      <w:r w:rsidRPr="0004479F">
        <w:t>3. Calculate 0.997 × amountIn.</w:t>
      </w:r>
    </w:p>
    <w:p w14:paraId="63678083" w14:textId="77777777" w:rsidR="0079220D" w:rsidRPr="0004479F" w:rsidRDefault="0079220D" w:rsidP="0079220D">
      <w:pPr>
        <w:pStyle w:val="codesnippet3"/>
      </w:pPr>
      <w:r w:rsidRPr="0004479F">
        <w:t>4. Calculate amountOut.</w:t>
      </w:r>
    </w:p>
    <w:p w14:paraId="14B9FBCE" w14:textId="77777777" w:rsidR="0079220D" w:rsidRPr="0004479F" w:rsidRDefault="0079220D" w:rsidP="0079220D">
      <w:pPr>
        <w:pStyle w:val="codesnippet3"/>
      </w:pPr>
      <w:r w:rsidRPr="0004479F">
        <w:t>5. Transfer input directly to Pair.</w:t>
      </w:r>
    </w:p>
    <w:p w14:paraId="3DFDDBFD" w14:textId="77777777" w:rsidR="0079220D" w:rsidRPr="0004479F" w:rsidRDefault="0079220D" w:rsidP="0079220D">
      <w:pPr>
        <w:pStyle w:val="codesnippet3"/>
      </w:pPr>
      <w:r w:rsidRPr="0004479F">
        <w:t>6. Determine whether output is amount0Out or amount1Out.</w:t>
      </w:r>
    </w:p>
    <w:p w14:paraId="4EED3DB2" w14:textId="77777777" w:rsidR="0079220D" w:rsidRPr="0004479F" w:rsidRDefault="0079220D" w:rsidP="0079220D">
      <w:pPr>
        <w:pStyle w:val="codesnippet3"/>
      </w:pPr>
      <w:r w:rsidRPr="0004479F">
        <w:t>7. Call pair.swap().</w:t>
      </w:r>
    </w:p>
    <w:p w14:paraId="7E64A5C2" w14:textId="77777777" w:rsidR="0079220D" w:rsidRPr="0004479F" w:rsidRDefault="0079220D" w:rsidP="0079220D">
      <w:pPr>
        <w:pStyle w:val="codesnippet3"/>
      </w:pPr>
      <w:r w:rsidRPr="0004479F">
        <w:t>8. Make sure your minimum acceptable output isn't violated.</w:t>
      </w:r>
    </w:p>
    <w:p w14:paraId="76380A58" w14:textId="77777777" w:rsidR="0079220D" w:rsidRPr="0004479F" w:rsidRDefault="0079220D" w:rsidP="0079220D">
      <w:r w:rsidRPr="0004479F">
        <w:t>Terrible UX.</w:t>
      </w:r>
    </w:p>
    <w:p w14:paraId="7DD3B6D5" w14:textId="1C181C63" w:rsidR="0079220D" w:rsidRPr="0004479F" w:rsidRDefault="0079220D" w:rsidP="0079220D">
      <w:r w:rsidRPr="0004479F">
        <w:t xml:space="preserve">So production Uniswap has a </w:t>
      </w:r>
      <w:r w:rsidRPr="0004479F">
        <w:rPr>
          <w:b/>
          <w:bCs/>
        </w:rPr>
        <w:t>Router</w:t>
      </w:r>
      <w:r w:rsidRPr="0004479F">
        <w:t xml:space="preserve">. The Router does user-friendly coordination around the core contracts. </w:t>
      </w:r>
    </w:p>
    <w:p w14:paraId="3E19FFEA" w14:textId="77777777" w:rsidR="0079220D" w:rsidRPr="0004479F" w:rsidRDefault="0079220D" w:rsidP="0079220D">
      <w:r w:rsidRPr="0004479F">
        <w:t>Conceptually:</w:t>
      </w:r>
    </w:p>
    <w:p w14:paraId="067B9BA3" w14:textId="77777777" w:rsidR="0079220D" w:rsidRPr="0004479F" w:rsidRDefault="0079220D" w:rsidP="0079220D">
      <w:pPr>
        <w:pStyle w:val="codesnippet3"/>
      </w:pPr>
      <w:r w:rsidRPr="0004479F">
        <w:t>USER</w:t>
      </w:r>
    </w:p>
    <w:p w14:paraId="4F0E77B5" w14:textId="77777777" w:rsidR="0079220D" w:rsidRPr="0004479F" w:rsidRDefault="0079220D" w:rsidP="0079220D">
      <w:pPr>
        <w:pStyle w:val="codesnippet3"/>
      </w:pPr>
      <w:r w:rsidRPr="0004479F">
        <w:t xml:space="preserve"> │</w:t>
      </w:r>
    </w:p>
    <w:p w14:paraId="79133D22" w14:textId="77777777" w:rsidR="0079220D" w:rsidRPr="0004479F" w:rsidRDefault="0079220D" w:rsidP="0079220D">
      <w:pPr>
        <w:pStyle w:val="codesnippet3"/>
      </w:pPr>
      <w:r w:rsidRPr="0004479F">
        <w:t xml:space="preserve"> │ "Swap 10 A for B"</w:t>
      </w:r>
    </w:p>
    <w:p w14:paraId="721D2E25" w14:textId="77777777" w:rsidR="0079220D" w:rsidRPr="0004479F" w:rsidRDefault="0079220D" w:rsidP="0079220D">
      <w:pPr>
        <w:pStyle w:val="codesnippet3"/>
      </w:pPr>
      <w:r w:rsidRPr="0004479F">
        <w:t xml:space="preserve"> ▼</w:t>
      </w:r>
    </w:p>
    <w:p w14:paraId="648037C0" w14:textId="77777777" w:rsidR="0079220D" w:rsidRPr="0004479F" w:rsidRDefault="0079220D" w:rsidP="0079220D">
      <w:pPr>
        <w:pStyle w:val="codesnippet3"/>
      </w:pPr>
      <w:r w:rsidRPr="0004479F">
        <w:t>ROUTER</w:t>
      </w:r>
    </w:p>
    <w:p w14:paraId="25E7B9C3" w14:textId="77777777" w:rsidR="0079220D" w:rsidRPr="0004479F" w:rsidRDefault="0079220D" w:rsidP="0079220D">
      <w:pPr>
        <w:pStyle w:val="codesnippet3"/>
      </w:pPr>
      <w:r w:rsidRPr="0004479F">
        <w:t xml:space="preserve"> │</w:t>
      </w:r>
    </w:p>
    <w:p w14:paraId="45CE2EBA" w14:textId="77777777" w:rsidR="0079220D" w:rsidRPr="0004479F" w:rsidRDefault="0079220D" w:rsidP="0079220D">
      <w:pPr>
        <w:pStyle w:val="codesnippet3"/>
      </w:pPr>
      <w:r w:rsidRPr="0004479F">
        <w:t xml:space="preserve"> ├─ figure out amountOut</w:t>
      </w:r>
    </w:p>
    <w:p w14:paraId="11E37AF4" w14:textId="77777777" w:rsidR="0079220D" w:rsidRPr="0004479F" w:rsidRDefault="0079220D" w:rsidP="0079220D">
      <w:pPr>
        <w:pStyle w:val="codesnippet3"/>
      </w:pPr>
      <w:r w:rsidRPr="0004479F">
        <w:t xml:space="preserve"> ├─ transfer tokens</w:t>
      </w:r>
    </w:p>
    <w:p w14:paraId="5EF08CE6" w14:textId="77777777" w:rsidR="0079220D" w:rsidRPr="0004479F" w:rsidRDefault="0079220D" w:rsidP="0079220D">
      <w:pPr>
        <w:pStyle w:val="codesnippet3"/>
      </w:pPr>
      <w:r w:rsidRPr="0004479F">
        <w:t xml:space="preserve"> ├─ perform safety checks</w:t>
      </w:r>
    </w:p>
    <w:p w14:paraId="4D5A3E7A" w14:textId="77777777" w:rsidR="0079220D" w:rsidRPr="0004479F" w:rsidRDefault="0079220D" w:rsidP="0079220D">
      <w:pPr>
        <w:pStyle w:val="codesnippet3"/>
      </w:pPr>
      <w:r w:rsidRPr="0004479F">
        <w:t xml:space="preserve"> └─ call Pair</w:t>
      </w:r>
    </w:p>
    <w:p w14:paraId="1A1BAFE1" w14:textId="77777777" w:rsidR="0079220D" w:rsidRPr="0004479F" w:rsidRDefault="0079220D" w:rsidP="0079220D">
      <w:pPr>
        <w:pStyle w:val="codesnippet3"/>
      </w:pPr>
      <w:r w:rsidRPr="0004479F">
        <w:t xml:space="preserve">       │</w:t>
      </w:r>
    </w:p>
    <w:p w14:paraId="3337113F" w14:textId="77777777" w:rsidR="0079220D" w:rsidRPr="0004479F" w:rsidRDefault="0079220D" w:rsidP="0079220D">
      <w:pPr>
        <w:pStyle w:val="codesnippet3"/>
      </w:pPr>
      <w:r w:rsidRPr="0004479F">
        <w:t xml:space="preserve">       ▼</w:t>
      </w:r>
    </w:p>
    <w:p w14:paraId="629D74CD" w14:textId="77777777" w:rsidR="0079220D" w:rsidRPr="0004479F" w:rsidRDefault="0079220D" w:rsidP="0079220D">
      <w:pPr>
        <w:pStyle w:val="codesnippet3"/>
      </w:pPr>
      <w:r w:rsidRPr="0004479F">
        <w:lastRenderedPageBreak/>
        <w:t>PAIR</w:t>
      </w:r>
    </w:p>
    <w:p w14:paraId="4D96D149" w14:textId="77777777" w:rsidR="0079220D" w:rsidRPr="0004479F" w:rsidRDefault="0079220D" w:rsidP="0079220D">
      <w:pPr>
        <w:pStyle w:val="codesnippet3"/>
      </w:pPr>
      <w:r w:rsidRPr="0004479F">
        <w:t xml:space="preserve"> ├─ hold reserves</w:t>
      </w:r>
    </w:p>
    <w:p w14:paraId="2DE7BE2E" w14:textId="77777777" w:rsidR="0079220D" w:rsidRPr="0004479F" w:rsidRDefault="0079220D" w:rsidP="0079220D">
      <w:pPr>
        <w:pStyle w:val="codesnippet3"/>
      </w:pPr>
      <w:r w:rsidRPr="0004479F">
        <w:t xml:space="preserve"> ├─ verify payment</w:t>
      </w:r>
    </w:p>
    <w:p w14:paraId="2E77AA54" w14:textId="77777777" w:rsidR="0079220D" w:rsidRPr="0004479F" w:rsidRDefault="0079220D" w:rsidP="0079220D">
      <w:pPr>
        <w:pStyle w:val="codesnippet3"/>
      </w:pPr>
      <w:r w:rsidRPr="0004479F">
        <w:t xml:space="preserve"> ├─ verify invariant</w:t>
      </w:r>
    </w:p>
    <w:p w14:paraId="3FCE1429" w14:textId="77777777" w:rsidR="0079220D" w:rsidRPr="0004479F" w:rsidRDefault="0079220D" w:rsidP="0079220D">
      <w:pPr>
        <w:pStyle w:val="codesnippet3"/>
      </w:pPr>
      <w:r w:rsidRPr="0004479F">
        <w:t xml:space="preserve"> └─ update accounting</w:t>
      </w:r>
    </w:p>
    <w:p w14:paraId="793C3C47" w14:textId="77777777" w:rsidR="0059464A" w:rsidRPr="0004479F" w:rsidRDefault="0059464A" w:rsidP="0059464A">
      <w:pPr>
        <w:rPr>
          <w:b/>
          <w:bCs/>
        </w:rPr>
      </w:pPr>
      <w:r w:rsidRPr="0004479F">
        <w:rPr>
          <w:b/>
          <w:bCs/>
        </w:rPr>
        <w:t>Why separate Router and Pair?</w:t>
      </w:r>
    </w:p>
    <w:p w14:paraId="5EEBF9E7" w14:textId="763B79C5" w:rsidR="0059464A" w:rsidRPr="0004479F" w:rsidRDefault="0059464A" w:rsidP="00EE6F9D">
      <w:r w:rsidRPr="0004479F">
        <w:t>This is probably the architectural lesson your assignment is leading toward.</w:t>
      </w:r>
      <w:r w:rsidR="00EE6F9D" w:rsidRPr="0004479F">
        <w:t xml:space="preserve"> </w:t>
      </w:r>
      <w:r w:rsidRPr="0004479F">
        <w:t>The Pair is responsible for:</w:t>
      </w:r>
    </w:p>
    <w:p w14:paraId="1DDF00C4" w14:textId="77777777" w:rsidR="0059464A" w:rsidRPr="0004479F" w:rsidRDefault="0059464A" w:rsidP="0059464A">
      <w:r w:rsidRPr="0004479F">
        <w:t>"Is this operation mathematically and financially valid?"</w:t>
      </w:r>
    </w:p>
    <w:p w14:paraId="0F2D1D9F" w14:textId="77777777" w:rsidR="0059464A" w:rsidRPr="0004479F" w:rsidRDefault="0059464A" w:rsidP="0059464A">
      <w:r w:rsidRPr="0004479F">
        <w:t>The Router is responsible for things more like:</w:t>
      </w:r>
    </w:p>
    <w:p w14:paraId="50D61C00" w14:textId="77777777" w:rsidR="0059464A" w:rsidRPr="0004479F" w:rsidRDefault="0059464A" w:rsidP="0059464A">
      <w:r w:rsidRPr="0004479F">
        <w:t>"How do we make this easy and safe for a user to request?"</w:t>
      </w:r>
    </w:p>
    <w:p w14:paraId="40FD1187" w14:textId="77777777" w:rsidR="0059464A" w:rsidRPr="0004479F" w:rsidRDefault="0059464A" w:rsidP="0059464A">
      <w:r w:rsidRPr="0004479F">
        <w:t>So:</w:t>
      </w:r>
    </w:p>
    <w:tbl>
      <w:tblPr>
        <w:tblStyle w:val="GridTable1Light"/>
        <w:tblW w:w="0" w:type="auto"/>
        <w:jc w:val="center"/>
        <w:tblLook w:val="04A0" w:firstRow="1" w:lastRow="0" w:firstColumn="1" w:lastColumn="0" w:noHBand="0" w:noVBand="1"/>
      </w:tblPr>
      <w:tblGrid>
        <w:gridCol w:w="3405"/>
        <w:gridCol w:w="3283"/>
      </w:tblGrid>
      <w:tr w:rsidR="0059464A" w:rsidRPr="0004479F" w14:paraId="2E64306F" w14:textId="77777777" w:rsidTr="00EE6F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6469A" w14:textId="77777777" w:rsidR="0059464A" w:rsidRPr="0004479F" w:rsidRDefault="0059464A" w:rsidP="0059464A">
            <w:pPr>
              <w:spacing w:after="160" w:line="278" w:lineRule="auto"/>
            </w:pPr>
            <w:r w:rsidRPr="0004479F">
              <w:t>Core / Pair</w:t>
            </w:r>
          </w:p>
        </w:tc>
        <w:tc>
          <w:tcPr>
            <w:tcW w:w="0" w:type="auto"/>
            <w:hideMark/>
          </w:tcPr>
          <w:p w14:paraId="6B1F64A0" w14:textId="77777777" w:rsidR="0059464A" w:rsidRPr="0004479F" w:rsidRDefault="0059464A" w:rsidP="0059464A">
            <w:pPr>
              <w:spacing w:after="160" w:line="278" w:lineRule="auto"/>
              <w:cnfStyle w:val="100000000000" w:firstRow="1" w:lastRow="0" w:firstColumn="0" w:lastColumn="0" w:oddVBand="0" w:evenVBand="0" w:oddHBand="0" w:evenHBand="0" w:firstRowFirstColumn="0" w:firstRowLastColumn="0" w:lastRowFirstColumn="0" w:lastRowLastColumn="0"/>
            </w:pPr>
            <w:r w:rsidRPr="0004479F">
              <w:t>Router / interaction logic</w:t>
            </w:r>
          </w:p>
        </w:tc>
      </w:tr>
      <w:tr w:rsidR="0059464A" w:rsidRPr="0004479F" w14:paraId="769F6255"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2D1CA" w14:textId="77777777" w:rsidR="0059464A" w:rsidRPr="0004479F" w:rsidRDefault="0059464A" w:rsidP="0059464A">
            <w:pPr>
              <w:spacing w:after="160" w:line="278" w:lineRule="auto"/>
              <w:rPr>
                <w:color w:val="EE0000"/>
              </w:rPr>
            </w:pPr>
            <w:r w:rsidRPr="0004479F">
              <w:rPr>
                <w:color w:val="EE0000"/>
              </w:rPr>
              <w:t>Holds funds</w:t>
            </w:r>
          </w:p>
        </w:tc>
        <w:tc>
          <w:tcPr>
            <w:tcW w:w="0" w:type="auto"/>
            <w:hideMark/>
          </w:tcPr>
          <w:p w14:paraId="05570675"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Coordinates user operations</w:t>
            </w:r>
          </w:p>
        </w:tc>
      </w:tr>
      <w:tr w:rsidR="0059464A" w:rsidRPr="0004479F" w14:paraId="7F8F70D1"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8C610C" w14:textId="77777777" w:rsidR="0059464A" w:rsidRPr="0004479F" w:rsidRDefault="0059464A" w:rsidP="0059464A">
            <w:pPr>
              <w:spacing w:after="160" w:line="278" w:lineRule="auto"/>
              <w:rPr>
                <w:color w:val="EE0000"/>
              </w:rPr>
            </w:pPr>
            <w:r w:rsidRPr="0004479F">
              <w:rPr>
                <w:color w:val="EE0000"/>
              </w:rPr>
              <w:t>Stores reserves</w:t>
            </w:r>
          </w:p>
        </w:tc>
        <w:tc>
          <w:tcPr>
            <w:tcW w:w="0" w:type="auto"/>
            <w:hideMark/>
          </w:tcPr>
          <w:p w14:paraId="3373E11A"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Calculates expected amounts</w:t>
            </w:r>
          </w:p>
        </w:tc>
      </w:tr>
      <w:tr w:rsidR="0059464A" w:rsidRPr="0004479F" w14:paraId="50A5A1DF"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E801FB" w14:textId="77777777" w:rsidR="0059464A" w:rsidRPr="0004479F" w:rsidRDefault="0059464A" w:rsidP="0059464A">
            <w:pPr>
              <w:spacing w:after="160" w:line="278" w:lineRule="auto"/>
              <w:rPr>
                <w:color w:val="EE0000"/>
              </w:rPr>
            </w:pPr>
            <w:r w:rsidRPr="0004479F">
              <w:rPr>
                <w:color w:val="EE0000"/>
              </w:rPr>
              <w:t>Tracks LP ownership</w:t>
            </w:r>
          </w:p>
        </w:tc>
        <w:tc>
          <w:tcPr>
            <w:tcW w:w="0" w:type="auto"/>
            <w:hideMark/>
          </w:tcPr>
          <w:p w14:paraId="2BA0BDFF"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Handles approvals/transfers</w:t>
            </w:r>
          </w:p>
        </w:tc>
      </w:tr>
      <w:tr w:rsidR="0059464A" w:rsidRPr="0004479F" w14:paraId="6AF87B42"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3FD7BA" w14:textId="77777777" w:rsidR="0059464A" w:rsidRPr="0004479F" w:rsidRDefault="0059464A" w:rsidP="0059464A">
            <w:pPr>
              <w:spacing w:after="160" w:line="278" w:lineRule="auto"/>
              <w:rPr>
                <w:color w:val="EE0000"/>
              </w:rPr>
            </w:pPr>
            <w:r w:rsidRPr="0004479F">
              <w:rPr>
                <w:color w:val="EE0000"/>
              </w:rPr>
              <w:t>Enforces invariant</w:t>
            </w:r>
          </w:p>
        </w:tc>
        <w:tc>
          <w:tcPr>
            <w:tcW w:w="0" w:type="auto"/>
            <w:hideMark/>
          </w:tcPr>
          <w:p w14:paraId="1543F41B"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Handles convenient interfaces</w:t>
            </w:r>
          </w:p>
        </w:tc>
      </w:tr>
      <w:tr w:rsidR="0059464A" w:rsidRPr="0004479F" w14:paraId="5B2D34A7"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9D8FCE" w14:textId="77777777" w:rsidR="0059464A" w:rsidRPr="0004479F" w:rsidRDefault="0059464A" w:rsidP="0059464A">
            <w:pPr>
              <w:spacing w:after="160" w:line="278" w:lineRule="auto"/>
              <w:rPr>
                <w:color w:val="EE0000"/>
              </w:rPr>
            </w:pPr>
            <w:r w:rsidRPr="0004479F">
              <w:rPr>
                <w:color w:val="EE0000"/>
              </w:rPr>
              <w:t>Must be extremely trustworthy</w:t>
            </w:r>
          </w:p>
        </w:tc>
        <w:tc>
          <w:tcPr>
            <w:tcW w:w="0" w:type="auto"/>
            <w:hideMark/>
          </w:tcPr>
          <w:p w14:paraId="0CA2C35B"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Can be more feature-rich</w:t>
            </w:r>
          </w:p>
        </w:tc>
      </w:tr>
      <w:tr w:rsidR="0059464A" w:rsidRPr="0004479F" w14:paraId="16DEEA8B"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49C627" w14:textId="77777777" w:rsidR="0059464A" w:rsidRPr="0004479F" w:rsidRDefault="0059464A" w:rsidP="0059464A">
            <w:pPr>
              <w:spacing w:after="160" w:line="278" w:lineRule="auto"/>
              <w:rPr>
                <w:color w:val="EE0000"/>
              </w:rPr>
            </w:pPr>
            <w:r w:rsidRPr="0004479F">
              <w:rPr>
                <w:color w:val="EE0000"/>
              </w:rPr>
              <w:t>Minimal</w:t>
            </w:r>
          </w:p>
        </w:tc>
        <w:tc>
          <w:tcPr>
            <w:tcW w:w="0" w:type="auto"/>
            <w:hideMark/>
          </w:tcPr>
          <w:p w14:paraId="5943BE0D"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User-friendly</w:t>
            </w:r>
          </w:p>
        </w:tc>
      </w:tr>
    </w:tbl>
    <w:p w14:paraId="00D8869B" w14:textId="77777777" w:rsidR="0059464A" w:rsidRPr="0004479F" w:rsidRDefault="0059464A" w:rsidP="0059464A">
      <w:r w:rsidRPr="0004479F">
        <w:t xml:space="preserve">This is called </w:t>
      </w:r>
      <w:r w:rsidRPr="0004479F">
        <w:rPr>
          <w:b/>
          <w:bCs/>
        </w:rPr>
        <w:t>separation of concerns</w:t>
      </w:r>
      <w:r w:rsidRPr="0004479F">
        <w:t>.</w:t>
      </w:r>
    </w:p>
    <w:p w14:paraId="2C1D1E1B" w14:textId="77777777" w:rsidR="00C5361D" w:rsidRPr="0004479F" w:rsidRDefault="00C5361D" w:rsidP="00C5361D">
      <w:pPr>
        <w:pStyle w:val="Heading2"/>
      </w:pPr>
      <w:bookmarkStart w:id="39" w:name="_Toc237828224"/>
      <w:r w:rsidRPr="0004479F">
        <w:t>Minimum liquidity</w:t>
      </w:r>
      <w:bookmarkEnd w:id="39"/>
    </w:p>
    <w:p w14:paraId="79E31105" w14:textId="77777777" w:rsidR="00C53F5F" w:rsidRPr="0004479F" w:rsidRDefault="00C5361D" w:rsidP="00C5361D">
      <w:r w:rsidRPr="0004479F">
        <w:t xml:space="preserve">This is a small detail but easy to misunderstand. When the </w:t>
      </w:r>
      <w:r w:rsidRPr="0004479F">
        <w:rPr>
          <w:b/>
          <w:bCs/>
        </w:rPr>
        <w:t>very first LP</w:t>
      </w:r>
      <w:r w:rsidRPr="0004479F">
        <w:t xml:space="preserve"> creates a Uniswap v2 pool, LP shares have to be created. The initial LP-token quantity is based on the geometric mean: </w:t>
      </w:r>
    </w:p>
    <w:p w14:paraId="7FA6A775" w14:textId="5D6EBFED" w:rsidR="00C53F5F" w:rsidRPr="0004479F" w:rsidRDefault="00000000" w:rsidP="00C53F5F">
      <w:pPr>
        <w:jc w:val="center"/>
      </w:pPr>
      <m:oMathPara>
        <m:oMath>
          <m:rad>
            <m:radPr>
              <m:degHide m:val="1"/>
              <m:ctrlPr>
                <w:rPr>
                  <w:rFonts w:ascii="Cambria Math" w:hAnsi="Cambria Math"/>
                  <w:i/>
                </w:rPr>
              </m:ctrlPr>
            </m:radPr>
            <m:deg/>
            <m:e>
              <m:r>
                <w:rPr>
                  <w:rFonts w:ascii="Cambria Math" w:hAnsi="Cambria Math"/>
                </w:rPr>
                <m:t>x×y</m:t>
              </m:r>
            </m:e>
          </m:rad>
        </m:oMath>
      </m:oMathPara>
    </w:p>
    <w:p w14:paraId="34896CCF" w14:textId="1710EED2" w:rsidR="00C5361D" w:rsidRPr="0004479F" w:rsidRDefault="00C5361D" w:rsidP="00C5361D">
      <w:r w:rsidRPr="0004479F">
        <w:t xml:space="preserve">where x and y are the two deposited amounts. However, Uniswap doesn't give every single initial LP unit to that provider. It permanently locks/burns a tiny amount called: MINIMUM_LIQUIDITY </w:t>
      </w:r>
    </w:p>
    <w:p w14:paraId="344BE557" w14:textId="77777777" w:rsidR="00C5361D" w:rsidRPr="0004479F" w:rsidRDefault="00C5361D" w:rsidP="00C5361D">
      <w:r w:rsidRPr="0004479F">
        <w:t xml:space="preserve">In the actual v2 code: </w:t>
      </w:r>
    </w:p>
    <w:p w14:paraId="1CFF5011" w14:textId="0364277F" w:rsidR="00C5361D" w:rsidRPr="0004479F" w:rsidRDefault="00C5361D" w:rsidP="00C5361D">
      <w:pPr>
        <w:pStyle w:val="codesnippet3"/>
      </w:pPr>
      <w:r w:rsidRPr="0004479F">
        <w:t>uint public constant MINIMUM_LIQUIDITY = 10**3;</w:t>
      </w:r>
    </w:p>
    <w:p w14:paraId="09AF5D4B" w14:textId="77777777" w:rsidR="00C5361D" w:rsidRPr="0004479F" w:rsidRDefault="00C5361D" w:rsidP="00C5361D">
      <w:r w:rsidRPr="0004479F">
        <w:t>and on the first mint:</w:t>
      </w:r>
    </w:p>
    <w:p w14:paraId="279AB3CE" w14:textId="77777777" w:rsidR="00C5361D" w:rsidRPr="0004479F" w:rsidRDefault="00C5361D" w:rsidP="00C5361D">
      <w:pPr>
        <w:pStyle w:val="codesnippet3"/>
      </w:pPr>
      <w:r w:rsidRPr="0004479F">
        <w:lastRenderedPageBreak/>
        <w:t>_mint(address(0), MINIMUM_LIQUIDITY);</w:t>
      </w:r>
    </w:p>
    <w:p w14:paraId="1662A754" w14:textId="14CF455F" w:rsidR="00C5361D" w:rsidRPr="0004479F" w:rsidRDefault="00C5361D" w:rsidP="00C5361D">
      <w:r w:rsidRPr="0004479F">
        <w:t xml:space="preserve">So those first 1,000 </w:t>
      </w:r>
      <w:r w:rsidRPr="0004479F">
        <w:rPr>
          <w:b/>
          <w:bCs/>
        </w:rPr>
        <w:t>base units</w:t>
      </w:r>
      <w:r w:rsidRPr="0004479F">
        <w:t xml:space="preserve"> of LP tokens are permanently inaccessible. Don't interpret that as "1,000 economically valuable full LP tokens." It's an extremely tiny amount in normal pools. Why do it? The high-level reason you should remember is:</w:t>
      </w:r>
    </w:p>
    <w:p w14:paraId="61B9EF72" w14:textId="77777777" w:rsidR="00C5361D" w:rsidRPr="0004479F" w:rsidRDefault="00C5361D" w:rsidP="00C5361D">
      <w:r w:rsidRPr="0004479F">
        <w:rPr>
          <w:b/>
          <w:bCs/>
        </w:rPr>
        <w:t>Uniswap permanently locks a tiny initial portion of LP supply to avoid awkward edge cases around extremely tiny liquidity/share values and rounding.</w:t>
      </w:r>
    </w:p>
    <w:p w14:paraId="437497DA" w14:textId="77777777" w:rsidR="00F02E5B" w:rsidRPr="0004479F" w:rsidRDefault="00F02E5B" w:rsidP="00F02E5B">
      <w:pPr>
        <w:pStyle w:val="Heading2"/>
      </w:pPr>
      <w:bookmarkStart w:id="40" w:name="_Toc237828225"/>
      <w:r w:rsidRPr="0004479F">
        <w:t>The single most important invariant in the contract</w:t>
      </w:r>
      <w:bookmarkEnd w:id="40"/>
    </w:p>
    <w:p w14:paraId="6AF254DE" w14:textId="77777777" w:rsidR="00F02E5B" w:rsidRPr="0004479F" w:rsidRDefault="00F02E5B" w:rsidP="00F02E5B">
      <w:r w:rsidRPr="0004479F">
        <w:t>If you later look at the real Pair implementation, the scary-looking part eventually reduces to something like:</w:t>
      </w:r>
    </w:p>
    <w:p w14:paraId="6DAEBE35" w14:textId="77777777" w:rsidR="00F02E5B" w:rsidRPr="0004479F" w:rsidRDefault="00F02E5B" w:rsidP="00F02E5B">
      <w:pPr>
        <w:pStyle w:val="codesnippet3"/>
      </w:pPr>
      <w:r w:rsidRPr="0004479F">
        <w:t>newBalance0Adjusted × newBalance1Adjusted</w:t>
      </w:r>
    </w:p>
    <w:p w14:paraId="63C3F74E" w14:textId="77777777" w:rsidR="00F02E5B" w:rsidRPr="0004479F" w:rsidRDefault="00F02E5B" w:rsidP="00F02E5B">
      <w:pPr>
        <w:pStyle w:val="codesnippet3"/>
      </w:pPr>
      <w:r w:rsidRPr="0004479F">
        <w:t xml:space="preserve">                    &gt;=</w:t>
      </w:r>
    </w:p>
    <w:p w14:paraId="6FF35582" w14:textId="77777777" w:rsidR="00F02E5B" w:rsidRPr="0004479F" w:rsidRDefault="00F02E5B" w:rsidP="00F02E5B">
      <w:pPr>
        <w:pStyle w:val="codesnippet3"/>
      </w:pPr>
      <w:r w:rsidRPr="0004479F">
        <w:t>oldReserve0 × oldReserve1</w:t>
      </w:r>
    </w:p>
    <w:p w14:paraId="652444D3" w14:textId="77777777" w:rsidR="00F02E5B" w:rsidRPr="0004479F" w:rsidRDefault="00F02E5B" w:rsidP="00F02E5B">
      <w:r w:rsidRPr="0004479F">
        <w:t>The "adjusted" part accounts for the 0.3% swap fee.</w:t>
      </w:r>
    </w:p>
    <w:p w14:paraId="50A5586A" w14:textId="12DB6FF2" w:rsidR="00765780" w:rsidRPr="0004479F" w:rsidRDefault="000C6F74" w:rsidP="00AA1F7C">
      <w:pPr>
        <w:pStyle w:val="Heading2"/>
        <w:rPr>
          <w:color w:val="EE0000"/>
        </w:rPr>
      </w:pPr>
      <w:bookmarkStart w:id="41" w:name="_Toc237828226"/>
      <w:r w:rsidRPr="0004479F">
        <w:rPr>
          <w:color w:val="EE0000"/>
        </w:rPr>
        <w:t>Q</w:t>
      </w:r>
      <w:r w:rsidR="00AA1F7C" w:rsidRPr="0004479F">
        <w:rPr>
          <w:color w:val="EE0000"/>
        </w:rPr>
        <w:t>uestion</w:t>
      </w:r>
      <w:r w:rsidRPr="0004479F">
        <w:rPr>
          <w:color w:val="EE0000"/>
        </w:rPr>
        <w:t>:</w:t>
      </w:r>
      <w:r w:rsidR="00AA1F7C" w:rsidRPr="0004479F">
        <w:rPr>
          <w:color w:val="EE0000"/>
        </w:rPr>
        <w:t xml:space="preserve"> </w:t>
      </w:r>
      <w:r w:rsidRPr="0004479F">
        <w:rPr>
          <w:color w:val="EE0000"/>
        </w:rPr>
        <w:t>W</w:t>
      </w:r>
      <w:r w:rsidR="00AA1F7C" w:rsidRPr="0004479F">
        <w:rPr>
          <w:color w:val="EE0000"/>
        </w:rPr>
        <w:t>hat happens when multiple traders interact with a router at the same time?</w:t>
      </w:r>
      <w:bookmarkEnd w:id="41"/>
    </w:p>
    <w:p w14:paraId="25B950BC" w14:textId="03A05EB0" w:rsidR="00AA1F7C" w:rsidRPr="0004479F" w:rsidRDefault="00AA1F7C" w:rsidP="00AA1F7C">
      <w:r w:rsidRPr="0004479F">
        <w:t xml:space="preserve">Thousands of people can submit swaps to the same Router/ETH-USDT pair at roughly the same time, and those transactions sit in the mempool. When a block is produced, the transactions are given a specific order and the EVM executes them </w:t>
      </w:r>
      <w:r w:rsidRPr="0004479F">
        <w:rPr>
          <w:b/>
          <w:bCs/>
        </w:rPr>
        <w:t>sequentially against the resulting state</w:t>
      </w:r>
      <w:r w:rsidRPr="0004479F">
        <w:t>: Tx #1 changes the pool reserves, then Tx #2 sees those new reserves, then Tx #3 sees the state after #2, and so on.</w:t>
      </w:r>
    </w:p>
    <w:p w14:paraId="515B0128" w14:textId="77777777" w:rsidR="00AA1F7C" w:rsidRPr="0004479F" w:rsidRDefault="00AA1F7C" w:rsidP="00AA1F7C">
      <w:pPr>
        <w:rPr>
          <w:b/>
          <w:bCs/>
          <w:color w:val="EE0000"/>
        </w:rPr>
      </w:pPr>
      <w:r w:rsidRPr="0004479F">
        <w:t xml:space="preserve">So traders effectively </w:t>
      </w:r>
      <w:r w:rsidRPr="0004479F">
        <w:rPr>
          <w:b/>
          <w:bCs/>
        </w:rPr>
        <w:t>do get serialized</w:t>
      </w:r>
      <w:r w:rsidRPr="0004479F">
        <w:t xml:space="preserve">, but by blockchain transaction ordering rather than by a mutex inside the Router. Uniswap's Pair does have a reentrancy lock, but that's mainly to prevent malicious nested calls </w:t>
      </w:r>
      <w:r w:rsidRPr="0004479F">
        <w:rPr>
          <w:b/>
          <w:bCs/>
        </w:rPr>
        <w:t>during one transaction</w:t>
      </w:r>
      <w:r w:rsidRPr="0004479F">
        <w:t xml:space="preserve">, not to queue separate users. </w:t>
      </w:r>
      <w:r w:rsidRPr="0004479F">
        <w:rPr>
          <w:b/>
          <w:bCs/>
          <w:color w:val="EE0000"/>
        </w:rPr>
        <w:t>This is also why minAmountOut matters: if Alice's swap executes first and moves the price, Bob's transaction may execute afterward at a worse price—or revert if Bob's minimum-output requirement is no longer satisfied.</w:t>
      </w:r>
    </w:p>
    <w:p w14:paraId="28FA545E" w14:textId="3956C124" w:rsidR="00167A8C" w:rsidRPr="0004479F" w:rsidRDefault="00167A8C" w:rsidP="00167A8C">
      <w:pPr>
        <w:pStyle w:val="Heading2"/>
        <w:rPr>
          <w:color w:val="EE0000"/>
        </w:rPr>
      </w:pPr>
      <w:bookmarkStart w:id="42" w:name="_Toc237828227"/>
      <w:r w:rsidRPr="0004479F">
        <w:rPr>
          <w:color w:val="EE0000"/>
        </w:rPr>
        <w:t>Question: Why uint112 reserves?</w:t>
      </w:r>
      <w:bookmarkEnd w:id="42"/>
    </w:p>
    <w:p w14:paraId="26835738" w14:textId="77777777" w:rsidR="00167A8C" w:rsidRPr="0004479F" w:rsidRDefault="00167A8C" w:rsidP="00167A8C">
      <w:r w:rsidRPr="0004479F">
        <w:t>ERC20 balances are uint256, but Uniswap v2 stores each reserve as uint112:</w:t>
      </w:r>
    </w:p>
    <w:p w14:paraId="17B5B43F" w14:textId="77777777" w:rsidR="00167A8C" w:rsidRPr="0004479F" w:rsidRDefault="00167A8C" w:rsidP="00167A8C">
      <w:pPr>
        <w:pStyle w:val="codesnippet3"/>
      </w:pPr>
      <w:r w:rsidRPr="0004479F">
        <w:t>uint112 public reserve0;</w:t>
      </w:r>
    </w:p>
    <w:p w14:paraId="30D09181" w14:textId="77777777" w:rsidR="00167A8C" w:rsidRPr="0004479F" w:rsidRDefault="00167A8C" w:rsidP="00167A8C">
      <w:pPr>
        <w:pStyle w:val="codesnippet3"/>
      </w:pPr>
      <w:r w:rsidRPr="0004479F">
        <w:t>uint112 public reserve1;</w:t>
      </w:r>
    </w:p>
    <w:p w14:paraId="4C6AD9AE" w14:textId="77777777" w:rsidR="00167A8C" w:rsidRPr="0004479F" w:rsidRDefault="00167A8C" w:rsidP="00167A8C">
      <w:r w:rsidRPr="0004479F">
        <w:t>There are two main reasons.</w:t>
      </w:r>
    </w:p>
    <w:p w14:paraId="7EC95006" w14:textId="77777777" w:rsidR="00167A8C" w:rsidRPr="0004479F" w:rsidRDefault="00167A8C" w:rsidP="00167A8C">
      <w:pPr>
        <w:pStyle w:val="Heading3"/>
      </w:pPr>
      <w:bookmarkStart w:id="43" w:name="_Toc237828228"/>
      <w:r w:rsidRPr="0004479F">
        <w:t>First, storage packing.</w:t>
      </w:r>
      <w:bookmarkEnd w:id="43"/>
      <w:r w:rsidRPr="0004479F">
        <w:t xml:space="preserve"> </w:t>
      </w:r>
    </w:p>
    <w:p w14:paraId="3A2DBD8E" w14:textId="29495EDF" w:rsidR="00167A8C" w:rsidRPr="0004479F" w:rsidRDefault="00167A8C" w:rsidP="00167A8C">
      <w:r w:rsidRPr="0004479F">
        <w:t>One EVM storage slot is 256 bits:</w:t>
      </w:r>
    </w:p>
    <w:p w14:paraId="07CDC628" w14:textId="77777777" w:rsidR="00167A8C" w:rsidRPr="0004479F" w:rsidRDefault="00167A8C" w:rsidP="00167A8C">
      <w:r w:rsidRPr="0004479F">
        <w:t>112 bits + 112 bits = 224 bits</w:t>
      </w:r>
    </w:p>
    <w:p w14:paraId="7C37B0A3" w14:textId="77777777" w:rsidR="00167A8C" w:rsidRPr="0004479F" w:rsidRDefault="00167A8C" w:rsidP="00167A8C">
      <w:r w:rsidRPr="0004479F">
        <w:lastRenderedPageBreak/>
        <w:t>Therefore both reserves fit into one slot. Uniswap v2 uses the remaining 32 bits for a timestamp:</w:t>
      </w:r>
    </w:p>
    <w:p w14:paraId="7F8061AF" w14:textId="77777777" w:rsidR="00167A8C" w:rsidRPr="0004479F" w:rsidRDefault="00167A8C" w:rsidP="00167A8C">
      <w:pPr>
        <w:pStyle w:val="codesnippet3"/>
      </w:pPr>
      <w:r w:rsidRPr="0004479F">
        <w:t>reserve0: 112 + reserve1: 112 + timestamp: 32 = 256</w:t>
      </w:r>
    </w:p>
    <w:p w14:paraId="476251DB" w14:textId="77777777" w:rsidR="00167A8C" w:rsidRPr="0004479F" w:rsidRDefault="00167A8C" w:rsidP="00167A8C">
      <w:pPr>
        <w:pStyle w:val="Heading3"/>
      </w:pPr>
      <w:bookmarkStart w:id="44" w:name="_Toc237828229"/>
      <w:r w:rsidRPr="0004479F">
        <w:t>Second, bounded arithmetic.</w:t>
      </w:r>
      <w:bookmarkEnd w:id="44"/>
      <w:r w:rsidRPr="0004479F">
        <w:t xml:space="preserve"> </w:t>
      </w:r>
    </w:p>
    <w:p w14:paraId="0E1878BB" w14:textId="7114D5FD" w:rsidR="00167A8C" w:rsidRPr="0004479F" w:rsidRDefault="00167A8C" w:rsidP="00167A8C">
      <w:r w:rsidRPr="0004479F">
        <w:t>If each reserve is at most uint112, then:</w:t>
      </w:r>
    </w:p>
    <w:p w14:paraId="5BDC6231" w14:textId="77777777" w:rsidR="00167A8C" w:rsidRPr="0004479F" w:rsidRDefault="00167A8C" w:rsidP="00167A8C">
      <w:pPr>
        <w:pStyle w:val="codesnippet3"/>
      </w:pPr>
      <w:r w:rsidRPr="0004479F">
        <w:t>reserve0 × reserve1 ≤ 224 bits</w:t>
      </w:r>
    </w:p>
    <w:p w14:paraId="30AFDDD9" w14:textId="77777777" w:rsidR="00167A8C" w:rsidRPr="0004479F" w:rsidRDefault="00167A8C" w:rsidP="00167A8C">
      <w:r w:rsidRPr="0004479F">
        <w:t>That safely fits inside uint256. Multiplying reserves by fee constants such as 1000 also remains within predictable bounds. With unrestricted uint256 reserves, intermediate calculations could overflow before Math.mulDiv gets a chance to help.</w:t>
      </w:r>
    </w:p>
    <w:p w14:paraId="65DEA4D2" w14:textId="77777777" w:rsidR="00167A8C" w:rsidRPr="0004479F" w:rsidRDefault="00167A8C" w:rsidP="00167A8C">
      <w:r w:rsidRPr="0004479F">
        <w:t>uint112 is still enormous:</w:t>
      </w:r>
    </w:p>
    <w:p w14:paraId="29660813" w14:textId="77777777" w:rsidR="00167A8C" w:rsidRPr="0004479F" w:rsidRDefault="00167A8C" w:rsidP="00167A8C">
      <w:pPr>
        <w:pStyle w:val="codesnippet3"/>
      </w:pPr>
      <w:r w:rsidRPr="0004479F">
        <w:t>type(uint112).max ≈ 5.19 × 10³³ base units</w:t>
      </w:r>
    </w:p>
    <w:p w14:paraId="4A507713" w14:textId="77777777" w:rsidR="00167A8C" w:rsidRPr="0004479F" w:rsidRDefault="00167A8C" w:rsidP="00167A8C">
      <w:r w:rsidRPr="0004479F">
        <w:t>For an 18-decimal token, that is roughly 5.19 × 10¹⁵ whole tokens.</w:t>
      </w:r>
    </w:p>
    <w:p w14:paraId="0BF4FA42" w14:textId="77777777" w:rsidR="00167A8C" w:rsidRPr="0004479F" w:rsidRDefault="00167A8C" w:rsidP="00167A8C">
      <w:r w:rsidRPr="0004479F">
        <w:t>Because balanceOf returns uint256, the contract first verifies:</w:t>
      </w:r>
    </w:p>
    <w:p w14:paraId="50316E19" w14:textId="77777777" w:rsidR="00167A8C" w:rsidRPr="0004479F" w:rsidRDefault="00167A8C" w:rsidP="00167A8C">
      <w:pPr>
        <w:rPr>
          <w:b/>
          <w:bCs/>
        </w:rPr>
      </w:pPr>
      <w:r w:rsidRPr="0004479F">
        <w:rPr>
          <w:b/>
          <w:bCs/>
        </w:rPr>
        <w:t>balance &lt;= type(uint112).max</w:t>
      </w:r>
    </w:p>
    <w:p w14:paraId="135990CC" w14:textId="77777777" w:rsidR="00167A8C" w:rsidRPr="0004479F" w:rsidRDefault="00167A8C" w:rsidP="00167A8C">
      <w:pPr>
        <w:rPr>
          <w:b/>
          <w:bCs/>
        </w:rPr>
      </w:pPr>
      <w:r w:rsidRPr="0004479F">
        <w:rPr>
          <w:b/>
          <w:bCs/>
        </w:rPr>
        <w:t>Then SafeCast.toUint112(balance) performs the conversion safely.</w:t>
      </w:r>
    </w:p>
    <w:p w14:paraId="37125C7A" w14:textId="0A25D0B8" w:rsidR="00AA1F7C" w:rsidRPr="0004479F" w:rsidRDefault="00F42E0A" w:rsidP="00F42E0A">
      <w:pPr>
        <w:pStyle w:val="Heading1"/>
      </w:pPr>
      <w:bookmarkStart w:id="45" w:name="_Toc237828230"/>
      <w:r w:rsidRPr="0004479F">
        <w:t>StableCoin</w:t>
      </w:r>
      <w:bookmarkEnd w:id="45"/>
      <w:r w:rsidRPr="0004479F">
        <w:t xml:space="preserve"> </w:t>
      </w:r>
    </w:p>
    <w:p w14:paraId="2C9AE65C" w14:textId="77777777" w:rsidR="00F42E0A" w:rsidRPr="0004479F" w:rsidRDefault="00F42E0A" w:rsidP="00F42E0A">
      <w:pPr>
        <w:shd w:val="clear" w:color="auto" w:fill="FFF8E7"/>
        <w:spacing w:before="60" w:after="120" w:line="240" w:lineRule="auto"/>
        <w:ind w:left="259" w:right="259"/>
        <w:rPr>
          <w:rFonts w:eastAsia="Times New Roman" w:cs="Arial"/>
          <w:kern w:val="0"/>
          <w:szCs w:val="22"/>
          <w14:ligatures w14:val="none"/>
        </w:rPr>
      </w:pPr>
      <w:r w:rsidRPr="0004479F">
        <w:rPr>
          <w:rFonts w:eastAsia="Times New Roman" w:cs="Arial"/>
          <w:b/>
          <w:kern w:val="0"/>
          <w:szCs w:val="22"/>
          <w14:ligatures w14:val="none"/>
        </w:rPr>
        <w:t>Core mental model: a stablecoin is an ERC-20 token plus an economic mechanism whose job is to keep 1 token close to some target value, usually $1.</w:t>
      </w:r>
    </w:p>
    <w:p w14:paraId="4D8411A4" w14:textId="77777777" w:rsidR="00F42E0A" w:rsidRPr="0004479F" w:rsidRDefault="00F42E0A" w:rsidP="00F42E0A">
      <w:pPr>
        <w:pStyle w:val="Heading2"/>
        <w:rPr>
          <w:rFonts w:ascii="Calibri" w:eastAsia="MS Gothic" w:hAnsi="Calibri"/>
        </w:rPr>
      </w:pPr>
      <w:bookmarkStart w:id="46" w:name="_Toc237828231"/>
      <w:r w:rsidRPr="0004479F">
        <w:rPr>
          <w:rFonts w:eastAsia="Times New Roman"/>
        </w:rPr>
        <w:t>1. Token vs. Stablecoin</w:t>
      </w:r>
      <w:bookmarkEnd w:id="46"/>
    </w:p>
    <w:p w14:paraId="5EA59F96"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Suppose you write an ERC-20 token and call it MyUSD:</w:t>
      </w:r>
    </w:p>
    <w:p w14:paraId="12E8239F"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color w:val="0000FF"/>
          <w:kern w:val="0"/>
          <w:sz w:val="19"/>
          <w:szCs w:val="22"/>
          <w14:ligatures w14:val="none"/>
        </w:rPr>
        <w:t>contract</w:t>
      </w:r>
      <w:r w:rsidRPr="0004479F">
        <w:rPr>
          <w:rFonts w:ascii="Consolas" w:eastAsia="Consolas" w:hAnsi="Consolas" w:cs="Arial"/>
          <w:color w:val="000000"/>
          <w:kern w:val="0"/>
          <w:sz w:val="19"/>
          <w:szCs w:val="22"/>
          <w14:ligatures w14:val="none"/>
        </w:rPr>
        <w:t xml:space="preserve"> MyUSD </w:t>
      </w:r>
      <w:r w:rsidRPr="0004479F">
        <w:rPr>
          <w:rFonts w:ascii="Consolas" w:eastAsia="Consolas" w:hAnsi="Consolas" w:cs="Arial"/>
          <w:color w:val="0000FF"/>
          <w:kern w:val="0"/>
          <w:sz w:val="19"/>
          <w:szCs w:val="22"/>
          <w14:ligatures w14:val="none"/>
        </w:rPr>
        <w:t>is</w:t>
      </w:r>
      <w:r w:rsidRPr="0004479F">
        <w:rPr>
          <w:rFonts w:ascii="Consolas" w:eastAsia="Consolas" w:hAnsi="Consolas" w:cs="Arial"/>
          <w:color w:val="000000"/>
          <w:kern w:val="0"/>
          <w:sz w:val="19"/>
          <w:szCs w:val="22"/>
          <w14:ligatures w14:val="none"/>
        </w:rPr>
        <w:t xml:space="preserve"> ERC20 {</w:t>
      </w:r>
      <w:r w:rsidRPr="0004479F">
        <w:rPr>
          <w:rFonts w:ascii="Consolas" w:eastAsia="Consolas" w:hAnsi="Consolas" w:cs="Arial"/>
          <w:color w:val="000000"/>
          <w:kern w:val="0"/>
          <w:sz w:val="19"/>
          <w:szCs w:val="22"/>
          <w14:ligatures w14:val="none"/>
        </w:rPr>
        <w:br/>
        <w:t xml:space="preserve">    </w:t>
      </w:r>
      <w:r w:rsidRPr="0004479F">
        <w:rPr>
          <w:rFonts w:ascii="Consolas" w:eastAsia="Consolas" w:hAnsi="Consolas" w:cs="Arial"/>
          <w:color w:val="0000FF"/>
          <w:kern w:val="0"/>
          <w:sz w:val="19"/>
          <w:szCs w:val="22"/>
          <w14:ligatures w14:val="none"/>
        </w:rPr>
        <w:t>constructor</w:t>
      </w:r>
      <w:r w:rsidRPr="0004479F">
        <w:rPr>
          <w:rFonts w:ascii="Consolas" w:eastAsia="Consolas" w:hAnsi="Consolas" w:cs="Arial"/>
          <w:color w:val="000000"/>
          <w:kern w:val="0"/>
          <w:sz w:val="19"/>
          <w:szCs w:val="22"/>
          <w14:ligatures w14:val="none"/>
        </w:rPr>
        <w:t>() ERC20(</w:t>
      </w:r>
      <w:r w:rsidRPr="0004479F">
        <w:rPr>
          <w:rFonts w:ascii="Consolas" w:eastAsia="Consolas" w:hAnsi="Consolas" w:cs="Arial"/>
          <w:color w:val="A31515"/>
          <w:kern w:val="0"/>
          <w:sz w:val="19"/>
          <w:szCs w:val="22"/>
          <w14:ligatures w14:val="none"/>
        </w:rPr>
        <w:t>"My USD"</w:t>
      </w:r>
      <w:r w:rsidRPr="0004479F">
        <w:rPr>
          <w:rFonts w:ascii="Consolas" w:eastAsia="Consolas" w:hAnsi="Consolas" w:cs="Arial"/>
          <w:color w:val="000000"/>
          <w:kern w:val="0"/>
          <w:sz w:val="19"/>
          <w:szCs w:val="22"/>
          <w14:ligatures w14:val="none"/>
        </w:rPr>
        <w:t xml:space="preserve">, </w:t>
      </w:r>
      <w:r w:rsidRPr="0004479F">
        <w:rPr>
          <w:rFonts w:ascii="Consolas" w:eastAsia="Consolas" w:hAnsi="Consolas" w:cs="Arial"/>
          <w:color w:val="A31515"/>
          <w:kern w:val="0"/>
          <w:sz w:val="19"/>
          <w:szCs w:val="22"/>
          <w14:ligatures w14:val="none"/>
        </w:rPr>
        <w:t>"MUSD"</w:t>
      </w:r>
      <w:r w:rsidRPr="0004479F">
        <w:rPr>
          <w:rFonts w:ascii="Consolas" w:eastAsia="Consolas" w:hAnsi="Consolas" w:cs="Arial"/>
          <w:color w:val="000000"/>
          <w:kern w:val="0"/>
          <w:sz w:val="19"/>
          <w:szCs w:val="22"/>
          <w14:ligatures w14:val="none"/>
        </w:rPr>
        <w:t>) {</w:t>
      </w:r>
      <w:r w:rsidRPr="0004479F">
        <w:rPr>
          <w:rFonts w:ascii="Consolas" w:eastAsia="Consolas" w:hAnsi="Consolas" w:cs="Arial"/>
          <w:color w:val="000000"/>
          <w:kern w:val="0"/>
          <w:sz w:val="19"/>
          <w:szCs w:val="22"/>
          <w14:ligatures w14:val="none"/>
        </w:rPr>
        <w:br/>
        <w:t xml:space="preserve">        _mint(</w:t>
      </w:r>
      <w:r w:rsidRPr="0004479F">
        <w:rPr>
          <w:rFonts w:ascii="Consolas" w:eastAsia="Consolas" w:hAnsi="Consolas" w:cs="Arial"/>
          <w:color w:val="0000FF"/>
          <w:kern w:val="0"/>
          <w:sz w:val="19"/>
          <w:szCs w:val="22"/>
          <w14:ligatures w14:val="none"/>
        </w:rPr>
        <w:t>msg.sender</w:t>
      </w:r>
      <w:r w:rsidRPr="0004479F">
        <w:rPr>
          <w:rFonts w:ascii="Consolas" w:eastAsia="Consolas" w:hAnsi="Consolas" w:cs="Arial"/>
          <w:color w:val="000000"/>
          <w:kern w:val="0"/>
          <w:sz w:val="19"/>
          <w:szCs w:val="22"/>
          <w14:ligatures w14:val="none"/>
        </w:rPr>
        <w:t>, 1_000_000 ether);</w:t>
      </w:r>
      <w:r w:rsidRPr="0004479F">
        <w:rPr>
          <w:rFonts w:ascii="Consolas" w:eastAsia="Consolas" w:hAnsi="Consolas" w:cs="Arial"/>
          <w:color w:val="000000"/>
          <w:kern w:val="0"/>
          <w:sz w:val="19"/>
          <w:szCs w:val="22"/>
          <w14:ligatures w14:val="none"/>
        </w:rPr>
        <w:br/>
        <w:t xml:space="preserve">    }</w:t>
      </w:r>
      <w:r w:rsidRPr="0004479F">
        <w:rPr>
          <w:rFonts w:ascii="Consolas" w:eastAsia="Consolas" w:hAnsi="Consolas" w:cs="Arial"/>
          <w:color w:val="000000"/>
          <w:kern w:val="0"/>
          <w:sz w:val="19"/>
          <w:szCs w:val="22"/>
          <w14:ligatures w14:val="none"/>
        </w:rPr>
        <w:br/>
        <w:t>}</w:t>
      </w:r>
      <w:r w:rsidRPr="0004479F">
        <w:rPr>
          <w:rFonts w:ascii="Consolas" w:eastAsia="Consolas" w:hAnsi="Consolas" w:cs="Arial"/>
          <w:color w:val="000000"/>
          <w:kern w:val="0"/>
          <w:sz w:val="19"/>
          <w:szCs w:val="22"/>
          <w14:ligatures w14:val="none"/>
        </w:rPr>
        <w:br/>
      </w:r>
    </w:p>
    <w:p w14:paraId="6EAB5457"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You can announce that 1 MUSD is worth $1, but the announcement itself does nothing. You created an ERC-20 with a supply. You did not create a mechanism that makes the market value each token at one dollar.</w:t>
      </w:r>
    </w:p>
    <w:p w14:paraId="3DCF75AE"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If you list MUSD in a Uniswap V2 pool, people can trade it at whatever price supply and demand produce. It might trade at $1.00, then $0.83, then $0.40. The stablecoin part is the extra mechanism that gives the market a reason to return toward the target price.</w:t>
      </w:r>
    </w:p>
    <w:p w14:paraId="5AE27996"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 xml:space="preserve">                 +----------------+</w:t>
      </w:r>
      <w:r w:rsidRPr="0004479F">
        <w:rPr>
          <w:rFonts w:ascii="Consolas" w:eastAsia="Consolas" w:hAnsi="Consolas" w:cs="Arial"/>
          <w:kern w:val="0"/>
          <w:sz w:val="19"/>
          <w:szCs w:val="22"/>
          <w14:ligatures w14:val="none"/>
        </w:rPr>
        <w:br/>
        <w:t xml:space="preserve">                 |   ERC-20 MUSD   |</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worth about $1</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lastRenderedPageBreak/>
        <w:t xml:space="preserve">                    because of...</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 Stability /    |</w:t>
      </w:r>
      <w:r w:rsidRPr="0004479F">
        <w:rPr>
          <w:rFonts w:ascii="Consolas" w:eastAsia="Consolas" w:hAnsi="Consolas" w:cs="Arial"/>
          <w:kern w:val="0"/>
          <w:sz w:val="19"/>
          <w:szCs w:val="22"/>
          <w14:ligatures w14:val="none"/>
        </w:rPr>
        <w:br/>
        <w:t xml:space="preserve">                 | backing system |</w:t>
      </w:r>
      <w:r w:rsidRPr="0004479F">
        <w:rPr>
          <w:rFonts w:ascii="Consolas" w:eastAsia="Consolas" w:hAnsi="Consolas" w:cs="Arial"/>
          <w:kern w:val="0"/>
          <w:sz w:val="19"/>
          <w:szCs w:val="22"/>
          <w14:ligatures w14:val="none"/>
        </w:rPr>
        <w:br/>
        <w:t xml:space="preserve">                 +----------------+</w:t>
      </w:r>
    </w:p>
    <w:p w14:paraId="3D5F667B" w14:textId="77777777" w:rsidR="00F42E0A" w:rsidRPr="0004479F" w:rsidRDefault="00F42E0A" w:rsidP="00F42E0A">
      <w:pPr>
        <w:pStyle w:val="Heading2"/>
        <w:rPr>
          <w:rFonts w:ascii="Calibri" w:eastAsia="MS Gothic" w:hAnsi="Calibri"/>
        </w:rPr>
      </w:pPr>
      <w:bookmarkStart w:id="47" w:name="_Toc237828232"/>
      <w:r w:rsidRPr="0004479F">
        <w:rPr>
          <w:rFonts w:eastAsia="Times New Roman"/>
        </w:rPr>
        <w:t>2. What Does "Backed By" Mean?</w:t>
      </w:r>
      <w:bookmarkEnd w:id="47"/>
    </w:p>
    <w:p w14:paraId="0FEB413F"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When people say a stablecoin is "backed by" something, they mean there are assets, collateral, reserves, or economic mechanisms supporting the token's value or redemption.</w:t>
      </w:r>
    </w:p>
    <w:p w14:paraId="4F32C914"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Imagine that 100 MUSD tokens exist and each is supposed to represent $1. One simple design is to keep $100 in reserve:</w:t>
      </w:r>
    </w:p>
    <w:p w14:paraId="6A58F122"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Bank / reserve:   $100</w:t>
      </w:r>
      <w:r w:rsidRPr="0004479F">
        <w:rPr>
          <w:rFonts w:ascii="Consolas" w:eastAsia="Consolas" w:hAnsi="Consolas" w:cs="Arial"/>
          <w:kern w:val="0"/>
          <w:sz w:val="19"/>
          <w:szCs w:val="22"/>
          <w14:ligatures w14:val="none"/>
        </w:rPr>
        <w:br/>
        <w:t>Blockchain:       100 MUSD</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1 MUSD  -&gt;  claim on roughly $1 of reserve value</w:t>
      </w:r>
    </w:p>
    <w:p w14:paraId="7127A2A1"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A rough reserve-per-token relationship is:</w:t>
      </w:r>
    </w:p>
    <w:p w14:paraId="1896EF4E"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backing assets</w:t>
      </w:r>
      <w:r w:rsidRPr="0004479F">
        <w:rPr>
          <w:rFonts w:ascii="Consolas" w:eastAsia="Consolas" w:hAnsi="Consolas" w:cs="Arial"/>
          <w:kern w:val="0"/>
          <w:sz w:val="19"/>
          <w:szCs w:val="22"/>
          <w14:ligatures w14:val="none"/>
        </w:rPr>
        <w:br/>
        <w:t>--------------  ~= value per token</w:t>
      </w:r>
      <w:r w:rsidRPr="0004479F">
        <w:rPr>
          <w:rFonts w:ascii="Consolas" w:eastAsia="Consolas" w:hAnsi="Consolas" w:cs="Arial"/>
          <w:kern w:val="0"/>
          <w:sz w:val="19"/>
          <w:szCs w:val="22"/>
          <w14:ligatures w14:val="none"/>
        </w:rPr>
        <w:br/>
        <w:t>number of tokens</w:t>
      </w:r>
    </w:p>
    <w:p w14:paraId="71673DB4"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For example, $1,000,000 of reserves supporting 1,000,000 dollar-pegged tokens gives about $1 of reserve value per token. The important question is therefore: what asset or mechanism sits behind the token?</w:t>
      </w:r>
    </w:p>
    <w:p w14:paraId="20B70F57" w14:textId="77777777" w:rsidR="00F42E0A" w:rsidRPr="0004479F" w:rsidRDefault="00F42E0A" w:rsidP="00F42E0A">
      <w:pPr>
        <w:pStyle w:val="Heading2"/>
        <w:rPr>
          <w:rFonts w:ascii="Calibri" w:eastAsia="MS Gothic" w:hAnsi="Calibri"/>
        </w:rPr>
      </w:pPr>
      <w:bookmarkStart w:id="48" w:name="_Toc237828233"/>
      <w:r w:rsidRPr="0004479F">
        <w:rPr>
          <w:rFonts w:eastAsia="Times New Roman"/>
        </w:rPr>
        <w:t>3. Type #1 - Fiat-Backed Stablecoins</w:t>
      </w:r>
      <w:bookmarkEnd w:id="48"/>
    </w:p>
    <w:p w14:paraId="29D43447"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Fiat-backed stablecoins are the easiest model to understand. Examples include USDC and USDT. Their target is usually 1 token ~= 1 U.S. dollar, while the supporting reserves are held off-chain by an issuer.</w:t>
      </w:r>
    </w:p>
    <w:p w14:paraId="4CE6600F"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Imagine you launch ProgrammerUSD (PUSD). Alice sends your company $1,000. The issuer accepts the money into its reserves and mints 1,000 PUSD to Alice.</w:t>
      </w:r>
    </w:p>
    <w:p w14:paraId="3CFFF83D"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Alice                 Issuer / reserves                Ethereum</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$1,000  -----------&gt;   bank / reserve assets</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 mint authorization</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1,000 PUSD</w:t>
      </w:r>
      <w:r w:rsidRPr="0004479F">
        <w:rPr>
          <w:rFonts w:ascii="Consolas" w:eastAsia="Consolas" w:hAnsi="Consolas" w:cs="Arial"/>
          <w:kern w:val="0"/>
          <w:sz w:val="19"/>
          <w:szCs w:val="22"/>
          <w14:ligatures w14:val="none"/>
        </w:rPr>
        <w:br/>
        <w:t xml:space="preserve">                                         &lt;----------------</w:t>
      </w:r>
    </w:p>
    <w:p w14:paraId="42E31F5E"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 reverse process is redemption. Alice returns 1,000 PUSD to the issuer, those tokens are burned, and the issuer returns about $1,000 of value from the reserve.</w:t>
      </w:r>
    </w:p>
    <w:p w14:paraId="1E371F82"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color w:val="008000"/>
          <w:kern w:val="0"/>
          <w:sz w:val="19"/>
          <w:szCs w:val="22"/>
          <w14:ligatures w14:val="none"/>
        </w:rPr>
        <w:t>// Simplified idea only</w:t>
      </w:r>
      <w:r w:rsidRPr="0004479F">
        <w:rPr>
          <w:rFonts w:ascii="Consolas" w:eastAsia="Consolas" w:hAnsi="Consolas" w:cs="Arial"/>
          <w:color w:val="008000"/>
          <w:kern w:val="0"/>
          <w:sz w:val="19"/>
          <w:szCs w:val="22"/>
          <w14:ligatures w14:val="none"/>
        </w:rPr>
        <w:br/>
      </w:r>
      <w:r w:rsidRPr="0004479F">
        <w:rPr>
          <w:rFonts w:ascii="Consolas" w:eastAsia="Consolas" w:hAnsi="Consolas" w:cs="Arial"/>
          <w:color w:val="0000FF"/>
          <w:kern w:val="0"/>
          <w:sz w:val="19"/>
          <w:szCs w:val="22"/>
          <w14:ligatures w14:val="none"/>
        </w:rPr>
        <w:t>function</w:t>
      </w:r>
      <w:r w:rsidRPr="0004479F">
        <w:rPr>
          <w:rFonts w:ascii="Consolas" w:eastAsia="Consolas" w:hAnsi="Consolas" w:cs="Arial"/>
          <w:color w:val="000000"/>
          <w:kern w:val="0"/>
          <w:sz w:val="19"/>
          <w:szCs w:val="22"/>
          <w14:ligatures w14:val="none"/>
        </w:rPr>
        <w:t xml:space="preserve"> redeem(</w:t>
      </w:r>
      <w:r w:rsidRPr="0004479F">
        <w:rPr>
          <w:rFonts w:ascii="Consolas" w:eastAsia="Consolas" w:hAnsi="Consolas" w:cs="Arial"/>
          <w:color w:val="0000FF"/>
          <w:kern w:val="0"/>
          <w:sz w:val="19"/>
          <w:szCs w:val="22"/>
          <w14:ligatures w14:val="none"/>
        </w:rPr>
        <w:t>uint256</w:t>
      </w:r>
      <w:r w:rsidRPr="0004479F">
        <w:rPr>
          <w:rFonts w:ascii="Consolas" w:eastAsia="Consolas" w:hAnsi="Consolas" w:cs="Arial"/>
          <w:color w:val="000000"/>
          <w:kern w:val="0"/>
          <w:sz w:val="19"/>
          <w:szCs w:val="22"/>
          <w14:ligatures w14:val="none"/>
        </w:rPr>
        <w:t xml:space="preserve"> amount) </w:t>
      </w:r>
      <w:r w:rsidRPr="0004479F">
        <w:rPr>
          <w:rFonts w:ascii="Consolas" w:eastAsia="Consolas" w:hAnsi="Consolas" w:cs="Arial"/>
          <w:color w:val="0000FF"/>
          <w:kern w:val="0"/>
          <w:sz w:val="19"/>
          <w:szCs w:val="22"/>
          <w14:ligatures w14:val="none"/>
        </w:rPr>
        <w:t>external</w:t>
      </w:r>
      <w:r w:rsidRPr="0004479F">
        <w:rPr>
          <w:rFonts w:ascii="Consolas" w:eastAsia="Consolas" w:hAnsi="Consolas" w:cs="Arial"/>
          <w:color w:val="000000"/>
          <w:kern w:val="0"/>
          <w:sz w:val="19"/>
          <w:szCs w:val="22"/>
          <w14:ligatures w14:val="none"/>
        </w:rPr>
        <w:t xml:space="preserve"> {</w:t>
      </w:r>
      <w:r w:rsidRPr="0004479F">
        <w:rPr>
          <w:rFonts w:ascii="Consolas" w:eastAsia="Consolas" w:hAnsi="Consolas" w:cs="Arial"/>
          <w:color w:val="000000"/>
          <w:kern w:val="0"/>
          <w:sz w:val="19"/>
          <w:szCs w:val="22"/>
          <w14:ligatures w14:val="none"/>
        </w:rPr>
        <w:br/>
        <w:t xml:space="preserve">    _burn(</w:t>
      </w:r>
      <w:r w:rsidRPr="0004479F">
        <w:rPr>
          <w:rFonts w:ascii="Consolas" w:eastAsia="Consolas" w:hAnsi="Consolas" w:cs="Arial"/>
          <w:color w:val="0000FF"/>
          <w:kern w:val="0"/>
          <w:sz w:val="19"/>
          <w:szCs w:val="22"/>
          <w14:ligatures w14:val="none"/>
        </w:rPr>
        <w:t>msg.sender</w:t>
      </w:r>
      <w:r w:rsidRPr="0004479F">
        <w:rPr>
          <w:rFonts w:ascii="Consolas" w:eastAsia="Consolas" w:hAnsi="Consolas" w:cs="Arial"/>
          <w:color w:val="000000"/>
          <w:kern w:val="0"/>
          <w:sz w:val="19"/>
          <w:szCs w:val="22"/>
          <w14:ligatures w14:val="none"/>
        </w:rPr>
        <w:t>, amount);</w:t>
      </w:r>
      <w:r w:rsidRPr="0004479F">
        <w:rPr>
          <w:rFonts w:ascii="Consolas" w:eastAsia="Consolas" w:hAnsi="Consolas" w:cs="Arial"/>
          <w:color w:val="000000"/>
          <w:kern w:val="0"/>
          <w:sz w:val="19"/>
          <w:szCs w:val="22"/>
          <w14:ligatures w14:val="none"/>
        </w:rPr>
        <w:br/>
        <w:t xml:space="preserve">    </w:t>
      </w:r>
      <w:r w:rsidRPr="0004479F">
        <w:rPr>
          <w:rFonts w:ascii="Consolas" w:eastAsia="Consolas" w:hAnsi="Consolas" w:cs="Arial"/>
          <w:color w:val="008000"/>
          <w:kern w:val="0"/>
          <w:sz w:val="19"/>
          <w:szCs w:val="22"/>
          <w14:ligatures w14:val="none"/>
        </w:rPr>
        <w:t>// Off-chain system sends the corresponding fiat value.</w:t>
      </w:r>
      <w:r w:rsidRPr="0004479F">
        <w:rPr>
          <w:rFonts w:ascii="Consolas" w:eastAsia="Consolas" w:hAnsi="Consolas" w:cs="Arial"/>
          <w:color w:val="008000"/>
          <w:kern w:val="0"/>
          <w:sz w:val="19"/>
          <w:szCs w:val="22"/>
          <w14:ligatures w14:val="none"/>
        </w:rPr>
        <w:br/>
      </w:r>
      <w:r w:rsidRPr="0004479F">
        <w:rPr>
          <w:rFonts w:ascii="Consolas" w:eastAsia="Consolas" w:hAnsi="Consolas" w:cs="Arial"/>
          <w:color w:val="000000"/>
          <w:kern w:val="0"/>
          <w:sz w:val="19"/>
          <w:szCs w:val="22"/>
          <w14:ligatures w14:val="none"/>
        </w:rPr>
        <w:t>}</w:t>
      </w:r>
      <w:r w:rsidRPr="0004479F">
        <w:rPr>
          <w:rFonts w:ascii="Consolas" w:eastAsia="Consolas" w:hAnsi="Consolas" w:cs="Arial"/>
          <w:color w:val="000000"/>
          <w:kern w:val="0"/>
          <w:sz w:val="19"/>
          <w:szCs w:val="22"/>
          <w14:ligatures w14:val="none"/>
        </w:rPr>
        <w:br/>
      </w:r>
    </w:p>
    <w:p w14:paraId="43C08735"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lastRenderedPageBreak/>
        <w:t>deposit $1   -&gt; mint about 1 PUSD</w:t>
      </w:r>
      <w:r w:rsidRPr="0004479F">
        <w:rPr>
          <w:rFonts w:ascii="Consolas" w:eastAsia="Consolas" w:hAnsi="Consolas" w:cs="Arial"/>
          <w:kern w:val="0"/>
          <w:sz w:val="19"/>
          <w:szCs w:val="22"/>
          <w14:ligatures w14:val="none"/>
        </w:rPr>
        <w:br/>
        <w:t>redeem 1 PUSD -&gt; burn it -&gt; receive about $1</w:t>
      </w:r>
    </w:p>
    <w:p w14:paraId="4C0FD2F2"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 key architectural point is that the dollars are not inside the ERC-20 contract. The contract can know balances and totalSupply(), but it cannot independently prove that a bank or reserve account contains enough assets. This creates trust, reserve-management, legal, banking, and reporting assumptions.</w:t>
      </w:r>
    </w:p>
    <w:p w14:paraId="161C6DD3" w14:textId="77777777" w:rsidR="00F42E0A" w:rsidRPr="0004479F" w:rsidRDefault="00F42E0A" w:rsidP="00F42E0A">
      <w:pPr>
        <w:pStyle w:val="Heading2"/>
        <w:rPr>
          <w:rFonts w:ascii="Calibri" w:eastAsia="MS Gothic" w:hAnsi="Calibri"/>
        </w:rPr>
      </w:pPr>
      <w:bookmarkStart w:id="49" w:name="_Toc237828234"/>
      <w:r w:rsidRPr="0004479F">
        <w:rPr>
          <w:rFonts w:eastAsia="Times New Roman"/>
        </w:rPr>
        <w:t>How This Connects to Your ERC-20 Knowledge</w:t>
      </w:r>
      <w:bookmarkEnd w:id="49"/>
    </w:p>
    <w:p w14:paraId="5BADFE4F"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 on-chain token can still look like a normal ERC-20. The interesting part is who is authorized to mint and burn and what off-chain event justifies that action.</w:t>
      </w:r>
    </w:p>
    <w:p w14:paraId="3D02018E"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OFF-CHAIN</w:t>
      </w:r>
      <w:r w:rsidRPr="0004479F">
        <w:rPr>
          <w:rFonts w:ascii="Consolas" w:eastAsia="Consolas" w:hAnsi="Consolas" w:cs="Arial"/>
          <w:kern w:val="0"/>
          <w:sz w:val="19"/>
          <w:szCs w:val="22"/>
          <w14:ligatures w14:val="none"/>
        </w:rPr>
        <w:br/>
        <w:t>User -- USD --&gt; issuer / reserve</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 authorized mint or redemption</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ON-CHAIN</w:t>
      </w:r>
      <w:r w:rsidRPr="0004479F">
        <w:rPr>
          <w:rFonts w:ascii="Consolas" w:eastAsia="Consolas" w:hAnsi="Consolas" w:cs="Arial"/>
          <w:kern w:val="0"/>
          <w:sz w:val="19"/>
          <w:szCs w:val="22"/>
          <w14:ligatures w14:val="none"/>
        </w:rPr>
        <w:br/>
        <w:t xml:space="preserve">             ERC-20 stablecoin</w:t>
      </w:r>
      <w:r w:rsidRPr="0004479F">
        <w:rPr>
          <w:rFonts w:ascii="Consolas" w:eastAsia="Consolas" w:hAnsi="Consolas" w:cs="Arial"/>
          <w:kern w:val="0"/>
          <w:sz w:val="19"/>
          <w:szCs w:val="22"/>
          <w14:ligatures w14:val="none"/>
        </w:rPr>
        <w:br/>
        <w:t xml:space="preserve">             mint()</w:t>
      </w:r>
      <w:r w:rsidRPr="0004479F">
        <w:rPr>
          <w:rFonts w:ascii="Consolas" w:eastAsia="Consolas" w:hAnsi="Consolas" w:cs="Arial"/>
          <w:kern w:val="0"/>
          <w:sz w:val="19"/>
          <w:szCs w:val="22"/>
          <w14:ligatures w14:val="none"/>
        </w:rPr>
        <w:br/>
        <w:t xml:space="preserve">             burn()</w:t>
      </w:r>
      <w:r w:rsidRPr="0004479F">
        <w:rPr>
          <w:rFonts w:ascii="Consolas" w:eastAsia="Consolas" w:hAnsi="Consolas" w:cs="Arial"/>
          <w:kern w:val="0"/>
          <w:sz w:val="19"/>
          <w:szCs w:val="22"/>
          <w14:ligatures w14:val="none"/>
        </w:rPr>
        <w:br/>
        <w:t xml:space="preserve">             transfer()</w:t>
      </w:r>
    </w:p>
    <w:p w14:paraId="11026ACC" w14:textId="77777777" w:rsidR="00F42E0A" w:rsidRPr="0004479F" w:rsidRDefault="00F42E0A" w:rsidP="00F42E0A">
      <w:pPr>
        <w:pStyle w:val="Heading2"/>
        <w:rPr>
          <w:rFonts w:ascii="Calibri" w:eastAsia="MS Gothic" w:hAnsi="Calibri"/>
        </w:rPr>
      </w:pPr>
      <w:bookmarkStart w:id="50" w:name="_Toc237828235"/>
      <w:r w:rsidRPr="0004479F">
        <w:rPr>
          <w:rFonts w:eastAsia="Times New Roman"/>
        </w:rPr>
        <w:t>4. Why Does a Dollar Stablecoin Stay Near $1 on Uniswap?</w:t>
      </w:r>
      <w:bookmarkEnd w:id="50"/>
    </w:p>
    <w:p w14:paraId="24C7CF28"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This connects directly to your Uniswap V2 work. The protocol does not set a global price variable. Instead, redemption and issuance create arbitrage opportunities that encourage traders to push the market price back toward the peg.</w:t>
      </w:r>
    </w:p>
    <w:p w14:paraId="2062EA1B"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Suppose USDC trades around $0.98 in a market while an eligible participant can redeem 1 USDC for about $1 of value. A simplified arbitrage is:</w:t>
      </w:r>
    </w:p>
    <w:p w14:paraId="0DBBC69C"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Market:</w:t>
      </w:r>
      <w:r w:rsidRPr="0004479F">
        <w:rPr>
          <w:rFonts w:ascii="Consolas" w:eastAsia="Consolas" w:hAnsi="Consolas" w:cs="Arial"/>
          <w:kern w:val="0"/>
          <w:sz w:val="19"/>
          <w:szCs w:val="22"/>
          <w14:ligatures w14:val="none"/>
        </w:rPr>
        <w:br/>
        <w:t>buy 1,000 USDC for about $980</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Issuer:</w:t>
      </w:r>
      <w:r w:rsidRPr="0004479F">
        <w:rPr>
          <w:rFonts w:ascii="Consolas" w:eastAsia="Consolas" w:hAnsi="Consolas" w:cs="Arial"/>
          <w:kern w:val="0"/>
          <w:sz w:val="19"/>
          <w:szCs w:val="22"/>
          <w14:ligatures w14:val="none"/>
        </w:rPr>
        <w:br/>
        <w:t>redeem 1,000 USDC for about $1,000</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Potential gross difference: about $20 before fees/costs</w:t>
      </w:r>
    </w:p>
    <w:p w14:paraId="77BEF602"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Arbitrageurs buying the cheap stablecoin create demand. In an AMM, that trading changes reserves and tends to push the price upward toward the redemption value.</w:t>
      </w:r>
    </w:p>
    <w:p w14:paraId="73F0926D"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$0.98  -&gt; arbitrage buying -&gt; $0.99 -&gt; ... -&gt; about $1.00</w:t>
      </w:r>
    </w:p>
    <w:p w14:paraId="6F2E486B"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If the stablecoin trades above $1, the opposite incentive may appear: participants who can acquire or mint it near $1 can sell it above $1, adding supply and pushing the market price down.</w:t>
      </w:r>
    </w:p>
    <w:p w14:paraId="5D9D3591" w14:textId="77777777" w:rsidR="00F42E0A" w:rsidRPr="0004479F" w:rsidRDefault="00F42E0A" w:rsidP="00F42E0A">
      <w:pPr>
        <w:shd w:val="clear" w:color="auto" w:fill="FFF8E7"/>
        <w:spacing w:before="60" w:after="120" w:line="240" w:lineRule="auto"/>
        <w:ind w:left="259" w:right="259"/>
        <w:rPr>
          <w:rFonts w:eastAsia="Times New Roman" w:cs="Arial"/>
          <w:kern w:val="0"/>
          <w:szCs w:val="22"/>
          <w14:ligatures w14:val="none"/>
        </w:rPr>
      </w:pPr>
      <w:r w:rsidRPr="0004479F">
        <w:rPr>
          <w:rFonts w:eastAsia="Times New Roman" w:cs="Arial"/>
          <w:b/>
          <w:kern w:val="0"/>
          <w:szCs w:val="22"/>
          <w14:ligatures w14:val="none"/>
        </w:rPr>
        <w:t>Important: a stablecoin smart contract does not magically force a Uniswap price to equal $1. Economic incentives cause traders to move the market toward the target.</w:t>
      </w:r>
    </w:p>
    <w:p w14:paraId="731CEFE3" w14:textId="77777777" w:rsidR="00F42E0A" w:rsidRPr="0004479F" w:rsidRDefault="00F42E0A" w:rsidP="00F42E0A">
      <w:pPr>
        <w:pStyle w:val="Heading2"/>
        <w:rPr>
          <w:rFonts w:ascii="Calibri" w:eastAsia="MS Gothic" w:hAnsi="Calibri"/>
        </w:rPr>
      </w:pPr>
      <w:bookmarkStart w:id="51" w:name="_Toc237828236"/>
      <w:r w:rsidRPr="0004479F">
        <w:rPr>
          <w:rFonts w:eastAsia="Times New Roman"/>
        </w:rPr>
        <w:t>5. Why Stablecoins Are Useful in Your Uniswap V2</w:t>
      </w:r>
      <w:bookmarkEnd w:id="51"/>
    </w:p>
    <w:p w14:paraId="382BCD1A"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If your token is MYTOKEN and your main pool is MYTOKEN/WETH, the AMM expresses your token price in ETH. A human still needs the ETH/USD price to understand the result in dollars.</w:t>
      </w:r>
    </w:p>
    <w:p w14:paraId="03683F2F"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lastRenderedPageBreak/>
        <w:t>MYTOKEN / WETH</w:t>
      </w:r>
      <w:r w:rsidRPr="0004479F">
        <w:rPr>
          <w:rFonts w:ascii="Consolas" w:eastAsia="Consolas" w:hAnsi="Consolas" w:cs="Arial"/>
          <w:kern w:val="0"/>
          <w:sz w:val="19"/>
          <w:szCs w:val="22"/>
          <w14:ligatures w14:val="none"/>
        </w:rPr>
        <w:br/>
        <w:t>1 MYTOKEN = 0.002 WETH</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Question: what is that in dollars?</w:t>
      </w:r>
    </w:p>
    <w:p w14:paraId="514C8E4B"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A MYTOKEN/USDC pool is easier to read because USDC is intended to be close to $1.</w:t>
      </w:r>
    </w:p>
    <w:p w14:paraId="00FBB123"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Pool reserves (simplified):</w:t>
      </w:r>
      <w:r w:rsidRPr="0004479F">
        <w:rPr>
          <w:rFonts w:ascii="Consolas" w:eastAsia="Consolas" w:hAnsi="Consolas" w:cs="Arial"/>
          <w:kern w:val="0"/>
          <w:sz w:val="19"/>
          <w:szCs w:val="22"/>
          <w14:ligatures w14:val="none"/>
        </w:rPr>
        <w:br/>
        <w:t>100,000 MYTOKEN</w:t>
      </w:r>
      <w:r w:rsidRPr="0004479F">
        <w:rPr>
          <w:rFonts w:ascii="Consolas" w:eastAsia="Consolas" w:hAnsi="Consolas" w:cs="Arial"/>
          <w:kern w:val="0"/>
          <w:sz w:val="19"/>
          <w:szCs w:val="22"/>
          <w14:ligatures w14:val="none"/>
        </w:rPr>
        <w:br/>
        <w:t>200,000 USDC</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Rough spot relationship:</w:t>
      </w:r>
      <w:r w:rsidRPr="0004479F">
        <w:rPr>
          <w:rFonts w:ascii="Consolas" w:eastAsia="Consolas" w:hAnsi="Consolas" w:cs="Arial"/>
          <w:kern w:val="0"/>
          <w:sz w:val="19"/>
          <w:szCs w:val="22"/>
          <w14:ligatures w14:val="none"/>
        </w:rPr>
        <w:br/>
        <w:t>1 MYTOKEN ~= 2 USDC ~= about $2</w:t>
      </w:r>
    </w:p>
    <w:p w14:paraId="52C72FAE"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This is why stablecoins frequently become the "money side" or quote asset of DeFi markets: MYTOKEN/USDC, WETH/USDC, WBTC/USDC, and so on.</w:t>
      </w:r>
    </w:p>
    <w:p w14:paraId="3E7D073F" w14:textId="77777777" w:rsidR="00F42E0A" w:rsidRPr="0004479F" w:rsidRDefault="00F42E0A" w:rsidP="00F42E0A">
      <w:pPr>
        <w:pStyle w:val="Heading2"/>
        <w:rPr>
          <w:rFonts w:ascii="Calibri" w:eastAsia="MS Gothic" w:hAnsi="Calibri"/>
        </w:rPr>
      </w:pPr>
      <w:bookmarkStart w:id="52" w:name="_Toc237828237"/>
      <w:r w:rsidRPr="0004479F">
        <w:rPr>
          <w:rFonts w:eastAsia="Times New Roman"/>
        </w:rPr>
        <w:t>6. Type #2 - Crypto-Backed Stablecoins</w:t>
      </w:r>
      <w:bookmarkEnd w:id="52"/>
    </w:p>
    <w:p w14:paraId="5D8BC371"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Crypto-backed stablecoins try to avoid relying only on a company holding fiat reserves. Instead, users lock crypto assets inside smart contracts, and the protocol allows stablecoins to be minted or borrowed against that collateral.</w:t>
      </w:r>
    </w:p>
    <w:p w14:paraId="55D5B1CC"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ETH / WETH / other collateral</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Vault contract</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mint PUSD</w:t>
      </w:r>
    </w:p>
    <w:p w14:paraId="0212C098"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 difficult part is volatility. ETH can drop quickly, so allowing $2,000 of ETH to support exactly $2,000 of stablecoin debt is unsafe. A common solution is overcollateralization.</w:t>
      </w:r>
    </w:p>
    <w:p w14:paraId="247346C3"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Collateral value:  $2,000</w:t>
      </w:r>
      <w:r w:rsidRPr="0004479F">
        <w:rPr>
          <w:rFonts w:ascii="Consolas" w:eastAsia="Consolas" w:hAnsi="Consolas" w:cs="Arial"/>
          <w:kern w:val="0"/>
          <w:sz w:val="19"/>
          <w:szCs w:val="22"/>
          <w14:ligatures w14:val="none"/>
        </w:rPr>
        <w:br/>
        <w:t>Stablecoin debt:    $1,000</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Collateral ratio = $2,000 / $1,000 = 200%</w:t>
      </w:r>
    </w:p>
    <w:p w14:paraId="756E5B84"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Overcollateralization creates a safety buffer. If the collateral price falls, the system has some room before the debt becomes larger than the collateral value.</w:t>
      </w:r>
    </w:p>
    <w:p w14:paraId="25B9BC09" w14:textId="77777777" w:rsidR="00F42E0A" w:rsidRPr="0004479F" w:rsidRDefault="00F42E0A" w:rsidP="00F42E0A">
      <w:pPr>
        <w:pStyle w:val="Heading2"/>
        <w:rPr>
          <w:rFonts w:ascii="Calibri" w:eastAsia="MS Gothic" w:hAnsi="Calibri"/>
        </w:rPr>
      </w:pPr>
      <w:bookmarkStart w:id="53" w:name="_Toc237828238"/>
      <w:r w:rsidRPr="0004479F">
        <w:rPr>
          <w:rFonts w:eastAsia="Times New Roman"/>
        </w:rPr>
        <w:t>A Simple Vault Mental Model</w:t>
      </w:r>
      <w:bookmarkEnd w:id="53"/>
    </w:p>
    <w:p w14:paraId="616F5A18"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 xml:space="preserve">                   Alice</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ETH</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 Vault / Trove  |</w:t>
      </w:r>
      <w:r w:rsidRPr="0004479F">
        <w:rPr>
          <w:rFonts w:ascii="Consolas" w:eastAsia="Consolas" w:hAnsi="Consolas" w:cs="Arial"/>
          <w:kern w:val="0"/>
          <w:sz w:val="19"/>
          <w:szCs w:val="22"/>
          <w14:ligatures w14:val="none"/>
        </w:rPr>
        <w:br/>
        <w:t xml:space="preserve">             |                |</w:t>
      </w:r>
      <w:r w:rsidRPr="0004479F">
        <w:rPr>
          <w:rFonts w:ascii="Consolas" w:eastAsia="Consolas" w:hAnsi="Consolas" w:cs="Arial"/>
          <w:kern w:val="0"/>
          <w:sz w:val="19"/>
          <w:szCs w:val="22"/>
          <w14:ligatures w14:val="none"/>
        </w:rPr>
        <w:br/>
        <w:t xml:space="preserve">             | collateral ETH |</w:t>
      </w:r>
      <w:r w:rsidRPr="0004479F">
        <w:rPr>
          <w:rFonts w:ascii="Consolas" w:eastAsia="Consolas" w:hAnsi="Consolas" w:cs="Arial"/>
          <w:kern w:val="0"/>
          <w:sz w:val="19"/>
          <w:szCs w:val="22"/>
          <w14:ligatures w14:val="none"/>
        </w:rPr>
        <w:br/>
        <w:t xml:space="preserve">             | debt: PUSD     |</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mint</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lastRenderedPageBreak/>
        <w:t xml:space="preserve">                     v</w:t>
      </w:r>
      <w:r w:rsidRPr="0004479F">
        <w:rPr>
          <w:rFonts w:ascii="Consolas" w:eastAsia="Consolas" w:hAnsi="Consolas" w:cs="Arial"/>
          <w:kern w:val="0"/>
          <w:sz w:val="19"/>
          <w:szCs w:val="22"/>
          <w14:ligatures w14:val="none"/>
        </w:rPr>
        <w:br/>
        <w:t xml:space="preserve">                 1,000 PUSD</w:t>
      </w:r>
    </w:p>
    <w:p w14:paraId="07E026BC"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This is very close to the kind of protocol you can implement in Solidity. The token is only one component; the real protocol is the accounting around deposits, debt, collateral health, and forced liquidation.</w:t>
      </w:r>
    </w:p>
    <w:p w14:paraId="3D3AAFDF" w14:textId="77777777" w:rsidR="00F42E0A" w:rsidRPr="0004479F" w:rsidRDefault="00F42E0A" w:rsidP="00F42E0A">
      <w:pPr>
        <w:pStyle w:val="Heading2"/>
        <w:rPr>
          <w:rFonts w:ascii="Calibri" w:eastAsia="MS Gothic" w:hAnsi="Calibri"/>
        </w:rPr>
      </w:pPr>
      <w:bookmarkStart w:id="54" w:name="_Toc237828239"/>
      <w:r w:rsidRPr="0004479F">
        <w:rPr>
          <w:rFonts w:eastAsia="Times New Roman"/>
        </w:rPr>
        <w:t>7. Why a Crypto-Backed Stablecoin Needs an Oracle</w:t>
      </w:r>
      <w:bookmarkEnd w:id="54"/>
    </w:p>
    <w:p w14:paraId="0F79D2FC"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Your contract needs to know the external market value of the collateral. Ethereum does not contain a built-in statement saying "1 ETH = $X". A price oracle provides that information to contracts.</w:t>
      </w:r>
    </w:p>
    <w:p w14:paraId="4F9FC046"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 xml:space="preserve">                 Price oracle</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ETH = $2,000</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Alice -- ETH --&gt;  Vault contract</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collateral ratio</w:t>
      </w:r>
    </w:p>
    <w:p w14:paraId="3EA01625"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Suppose Alice deposits 1 ETH when the oracle price is $2,000 and borrows 1,000 PUSD. Her collateral ratio is 200%. If ETH falls to $1,400, the same position now has a 140% ratio.</w:t>
      </w:r>
    </w:p>
    <w:p w14:paraId="1E7E65AE"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Before:</w:t>
      </w:r>
      <w:r w:rsidRPr="0004479F">
        <w:rPr>
          <w:rFonts w:ascii="Consolas" w:eastAsia="Consolas" w:hAnsi="Consolas" w:cs="Arial"/>
          <w:kern w:val="0"/>
          <w:sz w:val="19"/>
          <w:szCs w:val="22"/>
          <w14:ligatures w14:val="none"/>
        </w:rPr>
        <w:br/>
        <w:t>Collateral = $2,000</w:t>
      </w:r>
      <w:r w:rsidRPr="0004479F">
        <w:rPr>
          <w:rFonts w:ascii="Consolas" w:eastAsia="Consolas" w:hAnsi="Consolas" w:cs="Arial"/>
          <w:kern w:val="0"/>
          <w:sz w:val="19"/>
          <w:szCs w:val="22"/>
          <w14:ligatures w14:val="none"/>
        </w:rPr>
        <w:br/>
        <w:t>Debt       = $1,000</w:t>
      </w:r>
      <w:r w:rsidRPr="0004479F">
        <w:rPr>
          <w:rFonts w:ascii="Consolas" w:eastAsia="Consolas" w:hAnsi="Consolas" w:cs="Arial"/>
          <w:kern w:val="0"/>
          <w:sz w:val="19"/>
          <w:szCs w:val="22"/>
          <w14:ligatures w14:val="none"/>
        </w:rPr>
        <w:br/>
        <w:t>Ratio      = 200%</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After ETH falls:</w:t>
      </w:r>
      <w:r w:rsidRPr="0004479F">
        <w:rPr>
          <w:rFonts w:ascii="Consolas" w:eastAsia="Consolas" w:hAnsi="Consolas" w:cs="Arial"/>
          <w:kern w:val="0"/>
          <w:sz w:val="19"/>
          <w:szCs w:val="22"/>
          <w14:ligatures w14:val="none"/>
        </w:rPr>
        <w:br/>
        <w:t>Collateral = $1,400</w:t>
      </w:r>
      <w:r w:rsidRPr="0004479F">
        <w:rPr>
          <w:rFonts w:ascii="Consolas" w:eastAsia="Consolas" w:hAnsi="Consolas" w:cs="Arial"/>
          <w:kern w:val="0"/>
          <w:sz w:val="19"/>
          <w:szCs w:val="22"/>
          <w14:ligatures w14:val="none"/>
        </w:rPr>
        <w:br/>
        <w:t>Debt       = $1,000</w:t>
      </w:r>
      <w:r w:rsidRPr="0004479F">
        <w:rPr>
          <w:rFonts w:ascii="Consolas" w:eastAsia="Consolas" w:hAnsi="Consolas" w:cs="Arial"/>
          <w:kern w:val="0"/>
          <w:sz w:val="19"/>
          <w:szCs w:val="22"/>
          <w14:ligatures w14:val="none"/>
        </w:rPr>
        <w:br/>
        <w:t>Ratio      = 140%</w:t>
      </w:r>
    </w:p>
    <w:p w14:paraId="720F8EB0"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If your protocol requires a minimum ratio of 150%, Alice is now below the safety threshold.</w:t>
      </w:r>
    </w:p>
    <w:p w14:paraId="59E1E4E8" w14:textId="77777777" w:rsidR="00F42E0A" w:rsidRPr="0004479F" w:rsidRDefault="00F42E0A" w:rsidP="00F42E0A">
      <w:pPr>
        <w:keepNext/>
        <w:keepLines/>
        <w:spacing w:before="160" w:after="80" w:line="240" w:lineRule="auto"/>
        <w:outlineLvl w:val="0"/>
        <w:rPr>
          <w:rFonts w:ascii="Calibri" w:eastAsia="MS Gothic" w:hAnsi="Calibri" w:cs="Times New Roman"/>
          <w:b/>
          <w:bCs/>
          <w:color w:val="000000"/>
          <w:kern w:val="0"/>
          <w:szCs w:val="28"/>
          <w14:ligatures w14:val="none"/>
        </w:rPr>
      </w:pPr>
      <w:bookmarkStart w:id="55" w:name="_Toc237828240"/>
      <w:r w:rsidRPr="0004479F">
        <w:rPr>
          <w:rStyle w:val="Heading2Char"/>
        </w:rPr>
        <w:t>8.</w:t>
      </w:r>
      <w:r w:rsidRPr="0004479F">
        <w:rPr>
          <w:rFonts w:eastAsia="Times New Roman" w:cs="Times New Roman"/>
          <w:b/>
          <w:bCs/>
          <w:color w:val="000000"/>
          <w:kern w:val="0"/>
          <w:szCs w:val="28"/>
          <w14:ligatures w14:val="none"/>
        </w:rPr>
        <w:t xml:space="preserve"> </w:t>
      </w:r>
      <w:r w:rsidRPr="0004479F">
        <w:rPr>
          <w:rStyle w:val="Heading2Char"/>
        </w:rPr>
        <w:t>Liquidation</w:t>
      </w:r>
      <w:bookmarkEnd w:id="55"/>
    </w:p>
    <w:p w14:paraId="4A177292"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Liquidation is the protocol response to an unsafe borrowing position. If collateral value becomes too low relative to debt, the protocol allows the position to be closed or rebalanced so that the outstanding stablecoin remains adequately supported.</w:t>
      </w:r>
    </w:p>
    <w:p w14:paraId="00932029"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color w:val="0000FF"/>
          <w:kern w:val="0"/>
          <w:sz w:val="19"/>
          <w:szCs w:val="22"/>
          <w14:ligatures w14:val="none"/>
        </w:rPr>
        <w:t>if</w:t>
      </w:r>
      <w:r w:rsidRPr="0004479F">
        <w:rPr>
          <w:rFonts w:ascii="Consolas" w:eastAsia="Consolas" w:hAnsi="Consolas" w:cs="Arial"/>
          <w:color w:val="000000"/>
          <w:kern w:val="0"/>
          <w:sz w:val="19"/>
          <w:szCs w:val="22"/>
          <w14:ligatures w14:val="none"/>
        </w:rPr>
        <w:t xml:space="preserve"> (collateralRatio &lt; MIN_COLLATERAL_RATIO) {</w:t>
      </w:r>
      <w:r w:rsidRPr="0004479F">
        <w:rPr>
          <w:rFonts w:ascii="Consolas" w:eastAsia="Consolas" w:hAnsi="Consolas" w:cs="Arial"/>
          <w:color w:val="000000"/>
          <w:kern w:val="0"/>
          <w:sz w:val="19"/>
          <w:szCs w:val="22"/>
          <w14:ligatures w14:val="none"/>
        </w:rPr>
        <w:br/>
        <w:t xml:space="preserve">    liquidate(position);</w:t>
      </w:r>
      <w:r w:rsidRPr="0004479F">
        <w:rPr>
          <w:rFonts w:ascii="Consolas" w:eastAsia="Consolas" w:hAnsi="Consolas" w:cs="Arial"/>
          <w:color w:val="000000"/>
          <w:kern w:val="0"/>
          <w:sz w:val="19"/>
          <w:szCs w:val="22"/>
          <w14:ligatures w14:val="none"/>
        </w:rPr>
        <w:br/>
        <w:t>}</w:t>
      </w:r>
      <w:r w:rsidRPr="0004479F">
        <w:rPr>
          <w:rFonts w:ascii="Consolas" w:eastAsia="Consolas" w:hAnsi="Consolas" w:cs="Arial"/>
          <w:color w:val="000000"/>
          <w:kern w:val="0"/>
          <w:sz w:val="19"/>
          <w:szCs w:val="22"/>
          <w14:ligatures w14:val="none"/>
        </w:rPr>
        <w:br/>
      </w:r>
    </w:p>
    <w:p w14:paraId="2745858F"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Alice's vault</w:t>
      </w:r>
      <w:r w:rsidRPr="0004479F">
        <w:rPr>
          <w:rFonts w:ascii="Consolas" w:eastAsia="Consolas" w:hAnsi="Consolas" w:cs="Arial"/>
          <w:kern w:val="0"/>
          <w:sz w:val="19"/>
          <w:szCs w:val="22"/>
          <w14:ligatures w14:val="none"/>
        </w:rPr>
        <w:br/>
        <w:t>1 ETH collateral</w:t>
      </w:r>
      <w:r w:rsidRPr="0004479F">
        <w:rPr>
          <w:rFonts w:ascii="Consolas" w:eastAsia="Consolas" w:hAnsi="Consolas" w:cs="Arial"/>
          <w:kern w:val="0"/>
          <w:sz w:val="19"/>
          <w:szCs w:val="22"/>
          <w14:ligatures w14:val="none"/>
        </w:rPr>
        <w:br/>
        <w:t>1,000 PUSD debt</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 ETH price falls</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collateral ratio &lt; minimum</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lastRenderedPageBreak/>
        <w:t xml:space="preserve">       v</w:t>
      </w:r>
      <w:r w:rsidRPr="0004479F">
        <w:rPr>
          <w:rFonts w:ascii="Consolas" w:eastAsia="Consolas" w:hAnsi="Consolas" w:cs="Arial"/>
          <w:kern w:val="0"/>
          <w:sz w:val="19"/>
          <w:szCs w:val="22"/>
          <w14:ligatures w14:val="none"/>
        </w:rPr>
        <w:br/>
        <w:t>LIQUIDATION</w:t>
      </w:r>
    </w:p>
    <w:p w14:paraId="31218F6D"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Real protocols differ in how liquidation is implemented: some sell collateral, some use auctions, some use a stability pool or specialized liquidators, and some distribute losses according to protocol-specific rules.</w:t>
      </w:r>
    </w:p>
    <w:p w14:paraId="6F880AB8"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From a software architecture perspective, a crypto-backed stablecoin can contain:</w:t>
      </w:r>
    </w:p>
    <w:p w14:paraId="51102D4A"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Stablecoin ERC-20</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Vault / Position Manager</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Oracle integration</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Liquidation engine</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Redemption / peg mechanism</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Interest or fees</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Keepers / liquidators / bots</w:t>
      </w:r>
    </w:p>
    <w:p w14:paraId="74A65C73" w14:textId="77777777" w:rsidR="00F42E0A" w:rsidRPr="0004479F" w:rsidRDefault="00F42E0A" w:rsidP="00F42E0A">
      <w:pPr>
        <w:pStyle w:val="Heading2"/>
        <w:rPr>
          <w:rFonts w:ascii="Calibri" w:eastAsia="MS Gothic" w:hAnsi="Calibri"/>
        </w:rPr>
      </w:pPr>
      <w:bookmarkStart w:id="56" w:name="_Toc237828241"/>
      <w:r w:rsidRPr="0004479F">
        <w:rPr>
          <w:rFonts w:eastAsia="Times New Roman"/>
        </w:rPr>
        <w:t>9. Fiat-Backed vs. Crypto-Backed</w:t>
      </w:r>
      <w:bookmarkEnd w:id="56"/>
    </w:p>
    <w:tbl>
      <w:tblPr>
        <w:tblStyle w:val="TableGrid1"/>
        <w:tblW w:w="0" w:type="auto"/>
        <w:jc w:val="center"/>
        <w:tblLook w:val="04A0" w:firstRow="1" w:lastRow="0" w:firstColumn="1" w:lastColumn="0" w:noHBand="0" w:noVBand="1"/>
      </w:tblPr>
      <w:tblGrid>
        <w:gridCol w:w="3096"/>
        <w:gridCol w:w="3138"/>
        <w:gridCol w:w="3116"/>
      </w:tblGrid>
      <w:tr w:rsidR="00F42E0A" w:rsidRPr="0004479F" w14:paraId="28724022" w14:textId="77777777" w:rsidTr="00A84344">
        <w:trPr>
          <w:jc w:val="center"/>
        </w:trPr>
        <w:tc>
          <w:tcPr>
            <w:tcW w:w="3360" w:type="dxa"/>
            <w:shd w:val="clear" w:color="auto" w:fill="E7E6E6"/>
          </w:tcPr>
          <w:p w14:paraId="2D35AF8D" w14:textId="77777777" w:rsidR="00F42E0A" w:rsidRPr="0004479F" w:rsidRDefault="00F42E0A" w:rsidP="00F42E0A">
            <w:pPr>
              <w:spacing w:after="100"/>
              <w:rPr>
                <w:rFonts w:eastAsia="Times New Roman"/>
              </w:rPr>
            </w:pPr>
            <w:r w:rsidRPr="0004479F">
              <w:rPr>
                <w:rFonts w:eastAsia="Times New Roman"/>
                <w:b/>
              </w:rPr>
              <w:t>Question</w:t>
            </w:r>
          </w:p>
        </w:tc>
        <w:tc>
          <w:tcPr>
            <w:tcW w:w="3360" w:type="dxa"/>
            <w:shd w:val="clear" w:color="auto" w:fill="E7E6E6"/>
          </w:tcPr>
          <w:p w14:paraId="7F9C6CCA" w14:textId="77777777" w:rsidR="00F42E0A" w:rsidRPr="0004479F" w:rsidRDefault="00F42E0A" w:rsidP="00F42E0A">
            <w:pPr>
              <w:spacing w:after="100"/>
              <w:rPr>
                <w:rFonts w:eastAsia="Times New Roman"/>
              </w:rPr>
            </w:pPr>
            <w:r w:rsidRPr="0004479F">
              <w:rPr>
                <w:rFonts w:eastAsia="Times New Roman"/>
                <w:b/>
              </w:rPr>
              <w:t>Fiat-backed</w:t>
            </w:r>
          </w:p>
        </w:tc>
        <w:tc>
          <w:tcPr>
            <w:tcW w:w="3360" w:type="dxa"/>
            <w:shd w:val="clear" w:color="auto" w:fill="E7E6E6"/>
          </w:tcPr>
          <w:p w14:paraId="2F0686E8" w14:textId="77777777" w:rsidR="00F42E0A" w:rsidRPr="0004479F" w:rsidRDefault="00F42E0A" w:rsidP="00F42E0A">
            <w:pPr>
              <w:spacing w:after="100"/>
              <w:rPr>
                <w:rFonts w:eastAsia="Times New Roman"/>
              </w:rPr>
            </w:pPr>
            <w:r w:rsidRPr="0004479F">
              <w:rPr>
                <w:rFonts w:eastAsia="Times New Roman"/>
                <w:b/>
              </w:rPr>
              <w:t>Crypto-backed</w:t>
            </w:r>
          </w:p>
        </w:tc>
      </w:tr>
      <w:tr w:rsidR="00F42E0A" w:rsidRPr="0004479F" w14:paraId="791E51F7" w14:textId="77777777" w:rsidTr="00A84344">
        <w:trPr>
          <w:jc w:val="center"/>
        </w:trPr>
        <w:tc>
          <w:tcPr>
            <w:tcW w:w="3360" w:type="dxa"/>
            <w:vAlign w:val="center"/>
          </w:tcPr>
          <w:p w14:paraId="421327A0" w14:textId="77777777" w:rsidR="00F42E0A" w:rsidRPr="0004479F" w:rsidRDefault="00F42E0A" w:rsidP="00F42E0A">
            <w:pPr>
              <w:spacing w:after="100"/>
              <w:rPr>
                <w:rFonts w:eastAsia="Times New Roman"/>
              </w:rPr>
            </w:pPr>
            <w:r w:rsidRPr="0004479F">
              <w:rPr>
                <w:rFonts w:eastAsia="Times New Roman"/>
              </w:rPr>
              <w:t>Typical backing</w:t>
            </w:r>
          </w:p>
        </w:tc>
        <w:tc>
          <w:tcPr>
            <w:tcW w:w="3360" w:type="dxa"/>
            <w:vAlign w:val="center"/>
          </w:tcPr>
          <w:p w14:paraId="73E405B4" w14:textId="77777777" w:rsidR="00F42E0A" w:rsidRPr="0004479F" w:rsidRDefault="00F42E0A" w:rsidP="00F42E0A">
            <w:pPr>
              <w:spacing w:after="100"/>
              <w:rPr>
                <w:rFonts w:eastAsia="Times New Roman"/>
              </w:rPr>
            </w:pPr>
            <w:r w:rsidRPr="0004479F">
              <w:rPr>
                <w:rFonts w:eastAsia="Times New Roman"/>
              </w:rPr>
              <w:t>Cash / cash-equivalent reserve assets</w:t>
            </w:r>
          </w:p>
        </w:tc>
        <w:tc>
          <w:tcPr>
            <w:tcW w:w="3360" w:type="dxa"/>
            <w:vAlign w:val="center"/>
          </w:tcPr>
          <w:p w14:paraId="0DBBCFC4" w14:textId="77777777" w:rsidR="00F42E0A" w:rsidRPr="0004479F" w:rsidRDefault="00F42E0A" w:rsidP="00F42E0A">
            <w:pPr>
              <w:spacing w:after="100"/>
              <w:rPr>
                <w:rFonts w:eastAsia="Times New Roman"/>
              </w:rPr>
            </w:pPr>
            <w:r w:rsidRPr="0004479F">
              <w:rPr>
                <w:rFonts w:eastAsia="Times New Roman"/>
              </w:rPr>
              <w:t>ETH, WETH, staked ETH derivatives, or other crypto collateral</w:t>
            </w:r>
          </w:p>
        </w:tc>
      </w:tr>
      <w:tr w:rsidR="00F42E0A" w:rsidRPr="0004479F" w14:paraId="286B000D" w14:textId="77777777" w:rsidTr="00A84344">
        <w:trPr>
          <w:jc w:val="center"/>
        </w:trPr>
        <w:tc>
          <w:tcPr>
            <w:tcW w:w="3360" w:type="dxa"/>
            <w:vAlign w:val="center"/>
          </w:tcPr>
          <w:p w14:paraId="1B3B60AD" w14:textId="77777777" w:rsidR="00F42E0A" w:rsidRPr="0004479F" w:rsidRDefault="00F42E0A" w:rsidP="00F42E0A">
            <w:pPr>
              <w:spacing w:after="100"/>
              <w:rPr>
                <w:rFonts w:eastAsia="Times New Roman"/>
              </w:rPr>
            </w:pPr>
            <w:r w:rsidRPr="0004479F">
              <w:rPr>
                <w:rFonts w:eastAsia="Times New Roman"/>
              </w:rPr>
              <w:t>Where backing lives</w:t>
            </w:r>
          </w:p>
        </w:tc>
        <w:tc>
          <w:tcPr>
            <w:tcW w:w="3360" w:type="dxa"/>
            <w:vAlign w:val="center"/>
          </w:tcPr>
          <w:p w14:paraId="4FF88EB5" w14:textId="77777777" w:rsidR="00F42E0A" w:rsidRPr="0004479F" w:rsidRDefault="00F42E0A" w:rsidP="00F42E0A">
            <w:pPr>
              <w:spacing w:after="100"/>
              <w:rPr>
                <w:rFonts w:eastAsia="Times New Roman"/>
              </w:rPr>
            </w:pPr>
            <w:r w:rsidRPr="0004479F">
              <w:rPr>
                <w:rFonts w:eastAsia="Times New Roman"/>
              </w:rPr>
              <w:t>Mostly off-chain</w:t>
            </w:r>
          </w:p>
        </w:tc>
        <w:tc>
          <w:tcPr>
            <w:tcW w:w="3360" w:type="dxa"/>
            <w:vAlign w:val="center"/>
          </w:tcPr>
          <w:p w14:paraId="0D87A8FF" w14:textId="77777777" w:rsidR="00F42E0A" w:rsidRPr="0004479F" w:rsidRDefault="00F42E0A" w:rsidP="00F42E0A">
            <w:pPr>
              <w:spacing w:after="100"/>
              <w:rPr>
                <w:rFonts w:eastAsia="Times New Roman"/>
              </w:rPr>
            </w:pPr>
            <w:r w:rsidRPr="0004479F">
              <w:rPr>
                <w:rFonts w:eastAsia="Times New Roman"/>
              </w:rPr>
              <w:t>Mostly on-chain in smart contracts</w:t>
            </w:r>
          </w:p>
        </w:tc>
      </w:tr>
      <w:tr w:rsidR="00F42E0A" w:rsidRPr="0004479F" w14:paraId="020A1E03" w14:textId="77777777" w:rsidTr="00A84344">
        <w:trPr>
          <w:jc w:val="center"/>
        </w:trPr>
        <w:tc>
          <w:tcPr>
            <w:tcW w:w="3360" w:type="dxa"/>
            <w:vAlign w:val="center"/>
          </w:tcPr>
          <w:p w14:paraId="2BEDBC27" w14:textId="77777777" w:rsidR="00F42E0A" w:rsidRPr="0004479F" w:rsidRDefault="00F42E0A" w:rsidP="00F42E0A">
            <w:pPr>
              <w:spacing w:after="100"/>
              <w:rPr>
                <w:rFonts w:eastAsia="Times New Roman"/>
              </w:rPr>
            </w:pPr>
            <w:r w:rsidRPr="0004479F">
              <w:rPr>
                <w:rFonts w:eastAsia="Times New Roman"/>
              </w:rPr>
              <w:t>Main trust/risk focus</w:t>
            </w:r>
          </w:p>
        </w:tc>
        <w:tc>
          <w:tcPr>
            <w:tcW w:w="3360" w:type="dxa"/>
            <w:vAlign w:val="center"/>
          </w:tcPr>
          <w:p w14:paraId="5A57FE4E" w14:textId="77777777" w:rsidR="00F42E0A" w:rsidRPr="0004479F" w:rsidRDefault="00F42E0A" w:rsidP="00F42E0A">
            <w:pPr>
              <w:spacing w:after="100"/>
              <w:rPr>
                <w:rFonts w:eastAsia="Times New Roman"/>
              </w:rPr>
            </w:pPr>
            <w:r w:rsidRPr="0004479F">
              <w:rPr>
                <w:rFonts w:eastAsia="Times New Roman"/>
              </w:rPr>
              <w:t>Issuer, banking, custody, reserve reporting</w:t>
            </w:r>
          </w:p>
        </w:tc>
        <w:tc>
          <w:tcPr>
            <w:tcW w:w="3360" w:type="dxa"/>
            <w:vAlign w:val="center"/>
          </w:tcPr>
          <w:p w14:paraId="7CC3E3E1" w14:textId="77777777" w:rsidR="00F42E0A" w:rsidRPr="0004479F" w:rsidRDefault="00F42E0A" w:rsidP="00F42E0A">
            <w:pPr>
              <w:spacing w:after="100"/>
              <w:rPr>
                <w:rFonts w:eastAsia="Times New Roman"/>
              </w:rPr>
            </w:pPr>
            <w:r w:rsidRPr="0004479F">
              <w:rPr>
                <w:rFonts w:eastAsia="Times New Roman"/>
              </w:rPr>
              <w:t>Smart contracts, oracles, collateral volatility, liquidation design</w:t>
            </w:r>
          </w:p>
        </w:tc>
      </w:tr>
      <w:tr w:rsidR="00F42E0A" w:rsidRPr="0004479F" w14:paraId="7EE83F8E" w14:textId="77777777" w:rsidTr="00A84344">
        <w:trPr>
          <w:jc w:val="center"/>
        </w:trPr>
        <w:tc>
          <w:tcPr>
            <w:tcW w:w="3360" w:type="dxa"/>
            <w:vAlign w:val="center"/>
          </w:tcPr>
          <w:p w14:paraId="592E0286" w14:textId="77777777" w:rsidR="00F42E0A" w:rsidRPr="0004479F" w:rsidRDefault="00F42E0A" w:rsidP="00F42E0A">
            <w:pPr>
              <w:spacing w:after="100"/>
              <w:rPr>
                <w:rFonts w:eastAsia="Times New Roman"/>
              </w:rPr>
            </w:pPr>
            <w:r w:rsidRPr="0004479F">
              <w:rPr>
                <w:rFonts w:eastAsia="Times New Roman"/>
              </w:rPr>
              <w:t>Minting idea</w:t>
            </w:r>
          </w:p>
        </w:tc>
        <w:tc>
          <w:tcPr>
            <w:tcW w:w="3360" w:type="dxa"/>
            <w:vAlign w:val="center"/>
          </w:tcPr>
          <w:p w14:paraId="5523B9AE" w14:textId="77777777" w:rsidR="00F42E0A" w:rsidRPr="0004479F" w:rsidRDefault="00F42E0A" w:rsidP="00F42E0A">
            <w:pPr>
              <w:spacing w:after="100"/>
              <w:rPr>
                <w:rFonts w:eastAsia="Times New Roman"/>
              </w:rPr>
            </w:pPr>
            <w:r w:rsidRPr="0004479F">
              <w:rPr>
                <w:rFonts w:eastAsia="Times New Roman"/>
              </w:rPr>
              <w:t>Issuer mints after receiving value / authorization</w:t>
            </w:r>
          </w:p>
        </w:tc>
        <w:tc>
          <w:tcPr>
            <w:tcW w:w="3360" w:type="dxa"/>
            <w:vAlign w:val="center"/>
          </w:tcPr>
          <w:p w14:paraId="56972160" w14:textId="77777777" w:rsidR="00F42E0A" w:rsidRPr="0004479F" w:rsidRDefault="00F42E0A" w:rsidP="00F42E0A">
            <w:pPr>
              <w:spacing w:after="100"/>
              <w:rPr>
                <w:rFonts w:eastAsia="Times New Roman"/>
              </w:rPr>
            </w:pPr>
            <w:r w:rsidRPr="0004479F">
              <w:rPr>
                <w:rFonts w:eastAsia="Times New Roman"/>
              </w:rPr>
              <w:t>Protocol mints or lends after sufficient collateral is locked</w:t>
            </w:r>
          </w:p>
        </w:tc>
      </w:tr>
      <w:tr w:rsidR="00F42E0A" w:rsidRPr="0004479F" w14:paraId="6A85ACE1" w14:textId="77777777" w:rsidTr="00A84344">
        <w:trPr>
          <w:jc w:val="center"/>
        </w:trPr>
        <w:tc>
          <w:tcPr>
            <w:tcW w:w="3360" w:type="dxa"/>
            <w:vAlign w:val="center"/>
          </w:tcPr>
          <w:p w14:paraId="2EDB2911" w14:textId="77777777" w:rsidR="00F42E0A" w:rsidRPr="0004479F" w:rsidRDefault="00F42E0A" w:rsidP="00F42E0A">
            <w:pPr>
              <w:spacing w:after="100"/>
              <w:rPr>
                <w:rFonts w:eastAsia="Times New Roman"/>
              </w:rPr>
            </w:pPr>
            <w:r w:rsidRPr="0004479F">
              <w:rPr>
                <w:rFonts w:eastAsia="Times New Roman"/>
              </w:rPr>
              <w:t>Failure example</w:t>
            </w:r>
          </w:p>
        </w:tc>
        <w:tc>
          <w:tcPr>
            <w:tcW w:w="3360" w:type="dxa"/>
            <w:vAlign w:val="center"/>
          </w:tcPr>
          <w:p w14:paraId="28C33C08" w14:textId="77777777" w:rsidR="00F42E0A" w:rsidRPr="0004479F" w:rsidRDefault="00F42E0A" w:rsidP="00F42E0A">
            <w:pPr>
              <w:spacing w:after="100"/>
              <w:rPr>
                <w:rFonts w:eastAsia="Times New Roman"/>
              </w:rPr>
            </w:pPr>
            <w:r w:rsidRPr="0004479F">
              <w:rPr>
                <w:rFonts w:eastAsia="Times New Roman"/>
              </w:rPr>
              <w:t>Reserve or redemption problem</w:t>
            </w:r>
          </w:p>
        </w:tc>
        <w:tc>
          <w:tcPr>
            <w:tcW w:w="3360" w:type="dxa"/>
            <w:vAlign w:val="center"/>
          </w:tcPr>
          <w:p w14:paraId="64E2C3FD" w14:textId="77777777" w:rsidR="00F42E0A" w:rsidRPr="0004479F" w:rsidRDefault="00F42E0A" w:rsidP="00F42E0A">
            <w:pPr>
              <w:spacing w:after="100"/>
              <w:rPr>
                <w:rFonts w:eastAsia="Times New Roman"/>
              </w:rPr>
            </w:pPr>
            <w:r w:rsidRPr="0004479F">
              <w:rPr>
                <w:rFonts w:eastAsia="Times New Roman"/>
              </w:rPr>
              <w:t>Collateral crash, oracle failure, bad liquidation logic</w:t>
            </w:r>
          </w:p>
        </w:tc>
      </w:tr>
    </w:tbl>
    <w:p w14:paraId="25462A20" w14:textId="77777777" w:rsidR="00F42E0A" w:rsidRPr="0004479F" w:rsidRDefault="00F42E0A" w:rsidP="00F42E0A">
      <w:pPr>
        <w:pStyle w:val="Heading2"/>
        <w:rPr>
          <w:rFonts w:ascii="Calibri" w:eastAsia="MS Gothic" w:hAnsi="Calibri"/>
        </w:rPr>
      </w:pPr>
      <w:bookmarkStart w:id="57" w:name="_Toc237828242"/>
      <w:r w:rsidRPr="0004479F">
        <w:rPr>
          <w:rFonts w:eastAsia="Times New Roman"/>
        </w:rPr>
        <w:t>10. "Why Lock $2,000 of ETH to Borrow $1,000?"</w:t>
      </w:r>
      <w:bookmarkEnd w:id="57"/>
    </w:p>
    <w:p w14:paraId="0FCAE72B"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This is a common first reaction. The reason is that a user may want liquidity without selling the asset they want to continue holding.</w:t>
      </w:r>
    </w:p>
    <w:p w14:paraId="7613126B"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Alice owns:</w:t>
      </w:r>
      <w:r w:rsidRPr="0004479F">
        <w:rPr>
          <w:rFonts w:ascii="Consolas" w:eastAsia="Consolas" w:hAnsi="Consolas" w:cs="Arial"/>
          <w:kern w:val="0"/>
          <w:sz w:val="19"/>
          <w:szCs w:val="22"/>
          <w14:ligatures w14:val="none"/>
        </w:rPr>
        <w:br/>
        <w:t>10 ETH = $20,000</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Alice wants $5,000 of liquid spending/trading power</w:t>
      </w:r>
      <w:r w:rsidRPr="0004479F">
        <w:rPr>
          <w:rFonts w:ascii="Consolas" w:eastAsia="Consolas" w:hAnsi="Consolas" w:cs="Arial"/>
          <w:kern w:val="0"/>
          <w:sz w:val="19"/>
          <w:szCs w:val="22"/>
          <w14:ligatures w14:val="none"/>
        </w:rPr>
        <w:br/>
        <w:t>but she does not want to sell her ETH.</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Possible path:</w:t>
      </w:r>
      <w:r w:rsidRPr="0004479F">
        <w:rPr>
          <w:rFonts w:ascii="Consolas" w:eastAsia="Consolas" w:hAnsi="Consolas" w:cs="Arial"/>
          <w:kern w:val="0"/>
          <w:sz w:val="19"/>
          <w:szCs w:val="22"/>
          <w14:ligatures w14:val="none"/>
        </w:rPr>
        <w:br/>
        <w:t>lock ETH -&gt; borrow stablecoins -&gt; keep ETH exposure</w:t>
      </w:r>
    </w:p>
    <w:p w14:paraId="54B67CBE"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lastRenderedPageBreak/>
        <w:t>Economically, this resembles borrowing against an asset instead of selling the asset. The obvious danger is liquidation: if the collateral price falls enough, the protocol can close or seize part of the position according to its rules.</w:t>
      </w:r>
    </w:p>
    <w:p w14:paraId="77DC782F" w14:textId="77777777" w:rsidR="00F42E0A" w:rsidRPr="0004479F" w:rsidRDefault="00F42E0A" w:rsidP="00F42E0A">
      <w:pPr>
        <w:pStyle w:val="Heading2"/>
        <w:rPr>
          <w:rFonts w:ascii="Calibri" w:eastAsia="MS Gothic" w:hAnsi="Calibri"/>
        </w:rPr>
      </w:pPr>
      <w:bookmarkStart w:id="58" w:name="_Toc237828243"/>
      <w:r w:rsidRPr="0004479F">
        <w:rPr>
          <w:rFonts w:eastAsia="Times New Roman"/>
        </w:rPr>
        <w:t>11. Type #3 - Precious-Metal / Commodity-Backed Tokens</w:t>
      </w:r>
      <w:bookmarkEnd w:id="58"/>
    </w:p>
    <w:p w14:paraId="5FFBAA3E"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This design is conceptually similar to fiat-backed stablecoins, but the reserve asset is something such as physical gold instead of U.S. dollars. Tether Gold (XAUt) is an example of a token backed by allocated physical gold.</w:t>
      </w:r>
    </w:p>
    <w:p w14:paraId="54BF0070"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Physical gold in custody</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reserve / backing</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gold-backed token</w:t>
      </w:r>
    </w:p>
    <w:p w14:paraId="3E80A274"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A subtle point: a gold-backed token is not necessarily stable at $1. Its target is the value of a specified amount of gold. If gold rises or falls in dollars, the token can rise or fall in dollars too. "Stable" here means linked to the reference asset, not necessarily linked to the U.S. dollar.</w:t>
      </w:r>
    </w:p>
    <w:p w14:paraId="67E506D8" w14:textId="77777777" w:rsidR="00F42E0A" w:rsidRPr="0004479F" w:rsidRDefault="00F42E0A" w:rsidP="00F42E0A">
      <w:pPr>
        <w:pStyle w:val="Heading2"/>
        <w:rPr>
          <w:rFonts w:ascii="Calibri" w:eastAsia="MS Gothic" w:hAnsi="Calibri"/>
        </w:rPr>
      </w:pPr>
      <w:bookmarkStart w:id="59" w:name="_Toc237828244"/>
      <w:r w:rsidRPr="0004479F">
        <w:rPr>
          <w:rFonts w:eastAsia="Times New Roman"/>
        </w:rPr>
        <w:t>12. Type #4 - Algorithmic Stablecoins</w:t>
      </w:r>
      <w:bookmarkEnd w:id="59"/>
    </w:p>
    <w:p w14:paraId="584469FA"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Algorithmic stablecoins try to maintain a target using smart-contract rules, supply changes, incentives, secondary tokens, or other economic mechanisms rather than relying only on a reserve with one dollar of conventional assets for every token.</w:t>
      </w:r>
    </w:p>
    <w:p w14:paraId="53A29009"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Target:</w:t>
      </w:r>
      <w:r w:rsidRPr="0004479F">
        <w:rPr>
          <w:rFonts w:ascii="Consolas" w:eastAsia="Consolas" w:hAnsi="Consolas" w:cs="Arial"/>
          <w:kern w:val="0"/>
          <w:sz w:val="19"/>
          <w:szCs w:val="22"/>
          <w14:ligatures w14:val="none"/>
        </w:rPr>
        <w:br/>
        <w:t>1 ALGOUSD ~= $1</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Simplified idea:</w:t>
      </w:r>
      <w:r w:rsidRPr="0004479F">
        <w:rPr>
          <w:rFonts w:ascii="Consolas" w:eastAsia="Consolas" w:hAnsi="Consolas" w:cs="Arial"/>
          <w:kern w:val="0"/>
          <w:sz w:val="19"/>
          <w:szCs w:val="22"/>
          <w14:ligatures w14:val="none"/>
        </w:rPr>
        <w:br/>
        <w:t>if price &gt; $1:</w:t>
      </w:r>
      <w:r w:rsidRPr="0004479F">
        <w:rPr>
          <w:rFonts w:ascii="Consolas" w:eastAsia="Consolas" w:hAnsi="Consolas" w:cs="Arial"/>
          <w:kern w:val="0"/>
          <w:sz w:val="19"/>
          <w:szCs w:val="22"/>
          <w14:ligatures w14:val="none"/>
        </w:rPr>
        <w:br/>
        <w:t xml:space="preserve">    increase supply or incentivize selling</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if price &lt; $1:</w:t>
      </w:r>
      <w:r w:rsidRPr="0004479F">
        <w:rPr>
          <w:rFonts w:ascii="Consolas" w:eastAsia="Consolas" w:hAnsi="Consolas" w:cs="Arial"/>
          <w:kern w:val="0"/>
          <w:sz w:val="19"/>
          <w:szCs w:val="22"/>
          <w14:ligatures w14:val="none"/>
        </w:rPr>
        <w:br/>
        <w:t xml:space="preserve">    decrease circulating supply or incentivize buying/burning</w:t>
      </w:r>
    </w:p>
    <w:p w14:paraId="1E7C788C"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 idea looks attractive to programmers because it resembles a feedback controller. But the hard problem is not executing mint() or burn(). The hard problem is creating incentives that real market participants will actually follow during stress.</w:t>
      </w:r>
    </w:p>
    <w:p w14:paraId="28294D15"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color w:val="008000"/>
          <w:kern w:val="0"/>
          <w:sz w:val="19"/>
          <w:szCs w:val="22"/>
          <w14:ligatures w14:val="none"/>
        </w:rPr>
        <w:t>// A smart contract can execute rules...</w:t>
      </w:r>
      <w:r w:rsidRPr="0004479F">
        <w:rPr>
          <w:rFonts w:ascii="Consolas" w:eastAsia="Consolas" w:hAnsi="Consolas" w:cs="Arial"/>
          <w:color w:val="008000"/>
          <w:kern w:val="0"/>
          <w:sz w:val="19"/>
          <w:szCs w:val="22"/>
          <w14:ligatures w14:val="none"/>
        </w:rPr>
        <w:br/>
      </w:r>
      <w:r w:rsidRPr="0004479F">
        <w:rPr>
          <w:rFonts w:ascii="Consolas" w:eastAsia="Consolas" w:hAnsi="Consolas" w:cs="Arial"/>
          <w:color w:val="0000FF"/>
          <w:kern w:val="0"/>
          <w:sz w:val="19"/>
          <w:szCs w:val="22"/>
          <w14:ligatures w14:val="none"/>
        </w:rPr>
        <w:t>if</w:t>
      </w:r>
      <w:r w:rsidRPr="0004479F">
        <w:rPr>
          <w:rFonts w:ascii="Consolas" w:eastAsia="Consolas" w:hAnsi="Consolas" w:cs="Arial"/>
          <w:color w:val="000000"/>
          <w:kern w:val="0"/>
          <w:sz w:val="19"/>
          <w:szCs w:val="22"/>
          <w14:ligatures w14:val="none"/>
        </w:rPr>
        <w:t xml:space="preserve"> (price &gt; TARGET_PRICE) {</w:t>
      </w:r>
      <w:r w:rsidRPr="0004479F">
        <w:rPr>
          <w:rFonts w:ascii="Consolas" w:eastAsia="Consolas" w:hAnsi="Consolas" w:cs="Arial"/>
          <w:color w:val="000000"/>
          <w:kern w:val="0"/>
          <w:sz w:val="19"/>
          <w:szCs w:val="22"/>
          <w14:ligatures w14:val="none"/>
        </w:rPr>
        <w:br/>
        <w:t xml:space="preserve">    _mint(</w:t>
      </w:r>
      <w:r w:rsidRPr="0004479F">
        <w:rPr>
          <w:rFonts w:ascii="Consolas" w:eastAsia="Consolas" w:hAnsi="Consolas" w:cs="Arial"/>
          <w:color w:val="0000FF"/>
          <w:kern w:val="0"/>
          <w:sz w:val="19"/>
          <w:szCs w:val="22"/>
          <w14:ligatures w14:val="none"/>
        </w:rPr>
        <w:t>address</w:t>
      </w:r>
      <w:r w:rsidRPr="0004479F">
        <w:rPr>
          <w:rFonts w:ascii="Consolas" w:eastAsia="Consolas" w:hAnsi="Consolas" w:cs="Arial"/>
          <w:color w:val="000000"/>
          <w:kern w:val="0"/>
          <w:sz w:val="19"/>
          <w:szCs w:val="22"/>
          <w14:ligatures w14:val="none"/>
        </w:rPr>
        <w:t>(</w:t>
      </w:r>
      <w:r w:rsidRPr="0004479F">
        <w:rPr>
          <w:rFonts w:ascii="Consolas" w:eastAsia="Consolas" w:hAnsi="Consolas" w:cs="Arial"/>
          <w:color w:val="0000FF"/>
          <w:kern w:val="0"/>
          <w:sz w:val="19"/>
          <w:szCs w:val="22"/>
          <w14:ligatures w14:val="none"/>
        </w:rPr>
        <w:t>this</w:t>
      </w:r>
      <w:r w:rsidRPr="0004479F">
        <w:rPr>
          <w:rFonts w:ascii="Consolas" w:eastAsia="Consolas" w:hAnsi="Consolas" w:cs="Arial"/>
          <w:color w:val="000000"/>
          <w:kern w:val="0"/>
          <w:sz w:val="19"/>
          <w:szCs w:val="22"/>
          <w14:ligatures w14:val="none"/>
        </w:rPr>
        <w:t>), expansionAmount);</w:t>
      </w:r>
      <w:r w:rsidRPr="0004479F">
        <w:rPr>
          <w:rFonts w:ascii="Consolas" w:eastAsia="Consolas" w:hAnsi="Consolas" w:cs="Arial"/>
          <w:color w:val="000000"/>
          <w:kern w:val="0"/>
          <w:sz w:val="19"/>
          <w:szCs w:val="22"/>
          <w14:ligatures w14:val="none"/>
        </w:rPr>
        <w:br/>
        <w:t>}</w:t>
      </w:r>
      <w:r w:rsidRPr="0004479F">
        <w:rPr>
          <w:rFonts w:ascii="Consolas" w:eastAsia="Consolas" w:hAnsi="Consolas" w:cs="Arial"/>
          <w:color w:val="000000"/>
          <w:kern w:val="0"/>
          <w:sz w:val="19"/>
          <w:szCs w:val="22"/>
          <w14:ligatures w14:val="none"/>
        </w:rPr>
        <w:br/>
      </w:r>
      <w:r w:rsidRPr="0004479F">
        <w:rPr>
          <w:rFonts w:ascii="Consolas" w:eastAsia="Consolas" w:hAnsi="Consolas" w:cs="Arial"/>
          <w:color w:val="000000"/>
          <w:kern w:val="0"/>
          <w:sz w:val="19"/>
          <w:szCs w:val="22"/>
          <w14:ligatures w14:val="none"/>
        </w:rPr>
        <w:br/>
      </w:r>
      <w:r w:rsidRPr="0004479F">
        <w:rPr>
          <w:rFonts w:ascii="Consolas" w:eastAsia="Consolas" w:hAnsi="Consolas" w:cs="Arial"/>
          <w:color w:val="008000"/>
          <w:kern w:val="0"/>
          <w:sz w:val="19"/>
          <w:szCs w:val="22"/>
          <w14:ligatures w14:val="none"/>
        </w:rPr>
        <w:t>// ...but it cannot force people to value the token at $1.</w:t>
      </w:r>
      <w:r w:rsidRPr="0004479F">
        <w:rPr>
          <w:rFonts w:ascii="Consolas" w:eastAsia="Consolas" w:hAnsi="Consolas" w:cs="Arial"/>
          <w:color w:val="008000"/>
          <w:kern w:val="0"/>
          <w:sz w:val="19"/>
          <w:szCs w:val="22"/>
          <w14:ligatures w14:val="none"/>
        </w:rPr>
        <w:br/>
      </w:r>
    </w:p>
    <w:p w14:paraId="537ED746" w14:textId="77777777" w:rsidR="00F42E0A" w:rsidRPr="0004479F" w:rsidRDefault="00F42E0A" w:rsidP="00F42E0A">
      <w:pPr>
        <w:shd w:val="clear" w:color="auto" w:fill="FFF8E7"/>
        <w:spacing w:before="60" w:after="120" w:line="240" w:lineRule="auto"/>
        <w:ind w:left="259" w:right="259"/>
        <w:rPr>
          <w:rFonts w:eastAsia="Times New Roman" w:cs="Arial"/>
          <w:kern w:val="0"/>
          <w:szCs w:val="22"/>
          <w14:ligatures w14:val="none"/>
        </w:rPr>
      </w:pPr>
      <w:r w:rsidRPr="0004479F">
        <w:rPr>
          <w:rFonts w:eastAsia="Times New Roman" w:cs="Arial"/>
          <w:b/>
          <w:kern w:val="0"/>
          <w:szCs w:val="22"/>
          <w14:ligatures w14:val="none"/>
        </w:rPr>
        <w:t>A perfectly bug-free smart contract can still implement a catastrophically bad economic system. Stablecoin design is Solidity + economics + game theory + market structure + risk management.</w:t>
      </w:r>
    </w:p>
    <w:p w14:paraId="44157E8F" w14:textId="77777777" w:rsidR="00F42E0A" w:rsidRPr="0004479F" w:rsidRDefault="00F42E0A" w:rsidP="009403BD">
      <w:pPr>
        <w:pStyle w:val="Heading2"/>
        <w:rPr>
          <w:rFonts w:ascii="Calibri" w:eastAsia="MS Gothic" w:hAnsi="Calibri"/>
        </w:rPr>
      </w:pPr>
      <w:bookmarkStart w:id="60" w:name="_Toc237828245"/>
      <w:r w:rsidRPr="0004479F">
        <w:rPr>
          <w:rFonts w:eastAsia="Times New Roman"/>
        </w:rPr>
        <w:lastRenderedPageBreak/>
        <w:t>13. The Contract Cannot Simply "Set the Price"</w:t>
      </w:r>
      <w:bookmarkEnd w:id="60"/>
    </w:p>
    <w:p w14:paraId="07A4FD88"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There is no global Ethereum variable called price that your stablecoin contract can set. Market price is produced by trades.</w:t>
      </w:r>
    </w:p>
    <w:p w14:paraId="5F9F0C1E"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color w:val="0000FF"/>
          <w:kern w:val="0"/>
          <w:sz w:val="19"/>
          <w:szCs w:val="22"/>
          <w14:ligatures w14:val="none"/>
        </w:rPr>
        <w:t>uint256</w:t>
      </w:r>
      <w:r w:rsidRPr="0004479F">
        <w:rPr>
          <w:rFonts w:ascii="Consolas" w:eastAsia="Consolas" w:hAnsi="Consolas" w:cs="Arial"/>
          <w:color w:val="000000"/>
          <w:kern w:val="0"/>
          <w:sz w:val="19"/>
          <w:szCs w:val="22"/>
          <w14:ligatures w14:val="none"/>
        </w:rPr>
        <w:t xml:space="preserve"> price = oracle.getPrice();</w:t>
      </w:r>
      <w:r w:rsidRPr="0004479F">
        <w:rPr>
          <w:rFonts w:ascii="Consolas" w:eastAsia="Consolas" w:hAnsi="Consolas" w:cs="Arial"/>
          <w:color w:val="000000"/>
          <w:kern w:val="0"/>
          <w:sz w:val="19"/>
          <w:szCs w:val="22"/>
          <w14:ligatures w14:val="none"/>
        </w:rPr>
        <w:br/>
      </w:r>
      <w:r w:rsidRPr="0004479F">
        <w:rPr>
          <w:rFonts w:ascii="Consolas" w:eastAsia="Consolas" w:hAnsi="Consolas" w:cs="Arial"/>
          <w:color w:val="000000"/>
          <w:kern w:val="0"/>
          <w:sz w:val="19"/>
          <w:szCs w:val="22"/>
          <w14:ligatures w14:val="none"/>
        </w:rPr>
        <w:br/>
      </w:r>
      <w:r w:rsidRPr="0004479F">
        <w:rPr>
          <w:rFonts w:ascii="Consolas" w:eastAsia="Consolas" w:hAnsi="Consolas" w:cs="Arial"/>
          <w:color w:val="0000FF"/>
          <w:kern w:val="0"/>
          <w:sz w:val="19"/>
          <w:szCs w:val="22"/>
          <w14:ligatures w14:val="none"/>
        </w:rPr>
        <w:t>if</w:t>
      </w:r>
      <w:r w:rsidRPr="0004479F">
        <w:rPr>
          <w:rFonts w:ascii="Consolas" w:eastAsia="Consolas" w:hAnsi="Consolas" w:cs="Arial"/>
          <w:color w:val="000000"/>
          <w:kern w:val="0"/>
          <w:sz w:val="19"/>
          <w:szCs w:val="22"/>
          <w14:ligatures w14:val="none"/>
        </w:rPr>
        <w:t xml:space="preserve"> (price &lt; TARGET_PRICE) {</w:t>
      </w:r>
      <w:r w:rsidRPr="0004479F">
        <w:rPr>
          <w:rFonts w:ascii="Consolas" w:eastAsia="Consolas" w:hAnsi="Consolas" w:cs="Arial"/>
          <w:color w:val="000000"/>
          <w:kern w:val="0"/>
          <w:sz w:val="19"/>
          <w:szCs w:val="22"/>
          <w14:ligatures w14:val="none"/>
        </w:rPr>
        <w:br/>
        <w:t xml:space="preserve">    </w:t>
      </w:r>
      <w:r w:rsidRPr="0004479F">
        <w:rPr>
          <w:rFonts w:ascii="Consolas" w:eastAsia="Consolas" w:hAnsi="Consolas" w:cs="Arial"/>
          <w:color w:val="008000"/>
          <w:kern w:val="0"/>
          <w:sz w:val="19"/>
          <w:szCs w:val="22"/>
          <w14:ligatures w14:val="none"/>
        </w:rPr>
        <w:t>// You can change protocol behavior...</w:t>
      </w:r>
      <w:r w:rsidRPr="0004479F">
        <w:rPr>
          <w:rFonts w:ascii="Consolas" w:eastAsia="Consolas" w:hAnsi="Consolas" w:cs="Arial"/>
          <w:color w:val="008000"/>
          <w:kern w:val="0"/>
          <w:sz w:val="19"/>
          <w:szCs w:val="22"/>
          <w14:ligatures w14:val="none"/>
        </w:rPr>
        <w:br/>
      </w:r>
      <w:r w:rsidRPr="0004479F">
        <w:rPr>
          <w:rFonts w:ascii="Consolas" w:eastAsia="Consolas" w:hAnsi="Consolas" w:cs="Arial"/>
          <w:color w:val="000000"/>
          <w:kern w:val="0"/>
          <w:sz w:val="19"/>
          <w:szCs w:val="22"/>
          <w14:ligatures w14:val="none"/>
        </w:rPr>
        <w:t xml:space="preserve">    </w:t>
      </w:r>
      <w:r w:rsidRPr="0004479F">
        <w:rPr>
          <w:rFonts w:ascii="Consolas" w:eastAsia="Consolas" w:hAnsi="Consolas" w:cs="Arial"/>
          <w:color w:val="008000"/>
          <w:kern w:val="0"/>
          <w:sz w:val="19"/>
          <w:szCs w:val="22"/>
          <w14:ligatures w14:val="none"/>
        </w:rPr>
        <w:t>// but you cannot do: marketPrice = 1 dollar;</w:t>
      </w:r>
      <w:r w:rsidRPr="0004479F">
        <w:rPr>
          <w:rFonts w:ascii="Consolas" w:eastAsia="Consolas" w:hAnsi="Consolas" w:cs="Arial"/>
          <w:color w:val="008000"/>
          <w:kern w:val="0"/>
          <w:sz w:val="19"/>
          <w:szCs w:val="22"/>
          <w14:ligatures w14:val="none"/>
        </w:rPr>
        <w:br/>
      </w:r>
      <w:r w:rsidRPr="0004479F">
        <w:rPr>
          <w:rFonts w:ascii="Consolas" w:eastAsia="Consolas" w:hAnsi="Consolas" w:cs="Arial"/>
          <w:color w:val="000000"/>
          <w:kern w:val="0"/>
          <w:sz w:val="19"/>
          <w:szCs w:val="22"/>
          <w14:ligatures w14:val="none"/>
        </w:rPr>
        <w:t>}</w:t>
      </w:r>
      <w:r w:rsidRPr="0004479F">
        <w:rPr>
          <w:rFonts w:ascii="Consolas" w:eastAsia="Consolas" w:hAnsi="Consolas" w:cs="Arial"/>
          <w:color w:val="000000"/>
          <w:kern w:val="0"/>
          <w:sz w:val="19"/>
          <w:szCs w:val="22"/>
          <w14:ligatures w14:val="none"/>
        </w:rPr>
        <w:br/>
      </w:r>
    </w:p>
    <w:p w14:paraId="73A0C033"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In your Uniswap V2 implementation, price emerges from the reserve relationship and the constant-product rule.</w:t>
      </w:r>
    </w:p>
    <w:p w14:paraId="78FA548B"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x * y = k</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Example reserves:</w:t>
      </w:r>
      <w:r w:rsidRPr="0004479F">
        <w:rPr>
          <w:rFonts w:ascii="Consolas" w:eastAsia="Consolas" w:hAnsi="Consolas" w:cs="Arial"/>
          <w:kern w:val="0"/>
          <w:sz w:val="19"/>
          <w:szCs w:val="22"/>
          <w14:ligatures w14:val="none"/>
        </w:rPr>
        <w:br/>
        <w:t>100 ETH</w:t>
      </w:r>
      <w:r w:rsidRPr="0004479F">
        <w:rPr>
          <w:rFonts w:ascii="Consolas" w:eastAsia="Consolas" w:hAnsi="Consolas" w:cs="Arial"/>
          <w:kern w:val="0"/>
          <w:sz w:val="19"/>
          <w:szCs w:val="22"/>
          <w14:ligatures w14:val="none"/>
        </w:rPr>
        <w:br/>
        <w:t>200,000 USDC</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Rough relationship:</w:t>
      </w:r>
      <w:r w:rsidRPr="0004479F">
        <w:rPr>
          <w:rFonts w:ascii="Consolas" w:eastAsia="Consolas" w:hAnsi="Consolas" w:cs="Arial"/>
          <w:kern w:val="0"/>
          <w:sz w:val="19"/>
          <w:szCs w:val="22"/>
          <w14:ligatures w14:val="none"/>
        </w:rPr>
        <w:br/>
        <w:t>1 ETH ~= 2,000 USDC</w:t>
      </w:r>
    </w:p>
    <w:p w14:paraId="368A479E"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When traders swap, reserves change and therefore the pool price changes. A stablecoin protocol must create profitable or necessary actions that tend to cause traders to move the price back toward the peg.</w:t>
      </w:r>
    </w:p>
    <w:p w14:paraId="71EA3A42" w14:textId="77777777" w:rsidR="00F42E0A" w:rsidRPr="0004479F" w:rsidRDefault="00F42E0A" w:rsidP="009403BD">
      <w:pPr>
        <w:pStyle w:val="Heading2"/>
        <w:rPr>
          <w:rFonts w:ascii="Calibri" w:eastAsia="MS Gothic" w:hAnsi="Calibri"/>
        </w:rPr>
      </w:pPr>
      <w:bookmarkStart w:id="61" w:name="_Toc237828246"/>
      <w:r w:rsidRPr="0004479F">
        <w:rPr>
          <w:rFonts w:eastAsia="Times New Roman"/>
        </w:rPr>
        <w:t>14. Peg vs. Backing</w:t>
      </w:r>
      <w:bookmarkEnd w:id="61"/>
    </w:p>
    <w:p w14:paraId="41C9E937"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These terms are related but not identical.</w:t>
      </w:r>
    </w:p>
    <w:p w14:paraId="7A04CAE7"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Peg: the value the token is trying to track. Examples: 1 USDC ~= $1, a crypto-backed dollar token ~= $1, or a gold token ~= a specified amount of gold.</w:t>
      </w:r>
    </w:p>
    <w:p w14:paraId="24E8FDA6"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Backing: the assets or mechanisms supporting that target. Examples: off-chain reserves, on-chain ETH collateral, physical gold, or an algorithmic incentive system.</w:t>
      </w:r>
    </w:p>
    <w:p w14:paraId="19579B5B"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 xml:space="preserve">             TARGET / PEG</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1 token ~= $1</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How is that target supported?</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           |           |</w:t>
      </w:r>
      <w:r w:rsidRPr="0004479F">
        <w:rPr>
          <w:rFonts w:ascii="Consolas" w:eastAsia="Consolas" w:hAnsi="Consolas" w:cs="Arial"/>
          <w:kern w:val="0"/>
          <w:sz w:val="19"/>
          <w:szCs w:val="22"/>
          <w14:ligatures w14:val="none"/>
        </w:rPr>
        <w:br/>
        <w:t xml:space="preserve">    Fiat        Crypto     Algorithmic</w:t>
      </w:r>
      <w:r w:rsidRPr="0004479F">
        <w:rPr>
          <w:rFonts w:ascii="Consolas" w:eastAsia="Consolas" w:hAnsi="Consolas" w:cs="Arial"/>
          <w:kern w:val="0"/>
          <w:sz w:val="19"/>
          <w:szCs w:val="22"/>
          <w14:ligatures w14:val="none"/>
        </w:rPr>
        <w:br/>
        <w:t xml:space="preserve">  reserves     collateral    incentives</w:t>
      </w:r>
    </w:p>
    <w:p w14:paraId="50EFA190" w14:textId="77777777" w:rsidR="00F42E0A" w:rsidRPr="0004479F" w:rsidRDefault="00F42E0A" w:rsidP="009403BD">
      <w:pPr>
        <w:pStyle w:val="Heading2"/>
        <w:rPr>
          <w:rFonts w:ascii="Calibri" w:eastAsia="MS Gothic" w:hAnsi="Calibri"/>
        </w:rPr>
      </w:pPr>
      <w:bookmarkStart w:id="62" w:name="_Toc237828247"/>
      <w:r w:rsidRPr="0004479F">
        <w:rPr>
          <w:rFonts w:eastAsia="Times New Roman"/>
        </w:rPr>
        <w:lastRenderedPageBreak/>
        <w:t>15. Connecting Stablecoins to the Things You Already Built</w:t>
      </w:r>
      <w:bookmarkEnd w:id="62"/>
    </w:p>
    <w:p w14:paraId="1415F14C" w14:textId="77777777" w:rsidR="00F42E0A" w:rsidRPr="0004479F" w:rsidRDefault="00F42E0A" w:rsidP="009403BD">
      <w:pPr>
        <w:pStyle w:val="Heading3"/>
        <w:rPr>
          <w:rFonts w:ascii="Calibri" w:eastAsia="MS Gothic" w:hAnsi="Calibri"/>
        </w:rPr>
      </w:pPr>
      <w:bookmarkStart w:id="63" w:name="_Toc237828248"/>
      <w:r w:rsidRPr="0004479F">
        <w:rPr>
          <w:rFonts w:eastAsia="Times New Roman"/>
        </w:rPr>
        <w:t>15.1 ERC-20</w:t>
      </w:r>
      <w:bookmarkEnd w:id="63"/>
    </w:p>
    <w:p w14:paraId="28D6BE3D"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 stablecoin itself usually exposes normal ERC-20 behavior such as transfer(), approve(), transferFrom(), balanceOf(), and totalSupply(). The interesting engineering is the mint/burn policy.</w:t>
      </w:r>
    </w:p>
    <w:p w14:paraId="514CE487"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something valuable enters or is locked</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protocol validation</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mint</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redemption / debt repayment</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burn</w:t>
      </w:r>
    </w:p>
    <w:p w14:paraId="0DE7FBFE"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A useful mental model is: stablecoin = ERC-20 where the economic rules around minting, burning, collateral, and redemption are the real protocol.</w:t>
      </w:r>
    </w:p>
    <w:p w14:paraId="17BAF6CC" w14:textId="77777777" w:rsidR="00F42E0A" w:rsidRPr="0004479F" w:rsidRDefault="00F42E0A" w:rsidP="009403BD">
      <w:pPr>
        <w:pStyle w:val="Heading3"/>
        <w:rPr>
          <w:rFonts w:ascii="Calibri" w:eastAsia="MS Gothic" w:hAnsi="Calibri"/>
        </w:rPr>
      </w:pPr>
      <w:bookmarkStart w:id="64" w:name="_Toc237828249"/>
      <w:r w:rsidRPr="0004479F">
        <w:rPr>
          <w:rFonts w:eastAsia="Times New Roman"/>
        </w:rPr>
        <w:t>15.2 Uniswap V2</w:t>
      </w:r>
      <w:bookmarkEnd w:id="64"/>
    </w:p>
    <w:p w14:paraId="7A9ABA6F"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Uniswap gives your stablecoin a market and exposes what traders currently value it at. The stablecoin protocol creates incentives that try to make that market price converge toward the target.</w:t>
      </w:r>
    </w:p>
    <w:p w14:paraId="1CEF3BB9"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Stablecoin protocol               Uniswap V2</w:t>
      </w:r>
      <w:r w:rsidRPr="0004479F">
        <w:rPr>
          <w:rFonts w:ascii="Consolas" w:eastAsia="Consolas" w:hAnsi="Consolas" w:cs="Arial"/>
          <w:kern w:val="0"/>
          <w:sz w:val="19"/>
          <w:szCs w:val="22"/>
          <w14:ligatures w14:val="none"/>
        </w:rPr>
        <w:br/>
        <w:t xml:space="preserve">        |                               |</w:t>
      </w:r>
      <w:r w:rsidRPr="0004479F">
        <w:rPr>
          <w:rFonts w:ascii="Consolas" w:eastAsia="Consolas" w:hAnsi="Consolas" w:cs="Arial"/>
          <w:kern w:val="0"/>
          <w:sz w:val="19"/>
          <w:szCs w:val="22"/>
          <w14:ligatures w14:val="none"/>
        </w:rPr>
        <w:br/>
        <w:t xml:space="preserve">        | economic rules                | market price</w:t>
      </w:r>
      <w:r w:rsidRPr="0004479F">
        <w:rPr>
          <w:rFonts w:ascii="Consolas" w:eastAsia="Consolas" w:hAnsi="Consolas" w:cs="Arial"/>
          <w:kern w:val="0"/>
          <w:sz w:val="19"/>
          <w:szCs w:val="22"/>
          <w14:ligatures w14:val="none"/>
        </w:rPr>
        <w:br/>
        <w:t xml:space="preserve">        |                               |</w:t>
      </w:r>
      <w:r w:rsidRPr="0004479F">
        <w:rPr>
          <w:rFonts w:ascii="Consolas" w:eastAsia="Consolas" w:hAnsi="Consolas" w:cs="Arial"/>
          <w:kern w:val="0"/>
          <w:sz w:val="19"/>
          <w:szCs w:val="22"/>
          <w14:ligatures w14:val="none"/>
        </w:rPr>
        <w:br/>
        <w:t xml:space="preserve">        +---------- arbitrage ----------+</w:t>
      </w:r>
    </w:p>
    <w:p w14:paraId="20D2E460"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This is one of the strongest connections between AMMs and stablecoins: the AMM is where the price is observed through trading, while the stablecoin protocol is where minting, redemption, collateral, and incentives are defined.</w:t>
      </w:r>
    </w:p>
    <w:p w14:paraId="55900B3E" w14:textId="77777777" w:rsidR="00F42E0A" w:rsidRPr="0004479F" w:rsidRDefault="00F42E0A" w:rsidP="009403BD">
      <w:pPr>
        <w:pStyle w:val="Heading3"/>
        <w:rPr>
          <w:rFonts w:ascii="Calibri" w:eastAsia="MS Gothic" w:hAnsi="Calibri"/>
        </w:rPr>
      </w:pPr>
      <w:bookmarkStart w:id="65" w:name="_Toc237828250"/>
      <w:r w:rsidRPr="0004479F">
        <w:rPr>
          <w:rFonts w:eastAsia="Times New Roman"/>
        </w:rPr>
        <w:t>15.3 Staking</w:t>
      </w:r>
      <w:bookmarkEnd w:id="65"/>
    </w:p>
    <w:p w14:paraId="120C3799"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Do not confuse staking with collateral. They can look similar in Solidity because both involve deposits and accounting, but their economic purposes are different.</w:t>
      </w:r>
    </w:p>
    <w:p w14:paraId="79BD9589"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Staking:</w:t>
      </w:r>
      <w:r w:rsidRPr="0004479F">
        <w:rPr>
          <w:rFonts w:ascii="Consolas" w:eastAsia="Consolas" w:hAnsi="Consolas" w:cs="Arial"/>
          <w:kern w:val="0"/>
          <w:sz w:val="19"/>
          <w:szCs w:val="22"/>
          <w14:ligatures w14:val="none"/>
        </w:rPr>
        <w:br/>
        <w:t>deposit token -&gt; wait / participate -&gt; earn rewards</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Stablecoin collateral:</w:t>
      </w:r>
      <w:r w:rsidRPr="0004479F">
        <w:rPr>
          <w:rFonts w:ascii="Consolas" w:eastAsia="Consolas" w:hAnsi="Consolas" w:cs="Arial"/>
          <w:kern w:val="0"/>
          <w:sz w:val="19"/>
          <w:szCs w:val="22"/>
          <w14:ligatures w14:val="none"/>
        </w:rPr>
        <w:br/>
        <w:t>deposit collateral -&gt; borrow/mint stablecoin debt</w:t>
      </w:r>
      <w:r w:rsidRPr="0004479F">
        <w:rPr>
          <w:rFonts w:ascii="Consolas" w:eastAsia="Consolas" w:hAnsi="Consolas" w:cs="Arial"/>
          <w:kern w:val="0"/>
          <w:sz w:val="19"/>
          <w:szCs w:val="22"/>
          <w14:ligatures w14:val="none"/>
        </w:rPr>
        <w:br/>
        <w:t xml:space="preserve">                  -&gt; maintain health ratio</w:t>
      </w:r>
      <w:r w:rsidRPr="0004479F">
        <w:rPr>
          <w:rFonts w:ascii="Consolas" w:eastAsia="Consolas" w:hAnsi="Consolas" w:cs="Arial"/>
          <w:kern w:val="0"/>
          <w:sz w:val="19"/>
          <w:szCs w:val="22"/>
          <w14:ligatures w14:val="none"/>
        </w:rPr>
        <w:br/>
        <w:t xml:space="preserve">                  -&gt; risk liquidation</w:t>
      </w:r>
    </w:p>
    <w:p w14:paraId="791EA85F"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 implementation may reuse familiar primitives such as transferFrom(), mappings, shares, deposits, withdrawals, and reward/fee accounting, but the economic guarantees are completely different.</w:t>
      </w:r>
    </w:p>
    <w:p w14:paraId="282E2B3D" w14:textId="77777777" w:rsidR="00F42E0A" w:rsidRPr="0004479F" w:rsidRDefault="00F42E0A" w:rsidP="00910A1E">
      <w:pPr>
        <w:pStyle w:val="Heading2"/>
        <w:rPr>
          <w:rFonts w:ascii="Calibri" w:eastAsia="MS Gothic" w:hAnsi="Calibri"/>
        </w:rPr>
      </w:pPr>
      <w:bookmarkStart w:id="66" w:name="_Toc237828251"/>
      <w:r w:rsidRPr="0004479F">
        <w:rPr>
          <w:rFonts w:eastAsia="Times New Roman"/>
        </w:rPr>
        <w:lastRenderedPageBreak/>
        <w:t>16. Four High-Level Stablecoin Types in One Picture</w:t>
      </w:r>
      <w:bookmarkEnd w:id="66"/>
    </w:p>
    <w:p w14:paraId="0E3D9E34"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 xml:space="preserve">                         STABLECOINS</w:t>
      </w:r>
      <w:r w:rsidRPr="0004479F">
        <w:rPr>
          <w:rFonts w:ascii="Consolas" w:eastAsia="Consolas" w:hAnsi="Consolas" w:cs="Arial"/>
          <w:kern w:val="0"/>
          <w:sz w:val="19"/>
          <w:szCs w:val="22"/>
          <w14:ligatures w14:val="none"/>
        </w:rPr>
        <w:br/>
        <w:t xml:space="preserve">                     track a reference value</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                   |                   |</w:t>
      </w:r>
      <w:r w:rsidRPr="0004479F">
        <w:rPr>
          <w:rFonts w:ascii="Consolas" w:eastAsia="Consolas" w:hAnsi="Consolas" w:cs="Arial"/>
          <w:kern w:val="0"/>
          <w:sz w:val="19"/>
          <w:szCs w:val="22"/>
          <w14:ligatures w14:val="none"/>
        </w:rPr>
        <w:br/>
        <w:t xml:space="preserve">          v                   v                   v</w:t>
      </w:r>
      <w:r w:rsidRPr="0004479F">
        <w:rPr>
          <w:rFonts w:ascii="Consolas" w:eastAsia="Consolas" w:hAnsi="Consolas" w:cs="Arial"/>
          <w:kern w:val="0"/>
          <w:sz w:val="19"/>
          <w:szCs w:val="22"/>
          <w14:ligatures w14:val="none"/>
        </w:rPr>
        <w:br/>
        <w:t xml:space="preserve">     FIAT-BACKED        CRYPTO-BACKED       COMMODITY-BACKED</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 xml:space="preserve">     cash / bills        ETH / WETH /         physical gold</w:t>
      </w:r>
      <w:r w:rsidRPr="0004479F">
        <w:rPr>
          <w:rFonts w:ascii="Consolas" w:eastAsia="Consolas" w:hAnsi="Consolas" w:cs="Arial"/>
          <w:kern w:val="0"/>
          <w:sz w:val="19"/>
          <w:szCs w:val="22"/>
          <w14:ligatures w14:val="none"/>
        </w:rPr>
        <w:br/>
        <w:t xml:space="preserve">          |              other crypto               |</w:t>
      </w:r>
      <w:r w:rsidRPr="0004479F">
        <w:rPr>
          <w:rFonts w:ascii="Consolas" w:eastAsia="Consolas" w:hAnsi="Consolas" w:cs="Arial"/>
          <w:kern w:val="0"/>
          <w:sz w:val="19"/>
          <w:szCs w:val="22"/>
          <w14:ligatures w14:val="none"/>
        </w:rPr>
        <w:br/>
        <w:t xml:space="preserve">          v                   |                     v</w:t>
      </w:r>
      <w:r w:rsidRPr="0004479F">
        <w:rPr>
          <w:rFonts w:ascii="Consolas" w:eastAsia="Consolas" w:hAnsi="Consolas" w:cs="Arial"/>
          <w:kern w:val="0"/>
          <w:sz w:val="19"/>
          <w:szCs w:val="22"/>
          <w14:ligatures w14:val="none"/>
        </w:rPr>
        <w:br/>
        <w:t xml:space="preserve">       reserves               v                 custody</w:t>
      </w:r>
      <w:r w:rsidRPr="0004479F">
        <w:rPr>
          <w:rFonts w:ascii="Consolas" w:eastAsia="Consolas" w:hAnsi="Consolas" w:cs="Arial"/>
          <w:kern w:val="0"/>
          <w:sz w:val="19"/>
          <w:szCs w:val="22"/>
          <w14:ligatures w14:val="none"/>
        </w:rPr>
        <w:br/>
        <w:t xml:space="preserve">          |                vaults                   |</w:t>
      </w:r>
      <w:r w:rsidRPr="0004479F">
        <w:rPr>
          <w:rFonts w:ascii="Consolas" w:eastAsia="Consolas" w:hAnsi="Consolas" w:cs="Arial"/>
          <w:kern w:val="0"/>
          <w:sz w:val="19"/>
          <w:szCs w:val="22"/>
          <w14:ligatures w14:val="none"/>
        </w:rPr>
        <w:br/>
        <w:t xml:space="preserve">          v                   |                     v</w:t>
      </w:r>
      <w:r w:rsidRPr="0004479F">
        <w:rPr>
          <w:rFonts w:ascii="Consolas" w:eastAsia="Consolas" w:hAnsi="Consolas" w:cs="Arial"/>
          <w:kern w:val="0"/>
          <w:sz w:val="19"/>
          <w:szCs w:val="22"/>
          <w14:ligatures w14:val="none"/>
        </w:rPr>
        <w:br/>
        <w:t xml:space="preserve">      dollar token            v                 gold token</w:t>
      </w:r>
      <w:r w:rsidRPr="0004479F">
        <w:rPr>
          <w:rFonts w:ascii="Consolas" w:eastAsia="Consolas" w:hAnsi="Consolas" w:cs="Arial"/>
          <w:kern w:val="0"/>
          <w:sz w:val="19"/>
          <w:szCs w:val="22"/>
          <w14:ligatures w14:val="none"/>
        </w:rPr>
        <w:br/>
        <w:t xml:space="preserve">                        dollar stablecoin</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ALGORITHMIC</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incentives / supply rules</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target price</w:t>
      </w:r>
    </w:p>
    <w:p w14:paraId="6CEAD89A" w14:textId="77777777" w:rsidR="00F42E0A" w:rsidRPr="0004479F" w:rsidRDefault="00F42E0A" w:rsidP="00910A1E">
      <w:pPr>
        <w:pStyle w:val="Heading2"/>
        <w:rPr>
          <w:rFonts w:ascii="Calibri" w:eastAsia="MS Gothic" w:hAnsi="Calibri"/>
        </w:rPr>
      </w:pPr>
      <w:bookmarkStart w:id="67" w:name="_Toc237828252"/>
      <w:r w:rsidRPr="0004479F">
        <w:rPr>
          <w:rFonts w:eastAsia="Times New Roman"/>
        </w:rPr>
        <w:t>17. Financial Vocabulary You Need</w:t>
      </w:r>
      <w:bookmarkEnd w:id="67"/>
    </w:p>
    <w:p w14:paraId="08847021" w14:textId="77777777" w:rsidR="00F42E0A" w:rsidRPr="0004479F" w:rsidRDefault="00F42E0A" w:rsidP="00F42E0A">
      <w:pPr>
        <w:spacing w:after="60" w:line="240" w:lineRule="auto"/>
        <w:rPr>
          <w:rFonts w:eastAsia="Times New Roman" w:cs="Arial"/>
          <w:kern w:val="0"/>
          <w:szCs w:val="22"/>
          <w14:ligatures w14:val="none"/>
        </w:rPr>
      </w:pPr>
      <w:r w:rsidRPr="0004479F">
        <w:rPr>
          <w:rFonts w:eastAsia="Times New Roman" w:cs="Arial"/>
          <w:b/>
          <w:kern w:val="0"/>
          <w:szCs w:val="22"/>
          <w14:ligatures w14:val="none"/>
        </w:rPr>
        <w:t xml:space="preserve">Peg: </w:t>
      </w:r>
      <w:r w:rsidRPr="0004479F">
        <w:rPr>
          <w:rFonts w:eastAsia="Times New Roman" w:cs="Arial"/>
          <w:kern w:val="0"/>
          <w:szCs w:val="22"/>
          <w14:ligatures w14:val="none"/>
        </w:rPr>
        <w:t>The desired reference value. Example: 1 PUSD ~= $1.</w:t>
      </w:r>
    </w:p>
    <w:p w14:paraId="5BCE4FEB" w14:textId="77777777" w:rsidR="00F42E0A" w:rsidRPr="0004479F" w:rsidRDefault="00F42E0A" w:rsidP="00F42E0A">
      <w:pPr>
        <w:spacing w:after="60" w:line="240" w:lineRule="auto"/>
        <w:rPr>
          <w:rFonts w:eastAsia="Times New Roman" w:cs="Arial"/>
          <w:kern w:val="0"/>
          <w:szCs w:val="22"/>
          <w14:ligatures w14:val="none"/>
        </w:rPr>
      </w:pPr>
      <w:r w:rsidRPr="0004479F">
        <w:rPr>
          <w:rFonts w:eastAsia="Times New Roman" w:cs="Arial"/>
          <w:b/>
          <w:kern w:val="0"/>
          <w:szCs w:val="22"/>
          <w14:ligatures w14:val="none"/>
        </w:rPr>
        <w:t xml:space="preserve">Depeg: </w:t>
      </w:r>
      <w:r w:rsidRPr="0004479F">
        <w:rPr>
          <w:rFonts w:eastAsia="Times New Roman" w:cs="Arial"/>
          <w:kern w:val="0"/>
          <w:szCs w:val="22"/>
          <w14:ligatures w14:val="none"/>
        </w:rPr>
        <w:t>When the market price moves meaningfully away from the target. Example: 1 PUSD = $0.82.</w:t>
      </w:r>
    </w:p>
    <w:p w14:paraId="14DCD17A" w14:textId="77777777" w:rsidR="00F42E0A" w:rsidRPr="0004479F" w:rsidRDefault="00F42E0A" w:rsidP="00F42E0A">
      <w:pPr>
        <w:spacing w:after="60" w:line="240" w:lineRule="auto"/>
        <w:rPr>
          <w:rFonts w:eastAsia="Times New Roman" w:cs="Arial"/>
          <w:kern w:val="0"/>
          <w:szCs w:val="22"/>
          <w14:ligatures w14:val="none"/>
        </w:rPr>
      </w:pPr>
      <w:r w:rsidRPr="0004479F">
        <w:rPr>
          <w:rFonts w:eastAsia="Times New Roman" w:cs="Arial"/>
          <w:b/>
          <w:kern w:val="0"/>
          <w:szCs w:val="22"/>
          <w14:ligatures w14:val="none"/>
        </w:rPr>
        <w:t xml:space="preserve">Collateral: </w:t>
      </w:r>
      <w:r w:rsidRPr="0004479F">
        <w:rPr>
          <w:rFonts w:eastAsia="Times New Roman" w:cs="Arial"/>
          <w:kern w:val="0"/>
          <w:szCs w:val="22"/>
          <w14:ligatures w14:val="none"/>
        </w:rPr>
        <w:t>An asset locked or pledged to secure debt or issuance. Example: ETH backing stablecoin debt.</w:t>
      </w:r>
    </w:p>
    <w:p w14:paraId="765CE665" w14:textId="77777777" w:rsidR="00F42E0A" w:rsidRPr="0004479F" w:rsidRDefault="00F42E0A" w:rsidP="00F42E0A">
      <w:pPr>
        <w:spacing w:after="60" w:line="240" w:lineRule="auto"/>
        <w:rPr>
          <w:rFonts w:eastAsia="Times New Roman" w:cs="Arial"/>
          <w:kern w:val="0"/>
          <w:szCs w:val="22"/>
          <w14:ligatures w14:val="none"/>
        </w:rPr>
      </w:pPr>
      <w:r w:rsidRPr="0004479F">
        <w:rPr>
          <w:rFonts w:eastAsia="Times New Roman" w:cs="Arial"/>
          <w:b/>
          <w:kern w:val="0"/>
          <w:szCs w:val="22"/>
          <w14:ligatures w14:val="none"/>
        </w:rPr>
        <w:t xml:space="preserve">Reserve: </w:t>
      </w:r>
      <w:r w:rsidRPr="0004479F">
        <w:rPr>
          <w:rFonts w:eastAsia="Times New Roman" w:cs="Arial"/>
          <w:kern w:val="0"/>
          <w:szCs w:val="22"/>
          <w14:ligatures w14:val="none"/>
        </w:rPr>
        <w:t>Assets held to support redemptions or token value, often used for fiat-backed systems.</w:t>
      </w:r>
    </w:p>
    <w:p w14:paraId="64FFAFEB" w14:textId="77777777" w:rsidR="00F42E0A" w:rsidRPr="0004479F" w:rsidRDefault="00F42E0A" w:rsidP="00F42E0A">
      <w:pPr>
        <w:spacing w:after="60" w:line="240" w:lineRule="auto"/>
        <w:rPr>
          <w:rFonts w:eastAsia="Times New Roman" w:cs="Arial"/>
          <w:kern w:val="0"/>
          <w:szCs w:val="22"/>
          <w14:ligatures w14:val="none"/>
        </w:rPr>
      </w:pPr>
      <w:r w:rsidRPr="0004479F">
        <w:rPr>
          <w:rFonts w:eastAsia="Times New Roman" w:cs="Arial"/>
          <w:b/>
          <w:kern w:val="0"/>
          <w:szCs w:val="22"/>
          <w14:ligatures w14:val="none"/>
        </w:rPr>
        <w:t xml:space="preserve">Overcollateralized: </w:t>
      </w:r>
      <w:r w:rsidRPr="0004479F">
        <w:rPr>
          <w:rFonts w:eastAsia="Times New Roman" w:cs="Arial"/>
          <w:kern w:val="0"/>
          <w:szCs w:val="22"/>
          <w14:ligatures w14:val="none"/>
        </w:rPr>
        <w:t>Collateral value is larger than the debt. Example: $150 of collateral supports $100 of debt.</w:t>
      </w:r>
    </w:p>
    <w:p w14:paraId="400CB4B2" w14:textId="77777777" w:rsidR="00F42E0A" w:rsidRPr="0004479F" w:rsidRDefault="00F42E0A" w:rsidP="00F42E0A">
      <w:pPr>
        <w:spacing w:after="60" w:line="240" w:lineRule="auto"/>
        <w:rPr>
          <w:rFonts w:eastAsia="Times New Roman" w:cs="Arial"/>
          <w:kern w:val="0"/>
          <w:szCs w:val="22"/>
          <w14:ligatures w14:val="none"/>
        </w:rPr>
      </w:pPr>
      <w:r w:rsidRPr="0004479F">
        <w:rPr>
          <w:rFonts w:eastAsia="Times New Roman" w:cs="Arial"/>
          <w:b/>
          <w:kern w:val="0"/>
          <w:szCs w:val="22"/>
          <w14:ligatures w14:val="none"/>
        </w:rPr>
        <w:t xml:space="preserve">Undercollateralized: </w:t>
      </w:r>
      <w:r w:rsidRPr="0004479F">
        <w:rPr>
          <w:rFonts w:eastAsia="Times New Roman" w:cs="Arial"/>
          <w:kern w:val="0"/>
          <w:szCs w:val="22"/>
          <w14:ligatures w14:val="none"/>
        </w:rPr>
        <w:t>Collateral or reserve value is smaller than the obligation it is meant to support.</w:t>
      </w:r>
    </w:p>
    <w:p w14:paraId="427CE0D6" w14:textId="77777777" w:rsidR="00F42E0A" w:rsidRPr="0004479F" w:rsidRDefault="00F42E0A" w:rsidP="00F42E0A">
      <w:pPr>
        <w:spacing w:after="60" w:line="240" w:lineRule="auto"/>
        <w:rPr>
          <w:rFonts w:eastAsia="Times New Roman" w:cs="Arial"/>
          <w:kern w:val="0"/>
          <w:szCs w:val="22"/>
          <w14:ligatures w14:val="none"/>
        </w:rPr>
      </w:pPr>
      <w:r w:rsidRPr="0004479F">
        <w:rPr>
          <w:rFonts w:eastAsia="Times New Roman" w:cs="Arial"/>
          <w:b/>
          <w:kern w:val="0"/>
          <w:szCs w:val="22"/>
          <w14:ligatures w14:val="none"/>
        </w:rPr>
        <w:t xml:space="preserve">Collateral ratio: </w:t>
      </w:r>
      <w:r w:rsidRPr="0004479F">
        <w:rPr>
          <w:rFonts w:eastAsia="Times New Roman" w:cs="Arial"/>
          <w:kern w:val="0"/>
          <w:szCs w:val="22"/>
          <w14:ligatures w14:val="none"/>
        </w:rPr>
        <w:t>Collateral value divided by debt value, multiplied by 100%. Example: $2,000 / $1,000 = 200%.</w:t>
      </w:r>
    </w:p>
    <w:p w14:paraId="4BCA5938" w14:textId="77777777" w:rsidR="00F42E0A" w:rsidRPr="0004479F" w:rsidRDefault="00F42E0A" w:rsidP="00F42E0A">
      <w:pPr>
        <w:spacing w:after="60" w:line="240" w:lineRule="auto"/>
        <w:rPr>
          <w:rFonts w:eastAsia="Times New Roman" w:cs="Arial"/>
          <w:kern w:val="0"/>
          <w:szCs w:val="22"/>
          <w14:ligatures w14:val="none"/>
        </w:rPr>
      </w:pPr>
      <w:r w:rsidRPr="0004479F">
        <w:rPr>
          <w:rFonts w:eastAsia="Times New Roman" w:cs="Arial"/>
          <w:b/>
          <w:kern w:val="0"/>
          <w:szCs w:val="22"/>
          <w14:ligatures w14:val="none"/>
        </w:rPr>
        <w:t xml:space="preserve">Liquidation: </w:t>
      </w:r>
      <w:r w:rsidRPr="0004479F">
        <w:rPr>
          <w:rFonts w:eastAsia="Times New Roman" w:cs="Arial"/>
          <w:kern w:val="0"/>
          <w:szCs w:val="22"/>
          <w14:ligatures w14:val="none"/>
        </w:rPr>
        <w:t>Forced closing or rebalancing of an unsafe collateralized position.</w:t>
      </w:r>
    </w:p>
    <w:p w14:paraId="2CCD8D44" w14:textId="77777777" w:rsidR="00F42E0A" w:rsidRPr="0004479F" w:rsidRDefault="00F42E0A" w:rsidP="00F42E0A">
      <w:pPr>
        <w:spacing w:after="60" w:line="240" w:lineRule="auto"/>
        <w:rPr>
          <w:rFonts w:eastAsia="Times New Roman" w:cs="Arial"/>
          <w:kern w:val="0"/>
          <w:szCs w:val="22"/>
          <w14:ligatures w14:val="none"/>
        </w:rPr>
      </w:pPr>
      <w:r w:rsidRPr="0004479F">
        <w:rPr>
          <w:rFonts w:eastAsia="Times New Roman" w:cs="Arial"/>
          <w:b/>
          <w:kern w:val="0"/>
          <w:szCs w:val="22"/>
          <w14:ligatures w14:val="none"/>
        </w:rPr>
        <w:t xml:space="preserve">Oracle: </w:t>
      </w:r>
      <w:r w:rsidRPr="0004479F">
        <w:rPr>
          <w:rFonts w:eastAsia="Times New Roman" w:cs="Arial"/>
          <w:kern w:val="0"/>
          <w:szCs w:val="22"/>
          <w14:ligatures w14:val="none"/>
        </w:rPr>
        <w:t>A mechanism that supplies external information such as ETH/USD price to smart contracts.</w:t>
      </w:r>
    </w:p>
    <w:p w14:paraId="64B12DF6" w14:textId="77777777" w:rsidR="00F42E0A" w:rsidRPr="0004479F" w:rsidRDefault="00F42E0A" w:rsidP="00F42E0A">
      <w:pPr>
        <w:spacing w:after="60" w:line="240" w:lineRule="auto"/>
        <w:rPr>
          <w:rFonts w:eastAsia="Times New Roman" w:cs="Arial"/>
          <w:kern w:val="0"/>
          <w:szCs w:val="22"/>
          <w14:ligatures w14:val="none"/>
        </w:rPr>
      </w:pPr>
      <w:r w:rsidRPr="0004479F">
        <w:rPr>
          <w:rFonts w:eastAsia="Times New Roman" w:cs="Arial"/>
          <w:b/>
          <w:kern w:val="0"/>
          <w:szCs w:val="22"/>
          <w14:ligatures w14:val="none"/>
        </w:rPr>
        <w:t xml:space="preserve">Redemption: </w:t>
      </w:r>
      <w:r w:rsidRPr="0004479F">
        <w:rPr>
          <w:rFonts w:eastAsia="Times New Roman" w:cs="Arial"/>
          <w:kern w:val="0"/>
          <w:szCs w:val="22"/>
          <w14:ligatures w14:val="none"/>
        </w:rPr>
        <w:t>Returning the stablecoin to receive its backing asset or another promised value.</w:t>
      </w:r>
    </w:p>
    <w:p w14:paraId="7C3D2269" w14:textId="77777777" w:rsidR="00F42E0A" w:rsidRPr="0004479F" w:rsidRDefault="00F42E0A" w:rsidP="00F42E0A">
      <w:pPr>
        <w:spacing w:after="60" w:line="240" w:lineRule="auto"/>
        <w:rPr>
          <w:rFonts w:eastAsia="Times New Roman" w:cs="Arial"/>
          <w:kern w:val="0"/>
          <w:szCs w:val="22"/>
          <w14:ligatures w14:val="none"/>
        </w:rPr>
      </w:pPr>
      <w:r w:rsidRPr="0004479F">
        <w:rPr>
          <w:rFonts w:eastAsia="Times New Roman" w:cs="Arial"/>
          <w:b/>
          <w:kern w:val="0"/>
          <w:szCs w:val="22"/>
          <w14:ligatures w14:val="none"/>
        </w:rPr>
        <w:t xml:space="preserve">Arbitrage: </w:t>
      </w:r>
      <w:r w:rsidRPr="0004479F">
        <w:rPr>
          <w:rFonts w:eastAsia="Times New Roman" w:cs="Arial"/>
          <w:kern w:val="0"/>
          <w:szCs w:val="22"/>
          <w14:ligatures w14:val="none"/>
        </w:rPr>
        <w:t>Trading a price discrepancy for profit; these trades often help prices converge across markets.</w:t>
      </w:r>
    </w:p>
    <w:p w14:paraId="505E1380" w14:textId="77777777" w:rsidR="00F42E0A" w:rsidRPr="0004479F" w:rsidRDefault="00F42E0A" w:rsidP="00910A1E">
      <w:pPr>
        <w:pStyle w:val="Heading2"/>
        <w:rPr>
          <w:rFonts w:ascii="Calibri" w:eastAsia="MS Gothic" w:hAnsi="Calibri"/>
        </w:rPr>
      </w:pPr>
      <w:bookmarkStart w:id="68" w:name="_Toc237828253"/>
      <w:r w:rsidRPr="0004479F">
        <w:rPr>
          <w:rFonts w:eastAsia="Times New Roman"/>
        </w:rPr>
        <w:lastRenderedPageBreak/>
        <w:t>18. Think Like a Software Engineer: Stablecoin Requirements</w:t>
      </w:r>
      <w:bookmarkEnd w:id="68"/>
    </w:p>
    <w:p w14:paraId="441EEAFE"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A productive way to learn stablecoins is to stop thinking of them as mysterious finance products and turn the problem into a protocol specification.</w:t>
      </w:r>
    </w:p>
    <w:p w14:paraId="7129F5C7" w14:textId="77777777" w:rsidR="00F42E0A" w:rsidRPr="0004479F" w:rsidRDefault="00F42E0A" w:rsidP="00F42E0A">
      <w:pPr>
        <w:shd w:val="clear" w:color="auto" w:fill="FFF8E7"/>
        <w:spacing w:before="60" w:after="120" w:line="240" w:lineRule="auto"/>
        <w:ind w:left="259" w:right="259"/>
        <w:rPr>
          <w:rFonts w:eastAsia="Times New Roman" w:cs="Arial"/>
          <w:kern w:val="0"/>
          <w:szCs w:val="22"/>
          <w14:ligatures w14:val="none"/>
        </w:rPr>
      </w:pPr>
      <w:r w:rsidRPr="0004479F">
        <w:rPr>
          <w:rFonts w:eastAsia="Times New Roman" w:cs="Arial"/>
          <w:b/>
          <w:kern w:val="0"/>
          <w:szCs w:val="22"/>
          <w14:ligatures w14:val="none"/>
        </w:rPr>
        <w:t>Requirement: PUSD market price should remain close to $1 under normal and stressed market conditions.</w:t>
      </w:r>
    </w:p>
    <w:p w14:paraId="71C6B585"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Then ask engineering questions:</w:t>
      </w:r>
    </w:p>
    <w:p w14:paraId="6F2EB49C" w14:textId="77777777" w:rsidR="00F42E0A" w:rsidRPr="0004479F" w:rsidRDefault="00F42E0A" w:rsidP="00F42E0A">
      <w:pPr>
        <w:tabs>
          <w:tab w:val="num" w:pos="360"/>
        </w:tabs>
        <w:spacing w:after="40" w:line="240" w:lineRule="auto"/>
        <w:ind w:left="360" w:hanging="360"/>
        <w:contextualSpacing/>
        <w:rPr>
          <w:rFonts w:eastAsia="Times New Roman" w:cs="Arial"/>
          <w:kern w:val="0"/>
          <w:szCs w:val="22"/>
          <w14:ligatures w14:val="none"/>
        </w:rPr>
      </w:pPr>
      <w:r w:rsidRPr="0004479F">
        <w:rPr>
          <w:rFonts w:eastAsia="Times New Roman" w:cs="Arial"/>
          <w:kern w:val="0"/>
          <w:szCs w:val="22"/>
          <w14:ligatures w14:val="none"/>
        </w:rPr>
        <w:t>Who is allowed to mint PUSD?</w:t>
      </w:r>
    </w:p>
    <w:p w14:paraId="6DD3CA44" w14:textId="77777777" w:rsidR="00F42E0A" w:rsidRPr="0004479F" w:rsidRDefault="00F42E0A" w:rsidP="00F42E0A">
      <w:pPr>
        <w:tabs>
          <w:tab w:val="num" w:pos="360"/>
        </w:tabs>
        <w:spacing w:after="40" w:line="240" w:lineRule="auto"/>
        <w:ind w:left="360" w:hanging="360"/>
        <w:contextualSpacing/>
        <w:rPr>
          <w:rFonts w:eastAsia="Times New Roman" w:cs="Arial"/>
          <w:kern w:val="0"/>
          <w:szCs w:val="22"/>
          <w14:ligatures w14:val="none"/>
        </w:rPr>
      </w:pPr>
      <w:r w:rsidRPr="0004479F">
        <w:rPr>
          <w:rFonts w:eastAsia="Times New Roman" w:cs="Arial"/>
          <w:kern w:val="0"/>
          <w:szCs w:val="22"/>
          <w14:ligatures w14:val="none"/>
        </w:rPr>
        <w:t>What must a user give or lock in order to mint or borrow it?</w:t>
      </w:r>
    </w:p>
    <w:p w14:paraId="71038DCF" w14:textId="77777777" w:rsidR="00F42E0A" w:rsidRPr="0004479F" w:rsidRDefault="00F42E0A" w:rsidP="00F42E0A">
      <w:pPr>
        <w:tabs>
          <w:tab w:val="num" w:pos="360"/>
        </w:tabs>
        <w:spacing w:after="40" w:line="240" w:lineRule="auto"/>
        <w:ind w:left="360" w:hanging="360"/>
        <w:contextualSpacing/>
        <w:rPr>
          <w:rFonts w:eastAsia="Times New Roman" w:cs="Arial"/>
          <w:kern w:val="0"/>
          <w:szCs w:val="22"/>
          <w14:ligatures w14:val="none"/>
        </w:rPr>
      </w:pPr>
      <w:r w:rsidRPr="0004479F">
        <w:rPr>
          <w:rFonts w:eastAsia="Times New Roman" w:cs="Arial"/>
          <w:kern w:val="0"/>
          <w:szCs w:val="22"/>
          <w14:ligatures w14:val="none"/>
        </w:rPr>
        <w:t>Where is the backing stored?</w:t>
      </w:r>
    </w:p>
    <w:p w14:paraId="306428D3" w14:textId="77777777" w:rsidR="00F42E0A" w:rsidRPr="0004479F" w:rsidRDefault="00F42E0A" w:rsidP="00F42E0A">
      <w:pPr>
        <w:tabs>
          <w:tab w:val="num" w:pos="360"/>
        </w:tabs>
        <w:spacing w:after="40" w:line="240" w:lineRule="auto"/>
        <w:ind w:left="360" w:hanging="360"/>
        <w:contextualSpacing/>
        <w:rPr>
          <w:rFonts w:eastAsia="Times New Roman" w:cs="Arial"/>
          <w:kern w:val="0"/>
          <w:szCs w:val="22"/>
          <w14:ligatures w14:val="none"/>
        </w:rPr>
      </w:pPr>
      <w:r w:rsidRPr="0004479F">
        <w:rPr>
          <w:rFonts w:eastAsia="Times New Roman" w:cs="Arial"/>
          <w:kern w:val="0"/>
          <w:szCs w:val="22"/>
          <w14:ligatures w14:val="none"/>
        </w:rPr>
        <w:t>Who can redeem PUSD, and what do they receive?</w:t>
      </w:r>
    </w:p>
    <w:p w14:paraId="0D7EEC6A" w14:textId="77777777" w:rsidR="00F42E0A" w:rsidRPr="0004479F" w:rsidRDefault="00F42E0A" w:rsidP="00F42E0A">
      <w:pPr>
        <w:tabs>
          <w:tab w:val="num" w:pos="360"/>
        </w:tabs>
        <w:spacing w:after="40" w:line="240" w:lineRule="auto"/>
        <w:ind w:left="360" w:hanging="360"/>
        <w:contextualSpacing/>
        <w:rPr>
          <w:rFonts w:eastAsia="Times New Roman" w:cs="Arial"/>
          <w:kern w:val="0"/>
          <w:szCs w:val="22"/>
          <w14:ligatures w14:val="none"/>
        </w:rPr>
      </w:pPr>
      <w:r w:rsidRPr="0004479F">
        <w:rPr>
          <w:rFonts w:eastAsia="Times New Roman" w:cs="Arial"/>
          <w:kern w:val="0"/>
          <w:szCs w:val="22"/>
          <w14:ligatures w14:val="none"/>
        </w:rPr>
        <w:t>What happens when collateral value falls?</w:t>
      </w:r>
    </w:p>
    <w:p w14:paraId="5940561A" w14:textId="77777777" w:rsidR="00F42E0A" w:rsidRPr="0004479F" w:rsidRDefault="00F42E0A" w:rsidP="00F42E0A">
      <w:pPr>
        <w:tabs>
          <w:tab w:val="num" w:pos="360"/>
        </w:tabs>
        <w:spacing w:after="40" w:line="240" w:lineRule="auto"/>
        <w:ind w:left="360" w:hanging="360"/>
        <w:contextualSpacing/>
        <w:rPr>
          <w:rFonts w:eastAsia="Times New Roman" w:cs="Arial"/>
          <w:kern w:val="0"/>
          <w:szCs w:val="22"/>
          <w14:ligatures w14:val="none"/>
        </w:rPr>
      </w:pPr>
      <w:r w:rsidRPr="0004479F">
        <w:rPr>
          <w:rFonts w:eastAsia="Times New Roman" w:cs="Arial"/>
          <w:kern w:val="0"/>
          <w:szCs w:val="22"/>
          <w14:ligatures w14:val="none"/>
        </w:rPr>
        <w:t>Where does the protocol obtain prices?</w:t>
      </w:r>
    </w:p>
    <w:p w14:paraId="14341B1C" w14:textId="77777777" w:rsidR="00F42E0A" w:rsidRPr="0004479F" w:rsidRDefault="00F42E0A" w:rsidP="00F42E0A">
      <w:pPr>
        <w:tabs>
          <w:tab w:val="num" w:pos="360"/>
        </w:tabs>
        <w:spacing w:after="40" w:line="240" w:lineRule="auto"/>
        <w:ind w:left="360" w:hanging="360"/>
        <w:contextualSpacing/>
        <w:rPr>
          <w:rFonts w:eastAsia="Times New Roman" w:cs="Arial"/>
          <w:kern w:val="0"/>
          <w:szCs w:val="22"/>
          <w14:ligatures w14:val="none"/>
        </w:rPr>
      </w:pPr>
      <w:r w:rsidRPr="0004479F">
        <w:rPr>
          <w:rFonts w:eastAsia="Times New Roman" w:cs="Arial"/>
          <w:kern w:val="0"/>
          <w:szCs w:val="22"/>
          <w14:ligatures w14:val="none"/>
        </w:rPr>
        <w:t>What happens if the oracle is stale, manipulated, or unavailable?</w:t>
      </w:r>
    </w:p>
    <w:p w14:paraId="2E00B7B9" w14:textId="77777777" w:rsidR="00F42E0A" w:rsidRPr="0004479F" w:rsidRDefault="00F42E0A" w:rsidP="00F42E0A">
      <w:pPr>
        <w:tabs>
          <w:tab w:val="num" w:pos="360"/>
        </w:tabs>
        <w:spacing w:after="40" w:line="240" w:lineRule="auto"/>
        <w:ind w:left="360" w:hanging="360"/>
        <w:contextualSpacing/>
        <w:rPr>
          <w:rFonts w:eastAsia="Times New Roman" w:cs="Arial"/>
          <w:kern w:val="0"/>
          <w:szCs w:val="22"/>
          <w14:ligatures w14:val="none"/>
        </w:rPr>
      </w:pPr>
      <w:r w:rsidRPr="0004479F">
        <w:rPr>
          <w:rFonts w:eastAsia="Times New Roman" w:cs="Arial"/>
          <w:kern w:val="0"/>
          <w:szCs w:val="22"/>
          <w14:ligatures w14:val="none"/>
        </w:rPr>
        <w:t>What should happen if PUSD trades at $0.98?</w:t>
      </w:r>
    </w:p>
    <w:p w14:paraId="6C94F0AC" w14:textId="77777777" w:rsidR="00F42E0A" w:rsidRPr="0004479F" w:rsidRDefault="00F42E0A" w:rsidP="00F42E0A">
      <w:pPr>
        <w:tabs>
          <w:tab w:val="num" w:pos="360"/>
        </w:tabs>
        <w:spacing w:after="40" w:line="240" w:lineRule="auto"/>
        <w:ind w:left="360" w:hanging="360"/>
        <w:contextualSpacing/>
        <w:rPr>
          <w:rFonts w:eastAsia="Times New Roman" w:cs="Arial"/>
          <w:kern w:val="0"/>
          <w:szCs w:val="22"/>
          <w14:ligatures w14:val="none"/>
        </w:rPr>
      </w:pPr>
      <w:r w:rsidRPr="0004479F">
        <w:rPr>
          <w:rFonts w:eastAsia="Times New Roman" w:cs="Arial"/>
          <w:kern w:val="0"/>
          <w:szCs w:val="22"/>
          <w14:ligatures w14:val="none"/>
        </w:rPr>
        <w:t>Who can profit by pushing the price back toward $1?</w:t>
      </w:r>
    </w:p>
    <w:p w14:paraId="28E1E6BB" w14:textId="77777777" w:rsidR="00F42E0A" w:rsidRPr="0004479F" w:rsidRDefault="00F42E0A" w:rsidP="00F42E0A">
      <w:pPr>
        <w:tabs>
          <w:tab w:val="num" w:pos="360"/>
        </w:tabs>
        <w:spacing w:after="40" w:line="240" w:lineRule="auto"/>
        <w:ind w:left="360" w:hanging="360"/>
        <w:contextualSpacing/>
        <w:rPr>
          <w:rFonts w:eastAsia="Times New Roman" w:cs="Arial"/>
          <w:kern w:val="0"/>
          <w:szCs w:val="22"/>
          <w14:ligatures w14:val="none"/>
        </w:rPr>
      </w:pPr>
      <w:r w:rsidRPr="0004479F">
        <w:rPr>
          <w:rFonts w:eastAsia="Times New Roman" w:cs="Arial"/>
          <w:kern w:val="0"/>
          <w:szCs w:val="22"/>
          <w14:ligatures w14:val="none"/>
        </w:rPr>
        <w:t>What happens if many users try to redeem at the same time?</w:t>
      </w:r>
    </w:p>
    <w:p w14:paraId="7D5D4B4D" w14:textId="77777777" w:rsidR="00F42E0A" w:rsidRPr="0004479F" w:rsidRDefault="00F42E0A" w:rsidP="00F42E0A">
      <w:pPr>
        <w:tabs>
          <w:tab w:val="num" w:pos="360"/>
        </w:tabs>
        <w:spacing w:after="40" w:line="240" w:lineRule="auto"/>
        <w:ind w:left="360" w:hanging="360"/>
        <w:contextualSpacing/>
        <w:rPr>
          <w:rFonts w:eastAsia="Times New Roman" w:cs="Arial"/>
          <w:kern w:val="0"/>
          <w:szCs w:val="22"/>
          <w14:ligatures w14:val="none"/>
        </w:rPr>
      </w:pPr>
      <w:r w:rsidRPr="0004479F">
        <w:rPr>
          <w:rFonts w:eastAsia="Times New Roman" w:cs="Arial"/>
          <w:kern w:val="0"/>
          <w:szCs w:val="22"/>
          <w14:ligatures w14:val="none"/>
        </w:rPr>
        <w:t>What happens if collateral falls 50% very quickly?</w:t>
      </w:r>
    </w:p>
    <w:p w14:paraId="7F1ED217" w14:textId="77777777" w:rsidR="00F42E0A" w:rsidRPr="0004479F" w:rsidRDefault="00F42E0A" w:rsidP="00F42E0A">
      <w:pPr>
        <w:tabs>
          <w:tab w:val="num" w:pos="360"/>
        </w:tabs>
        <w:spacing w:after="40" w:line="240" w:lineRule="auto"/>
        <w:ind w:left="360" w:hanging="360"/>
        <w:contextualSpacing/>
        <w:rPr>
          <w:rFonts w:eastAsia="Times New Roman" w:cs="Arial"/>
          <w:kern w:val="0"/>
          <w:szCs w:val="22"/>
          <w14:ligatures w14:val="none"/>
        </w:rPr>
      </w:pPr>
      <w:r w:rsidRPr="0004479F">
        <w:rPr>
          <w:rFonts w:eastAsia="Times New Roman" w:cs="Arial"/>
          <w:kern w:val="0"/>
          <w:szCs w:val="22"/>
          <w14:ligatures w14:val="none"/>
        </w:rPr>
        <w:t>What happens if the blockchain is congested when liquidations are needed?</w:t>
      </w:r>
    </w:p>
    <w:p w14:paraId="5C6EA5C7"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Those questions are the beginning of stablecoin engineering. The smart contracts are only one layer of the system.</w:t>
      </w:r>
    </w:p>
    <w:p w14:paraId="1BDAB303" w14:textId="77777777" w:rsidR="00F42E0A" w:rsidRPr="0004479F" w:rsidRDefault="00F42E0A" w:rsidP="00910A1E">
      <w:pPr>
        <w:pStyle w:val="Heading2"/>
        <w:rPr>
          <w:rFonts w:ascii="Calibri" w:eastAsia="MS Gothic" w:hAnsi="Calibri"/>
        </w:rPr>
      </w:pPr>
      <w:bookmarkStart w:id="69" w:name="_Toc237828254"/>
      <w:r w:rsidRPr="0004479F">
        <w:rPr>
          <w:rFonts w:eastAsia="Times New Roman"/>
        </w:rPr>
        <w:t>19. A Natural Learning Progression</w:t>
      </w:r>
      <w:bookmarkEnd w:id="69"/>
    </w:p>
    <w:p w14:paraId="30124D43"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ERC-20</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What is a token?</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Staking</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How do contracts custody assets and distribute incentives?</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Uniswap V2</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How does an on-chain market establish prices?</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Stablecoins</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How can a protocol engineer an asset to track a target price?</w:t>
      </w:r>
    </w:p>
    <w:p w14:paraId="492ACEA4"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Stablecoins are where economic behavior becomes as important as Solidity correctness. You start dealing with market participants, incentives, price feeds, collateral risk, liquidations, and adversarial conditions.</w:t>
      </w:r>
    </w:p>
    <w:p w14:paraId="0A46587A" w14:textId="77777777" w:rsidR="00F42E0A" w:rsidRPr="0004479F" w:rsidRDefault="00F42E0A" w:rsidP="00910A1E">
      <w:pPr>
        <w:pStyle w:val="Heading2"/>
        <w:rPr>
          <w:rFonts w:ascii="Calibri" w:eastAsia="MS Gothic" w:hAnsi="Calibri"/>
        </w:rPr>
      </w:pPr>
      <w:bookmarkStart w:id="70" w:name="_Toc237828255"/>
      <w:r w:rsidRPr="0004479F">
        <w:rPr>
          <w:rFonts w:eastAsia="Times New Roman"/>
        </w:rPr>
        <w:lastRenderedPageBreak/>
        <w:t>20. Best Educational Project: Build a Small ETH-Backed Stablecoin</w:t>
      </w:r>
      <w:bookmarkEnd w:id="70"/>
    </w:p>
    <w:p w14:paraId="47BCED34"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For learning purposes, an overcollateralized ETH-backed dollar stablecoin is much more instructive than starting with a fiat-backed issuer or a purely algorithmic design.</w:t>
      </w:r>
    </w:p>
    <w:p w14:paraId="35E4B62A"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 xml:space="preserve">             ETH</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 Deposit ETH  |</w:t>
      </w:r>
      <w:r w:rsidRPr="0004479F">
        <w:rPr>
          <w:rFonts w:ascii="Consolas" w:eastAsia="Consolas" w:hAnsi="Consolas" w:cs="Arial"/>
          <w:kern w:val="0"/>
          <w:sz w:val="19"/>
          <w:szCs w:val="22"/>
          <w14:ligatures w14:val="none"/>
        </w:rPr>
        <w:br/>
        <w:t xml:space="preserve">       |    Vault     |</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oracle price</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collateral ratio</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if sufficiently safe</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mint PUSD</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 PUSD ERC-20  |</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If ETH falls too much:</w:t>
      </w:r>
      <w:r w:rsidRPr="0004479F">
        <w:rPr>
          <w:rFonts w:ascii="Consolas" w:eastAsia="Consolas" w:hAnsi="Consolas" w:cs="Arial"/>
          <w:kern w:val="0"/>
          <w:sz w:val="19"/>
          <w:szCs w:val="22"/>
          <w14:ligatures w14:val="none"/>
        </w:rPr>
        <w:br/>
        <w:t xml:space="preserve">       position becomes unsafe</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liquidation</w:t>
      </w:r>
    </w:p>
    <w:p w14:paraId="222D2DAB"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A project like this forces you to learn the exact concepts that bridge your existing skills into DeFi protocol engineering: oracles, collateral ratios, minting and burning, debt accounting, liquidation, redemption, arbitrage, and peg stability.</w:t>
      </w:r>
    </w:p>
    <w:p w14:paraId="3A3DCCBE" w14:textId="77777777" w:rsidR="00F42E0A" w:rsidRPr="0004479F" w:rsidRDefault="00F42E0A" w:rsidP="00B37DB8">
      <w:pPr>
        <w:pStyle w:val="Heading2"/>
        <w:rPr>
          <w:rFonts w:ascii="Calibri" w:eastAsia="MS Gothic" w:hAnsi="Calibri"/>
        </w:rPr>
      </w:pPr>
      <w:bookmarkStart w:id="71" w:name="_Toc237828256"/>
      <w:r w:rsidRPr="0004479F">
        <w:rPr>
          <w:rFonts w:eastAsia="Times New Roman"/>
        </w:rPr>
        <w:t>A Minimal Contract Decomposition</w:t>
      </w:r>
      <w:bookmarkEnd w:id="71"/>
    </w:p>
    <w:p w14:paraId="2B89AA79"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i/>
          <w:color w:val="3585BB"/>
          <w:kern w:val="0"/>
          <w:sz w:val="20"/>
          <w:szCs w:val="22"/>
          <w14:ligatures w14:val="none"/>
        </w:rPr>
        <w:t>// Conceptual architecture, not production code.</w:t>
      </w:r>
    </w:p>
    <w:p w14:paraId="5B5DB601"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b/>
          <w:color w:val="C7910C"/>
          <w:kern w:val="0"/>
          <w:sz w:val="20"/>
          <w:szCs w:val="22"/>
          <w14:ligatures w14:val="none"/>
        </w:rPr>
        <w:t>contract</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11B7D4"/>
          <w:kern w:val="0"/>
          <w:sz w:val="20"/>
          <w:szCs w:val="22"/>
          <w14:ligatures w14:val="none"/>
        </w:rPr>
        <w:t>PUSD</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C7910C"/>
          <w:kern w:val="0"/>
          <w:sz w:val="20"/>
          <w:szCs w:val="22"/>
          <w14:ligatures w14:val="none"/>
        </w:rPr>
        <w:t>is</w:t>
      </w:r>
      <w:r w:rsidRPr="0004479F">
        <w:rPr>
          <w:rFonts w:ascii="Consolas" w:eastAsia="Consolas" w:hAnsi="Consolas" w:cs="Arial"/>
          <w:color w:val="D8DEE6"/>
          <w:kern w:val="0"/>
          <w:sz w:val="20"/>
          <w:szCs w:val="22"/>
          <w14:ligatures w14:val="none"/>
        </w:rPr>
        <w:t xml:space="preserve"> ERC20 {</w:t>
      </w:r>
    </w:p>
    <w:p w14:paraId="351C1A3B"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color w:val="11B7D4"/>
          <w:kern w:val="0"/>
          <w:sz w:val="20"/>
          <w:szCs w:val="22"/>
          <w14:ligatures w14:val="none"/>
        </w:rPr>
        <w:t>address</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C7910C"/>
          <w:kern w:val="0"/>
          <w:sz w:val="20"/>
          <w:szCs w:val="22"/>
          <w14:ligatures w14:val="none"/>
        </w:rPr>
        <w:t>public</w:t>
      </w:r>
      <w:r w:rsidRPr="0004479F">
        <w:rPr>
          <w:rFonts w:ascii="Consolas" w:eastAsia="Consolas" w:hAnsi="Consolas" w:cs="Arial"/>
          <w:color w:val="D8DEE6"/>
          <w:kern w:val="0"/>
          <w:sz w:val="20"/>
          <w:szCs w:val="22"/>
          <w14:ligatures w14:val="none"/>
        </w:rPr>
        <w:t xml:space="preserve"> vaultManager;</w:t>
      </w:r>
    </w:p>
    <w:p w14:paraId="1227296B"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p>
    <w:p w14:paraId="036CBB80"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C7910C"/>
          <w:kern w:val="0"/>
          <w:sz w:val="20"/>
          <w:szCs w:val="22"/>
          <w14:ligatures w14:val="none"/>
        </w:rPr>
        <w:t>function</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38C7BD"/>
          <w:kern w:val="0"/>
          <w:sz w:val="20"/>
          <w:szCs w:val="22"/>
          <w14:ligatures w14:val="none"/>
        </w:rPr>
        <w:t>mint</w:t>
      </w:r>
      <w:r w:rsidRPr="0004479F">
        <w:rPr>
          <w:rFonts w:ascii="Consolas" w:eastAsia="Consolas" w:hAnsi="Consolas" w:cs="Arial"/>
          <w:color w:val="D8DEE6"/>
          <w:kern w:val="0"/>
          <w:sz w:val="20"/>
          <w:szCs w:val="22"/>
          <w14:ligatures w14:val="none"/>
        </w:rPr>
        <w:t>(</w:t>
      </w:r>
      <w:r w:rsidRPr="0004479F">
        <w:rPr>
          <w:rFonts w:ascii="Consolas" w:eastAsia="Consolas" w:hAnsi="Consolas" w:cs="Arial"/>
          <w:color w:val="11B7D4"/>
          <w:kern w:val="0"/>
          <w:sz w:val="20"/>
          <w:szCs w:val="22"/>
          <w14:ligatures w14:val="none"/>
        </w:rPr>
        <w:t>address</w:t>
      </w:r>
      <w:r w:rsidRPr="0004479F">
        <w:rPr>
          <w:rFonts w:ascii="Consolas" w:eastAsia="Consolas" w:hAnsi="Consolas" w:cs="Arial"/>
          <w:color w:val="D8DEE6"/>
          <w:kern w:val="0"/>
          <w:sz w:val="20"/>
          <w:szCs w:val="22"/>
          <w14:ligatures w14:val="none"/>
        </w:rPr>
        <w:t xml:space="preserve"> to, </w:t>
      </w:r>
      <w:r w:rsidRPr="0004479F">
        <w:rPr>
          <w:rFonts w:ascii="Consolas" w:eastAsia="Consolas" w:hAnsi="Consolas" w:cs="Arial"/>
          <w:color w:val="11B7D4"/>
          <w:kern w:val="0"/>
          <w:sz w:val="20"/>
          <w:szCs w:val="22"/>
          <w14:ligatures w14:val="none"/>
        </w:rPr>
        <w:t>uint256</w:t>
      </w:r>
      <w:r w:rsidRPr="0004479F">
        <w:rPr>
          <w:rFonts w:ascii="Consolas" w:eastAsia="Consolas" w:hAnsi="Consolas" w:cs="Arial"/>
          <w:color w:val="D8DEE6"/>
          <w:kern w:val="0"/>
          <w:sz w:val="20"/>
          <w:szCs w:val="22"/>
          <w14:ligatures w14:val="none"/>
        </w:rPr>
        <w:t xml:space="preserve"> amount) </w:t>
      </w:r>
      <w:r w:rsidRPr="0004479F">
        <w:rPr>
          <w:rFonts w:ascii="Consolas" w:eastAsia="Consolas" w:hAnsi="Consolas" w:cs="Arial"/>
          <w:b/>
          <w:color w:val="C7910C"/>
          <w:kern w:val="0"/>
          <w:sz w:val="20"/>
          <w:szCs w:val="22"/>
          <w14:ligatures w14:val="none"/>
        </w:rPr>
        <w:t>external</w:t>
      </w:r>
      <w:r w:rsidRPr="0004479F">
        <w:rPr>
          <w:rFonts w:ascii="Consolas" w:eastAsia="Consolas" w:hAnsi="Consolas" w:cs="Arial"/>
          <w:color w:val="D8DEE6"/>
          <w:kern w:val="0"/>
          <w:sz w:val="20"/>
          <w:szCs w:val="22"/>
          <w14:ligatures w14:val="none"/>
        </w:rPr>
        <w:t xml:space="preserve"> {</w:t>
      </w:r>
    </w:p>
    <w:p w14:paraId="7D61D7DE"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C7910C"/>
          <w:kern w:val="0"/>
          <w:sz w:val="20"/>
          <w:szCs w:val="22"/>
          <w14:ligatures w14:val="none"/>
        </w:rPr>
        <w:t>require</w:t>
      </w:r>
      <w:r w:rsidRPr="0004479F">
        <w:rPr>
          <w:rFonts w:ascii="Consolas" w:eastAsia="Consolas" w:hAnsi="Consolas" w:cs="Arial"/>
          <w:color w:val="D8DEE6"/>
          <w:kern w:val="0"/>
          <w:sz w:val="20"/>
          <w:szCs w:val="22"/>
          <w14:ligatures w14:val="none"/>
        </w:rPr>
        <w:t>(msg</w:t>
      </w:r>
      <w:r w:rsidRPr="0004479F">
        <w:rPr>
          <w:rFonts w:ascii="Consolas" w:eastAsia="Consolas" w:hAnsi="Consolas" w:cs="Arial"/>
          <w:color w:val="D4770C"/>
          <w:kern w:val="0"/>
          <w:sz w:val="20"/>
          <w:szCs w:val="22"/>
          <w14:ligatures w14:val="none"/>
        </w:rPr>
        <w:t>.</w:t>
      </w:r>
      <w:r w:rsidRPr="0004479F">
        <w:rPr>
          <w:rFonts w:ascii="Consolas" w:eastAsia="Consolas" w:hAnsi="Consolas" w:cs="Arial"/>
          <w:color w:val="D8DEE6"/>
          <w:kern w:val="0"/>
          <w:sz w:val="20"/>
          <w:szCs w:val="22"/>
          <w14:ligatures w14:val="none"/>
        </w:rPr>
        <w:t xml:space="preserve">sender </w:t>
      </w:r>
      <w:r w:rsidRPr="0004479F">
        <w:rPr>
          <w:rFonts w:ascii="Consolas" w:eastAsia="Consolas" w:hAnsi="Consolas" w:cs="Arial"/>
          <w:color w:val="D4770C"/>
          <w:kern w:val="0"/>
          <w:sz w:val="20"/>
          <w:szCs w:val="22"/>
          <w14:ligatures w14:val="none"/>
        </w:rPr>
        <w:t>==</w:t>
      </w:r>
      <w:r w:rsidRPr="0004479F">
        <w:rPr>
          <w:rFonts w:ascii="Consolas" w:eastAsia="Consolas" w:hAnsi="Consolas" w:cs="Arial"/>
          <w:color w:val="D8DEE6"/>
          <w:kern w:val="0"/>
          <w:sz w:val="20"/>
          <w:szCs w:val="22"/>
          <w14:ligatures w14:val="none"/>
        </w:rPr>
        <w:t xml:space="preserve"> vaultManager, </w:t>
      </w:r>
      <w:r w:rsidRPr="0004479F">
        <w:rPr>
          <w:rFonts w:ascii="Consolas" w:eastAsia="Consolas" w:hAnsi="Consolas" w:cs="Arial"/>
          <w:color w:val="00A884"/>
          <w:kern w:val="0"/>
          <w:sz w:val="20"/>
          <w:szCs w:val="22"/>
          <w14:ligatures w14:val="none"/>
        </w:rPr>
        <w:t>"not vault manager"</w:t>
      </w:r>
      <w:r w:rsidRPr="0004479F">
        <w:rPr>
          <w:rFonts w:ascii="Consolas" w:eastAsia="Consolas" w:hAnsi="Consolas" w:cs="Arial"/>
          <w:color w:val="D8DEE6"/>
          <w:kern w:val="0"/>
          <w:sz w:val="20"/>
          <w:szCs w:val="22"/>
          <w14:ligatures w14:val="none"/>
        </w:rPr>
        <w:t>);</w:t>
      </w:r>
    </w:p>
    <w:p w14:paraId="2DA34C98"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color w:val="38C7BD"/>
          <w:kern w:val="0"/>
          <w:sz w:val="20"/>
          <w:szCs w:val="22"/>
          <w14:ligatures w14:val="none"/>
        </w:rPr>
        <w:t>_mint</w:t>
      </w:r>
      <w:r w:rsidRPr="0004479F">
        <w:rPr>
          <w:rFonts w:ascii="Consolas" w:eastAsia="Consolas" w:hAnsi="Consolas" w:cs="Arial"/>
          <w:color w:val="D8DEE6"/>
          <w:kern w:val="0"/>
          <w:sz w:val="20"/>
          <w:szCs w:val="22"/>
          <w14:ligatures w14:val="none"/>
        </w:rPr>
        <w:t>(to, amount);</w:t>
      </w:r>
    </w:p>
    <w:p w14:paraId="6CBE4140"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p>
    <w:p w14:paraId="59DA32E1"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p>
    <w:p w14:paraId="22DEBAAE"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C7910C"/>
          <w:kern w:val="0"/>
          <w:sz w:val="20"/>
          <w:szCs w:val="22"/>
          <w14:ligatures w14:val="none"/>
        </w:rPr>
        <w:t>function</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38C7BD"/>
          <w:kern w:val="0"/>
          <w:sz w:val="20"/>
          <w:szCs w:val="22"/>
          <w14:ligatures w14:val="none"/>
        </w:rPr>
        <w:t>burn</w:t>
      </w:r>
      <w:r w:rsidRPr="0004479F">
        <w:rPr>
          <w:rFonts w:ascii="Consolas" w:eastAsia="Consolas" w:hAnsi="Consolas" w:cs="Arial"/>
          <w:color w:val="D8DEE6"/>
          <w:kern w:val="0"/>
          <w:sz w:val="20"/>
          <w:szCs w:val="22"/>
          <w14:ligatures w14:val="none"/>
        </w:rPr>
        <w:t>(</w:t>
      </w:r>
      <w:r w:rsidRPr="0004479F">
        <w:rPr>
          <w:rFonts w:ascii="Consolas" w:eastAsia="Consolas" w:hAnsi="Consolas" w:cs="Arial"/>
          <w:color w:val="11B7D4"/>
          <w:kern w:val="0"/>
          <w:sz w:val="20"/>
          <w:szCs w:val="22"/>
          <w14:ligatures w14:val="none"/>
        </w:rPr>
        <w:t>address</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C7910C"/>
          <w:kern w:val="0"/>
          <w:sz w:val="20"/>
          <w:szCs w:val="22"/>
          <w14:ligatures w14:val="none"/>
        </w:rPr>
        <w:t>from</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color w:val="11B7D4"/>
          <w:kern w:val="0"/>
          <w:sz w:val="20"/>
          <w:szCs w:val="22"/>
          <w14:ligatures w14:val="none"/>
        </w:rPr>
        <w:t>uint256</w:t>
      </w:r>
      <w:r w:rsidRPr="0004479F">
        <w:rPr>
          <w:rFonts w:ascii="Consolas" w:eastAsia="Consolas" w:hAnsi="Consolas" w:cs="Arial"/>
          <w:color w:val="D8DEE6"/>
          <w:kern w:val="0"/>
          <w:sz w:val="20"/>
          <w:szCs w:val="22"/>
          <w14:ligatures w14:val="none"/>
        </w:rPr>
        <w:t xml:space="preserve"> amount) </w:t>
      </w:r>
      <w:r w:rsidRPr="0004479F">
        <w:rPr>
          <w:rFonts w:ascii="Consolas" w:eastAsia="Consolas" w:hAnsi="Consolas" w:cs="Arial"/>
          <w:b/>
          <w:color w:val="C7910C"/>
          <w:kern w:val="0"/>
          <w:sz w:val="20"/>
          <w:szCs w:val="22"/>
          <w14:ligatures w14:val="none"/>
        </w:rPr>
        <w:t>external</w:t>
      </w:r>
      <w:r w:rsidRPr="0004479F">
        <w:rPr>
          <w:rFonts w:ascii="Consolas" w:eastAsia="Consolas" w:hAnsi="Consolas" w:cs="Arial"/>
          <w:color w:val="D8DEE6"/>
          <w:kern w:val="0"/>
          <w:sz w:val="20"/>
          <w:szCs w:val="22"/>
          <w14:ligatures w14:val="none"/>
        </w:rPr>
        <w:t xml:space="preserve"> {</w:t>
      </w:r>
    </w:p>
    <w:p w14:paraId="55AC6FFD"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C7910C"/>
          <w:kern w:val="0"/>
          <w:sz w:val="20"/>
          <w:szCs w:val="22"/>
          <w14:ligatures w14:val="none"/>
        </w:rPr>
        <w:t>require</w:t>
      </w:r>
      <w:r w:rsidRPr="0004479F">
        <w:rPr>
          <w:rFonts w:ascii="Consolas" w:eastAsia="Consolas" w:hAnsi="Consolas" w:cs="Arial"/>
          <w:color w:val="D8DEE6"/>
          <w:kern w:val="0"/>
          <w:sz w:val="20"/>
          <w:szCs w:val="22"/>
          <w14:ligatures w14:val="none"/>
        </w:rPr>
        <w:t>(msg</w:t>
      </w:r>
      <w:r w:rsidRPr="0004479F">
        <w:rPr>
          <w:rFonts w:ascii="Consolas" w:eastAsia="Consolas" w:hAnsi="Consolas" w:cs="Arial"/>
          <w:color w:val="D4770C"/>
          <w:kern w:val="0"/>
          <w:sz w:val="20"/>
          <w:szCs w:val="22"/>
          <w14:ligatures w14:val="none"/>
        </w:rPr>
        <w:t>.</w:t>
      </w:r>
      <w:r w:rsidRPr="0004479F">
        <w:rPr>
          <w:rFonts w:ascii="Consolas" w:eastAsia="Consolas" w:hAnsi="Consolas" w:cs="Arial"/>
          <w:color w:val="D8DEE6"/>
          <w:kern w:val="0"/>
          <w:sz w:val="20"/>
          <w:szCs w:val="22"/>
          <w14:ligatures w14:val="none"/>
        </w:rPr>
        <w:t xml:space="preserve">sender </w:t>
      </w:r>
      <w:r w:rsidRPr="0004479F">
        <w:rPr>
          <w:rFonts w:ascii="Consolas" w:eastAsia="Consolas" w:hAnsi="Consolas" w:cs="Arial"/>
          <w:color w:val="D4770C"/>
          <w:kern w:val="0"/>
          <w:sz w:val="20"/>
          <w:szCs w:val="22"/>
          <w14:ligatures w14:val="none"/>
        </w:rPr>
        <w:t>==</w:t>
      </w:r>
      <w:r w:rsidRPr="0004479F">
        <w:rPr>
          <w:rFonts w:ascii="Consolas" w:eastAsia="Consolas" w:hAnsi="Consolas" w:cs="Arial"/>
          <w:color w:val="D8DEE6"/>
          <w:kern w:val="0"/>
          <w:sz w:val="20"/>
          <w:szCs w:val="22"/>
          <w14:ligatures w14:val="none"/>
        </w:rPr>
        <w:t xml:space="preserve"> vaultManager, </w:t>
      </w:r>
      <w:r w:rsidRPr="0004479F">
        <w:rPr>
          <w:rFonts w:ascii="Consolas" w:eastAsia="Consolas" w:hAnsi="Consolas" w:cs="Arial"/>
          <w:color w:val="00A884"/>
          <w:kern w:val="0"/>
          <w:sz w:val="20"/>
          <w:szCs w:val="22"/>
          <w14:ligatures w14:val="none"/>
        </w:rPr>
        <w:t>"not vault manager"</w:t>
      </w:r>
      <w:r w:rsidRPr="0004479F">
        <w:rPr>
          <w:rFonts w:ascii="Consolas" w:eastAsia="Consolas" w:hAnsi="Consolas" w:cs="Arial"/>
          <w:color w:val="D8DEE6"/>
          <w:kern w:val="0"/>
          <w:sz w:val="20"/>
          <w:szCs w:val="22"/>
          <w14:ligatures w14:val="none"/>
        </w:rPr>
        <w:t>);</w:t>
      </w:r>
    </w:p>
    <w:p w14:paraId="53512163"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color w:val="38C7BD"/>
          <w:kern w:val="0"/>
          <w:sz w:val="20"/>
          <w:szCs w:val="22"/>
          <w14:ligatures w14:val="none"/>
        </w:rPr>
        <w:t>_burn</w:t>
      </w:r>
      <w:r w:rsidRPr="0004479F">
        <w:rPr>
          <w:rFonts w:ascii="Consolas" w:eastAsia="Consolas" w:hAnsi="Consolas" w:cs="Arial"/>
          <w:color w:val="D8DEE6"/>
          <w:kern w:val="0"/>
          <w:sz w:val="20"/>
          <w:szCs w:val="22"/>
          <w14:ligatures w14:val="none"/>
        </w:rPr>
        <w:t>(</w:t>
      </w:r>
      <w:r w:rsidRPr="0004479F">
        <w:rPr>
          <w:rFonts w:ascii="Consolas" w:eastAsia="Consolas" w:hAnsi="Consolas" w:cs="Arial"/>
          <w:b/>
          <w:color w:val="C7910C"/>
          <w:kern w:val="0"/>
          <w:sz w:val="20"/>
          <w:szCs w:val="22"/>
          <w14:ligatures w14:val="none"/>
        </w:rPr>
        <w:t>from</w:t>
      </w:r>
      <w:r w:rsidRPr="0004479F">
        <w:rPr>
          <w:rFonts w:ascii="Consolas" w:eastAsia="Consolas" w:hAnsi="Consolas" w:cs="Arial"/>
          <w:color w:val="D8DEE6"/>
          <w:kern w:val="0"/>
          <w:sz w:val="20"/>
          <w:szCs w:val="22"/>
          <w14:ligatures w14:val="none"/>
        </w:rPr>
        <w:t>, amount);</w:t>
      </w:r>
    </w:p>
    <w:p w14:paraId="6A7AC30E"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p>
    <w:p w14:paraId="0299E61A"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w:t>
      </w:r>
    </w:p>
    <w:p w14:paraId="651D2A24"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p>
    <w:p w14:paraId="2AE697D9"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b/>
          <w:color w:val="C7910C"/>
          <w:kern w:val="0"/>
          <w:sz w:val="20"/>
          <w:szCs w:val="22"/>
          <w14:ligatures w14:val="none"/>
        </w:rPr>
        <w:t>contract</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11B7D4"/>
          <w:kern w:val="0"/>
          <w:sz w:val="20"/>
          <w:szCs w:val="22"/>
          <w14:ligatures w14:val="none"/>
        </w:rPr>
        <w:t>VaultManager</w:t>
      </w:r>
      <w:r w:rsidRPr="0004479F">
        <w:rPr>
          <w:rFonts w:ascii="Consolas" w:eastAsia="Consolas" w:hAnsi="Consolas" w:cs="Arial"/>
          <w:color w:val="D8DEE6"/>
          <w:kern w:val="0"/>
          <w:sz w:val="20"/>
          <w:szCs w:val="22"/>
          <w14:ligatures w14:val="none"/>
        </w:rPr>
        <w:t xml:space="preserve"> {</w:t>
      </w:r>
    </w:p>
    <w:p w14:paraId="6B5C3878"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lastRenderedPageBreak/>
        <w:t xml:space="preserve">    </w:t>
      </w:r>
      <w:r w:rsidRPr="0004479F">
        <w:rPr>
          <w:rFonts w:ascii="Consolas" w:eastAsia="Consolas" w:hAnsi="Consolas" w:cs="Arial"/>
          <w:i/>
          <w:color w:val="3585BB"/>
          <w:kern w:val="0"/>
          <w:sz w:val="20"/>
          <w:szCs w:val="22"/>
          <w14:ligatures w14:val="none"/>
        </w:rPr>
        <w:t>// user =&gt; collateral amount</w:t>
      </w:r>
    </w:p>
    <w:p w14:paraId="4BEF4F3A"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C7910C"/>
          <w:kern w:val="0"/>
          <w:sz w:val="20"/>
          <w:szCs w:val="22"/>
          <w14:ligatures w14:val="none"/>
        </w:rPr>
        <w:t>mapping</w:t>
      </w:r>
      <w:r w:rsidRPr="0004479F">
        <w:rPr>
          <w:rFonts w:ascii="Consolas" w:eastAsia="Consolas" w:hAnsi="Consolas" w:cs="Arial"/>
          <w:color w:val="D8DEE6"/>
          <w:kern w:val="0"/>
          <w:sz w:val="20"/>
          <w:szCs w:val="22"/>
          <w14:ligatures w14:val="none"/>
        </w:rPr>
        <w:t>(</w:t>
      </w:r>
      <w:r w:rsidRPr="0004479F">
        <w:rPr>
          <w:rFonts w:ascii="Consolas" w:eastAsia="Consolas" w:hAnsi="Consolas" w:cs="Arial"/>
          <w:color w:val="11B7D4"/>
          <w:kern w:val="0"/>
          <w:sz w:val="20"/>
          <w:szCs w:val="22"/>
          <w14:ligatures w14:val="none"/>
        </w:rPr>
        <w:t>address</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color w:val="D4770C"/>
          <w:kern w:val="0"/>
          <w:sz w:val="20"/>
          <w:szCs w:val="22"/>
          <w14:ligatures w14:val="none"/>
        </w:rPr>
        <w:t>=&gt;</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color w:val="11B7D4"/>
          <w:kern w:val="0"/>
          <w:sz w:val="20"/>
          <w:szCs w:val="22"/>
          <w14:ligatures w14:val="none"/>
        </w:rPr>
        <w:t>uint256</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C7910C"/>
          <w:kern w:val="0"/>
          <w:sz w:val="20"/>
          <w:szCs w:val="22"/>
          <w14:ligatures w14:val="none"/>
        </w:rPr>
        <w:t>public</w:t>
      </w:r>
      <w:r w:rsidRPr="0004479F">
        <w:rPr>
          <w:rFonts w:ascii="Consolas" w:eastAsia="Consolas" w:hAnsi="Consolas" w:cs="Arial"/>
          <w:color w:val="D8DEE6"/>
          <w:kern w:val="0"/>
          <w:sz w:val="20"/>
          <w:szCs w:val="22"/>
          <w14:ligatures w14:val="none"/>
        </w:rPr>
        <w:t xml:space="preserve"> collateral;</w:t>
      </w:r>
    </w:p>
    <w:p w14:paraId="36BF32D2"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p>
    <w:p w14:paraId="600D7874"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i/>
          <w:color w:val="3585BB"/>
          <w:kern w:val="0"/>
          <w:sz w:val="20"/>
          <w:szCs w:val="22"/>
          <w14:ligatures w14:val="none"/>
        </w:rPr>
        <w:t>// user =&gt; stablecoin debt</w:t>
      </w:r>
    </w:p>
    <w:p w14:paraId="7FD2F5FE"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C7910C"/>
          <w:kern w:val="0"/>
          <w:sz w:val="20"/>
          <w:szCs w:val="22"/>
          <w14:ligatures w14:val="none"/>
        </w:rPr>
        <w:t>mapping</w:t>
      </w:r>
      <w:r w:rsidRPr="0004479F">
        <w:rPr>
          <w:rFonts w:ascii="Consolas" w:eastAsia="Consolas" w:hAnsi="Consolas" w:cs="Arial"/>
          <w:color w:val="D8DEE6"/>
          <w:kern w:val="0"/>
          <w:sz w:val="20"/>
          <w:szCs w:val="22"/>
          <w14:ligatures w14:val="none"/>
        </w:rPr>
        <w:t>(</w:t>
      </w:r>
      <w:r w:rsidRPr="0004479F">
        <w:rPr>
          <w:rFonts w:ascii="Consolas" w:eastAsia="Consolas" w:hAnsi="Consolas" w:cs="Arial"/>
          <w:color w:val="11B7D4"/>
          <w:kern w:val="0"/>
          <w:sz w:val="20"/>
          <w:szCs w:val="22"/>
          <w14:ligatures w14:val="none"/>
        </w:rPr>
        <w:t>address</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color w:val="D4770C"/>
          <w:kern w:val="0"/>
          <w:sz w:val="20"/>
          <w:szCs w:val="22"/>
          <w14:ligatures w14:val="none"/>
        </w:rPr>
        <w:t>=&gt;</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color w:val="11B7D4"/>
          <w:kern w:val="0"/>
          <w:sz w:val="20"/>
          <w:szCs w:val="22"/>
          <w14:ligatures w14:val="none"/>
        </w:rPr>
        <w:t>uint256</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C7910C"/>
          <w:kern w:val="0"/>
          <w:sz w:val="20"/>
          <w:szCs w:val="22"/>
          <w14:ligatures w14:val="none"/>
        </w:rPr>
        <w:t>public</w:t>
      </w:r>
      <w:r w:rsidRPr="0004479F">
        <w:rPr>
          <w:rFonts w:ascii="Consolas" w:eastAsia="Consolas" w:hAnsi="Consolas" w:cs="Arial"/>
          <w:color w:val="D8DEE6"/>
          <w:kern w:val="0"/>
          <w:sz w:val="20"/>
          <w:szCs w:val="22"/>
          <w14:ligatures w14:val="none"/>
        </w:rPr>
        <w:t xml:space="preserve"> debt;</w:t>
      </w:r>
    </w:p>
    <w:p w14:paraId="5B341B24"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p>
    <w:p w14:paraId="7902164E"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C7910C"/>
          <w:kern w:val="0"/>
          <w:sz w:val="20"/>
          <w:szCs w:val="22"/>
          <w14:ligatures w14:val="none"/>
        </w:rPr>
        <w:t>function</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38C7BD"/>
          <w:kern w:val="0"/>
          <w:sz w:val="20"/>
          <w:szCs w:val="22"/>
          <w14:ligatures w14:val="none"/>
        </w:rPr>
        <w:t>depositCollateral</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C7910C"/>
          <w:kern w:val="0"/>
          <w:sz w:val="20"/>
          <w:szCs w:val="22"/>
          <w14:ligatures w14:val="none"/>
        </w:rPr>
        <w:t>external</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C7910C"/>
          <w:kern w:val="0"/>
          <w:sz w:val="20"/>
          <w:szCs w:val="22"/>
          <w14:ligatures w14:val="none"/>
        </w:rPr>
        <w:t>payable</w:t>
      </w:r>
      <w:r w:rsidRPr="0004479F">
        <w:rPr>
          <w:rFonts w:ascii="Consolas" w:eastAsia="Consolas" w:hAnsi="Consolas" w:cs="Arial"/>
          <w:color w:val="D8DEE6"/>
          <w:kern w:val="0"/>
          <w:sz w:val="20"/>
          <w:szCs w:val="22"/>
          <w14:ligatures w14:val="none"/>
        </w:rPr>
        <w:t xml:space="preserve"> {</w:t>
      </w:r>
    </w:p>
    <w:p w14:paraId="601EB38F"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collateral[msg</w:t>
      </w:r>
      <w:r w:rsidRPr="0004479F">
        <w:rPr>
          <w:rFonts w:ascii="Consolas" w:eastAsia="Consolas" w:hAnsi="Consolas" w:cs="Arial"/>
          <w:color w:val="D4770C"/>
          <w:kern w:val="0"/>
          <w:sz w:val="20"/>
          <w:szCs w:val="22"/>
          <w14:ligatures w14:val="none"/>
        </w:rPr>
        <w:t>.</w:t>
      </w:r>
      <w:r w:rsidRPr="0004479F">
        <w:rPr>
          <w:rFonts w:ascii="Consolas" w:eastAsia="Consolas" w:hAnsi="Consolas" w:cs="Arial"/>
          <w:color w:val="D8DEE6"/>
          <w:kern w:val="0"/>
          <w:sz w:val="20"/>
          <w:szCs w:val="22"/>
          <w14:ligatures w14:val="none"/>
        </w:rPr>
        <w:t xml:space="preserve">sender] </w:t>
      </w:r>
      <w:r w:rsidRPr="0004479F">
        <w:rPr>
          <w:rFonts w:ascii="Consolas" w:eastAsia="Consolas" w:hAnsi="Consolas" w:cs="Arial"/>
          <w:color w:val="D4770C"/>
          <w:kern w:val="0"/>
          <w:sz w:val="20"/>
          <w:szCs w:val="22"/>
          <w14:ligatures w14:val="none"/>
        </w:rPr>
        <w:t>+=</w:t>
      </w:r>
      <w:r w:rsidRPr="0004479F">
        <w:rPr>
          <w:rFonts w:ascii="Consolas" w:eastAsia="Consolas" w:hAnsi="Consolas" w:cs="Arial"/>
          <w:color w:val="D8DEE6"/>
          <w:kern w:val="0"/>
          <w:sz w:val="20"/>
          <w:szCs w:val="22"/>
          <w14:ligatures w14:val="none"/>
        </w:rPr>
        <w:t xml:space="preserve"> msg</w:t>
      </w:r>
      <w:r w:rsidRPr="0004479F">
        <w:rPr>
          <w:rFonts w:ascii="Consolas" w:eastAsia="Consolas" w:hAnsi="Consolas" w:cs="Arial"/>
          <w:color w:val="D4770C"/>
          <w:kern w:val="0"/>
          <w:sz w:val="20"/>
          <w:szCs w:val="22"/>
          <w14:ligatures w14:val="none"/>
        </w:rPr>
        <w:t>.</w:t>
      </w:r>
      <w:r w:rsidRPr="0004479F">
        <w:rPr>
          <w:rFonts w:ascii="Consolas" w:eastAsia="Consolas" w:hAnsi="Consolas" w:cs="Arial"/>
          <w:color w:val="D8DEE6"/>
          <w:kern w:val="0"/>
          <w:sz w:val="20"/>
          <w:szCs w:val="22"/>
          <w14:ligatures w14:val="none"/>
        </w:rPr>
        <w:t>value;</w:t>
      </w:r>
    </w:p>
    <w:p w14:paraId="14DB4D4B"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p>
    <w:p w14:paraId="3C30EFA4"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p>
    <w:p w14:paraId="3C6645AA"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C7910C"/>
          <w:kern w:val="0"/>
          <w:sz w:val="20"/>
          <w:szCs w:val="22"/>
          <w14:ligatures w14:val="none"/>
        </w:rPr>
        <w:t>function</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38C7BD"/>
          <w:kern w:val="0"/>
          <w:sz w:val="20"/>
          <w:szCs w:val="22"/>
          <w14:ligatures w14:val="none"/>
        </w:rPr>
        <w:t>mintStablecoin</w:t>
      </w:r>
      <w:r w:rsidRPr="0004479F">
        <w:rPr>
          <w:rFonts w:ascii="Consolas" w:eastAsia="Consolas" w:hAnsi="Consolas" w:cs="Arial"/>
          <w:color w:val="D8DEE6"/>
          <w:kern w:val="0"/>
          <w:sz w:val="20"/>
          <w:szCs w:val="22"/>
          <w14:ligatures w14:val="none"/>
        </w:rPr>
        <w:t>(</w:t>
      </w:r>
      <w:r w:rsidRPr="0004479F">
        <w:rPr>
          <w:rFonts w:ascii="Consolas" w:eastAsia="Consolas" w:hAnsi="Consolas" w:cs="Arial"/>
          <w:color w:val="11B7D4"/>
          <w:kern w:val="0"/>
          <w:sz w:val="20"/>
          <w:szCs w:val="22"/>
          <w14:ligatures w14:val="none"/>
        </w:rPr>
        <w:t>uint256</w:t>
      </w:r>
      <w:r w:rsidRPr="0004479F">
        <w:rPr>
          <w:rFonts w:ascii="Consolas" w:eastAsia="Consolas" w:hAnsi="Consolas" w:cs="Arial"/>
          <w:color w:val="D8DEE6"/>
          <w:kern w:val="0"/>
          <w:sz w:val="20"/>
          <w:szCs w:val="22"/>
          <w14:ligatures w14:val="none"/>
        </w:rPr>
        <w:t xml:space="preserve"> amount) </w:t>
      </w:r>
      <w:r w:rsidRPr="0004479F">
        <w:rPr>
          <w:rFonts w:ascii="Consolas" w:eastAsia="Consolas" w:hAnsi="Consolas" w:cs="Arial"/>
          <w:b/>
          <w:color w:val="C7910C"/>
          <w:kern w:val="0"/>
          <w:sz w:val="20"/>
          <w:szCs w:val="22"/>
          <w14:ligatures w14:val="none"/>
        </w:rPr>
        <w:t>external</w:t>
      </w:r>
      <w:r w:rsidRPr="0004479F">
        <w:rPr>
          <w:rFonts w:ascii="Consolas" w:eastAsia="Consolas" w:hAnsi="Consolas" w:cs="Arial"/>
          <w:color w:val="D8DEE6"/>
          <w:kern w:val="0"/>
          <w:sz w:val="20"/>
          <w:szCs w:val="22"/>
          <w14:ligatures w14:val="none"/>
        </w:rPr>
        <w:t xml:space="preserve"> {</w:t>
      </w:r>
    </w:p>
    <w:p w14:paraId="3A8B517E"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i/>
          <w:color w:val="3585BB"/>
          <w:kern w:val="0"/>
          <w:sz w:val="20"/>
          <w:szCs w:val="22"/>
          <w14:ligatures w14:val="none"/>
        </w:rPr>
        <w:t>// 1. Read ETH/USD price from an oracle.</w:t>
      </w:r>
    </w:p>
    <w:p w14:paraId="0DC2143C"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i/>
          <w:color w:val="3585BB"/>
          <w:kern w:val="0"/>
          <w:sz w:val="20"/>
          <w:szCs w:val="22"/>
          <w14:ligatures w14:val="none"/>
        </w:rPr>
        <w:t>// 2. Compute the user's collateral ratio.</w:t>
      </w:r>
    </w:p>
    <w:p w14:paraId="698F03E2"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i/>
          <w:color w:val="3585BB"/>
          <w:kern w:val="0"/>
          <w:sz w:val="20"/>
          <w:szCs w:val="22"/>
          <w14:ligatures w14:val="none"/>
        </w:rPr>
        <w:t>// 3. Require the ratio to stay above the minimum.</w:t>
      </w:r>
    </w:p>
    <w:p w14:paraId="2E94D6E2"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i/>
          <w:color w:val="3585BB"/>
          <w:kern w:val="0"/>
          <w:sz w:val="20"/>
          <w:szCs w:val="22"/>
          <w14:ligatures w14:val="none"/>
        </w:rPr>
        <w:t>// 4. Increase debt.</w:t>
      </w:r>
    </w:p>
    <w:p w14:paraId="1F047784"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i/>
          <w:color w:val="3585BB"/>
          <w:kern w:val="0"/>
          <w:sz w:val="20"/>
          <w:szCs w:val="22"/>
          <w14:ligatures w14:val="none"/>
        </w:rPr>
        <w:t>// 5. Ask PUSD to mint tokens to the user.</w:t>
      </w:r>
    </w:p>
    <w:p w14:paraId="0969CD83"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p>
    <w:p w14:paraId="3AFDC3CD"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p>
    <w:p w14:paraId="344D6591"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C7910C"/>
          <w:kern w:val="0"/>
          <w:sz w:val="20"/>
          <w:szCs w:val="22"/>
          <w14:ligatures w14:val="none"/>
        </w:rPr>
        <w:t>function</w:t>
      </w: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b/>
          <w:color w:val="38C7BD"/>
          <w:kern w:val="0"/>
          <w:sz w:val="20"/>
          <w:szCs w:val="22"/>
          <w14:ligatures w14:val="none"/>
        </w:rPr>
        <w:t>liquidate</w:t>
      </w:r>
      <w:r w:rsidRPr="0004479F">
        <w:rPr>
          <w:rFonts w:ascii="Consolas" w:eastAsia="Consolas" w:hAnsi="Consolas" w:cs="Arial"/>
          <w:color w:val="D8DEE6"/>
          <w:kern w:val="0"/>
          <w:sz w:val="20"/>
          <w:szCs w:val="22"/>
          <w14:ligatures w14:val="none"/>
        </w:rPr>
        <w:t>(</w:t>
      </w:r>
      <w:r w:rsidRPr="0004479F">
        <w:rPr>
          <w:rFonts w:ascii="Consolas" w:eastAsia="Consolas" w:hAnsi="Consolas" w:cs="Arial"/>
          <w:color w:val="11B7D4"/>
          <w:kern w:val="0"/>
          <w:sz w:val="20"/>
          <w:szCs w:val="22"/>
          <w14:ligatures w14:val="none"/>
        </w:rPr>
        <w:t>address</w:t>
      </w:r>
      <w:r w:rsidRPr="0004479F">
        <w:rPr>
          <w:rFonts w:ascii="Consolas" w:eastAsia="Consolas" w:hAnsi="Consolas" w:cs="Arial"/>
          <w:color w:val="D8DEE6"/>
          <w:kern w:val="0"/>
          <w:sz w:val="20"/>
          <w:szCs w:val="22"/>
          <w14:ligatures w14:val="none"/>
        </w:rPr>
        <w:t xml:space="preserve"> user) </w:t>
      </w:r>
      <w:r w:rsidRPr="0004479F">
        <w:rPr>
          <w:rFonts w:ascii="Consolas" w:eastAsia="Consolas" w:hAnsi="Consolas" w:cs="Arial"/>
          <w:b/>
          <w:color w:val="C7910C"/>
          <w:kern w:val="0"/>
          <w:sz w:val="20"/>
          <w:szCs w:val="22"/>
          <w14:ligatures w14:val="none"/>
        </w:rPr>
        <w:t>external</w:t>
      </w:r>
      <w:r w:rsidRPr="0004479F">
        <w:rPr>
          <w:rFonts w:ascii="Consolas" w:eastAsia="Consolas" w:hAnsi="Consolas" w:cs="Arial"/>
          <w:color w:val="D8DEE6"/>
          <w:kern w:val="0"/>
          <w:sz w:val="20"/>
          <w:szCs w:val="22"/>
          <w14:ligatures w14:val="none"/>
        </w:rPr>
        <w:t xml:space="preserve"> {</w:t>
      </w:r>
    </w:p>
    <w:p w14:paraId="183E3A34"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i/>
          <w:color w:val="3585BB"/>
          <w:kern w:val="0"/>
          <w:sz w:val="20"/>
          <w:szCs w:val="22"/>
          <w14:ligatures w14:val="none"/>
        </w:rPr>
        <w:t>// If the user's position is below the required ratio,</w:t>
      </w:r>
    </w:p>
    <w:p w14:paraId="264B9E28"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r w:rsidRPr="0004479F">
        <w:rPr>
          <w:rFonts w:ascii="Consolas" w:eastAsia="Consolas" w:hAnsi="Consolas" w:cs="Arial"/>
          <w:i/>
          <w:color w:val="3585BB"/>
          <w:kern w:val="0"/>
          <w:sz w:val="20"/>
          <w:szCs w:val="22"/>
          <w14:ligatures w14:val="none"/>
        </w:rPr>
        <w:t>// close/rebalance the position according to protocol rules.</w:t>
      </w:r>
    </w:p>
    <w:p w14:paraId="3DFF2006" w14:textId="77777777"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 xml:space="preserve">    }</w:t>
      </w:r>
    </w:p>
    <w:p w14:paraId="56E0CE75" w14:textId="7F7C688F" w:rsidR="0004479F" w:rsidRPr="0004479F" w:rsidRDefault="0004479F" w:rsidP="0004479F">
      <w:pPr>
        <w:keepLines/>
        <w:shd w:val="solid" w:color="22262C" w:fill="22262C"/>
        <w:spacing w:after="0" w:line="240" w:lineRule="auto"/>
        <w:ind w:left="230" w:right="230"/>
        <w:rPr>
          <w:rFonts w:ascii="Consolas" w:eastAsia="Consolas" w:hAnsi="Consolas" w:cs="Arial"/>
          <w:color w:val="D8DEE6"/>
          <w:kern w:val="0"/>
          <w:sz w:val="20"/>
          <w:szCs w:val="22"/>
          <w14:ligatures w14:val="none"/>
        </w:rPr>
      </w:pPr>
      <w:r w:rsidRPr="0004479F">
        <w:rPr>
          <w:rFonts w:ascii="Consolas" w:eastAsia="Consolas" w:hAnsi="Consolas" w:cs="Arial"/>
          <w:color w:val="D8DEE6"/>
          <w:kern w:val="0"/>
          <w:sz w:val="20"/>
          <w:szCs w:val="22"/>
          <w14:ligatures w14:val="none"/>
        </w:rPr>
        <w:t>}</w:t>
      </w:r>
    </w:p>
    <w:p w14:paraId="27D47919" w14:textId="666BF69D"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 code above is intentionally incomplete. A production protocol would need careful handling of precision, stale prices, reentrancy, access control, liquidation incentives, bad debt, emergency states, oracle manipulation, governance, accounting invariants, and extensive testing.</w:t>
      </w:r>
    </w:p>
    <w:p w14:paraId="1D3689BA" w14:textId="77777777" w:rsidR="00F42E0A" w:rsidRPr="0004479F" w:rsidRDefault="00F42E0A" w:rsidP="00B37DB8">
      <w:pPr>
        <w:pStyle w:val="Heading2"/>
        <w:rPr>
          <w:rFonts w:ascii="Calibri" w:eastAsia="MS Gothic" w:hAnsi="Calibri"/>
        </w:rPr>
      </w:pPr>
      <w:bookmarkStart w:id="72" w:name="_Toc237828257"/>
      <w:r w:rsidRPr="0004479F">
        <w:rPr>
          <w:rFonts w:eastAsia="Times New Roman"/>
        </w:rPr>
        <w:t>21. Summary</w:t>
      </w:r>
      <w:bookmarkEnd w:id="72"/>
    </w:p>
    <w:p w14:paraId="504E6FA6" w14:textId="77777777" w:rsidR="00F42E0A" w:rsidRPr="0004479F" w:rsidRDefault="00F42E0A" w:rsidP="00F42E0A">
      <w:pPr>
        <w:tabs>
          <w:tab w:val="num" w:pos="360"/>
        </w:tabs>
        <w:spacing w:after="40" w:line="240" w:lineRule="auto"/>
        <w:ind w:hanging="360"/>
        <w:contextualSpacing/>
        <w:rPr>
          <w:rFonts w:eastAsia="Times New Roman" w:cs="Arial"/>
          <w:kern w:val="0"/>
          <w:szCs w:val="22"/>
          <w14:ligatures w14:val="none"/>
        </w:rPr>
      </w:pPr>
      <w:r w:rsidRPr="0004479F">
        <w:rPr>
          <w:rFonts w:eastAsia="Times New Roman" w:cs="Arial"/>
          <w:kern w:val="0"/>
          <w:szCs w:val="22"/>
          <w14:ligatures w14:val="none"/>
        </w:rPr>
        <w:t>A stablecoin is usually an ERC-20 plus an economic mechanism designed to track a reference value.</w:t>
      </w:r>
    </w:p>
    <w:p w14:paraId="6C1E0D4B" w14:textId="77777777" w:rsidR="00F42E0A" w:rsidRPr="0004479F" w:rsidRDefault="00F42E0A" w:rsidP="00F42E0A">
      <w:pPr>
        <w:tabs>
          <w:tab w:val="num" w:pos="360"/>
        </w:tabs>
        <w:spacing w:after="40" w:line="240" w:lineRule="auto"/>
        <w:ind w:hanging="360"/>
        <w:contextualSpacing/>
        <w:rPr>
          <w:rFonts w:eastAsia="Times New Roman" w:cs="Arial"/>
          <w:kern w:val="0"/>
          <w:szCs w:val="22"/>
          <w14:ligatures w14:val="none"/>
        </w:rPr>
      </w:pPr>
      <w:r w:rsidRPr="0004479F">
        <w:rPr>
          <w:rFonts w:eastAsia="Times New Roman" w:cs="Arial"/>
          <w:kern w:val="0"/>
          <w:szCs w:val="22"/>
          <w14:ligatures w14:val="none"/>
        </w:rPr>
        <w:t>The peg is the target value; backing is the asset or mechanism supporting that target.</w:t>
      </w:r>
    </w:p>
    <w:p w14:paraId="57F0D5DA" w14:textId="77777777" w:rsidR="00F42E0A" w:rsidRPr="0004479F" w:rsidRDefault="00F42E0A" w:rsidP="00F42E0A">
      <w:pPr>
        <w:tabs>
          <w:tab w:val="num" w:pos="360"/>
        </w:tabs>
        <w:spacing w:after="40" w:line="240" w:lineRule="auto"/>
        <w:ind w:hanging="360"/>
        <w:contextualSpacing/>
        <w:rPr>
          <w:rFonts w:eastAsia="Times New Roman" w:cs="Arial"/>
          <w:kern w:val="0"/>
          <w:szCs w:val="22"/>
          <w14:ligatures w14:val="none"/>
        </w:rPr>
      </w:pPr>
      <w:r w:rsidRPr="0004479F">
        <w:rPr>
          <w:rFonts w:eastAsia="Times New Roman" w:cs="Arial"/>
          <w:kern w:val="0"/>
          <w:szCs w:val="22"/>
          <w14:ligatures w14:val="none"/>
        </w:rPr>
        <w:t>Fiat-backed stablecoins depend on off-chain reserve assets and issuer redemption.</w:t>
      </w:r>
    </w:p>
    <w:p w14:paraId="4D4903B5" w14:textId="77777777" w:rsidR="00F42E0A" w:rsidRPr="0004479F" w:rsidRDefault="00F42E0A" w:rsidP="00F42E0A">
      <w:pPr>
        <w:tabs>
          <w:tab w:val="num" w:pos="360"/>
        </w:tabs>
        <w:spacing w:after="40" w:line="240" w:lineRule="auto"/>
        <w:ind w:hanging="360"/>
        <w:contextualSpacing/>
        <w:rPr>
          <w:rFonts w:eastAsia="Times New Roman" w:cs="Arial"/>
          <w:kern w:val="0"/>
          <w:szCs w:val="22"/>
          <w14:ligatures w14:val="none"/>
        </w:rPr>
      </w:pPr>
      <w:r w:rsidRPr="0004479F">
        <w:rPr>
          <w:rFonts w:eastAsia="Times New Roman" w:cs="Arial"/>
          <w:kern w:val="0"/>
          <w:szCs w:val="22"/>
          <w14:ligatures w14:val="none"/>
        </w:rPr>
        <w:t>Crypto-backed stablecoins use on-chain collateral, price oracles, collateral ratios, and liquidations.</w:t>
      </w:r>
    </w:p>
    <w:p w14:paraId="052005BB" w14:textId="77777777" w:rsidR="00F42E0A" w:rsidRPr="0004479F" w:rsidRDefault="00F42E0A" w:rsidP="00F42E0A">
      <w:pPr>
        <w:tabs>
          <w:tab w:val="num" w:pos="360"/>
        </w:tabs>
        <w:spacing w:after="40" w:line="240" w:lineRule="auto"/>
        <w:ind w:hanging="360"/>
        <w:contextualSpacing/>
        <w:rPr>
          <w:rFonts w:eastAsia="Times New Roman" w:cs="Arial"/>
          <w:kern w:val="0"/>
          <w:szCs w:val="22"/>
          <w14:ligatures w14:val="none"/>
        </w:rPr>
      </w:pPr>
      <w:r w:rsidRPr="0004479F">
        <w:rPr>
          <w:rFonts w:eastAsia="Times New Roman" w:cs="Arial"/>
          <w:kern w:val="0"/>
          <w:szCs w:val="22"/>
          <w14:ligatures w14:val="none"/>
        </w:rPr>
        <w:t>Commodity-backed tokens use assets such as physical gold as the reference/backing asset.</w:t>
      </w:r>
    </w:p>
    <w:p w14:paraId="38889BA5" w14:textId="77777777" w:rsidR="00F42E0A" w:rsidRPr="0004479F" w:rsidRDefault="00F42E0A" w:rsidP="00F42E0A">
      <w:pPr>
        <w:tabs>
          <w:tab w:val="num" w:pos="360"/>
        </w:tabs>
        <w:spacing w:after="40" w:line="240" w:lineRule="auto"/>
        <w:ind w:hanging="360"/>
        <w:contextualSpacing/>
        <w:rPr>
          <w:rFonts w:eastAsia="Times New Roman" w:cs="Arial"/>
          <w:kern w:val="0"/>
          <w:szCs w:val="22"/>
          <w14:ligatures w14:val="none"/>
        </w:rPr>
      </w:pPr>
      <w:r w:rsidRPr="0004479F">
        <w:rPr>
          <w:rFonts w:eastAsia="Times New Roman" w:cs="Arial"/>
          <w:kern w:val="0"/>
          <w:szCs w:val="22"/>
          <w14:ligatures w14:val="none"/>
        </w:rPr>
        <w:t>Algorithmic systems rely heavily on incentives and market behavior and can fail even if the smart contracts are bug-free.</w:t>
      </w:r>
    </w:p>
    <w:p w14:paraId="6BC7D212" w14:textId="77777777" w:rsidR="00F42E0A" w:rsidRPr="0004479F" w:rsidRDefault="00F42E0A" w:rsidP="00F42E0A">
      <w:pPr>
        <w:tabs>
          <w:tab w:val="num" w:pos="360"/>
        </w:tabs>
        <w:spacing w:after="40" w:line="240" w:lineRule="auto"/>
        <w:ind w:hanging="360"/>
        <w:contextualSpacing/>
        <w:rPr>
          <w:rFonts w:eastAsia="Times New Roman" w:cs="Arial"/>
          <w:kern w:val="0"/>
          <w:szCs w:val="22"/>
          <w14:ligatures w14:val="none"/>
        </w:rPr>
      </w:pPr>
      <w:r w:rsidRPr="0004479F">
        <w:rPr>
          <w:rFonts w:eastAsia="Times New Roman" w:cs="Arial"/>
          <w:kern w:val="0"/>
          <w:szCs w:val="22"/>
          <w14:ligatures w14:val="none"/>
        </w:rPr>
        <w:t>Uniswap does not obey a stablecoin contract's desired price; traders and arbitrage move the AMM price.</w:t>
      </w:r>
    </w:p>
    <w:p w14:paraId="6BD2E12A" w14:textId="77777777" w:rsidR="00F42E0A" w:rsidRPr="0004479F" w:rsidRDefault="00F42E0A" w:rsidP="00F42E0A">
      <w:pPr>
        <w:tabs>
          <w:tab w:val="num" w:pos="360"/>
        </w:tabs>
        <w:spacing w:after="40" w:line="240" w:lineRule="auto"/>
        <w:ind w:hanging="360"/>
        <w:contextualSpacing/>
        <w:rPr>
          <w:rFonts w:eastAsia="Times New Roman" w:cs="Arial"/>
          <w:kern w:val="0"/>
          <w:szCs w:val="22"/>
          <w14:ligatures w14:val="none"/>
        </w:rPr>
      </w:pPr>
      <w:r w:rsidRPr="0004479F">
        <w:rPr>
          <w:rFonts w:eastAsia="Times New Roman" w:cs="Arial"/>
          <w:kern w:val="0"/>
          <w:szCs w:val="22"/>
          <w14:ligatures w14:val="none"/>
        </w:rPr>
        <w:t>For your next learning project, an overcollateralized ETH-backed stablecoin is a strong bridge from ERC-20 + staking + Uniswap V2 into deeper DeFi engineering.</w:t>
      </w:r>
    </w:p>
    <w:p w14:paraId="1415065D" w14:textId="77777777" w:rsidR="00F42E0A" w:rsidRPr="0004479F" w:rsidRDefault="00F42E0A" w:rsidP="00F42E0A">
      <w:pPr>
        <w:keepNext/>
        <w:keepLines/>
        <w:spacing w:before="160" w:after="80" w:line="240" w:lineRule="auto"/>
        <w:outlineLvl w:val="0"/>
        <w:rPr>
          <w:rFonts w:ascii="Calibri" w:eastAsia="MS Gothic" w:hAnsi="Calibri" w:cs="Times New Roman"/>
          <w:b/>
          <w:bCs/>
          <w:color w:val="000000"/>
          <w:kern w:val="0"/>
          <w:szCs w:val="28"/>
          <w14:ligatures w14:val="none"/>
        </w:rPr>
      </w:pPr>
      <w:bookmarkStart w:id="73" w:name="_Toc237828258"/>
      <w:r w:rsidRPr="0004479F">
        <w:rPr>
          <w:rFonts w:eastAsia="Times New Roman" w:cs="Times New Roman"/>
          <w:b/>
          <w:bCs/>
          <w:color w:val="000000"/>
          <w:kern w:val="0"/>
          <w:szCs w:val="28"/>
          <w14:ligatures w14:val="none"/>
        </w:rPr>
        <w:t>References Mentioned in the Explanation</w:t>
      </w:r>
      <w:bookmarkEnd w:id="73"/>
    </w:p>
    <w:p w14:paraId="05A1EC3D"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Ethereum.org - Stablecoins: https://ethereum.org/stablecoins/</w:t>
      </w:r>
    </w:p>
    <w:p w14:paraId="2FF09A75"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Circle - USDC transparency and reserves: https://www.circle.com/transparency</w:t>
      </w:r>
    </w:p>
    <w:p w14:paraId="3C623A1E"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Liquity documentation - BOLD and borrowing/liquidations: https://docs.liquity.org/</w:t>
      </w:r>
    </w:p>
    <w:p w14:paraId="1F5C72E8"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Tether Gold - XAUt: https://gold.tether.to/</w:t>
      </w:r>
    </w:p>
    <w:p w14:paraId="51A61CE3" w14:textId="0FD6F28D" w:rsidR="0004479F" w:rsidRPr="0004479F" w:rsidRDefault="00F42E0A" w:rsidP="0004479F">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These references are included for further study. The examples in this document are simplified educational models and are not financial advice.</w:t>
      </w:r>
    </w:p>
    <w:sectPr w:rsidR="0004479F" w:rsidRPr="0004479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866F2" w14:textId="77777777" w:rsidR="00DF07AE" w:rsidRPr="0004479F" w:rsidRDefault="00DF07AE" w:rsidP="00FF025D">
      <w:pPr>
        <w:spacing w:after="0" w:line="240" w:lineRule="auto"/>
      </w:pPr>
      <w:r w:rsidRPr="0004479F">
        <w:separator/>
      </w:r>
    </w:p>
  </w:endnote>
  <w:endnote w:type="continuationSeparator" w:id="0">
    <w:p w14:paraId="1CF05BA4" w14:textId="77777777" w:rsidR="00DF07AE" w:rsidRPr="0004479F" w:rsidRDefault="00DF07AE" w:rsidP="00FF025D">
      <w:pPr>
        <w:spacing w:after="0" w:line="240" w:lineRule="auto"/>
      </w:pPr>
      <w:r w:rsidRPr="0004479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Ubuntu Mono">
    <w:panose1 w:val="020B0309030602030204"/>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ar(--font-mono)">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91FD3" w14:textId="77777777" w:rsidR="00DF07AE" w:rsidRPr="0004479F" w:rsidRDefault="00DF07AE" w:rsidP="00FF025D">
      <w:pPr>
        <w:spacing w:after="0" w:line="240" w:lineRule="auto"/>
      </w:pPr>
      <w:r w:rsidRPr="0004479F">
        <w:separator/>
      </w:r>
    </w:p>
  </w:footnote>
  <w:footnote w:type="continuationSeparator" w:id="0">
    <w:p w14:paraId="1BD6C2A2" w14:textId="77777777" w:rsidR="00DF07AE" w:rsidRPr="0004479F" w:rsidRDefault="00DF07AE" w:rsidP="00FF025D">
      <w:pPr>
        <w:spacing w:after="0" w:line="240" w:lineRule="auto"/>
      </w:pPr>
      <w:r w:rsidRPr="0004479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26BD"/>
    <w:multiLevelType w:val="multilevel"/>
    <w:tmpl w:val="B4D01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7441BC"/>
    <w:multiLevelType w:val="multilevel"/>
    <w:tmpl w:val="5F26B3CA"/>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24100"/>
    <w:multiLevelType w:val="multilevel"/>
    <w:tmpl w:val="BCFA5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8C3894"/>
    <w:multiLevelType w:val="multilevel"/>
    <w:tmpl w:val="7AD8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B1FAA"/>
    <w:multiLevelType w:val="multilevel"/>
    <w:tmpl w:val="C4D83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67694"/>
    <w:multiLevelType w:val="multilevel"/>
    <w:tmpl w:val="AAD2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C379F"/>
    <w:multiLevelType w:val="multilevel"/>
    <w:tmpl w:val="02E20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B47A01"/>
    <w:multiLevelType w:val="multilevel"/>
    <w:tmpl w:val="8722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98716E"/>
    <w:multiLevelType w:val="multilevel"/>
    <w:tmpl w:val="A10A9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B857D4"/>
    <w:multiLevelType w:val="multilevel"/>
    <w:tmpl w:val="3FD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15F87"/>
    <w:multiLevelType w:val="multilevel"/>
    <w:tmpl w:val="2946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A656F7"/>
    <w:multiLevelType w:val="multilevel"/>
    <w:tmpl w:val="04021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BD1FFB"/>
    <w:multiLevelType w:val="multilevel"/>
    <w:tmpl w:val="10307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716D1A"/>
    <w:multiLevelType w:val="multilevel"/>
    <w:tmpl w:val="86C6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BD6DEA"/>
    <w:multiLevelType w:val="multilevel"/>
    <w:tmpl w:val="F0DE0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1F03C9"/>
    <w:multiLevelType w:val="multilevel"/>
    <w:tmpl w:val="C666A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1F47D8"/>
    <w:multiLevelType w:val="multilevel"/>
    <w:tmpl w:val="B418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2189">
    <w:abstractNumId w:val="1"/>
  </w:num>
  <w:num w:numId="2" w16cid:durableId="1682774803">
    <w:abstractNumId w:val="1"/>
  </w:num>
  <w:num w:numId="3" w16cid:durableId="1997220860">
    <w:abstractNumId w:val="1"/>
  </w:num>
  <w:num w:numId="4" w16cid:durableId="1122698096">
    <w:abstractNumId w:val="13"/>
  </w:num>
  <w:num w:numId="5" w16cid:durableId="1697579562">
    <w:abstractNumId w:val="5"/>
  </w:num>
  <w:num w:numId="6" w16cid:durableId="1995915825">
    <w:abstractNumId w:val="4"/>
  </w:num>
  <w:num w:numId="7" w16cid:durableId="2126777216">
    <w:abstractNumId w:val="2"/>
  </w:num>
  <w:num w:numId="8" w16cid:durableId="449249627">
    <w:abstractNumId w:val="8"/>
  </w:num>
  <w:num w:numId="9" w16cid:durableId="1493789620">
    <w:abstractNumId w:val="7"/>
  </w:num>
  <w:num w:numId="10" w16cid:durableId="1184633845">
    <w:abstractNumId w:val="0"/>
  </w:num>
  <w:num w:numId="11" w16cid:durableId="1640379316">
    <w:abstractNumId w:val="11"/>
  </w:num>
  <w:num w:numId="12" w16cid:durableId="1852376702">
    <w:abstractNumId w:val="10"/>
  </w:num>
  <w:num w:numId="13" w16cid:durableId="1843425840">
    <w:abstractNumId w:val="9"/>
  </w:num>
  <w:num w:numId="14" w16cid:durableId="407970684">
    <w:abstractNumId w:val="15"/>
  </w:num>
  <w:num w:numId="15" w16cid:durableId="117799952">
    <w:abstractNumId w:val="3"/>
  </w:num>
  <w:num w:numId="16" w16cid:durableId="1556812835">
    <w:abstractNumId w:val="12"/>
  </w:num>
  <w:num w:numId="17" w16cid:durableId="1700862165">
    <w:abstractNumId w:val="6"/>
  </w:num>
  <w:num w:numId="18" w16cid:durableId="513957578">
    <w:abstractNumId w:val="16"/>
  </w:num>
  <w:num w:numId="19" w16cid:durableId="19518615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195"/>
    <w:rsid w:val="000058B2"/>
    <w:rsid w:val="00010B3B"/>
    <w:rsid w:val="00025A20"/>
    <w:rsid w:val="00026A6D"/>
    <w:rsid w:val="00031660"/>
    <w:rsid w:val="00036063"/>
    <w:rsid w:val="0004479F"/>
    <w:rsid w:val="00046560"/>
    <w:rsid w:val="000514B7"/>
    <w:rsid w:val="00061147"/>
    <w:rsid w:val="00062453"/>
    <w:rsid w:val="00074211"/>
    <w:rsid w:val="0008739A"/>
    <w:rsid w:val="00090C7A"/>
    <w:rsid w:val="000B66E5"/>
    <w:rsid w:val="000C417D"/>
    <w:rsid w:val="000C6F74"/>
    <w:rsid w:val="000F14EE"/>
    <w:rsid w:val="000F4669"/>
    <w:rsid w:val="0010014E"/>
    <w:rsid w:val="001210A9"/>
    <w:rsid w:val="00124C20"/>
    <w:rsid w:val="00126D1E"/>
    <w:rsid w:val="00145ED2"/>
    <w:rsid w:val="00152169"/>
    <w:rsid w:val="00156B25"/>
    <w:rsid w:val="00167A8C"/>
    <w:rsid w:val="00175598"/>
    <w:rsid w:val="00181977"/>
    <w:rsid w:val="00183AC5"/>
    <w:rsid w:val="001A6C00"/>
    <w:rsid w:val="001B3783"/>
    <w:rsid w:val="001C0770"/>
    <w:rsid w:val="001C245C"/>
    <w:rsid w:val="001E3414"/>
    <w:rsid w:val="001F35E5"/>
    <w:rsid w:val="00210FFB"/>
    <w:rsid w:val="00222CC1"/>
    <w:rsid w:val="00242A70"/>
    <w:rsid w:val="00251AE8"/>
    <w:rsid w:val="00276516"/>
    <w:rsid w:val="002836A7"/>
    <w:rsid w:val="002A3EA1"/>
    <w:rsid w:val="002A5FEB"/>
    <w:rsid w:val="002B75DB"/>
    <w:rsid w:val="002D20C3"/>
    <w:rsid w:val="002E30D5"/>
    <w:rsid w:val="0030044A"/>
    <w:rsid w:val="003135D1"/>
    <w:rsid w:val="00344B34"/>
    <w:rsid w:val="00356E9B"/>
    <w:rsid w:val="00360389"/>
    <w:rsid w:val="00377017"/>
    <w:rsid w:val="00386B01"/>
    <w:rsid w:val="00395982"/>
    <w:rsid w:val="003B3FCC"/>
    <w:rsid w:val="003B5248"/>
    <w:rsid w:val="003E62B7"/>
    <w:rsid w:val="003F721C"/>
    <w:rsid w:val="00414C17"/>
    <w:rsid w:val="00414CA0"/>
    <w:rsid w:val="0042753F"/>
    <w:rsid w:val="0042781D"/>
    <w:rsid w:val="00442671"/>
    <w:rsid w:val="0048248D"/>
    <w:rsid w:val="004859DC"/>
    <w:rsid w:val="004928B8"/>
    <w:rsid w:val="0049579D"/>
    <w:rsid w:val="004B5CF0"/>
    <w:rsid w:val="004D178A"/>
    <w:rsid w:val="004E1F85"/>
    <w:rsid w:val="00502698"/>
    <w:rsid w:val="00506E44"/>
    <w:rsid w:val="0053559D"/>
    <w:rsid w:val="005369CA"/>
    <w:rsid w:val="005757C5"/>
    <w:rsid w:val="00580563"/>
    <w:rsid w:val="00581FF9"/>
    <w:rsid w:val="0059464A"/>
    <w:rsid w:val="005A0FDE"/>
    <w:rsid w:val="005A2D8A"/>
    <w:rsid w:val="005D02FE"/>
    <w:rsid w:val="005E1785"/>
    <w:rsid w:val="005E3F8F"/>
    <w:rsid w:val="005F3850"/>
    <w:rsid w:val="0060786E"/>
    <w:rsid w:val="00611E92"/>
    <w:rsid w:val="006170DA"/>
    <w:rsid w:val="00625E12"/>
    <w:rsid w:val="0063231D"/>
    <w:rsid w:val="006411BB"/>
    <w:rsid w:val="006413A5"/>
    <w:rsid w:val="00643194"/>
    <w:rsid w:val="006519C4"/>
    <w:rsid w:val="00670020"/>
    <w:rsid w:val="0067023D"/>
    <w:rsid w:val="00676D65"/>
    <w:rsid w:val="00682547"/>
    <w:rsid w:val="00693525"/>
    <w:rsid w:val="006940E7"/>
    <w:rsid w:val="006A3DFB"/>
    <w:rsid w:val="006A553F"/>
    <w:rsid w:val="006A6592"/>
    <w:rsid w:val="006B04D0"/>
    <w:rsid w:val="006F2FAF"/>
    <w:rsid w:val="006F6FE5"/>
    <w:rsid w:val="00703B39"/>
    <w:rsid w:val="0070427D"/>
    <w:rsid w:val="00741007"/>
    <w:rsid w:val="00765780"/>
    <w:rsid w:val="0079220D"/>
    <w:rsid w:val="007957BD"/>
    <w:rsid w:val="007C74CD"/>
    <w:rsid w:val="007D0D67"/>
    <w:rsid w:val="007D791C"/>
    <w:rsid w:val="007E5C02"/>
    <w:rsid w:val="00820747"/>
    <w:rsid w:val="00821072"/>
    <w:rsid w:val="00831170"/>
    <w:rsid w:val="00837F8F"/>
    <w:rsid w:val="00851DFA"/>
    <w:rsid w:val="00864E70"/>
    <w:rsid w:val="008669B4"/>
    <w:rsid w:val="00890E6A"/>
    <w:rsid w:val="008A1992"/>
    <w:rsid w:val="008A6F78"/>
    <w:rsid w:val="008E628E"/>
    <w:rsid w:val="009038CC"/>
    <w:rsid w:val="00910A1E"/>
    <w:rsid w:val="0091369E"/>
    <w:rsid w:val="00917347"/>
    <w:rsid w:val="009235D8"/>
    <w:rsid w:val="009331C8"/>
    <w:rsid w:val="009403BD"/>
    <w:rsid w:val="00954BAF"/>
    <w:rsid w:val="0096305B"/>
    <w:rsid w:val="00967B71"/>
    <w:rsid w:val="00990A37"/>
    <w:rsid w:val="0099166A"/>
    <w:rsid w:val="00993E90"/>
    <w:rsid w:val="009B625F"/>
    <w:rsid w:val="009D0BFB"/>
    <w:rsid w:val="009D0DF2"/>
    <w:rsid w:val="009D7BA2"/>
    <w:rsid w:val="009E4FC7"/>
    <w:rsid w:val="00A115DC"/>
    <w:rsid w:val="00A513E8"/>
    <w:rsid w:val="00A53279"/>
    <w:rsid w:val="00A55195"/>
    <w:rsid w:val="00A650C1"/>
    <w:rsid w:val="00A706BF"/>
    <w:rsid w:val="00A825B1"/>
    <w:rsid w:val="00A83A2A"/>
    <w:rsid w:val="00AA1F7C"/>
    <w:rsid w:val="00AA2E29"/>
    <w:rsid w:val="00AA4965"/>
    <w:rsid w:val="00AB08D6"/>
    <w:rsid w:val="00AC5794"/>
    <w:rsid w:val="00AD50DD"/>
    <w:rsid w:val="00AE0632"/>
    <w:rsid w:val="00B149F5"/>
    <w:rsid w:val="00B37DB8"/>
    <w:rsid w:val="00B4721A"/>
    <w:rsid w:val="00B630A9"/>
    <w:rsid w:val="00B720A9"/>
    <w:rsid w:val="00B731F2"/>
    <w:rsid w:val="00B7573B"/>
    <w:rsid w:val="00B92F24"/>
    <w:rsid w:val="00B97700"/>
    <w:rsid w:val="00BA7C27"/>
    <w:rsid w:val="00BB5421"/>
    <w:rsid w:val="00BC35A6"/>
    <w:rsid w:val="00BC76D6"/>
    <w:rsid w:val="00BF1E2C"/>
    <w:rsid w:val="00BF2884"/>
    <w:rsid w:val="00BF48AD"/>
    <w:rsid w:val="00BF70FE"/>
    <w:rsid w:val="00C10C59"/>
    <w:rsid w:val="00C10C70"/>
    <w:rsid w:val="00C16D91"/>
    <w:rsid w:val="00C176C0"/>
    <w:rsid w:val="00C26758"/>
    <w:rsid w:val="00C36159"/>
    <w:rsid w:val="00C37290"/>
    <w:rsid w:val="00C404DE"/>
    <w:rsid w:val="00C413E9"/>
    <w:rsid w:val="00C42208"/>
    <w:rsid w:val="00C46481"/>
    <w:rsid w:val="00C5361D"/>
    <w:rsid w:val="00C53F5F"/>
    <w:rsid w:val="00C64912"/>
    <w:rsid w:val="00C73B91"/>
    <w:rsid w:val="00CA59B3"/>
    <w:rsid w:val="00CB7E03"/>
    <w:rsid w:val="00CD20F3"/>
    <w:rsid w:val="00CE0979"/>
    <w:rsid w:val="00CE42A1"/>
    <w:rsid w:val="00CF23C7"/>
    <w:rsid w:val="00D11D76"/>
    <w:rsid w:val="00D13049"/>
    <w:rsid w:val="00D16318"/>
    <w:rsid w:val="00D31AB7"/>
    <w:rsid w:val="00D455C3"/>
    <w:rsid w:val="00D578D8"/>
    <w:rsid w:val="00D931A7"/>
    <w:rsid w:val="00DA63F7"/>
    <w:rsid w:val="00DB679A"/>
    <w:rsid w:val="00DB791B"/>
    <w:rsid w:val="00DE6E86"/>
    <w:rsid w:val="00DE77D7"/>
    <w:rsid w:val="00DF07AE"/>
    <w:rsid w:val="00DF6025"/>
    <w:rsid w:val="00DF73AB"/>
    <w:rsid w:val="00E0744D"/>
    <w:rsid w:val="00E408FE"/>
    <w:rsid w:val="00E65712"/>
    <w:rsid w:val="00E77E7E"/>
    <w:rsid w:val="00E93345"/>
    <w:rsid w:val="00E96F14"/>
    <w:rsid w:val="00E97FDE"/>
    <w:rsid w:val="00EC1994"/>
    <w:rsid w:val="00EC717C"/>
    <w:rsid w:val="00ED2E6D"/>
    <w:rsid w:val="00EE08FA"/>
    <w:rsid w:val="00EE1AB0"/>
    <w:rsid w:val="00EE6F9D"/>
    <w:rsid w:val="00EF30F3"/>
    <w:rsid w:val="00EF7586"/>
    <w:rsid w:val="00F02E5B"/>
    <w:rsid w:val="00F20B81"/>
    <w:rsid w:val="00F258DD"/>
    <w:rsid w:val="00F42E0A"/>
    <w:rsid w:val="00F61B94"/>
    <w:rsid w:val="00F73CC3"/>
    <w:rsid w:val="00F92FF6"/>
    <w:rsid w:val="00FA112B"/>
    <w:rsid w:val="00FB43E4"/>
    <w:rsid w:val="00FB5857"/>
    <w:rsid w:val="00FB6AA2"/>
    <w:rsid w:val="00FE61AF"/>
    <w:rsid w:val="00FF025D"/>
    <w:rsid w:val="00FF11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103AA"/>
  <w15:chartTrackingRefBased/>
  <w15:docId w15:val="{EA4059B2-B9D3-42D9-895D-88D129FA6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unhideWhenUsed/>
    <w:qFormat/>
    <w:rsid w:val="00A55195"/>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A55195"/>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A55195"/>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A55195"/>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A55195"/>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A55195"/>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rsid w:val="007E5C02"/>
    <w:pPr>
      <w:framePr w:wrap="notBeside" w:vAnchor="text" w:hAnchor="text" w:y="1"/>
      <w:shd w:val="clear" w:color="auto" w:fill="040E48"/>
      <w:spacing w:after="40" w:line="240" w:lineRule="auto"/>
    </w:pPr>
    <w:rPr>
      <w:rFonts w:ascii="Consolas" w:hAnsi="Consolas"/>
      <w:sz w:val="20"/>
      <w:szCs w:val="28"/>
    </w:rPr>
  </w:style>
  <w:style w:type="character" w:customStyle="1" w:styleId="codesnippetChar">
    <w:name w:val="code snippet Char"/>
    <w:basedOn w:val="DefaultParagraphFont"/>
    <w:link w:val="codesnippet"/>
    <w:rsid w:val="007E5C02"/>
    <w:rPr>
      <w:rFonts w:ascii="Consolas" w:hAnsi="Consolas"/>
      <w:noProof/>
      <w:sz w:val="20"/>
      <w:szCs w:val="28"/>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rsid w:val="00C73B91"/>
    <w:rPr>
      <w:rFonts w:asciiTheme="majorBidi" w:eastAsiaTheme="majorEastAsia" w:hAnsiTheme="majorBidi"/>
      <w:sz w:val="28"/>
      <w:szCs w:val="28"/>
    </w:rPr>
  </w:style>
  <w:style w:type="paragraph" w:customStyle="1" w:styleId="codesnippet2">
    <w:name w:val="code snippet 2"/>
    <w:basedOn w:val="Normal"/>
    <w:link w:val="codesnippet2Char"/>
    <w:autoRedefine/>
    <w:rsid w:val="00506E44"/>
    <w:pPr>
      <w:shd w:val="clear" w:color="auto" w:fill="FFF2CC" w:themeFill="accent4" w:themeFillTint="33"/>
    </w:pPr>
    <w:rPr>
      <w:rFonts w:ascii="Consolas" w:hAnsi="Consolas"/>
      <w:color w:val="1F3864" w:themeColor="accent1" w:themeShade="80"/>
      <w:sz w:val="20"/>
      <w:szCs w:val="28"/>
    </w:rPr>
  </w:style>
  <w:style w:type="character" w:customStyle="1" w:styleId="codesnippet2Char">
    <w:name w:val="code snippet 2 Char"/>
    <w:basedOn w:val="codesnippetChar"/>
    <w:link w:val="codesnippet2"/>
    <w:rsid w:val="00506E44"/>
    <w:rPr>
      <w:rFonts w:ascii="Consolas" w:hAnsi="Consolas"/>
      <w:noProof/>
      <w:color w:val="1F3864" w:themeColor="accent1" w:themeShade="80"/>
      <w:sz w:val="20"/>
      <w:szCs w:val="28"/>
      <w:shd w:val="clear" w:color="auto" w:fill="FFF2CC" w:themeFill="accent4" w:themeFillTint="33"/>
    </w:rPr>
  </w:style>
  <w:style w:type="paragraph" w:customStyle="1" w:styleId="codesnippetbright">
    <w:name w:val="code snippet bright"/>
    <w:basedOn w:val="Normal"/>
    <w:link w:val="codesnippetbrightChar"/>
    <w:autoRedefine/>
    <w:rsid w:val="00506E44"/>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506E44"/>
    <w:rPr>
      <w:rFonts w:ascii="Consolas" w:hAnsi="Consolas"/>
      <w:color w:val="1048B8"/>
      <w:sz w:val="20"/>
    </w:rPr>
  </w:style>
  <w:style w:type="paragraph" w:customStyle="1" w:styleId="bashsnippet">
    <w:name w:val="bash snippet"/>
    <w:basedOn w:val="Normal"/>
    <w:link w:val="bashsnippetChar"/>
    <w:autoRedefine/>
    <w:qFormat/>
    <w:rsid w:val="00BC35A6"/>
    <w:pPr>
      <w:shd w:val="clear" w:color="auto" w:fill="FFF2CC" w:themeFill="accent4" w:themeFillTint="33"/>
    </w:pPr>
    <w:rPr>
      <w:rFonts w:ascii="Ubuntu Mono" w:hAnsi="Ubuntu Mono"/>
      <w:color w:val="1F3864" w:themeColor="accent1" w:themeShade="80"/>
      <w:sz w:val="20"/>
    </w:rPr>
  </w:style>
  <w:style w:type="character" w:customStyle="1" w:styleId="bashsnippetChar">
    <w:name w:val="bash snippet Char"/>
    <w:basedOn w:val="codesnippetChar"/>
    <w:link w:val="bashsnippet"/>
    <w:rsid w:val="00BC35A6"/>
    <w:rPr>
      <w:rFonts w:ascii="Ubuntu Mono" w:hAnsi="Ubuntu Mono"/>
      <w:noProof/>
      <w:color w:val="1F3864" w:themeColor="accent1" w:themeShade="80"/>
      <w:sz w:val="20"/>
      <w:szCs w:val="28"/>
      <w:shd w:val="clear" w:color="auto" w:fill="FFF2CC" w:themeFill="accent4" w:themeFillTint="33"/>
    </w:rPr>
  </w:style>
  <w:style w:type="paragraph" w:customStyle="1" w:styleId="codenippet3">
    <w:name w:val="code nippet 3"/>
    <w:basedOn w:val="Normal"/>
    <w:link w:val="codenippet3Char"/>
    <w:rsid w:val="007E5C02"/>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nippet3Char">
    <w:name w:val="code nippet 3 Char"/>
    <w:basedOn w:val="DefaultParagraphFont"/>
    <w:link w:val="codenippet3"/>
    <w:rsid w:val="007E5C02"/>
    <w:rPr>
      <w:rFonts w:ascii="Consolas" w:eastAsia="Times New Roman" w:hAnsi="Consolas" w:cs="Times New Roman"/>
      <w:i/>
      <w:iCs/>
      <w:color w:val="EED49F"/>
      <w:kern w:val="0"/>
      <w:sz w:val="22"/>
      <w:szCs w:val="21"/>
      <w:shd w:val="clear" w:color="auto" w:fill="24273A"/>
      <w14:ligatures w14:val="none"/>
    </w:rPr>
  </w:style>
  <w:style w:type="paragraph" w:customStyle="1" w:styleId="codesnippet3">
    <w:name w:val="code snippet 3"/>
    <w:basedOn w:val="Normal"/>
    <w:link w:val="codesnippet3Char"/>
    <w:qFormat/>
    <w:rsid w:val="00506E44"/>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snippet3Char">
    <w:name w:val="code snippet 3 Char"/>
    <w:basedOn w:val="DefaultParagraphFont"/>
    <w:link w:val="codesnippet3"/>
    <w:rsid w:val="00506E44"/>
    <w:rPr>
      <w:rFonts w:ascii="Consolas" w:eastAsia="Times New Roman" w:hAnsi="Consolas" w:cs="Times New Roman"/>
      <w:i/>
      <w:iCs/>
      <w:color w:val="EED49F"/>
      <w:kern w:val="0"/>
      <w:sz w:val="22"/>
      <w:szCs w:val="21"/>
      <w:shd w:val="clear" w:color="auto" w:fill="24273A"/>
      <w14:ligatures w14:val="none"/>
    </w:rPr>
  </w:style>
  <w:style w:type="character" w:customStyle="1" w:styleId="Heading4Char">
    <w:name w:val="Heading 4 Char"/>
    <w:basedOn w:val="DefaultParagraphFont"/>
    <w:link w:val="Heading4"/>
    <w:uiPriority w:val="9"/>
    <w:rsid w:val="00A55195"/>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A55195"/>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A55195"/>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A55195"/>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A55195"/>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A55195"/>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A55195"/>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A55195"/>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A55195"/>
    <w:pPr>
      <w:spacing w:before="160"/>
      <w:jc w:val="center"/>
    </w:pPr>
    <w:rPr>
      <w:i/>
      <w:iCs/>
      <w:color w:val="404040" w:themeColor="text1" w:themeTint="BF"/>
    </w:rPr>
  </w:style>
  <w:style w:type="character" w:customStyle="1" w:styleId="QuoteChar">
    <w:name w:val="Quote Char"/>
    <w:basedOn w:val="DefaultParagraphFont"/>
    <w:link w:val="Quote"/>
    <w:uiPriority w:val="29"/>
    <w:rsid w:val="00A55195"/>
    <w:rPr>
      <w:i/>
      <w:iCs/>
      <w:color w:val="404040" w:themeColor="text1" w:themeTint="BF"/>
    </w:rPr>
  </w:style>
  <w:style w:type="paragraph" w:styleId="ListParagraph">
    <w:name w:val="List Paragraph"/>
    <w:basedOn w:val="Normal"/>
    <w:uiPriority w:val="34"/>
    <w:qFormat/>
    <w:rsid w:val="00A55195"/>
    <w:pPr>
      <w:ind w:left="720"/>
      <w:contextualSpacing/>
    </w:pPr>
  </w:style>
  <w:style w:type="character" w:styleId="IntenseEmphasis">
    <w:name w:val="Intense Emphasis"/>
    <w:basedOn w:val="DefaultParagraphFont"/>
    <w:uiPriority w:val="21"/>
    <w:qFormat/>
    <w:rsid w:val="00A55195"/>
    <w:rPr>
      <w:i/>
      <w:iCs/>
      <w:color w:val="2F5496" w:themeColor="accent1" w:themeShade="BF"/>
    </w:rPr>
  </w:style>
  <w:style w:type="paragraph" w:styleId="IntenseQuote">
    <w:name w:val="Intense Quote"/>
    <w:basedOn w:val="Normal"/>
    <w:next w:val="Normal"/>
    <w:link w:val="IntenseQuoteChar"/>
    <w:uiPriority w:val="30"/>
    <w:qFormat/>
    <w:rsid w:val="00A551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5195"/>
    <w:rPr>
      <w:i/>
      <w:iCs/>
      <w:color w:val="2F5496" w:themeColor="accent1" w:themeShade="BF"/>
    </w:rPr>
  </w:style>
  <w:style w:type="character" w:styleId="IntenseReference">
    <w:name w:val="Intense Reference"/>
    <w:basedOn w:val="DefaultParagraphFont"/>
    <w:uiPriority w:val="32"/>
    <w:qFormat/>
    <w:rsid w:val="00A55195"/>
    <w:rPr>
      <w:b/>
      <w:bCs/>
      <w:smallCaps/>
      <w:color w:val="2F5496" w:themeColor="accent1" w:themeShade="BF"/>
      <w:spacing w:val="5"/>
    </w:rPr>
  </w:style>
  <w:style w:type="paragraph" w:styleId="Header">
    <w:name w:val="header"/>
    <w:basedOn w:val="Normal"/>
    <w:link w:val="HeaderChar"/>
    <w:uiPriority w:val="99"/>
    <w:unhideWhenUsed/>
    <w:rsid w:val="00FF02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025D"/>
  </w:style>
  <w:style w:type="paragraph" w:styleId="Footer">
    <w:name w:val="footer"/>
    <w:basedOn w:val="Normal"/>
    <w:link w:val="FooterChar"/>
    <w:uiPriority w:val="99"/>
    <w:unhideWhenUsed/>
    <w:rsid w:val="00FF02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025D"/>
  </w:style>
  <w:style w:type="character" w:styleId="Hyperlink">
    <w:name w:val="Hyperlink"/>
    <w:basedOn w:val="DefaultParagraphFont"/>
    <w:uiPriority w:val="99"/>
    <w:unhideWhenUsed/>
    <w:rsid w:val="00DE77D7"/>
    <w:rPr>
      <w:color w:val="0563C1" w:themeColor="hyperlink"/>
      <w:u w:val="single"/>
    </w:rPr>
  </w:style>
  <w:style w:type="character" w:styleId="UnresolvedMention">
    <w:name w:val="Unresolved Mention"/>
    <w:basedOn w:val="DefaultParagraphFont"/>
    <w:uiPriority w:val="99"/>
    <w:semiHidden/>
    <w:unhideWhenUsed/>
    <w:rsid w:val="00DE77D7"/>
    <w:rPr>
      <w:color w:val="605E5C"/>
      <w:shd w:val="clear" w:color="auto" w:fill="E1DFDD"/>
    </w:rPr>
  </w:style>
  <w:style w:type="table" w:styleId="TableGrid">
    <w:name w:val="Table Grid"/>
    <w:basedOn w:val="TableNormal"/>
    <w:uiPriority w:val="39"/>
    <w:rsid w:val="00E77E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97FDE"/>
    <w:pPr>
      <w:spacing w:before="240" w:after="0" w:line="259" w:lineRule="auto"/>
      <w:outlineLvl w:val="9"/>
    </w:pPr>
    <w:rPr>
      <w:rFonts w:asciiTheme="majorHAnsi" w:hAnsiTheme="majorHAnsi"/>
      <w:noProof w:val="0"/>
      <w:color w:val="2F5496" w:themeColor="accent1" w:themeShade="BF"/>
      <w:kern w:val="0"/>
      <w:sz w:val="32"/>
      <w:szCs w:val="32"/>
      <w14:ligatures w14:val="none"/>
    </w:rPr>
  </w:style>
  <w:style w:type="paragraph" w:styleId="TOC1">
    <w:name w:val="toc 1"/>
    <w:basedOn w:val="Normal"/>
    <w:next w:val="Normal"/>
    <w:autoRedefine/>
    <w:uiPriority w:val="39"/>
    <w:unhideWhenUsed/>
    <w:rsid w:val="00E97FDE"/>
    <w:pPr>
      <w:spacing w:after="100"/>
    </w:pPr>
  </w:style>
  <w:style w:type="paragraph" w:styleId="TOC2">
    <w:name w:val="toc 2"/>
    <w:basedOn w:val="Normal"/>
    <w:next w:val="Normal"/>
    <w:autoRedefine/>
    <w:uiPriority w:val="39"/>
    <w:unhideWhenUsed/>
    <w:rsid w:val="00E97FDE"/>
    <w:pPr>
      <w:spacing w:after="100"/>
      <w:ind w:left="240"/>
    </w:pPr>
  </w:style>
  <w:style w:type="paragraph" w:styleId="TOC3">
    <w:name w:val="toc 3"/>
    <w:basedOn w:val="Normal"/>
    <w:next w:val="Normal"/>
    <w:autoRedefine/>
    <w:uiPriority w:val="39"/>
    <w:unhideWhenUsed/>
    <w:rsid w:val="00386B01"/>
    <w:pPr>
      <w:spacing w:after="100"/>
      <w:ind w:left="480"/>
    </w:pPr>
  </w:style>
  <w:style w:type="table" w:styleId="GridTable1Light">
    <w:name w:val="Grid Table 1 Light"/>
    <w:basedOn w:val="TableNormal"/>
    <w:uiPriority w:val="46"/>
    <w:rsid w:val="00EE6F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C53F5F"/>
    <w:rPr>
      <w:color w:val="666666"/>
    </w:rPr>
  </w:style>
  <w:style w:type="table" w:customStyle="1" w:styleId="TableGrid1">
    <w:name w:val="Table Grid1"/>
    <w:basedOn w:val="TableNormal"/>
    <w:next w:val="TableGrid"/>
    <w:uiPriority w:val="59"/>
    <w:rsid w:val="00F42E0A"/>
    <w:pPr>
      <w:spacing w:after="0" w:line="240" w:lineRule="auto"/>
    </w:pPr>
    <w:rPr>
      <w:rFonts w:ascii="Cambria" w:eastAsia="MS Mincho" w:hAnsi="Cambria" w:cs="Arial"/>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openzeppelin.com/contracts/5.x/api/token/ERC20" TargetMode="External"/><Relationship Id="rId18" Type="http://schemas.openxmlformats.org/officeDocument/2006/relationships/hyperlink" Target="https://docs.openzeppelin.com/contracts/5.x/api/access" TargetMode="External"/><Relationship Id="rId26" Type="http://schemas.openxmlformats.org/officeDocument/2006/relationships/hyperlink" Target="https://docs.openzeppelin.com/contracts/5.x/erc20" TargetMode="External"/><Relationship Id="rId21" Type="http://schemas.openxmlformats.org/officeDocument/2006/relationships/hyperlink" Target="https://docs.openzeppelin.com/contracts/5.x/api/access" TargetMode="External"/><Relationship Id="rId34" Type="http://schemas.openxmlformats.org/officeDocument/2006/relationships/image" Target="media/image1.jpeg"/><Relationship Id="rId7" Type="http://schemas.openxmlformats.org/officeDocument/2006/relationships/endnotes" Target="endnotes.xml"/><Relationship Id="rId12" Type="http://schemas.openxmlformats.org/officeDocument/2006/relationships/hyperlink" Target="https://docs.openzeppelin.com/contracts/5.x/api/token/ERC20" TargetMode="External"/><Relationship Id="rId17" Type="http://schemas.openxmlformats.org/officeDocument/2006/relationships/hyperlink" Target="https://docs.openzeppelin.com/contracts/5.x/api/access" TargetMode="External"/><Relationship Id="rId25" Type="http://schemas.openxmlformats.org/officeDocument/2006/relationships/hyperlink" Target="https://docs.openzeppelin.com/contracts/5.x/api/access" TargetMode="External"/><Relationship Id="rId33" Type="http://schemas.openxmlformats.org/officeDocument/2006/relationships/hyperlink" Target="https://github.com/arshamhaq/ERC20-SPD" TargetMode="External"/><Relationship Id="rId2" Type="http://schemas.openxmlformats.org/officeDocument/2006/relationships/numbering" Target="numbering.xml"/><Relationship Id="rId16" Type="http://schemas.openxmlformats.org/officeDocument/2006/relationships/hyperlink" Target="https://docs.openzeppelin.com/contracts/5.x/api/access" TargetMode="External"/><Relationship Id="rId20" Type="http://schemas.openxmlformats.org/officeDocument/2006/relationships/hyperlink" Target="https://docs.openzeppelin.com/contracts/5.x/api/access" TargetMode="External"/><Relationship Id="rId29"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openzeppelin.com/contracts/5.x/api/token/ERC20" TargetMode="External"/><Relationship Id="rId24" Type="http://schemas.openxmlformats.org/officeDocument/2006/relationships/hyperlink" Target="https://docs.openzeppelin.com/contracts/5.x/access-control" TargetMode="External"/><Relationship Id="rId32" Type="http://schemas.openxmlformats.org/officeDocument/2006/relationships/hyperlink" Target="https://en.wikipedia.org/wiki/Principle_of_least_privilege"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cs.openzeppelin.com/contracts/5.x/access-control" TargetMode="External"/><Relationship Id="rId23" Type="http://schemas.openxmlformats.org/officeDocument/2006/relationships/hyperlink" Target="https://en.wikipedia.org/wiki/Role-based_access_control" TargetMode="External"/><Relationship Id="rId28" Type="http://schemas.openxmlformats.org/officeDocument/2006/relationships/customXml" Target="ink/ink1.xml"/><Relationship Id="rId36" Type="http://schemas.openxmlformats.org/officeDocument/2006/relationships/fontTable" Target="fontTable.xml"/><Relationship Id="rId10" Type="http://schemas.openxmlformats.org/officeDocument/2006/relationships/hyperlink" Target="https://docs.openzeppelin.com/contracts/5.x/api/token/ERC20" TargetMode="External"/><Relationship Id="rId19" Type="http://schemas.openxmlformats.org/officeDocument/2006/relationships/hyperlink" Target="https://docs.openzeppelin.com/contracts/5.x/api/access" TargetMode="External"/><Relationship Id="rId31"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olidity.readthedocs.io/en/latest/contracts.html" TargetMode="External"/><Relationship Id="rId14" Type="http://schemas.openxmlformats.org/officeDocument/2006/relationships/hyperlink" Target="https://docs.openzeppelin.com/contracts/5.x/api/token/ERC20" TargetMode="External"/><Relationship Id="rId22" Type="http://schemas.openxmlformats.org/officeDocument/2006/relationships/hyperlink" Target="https://docs.openzeppelin.com/contracts/5.x/access-control" TargetMode="External"/><Relationship Id="rId27" Type="http://schemas.openxmlformats.org/officeDocument/2006/relationships/hyperlink" Target="https://docs.openzeppelin.com/contracts/5.x/api/access" TargetMode="External"/><Relationship Id="rId30" Type="http://schemas.openxmlformats.org/officeDocument/2006/relationships/customXml" Target="ink/ink2.xml"/><Relationship Id="rId35" Type="http://schemas.openxmlformats.org/officeDocument/2006/relationships/image" Target="media/image2.jpeg"/><Relationship Id="rId8" Type="http://schemas.openxmlformats.org/officeDocument/2006/relationships/hyperlink" Target="https://docs.openzeppelin.com/contracts/5.x/erc20" TargetMode="Externa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10:01:21.233"/>
    </inkml:context>
    <inkml:brush xml:id="br0">
      <inkml:brushProperty name="width" value="0.025" units="cm"/>
      <inkml:brushProperty name="height" value="0.025" units="cm"/>
      <inkml:brushProperty name="color" value="#FFC114"/>
    </inkml:brush>
  </inkml:definitions>
  <inkml:trace contextRef="#ctx0" brushRef="#br0">988 1138 24575,'-28'0'0,"-234"-4"0,189-1 0,-113-22 0,144 18 0,1 1 0,-1-1 0,-69-27 0,100 32 0,-1-2 0,1 1 0,1-1 0,-1-1 0,1 0 0,0-1 0,1 0 0,-1 0 0,2-1 0,-1 0 0,1-1 0,1 1 0,-13-23 0,9 9 0,2 0 0,1-1 0,1 0 0,0-1 0,2 1 0,1-1 0,1 0 0,1 0 0,2-1 0,0 1 0,6-38 0,-4 51 0,1 0 0,1 1 0,0-1 0,0 1 0,1-1 0,0 2 0,1-1 0,0 0 0,1 1 0,0 0 0,1 1 0,0 0 0,1 0 0,-1 0 0,2 1 0,-1 1 0,12-8 0,19-10 0,1 2 0,1 2 0,47-18 0,-68 31 0,92-34 0,208-45 0,-183 53 0,-21 7 0,226-20 0,-216 33 0,80-5 0,675 14 0,-476 8 0,315-3 0,-684 2 0,-1 2 0,0 2 0,0 2 0,-1 1 0,36 14 0,78 18 0,-129-37 0,16 3 0,63 21 0,-90-25 0,-1 0 0,0 0 0,0 1 0,0 0 0,-1 1 0,1 0 0,-1 0 0,0 1 0,0-1 0,-1 2 0,0-1 0,0 1 0,6 8 0,-9-8 0,1 0 0,-1 0 0,-1 1 0,1-1 0,-1 1 0,-1 0 0,1 0 0,-1 0 0,0 12 0,-2 12 0,-4 34 0,0-3 0,5-52 0,-1 0 0,-1 0 0,0-1 0,0 1 0,-1-1 0,0 1 0,-1-1 0,0 0 0,-1 0 0,0-1 0,-7 10 0,2-5 0,0-1 0,-1 0 0,-1 0 0,0-2 0,-1 1 0,-20 13 0,2-6 0,0-1 0,-1-1 0,-1-2 0,0-1 0,-70 19 0,10-16 0,65-14 0,1 2 0,-44 14 0,29-4 0,-2-1 0,0-2 0,0-2 0,-74 8 0,-41 5 0,38-3 0,92-17 0,-6 0 0,0 2 0,1 1 0,-44 14 0,41-7 0,0-1 0,0-3 0,-1 0 0,0-3 0,0-1 0,-60 0 0,29-4 0,-91 14 0,67 3 0,60-11 0,-1-1 0,-41 2 0,-505-7 0,274-3 0,-130 2-1365,410 0-5461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10:01:17.467"/>
    </inkml:context>
    <inkml:brush xml:id="br0">
      <inkml:brushProperty name="width" value="0.025" units="cm"/>
      <inkml:brushProperty name="height" value="0.025" units="cm"/>
      <inkml:brushProperty name="color" value="#FFC114"/>
    </inkml:brush>
  </inkml:definitions>
  <inkml:trace contextRef="#ctx0" brushRef="#br0">312 659 24575,'-3'-5'0,"0"0"0,0 0 0,-1 1 0,0-1 0,0 1 0,0 0 0,0 0 0,-1 0 0,1 0 0,-1 1 0,0 0 0,0 0 0,-10-4 0,-5-1 0,-1 1 0,-30-6 0,-3-1 0,49 11 0,0 1 0,0-1 0,1 0 0,-1 0 0,1-1 0,-1 1 0,1-1 0,0 0 0,1 0 0,-1-1 0,1 1 0,-1-1 0,1 1 0,1-1 0,-1 0 0,1 0 0,0 0 0,0-1 0,-2-8 0,-2-10 0,0 0 0,2 0 0,-1-27 0,5 46 0,-2-12 0,1 0 0,1 0 0,3-25 0,-3 37 0,1 0 0,0 0 0,1 1 0,-1-1 0,1 1 0,0-1 0,0 1 0,0-1 0,1 1 0,0 0 0,-1 0 0,1 1 0,1-1 0,-1 0 0,0 1 0,9-6 0,3-1 0,1 2 0,0 0 0,1 1 0,0 0 0,18-4 0,39-16 0,-38 14 0,0 2 0,0 1 0,1 1 0,39-3 0,-19 3 0,25-3 0,115-2 0,85 16 0,-114 0 0,2166-1 0,-2268 2 0,78 13 0,10 2 0,-144-18 0,-1 1 0,0 0 0,1 0 0,-1 1 0,0 1 0,0-1 0,0 1 0,0 1 0,0 0 0,-1 0 0,0 1 0,0 0 0,0 0 0,0 1 0,-1 0 0,0 0 0,0 1 0,11 13 0,-3 1 0,-1 1 0,-1 0 0,-1 1 0,0 0 0,-2 1 0,-1 0 0,-1 0 0,-1 1 0,4 32 0,-10-51 0,0-1 0,-1 0 0,0 1 0,0-1 0,0 0 0,0 1 0,-1-1 0,0 0 0,0 1 0,-1-1 0,1 0 0,-1 0 0,0 0 0,-1 0 0,1-1 0,-1 1 0,0-1 0,-4 6 0,2-4 0,-1-1 0,0 0 0,0 0 0,-1 0 0,1-1 0,-1 0 0,0 0 0,0 0 0,0-1 0,0 0 0,-1-1 0,-7 2 0,-24 7 0,-5 1 0,0-2 0,0-1 0,-66 4 0,-491-12 0,276-4 0,-2500 3-1365,2801 0-5461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FD9F0F-DB85-4097-B897-49153F3F7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TotalTime>
  <Pages>51</Pages>
  <Words>11017</Words>
  <Characters>62802</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193</cp:revision>
  <dcterms:created xsi:type="dcterms:W3CDTF">2026-08-01T20:49:00Z</dcterms:created>
  <dcterms:modified xsi:type="dcterms:W3CDTF">2026-08-16T23:38:00Z</dcterms:modified>
</cp:coreProperties>
</file>