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B3" w:rsidRDefault="004D1677" w:rsidP="00DB62B3">
      <w:pPr>
        <w:rPr>
          <w:rFonts w:ascii="Arial Black" w:hAnsi="Arial Black"/>
          <w:sz w:val="52"/>
          <w:szCs w:val="52"/>
        </w:rPr>
      </w:pPr>
      <w:r>
        <w:rPr>
          <w:rFonts w:ascii="Arial Black" w:hAnsi="Arial Black"/>
          <w:sz w:val="52"/>
          <w:szCs w:val="52"/>
        </w:rPr>
        <w:t xml:space="preserve">  </w:t>
      </w:r>
      <w:r w:rsidR="00AB0D24">
        <w:rPr>
          <w:rFonts w:ascii="Arial Black" w:hAnsi="Arial Black"/>
          <w:sz w:val="52"/>
          <w:szCs w:val="52"/>
        </w:rPr>
        <w:t xml:space="preserve">        </w:t>
      </w:r>
      <w:r w:rsidR="00DB62B3">
        <w:rPr>
          <w:rFonts w:ascii="Arial Black" w:hAnsi="Arial Black"/>
          <w:sz w:val="52"/>
          <w:szCs w:val="52"/>
        </w:rPr>
        <w:t xml:space="preserve">  </w:t>
      </w:r>
      <w:r w:rsidR="00AB0D24">
        <w:rPr>
          <w:rFonts w:ascii="Arial Black" w:hAnsi="Arial Black"/>
          <w:sz w:val="52"/>
          <w:szCs w:val="52"/>
        </w:rPr>
        <w:t xml:space="preserve"> </w:t>
      </w:r>
      <w:r w:rsidR="00DB62B3" w:rsidRPr="00DB62B3">
        <w:rPr>
          <w:rFonts w:ascii="Arial Black" w:hAnsi="Arial Black"/>
          <w:sz w:val="52"/>
          <w:szCs w:val="52"/>
        </w:rPr>
        <w:t>Daylight LED Bulb</w:t>
      </w:r>
    </w:p>
    <w:p w:rsidR="00DB62B3" w:rsidRPr="00DB62B3" w:rsidRDefault="00DB62B3" w:rsidP="00DB62B3">
      <w:pPr>
        <w:rPr>
          <w:rFonts w:ascii="Arial Black" w:hAnsi="Arial Black"/>
          <w:sz w:val="52"/>
          <w:szCs w:val="52"/>
        </w:rPr>
      </w:pPr>
      <w:r>
        <w:rPr>
          <w:rFonts w:ascii="Arial Black" w:hAnsi="Arial Black"/>
          <w:noProof/>
          <w:sz w:val="52"/>
          <w:szCs w:val="52"/>
        </w:rPr>
        <w:drawing>
          <wp:inline distT="0" distB="0" distL="0" distR="0">
            <wp:extent cx="6332220" cy="4194810"/>
            <wp:effectExtent l="19050" t="0" r="0" b="0"/>
            <wp:docPr id="7" name="Picture 6"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5"/>
                    <a:stretch>
                      <a:fillRect/>
                    </a:stretch>
                  </pic:blipFill>
                  <pic:spPr>
                    <a:xfrm>
                      <a:off x="0" y="0"/>
                      <a:ext cx="6332220" cy="4194810"/>
                    </a:xfrm>
                    <a:prstGeom prst="rect">
                      <a:avLst/>
                    </a:prstGeom>
                  </pic:spPr>
                </pic:pic>
              </a:graphicData>
            </a:graphic>
          </wp:inline>
        </w:drawing>
      </w:r>
    </w:p>
    <w:p w:rsidR="00DB62B3" w:rsidRPr="00DB62B3" w:rsidRDefault="00DB62B3" w:rsidP="00DB62B3">
      <w:pPr>
        <w:pStyle w:val="Heading4"/>
        <w:rPr>
          <w:rFonts w:ascii="Segoe UI" w:hAnsi="Segoe UI" w:cs="Segoe UI"/>
          <w:color w:val="404040"/>
          <w:sz w:val="24"/>
          <w:szCs w:val="24"/>
        </w:rPr>
      </w:pPr>
      <w:r w:rsidRPr="00DB62B3">
        <w:rPr>
          <w:rStyle w:val="Strong"/>
          <w:rFonts w:ascii="Segoe UI" w:hAnsi="Segoe UI" w:cs="Segoe UI"/>
          <w:b/>
          <w:bCs/>
          <w:color w:val="404040"/>
          <w:sz w:val="24"/>
          <w:szCs w:val="24"/>
        </w:rPr>
        <w:t>Description:</w:t>
      </w:r>
    </w:p>
    <w:p w:rsidR="00DB62B3" w:rsidRPr="00DB62B3" w:rsidRDefault="00DB62B3" w:rsidP="00DB62B3">
      <w:pPr>
        <w:pStyle w:val="NormalWeb"/>
        <w:rPr>
          <w:rFonts w:ascii="Segoe UI" w:hAnsi="Segoe UI" w:cs="Segoe UI"/>
          <w:color w:val="404040"/>
        </w:rPr>
      </w:pPr>
      <w:r w:rsidRPr="00DB62B3">
        <w:rPr>
          <w:rStyle w:val="Strong"/>
          <w:rFonts w:ascii="Segoe UI" w:hAnsi="Segoe UI" w:cs="Segoe UI"/>
          <w:color w:val="404040"/>
        </w:rPr>
        <w:t>Daylight LED Bulbs</w:t>
      </w:r>
      <w:r w:rsidRPr="00DB62B3">
        <w:rPr>
          <w:rFonts w:ascii="Segoe UI" w:hAnsi="Segoe UI" w:cs="Segoe UI"/>
          <w:color w:val="404040"/>
        </w:rPr>
        <w:t> are energy-efficient lighting solutions designed to mimic natural daylight, providing bright and clear illumination. These bulbs are perfect for spaces where accurate color representation and high visibility are essential, such as offices, kitchens, and workspaces. With a high color rendering index (CRI), Daylight LED Bulbs enhance focus, productivity, and overall well-being.</w:t>
      </w:r>
    </w:p>
    <w:p w:rsidR="00DB62B3" w:rsidRPr="00DB62B3" w:rsidRDefault="00DB62B3" w:rsidP="00DB62B3">
      <w:pPr>
        <w:pStyle w:val="NormalWeb"/>
        <w:numPr>
          <w:ilvl w:val="0"/>
          <w:numId w:val="43"/>
        </w:numPr>
        <w:spacing w:before="0" w:beforeAutospacing="0"/>
        <w:rPr>
          <w:rFonts w:ascii="Segoe UI" w:hAnsi="Segoe UI" w:cs="Segoe UI"/>
          <w:color w:val="404040"/>
        </w:rPr>
      </w:pPr>
      <w:r w:rsidRPr="00DB62B3">
        <w:rPr>
          <w:rStyle w:val="Strong"/>
          <w:rFonts w:ascii="Segoe UI" w:hAnsi="Segoe UI" w:cs="Segoe UI"/>
          <w:color w:val="404040"/>
        </w:rPr>
        <w:t>Technology:</w:t>
      </w:r>
      <w:r w:rsidRPr="00DB62B3">
        <w:rPr>
          <w:rFonts w:ascii="Segoe UI" w:hAnsi="Segoe UI" w:cs="Segoe UI"/>
          <w:color w:val="404040"/>
        </w:rPr>
        <w:t> LED.</w:t>
      </w:r>
    </w:p>
    <w:p w:rsidR="00DB62B3" w:rsidRPr="00DB62B3" w:rsidRDefault="00DB62B3" w:rsidP="00DB62B3">
      <w:pPr>
        <w:pStyle w:val="NormalWeb"/>
        <w:numPr>
          <w:ilvl w:val="0"/>
          <w:numId w:val="43"/>
        </w:numPr>
        <w:spacing w:before="0" w:beforeAutospacing="0"/>
        <w:rPr>
          <w:rFonts w:ascii="Segoe UI" w:hAnsi="Segoe UI" w:cs="Segoe UI"/>
          <w:color w:val="404040"/>
        </w:rPr>
      </w:pPr>
      <w:r w:rsidRPr="00DB62B3">
        <w:rPr>
          <w:rStyle w:val="Strong"/>
          <w:rFonts w:ascii="Segoe UI" w:hAnsi="Segoe UI" w:cs="Segoe UI"/>
          <w:color w:val="404040"/>
        </w:rPr>
        <w:t>Compatibility:</w:t>
      </w:r>
      <w:r w:rsidRPr="00DB62B3">
        <w:rPr>
          <w:rFonts w:ascii="Segoe UI" w:hAnsi="Segoe UI" w:cs="Segoe UI"/>
          <w:color w:val="404040"/>
        </w:rPr>
        <w:t> Standard E26/E27 base (fits most fixtures).</w:t>
      </w:r>
    </w:p>
    <w:p w:rsidR="00DB62B3" w:rsidRPr="00DB62B3" w:rsidRDefault="00DB62B3" w:rsidP="00DB62B3">
      <w:pPr>
        <w:pStyle w:val="NormalWeb"/>
        <w:numPr>
          <w:ilvl w:val="0"/>
          <w:numId w:val="43"/>
        </w:numPr>
        <w:spacing w:before="0" w:beforeAutospacing="0"/>
        <w:rPr>
          <w:rFonts w:ascii="Segoe UI" w:hAnsi="Segoe UI" w:cs="Segoe UI"/>
          <w:color w:val="404040"/>
        </w:rPr>
      </w:pPr>
      <w:r w:rsidRPr="00DB62B3">
        <w:rPr>
          <w:rStyle w:val="Strong"/>
          <w:rFonts w:ascii="Segoe UI" w:hAnsi="Segoe UI" w:cs="Segoe UI"/>
          <w:color w:val="404040"/>
        </w:rPr>
        <w:t>Bulb Type:</w:t>
      </w:r>
      <w:r w:rsidRPr="00DB62B3">
        <w:rPr>
          <w:rFonts w:ascii="Segoe UI" w:hAnsi="Segoe UI" w:cs="Segoe UI"/>
          <w:color w:val="404040"/>
        </w:rPr>
        <w:t> A19 (standard bulb shape), PAR38 (floodlight shape).</w:t>
      </w:r>
    </w:p>
    <w:p w:rsidR="00DB62B3" w:rsidRPr="00DB62B3" w:rsidRDefault="00DB62B3" w:rsidP="00DB62B3">
      <w:pPr>
        <w:pStyle w:val="NormalWeb"/>
        <w:numPr>
          <w:ilvl w:val="0"/>
          <w:numId w:val="43"/>
        </w:numPr>
        <w:spacing w:before="0" w:beforeAutospacing="0"/>
        <w:rPr>
          <w:rFonts w:ascii="Segoe UI" w:hAnsi="Segoe UI" w:cs="Segoe UI"/>
          <w:color w:val="404040"/>
        </w:rPr>
      </w:pPr>
      <w:r w:rsidRPr="00DB62B3">
        <w:rPr>
          <w:rStyle w:val="Strong"/>
          <w:rFonts w:ascii="Segoe UI" w:hAnsi="Segoe UI" w:cs="Segoe UI"/>
          <w:color w:val="404040"/>
        </w:rPr>
        <w:t>Wattage:</w:t>
      </w:r>
      <w:r w:rsidRPr="00DB62B3">
        <w:rPr>
          <w:rFonts w:ascii="Segoe UI" w:hAnsi="Segoe UI" w:cs="Segoe UI"/>
          <w:color w:val="404040"/>
        </w:rPr>
        <w:t> 9W (equivalent to 60W incandescent).</w:t>
      </w:r>
    </w:p>
    <w:p w:rsidR="00DB62B3" w:rsidRPr="00DB62B3" w:rsidRDefault="00DB62B3" w:rsidP="00DB62B3">
      <w:pPr>
        <w:pStyle w:val="NormalWeb"/>
        <w:numPr>
          <w:ilvl w:val="0"/>
          <w:numId w:val="43"/>
        </w:numPr>
        <w:spacing w:before="0" w:beforeAutospacing="0"/>
        <w:rPr>
          <w:rFonts w:ascii="Segoe UI" w:hAnsi="Segoe UI" w:cs="Segoe UI"/>
          <w:color w:val="404040"/>
        </w:rPr>
      </w:pPr>
      <w:r w:rsidRPr="00DB62B3">
        <w:rPr>
          <w:rStyle w:val="Strong"/>
          <w:rFonts w:ascii="Segoe UI" w:hAnsi="Segoe UI" w:cs="Segoe UI"/>
          <w:color w:val="404040"/>
        </w:rPr>
        <w:t>Lumens:</w:t>
      </w:r>
      <w:r w:rsidRPr="00DB62B3">
        <w:rPr>
          <w:rFonts w:ascii="Segoe UI" w:hAnsi="Segoe UI" w:cs="Segoe UI"/>
          <w:color w:val="404040"/>
        </w:rPr>
        <w:t> 800 lumens (A19), 1200 lumens (PAR38).</w:t>
      </w:r>
    </w:p>
    <w:p w:rsidR="00DB62B3" w:rsidRPr="00DB62B3" w:rsidRDefault="00DB62B3" w:rsidP="00DB62B3">
      <w:pPr>
        <w:pStyle w:val="NormalWeb"/>
        <w:numPr>
          <w:ilvl w:val="0"/>
          <w:numId w:val="43"/>
        </w:numPr>
        <w:spacing w:before="0" w:beforeAutospacing="0"/>
        <w:rPr>
          <w:rFonts w:ascii="Segoe UI" w:hAnsi="Segoe UI" w:cs="Segoe UI"/>
          <w:color w:val="404040"/>
        </w:rPr>
      </w:pPr>
      <w:r w:rsidRPr="00DB62B3">
        <w:rPr>
          <w:rStyle w:val="Strong"/>
          <w:rFonts w:ascii="Segoe UI" w:hAnsi="Segoe UI" w:cs="Segoe UI"/>
          <w:color w:val="404040"/>
        </w:rPr>
        <w:t>Color Temperature:</w:t>
      </w:r>
      <w:r w:rsidRPr="00DB62B3">
        <w:rPr>
          <w:rFonts w:ascii="Segoe UI" w:hAnsi="Segoe UI" w:cs="Segoe UI"/>
          <w:color w:val="404040"/>
        </w:rPr>
        <w:t> 5000K-6500K (daylight white).</w:t>
      </w:r>
    </w:p>
    <w:p w:rsidR="00DB62B3" w:rsidRPr="00DB62B3" w:rsidRDefault="00DB62B3" w:rsidP="00DB62B3">
      <w:pPr>
        <w:pStyle w:val="NormalWeb"/>
        <w:numPr>
          <w:ilvl w:val="0"/>
          <w:numId w:val="43"/>
        </w:numPr>
        <w:spacing w:before="0" w:beforeAutospacing="0"/>
        <w:rPr>
          <w:rFonts w:ascii="Segoe UI" w:hAnsi="Segoe UI" w:cs="Segoe UI"/>
          <w:color w:val="404040"/>
        </w:rPr>
      </w:pPr>
      <w:r w:rsidRPr="00DB62B3">
        <w:rPr>
          <w:rStyle w:val="Strong"/>
          <w:rFonts w:ascii="Segoe UI" w:hAnsi="Segoe UI" w:cs="Segoe UI"/>
          <w:color w:val="404040"/>
        </w:rPr>
        <w:lastRenderedPageBreak/>
        <w:t>Dimmable:</w:t>
      </w:r>
      <w:r w:rsidRPr="00DB62B3">
        <w:rPr>
          <w:rFonts w:ascii="Segoe UI" w:hAnsi="Segoe UI" w:cs="Segoe UI"/>
          <w:color w:val="404040"/>
        </w:rPr>
        <w:t> Yes (select models).</w:t>
      </w:r>
    </w:p>
    <w:p w:rsidR="00DB62B3" w:rsidRPr="00DB62B3" w:rsidRDefault="00DB62B3" w:rsidP="00DB62B3">
      <w:pPr>
        <w:pStyle w:val="NormalWeb"/>
        <w:numPr>
          <w:ilvl w:val="0"/>
          <w:numId w:val="43"/>
        </w:numPr>
        <w:spacing w:before="0" w:beforeAutospacing="0"/>
        <w:rPr>
          <w:rFonts w:ascii="Segoe UI" w:hAnsi="Segoe UI" w:cs="Segoe UI"/>
          <w:color w:val="404040"/>
        </w:rPr>
      </w:pPr>
      <w:r w:rsidRPr="00DB62B3">
        <w:rPr>
          <w:rStyle w:val="Strong"/>
          <w:rFonts w:ascii="Segoe UI" w:hAnsi="Segoe UI" w:cs="Segoe UI"/>
          <w:color w:val="404040"/>
        </w:rPr>
        <w:t>Lifespan:</w:t>
      </w:r>
      <w:r w:rsidRPr="00DB62B3">
        <w:rPr>
          <w:rFonts w:ascii="Segoe UI" w:hAnsi="Segoe UI" w:cs="Segoe UI"/>
          <w:color w:val="404040"/>
        </w:rPr>
        <w:t> 25,000 hours.</w:t>
      </w:r>
    </w:p>
    <w:p w:rsidR="00DB62B3" w:rsidRPr="00DB62B3" w:rsidRDefault="00DB62B3" w:rsidP="00DB62B3">
      <w:pPr>
        <w:pStyle w:val="NormalWeb"/>
        <w:numPr>
          <w:ilvl w:val="0"/>
          <w:numId w:val="43"/>
        </w:numPr>
        <w:spacing w:before="0" w:beforeAutospacing="0"/>
        <w:rPr>
          <w:rFonts w:ascii="Segoe UI" w:hAnsi="Segoe UI" w:cs="Segoe UI"/>
          <w:color w:val="404040"/>
        </w:rPr>
      </w:pPr>
      <w:r w:rsidRPr="00DB62B3">
        <w:rPr>
          <w:rStyle w:val="Strong"/>
          <w:rFonts w:ascii="Segoe UI" w:hAnsi="Segoe UI" w:cs="Segoe UI"/>
          <w:color w:val="404040"/>
        </w:rPr>
        <w:t>Energy Efficiency:</w:t>
      </w:r>
      <w:r w:rsidRPr="00DB62B3">
        <w:rPr>
          <w:rFonts w:ascii="Segoe UI" w:hAnsi="Segoe UI" w:cs="Segoe UI"/>
          <w:color w:val="404040"/>
        </w:rPr>
        <w:t> Energy Star certified.</w:t>
      </w:r>
    </w:p>
    <w:p w:rsidR="00DB62B3" w:rsidRPr="00DB62B3" w:rsidRDefault="00DB62B3" w:rsidP="00DB62B3">
      <w:pPr>
        <w:pStyle w:val="NormalWeb"/>
        <w:numPr>
          <w:ilvl w:val="0"/>
          <w:numId w:val="43"/>
        </w:numPr>
        <w:spacing w:before="0" w:beforeAutospacing="0"/>
        <w:rPr>
          <w:rFonts w:ascii="Segoe UI" w:hAnsi="Segoe UI" w:cs="Segoe UI"/>
          <w:color w:val="404040"/>
        </w:rPr>
      </w:pPr>
      <w:r w:rsidRPr="00DB62B3">
        <w:rPr>
          <w:rStyle w:val="Strong"/>
          <w:rFonts w:ascii="Segoe UI" w:hAnsi="Segoe UI" w:cs="Segoe UI"/>
          <w:color w:val="404040"/>
        </w:rPr>
        <w:t>Color Rendering Index (CRI):</w:t>
      </w:r>
      <w:r w:rsidRPr="00DB62B3">
        <w:rPr>
          <w:rFonts w:ascii="Segoe UI" w:hAnsi="Segoe UI" w:cs="Segoe UI"/>
          <w:color w:val="404040"/>
        </w:rPr>
        <w:t> 90+ (excellent color accuracy).</w:t>
      </w:r>
    </w:p>
    <w:p w:rsidR="00DB62B3" w:rsidRPr="00DB62B3" w:rsidRDefault="00DB62B3" w:rsidP="00DB62B3">
      <w:pPr>
        <w:pStyle w:val="Heading4"/>
        <w:rPr>
          <w:rFonts w:ascii="Segoe UI" w:hAnsi="Segoe UI" w:cs="Segoe UI"/>
          <w:color w:val="404040"/>
          <w:sz w:val="24"/>
          <w:szCs w:val="24"/>
        </w:rPr>
      </w:pPr>
      <w:r w:rsidRPr="00DB62B3">
        <w:rPr>
          <w:rStyle w:val="Strong"/>
          <w:rFonts w:ascii="Segoe UI" w:hAnsi="Segoe UI" w:cs="Segoe UI"/>
          <w:b/>
          <w:bCs/>
          <w:color w:val="404040"/>
          <w:sz w:val="24"/>
          <w:szCs w:val="24"/>
        </w:rPr>
        <w:t>Key Features:</w:t>
      </w:r>
    </w:p>
    <w:p w:rsidR="00DB62B3" w:rsidRPr="00DB62B3" w:rsidRDefault="00DB62B3" w:rsidP="00DB62B3">
      <w:pPr>
        <w:pStyle w:val="NormalWeb"/>
        <w:numPr>
          <w:ilvl w:val="0"/>
          <w:numId w:val="44"/>
        </w:numPr>
        <w:spacing w:before="0" w:beforeAutospacing="0"/>
        <w:rPr>
          <w:rFonts w:ascii="Segoe UI" w:hAnsi="Segoe UI" w:cs="Segoe UI"/>
          <w:color w:val="404040"/>
        </w:rPr>
      </w:pPr>
      <w:r w:rsidRPr="00DB62B3">
        <w:rPr>
          <w:rStyle w:val="Strong"/>
          <w:rFonts w:ascii="Segoe UI" w:hAnsi="Segoe UI" w:cs="Segoe UI"/>
          <w:color w:val="404040"/>
        </w:rPr>
        <w:t>Natural Daylight:</w:t>
      </w:r>
      <w:r w:rsidRPr="00DB62B3">
        <w:rPr>
          <w:rFonts w:ascii="Segoe UI" w:hAnsi="Segoe UI" w:cs="Segoe UI"/>
          <w:color w:val="404040"/>
        </w:rPr>
        <w:t> Mimics natural sunlight, reducing eye strain and improving visibility.</w:t>
      </w:r>
    </w:p>
    <w:p w:rsidR="00DB62B3" w:rsidRPr="00DB62B3" w:rsidRDefault="00DB62B3" w:rsidP="00DB62B3">
      <w:pPr>
        <w:pStyle w:val="NormalWeb"/>
        <w:numPr>
          <w:ilvl w:val="0"/>
          <w:numId w:val="44"/>
        </w:numPr>
        <w:spacing w:before="0" w:beforeAutospacing="0"/>
        <w:rPr>
          <w:rFonts w:ascii="Segoe UI" w:hAnsi="Segoe UI" w:cs="Segoe UI"/>
          <w:color w:val="404040"/>
        </w:rPr>
      </w:pPr>
      <w:r w:rsidRPr="00DB62B3">
        <w:rPr>
          <w:rStyle w:val="Strong"/>
          <w:rFonts w:ascii="Segoe UI" w:hAnsi="Segoe UI" w:cs="Segoe UI"/>
          <w:color w:val="404040"/>
        </w:rPr>
        <w:t>Energy-Efficient:</w:t>
      </w:r>
      <w:r w:rsidRPr="00DB62B3">
        <w:rPr>
          <w:rFonts w:ascii="Segoe UI" w:hAnsi="Segoe UI" w:cs="Segoe UI"/>
          <w:color w:val="404040"/>
        </w:rPr>
        <w:t> Uses up to 85% less energy than traditional incandescent bulbs.</w:t>
      </w:r>
    </w:p>
    <w:p w:rsidR="00DB62B3" w:rsidRPr="00DB62B3" w:rsidRDefault="00DB62B3" w:rsidP="00DB62B3">
      <w:pPr>
        <w:pStyle w:val="NormalWeb"/>
        <w:numPr>
          <w:ilvl w:val="0"/>
          <w:numId w:val="44"/>
        </w:numPr>
        <w:spacing w:before="0" w:beforeAutospacing="0"/>
        <w:rPr>
          <w:rFonts w:ascii="Segoe UI" w:hAnsi="Segoe UI" w:cs="Segoe UI"/>
          <w:color w:val="404040"/>
        </w:rPr>
      </w:pPr>
      <w:r w:rsidRPr="00DB62B3">
        <w:rPr>
          <w:rStyle w:val="Strong"/>
          <w:rFonts w:ascii="Segoe UI" w:hAnsi="Segoe UI" w:cs="Segoe UI"/>
          <w:color w:val="404040"/>
        </w:rPr>
        <w:t>High CRI:</w:t>
      </w:r>
      <w:r w:rsidRPr="00DB62B3">
        <w:rPr>
          <w:rFonts w:ascii="Segoe UI" w:hAnsi="Segoe UI" w:cs="Segoe UI"/>
          <w:color w:val="404040"/>
        </w:rPr>
        <w:t> Ensures accurate color representation, ideal for tasks requiring precision.</w:t>
      </w:r>
    </w:p>
    <w:p w:rsidR="00DB62B3" w:rsidRPr="00DB62B3" w:rsidRDefault="00DB62B3" w:rsidP="00DB62B3">
      <w:pPr>
        <w:pStyle w:val="NormalWeb"/>
        <w:numPr>
          <w:ilvl w:val="0"/>
          <w:numId w:val="44"/>
        </w:numPr>
        <w:spacing w:before="0" w:beforeAutospacing="0"/>
        <w:rPr>
          <w:rFonts w:ascii="Segoe UI" w:hAnsi="Segoe UI" w:cs="Segoe UI"/>
          <w:color w:val="404040"/>
        </w:rPr>
      </w:pPr>
      <w:r w:rsidRPr="00DB62B3">
        <w:rPr>
          <w:rStyle w:val="Strong"/>
          <w:rFonts w:ascii="Segoe UI" w:hAnsi="Segoe UI" w:cs="Segoe UI"/>
          <w:color w:val="404040"/>
        </w:rPr>
        <w:t>Dimmable Options:</w:t>
      </w:r>
      <w:r w:rsidRPr="00DB62B3">
        <w:rPr>
          <w:rFonts w:ascii="Segoe UI" w:hAnsi="Segoe UI" w:cs="Segoe UI"/>
          <w:color w:val="404040"/>
        </w:rPr>
        <w:t> Available in dimmable models for adjustable brightness.</w:t>
      </w:r>
    </w:p>
    <w:p w:rsidR="00DB62B3" w:rsidRPr="00DB62B3" w:rsidRDefault="00DB62B3" w:rsidP="00DB62B3">
      <w:pPr>
        <w:pStyle w:val="NormalWeb"/>
        <w:numPr>
          <w:ilvl w:val="0"/>
          <w:numId w:val="44"/>
        </w:numPr>
        <w:spacing w:before="0" w:beforeAutospacing="0"/>
        <w:rPr>
          <w:rFonts w:ascii="Segoe UI" w:hAnsi="Segoe UI" w:cs="Segoe UI"/>
          <w:color w:val="404040"/>
        </w:rPr>
      </w:pPr>
      <w:r w:rsidRPr="00DB62B3">
        <w:rPr>
          <w:rStyle w:val="Strong"/>
          <w:rFonts w:ascii="Segoe UI" w:hAnsi="Segoe UI" w:cs="Segoe UI"/>
          <w:color w:val="404040"/>
        </w:rPr>
        <w:t>Long Lifespan:</w:t>
      </w:r>
      <w:r w:rsidRPr="00DB62B3">
        <w:rPr>
          <w:rFonts w:ascii="Segoe UI" w:hAnsi="Segoe UI" w:cs="Segoe UI"/>
          <w:color w:val="404040"/>
        </w:rPr>
        <w:t> Lasts up to 25,000 hours, reducing the need for frequent replacements.</w:t>
      </w:r>
    </w:p>
    <w:p w:rsidR="00DB62B3" w:rsidRPr="00DB62B3" w:rsidRDefault="00DB62B3" w:rsidP="00DB62B3">
      <w:pPr>
        <w:pStyle w:val="NormalWeb"/>
        <w:numPr>
          <w:ilvl w:val="0"/>
          <w:numId w:val="44"/>
        </w:numPr>
        <w:spacing w:before="0" w:beforeAutospacing="0"/>
        <w:rPr>
          <w:rFonts w:ascii="Segoe UI" w:hAnsi="Segoe UI" w:cs="Segoe UI"/>
          <w:color w:val="404040"/>
        </w:rPr>
      </w:pPr>
      <w:r w:rsidRPr="00DB62B3">
        <w:rPr>
          <w:rStyle w:val="Strong"/>
          <w:rFonts w:ascii="Segoe UI" w:hAnsi="Segoe UI" w:cs="Segoe UI"/>
          <w:color w:val="404040"/>
        </w:rPr>
        <w:t>Versatile Use:</w:t>
      </w:r>
      <w:r w:rsidRPr="00DB62B3">
        <w:rPr>
          <w:rFonts w:ascii="Segoe UI" w:hAnsi="Segoe UI" w:cs="Segoe UI"/>
          <w:color w:val="404040"/>
        </w:rPr>
        <w:t> Suitable for offices, kitchens, workshops, and more.</w:t>
      </w:r>
    </w:p>
    <w:p w:rsidR="00DB62B3" w:rsidRPr="00DB62B3" w:rsidRDefault="00DB62B3" w:rsidP="00DB62B3">
      <w:pPr>
        <w:pStyle w:val="Heading4"/>
        <w:rPr>
          <w:rFonts w:ascii="Segoe UI" w:hAnsi="Segoe UI" w:cs="Segoe UI"/>
          <w:color w:val="404040"/>
          <w:sz w:val="24"/>
          <w:szCs w:val="24"/>
        </w:rPr>
      </w:pPr>
      <w:r w:rsidRPr="00DB62B3">
        <w:rPr>
          <w:rStyle w:val="Strong"/>
          <w:rFonts w:ascii="Segoe UI" w:hAnsi="Segoe UI" w:cs="Segoe UI"/>
          <w:b/>
          <w:bCs/>
          <w:color w:val="404040"/>
          <w:sz w:val="24"/>
          <w:szCs w:val="24"/>
        </w:rPr>
        <w:t>Pricing:</w:t>
      </w:r>
    </w:p>
    <w:p w:rsidR="00DB62B3" w:rsidRPr="00DB62B3" w:rsidRDefault="00DB62B3" w:rsidP="00DB62B3">
      <w:pPr>
        <w:pStyle w:val="NormalWeb"/>
        <w:numPr>
          <w:ilvl w:val="0"/>
          <w:numId w:val="45"/>
        </w:numPr>
        <w:spacing w:before="0" w:beforeAutospacing="0"/>
        <w:rPr>
          <w:rFonts w:ascii="Segoe UI" w:hAnsi="Segoe UI" w:cs="Segoe UI"/>
          <w:color w:val="404040"/>
        </w:rPr>
      </w:pPr>
      <w:r w:rsidRPr="00DB62B3">
        <w:rPr>
          <w:rStyle w:val="Strong"/>
          <w:rFonts w:ascii="Segoe UI" w:hAnsi="Segoe UI" w:cs="Segoe UI"/>
          <w:color w:val="404040"/>
        </w:rPr>
        <w:t>Single Bulb (A19):</w:t>
      </w:r>
      <w:r w:rsidRPr="00DB62B3">
        <w:rPr>
          <w:rFonts w:ascii="Segoe UI" w:hAnsi="Segoe UI" w:cs="Segoe UI"/>
          <w:color w:val="404040"/>
        </w:rPr>
        <w:t> $9.99</w:t>
      </w:r>
    </w:p>
    <w:p w:rsidR="00DB62B3" w:rsidRPr="00DB62B3" w:rsidRDefault="00DB62B3" w:rsidP="00DB62B3">
      <w:pPr>
        <w:pStyle w:val="NormalWeb"/>
        <w:numPr>
          <w:ilvl w:val="0"/>
          <w:numId w:val="45"/>
        </w:numPr>
        <w:spacing w:before="0" w:beforeAutospacing="0"/>
        <w:rPr>
          <w:rFonts w:ascii="Segoe UI" w:hAnsi="Segoe UI" w:cs="Segoe UI"/>
          <w:color w:val="404040"/>
        </w:rPr>
      </w:pPr>
      <w:r w:rsidRPr="00DB62B3">
        <w:rPr>
          <w:rStyle w:val="Strong"/>
          <w:rFonts w:ascii="Segoe UI" w:hAnsi="Segoe UI" w:cs="Segoe UI"/>
          <w:color w:val="404040"/>
        </w:rPr>
        <w:t>Single Bulb (PAR38):</w:t>
      </w:r>
      <w:r w:rsidRPr="00DB62B3">
        <w:rPr>
          <w:rFonts w:ascii="Segoe UI" w:hAnsi="Segoe UI" w:cs="Segoe UI"/>
          <w:color w:val="404040"/>
        </w:rPr>
        <w:t> $14.99</w:t>
      </w:r>
    </w:p>
    <w:p w:rsidR="00DB62B3" w:rsidRPr="00DB62B3" w:rsidRDefault="00DB62B3" w:rsidP="00DB62B3">
      <w:pPr>
        <w:pStyle w:val="NormalWeb"/>
        <w:numPr>
          <w:ilvl w:val="0"/>
          <w:numId w:val="45"/>
        </w:numPr>
        <w:spacing w:before="0" w:beforeAutospacing="0"/>
        <w:rPr>
          <w:rFonts w:ascii="Segoe UI" w:hAnsi="Segoe UI" w:cs="Segoe UI"/>
          <w:color w:val="404040"/>
        </w:rPr>
      </w:pPr>
      <w:r w:rsidRPr="00DB62B3">
        <w:rPr>
          <w:rStyle w:val="Strong"/>
          <w:rFonts w:ascii="Segoe UI" w:hAnsi="Segoe UI" w:cs="Segoe UI"/>
          <w:color w:val="404040"/>
        </w:rPr>
        <w:t>4-Pack (A19):</w:t>
      </w:r>
      <w:r w:rsidRPr="00DB62B3">
        <w:rPr>
          <w:rFonts w:ascii="Segoe UI" w:hAnsi="Segoe UI" w:cs="Segoe UI"/>
          <w:color w:val="404040"/>
        </w:rPr>
        <w:t> </w:t>
      </w:r>
      <w:r w:rsidRPr="00DB62B3">
        <w:rPr>
          <w:rStyle w:val="katex-mathml"/>
          <w:color w:val="404040"/>
          <w:bdr w:val="none" w:sz="0" w:space="0" w:color="auto" w:frame="1"/>
        </w:rPr>
        <w:t>34.99(</w:t>
      </w:r>
      <w:r w:rsidRPr="00DB62B3">
        <w:rPr>
          <w:rStyle w:val="mord"/>
          <w:color w:val="404040"/>
        </w:rPr>
        <w:t>34.99</w:t>
      </w:r>
      <w:r w:rsidRPr="00DB62B3">
        <w:rPr>
          <w:rStyle w:val="mopen"/>
          <w:color w:val="404040"/>
        </w:rPr>
        <w:t>(</w:t>
      </w:r>
      <w:r w:rsidRPr="00DB62B3">
        <w:rPr>
          <w:rFonts w:ascii="Segoe UI" w:hAnsi="Segoe UI" w:cs="Segoe UI"/>
          <w:color w:val="404040"/>
        </w:rPr>
        <w:t>8.75 per bulb)</w:t>
      </w:r>
    </w:p>
    <w:p w:rsidR="00DB62B3" w:rsidRPr="00DB62B3" w:rsidRDefault="00DB62B3" w:rsidP="00DB62B3">
      <w:pPr>
        <w:pStyle w:val="NormalWeb"/>
        <w:numPr>
          <w:ilvl w:val="0"/>
          <w:numId w:val="45"/>
        </w:numPr>
        <w:spacing w:before="0" w:beforeAutospacing="0"/>
        <w:rPr>
          <w:rFonts w:ascii="Segoe UI" w:hAnsi="Segoe UI" w:cs="Segoe UI"/>
          <w:color w:val="404040"/>
        </w:rPr>
      </w:pPr>
      <w:r w:rsidRPr="00DB62B3">
        <w:rPr>
          <w:rStyle w:val="Strong"/>
          <w:rFonts w:ascii="Segoe UI" w:hAnsi="Segoe UI" w:cs="Segoe UI"/>
          <w:color w:val="404040"/>
        </w:rPr>
        <w:t>4-Pack (PAR38):</w:t>
      </w:r>
      <w:r w:rsidRPr="00DB62B3">
        <w:rPr>
          <w:rFonts w:ascii="Segoe UI" w:hAnsi="Segoe UI" w:cs="Segoe UI"/>
          <w:color w:val="404040"/>
        </w:rPr>
        <w:t> </w:t>
      </w:r>
      <w:r w:rsidRPr="00DB62B3">
        <w:rPr>
          <w:rStyle w:val="katex-mathml"/>
          <w:color w:val="404040"/>
          <w:bdr w:val="none" w:sz="0" w:space="0" w:color="auto" w:frame="1"/>
        </w:rPr>
        <w:t>54.99(</w:t>
      </w:r>
      <w:r w:rsidRPr="00DB62B3">
        <w:rPr>
          <w:rStyle w:val="mord"/>
          <w:color w:val="404040"/>
        </w:rPr>
        <w:t>54.99</w:t>
      </w:r>
      <w:r w:rsidRPr="00DB62B3">
        <w:rPr>
          <w:rStyle w:val="mopen"/>
          <w:color w:val="404040"/>
        </w:rPr>
        <w:t>(</w:t>
      </w:r>
      <w:r w:rsidRPr="00DB62B3">
        <w:rPr>
          <w:rFonts w:ascii="Segoe UI" w:hAnsi="Segoe UI" w:cs="Segoe UI"/>
          <w:color w:val="404040"/>
        </w:rPr>
        <w:t>13.75 per bulb)</w:t>
      </w:r>
    </w:p>
    <w:p w:rsidR="00DB62B3" w:rsidRPr="00DB62B3" w:rsidRDefault="00DB62B3" w:rsidP="00DB62B3">
      <w:pPr>
        <w:pStyle w:val="Heading4"/>
        <w:rPr>
          <w:rFonts w:ascii="Segoe UI" w:hAnsi="Segoe UI" w:cs="Segoe UI"/>
          <w:color w:val="404040"/>
          <w:sz w:val="24"/>
          <w:szCs w:val="24"/>
        </w:rPr>
      </w:pPr>
      <w:r w:rsidRPr="00DB62B3">
        <w:rPr>
          <w:rStyle w:val="Strong"/>
          <w:rFonts w:ascii="Segoe UI" w:hAnsi="Segoe UI" w:cs="Segoe UI"/>
          <w:b/>
          <w:bCs/>
          <w:color w:val="404040"/>
          <w:sz w:val="24"/>
          <w:szCs w:val="24"/>
        </w:rPr>
        <w:t>Where to Use:</w:t>
      </w:r>
    </w:p>
    <w:p w:rsidR="00DB62B3" w:rsidRPr="00DB62B3" w:rsidRDefault="00DB62B3" w:rsidP="00DB62B3">
      <w:pPr>
        <w:pStyle w:val="NormalWeb"/>
        <w:numPr>
          <w:ilvl w:val="0"/>
          <w:numId w:val="46"/>
        </w:numPr>
        <w:spacing w:before="0" w:beforeAutospacing="0"/>
        <w:rPr>
          <w:rFonts w:ascii="Segoe UI" w:hAnsi="Segoe UI" w:cs="Segoe UI"/>
          <w:color w:val="404040"/>
        </w:rPr>
      </w:pPr>
      <w:r w:rsidRPr="00DB62B3">
        <w:rPr>
          <w:rStyle w:val="Strong"/>
          <w:rFonts w:ascii="Segoe UI" w:hAnsi="Segoe UI" w:cs="Segoe UI"/>
          <w:color w:val="404040"/>
        </w:rPr>
        <w:t>Offices:</w:t>
      </w:r>
      <w:r w:rsidRPr="00DB62B3">
        <w:rPr>
          <w:rFonts w:ascii="Segoe UI" w:hAnsi="Segoe UI" w:cs="Segoe UI"/>
          <w:color w:val="404040"/>
        </w:rPr>
        <w:t> Enhance focus and productivity with bright, natural light.</w:t>
      </w:r>
    </w:p>
    <w:p w:rsidR="00DB62B3" w:rsidRPr="00DB62B3" w:rsidRDefault="00DB62B3" w:rsidP="00DB62B3">
      <w:pPr>
        <w:pStyle w:val="NormalWeb"/>
        <w:numPr>
          <w:ilvl w:val="0"/>
          <w:numId w:val="46"/>
        </w:numPr>
        <w:spacing w:before="0" w:beforeAutospacing="0"/>
        <w:rPr>
          <w:rFonts w:ascii="Segoe UI" w:hAnsi="Segoe UI" w:cs="Segoe UI"/>
          <w:color w:val="404040"/>
        </w:rPr>
      </w:pPr>
      <w:r w:rsidRPr="00DB62B3">
        <w:rPr>
          <w:rStyle w:val="Strong"/>
          <w:rFonts w:ascii="Segoe UI" w:hAnsi="Segoe UI" w:cs="Segoe UI"/>
          <w:color w:val="404040"/>
        </w:rPr>
        <w:t>Kitchens:</w:t>
      </w:r>
      <w:r w:rsidRPr="00DB62B3">
        <w:rPr>
          <w:rFonts w:ascii="Segoe UI" w:hAnsi="Segoe UI" w:cs="Segoe UI"/>
          <w:color w:val="404040"/>
        </w:rPr>
        <w:t> Improve visibility for cooking and food preparation.</w:t>
      </w:r>
    </w:p>
    <w:p w:rsidR="00DB62B3" w:rsidRPr="00DB62B3" w:rsidRDefault="00DB62B3" w:rsidP="00DB62B3">
      <w:pPr>
        <w:pStyle w:val="NormalWeb"/>
        <w:numPr>
          <w:ilvl w:val="0"/>
          <w:numId w:val="46"/>
        </w:numPr>
        <w:spacing w:before="0" w:beforeAutospacing="0"/>
        <w:rPr>
          <w:rFonts w:ascii="Segoe UI" w:hAnsi="Segoe UI" w:cs="Segoe UI"/>
          <w:color w:val="404040"/>
        </w:rPr>
      </w:pPr>
      <w:r w:rsidRPr="00DB62B3">
        <w:rPr>
          <w:rStyle w:val="Strong"/>
          <w:rFonts w:ascii="Segoe UI" w:hAnsi="Segoe UI" w:cs="Segoe UI"/>
          <w:color w:val="404040"/>
        </w:rPr>
        <w:t>Workshops:</w:t>
      </w:r>
      <w:r w:rsidRPr="00DB62B3">
        <w:rPr>
          <w:rFonts w:ascii="Segoe UI" w:hAnsi="Segoe UI" w:cs="Segoe UI"/>
          <w:color w:val="404040"/>
        </w:rPr>
        <w:t> Ensure accurate color representation for detailed tasks.</w:t>
      </w:r>
    </w:p>
    <w:p w:rsidR="00DB62B3" w:rsidRPr="00DB62B3" w:rsidRDefault="00DB62B3" w:rsidP="00DB62B3">
      <w:pPr>
        <w:pStyle w:val="NormalWeb"/>
        <w:numPr>
          <w:ilvl w:val="0"/>
          <w:numId w:val="46"/>
        </w:numPr>
        <w:spacing w:before="0" w:beforeAutospacing="0"/>
        <w:rPr>
          <w:rFonts w:ascii="Segoe UI" w:hAnsi="Segoe UI" w:cs="Segoe UI"/>
          <w:color w:val="404040"/>
        </w:rPr>
      </w:pPr>
      <w:r w:rsidRPr="00DB62B3">
        <w:rPr>
          <w:rStyle w:val="Strong"/>
          <w:rFonts w:ascii="Segoe UI" w:hAnsi="Segoe UI" w:cs="Segoe UI"/>
          <w:color w:val="404040"/>
        </w:rPr>
        <w:t>Living Rooms:</w:t>
      </w:r>
      <w:r w:rsidRPr="00DB62B3">
        <w:rPr>
          <w:rFonts w:ascii="Segoe UI" w:hAnsi="Segoe UI" w:cs="Segoe UI"/>
          <w:color w:val="404040"/>
        </w:rPr>
        <w:t> Create a bright and inviting atmosphere.</w:t>
      </w:r>
    </w:p>
    <w:p w:rsidR="00DB62B3" w:rsidRPr="00DB62B3" w:rsidRDefault="00DB62B3" w:rsidP="00DB62B3">
      <w:pPr>
        <w:pStyle w:val="NormalWeb"/>
        <w:numPr>
          <w:ilvl w:val="0"/>
          <w:numId w:val="46"/>
        </w:numPr>
        <w:spacing w:before="0" w:beforeAutospacing="0"/>
        <w:rPr>
          <w:rFonts w:ascii="Segoe UI" w:hAnsi="Segoe UI" w:cs="Segoe UI"/>
          <w:color w:val="404040"/>
        </w:rPr>
      </w:pPr>
      <w:r w:rsidRPr="00DB62B3">
        <w:rPr>
          <w:rStyle w:val="Strong"/>
          <w:rFonts w:ascii="Segoe UI" w:hAnsi="Segoe UI" w:cs="Segoe UI"/>
          <w:color w:val="404040"/>
        </w:rPr>
        <w:t>Retail Stores:</w:t>
      </w:r>
      <w:r w:rsidRPr="00DB62B3">
        <w:rPr>
          <w:rFonts w:ascii="Segoe UI" w:hAnsi="Segoe UI" w:cs="Segoe UI"/>
          <w:color w:val="404040"/>
        </w:rPr>
        <w:t> Highlight products with clear and vibrant lighting.</w:t>
      </w:r>
    </w:p>
    <w:p w:rsidR="00DB62B3" w:rsidRPr="00DB62B3" w:rsidRDefault="00DB62B3" w:rsidP="00DB62B3">
      <w:pPr>
        <w:rPr>
          <w:rFonts w:ascii="Times New Roman" w:hAnsi="Times New Roman" w:cs="Times New Roman"/>
          <w:sz w:val="24"/>
          <w:szCs w:val="24"/>
        </w:rPr>
      </w:pPr>
      <w:r w:rsidRPr="00DB62B3">
        <w:rPr>
          <w:sz w:val="24"/>
          <w:szCs w:val="24"/>
        </w:rPr>
        <w:pict>
          <v:rect id="_x0000_i1025" style="width:0;height:.5pt" o:hralign="center" o:hrstd="t" o:hrnoshade="t" o:hr="t" fillcolor="#404040" stroked="f"/>
        </w:pict>
      </w:r>
    </w:p>
    <w:p w:rsidR="00DB62B3" w:rsidRPr="00DB62B3" w:rsidRDefault="00DB62B3" w:rsidP="00DB62B3">
      <w:pPr>
        <w:pStyle w:val="Heading3"/>
        <w:rPr>
          <w:rFonts w:ascii="Segoe UI" w:hAnsi="Segoe UI" w:cs="Segoe UI"/>
          <w:color w:val="404040"/>
          <w:sz w:val="24"/>
          <w:szCs w:val="24"/>
        </w:rPr>
      </w:pPr>
      <w:r w:rsidRPr="00DB62B3">
        <w:rPr>
          <w:rStyle w:val="Strong"/>
          <w:rFonts w:ascii="Segoe UI" w:hAnsi="Segoe UI" w:cs="Segoe UI"/>
          <w:b/>
          <w:bCs/>
          <w:color w:val="404040"/>
          <w:sz w:val="24"/>
          <w:szCs w:val="24"/>
        </w:rPr>
        <w:t>Customer Reviews:</w:t>
      </w:r>
    </w:p>
    <w:p w:rsidR="00DB62B3" w:rsidRPr="00DB62B3" w:rsidRDefault="00DB62B3" w:rsidP="00DB62B3">
      <w:pPr>
        <w:pStyle w:val="NormalWeb"/>
        <w:numPr>
          <w:ilvl w:val="0"/>
          <w:numId w:val="47"/>
        </w:numPr>
        <w:spacing w:before="0" w:beforeAutospacing="0"/>
        <w:rPr>
          <w:rFonts w:ascii="Segoe UI" w:hAnsi="Segoe UI" w:cs="Segoe UI"/>
          <w:color w:val="404040"/>
        </w:rPr>
      </w:pPr>
      <w:r w:rsidRPr="00DB62B3">
        <w:rPr>
          <w:rFonts w:ascii="Segoe UI" w:hAnsi="Segoe UI" w:cs="Segoe UI"/>
          <w:color w:val="404040"/>
        </w:rPr>
        <w:t>⭐⭐⭐⭐⭐ "These Daylight LED Bulbs are amazing! They provide bright, natural light that makes my workspace so much more comfortable." – Sarah L.</w:t>
      </w:r>
    </w:p>
    <w:p w:rsidR="00DB62B3" w:rsidRPr="00DB62B3" w:rsidRDefault="00DB62B3" w:rsidP="00DB62B3">
      <w:pPr>
        <w:pStyle w:val="NormalWeb"/>
        <w:numPr>
          <w:ilvl w:val="0"/>
          <w:numId w:val="47"/>
        </w:numPr>
        <w:spacing w:before="0" w:beforeAutospacing="0"/>
        <w:rPr>
          <w:rFonts w:ascii="Segoe UI" w:hAnsi="Segoe UI" w:cs="Segoe UI"/>
          <w:color w:val="404040"/>
        </w:rPr>
      </w:pPr>
      <w:r w:rsidRPr="00DB62B3">
        <w:rPr>
          <w:rFonts w:ascii="Segoe UI" w:hAnsi="Segoe UI" w:cs="Segoe UI"/>
          <w:color w:val="404040"/>
        </w:rPr>
        <w:t>⭐⭐⭐⭐ "Great value for the price. The bulbs are bright, and the light is very natural. Highly recommend for anyone looking to upgrade their lighting." – James T.</w:t>
      </w:r>
    </w:p>
    <w:p w:rsidR="00DB62B3" w:rsidRPr="00DB62B3" w:rsidRDefault="00DB62B3" w:rsidP="00DB62B3">
      <w:pPr>
        <w:pStyle w:val="NormalWeb"/>
        <w:numPr>
          <w:ilvl w:val="0"/>
          <w:numId w:val="47"/>
        </w:numPr>
        <w:spacing w:before="0" w:beforeAutospacing="0"/>
        <w:rPr>
          <w:rFonts w:ascii="Segoe UI" w:hAnsi="Segoe UI" w:cs="Segoe UI"/>
          <w:color w:val="404040"/>
        </w:rPr>
      </w:pPr>
      <w:r w:rsidRPr="00DB62B3">
        <w:rPr>
          <w:rFonts w:ascii="Segoe UI" w:hAnsi="Segoe UI" w:cs="Segoe UI"/>
          <w:color w:val="404040"/>
        </w:rPr>
        <w:t>⭐⭐⭐⭐⭐ "I love how energy-efficient these bulbs are. The high CRI makes a huge difference in color accuracy." – Emily R.</w:t>
      </w:r>
    </w:p>
    <w:p w:rsidR="00DB62B3" w:rsidRPr="00DB62B3" w:rsidRDefault="00DB62B3" w:rsidP="00DB62B3">
      <w:pPr>
        <w:rPr>
          <w:rFonts w:ascii="Times New Roman" w:hAnsi="Times New Roman" w:cs="Times New Roman"/>
          <w:sz w:val="24"/>
          <w:szCs w:val="24"/>
        </w:rPr>
      </w:pPr>
      <w:r w:rsidRPr="00DB62B3">
        <w:rPr>
          <w:sz w:val="24"/>
          <w:szCs w:val="24"/>
        </w:rPr>
        <w:pict>
          <v:rect id="_x0000_i1026" style="width:0;height:.5pt" o:hralign="center" o:hrstd="t" o:hrnoshade="t" o:hr="t" fillcolor="#404040" stroked="f"/>
        </w:pict>
      </w:r>
    </w:p>
    <w:p w:rsidR="00DB62B3" w:rsidRPr="00DB62B3" w:rsidRDefault="00DB62B3" w:rsidP="00DB62B3">
      <w:pPr>
        <w:pStyle w:val="Heading3"/>
        <w:rPr>
          <w:rFonts w:ascii="Segoe UI" w:hAnsi="Segoe UI" w:cs="Segoe UI"/>
          <w:color w:val="404040"/>
          <w:sz w:val="24"/>
          <w:szCs w:val="24"/>
        </w:rPr>
      </w:pPr>
      <w:r w:rsidRPr="00DB62B3">
        <w:rPr>
          <w:rStyle w:val="Strong"/>
          <w:rFonts w:ascii="Segoe UI" w:hAnsi="Segoe UI" w:cs="Segoe UI"/>
          <w:b/>
          <w:bCs/>
          <w:color w:val="404040"/>
          <w:sz w:val="24"/>
          <w:szCs w:val="24"/>
        </w:rPr>
        <w:lastRenderedPageBreak/>
        <w:t>How to Order:</w:t>
      </w:r>
    </w:p>
    <w:p w:rsidR="00DB62B3" w:rsidRPr="00DB62B3" w:rsidRDefault="00DB62B3" w:rsidP="00DB62B3">
      <w:pPr>
        <w:pStyle w:val="NormalWeb"/>
        <w:numPr>
          <w:ilvl w:val="0"/>
          <w:numId w:val="48"/>
        </w:numPr>
        <w:spacing w:before="0" w:beforeAutospacing="0"/>
        <w:rPr>
          <w:rFonts w:ascii="Segoe UI" w:hAnsi="Segoe UI" w:cs="Segoe UI"/>
          <w:color w:val="404040"/>
        </w:rPr>
      </w:pPr>
      <w:r w:rsidRPr="00DB62B3">
        <w:rPr>
          <w:rFonts w:ascii="Segoe UI" w:hAnsi="Segoe UI" w:cs="Segoe UI"/>
          <w:color w:val="404040"/>
        </w:rPr>
        <w:t>Visit our website: </w:t>
      </w:r>
      <w:hyperlink r:id="rId6" w:tgtFrame="_blank" w:history="1">
        <w:r w:rsidRPr="00DB62B3">
          <w:rPr>
            <w:rStyle w:val="Hyperlink"/>
            <w:rFonts w:ascii="Segoe UI" w:hAnsi="Segoe UI" w:cs="Segoe UI"/>
          </w:rPr>
          <w:t>www.brightworldlighting.com</w:t>
        </w:r>
      </w:hyperlink>
    </w:p>
    <w:p w:rsidR="00DB62B3" w:rsidRPr="00DB62B3" w:rsidRDefault="00DB62B3" w:rsidP="00DB62B3">
      <w:pPr>
        <w:pStyle w:val="NormalWeb"/>
        <w:numPr>
          <w:ilvl w:val="0"/>
          <w:numId w:val="48"/>
        </w:numPr>
        <w:spacing w:before="0" w:beforeAutospacing="0"/>
        <w:rPr>
          <w:rFonts w:ascii="Segoe UI" w:hAnsi="Segoe UI" w:cs="Segoe UI"/>
          <w:color w:val="404040"/>
        </w:rPr>
      </w:pPr>
      <w:r w:rsidRPr="00DB62B3">
        <w:rPr>
          <w:rFonts w:ascii="Segoe UI" w:hAnsi="Segoe UI" w:cs="Segoe UI"/>
          <w:color w:val="404040"/>
        </w:rPr>
        <w:t>Select your preferred bulb type and pack size (Single or 4-Pack).</w:t>
      </w:r>
    </w:p>
    <w:p w:rsidR="00DB62B3" w:rsidRPr="00DB62B3" w:rsidRDefault="00DB62B3" w:rsidP="00DB62B3">
      <w:pPr>
        <w:pStyle w:val="NormalWeb"/>
        <w:numPr>
          <w:ilvl w:val="0"/>
          <w:numId w:val="48"/>
        </w:numPr>
        <w:spacing w:before="0" w:beforeAutospacing="0"/>
        <w:rPr>
          <w:rFonts w:ascii="Segoe UI" w:hAnsi="Segoe UI" w:cs="Segoe UI"/>
          <w:color w:val="404040"/>
        </w:rPr>
      </w:pPr>
      <w:r w:rsidRPr="00DB62B3">
        <w:rPr>
          <w:rFonts w:ascii="Segoe UI" w:hAnsi="Segoe UI" w:cs="Segoe UI"/>
          <w:color w:val="404040"/>
        </w:rPr>
        <w:t>Add to cart and proceed to checkout.</w:t>
      </w:r>
    </w:p>
    <w:p w:rsidR="00DB62B3" w:rsidRPr="00DB62B3" w:rsidRDefault="00DB62B3" w:rsidP="00DB62B3">
      <w:pPr>
        <w:pStyle w:val="NormalWeb"/>
        <w:numPr>
          <w:ilvl w:val="0"/>
          <w:numId w:val="48"/>
        </w:numPr>
        <w:spacing w:before="0" w:beforeAutospacing="0"/>
        <w:rPr>
          <w:rFonts w:ascii="Segoe UI" w:hAnsi="Segoe UI" w:cs="Segoe UI"/>
          <w:color w:val="404040"/>
        </w:rPr>
      </w:pPr>
      <w:r w:rsidRPr="00DB62B3">
        <w:rPr>
          <w:rFonts w:ascii="Segoe UI" w:hAnsi="Segoe UI" w:cs="Segoe UI"/>
          <w:color w:val="404040"/>
        </w:rPr>
        <w:t>Enjoy free shipping on all orders over $50!</w:t>
      </w:r>
    </w:p>
    <w:p w:rsidR="00DB62B3" w:rsidRPr="00DB62B3" w:rsidRDefault="00DB62B3" w:rsidP="00DB62B3">
      <w:pPr>
        <w:rPr>
          <w:rFonts w:ascii="Times New Roman" w:hAnsi="Times New Roman" w:cs="Times New Roman"/>
          <w:sz w:val="24"/>
          <w:szCs w:val="24"/>
        </w:rPr>
      </w:pPr>
      <w:r w:rsidRPr="00DB62B3">
        <w:rPr>
          <w:sz w:val="24"/>
          <w:szCs w:val="24"/>
        </w:rPr>
        <w:pict>
          <v:rect id="_x0000_i1027" style="width:0;height:.5pt" o:hralign="center" o:hrstd="t" o:hrnoshade="t" o:hr="t" fillcolor="#404040" stroked="f"/>
        </w:pict>
      </w:r>
    </w:p>
    <w:p w:rsidR="00DB62B3" w:rsidRPr="00DB62B3" w:rsidRDefault="00DB62B3" w:rsidP="00DB62B3">
      <w:pPr>
        <w:pStyle w:val="Heading3"/>
        <w:rPr>
          <w:rFonts w:ascii="Segoe UI" w:hAnsi="Segoe UI" w:cs="Segoe UI"/>
          <w:color w:val="404040"/>
          <w:sz w:val="24"/>
          <w:szCs w:val="24"/>
        </w:rPr>
      </w:pPr>
      <w:r w:rsidRPr="00DB62B3">
        <w:rPr>
          <w:rStyle w:val="Strong"/>
          <w:rFonts w:ascii="Segoe UI" w:hAnsi="Segoe UI" w:cs="Segoe UI"/>
          <w:b/>
          <w:bCs/>
          <w:color w:val="404040"/>
          <w:sz w:val="24"/>
          <w:szCs w:val="24"/>
        </w:rPr>
        <w:t>Warranty and Support:</w:t>
      </w:r>
    </w:p>
    <w:p w:rsidR="00DB62B3" w:rsidRPr="00DB62B3" w:rsidRDefault="00DB62B3" w:rsidP="00DB62B3">
      <w:pPr>
        <w:pStyle w:val="NormalWeb"/>
        <w:numPr>
          <w:ilvl w:val="0"/>
          <w:numId w:val="49"/>
        </w:numPr>
        <w:spacing w:before="0" w:beforeAutospacing="0"/>
        <w:rPr>
          <w:rFonts w:ascii="Segoe UI" w:hAnsi="Segoe UI" w:cs="Segoe UI"/>
          <w:color w:val="404040"/>
        </w:rPr>
      </w:pPr>
      <w:r w:rsidRPr="00DB62B3">
        <w:rPr>
          <w:rStyle w:val="Strong"/>
          <w:rFonts w:ascii="Segoe UI" w:hAnsi="Segoe UI" w:cs="Segoe UI"/>
          <w:color w:val="404040"/>
        </w:rPr>
        <w:t>Warranty:</w:t>
      </w:r>
      <w:r w:rsidRPr="00DB62B3">
        <w:rPr>
          <w:rFonts w:ascii="Segoe UI" w:hAnsi="Segoe UI" w:cs="Segoe UI"/>
          <w:color w:val="404040"/>
        </w:rPr>
        <w:t> 2-year limited warranty covering manufacturing defects.</w:t>
      </w:r>
    </w:p>
    <w:p w:rsidR="00DB62B3" w:rsidRPr="00DB62B3" w:rsidRDefault="00DB62B3" w:rsidP="00DB62B3">
      <w:pPr>
        <w:pStyle w:val="NormalWeb"/>
        <w:numPr>
          <w:ilvl w:val="0"/>
          <w:numId w:val="49"/>
        </w:numPr>
        <w:spacing w:before="0" w:beforeAutospacing="0"/>
        <w:rPr>
          <w:rFonts w:ascii="Segoe UI" w:hAnsi="Segoe UI" w:cs="Segoe UI"/>
          <w:color w:val="404040"/>
        </w:rPr>
      </w:pPr>
      <w:r w:rsidRPr="00DB62B3">
        <w:rPr>
          <w:rStyle w:val="Strong"/>
          <w:rFonts w:ascii="Segoe UI" w:hAnsi="Segoe UI" w:cs="Segoe UI"/>
          <w:color w:val="404040"/>
        </w:rPr>
        <w:t>Customer Support:</w:t>
      </w:r>
      <w:r w:rsidRPr="00DB62B3">
        <w:rPr>
          <w:rFonts w:ascii="Segoe UI" w:hAnsi="Segoe UI" w:cs="Segoe UI"/>
          <w:color w:val="404040"/>
        </w:rPr>
        <w:t> Contact us at </w:t>
      </w:r>
      <w:hyperlink r:id="rId7" w:tgtFrame="_blank" w:history="1">
        <w:r w:rsidRPr="00DB62B3">
          <w:rPr>
            <w:rStyle w:val="Hyperlink"/>
            <w:rFonts w:ascii="Segoe UI" w:hAnsi="Segoe UI" w:cs="Segoe UI"/>
          </w:rPr>
          <w:t>support@brightworldlighting.com</w:t>
        </w:r>
      </w:hyperlink>
      <w:r w:rsidRPr="00DB62B3">
        <w:rPr>
          <w:rFonts w:ascii="Segoe UI" w:hAnsi="Segoe UI" w:cs="Segoe UI"/>
          <w:color w:val="404040"/>
        </w:rPr>
        <w:t> or call +1-800-123-4567 for assistance.</w:t>
      </w:r>
    </w:p>
    <w:p w:rsidR="00DB62B3" w:rsidRPr="00DB62B3" w:rsidRDefault="00DB62B3" w:rsidP="00DB62B3">
      <w:pPr>
        <w:rPr>
          <w:rFonts w:ascii="Times New Roman" w:hAnsi="Times New Roman" w:cs="Times New Roman"/>
          <w:sz w:val="24"/>
          <w:szCs w:val="24"/>
        </w:rPr>
      </w:pPr>
      <w:r w:rsidRPr="00DB62B3">
        <w:rPr>
          <w:sz w:val="24"/>
          <w:szCs w:val="24"/>
        </w:rPr>
        <w:pict>
          <v:rect id="_x0000_i1028" style="width:0;height:.5pt" o:hralign="center" o:hrstd="t" o:hrnoshade="t" o:hr="t" fillcolor="#404040" stroked="f"/>
        </w:pict>
      </w:r>
    </w:p>
    <w:p w:rsidR="00DB62B3" w:rsidRPr="00DB62B3" w:rsidRDefault="00DB62B3" w:rsidP="00DB62B3">
      <w:pPr>
        <w:pStyle w:val="Heading3"/>
        <w:rPr>
          <w:rFonts w:ascii="Segoe UI" w:hAnsi="Segoe UI" w:cs="Segoe UI"/>
          <w:color w:val="404040"/>
          <w:sz w:val="24"/>
          <w:szCs w:val="24"/>
        </w:rPr>
      </w:pPr>
      <w:r w:rsidRPr="00DB62B3">
        <w:rPr>
          <w:rStyle w:val="Strong"/>
          <w:rFonts w:ascii="Segoe UI" w:hAnsi="Segoe UI" w:cs="Segoe UI"/>
          <w:b/>
          <w:bCs/>
          <w:color w:val="404040"/>
          <w:sz w:val="24"/>
          <w:szCs w:val="24"/>
        </w:rPr>
        <w:t>Visual Representation:</w:t>
      </w:r>
    </w:p>
    <w:p w:rsidR="00DB62B3" w:rsidRPr="00DB62B3" w:rsidRDefault="00DB62B3" w:rsidP="00DB62B3">
      <w:pPr>
        <w:pStyle w:val="NormalWeb"/>
        <w:rPr>
          <w:rFonts w:ascii="Segoe UI" w:hAnsi="Segoe UI" w:cs="Segoe UI"/>
          <w:color w:val="404040"/>
        </w:rPr>
      </w:pPr>
      <w:r w:rsidRPr="00DB62B3">
        <w:rPr>
          <w:rFonts w:ascii="Segoe UI" w:hAnsi="Segoe UI" w:cs="Segoe UI"/>
          <w:color w:val="404040"/>
        </w:rPr>
        <w:t>Include high-quality images of the Daylight LED Bulbs in different settings (e.g., office, kitchen) to showcase their versatility and design.</w:t>
      </w:r>
    </w:p>
    <w:p w:rsidR="00BC0A64" w:rsidRPr="00754AE5" w:rsidRDefault="00BC0A64" w:rsidP="00754AE5">
      <w:pPr>
        <w:rPr>
          <w:rFonts w:ascii="Arial Black" w:hAnsi="Arial Black"/>
          <w:sz w:val="52"/>
          <w:szCs w:val="52"/>
        </w:rPr>
      </w:pPr>
    </w:p>
    <w:sectPr w:rsidR="00BC0A64" w:rsidRPr="00754AE5" w:rsidSect="003332BC">
      <w:pgSz w:w="12240" w:h="15840"/>
      <w:pgMar w:top="1701" w:right="1134" w:bottom="170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68E"/>
    <w:multiLevelType w:val="multilevel"/>
    <w:tmpl w:val="616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D59CB"/>
    <w:multiLevelType w:val="multilevel"/>
    <w:tmpl w:val="EEB0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65C81"/>
    <w:multiLevelType w:val="multilevel"/>
    <w:tmpl w:val="F29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41AFA"/>
    <w:multiLevelType w:val="multilevel"/>
    <w:tmpl w:val="513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A006BE"/>
    <w:multiLevelType w:val="multilevel"/>
    <w:tmpl w:val="A15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BE6428"/>
    <w:multiLevelType w:val="multilevel"/>
    <w:tmpl w:val="429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C345F1"/>
    <w:multiLevelType w:val="multilevel"/>
    <w:tmpl w:val="D54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D76F10"/>
    <w:multiLevelType w:val="multilevel"/>
    <w:tmpl w:val="14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FE76F9"/>
    <w:multiLevelType w:val="multilevel"/>
    <w:tmpl w:val="F9A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3F2A95"/>
    <w:multiLevelType w:val="multilevel"/>
    <w:tmpl w:val="B260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447B7"/>
    <w:multiLevelType w:val="multilevel"/>
    <w:tmpl w:val="D19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750570"/>
    <w:multiLevelType w:val="multilevel"/>
    <w:tmpl w:val="6E64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C91C44"/>
    <w:multiLevelType w:val="multilevel"/>
    <w:tmpl w:val="40D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BF4514"/>
    <w:multiLevelType w:val="multilevel"/>
    <w:tmpl w:val="50B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2B655C"/>
    <w:multiLevelType w:val="multilevel"/>
    <w:tmpl w:val="963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2F239B"/>
    <w:multiLevelType w:val="multilevel"/>
    <w:tmpl w:val="6D80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0A36AB"/>
    <w:multiLevelType w:val="multilevel"/>
    <w:tmpl w:val="11E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A0660F"/>
    <w:multiLevelType w:val="multilevel"/>
    <w:tmpl w:val="0F8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D50AB7"/>
    <w:multiLevelType w:val="multilevel"/>
    <w:tmpl w:val="6F8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55480F"/>
    <w:multiLevelType w:val="multilevel"/>
    <w:tmpl w:val="6B8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AA5B42"/>
    <w:multiLevelType w:val="multilevel"/>
    <w:tmpl w:val="5B7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4D4E74"/>
    <w:multiLevelType w:val="multilevel"/>
    <w:tmpl w:val="E08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F475B9"/>
    <w:multiLevelType w:val="multilevel"/>
    <w:tmpl w:val="2070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37030B"/>
    <w:multiLevelType w:val="multilevel"/>
    <w:tmpl w:val="B578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C7380B"/>
    <w:multiLevelType w:val="multilevel"/>
    <w:tmpl w:val="9FE6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F74706"/>
    <w:multiLevelType w:val="multilevel"/>
    <w:tmpl w:val="0AD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B22BA9"/>
    <w:multiLevelType w:val="multilevel"/>
    <w:tmpl w:val="3F7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BE3BCD"/>
    <w:multiLevelType w:val="multilevel"/>
    <w:tmpl w:val="AA5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2F591A"/>
    <w:multiLevelType w:val="multilevel"/>
    <w:tmpl w:val="FA54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745EBE"/>
    <w:multiLevelType w:val="multilevel"/>
    <w:tmpl w:val="EBB8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5925E5"/>
    <w:multiLevelType w:val="multilevel"/>
    <w:tmpl w:val="15F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066AC8"/>
    <w:multiLevelType w:val="multilevel"/>
    <w:tmpl w:val="A71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567ED"/>
    <w:multiLevelType w:val="multilevel"/>
    <w:tmpl w:val="8AEE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9A7126"/>
    <w:multiLevelType w:val="multilevel"/>
    <w:tmpl w:val="052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0C0342"/>
    <w:multiLevelType w:val="multilevel"/>
    <w:tmpl w:val="70E0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7E568A"/>
    <w:multiLevelType w:val="multilevel"/>
    <w:tmpl w:val="626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1B204D"/>
    <w:multiLevelType w:val="multilevel"/>
    <w:tmpl w:val="9FBE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F5411F"/>
    <w:multiLevelType w:val="multilevel"/>
    <w:tmpl w:val="E4C2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051EF5"/>
    <w:multiLevelType w:val="multilevel"/>
    <w:tmpl w:val="85D48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39339E"/>
    <w:multiLevelType w:val="multilevel"/>
    <w:tmpl w:val="CCB2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555500"/>
    <w:multiLevelType w:val="multilevel"/>
    <w:tmpl w:val="6FE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FA6EF4"/>
    <w:multiLevelType w:val="multilevel"/>
    <w:tmpl w:val="8EB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741769"/>
    <w:multiLevelType w:val="multilevel"/>
    <w:tmpl w:val="AFB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F157F0"/>
    <w:multiLevelType w:val="multilevel"/>
    <w:tmpl w:val="CD8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BF6224"/>
    <w:multiLevelType w:val="multilevel"/>
    <w:tmpl w:val="AA6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196733"/>
    <w:multiLevelType w:val="multilevel"/>
    <w:tmpl w:val="A9CA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665619"/>
    <w:multiLevelType w:val="multilevel"/>
    <w:tmpl w:val="98B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AE2B58"/>
    <w:multiLevelType w:val="multilevel"/>
    <w:tmpl w:val="2D0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56535B"/>
    <w:multiLevelType w:val="multilevel"/>
    <w:tmpl w:val="1FA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47"/>
  </w:num>
  <w:num w:numId="4">
    <w:abstractNumId w:val="43"/>
  </w:num>
  <w:num w:numId="5">
    <w:abstractNumId w:val="7"/>
  </w:num>
  <w:num w:numId="6">
    <w:abstractNumId w:val="46"/>
  </w:num>
  <w:num w:numId="7">
    <w:abstractNumId w:val="33"/>
  </w:num>
  <w:num w:numId="8">
    <w:abstractNumId w:val="20"/>
  </w:num>
  <w:num w:numId="9">
    <w:abstractNumId w:val="21"/>
  </w:num>
  <w:num w:numId="10">
    <w:abstractNumId w:val="41"/>
  </w:num>
  <w:num w:numId="11">
    <w:abstractNumId w:val="27"/>
  </w:num>
  <w:num w:numId="12">
    <w:abstractNumId w:val="16"/>
  </w:num>
  <w:num w:numId="13">
    <w:abstractNumId w:val="24"/>
  </w:num>
  <w:num w:numId="14">
    <w:abstractNumId w:val="8"/>
  </w:num>
  <w:num w:numId="15">
    <w:abstractNumId w:val="12"/>
  </w:num>
  <w:num w:numId="16">
    <w:abstractNumId w:val="26"/>
  </w:num>
  <w:num w:numId="17">
    <w:abstractNumId w:val="10"/>
  </w:num>
  <w:num w:numId="18">
    <w:abstractNumId w:val="25"/>
  </w:num>
  <w:num w:numId="19">
    <w:abstractNumId w:val="14"/>
  </w:num>
  <w:num w:numId="20">
    <w:abstractNumId w:val="0"/>
  </w:num>
  <w:num w:numId="21">
    <w:abstractNumId w:val="4"/>
  </w:num>
  <w:num w:numId="22">
    <w:abstractNumId w:val="40"/>
  </w:num>
  <w:num w:numId="23">
    <w:abstractNumId w:val="29"/>
  </w:num>
  <w:num w:numId="24">
    <w:abstractNumId w:val="39"/>
  </w:num>
  <w:num w:numId="25">
    <w:abstractNumId w:val="2"/>
  </w:num>
  <w:num w:numId="26">
    <w:abstractNumId w:val="35"/>
  </w:num>
  <w:num w:numId="27">
    <w:abstractNumId w:val="44"/>
  </w:num>
  <w:num w:numId="28">
    <w:abstractNumId w:val="19"/>
  </w:num>
  <w:num w:numId="29">
    <w:abstractNumId w:val="5"/>
  </w:num>
  <w:num w:numId="30">
    <w:abstractNumId w:val="30"/>
  </w:num>
  <w:num w:numId="31">
    <w:abstractNumId w:val="15"/>
  </w:num>
  <w:num w:numId="32">
    <w:abstractNumId w:val="48"/>
  </w:num>
  <w:num w:numId="33">
    <w:abstractNumId w:val="18"/>
  </w:num>
  <w:num w:numId="34">
    <w:abstractNumId w:val="38"/>
  </w:num>
  <w:num w:numId="35">
    <w:abstractNumId w:val="32"/>
  </w:num>
  <w:num w:numId="36">
    <w:abstractNumId w:val="42"/>
  </w:num>
  <w:num w:numId="37">
    <w:abstractNumId w:val="22"/>
  </w:num>
  <w:num w:numId="38">
    <w:abstractNumId w:val="6"/>
  </w:num>
  <w:num w:numId="39">
    <w:abstractNumId w:val="36"/>
  </w:num>
  <w:num w:numId="40">
    <w:abstractNumId w:val="9"/>
  </w:num>
  <w:num w:numId="41">
    <w:abstractNumId w:val="37"/>
  </w:num>
  <w:num w:numId="42">
    <w:abstractNumId w:val="45"/>
  </w:num>
  <w:num w:numId="43">
    <w:abstractNumId w:val="23"/>
  </w:num>
  <w:num w:numId="44">
    <w:abstractNumId w:val="11"/>
  </w:num>
  <w:num w:numId="45">
    <w:abstractNumId w:val="3"/>
  </w:num>
  <w:num w:numId="46">
    <w:abstractNumId w:val="1"/>
  </w:num>
  <w:num w:numId="47">
    <w:abstractNumId w:val="31"/>
  </w:num>
  <w:num w:numId="48">
    <w:abstractNumId w:val="28"/>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1C8"/>
    <w:rsid w:val="00154A7E"/>
    <w:rsid w:val="003071C8"/>
    <w:rsid w:val="003332BC"/>
    <w:rsid w:val="004D1677"/>
    <w:rsid w:val="00754AE5"/>
    <w:rsid w:val="008F38E5"/>
    <w:rsid w:val="00AB0D24"/>
    <w:rsid w:val="00BC0A64"/>
    <w:rsid w:val="00C535C3"/>
    <w:rsid w:val="00DB62B3"/>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s>
</file>

<file path=word/webSettings.xml><?xml version="1.0" encoding="utf-8"?>
<w:webSettings xmlns:r="http://schemas.openxmlformats.org/officeDocument/2006/relationships" xmlns:w="http://schemas.openxmlformats.org/wordprocessingml/2006/main">
  <w:divs>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2767087">
      <w:bodyDiv w:val="1"/>
      <w:marLeft w:val="0"/>
      <w:marRight w:val="0"/>
      <w:marTop w:val="0"/>
      <w:marBottom w:val="0"/>
      <w:divBdr>
        <w:top w:val="none" w:sz="0" w:space="0" w:color="auto"/>
        <w:left w:val="none" w:sz="0" w:space="0" w:color="auto"/>
        <w:bottom w:val="none" w:sz="0" w:space="0" w:color="auto"/>
        <w:right w:val="none" w:sz="0" w:space="0" w:color="auto"/>
      </w:divBdr>
      <w:divsChild>
        <w:div w:id="1239754241">
          <w:marLeft w:val="0"/>
          <w:marRight w:val="0"/>
          <w:marTop w:val="0"/>
          <w:marBottom w:val="0"/>
          <w:divBdr>
            <w:top w:val="none" w:sz="0" w:space="0" w:color="auto"/>
            <w:left w:val="none" w:sz="0" w:space="0" w:color="auto"/>
            <w:bottom w:val="none" w:sz="0" w:space="0" w:color="auto"/>
            <w:right w:val="none" w:sz="0" w:space="0" w:color="auto"/>
          </w:divBdr>
          <w:divsChild>
            <w:div w:id="21244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113988820">
      <w:bodyDiv w:val="1"/>
      <w:marLeft w:val="0"/>
      <w:marRight w:val="0"/>
      <w:marTop w:val="0"/>
      <w:marBottom w:val="0"/>
      <w:divBdr>
        <w:top w:val="none" w:sz="0" w:space="0" w:color="auto"/>
        <w:left w:val="none" w:sz="0" w:space="0" w:color="auto"/>
        <w:bottom w:val="none" w:sz="0" w:space="0" w:color="auto"/>
        <w:right w:val="none" w:sz="0" w:space="0" w:color="auto"/>
      </w:divBdr>
      <w:divsChild>
        <w:div w:id="1540240571">
          <w:marLeft w:val="0"/>
          <w:marRight w:val="0"/>
          <w:marTop w:val="0"/>
          <w:marBottom w:val="0"/>
          <w:divBdr>
            <w:top w:val="none" w:sz="0" w:space="0" w:color="auto"/>
            <w:left w:val="none" w:sz="0" w:space="0" w:color="auto"/>
            <w:bottom w:val="none" w:sz="0" w:space="0" w:color="auto"/>
            <w:right w:val="none" w:sz="0" w:space="0" w:color="auto"/>
          </w:divBdr>
          <w:divsChild>
            <w:div w:id="928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360252272">
      <w:bodyDiv w:val="1"/>
      <w:marLeft w:val="0"/>
      <w:marRight w:val="0"/>
      <w:marTop w:val="0"/>
      <w:marBottom w:val="0"/>
      <w:divBdr>
        <w:top w:val="none" w:sz="0" w:space="0" w:color="auto"/>
        <w:left w:val="none" w:sz="0" w:space="0" w:color="auto"/>
        <w:bottom w:val="none" w:sz="0" w:space="0" w:color="auto"/>
        <w:right w:val="none" w:sz="0" w:space="0" w:color="auto"/>
      </w:divBdr>
      <w:divsChild>
        <w:div w:id="2035884465">
          <w:marLeft w:val="0"/>
          <w:marRight w:val="0"/>
          <w:marTop w:val="0"/>
          <w:marBottom w:val="0"/>
          <w:divBdr>
            <w:top w:val="none" w:sz="0" w:space="0" w:color="auto"/>
            <w:left w:val="none" w:sz="0" w:space="0" w:color="auto"/>
            <w:bottom w:val="none" w:sz="0" w:space="0" w:color="auto"/>
            <w:right w:val="none" w:sz="0" w:space="0" w:color="auto"/>
          </w:divBdr>
          <w:divsChild>
            <w:div w:id="17255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530">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41">
      <w:bodyDiv w:val="1"/>
      <w:marLeft w:val="0"/>
      <w:marRight w:val="0"/>
      <w:marTop w:val="0"/>
      <w:marBottom w:val="0"/>
      <w:divBdr>
        <w:top w:val="none" w:sz="0" w:space="0" w:color="auto"/>
        <w:left w:val="none" w:sz="0" w:space="0" w:color="auto"/>
        <w:bottom w:val="none" w:sz="0" w:space="0" w:color="auto"/>
        <w:right w:val="none" w:sz="0" w:space="0" w:color="auto"/>
      </w:divBdr>
      <w:divsChild>
        <w:div w:id="1848324934">
          <w:marLeft w:val="0"/>
          <w:marRight w:val="0"/>
          <w:marTop w:val="0"/>
          <w:marBottom w:val="0"/>
          <w:divBdr>
            <w:top w:val="none" w:sz="0" w:space="0" w:color="auto"/>
            <w:left w:val="none" w:sz="0" w:space="0" w:color="auto"/>
            <w:bottom w:val="none" w:sz="0" w:space="0" w:color="auto"/>
            <w:right w:val="none" w:sz="0" w:space="0" w:color="auto"/>
          </w:divBdr>
          <w:divsChild>
            <w:div w:id="877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839">
      <w:bodyDiv w:val="1"/>
      <w:marLeft w:val="0"/>
      <w:marRight w:val="0"/>
      <w:marTop w:val="0"/>
      <w:marBottom w:val="0"/>
      <w:divBdr>
        <w:top w:val="none" w:sz="0" w:space="0" w:color="auto"/>
        <w:left w:val="none" w:sz="0" w:space="0" w:color="auto"/>
        <w:bottom w:val="none" w:sz="0" w:space="0" w:color="auto"/>
        <w:right w:val="none" w:sz="0" w:space="0" w:color="auto"/>
      </w:divBdr>
      <w:divsChild>
        <w:div w:id="895243741">
          <w:marLeft w:val="0"/>
          <w:marRight w:val="0"/>
          <w:marTop w:val="0"/>
          <w:marBottom w:val="0"/>
          <w:divBdr>
            <w:top w:val="none" w:sz="0" w:space="0" w:color="auto"/>
            <w:left w:val="none" w:sz="0" w:space="0" w:color="auto"/>
            <w:bottom w:val="none" w:sz="0" w:space="0" w:color="auto"/>
            <w:right w:val="none" w:sz="0" w:space="0" w:color="auto"/>
          </w:divBdr>
          <w:divsChild>
            <w:div w:id="480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264338397">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323048538">
      <w:bodyDiv w:val="1"/>
      <w:marLeft w:val="0"/>
      <w:marRight w:val="0"/>
      <w:marTop w:val="0"/>
      <w:marBottom w:val="0"/>
      <w:divBdr>
        <w:top w:val="none" w:sz="0" w:space="0" w:color="auto"/>
        <w:left w:val="none" w:sz="0" w:space="0" w:color="auto"/>
        <w:bottom w:val="none" w:sz="0" w:space="0" w:color="auto"/>
        <w:right w:val="none" w:sz="0" w:space="0" w:color="auto"/>
      </w:divBdr>
    </w:div>
    <w:div w:id="1331250507">
      <w:bodyDiv w:val="1"/>
      <w:marLeft w:val="0"/>
      <w:marRight w:val="0"/>
      <w:marTop w:val="0"/>
      <w:marBottom w:val="0"/>
      <w:divBdr>
        <w:top w:val="none" w:sz="0" w:space="0" w:color="auto"/>
        <w:left w:val="none" w:sz="0" w:space="0" w:color="auto"/>
        <w:bottom w:val="none" w:sz="0" w:space="0" w:color="auto"/>
        <w:right w:val="none" w:sz="0" w:space="0" w:color="auto"/>
      </w:divBdr>
    </w:div>
    <w:div w:id="1337421877">
      <w:bodyDiv w:val="1"/>
      <w:marLeft w:val="0"/>
      <w:marRight w:val="0"/>
      <w:marTop w:val="0"/>
      <w:marBottom w:val="0"/>
      <w:divBdr>
        <w:top w:val="none" w:sz="0" w:space="0" w:color="auto"/>
        <w:left w:val="none" w:sz="0" w:space="0" w:color="auto"/>
        <w:bottom w:val="none" w:sz="0" w:space="0" w:color="auto"/>
        <w:right w:val="none" w:sz="0" w:space="0" w:color="auto"/>
      </w:divBdr>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 w:id="1834640082">
      <w:bodyDiv w:val="1"/>
      <w:marLeft w:val="0"/>
      <w:marRight w:val="0"/>
      <w:marTop w:val="0"/>
      <w:marBottom w:val="0"/>
      <w:divBdr>
        <w:top w:val="none" w:sz="0" w:space="0" w:color="auto"/>
        <w:left w:val="none" w:sz="0" w:space="0" w:color="auto"/>
        <w:bottom w:val="none" w:sz="0" w:space="0" w:color="auto"/>
        <w:right w:val="none" w:sz="0" w:space="0" w:color="auto"/>
      </w:divBdr>
    </w:div>
    <w:div w:id="1846286105">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1">
          <w:marLeft w:val="0"/>
          <w:marRight w:val="0"/>
          <w:marTop w:val="0"/>
          <w:marBottom w:val="0"/>
          <w:divBdr>
            <w:top w:val="none" w:sz="0" w:space="0" w:color="auto"/>
            <w:left w:val="none" w:sz="0" w:space="0" w:color="auto"/>
            <w:bottom w:val="none" w:sz="0" w:space="0" w:color="auto"/>
            <w:right w:val="none" w:sz="0" w:space="0" w:color="auto"/>
          </w:divBdr>
          <w:divsChild>
            <w:div w:id="7132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brightworldligh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worldlighting.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2025-02-20T22:31:00Z</dcterms:created>
  <dcterms:modified xsi:type="dcterms:W3CDTF">2025-02-20T22:31:00Z</dcterms:modified>
</cp:coreProperties>
</file>