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AB1DD" w14:textId="77777777" w:rsidR="008A0B78" w:rsidRDefault="00081226">
      <w:pPr>
        <w:jc w:val="center"/>
        <w:rPr>
          <w:sz w:val="40"/>
          <w:szCs w:val="40"/>
        </w:rPr>
      </w:pPr>
      <w:r>
        <w:rPr>
          <w:sz w:val="40"/>
          <w:szCs w:val="40"/>
        </w:rPr>
        <w:t>Applied Econometrics</w:t>
      </w:r>
    </w:p>
    <w:p w14:paraId="7BF62966" w14:textId="77777777" w:rsidR="008A0B78" w:rsidRDefault="008A0B78">
      <w:pPr>
        <w:jc w:val="center"/>
        <w:rPr>
          <w:sz w:val="40"/>
          <w:szCs w:val="40"/>
        </w:rPr>
      </w:pPr>
    </w:p>
    <w:p w14:paraId="2D9F1E26" w14:textId="77777777" w:rsidR="008A0B78" w:rsidRDefault="00081226">
      <w:pPr>
        <w:pStyle w:val="Title"/>
        <w:jc w:val="center"/>
      </w:pPr>
      <w:bookmarkStart w:id="0" w:name="_vevm3a5inkd5" w:colFirst="0" w:colLast="0"/>
      <w:bookmarkEnd w:id="0"/>
      <w:r>
        <w:t>The Effect of Fiscal Policy on Investment</w:t>
      </w:r>
    </w:p>
    <w:p w14:paraId="4C546774" w14:textId="77777777" w:rsidR="008A0B78" w:rsidRDefault="008A0B78">
      <w:pPr>
        <w:pStyle w:val="Title"/>
        <w:jc w:val="center"/>
        <w:rPr>
          <w:sz w:val="32"/>
          <w:szCs w:val="32"/>
        </w:rPr>
      </w:pPr>
      <w:bookmarkStart w:id="1" w:name="_pybb4ge9q5ec" w:colFirst="0" w:colLast="0"/>
      <w:bookmarkEnd w:id="1"/>
    </w:p>
    <w:p w14:paraId="5D11AA33" w14:textId="77777777" w:rsidR="008A0B78" w:rsidRDefault="00081226">
      <w:pPr>
        <w:pStyle w:val="Title"/>
        <w:jc w:val="center"/>
      </w:pPr>
      <w:bookmarkStart w:id="2" w:name="_9er3i6bs7jbk" w:colFirst="0" w:colLast="0"/>
      <w:bookmarkEnd w:id="2"/>
      <w:r>
        <w:rPr>
          <w:noProof/>
          <w:sz w:val="32"/>
          <w:szCs w:val="32"/>
        </w:rPr>
        <w:drawing>
          <wp:inline distT="114300" distB="114300" distL="114300" distR="114300" wp14:anchorId="40249C5F" wp14:editId="578FBF34">
            <wp:extent cx="2481263" cy="24812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481263" cy="2481263"/>
                    </a:xfrm>
                    <a:prstGeom prst="rect">
                      <a:avLst/>
                    </a:prstGeom>
                    <a:ln/>
                  </pic:spPr>
                </pic:pic>
              </a:graphicData>
            </a:graphic>
          </wp:inline>
        </w:drawing>
      </w:r>
    </w:p>
    <w:p w14:paraId="09BB574C" w14:textId="77777777" w:rsidR="008A0B78" w:rsidRDefault="008A0B78">
      <w:pPr>
        <w:jc w:val="left"/>
      </w:pPr>
    </w:p>
    <w:p w14:paraId="7310C03E" w14:textId="77777777" w:rsidR="008A0B78" w:rsidRDefault="008A0B78">
      <w:pPr>
        <w:jc w:val="left"/>
      </w:pPr>
    </w:p>
    <w:p w14:paraId="64AC0F38" w14:textId="77777777" w:rsidR="008A0B78" w:rsidRDefault="00081226">
      <w:pPr>
        <w:jc w:val="center"/>
        <w:rPr>
          <w:sz w:val="32"/>
          <w:szCs w:val="32"/>
        </w:rPr>
      </w:pPr>
      <w:r>
        <w:rPr>
          <w:sz w:val="32"/>
          <w:szCs w:val="32"/>
        </w:rPr>
        <w:t>Group Members:</w:t>
      </w:r>
    </w:p>
    <w:p w14:paraId="37D0CB8F" w14:textId="77777777" w:rsidR="008A0B78" w:rsidRDefault="00081226">
      <w:pPr>
        <w:rPr>
          <w:sz w:val="32"/>
          <w:szCs w:val="32"/>
        </w:rPr>
      </w:pPr>
      <w:r>
        <w:rPr>
          <w:sz w:val="32"/>
          <w:szCs w:val="32"/>
        </w:rPr>
        <w:t>Arshika Lalan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2017B3A70620G</w:t>
      </w:r>
    </w:p>
    <w:p w14:paraId="601DFC39" w14:textId="77777777" w:rsidR="008A0B78" w:rsidRDefault="00081226">
      <w:pPr>
        <w:rPr>
          <w:sz w:val="32"/>
          <w:szCs w:val="32"/>
        </w:rPr>
      </w:pPr>
      <w:r>
        <w:rPr>
          <w:sz w:val="32"/>
          <w:szCs w:val="32"/>
        </w:rPr>
        <w:t>Eva Gupta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2017B3AA0999G</w:t>
      </w:r>
    </w:p>
    <w:p w14:paraId="7961F749" w14:textId="77777777" w:rsidR="008A0B78" w:rsidRDefault="00081226">
      <w:pPr>
        <w:rPr>
          <w:sz w:val="32"/>
          <w:szCs w:val="32"/>
        </w:rPr>
      </w:pPr>
      <w:proofErr w:type="spellStart"/>
      <w:r>
        <w:rPr>
          <w:sz w:val="32"/>
          <w:szCs w:val="32"/>
        </w:rPr>
        <w:t>Gabale</w:t>
      </w:r>
      <w:proofErr w:type="spellEnd"/>
      <w:r>
        <w:rPr>
          <w:sz w:val="32"/>
          <w:szCs w:val="32"/>
        </w:rPr>
        <w:t xml:space="preserve"> Anushka </w:t>
      </w:r>
      <w:proofErr w:type="spellStart"/>
      <w:r>
        <w:rPr>
          <w:sz w:val="32"/>
          <w:szCs w:val="32"/>
        </w:rPr>
        <w:t>Nandkishor</w:t>
      </w:r>
      <w:proofErr w:type="spellEnd"/>
      <w:r>
        <w:rPr>
          <w:sz w:val="32"/>
          <w:szCs w:val="32"/>
        </w:rPr>
        <w:tab/>
      </w:r>
      <w:r>
        <w:rPr>
          <w:sz w:val="32"/>
          <w:szCs w:val="32"/>
        </w:rPr>
        <w:tab/>
      </w:r>
      <w:r>
        <w:rPr>
          <w:sz w:val="32"/>
          <w:szCs w:val="32"/>
        </w:rPr>
        <w:tab/>
      </w:r>
      <w:r>
        <w:rPr>
          <w:sz w:val="32"/>
          <w:szCs w:val="32"/>
        </w:rPr>
        <w:tab/>
        <w:t>2017B3A80599G</w:t>
      </w:r>
    </w:p>
    <w:p w14:paraId="3E58B0E4" w14:textId="77777777" w:rsidR="008A0B78" w:rsidRDefault="00081226">
      <w:pPr>
        <w:rPr>
          <w:sz w:val="32"/>
          <w:szCs w:val="32"/>
        </w:rPr>
      </w:pPr>
      <w:proofErr w:type="spellStart"/>
      <w:r>
        <w:rPr>
          <w:sz w:val="32"/>
          <w:szCs w:val="32"/>
        </w:rPr>
        <w:t>Medha</w:t>
      </w:r>
      <w:proofErr w:type="spellEnd"/>
      <w:r>
        <w:rPr>
          <w:sz w:val="32"/>
          <w:szCs w:val="32"/>
        </w:rPr>
        <w:t xml:space="preserve"> </w:t>
      </w:r>
      <w:proofErr w:type="spellStart"/>
      <w:r>
        <w:rPr>
          <w:sz w:val="32"/>
          <w:szCs w:val="32"/>
        </w:rPr>
        <w:t>Baluni</w:t>
      </w:r>
      <w:proofErr w:type="spellEnd"/>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2017B3AA0587G</w:t>
      </w:r>
    </w:p>
    <w:p w14:paraId="6B8700F4" w14:textId="77777777" w:rsidR="008A0B78" w:rsidRDefault="00081226">
      <w:pPr>
        <w:jc w:val="left"/>
      </w:pPr>
      <w:proofErr w:type="spellStart"/>
      <w:r>
        <w:rPr>
          <w:sz w:val="32"/>
          <w:szCs w:val="32"/>
        </w:rPr>
        <w:t>Samruddhi</w:t>
      </w:r>
      <w:proofErr w:type="spellEnd"/>
      <w:r>
        <w:rPr>
          <w:sz w:val="32"/>
          <w:szCs w:val="32"/>
        </w:rPr>
        <w:t xml:space="preserve"> Shailesh </w:t>
      </w:r>
      <w:proofErr w:type="spellStart"/>
      <w:r>
        <w:rPr>
          <w:sz w:val="32"/>
          <w:szCs w:val="32"/>
        </w:rPr>
        <w:t>Bothara</w:t>
      </w:r>
      <w:proofErr w:type="spellEnd"/>
      <w:r>
        <w:rPr>
          <w:sz w:val="32"/>
          <w:szCs w:val="32"/>
        </w:rPr>
        <w:tab/>
      </w:r>
      <w:r>
        <w:rPr>
          <w:sz w:val="32"/>
          <w:szCs w:val="32"/>
        </w:rPr>
        <w:tab/>
      </w:r>
      <w:r>
        <w:rPr>
          <w:sz w:val="32"/>
          <w:szCs w:val="32"/>
        </w:rPr>
        <w:tab/>
      </w:r>
      <w:r>
        <w:rPr>
          <w:sz w:val="32"/>
          <w:szCs w:val="32"/>
        </w:rPr>
        <w:tab/>
        <w:t>2017B3A70766G</w:t>
      </w:r>
      <w:r>
        <w:br w:type="page"/>
      </w:r>
    </w:p>
    <w:p w14:paraId="353C8096" w14:textId="77777777" w:rsidR="008A0B78" w:rsidRDefault="00081226">
      <w:pPr>
        <w:pStyle w:val="Heading1"/>
      </w:pPr>
      <w:bookmarkStart w:id="3" w:name="_Toc40045370"/>
      <w:r>
        <w:lastRenderedPageBreak/>
        <w:t>Acknowledgement</w:t>
      </w:r>
      <w:bookmarkEnd w:id="3"/>
    </w:p>
    <w:p w14:paraId="6D1DBC5A" w14:textId="77777777" w:rsidR="008A0B78" w:rsidRDefault="008A0B78"/>
    <w:p w14:paraId="28CFBBF0" w14:textId="77777777" w:rsidR="008A0B78" w:rsidRDefault="00081226">
      <w:r>
        <w:t xml:space="preserve">We would like to express our sincerest gratitude to Dr. </w:t>
      </w:r>
      <w:proofErr w:type="spellStart"/>
      <w:r>
        <w:t>Aswini</w:t>
      </w:r>
      <w:proofErr w:type="spellEnd"/>
      <w:r>
        <w:t xml:space="preserve"> Kumar Mishra for giving us this opportunity which helped us discover the topic with deep insights. The constant motivation to explore new ideas, guidance and valuable inputs for our work helped us to learn many new concepts. We would also like to mention the contribution of the Teaching Assistants Mr. </w:t>
      </w:r>
      <w:proofErr w:type="spellStart"/>
      <w:r>
        <w:t>Akul</w:t>
      </w:r>
      <w:proofErr w:type="spellEnd"/>
      <w:r>
        <w:t xml:space="preserve"> Gupta and Mr. </w:t>
      </w:r>
      <w:proofErr w:type="spellStart"/>
      <w:r>
        <w:t>Saptarshi</w:t>
      </w:r>
      <w:proofErr w:type="spellEnd"/>
      <w:r>
        <w:t xml:space="preserve"> Kumar for making us familiar with the software and clarifying our understanding of the subject. Moreover, working on this was tremendous exposure to the </w:t>
      </w:r>
      <w:r w:rsidR="00372F43">
        <w:t>real-world</w:t>
      </w:r>
      <w:r>
        <w:t xml:space="preserve"> applications and will surely help with our future ideas and research works in the field.</w:t>
      </w:r>
    </w:p>
    <w:p w14:paraId="4469A7C0" w14:textId="77777777" w:rsidR="008A0B78" w:rsidRDefault="008A0B78"/>
    <w:p w14:paraId="2455481E" w14:textId="77777777" w:rsidR="008A0B78" w:rsidRDefault="00081226">
      <w:r>
        <w:br w:type="page"/>
      </w:r>
    </w:p>
    <w:p w14:paraId="76BC78CB" w14:textId="77777777" w:rsidR="008A0B78" w:rsidRDefault="00081226">
      <w:pPr>
        <w:pStyle w:val="Heading1"/>
      </w:pPr>
      <w:bookmarkStart w:id="4" w:name="_Toc40045371"/>
      <w:r>
        <w:lastRenderedPageBreak/>
        <w:t>Contents</w:t>
      </w:r>
      <w:bookmarkEnd w:id="4"/>
    </w:p>
    <w:p w14:paraId="3772F20B" w14:textId="77777777" w:rsidR="008A0B78" w:rsidRDefault="008A0B78">
      <w:pPr>
        <w:jc w:val="left"/>
      </w:pPr>
    </w:p>
    <w:sdt>
      <w:sdtPr>
        <w:id w:val="1996298989"/>
        <w:docPartObj>
          <w:docPartGallery w:val="Table of Contents"/>
          <w:docPartUnique/>
        </w:docPartObj>
      </w:sdtPr>
      <w:sdtContent>
        <w:p w14:paraId="4FBC51DC" w14:textId="0A3CB58E" w:rsidR="00372F43" w:rsidRDefault="00081226">
          <w:pPr>
            <w:pStyle w:val="TOC1"/>
            <w:tabs>
              <w:tab w:val="right" w:pos="9350"/>
            </w:tabs>
            <w:rPr>
              <w:noProof/>
            </w:rPr>
          </w:pPr>
          <w:r>
            <w:fldChar w:fldCharType="begin"/>
          </w:r>
          <w:r>
            <w:instrText xml:space="preserve"> TOC \h \u \z </w:instrText>
          </w:r>
          <w:r>
            <w:fldChar w:fldCharType="separate"/>
          </w:r>
          <w:hyperlink w:anchor="_Toc40045370" w:history="1">
            <w:r w:rsidR="00372F43" w:rsidRPr="00BF43CF">
              <w:rPr>
                <w:rStyle w:val="Hyperlink"/>
                <w:noProof/>
              </w:rPr>
              <w:t>Acknowledgement</w:t>
            </w:r>
            <w:r w:rsidR="00372F43">
              <w:rPr>
                <w:noProof/>
                <w:webHidden/>
              </w:rPr>
              <w:tab/>
            </w:r>
            <w:r w:rsidR="00372F43">
              <w:rPr>
                <w:noProof/>
                <w:webHidden/>
              </w:rPr>
              <w:fldChar w:fldCharType="begin"/>
            </w:r>
            <w:r w:rsidR="00372F43">
              <w:rPr>
                <w:noProof/>
                <w:webHidden/>
              </w:rPr>
              <w:instrText xml:space="preserve"> PAGEREF _Toc40045370 \h </w:instrText>
            </w:r>
            <w:r w:rsidR="00372F43">
              <w:rPr>
                <w:noProof/>
                <w:webHidden/>
              </w:rPr>
            </w:r>
            <w:r w:rsidR="00372F43">
              <w:rPr>
                <w:noProof/>
                <w:webHidden/>
              </w:rPr>
              <w:fldChar w:fldCharType="separate"/>
            </w:r>
            <w:r w:rsidR="00FF63E0">
              <w:rPr>
                <w:noProof/>
                <w:webHidden/>
              </w:rPr>
              <w:t>1</w:t>
            </w:r>
            <w:r w:rsidR="00372F43">
              <w:rPr>
                <w:noProof/>
                <w:webHidden/>
              </w:rPr>
              <w:fldChar w:fldCharType="end"/>
            </w:r>
          </w:hyperlink>
        </w:p>
        <w:p w14:paraId="069D31CD" w14:textId="5AB5B8CC" w:rsidR="00372F43" w:rsidRDefault="00FF63E0">
          <w:pPr>
            <w:pStyle w:val="TOC1"/>
            <w:tabs>
              <w:tab w:val="right" w:pos="9350"/>
            </w:tabs>
            <w:rPr>
              <w:noProof/>
            </w:rPr>
          </w:pPr>
          <w:hyperlink w:anchor="_Toc40045371" w:history="1">
            <w:r w:rsidR="00372F43" w:rsidRPr="00BF43CF">
              <w:rPr>
                <w:rStyle w:val="Hyperlink"/>
                <w:noProof/>
              </w:rPr>
              <w:t>Contents</w:t>
            </w:r>
            <w:r w:rsidR="00372F43">
              <w:rPr>
                <w:noProof/>
                <w:webHidden/>
              </w:rPr>
              <w:tab/>
            </w:r>
            <w:r w:rsidR="00372F43">
              <w:rPr>
                <w:noProof/>
                <w:webHidden/>
              </w:rPr>
              <w:fldChar w:fldCharType="begin"/>
            </w:r>
            <w:r w:rsidR="00372F43">
              <w:rPr>
                <w:noProof/>
                <w:webHidden/>
              </w:rPr>
              <w:instrText xml:space="preserve"> PAGEREF _Toc40045371 \h </w:instrText>
            </w:r>
            <w:r w:rsidR="00372F43">
              <w:rPr>
                <w:noProof/>
                <w:webHidden/>
              </w:rPr>
            </w:r>
            <w:r w:rsidR="00372F43">
              <w:rPr>
                <w:noProof/>
                <w:webHidden/>
              </w:rPr>
              <w:fldChar w:fldCharType="separate"/>
            </w:r>
            <w:r>
              <w:rPr>
                <w:noProof/>
                <w:webHidden/>
              </w:rPr>
              <w:t>2</w:t>
            </w:r>
            <w:r w:rsidR="00372F43">
              <w:rPr>
                <w:noProof/>
                <w:webHidden/>
              </w:rPr>
              <w:fldChar w:fldCharType="end"/>
            </w:r>
          </w:hyperlink>
        </w:p>
        <w:p w14:paraId="578C46E2" w14:textId="183E71D8" w:rsidR="00372F43" w:rsidRDefault="00FF63E0">
          <w:pPr>
            <w:pStyle w:val="TOC1"/>
            <w:tabs>
              <w:tab w:val="right" w:pos="9350"/>
            </w:tabs>
            <w:rPr>
              <w:noProof/>
            </w:rPr>
          </w:pPr>
          <w:hyperlink w:anchor="_Toc40045372" w:history="1">
            <w:r w:rsidR="00372F43" w:rsidRPr="00BF43CF">
              <w:rPr>
                <w:rStyle w:val="Hyperlink"/>
                <w:noProof/>
              </w:rPr>
              <w:t>List of Tables</w:t>
            </w:r>
            <w:r w:rsidR="00372F43">
              <w:rPr>
                <w:noProof/>
                <w:webHidden/>
              </w:rPr>
              <w:tab/>
            </w:r>
            <w:r w:rsidR="00372F43">
              <w:rPr>
                <w:noProof/>
                <w:webHidden/>
              </w:rPr>
              <w:fldChar w:fldCharType="begin"/>
            </w:r>
            <w:r w:rsidR="00372F43">
              <w:rPr>
                <w:noProof/>
                <w:webHidden/>
              </w:rPr>
              <w:instrText xml:space="preserve"> PAGEREF _Toc40045372 \h </w:instrText>
            </w:r>
            <w:r w:rsidR="00372F43">
              <w:rPr>
                <w:noProof/>
                <w:webHidden/>
              </w:rPr>
            </w:r>
            <w:r w:rsidR="00372F43">
              <w:rPr>
                <w:noProof/>
                <w:webHidden/>
              </w:rPr>
              <w:fldChar w:fldCharType="separate"/>
            </w:r>
            <w:r>
              <w:rPr>
                <w:noProof/>
                <w:webHidden/>
              </w:rPr>
              <w:t>3</w:t>
            </w:r>
            <w:r w:rsidR="00372F43">
              <w:rPr>
                <w:noProof/>
                <w:webHidden/>
              </w:rPr>
              <w:fldChar w:fldCharType="end"/>
            </w:r>
          </w:hyperlink>
        </w:p>
        <w:p w14:paraId="3B883BE5" w14:textId="1F589B42" w:rsidR="00372F43" w:rsidRDefault="00FF63E0">
          <w:pPr>
            <w:pStyle w:val="TOC1"/>
            <w:tabs>
              <w:tab w:val="right" w:pos="9350"/>
            </w:tabs>
            <w:rPr>
              <w:noProof/>
            </w:rPr>
          </w:pPr>
          <w:hyperlink w:anchor="_Toc40045373" w:history="1">
            <w:r w:rsidR="00372F43" w:rsidRPr="00BF43CF">
              <w:rPr>
                <w:rStyle w:val="Hyperlink"/>
                <w:noProof/>
              </w:rPr>
              <w:t>List of Figures</w:t>
            </w:r>
            <w:r w:rsidR="00372F43">
              <w:rPr>
                <w:noProof/>
                <w:webHidden/>
              </w:rPr>
              <w:tab/>
            </w:r>
            <w:r w:rsidR="00372F43">
              <w:rPr>
                <w:noProof/>
                <w:webHidden/>
              </w:rPr>
              <w:fldChar w:fldCharType="begin"/>
            </w:r>
            <w:r w:rsidR="00372F43">
              <w:rPr>
                <w:noProof/>
                <w:webHidden/>
              </w:rPr>
              <w:instrText xml:space="preserve"> PAGEREF _Toc40045373 \h </w:instrText>
            </w:r>
            <w:r w:rsidR="00372F43">
              <w:rPr>
                <w:noProof/>
                <w:webHidden/>
              </w:rPr>
            </w:r>
            <w:r w:rsidR="00372F43">
              <w:rPr>
                <w:noProof/>
                <w:webHidden/>
              </w:rPr>
              <w:fldChar w:fldCharType="separate"/>
            </w:r>
            <w:r>
              <w:rPr>
                <w:noProof/>
                <w:webHidden/>
              </w:rPr>
              <w:t>3</w:t>
            </w:r>
            <w:r w:rsidR="00372F43">
              <w:rPr>
                <w:noProof/>
                <w:webHidden/>
              </w:rPr>
              <w:fldChar w:fldCharType="end"/>
            </w:r>
          </w:hyperlink>
        </w:p>
        <w:p w14:paraId="746E9A54" w14:textId="79813904" w:rsidR="00372F43" w:rsidRDefault="00FF63E0">
          <w:pPr>
            <w:pStyle w:val="TOC1"/>
            <w:tabs>
              <w:tab w:val="right" w:pos="9350"/>
            </w:tabs>
            <w:rPr>
              <w:noProof/>
            </w:rPr>
          </w:pPr>
          <w:hyperlink w:anchor="_Toc40045374" w:history="1">
            <w:r w:rsidR="00372F43" w:rsidRPr="00BF43CF">
              <w:rPr>
                <w:rStyle w:val="Hyperlink"/>
                <w:noProof/>
              </w:rPr>
              <w:t>Abstract</w:t>
            </w:r>
            <w:r w:rsidR="00372F43">
              <w:rPr>
                <w:noProof/>
                <w:webHidden/>
              </w:rPr>
              <w:tab/>
            </w:r>
            <w:r w:rsidR="00372F43">
              <w:rPr>
                <w:noProof/>
                <w:webHidden/>
              </w:rPr>
              <w:fldChar w:fldCharType="begin"/>
            </w:r>
            <w:r w:rsidR="00372F43">
              <w:rPr>
                <w:noProof/>
                <w:webHidden/>
              </w:rPr>
              <w:instrText xml:space="preserve"> PAGEREF _Toc40045374 \h </w:instrText>
            </w:r>
            <w:r w:rsidR="00372F43">
              <w:rPr>
                <w:noProof/>
                <w:webHidden/>
              </w:rPr>
            </w:r>
            <w:r w:rsidR="00372F43">
              <w:rPr>
                <w:noProof/>
                <w:webHidden/>
              </w:rPr>
              <w:fldChar w:fldCharType="separate"/>
            </w:r>
            <w:r>
              <w:rPr>
                <w:noProof/>
                <w:webHidden/>
              </w:rPr>
              <w:t>4</w:t>
            </w:r>
            <w:r w:rsidR="00372F43">
              <w:rPr>
                <w:noProof/>
                <w:webHidden/>
              </w:rPr>
              <w:fldChar w:fldCharType="end"/>
            </w:r>
          </w:hyperlink>
        </w:p>
        <w:p w14:paraId="5223760F" w14:textId="4685A9BB" w:rsidR="00372F43" w:rsidRDefault="00FF63E0">
          <w:pPr>
            <w:pStyle w:val="TOC1"/>
            <w:tabs>
              <w:tab w:val="right" w:pos="9350"/>
            </w:tabs>
            <w:rPr>
              <w:noProof/>
            </w:rPr>
          </w:pPr>
          <w:hyperlink w:anchor="_Toc40045375" w:history="1">
            <w:r w:rsidR="00372F43" w:rsidRPr="00BF43CF">
              <w:rPr>
                <w:rStyle w:val="Hyperlink"/>
                <w:noProof/>
              </w:rPr>
              <w:t>Introduction</w:t>
            </w:r>
            <w:r w:rsidR="00372F43">
              <w:rPr>
                <w:noProof/>
                <w:webHidden/>
              </w:rPr>
              <w:tab/>
            </w:r>
            <w:r w:rsidR="00372F43">
              <w:rPr>
                <w:noProof/>
                <w:webHidden/>
              </w:rPr>
              <w:fldChar w:fldCharType="begin"/>
            </w:r>
            <w:r w:rsidR="00372F43">
              <w:rPr>
                <w:noProof/>
                <w:webHidden/>
              </w:rPr>
              <w:instrText xml:space="preserve"> PAGEREF _Toc40045375 \h </w:instrText>
            </w:r>
            <w:r w:rsidR="00372F43">
              <w:rPr>
                <w:noProof/>
                <w:webHidden/>
              </w:rPr>
            </w:r>
            <w:r w:rsidR="00372F43">
              <w:rPr>
                <w:noProof/>
                <w:webHidden/>
              </w:rPr>
              <w:fldChar w:fldCharType="separate"/>
            </w:r>
            <w:r>
              <w:rPr>
                <w:noProof/>
                <w:webHidden/>
              </w:rPr>
              <w:t>5</w:t>
            </w:r>
            <w:r w:rsidR="00372F43">
              <w:rPr>
                <w:noProof/>
                <w:webHidden/>
              </w:rPr>
              <w:fldChar w:fldCharType="end"/>
            </w:r>
          </w:hyperlink>
        </w:p>
        <w:p w14:paraId="35750CDE" w14:textId="2B618DCC" w:rsidR="00372F43" w:rsidRDefault="00FF63E0">
          <w:pPr>
            <w:pStyle w:val="TOC1"/>
            <w:tabs>
              <w:tab w:val="right" w:pos="9350"/>
            </w:tabs>
            <w:rPr>
              <w:noProof/>
            </w:rPr>
          </w:pPr>
          <w:hyperlink w:anchor="_Toc40045376" w:history="1">
            <w:r w:rsidR="00372F43" w:rsidRPr="00BF43CF">
              <w:rPr>
                <w:rStyle w:val="Hyperlink"/>
                <w:noProof/>
              </w:rPr>
              <w:t>Literature review</w:t>
            </w:r>
            <w:r w:rsidR="00372F43">
              <w:rPr>
                <w:noProof/>
                <w:webHidden/>
              </w:rPr>
              <w:tab/>
            </w:r>
            <w:r w:rsidR="00372F43">
              <w:rPr>
                <w:noProof/>
                <w:webHidden/>
              </w:rPr>
              <w:fldChar w:fldCharType="begin"/>
            </w:r>
            <w:r w:rsidR="00372F43">
              <w:rPr>
                <w:noProof/>
                <w:webHidden/>
              </w:rPr>
              <w:instrText xml:space="preserve"> PAGEREF _Toc40045376 \h </w:instrText>
            </w:r>
            <w:r w:rsidR="00372F43">
              <w:rPr>
                <w:noProof/>
                <w:webHidden/>
              </w:rPr>
            </w:r>
            <w:r w:rsidR="00372F43">
              <w:rPr>
                <w:noProof/>
                <w:webHidden/>
              </w:rPr>
              <w:fldChar w:fldCharType="separate"/>
            </w:r>
            <w:r>
              <w:rPr>
                <w:noProof/>
                <w:webHidden/>
              </w:rPr>
              <w:t>6</w:t>
            </w:r>
            <w:r w:rsidR="00372F43">
              <w:rPr>
                <w:noProof/>
                <w:webHidden/>
              </w:rPr>
              <w:fldChar w:fldCharType="end"/>
            </w:r>
          </w:hyperlink>
        </w:p>
        <w:p w14:paraId="667B7E4F" w14:textId="301FF744" w:rsidR="00372F43" w:rsidRDefault="00FF63E0">
          <w:pPr>
            <w:pStyle w:val="TOC1"/>
            <w:tabs>
              <w:tab w:val="right" w:pos="9350"/>
            </w:tabs>
            <w:rPr>
              <w:noProof/>
            </w:rPr>
          </w:pPr>
          <w:hyperlink w:anchor="_Toc40045377" w:history="1">
            <w:r w:rsidR="00372F43" w:rsidRPr="00BF43CF">
              <w:rPr>
                <w:rStyle w:val="Hyperlink"/>
                <w:noProof/>
              </w:rPr>
              <w:t>Research Gaps</w:t>
            </w:r>
            <w:r w:rsidR="00372F43">
              <w:rPr>
                <w:noProof/>
                <w:webHidden/>
              </w:rPr>
              <w:tab/>
            </w:r>
            <w:r w:rsidR="00372F43">
              <w:rPr>
                <w:noProof/>
                <w:webHidden/>
              </w:rPr>
              <w:fldChar w:fldCharType="begin"/>
            </w:r>
            <w:r w:rsidR="00372F43">
              <w:rPr>
                <w:noProof/>
                <w:webHidden/>
              </w:rPr>
              <w:instrText xml:space="preserve"> PAGEREF _Toc40045377 \h </w:instrText>
            </w:r>
            <w:r w:rsidR="00372F43">
              <w:rPr>
                <w:noProof/>
                <w:webHidden/>
              </w:rPr>
            </w:r>
            <w:r w:rsidR="00372F43">
              <w:rPr>
                <w:noProof/>
                <w:webHidden/>
              </w:rPr>
              <w:fldChar w:fldCharType="separate"/>
            </w:r>
            <w:r>
              <w:rPr>
                <w:noProof/>
                <w:webHidden/>
              </w:rPr>
              <w:t>9</w:t>
            </w:r>
            <w:r w:rsidR="00372F43">
              <w:rPr>
                <w:noProof/>
                <w:webHidden/>
              </w:rPr>
              <w:fldChar w:fldCharType="end"/>
            </w:r>
          </w:hyperlink>
        </w:p>
        <w:p w14:paraId="2AA9787D" w14:textId="07650EB6" w:rsidR="00372F43" w:rsidRDefault="00FF63E0">
          <w:pPr>
            <w:pStyle w:val="TOC1"/>
            <w:tabs>
              <w:tab w:val="right" w:pos="9350"/>
            </w:tabs>
            <w:rPr>
              <w:noProof/>
            </w:rPr>
          </w:pPr>
          <w:hyperlink w:anchor="_Toc40045378" w:history="1">
            <w:r w:rsidR="00372F43" w:rsidRPr="00BF43CF">
              <w:rPr>
                <w:rStyle w:val="Hyperlink"/>
                <w:noProof/>
              </w:rPr>
              <w:t>Objectives</w:t>
            </w:r>
            <w:r w:rsidR="00372F43">
              <w:rPr>
                <w:noProof/>
                <w:webHidden/>
              </w:rPr>
              <w:tab/>
            </w:r>
            <w:r w:rsidR="00372F43">
              <w:rPr>
                <w:noProof/>
                <w:webHidden/>
              </w:rPr>
              <w:fldChar w:fldCharType="begin"/>
            </w:r>
            <w:r w:rsidR="00372F43">
              <w:rPr>
                <w:noProof/>
                <w:webHidden/>
              </w:rPr>
              <w:instrText xml:space="preserve"> PAGEREF _Toc40045378 \h </w:instrText>
            </w:r>
            <w:r w:rsidR="00372F43">
              <w:rPr>
                <w:noProof/>
                <w:webHidden/>
              </w:rPr>
            </w:r>
            <w:r w:rsidR="00372F43">
              <w:rPr>
                <w:noProof/>
                <w:webHidden/>
              </w:rPr>
              <w:fldChar w:fldCharType="separate"/>
            </w:r>
            <w:r>
              <w:rPr>
                <w:noProof/>
                <w:webHidden/>
              </w:rPr>
              <w:t>10</w:t>
            </w:r>
            <w:r w:rsidR="00372F43">
              <w:rPr>
                <w:noProof/>
                <w:webHidden/>
              </w:rPr>
              <w:fldChar w:fldCharType="end"/>
            </w:r>
          </w:hyperlink>
        </w:p>
        <w:p w14:paraId="42801A71" w14:textId="40A6AA69" w:rsidR="00372F43" w:rsidRDefault="00FF63E0">
          <w:pPr>
            <w:pStyle w:val="TOC1"/>
            <w:tabs>
              <w:tab w:val="right" w:pos="9350"/>
            </w:tabs>
            <w:rPr>
              <w:noProof/>
            </w:rPr>
          </w:pPr>
          <w:hyperlink w:anchor="_Toc40045379" w:history="1">
            <w:r w:rsidR="00372F43" w:rsidRPr="00BF43CF">
              <w:rPr>
                <w:rStyle w:val="Hyperlink"/>
                <w:noProof/>
              </w:rPr>
              <w:t>Methodology</w:t>
            </w:r>
            <w:r w:rsidR="00372F43">
              <w:rPr>
                <w:noProof/>
                <w:webHidden/>
              </w:rPr>
              <w:tab/>
            </w:r>
            <w:r w:rsidR="00372F43">
              <w:rPr>
                <w:noProof/>
                <w:webHidden/>
              </w:rPr>
              <w:fldChar w:fldCharType="begin"/>
            </w:r>
            <w:r w:rsidR="00372F43">
              <w:rPr>
                <w:noProof/>
                <w:webHidden/>
              </w:rPr>
              <w:instrText xml:space="preserve"> PAGEREF _Toc40045379 \h </w:instrText>
            </w:r>
            <w:r w:rsidR="00372F43">
              <w:rPr>
                <w:noProof/>
                <w:webHidden/>
              </w:rPr>
            </w:r>
            <w:r w:rsidR="00372F43">
              <w:rPr>
                <w:noProof/>
                <w:webHidden/>
              </w:rPr>
              <w:fldChar w:fldCharType="separate"/>
            </w:r>
            <w:r>
              <w:rPr>
                <w:noProof/>
                <w:webHidden/>
              </w:rPr>
              <w:t>11</w:t>
            </w:r>
            <w:r w:rsidR="00372F43">
              <w:rPr>
                <w:noProof/>
                <w:webHidden/>
              </w:rPr>
              <w:fldChar w:fldCharType="end"/>
            </w:r>
          </w:hyperlink>
        </w:p>
        <w:p w14:paraId="47834262" w14:textId="590459B7" w:rsidR="00372F43" w:rsidRDefault="00FF63E0">
          <w:pPr>
            <w:pStyle w:val="TOC2"/>
            <w:tabs>
              <w:tab w:val="right" w:pos="9350"/>
            </w:tabs>
            <w:rPr>
              <w:noProof/>
            </w:rPr>
          </w:pPr>
          <w:hyperlink w:anchor="_Toc40045380" w:history="1">
            <w:r w:rsidR="00372F43" w:rsidRPr="00BF43CF">
              <w:rPr>
                <w:rStyle w:val="Hyperlink"/>
                <w:noProof/>
              </w:rPr>
              <w:t>List of regressions</w:t>
            </w:r>
            <w:r w:rsidR="00372F43">
              <w:rPr>
                <w:noProof/>
                <w:webHidden/>
              </w:rPr>
              <w:tab/>
            </w:r>
            <w:r w:rsidR="00372F43">
              <w:rPr>
                <w:noProof/>
                <w:webHidden/>
              </w:rPr>
              <w:fldChar w:fldCharType="begin"/>
            </w:r>
            <w:r w:rsidR="00372F43">
              <w:rPr>
                <w:noProof/>
                <w:webHidden/>
              </w:rPr>
              <w:instrText xml:space="preserve"> PAGEREF _Toc40045380 \h </w:instrText>
            </w:r>
            <w:r w:rsidR="00372F43">
              <w:rPr>
                <w:noProof/>
                <w:webHidden/>
              </w:rPr>
            </w:r>
            <w:r w:rsidR="00372F43">
              <w:rPr>
                <w:noProof/>
                <w:webHidden/>
              </w:rPr>
              <w:fldChar w:fldCharType="separate"/>
            </w:r>
            <w:r>
              <w:rPr>
                <w:noProof/>
                <w:webHidden/>
              </w:rPr>
              <w:t>13</w:t>
            </w:r>
            <w:r w:rsidR="00372F43">
              <w:rPr>
                <w:noProof/>
                <w:webHidden/>
              </w:rPr>
              <w:fldChar w:fldCharType="end"/>
            </w:r>
          </w:hyperlink>
        </w:p>
        <w:p w14:paraId="11968192" w14:textId="75F256CD" w:rsidR="00372F43" w:rsidRDefault="00FF63E0">
          <w:pPr>
            <w:pStyle w:val="TOC2"/>
            <w:tabs>
              <w:tab w:val="right" w:pos="9350"/>
            </w:tabs>
            <w:rPr>
              <w:noProof/>
            </w:rPr>
          </w:pPr>
          <w:hyperlink w:anchor="_Toc40045381" w:history="1">
            <w:r w:rsidR="00372F43" w:rsidRPr="00BF43CF">
              <w:rPr>
                <w:rStyle w:val="Hyperlink"/>
                <w:noProof/>
              </w:rPr>
              <w:t>List of regressions (continued)</w:t>
            </w:r>
            <w:r w:rsidR="00372F43">
              <w:rPr>
                <w:noProof/>
                <w:webHidden/>
              </w:rPr>
              <w:tab/>
            </w:r>
            <w:r w:rsidR="00372F43">
              <w:rPr>
                <w:noProof/>
                <w:webHidden/>
              </w:rPr>
              <w:fldChar w:fldCharType="begin"/>
            </w:r>
            <w:r w:rsidR="00372F43">
              <w:rPr>
                <w:noProof/>
                <w:webHidden/>
              </w:rPr>
              <w:instrText xml:space="preserve"> PAGEREF _Toc40045381 \h </w:instrText>
            </w:r>
            <w:r w:rsidR="00372F43">
              <w:rPr>
                <w:noProof/>
                <w:webHidden/>
              </w:rPr>
            </w:r>
            <w:r w:rsidR="00372F43">
              <w:rPr>
                <w:noProof/>
                <w:webHidden/>
              </w:rPr>
              <w:fldChar w:fldCharType="separate"/>
            </w:r>
            <w:r>
              <w:rPr>
                <w:noProof/>
                <w:webHidden/>
              </w:rPr>
              <w:t>15</w:t>
            </w:r>
            <w:r w:rsidR="00372F43">
              <w:rPr>
                <w:noProof/>
                <w:webHidden/>
              </w:rPr>
              <w:fldChar w:fldCharType="end"/>
            </w:r>
          </w:hyperlink>
        </w:p>
        <w:p w14:paraId="55F57AF4" w14:textId="2427F319" w:rsidR="00372F43" w:rsidRDefault="00FF63E0">
          <w:pPr>
            <w:pStyle w:val="TOC2"/>
            <w:tabs>
              <w:tab w:val="right" w:pos="9350"/>
            </w:tabs>
            <w:rPr>
              <w:noProof/>
            </w:rPr>
          </w:pPr>
          <w:hyperlink w:anchor="_Toc40045382" w:history="1">
            <w:r w:rsidR="00372F43" w:rsidRPr="00BF43CF">
              <w:rPr>
                <w:rStyle w:val="Hyperlink"/>
                <w:noProof/>
              </w:rPr>
              <w:t>List of regressions (continued)</w:t>
            </w:r>
            <w:r w:rsidR="00372F43">
              <w:rPr>
                <w:noProof/>
                <w:webHidden/>
              </w:rPr>
              <w:tab/>
            </w:r>
            <w:r w:rsidR="00372F43">
              <w:rPr>
                <w:noProof/>
                <w:webHidden/>
              </w:rPr>
              <w:fldChar w:fldCharType="begin"/>
            </w:r>
            <w:r w:rsidR="00372F43">
              <w:rPr>
                <w:noProof/>
                <w:webHidden/>
              </w:rPr>
              <w:instrText xml:space="preserve"> PAGEREF _Toc40045382 \h </w:instrText>
            </w:r>
            <w:r w:rsidR="00372F43">
              <w:rPr>
                <w:noProof/>
                <w:webHidden/>
              </w:rPr>
            </w:r>
            <w:r w:rsidR="00372F43">
              <w:rPr>
                <w:noProof/>
                <w:webHidden/>
              </w:rPr>
              <w:fldChar w:fldCharType="separate"/>
            </w:r>
            <w:r>
              <w:rPr>
                <w:noProof/>
                <w:webHidden/>
              </w:rPr>
              <w:t>16</w:t>
            </w:r>
            <w:r w:rsidR="00372F43">
              <w:rPr>
                <w:noProof/>
                <w:webHidden/>
              </w:rPr>
              <w:fldChar w:fldCharType="end"/>
            </w:r>
          </w:hyperlink>
        </w:p>
        <w:p w14:paraId="457AD654" w14:textId="14C2FB76" w:rsidR="00372F43" w:rsidRDefault="00FF63E0">
          <w:pPr>
            <w:pStyle w:val="TOC1"/>
            <w:tabs>
              <w:tab w:val="right" w:pos="9350"/>
            </w:tabs>
            <w:rPr>
              <w:noProof/>
            </w:rPr>
          </w:pPr>
          <w:hyperlink w:anchor="_Toc40045383" w:history="1">
            <w:r w:rsidR="00372F43" w:rsidRPr="00BF43CF">
              <w:rPr>
                <w:rStyle w:val="Hyperlink"/>
                <w:noProof/>
              </w:rPr>
              <w:t>Data Sources</w:t>
            </w:r>
            <w:r w:rsidR="00372F43">
              <w:rPr>
                <w:noProof/>
                <w:webHidden/>
              </w:rPr>
              <w:tab/>
            </w:r>
            <w:r w:rsidR="00372F43">
              <w:rPr>
                <w:noProof/>
                <w:webHidden/>
              </w:rPr>
              <w:fldChar w:fldCharType="begin"/>
            </w:r>
            <w:r w:rsidR="00372F43">
              <w:rPr>
                <w:noProof/>
                <w:webHidden/>
              </w:rPr>
              <w:instrText xml:space="preserve"> PAGEREF _Toc40045383 \h </w:instrText>
            </w:r>
            <w:r w:rsidR="00372F43">
              <w:rPr>
                <w:noProof/>
                <w:webHidden/>
              </w:rPr>
            </w:r>
            <w:r w:rsidR="00372F43">
              <w:rPr>
                <w:noProof/>
                <w:webHidden/>
              </w:rPr>
              <w:fldChar w:fldCharType="separate"/>
            </w:r>
            <w:r>
              <w:rPr>
                <w:noProof/>
                <w:webHidden/>
              </w:rPr>
              <w:t>17</w:t>
            </w:r>
            <w:r w:rsidR="00372F43">
              <w:rPr>
                <w:noProof/>
                <w:webHidden/>
              </w:rPr>
              <w:fldChar w:fldCharType="end"/>
            </w:r>
          </w:hyperlink>
        </w:p>
        <w:p w14:paraId="147D3FBE" w14:textId="00010D05" w:rsidR="00372F43" w:rsidRDefault="00FF63E0">
          <w:pPr>
            <w:pStyle w:val="TOC1"/>
            <w:tabs>
              <w:tab w:val="right" w:pos="9350"/>
            </w:tabs>
            <w:rPr>
              <w:noProof/>
            </w:rPr>
          </w:pPr>
          <w:hyperlink w:anchor="_Toc40045384" w:history="1">
            <w:r w:rsidR="00372F43" w:rsidRPr="00BF43CF">
              <w:rPr>
                <w:rStyle w:val="Hyperlink"/>
                <w:noProof/>
              </w:rPr>
              <w:t>Theory and Background</w:t>
            </w:r>
            <w:r w:rsidR="00372F43">
              <w:rPr>
                <w:noProof/>
                <w:webHidden/>
              </w:rPr>
              <w:tab/>
            </w:r>
            <w:r w:rsidR="00372F43">
              <w:rPr>
                <w:noProof/>
                <w:webHidden/>
              </w:rPr>
              <w:fldChar w:fldCharType="begin"/>
            </w:r>
            <w:r w:rsidR="00372F43">
              <w:rPr>
                <w:noProof/>
                <w:webHidden/>
              </w:rPr>
              <w:instrText xml:space="preserve"> PAGEREF _Toc40045384 \h </w:instrText>
            </w:r>
            <w:r w:rsidR="00372F43">
              <w:rPr>
                <w:noProof/>
                <w:webHidden/>
              </w:rPr>
            </w:r>
            <w:r w:rsidR="00372F43">
              <w:rPr>
                <w:noProof/>
                <w:webHidden/>
              </w:rPr>
              <w:fldChar w:fldCharType="separate"/>
            </w:r>
            <w:r>
              <w:rPr>
                <w:noProof/>
                <w:webHidden/>
              </w:rPr>
              <w:t>18</w:t>
            </w:r>
            <w:r w:rsidR="00372F43">
              <w:rPr>
                <w:noProof/>
                <w:webHidden/>
              </w:rPr>
              <w:fldChar w:fldCharType="end"/>
            </w:r>
          </w:hyperlink>
        </w:p>
        <w:p w14:paraId="24030CBB" w14:textId="68CF470A" w:rsidR="00372F43" w:rsidRDefault="00FF63E0">
          <w:pPr>
            <w:pStyle w:val="TOC2"/>
            <w:tabs>
              <w:tab w:val="right" w:pos="9350"/>
            </w:tabs>
            <w:rPr>
              <w:noProof/>
            </w:rPr>
          </w:pPr>
          <w:hyperlink w:anchor="_Toc40045385" w:history="1">
            <w:r w:rsidR="00372F43" w:rsidRPr="00BF43CF">
              <w:rPr>
                <w:rStyle w:val="Hyperlink"/>
                <w:noProof/>
              </w:rPr>
              <w:t>The Fixed Effects Model</w:t>
            </w:r>
            <w:r w:rsidR="00372F43">
              <w:rPr>
                <w:noProof/>
                <w:webHidden/>
              </w:rPr>
              <w:tab/>
            </w:r>
            <w:r w:rsidR="00372F43">
              <w:rPr>
                <w:noProof/>
                <w:webHidden/>
              </w:rPr>
              <w:fldChar w:fldCharType="begin"/>
            </w:r>
            <w:r w:rsidR="00372F43">
              <w:rPr>
                <w:noProof/>
                <w:webHidden/>
              </w:rPr>
              <w:instrText xml:space="preserve"> PAGEREF _Toc40045385 \h </w:instrText>
            </w:r>
            <w:r w:rsidR="00372F43">
              <w:rPr>
                <w:noProof/>
                <w:webHidden/>
              </w:rPr>
            </w:r>
            <w:r w:rsidR="00372F43">
              <w:rPr>
                <w:noProof/>
                <w:webHidden/>
              </w:rPr>
              <w:fldChar w:fldCharType="separate"/>
            </w:r>
            <w:r>
              <w:rPr>
                <w:noProof/>
                <w:webHidden/>
              </w:rPr>
              <w:t>19</w:t>
            </w:r>
            <w:r w:rsidR="00372F43">
              <w:rPr>
                <w:noProof/>
                <w:webHidden/>
              </w:rPr>
              <w:fldChar w:fldCharType="end"/>
            </w:r>
          </w:hyperlink>
        </w:p>
        <w:p w14:paraId="240C17F5" w14:textId="5C6FDF39" w:rsidR="00372F43" w:rsidRDefault="00FF63E0">
          <w:pPr>
            <w:pStyle w:val="TOC2"/>
            <w:tabs>
              <w:tab w:val="right" w:pos="9350"/>
            </w:tabs>
            <w:rPr>
              <w:noProof/>
            </w:rPr>
          </w:pPr>
          <w:hyperlink w:anchor="_Toc40045386" w:history="1">
            <w:r w:rsidR="00372F43" w:rsidRPr="00BF43CF">
              <w:rPr>
                <w:rStyle w:val="Hyperlink"/>
                <w:noProof/>
              </w:rPr>
              <w:t>The Within estimator</w:t>
            </w:r>
            <w:r w:rsidR="00372F43">
              <w:rPr>
                <w:noProof/>
                <w:webHidden/>
              </w:rPr>
              <w:tab/>
            </w:r>
            <w:r w:rsidR="00372F43">
              <w:rPr>
                <w:noProof/>
                <w:webHidden/>
              </w:rPr>
              <w:fldChar w:fldCharType="begin"/>
            </w:r>
            <w:r w:rsidR="00372F43">
              <w:rPr>
                <w:noProof/>
                <w:webHidden/>
              </w:rPr>
              <w:instrText xml:space="preserve"> PAGEREF _Toc40045386 \h </w:instrText>
            </w:r>
            <w:r w:rsidR="00372F43">
              <w:rPr>
                <w:noProof/>
                <w:webHidden/>
              </w:rPr>
            </w:r>
            <w:r w:rsidR="00372F43">
              <w:rPr>
                <w:noProof/>
                <w:webHidden/>
              </w:rPr>
              <w:fldChar w:fldCharType="separate"/>
            </w:r>
            <w:r>
              <w:rPr>
                <w:noProof/>
                <w:webHidden/>
              </w:rPr>
              <w:t>20</w:t>
            </w:r>
            <w:r w:rsidR="00372F43">
              <w:rPr>
                <w:noProof/>
                <w:webHidden/>
              </w:rPr>
              <w:fldChar w:fldCharType="end"/>
            </w:r>
          </w:hyperlink>
        </w:p>
        <w:p w14:paraId="7EFFEA6A" w14:textId="2B43B704" w:rsidR="00372F43" w:rsidRDefault="00FF63E0">
          <w:pPr>
            <w:pStyle w:val="TOC2"/>
            <w:tabs>
              <w:tab w:val="right" w:pos="9350"/>
            </w:tabs>
            <w:rPr>
              <w:noProof/>
            </w:rPr>
          </w:pPr>
          <w:hyperlink w:anchor="_Toc40045387" w:history="1">
            <w:r w:rsidR="00372F43" w:rsidRPr="00BF43CF">
              <w:rPr>
                <w:rStyle w:val="Hyperlink"/>
                <w:noProof/>
              </w:rPr>
              <w:t>Dynamic panel data models</w:t>
            </w:r>
            <w:r w:rsidR="00372F43">
              <w:rPr>
                <w:noProof/>
                <w:webHidden/>
              </w:rPr>
              <w:tab/>
            </w:r>
            <w:r w:rsidR="00372F43">
              <w:rPr>
                <w:noProof/>
                <w:webHidden/>
              </w:rPr>
              <w:fldChar w:fldCharType="begin"/>
            </w:r>
            <w:r w:rsidR="00372F43">
              <w:rPr>
                <w:noProof/>
                <w:webHidden/>
              </w:rPr>
              <w:instrText xml:space="preserve"> PAGEREF _Toc40045387 \h </w:instrText>
            </w:r>
            <w:r w:rsidR="00372F43">
              <w:rPr>
                <w:noProof/>
                <w:webHidden/>
              </w:rPr>
            </w:r>
            <w:r w:rsidR="00372F43">
              <w:rPr>
                <w:noProof/>
                <w:webHidden/>
              </w:rPr>
              <w:fldChar w:fldCharType="separate"/>
            </w:r>
            <w:r>
              <w:rPr>
                <w:noProof/>
                <w:webHidden/>
              </w:rPr>
              <w:t>21</w:t>
            </w:r>
            <w:r w:rsidR="00372F43">
              <w:rPr>
                <w:noProof/>
                <w:webHidden/>
              </w:rPr>
              <w:fldChar w:fldCharType="end"/>
            </w:r>
          </w:hyperlink>
        </w:p>
        <w:p w14:paraId="3AD0F199" w14:textId="6AC8E225" w:rsidR="00372F43" w:rsidRDefault="00FF63E0">
          <w:pPr>
            <w:pStyle w:val="TOC2"/>
            <w:tabs>
              <w:tab w:val="right" w:pos="9350"/>
            </w:tabs>
            <w:rPr>
              <w:noProof/>
            </w:rPr>
          </w:pPr>
          <w:hyperlink w:anchor="_Toc40045388" w:history="1">
            <w:r w:rsidR="00372F43" w:rsidRPr="00BF43CF">
              <w:rPr>
                <w:rStyle w:val="Hyperlink"/>
                <w:noProof/>
              </w:rPr>
              <w:t>Two step System GMM</w:t>
            </w:r>
            <w:r w:rsidR="00372F43">
              <w:rPr>
                <w:noProof/>
                <w:webHidden/>
              </w:rPr>
              <w:tab/>
            </w:r>
            <w:r w:rsidR="00372F43">
              <w:rPr>
                <w:noProof/>
                <w:webHidden/>
              </w:rPr>
              <w:fldChar w:fldCharType="begin"/>
            </w:r>
            <w:r w:rsidR="00372F43">
              <w:rPr>
                <w:noProof/>
                <w:webHidden/>
              </w:rPr>
              <w:instrText xml:space="preserve"> PAGEREF _Toc40045388 \h </w:instrText>
            </w:r>
            <w:r w:rsidR="00372F43">
              <w:rPr>
                <w:noProof/>
                <w:webHidden/>
              </w:rPr>
            </w:r>
            <w:r w:rsidR="00372F43">
              <w:rPr>
                <w:noProof/>
                <w:webHidden/>
              </w:rPr>
              <w:fldChar w:fldCharType="separate"/>
            </w:r>
            <w:r>
              <w:rPr>
                <w:noProof/>
                <w:webHidden/>
              </w:rPr>
              <w:t>21</w:t>
            </w:r>
            <w:r w:rsidR="00372F43">
              <w:rPr>
                <w:noProof/>
                <w:webHidden/>
              </w:rPr>
              <w:fldChar w:fldCharType="end"/>
            </w:r>
          </w:hyperlink>
        </w:p>
        <w:p w14:paraId="7CD1559E" w14:textId="71DEAD50" w:rsidR="00372F43" w:rsidRDefault="00FF63E0">
          <w:pPr>
            <w:pStyle w:val="TOC2"/>
            <w:tabs>
              <w:tab w:val="right" w:pos="9350"/>
            </w:tabs>
            <w:rPr>
              <w:noProof/>
            </w:rPr>
          </w:pPr>
          <w:hyperlink w:anchor="_Toc40045389" w:history="1">
            <w:r w:rsidR="00372F43" w:rsidRPr="00BF43CF">
              <w:rPr>
                <w:rStyle w:val="Hyperlink"/>
                <w:noProof/>
              </w:rPr>
              <w:t>The Hansen and the Sargan test</w:t>
            </w:r>
            <w:r w:rsidR="00372F43">
              <w:rPr>
                <w:noProof/>
                <w:webHidden/>
              </w:rPr>
              <w:tab/>
            </w:r>
            <w:r w:rsidR="00372F43">
              <w:rPr>
                <w:noProof/>
                <w:webHidden/>
              </w:rPr>
              <w:fldChar w:fldCharType="begin"/>
            </w:r>
            <w:r w:rsidR="00372F43">
              <w:rPr>
                <w:noProof/>
                <w:webHidden/>
              </w:rPr>
              <w:instrText xml:space="preserve"> PAGEREF _Toc40045389 \h </w:instrText>
            </w:r>
            <w:r w:rsidR="00372F43">
              <w:rPr>
                <w:noProof/>
                <w:webHidden/>
              </w:rPr>
            </w:r>
            <w:r w:rsidR="00372F43">
              <w:rPr>
                <w:noProof/>
                <w:webHidden/>
              </w:rPr>
              <w:fldChar w:fldCharType="separate"/>
            </w:r>
            <w:r>
              <w:rPr>
                <w:noProof/>
                <w:webHidden/>
              </w:rPr>
              <w:t>21</w:t>
            </w:r>
            <w:r w:rsidR="00372F43">
              <w:rPr>
                <w:noProof/>
                <w:webHidden/>
              </w:rPr>
              <w:fldChar w:fldCharType="end"/>
            </w:r>
          </w:hyperlink>
        </w:p>
        <w:p w14:paraId="05CE82D7" w14:textId="06C0FDA1" w:rsidR="00372F43" w:rsidRDefault="00FF63E0">
          <w:pPr>
            <w:pStyle w:val="TOC2"/>
            <w:tabs>
              <w:tab w:val="right" w:pos="9350"/>
            </w:tabs>
            <w:rPr>
              <w:noProof/>
            </w:rPr>
          </w:pPr>
          <w:hyperlink w:anchor="_Toc40045390" w:history="1">
            <w:r w:rsidR="00372F43" w:rsidRPr="00BF43CF">
              <w:rPr>
                <w:rStyle w:val="Hyperlink"/>
                <w:noProof/>
              </w:rPr>
              <w:t>The Arellano Bond tests for serial correlation</w:t>
            </w:r>
            <w:r w:rsidR="00372F43">
              <w:rPr>
                <w:noProof/>
                <w:webHidden/>
              </w:rPr>
              <w:tab/>
            </w:r>
            <w:r w:rsidR="00372F43">
              <w:rPr>
                <w:noProof/>
                <w:webHidden/>
              </w:rPr>
              <w:fldChar w:fldCharType="begin"/>
            </w:r>
            <w:r w:rsidR="00372F43">
              <w:rPr>
                <w:noProof/>
                <w:webHidden/>
              </w:rPr>
              <w:instrText xml:space="preserve"> PAGEREF _Toc40045390 \h </w:instrText>
            </w:r>
            <w:r w:rsidR="00372F43">
              <w:rPr>
                <w:noProof/>
                <w:webHidden/>
              </w:rPr>
            </w:r>
            <w:r w:rsidR="00372F43">
              <w:rPr>
                <w:noProof/>
                <w:webHidden/>
              </w:rPr>
              <w:fldChar w:fldCharType="separate"/>
            </w:r>
            <w:r>
              <w:rPr>
                <w:noProof/>
                <w:webHidden/>
              </w:rPr>
              <w:t>23</w:t>
            </w:r>
            <w:r w:rsidR="00372F43">
              <w:rPr>
                <w:noProof/>
                <w:webHidden/>
              </w:rPr>
              <w:fldChar w:fldCharType="end"/>
            </w:r>
          </w:hyperlink>
        </w:p>
        <w:p w14:paraId="5E7E3012" w14:textId="7773E116" w:rsidR="00372F43" w:rsidRDefault="00FF63E0">
          <w:pPr>
            <w:pStyle w:val="TOC1"/>
            <w:tabs>
              <w:tab w:val="right" w:pos="9350"/>
            </w:tabs>
            <w:rPr>
              <w:noProof/>
            </w:rPr>
          </w:pPr>
          <w:hyperlink w:anchor="_Toc40045391" w:history="1">
            <w:r w:rsidR="00372F43" w:rsidRPr="00BF43CF">
              <w:rPr>
                <w:rStyle w:val="Hyperlink"/>
                <w:noProof/>
              </w:rPr>
              <w:t>Empirical Analysis</w:t>
            </w:r>
            <w:r w:rsidR="00372F43">
              <w:rPr>
                <w:noProof/>
                <w:webHidden/>
              </w:rPr>
              <w:tab/>
            </w:r>
            <w:r w:rsidR="00372F43">
              <w:rPr>
                <w:noProof/>
                <w:webHidden/>
              </w:rPr>
              <w:fldChar w:fldCharType="begin"/>
            </w:r>
            <w:r w:rsidR="00372F43">
              <w:rPr>
                <w:noProof/>
                <w:webHidden/>
              </w:rPr>
              <w:instrText xml:space="preserve"> PAGEREF _Toc40045391 \h </w:instrText>
            </w:r>
            <w:r w:rsidR="00372F43">
              <w:rPr>
                <w:noProof/>
                <w:webHidden/>
              </w:rPr>
            </w:r>
            <w:r w:rsidR="00372F43">
              <w:rPr>
                <w:noProof/>
                <w:webHidden/>
              </w:rPr>
              <w:fldChar w:fldCharType="separate"/>
            </w:r>
            <w:r>
              <w:rPr>
                <w:noProof/>
                <w:webHidden/>
              </w:rPr>
              <w:t>24</w:t>
            </w:r>
            <w:r w:rsidR="00372F43">
              <w:rPr>
                <w:noProof/>
                <w:webHidden/>
              </w:rPr>
              <w:fldChar w:fldCharType="end"/>
            </w:r>
          </w:hyperlink>
        </w:p>
        <w:p w14:paraId="2A0704B2" w14:textId="0D6422C0" w:rsidR="00372F43" w:rsidRDefault="00FF63E0">
          <w:pPr>
            <w:pStyle w:val="TOC1"/>
            <w:tabs>
              <w:tab w:val="right" w:pos="9350"/>
            </w:tabs>
            <w:rPr>
              <w:noProof/>
            </w:rPr>
          </w:pPr>
          <w:hyperlink w:anchor="_Toc40045392" w:history="1">
            <w:r w:rsidR="00372F43" w:rsidRPr="00BF43CF">
              <w:rPr>
                <w:rStyle w:val="Hyperlink"/>
                <w:noProof/>
              </w:rPr>
              <w:t>Results and Policy Implications</w:t>
            </w:r>
            <w:r w:rsidR="00372F43">
              <w:rPr>
                <w:noProof/>
                <w:webHidden/>
              </w:rPr>
              <w:tab/>
            </w:r>
            <w:r w:rsidR="00372F43">
              <w:rPr>
                <w:noProof/>
                <w:webHidden/>
              </w:rPr>
              <w:fldChar w:fldCharType="begin"/>
            </w:r>
            <w:r w:rsidR="00372F43">
              <w:rPr>
                <w:noProof/>
                <w:webHidden/>
              </w:rPr>
              <w:instrText xml:space="preserve"> PAGEREF _Toc40045392 \h </w:instrText>
            </w:r>
            <w:r w:rsidR="00372F43">
              <w:rPr>
                <w:noProof/>
                <w:webHidden/>
              </w:rPr>
            </w:r>
            <w:r w:rsidR="00372F43">
              <w:rPr>
                <w:noProof/>
                <w:webHidden/>
              </w:rPr>
              <w:fldChar w:fldCharType="separate"/>
            </w:r>
            <w:r>
              <w:rPr>
                <w:noProof/>
                <w:webHidden/>
              </w:rPr>
              <w:t>40</w:t>
            </w:r>
            <w:r w:rsidR="00372F43">
              <w:rPr>
                <w:noProof/>
                <w:webHidden/>
              </w:rPr>
              <w:fldChar w:fldCharType="end"/>
            </w:r>
          </w:hyperlink>
        </w:p>
        <w:p w14:paraId="6A4BF88D" w14:textId="708A4198" w:rsidR="00372F43" w:rsidRDefault="00FF63E0">
          <w:pPr>
            <w:pStyle w:val="TOC1"/>
            <w:tabs>
              <w:tab w:val="right" w:pos="9350"/>
            </w:tabs>
            <w:rPr>
              <w:noProof/>
            </w:rPr>
          </w:pPr>
          <w:hyperlink w:anchor="_Toc40045393" w:history="1">
            <w:r w:rsidR="00372F43" w:rsidRPr="00BF43CF">
              <w:rPr>
                <w:rStyle w:val="Hyperlink"/>
                <w:noProof/>
              </w:rPr>
              <w:t>Conclusion</w:t>
            </w:r>
            <w:r w:rsidR="00372F43">
              <w:rPr>
                <w:noProof/>
                <w:webHidden/>
              </w:rPr>
              <w:tab/>
            </w:r>
            <w:r w:rsidR="00372F43">
              <w:rPr>
                <w:noProof/>
                <w:webHidden/>
              </w:rPr>
              <w:fldChar w:fldCharType="begin"/>
            </w:r>
            <w:r w:rsidR="00372F43">
              <w:rPr>
                <w:noProof/>
                <w:webHidden/>
              </w:rPr>
              <w:instrText xml:space="preserve"> PAGEREF _Toc40045393 \h </w:instrText>
            </w:r>
            <w:r w:rsidR="00372F43">
              <w:rPr>
                <w:noProof/>
                <w:webHidden/>
              </w:rPr>
            </w:r>
            <w:r w:rsidR="00372F43">
              <w:rPr>
                <w:noProof/>
                <w:webHidden/>
              </w:rPr>
              <w:fldChar w:fldCharType="separate"/>
            </w:r>
            <w:r>
              <w:rPr>
                <w:noProof/>
                <w:webHidden/>
              </w:rPr>
              <w:t>43</w:t>
            </w:r>
            <w:r w:rsidR="00372F43">
              <w:rPr>
                <w:noProof/>
                <w:webHidden/>
              </w:rPr>
              <w:fldChar w:fldCharType="end"/>
            </w:r>
          </w:hyperlink>
        </w:p>
        <w:p w14:paraId="7F8B3BE5" w14:textId="2FB56882" w:rsidR="00372F43" w:rsidRDefault="00FF63E0">
          <w:pPr>
            <w:pStyle w:val="TOC1"/>
            <w:tabs>
              <w:tab w:val="right" w:pos="9350"/>
            </w:tabs>
            <w:rPr>
              <w:noProof/>
            </w:rPr>
          </w:pPr>
          <w:hyperlink w:anchor="_Toc40045394" w:history="1">
            <w:r w:rsidR="00372F43" w:rsidRPr="00BF43CF">
              <w:rPr>
                <w:rStyle w:val="Hyperlink"/>
                <w:noProof/>
              </w:rPr>
              <w:t>References</w:t>
            </w:r>
            <w:r w:rsidR="00372F43">
              <w:rPr>
                <w:noProof/>
                <w:webHidden/>
              </w:rPr>
              <w:tab/>
            </w:r>
            <w:r w:rsidR="00372F43">
              <w:rPr>
                <w:noProof/>
                <w:webHidden/>
              </w:rPr>
              <w:fldChar w:fldCharType="begin"/>
            </w:r>
            <w:r w:rsidR="00372F43">
              <w:rPr>
                <w:noProof/>
                <w:webHidden/>
              </w:rPr>
              <w:instrText xml:space="preserve"> PAGEREF _Toc40045394 \h </w:instrText>
            </w:r>
            <w:r w:rsidR="00372F43">
              <w:rPr>
                <w:noProof/>
                <w:webHidden/>
              </w:rPr>
            </w:r>
            <w:r w:rsidR="00372F43">
              <w:rPr>
                <w:noProof/>
                <w:webHidden/>
              </w:rPr>
              <w:fldChar w:fldCharType="separate"/>
            </w:r>
            <w:r>
              <w:rPr>
                <w:noProof/>
                <w:webHidden/>
              </w:rPr>
              <w:t>44</w:t>
            </w:r>
            <w:r w:rsidR="00372F43">
              <w:rPr>
                <w:noProof/>
                <w:webHidden/>
              </w:rPr>
              <w:fldChar w:fldCharType="end"/>
            </w:r>
          </w:hyperlink>
        </w:p>
        <w:p w14:paraId="1B85B801" w14:textId="77777777" w:rsidR="008A0B78" w:rsidRDefault="00081226">
          <w:pPr>
            <w:tabs>
              <w:tab w:val="right" w:pos="9360"/>
            </w:tabs>
            <w:spacing w:before="200" w:after="80" w:line="240" w:lineRule="auto"/>
            <w:rPr>
              <w:b/>
              <w:color w:val="000000"/>
            </w:rPr>
          </w:pPr>
          <w:r>
            <w:fldChar w:fldCharType="end"/>
          </w:r>
        </w:p>
      </w:sdtContent>
    </w:sdt>
    <w:p w14:paraId="73F0C2EB" w14:textId="77777777" w:rsidR="008A0B78" w:rsidRDefault="00081226">
      <w:pPr>
        <w:pStyle w:val="Heading1"/>
      </w:pPr>
      <w:bookmarkStart w:id="5" w:name="_Toc40045372"/>
      <w:r>
        <w:lastRenderedPageBreak/>
        <w:t>List of Tables</w:t>
      </w:r>
      <w:bookmarkEnd w:id="5"/>
    </w:p>
    <w:p w14:paraId="7672B94A" w14:textId="77777777" w:rsidR="008A0B78" w:rsidRDefault="008A0B78"/>
    <w:p w14:paraId="2A3B38E8" w14:textId="77777777" w:rsidR="008A0B78" w:rsidRDefault="00081226">
      <w:pPr>
        <w:numPr>
          <w:ilvl w:val="0"/>
          <w:numId w:val="11"/>
        </w:numPr>
      </w:pPr>
      <w:r>
        <w:t>Table No. 1: Table showing the data sources used for every variable</w:t>
      </w:r>
    </w:p>
    <w:p w14:paraId="3D02DAD9" w14:textId="77777777" w:rsidR="008A0B78" w:rsidRDefault="00081226">
      <w:pPr>
        <w:numPr>
          <w:ilvl w:val="0"/>
          <w:numId w:val="11"/>
        </w:numPr>
      </w:pPr>
      <w:r>
        <w:t xml:space="preserve">Table No. 2(a): Benchmark cross-country investment equations, </w:t>
      </w:r>
      <w:r w:rsidR="00372F43">
        <w:t>3-year</w:t>
      </w:r>
      <w:r>
        <w:t xml:space="preserve"> averages - fixed effects and system </w:t>
      </w:r>
      <w:r w:rsidR="00372F43">
        <w:t>generalized</w:t>
      </w:r>
      <w:r>
        <w:t xml:space="preserve"> methods of moments</w:t>
      </w:r>
    </w:p>
    <w:p w14:paraId="31928402" w14:textId="77777777" w:rsidR="008A0B78" w:rsidRDefault="00081226">
      <w:pPr>
        <w:numPr>
          <w:ilvl w:val="0"/>
          <w:numId w:val="11"/>
        </w:numPr>
      </w:pPr>
      <w:r>
        <w:t>Table No. 2(b): Long run coefficient estimates for the Table No. (2a)</w:t>
      </w:r>
    </w:p>
    <w:p w14:paraId="5CDF1E03" w14:textId="77777777" w:rsidR="008A0B78" w:rsidRDefault="00081226">
      <w:pPr>
        <w:numPr>
          <w:ilvl w:val="0"/>
          <w:numId w:val="11"/>
        </w:numPr>
      </w:pPr>
      <w:r>
        <w:t>Table No. 3(a): Investment equations with budgetary economic decomposition when revenue variables are introduced one at a time in the benchmark equations. 3-year averages</w:t>
      </w:r>
    </w:p>
    <w:p w14:paraId="768F3865" w14:textId="77777777" w:rsidR="008A0B78" w:rsidRDefault="00081226">
      <w:pPr>
        <w:numPr>
          <w:ilvl w:val="0"/>
          <w:numId w:val="11"/>
        </w:numPr>
      </w:pPr>
      <w:r>
        <w:t>Table No. 3(b): Hansen and AB p-values for Table No. 3(a)</w:t>
      </w:r>
    </w:p>
    <w:p w14:paraId="6F737CB0" w14:textId="77777777" w:rsidR="008A0B78" w:rsidRDefault="00081226">
      <w:pPr>
        <w:numPr>
          <w:ilvl w:val="0"/>
          <w:numId w:val="11"/>
        </w:numPr>
      </w:pPr>
      <w:r>
        <w:t>Table No. 3(c): Long run coefficient estimates for the Table No. 3(a)</w:t>
      </w:r>
    </w:p>
    <w:p w14:paraId="3C8371D6" w14:textId="77777777" w:rsidR="008A0B78" w:rsidRDefault="00081226">
      <w:pPr>
        <w:numPr>
          <w:ilvl w:val="0"/>
          <w:numId w:val="11"/>
        </w:numPr>
      </w:pPr>
      <w:r>
        <w:t>Table No. 3(d): Investment equations with budgetary economic decomposition when expenditure variables are introduced one at a time in the benchmark equations. 3-year average</w:t>
      </w:r>
    </w:p>
    <w:p w14:paraId="19B2E900" w14:textId="77777777" w:rsidR="008A0B78" w:rsidRDefault="00081226">
      <w:pPr>
        <w:numPr>
          <w:ilvl w:val="0"/>
          <w:numId w:val="11"/>
        </w:numPr>
      </w:pPr>
      <w:r>
        <w:t>Table No. 3(e): Long run coefficient estimates for the Table No. 3(d)</w:t>
      </w:r>
    </w:p>
    <w:p w14:paraId="7FA158B2" w14:textId="77777777" w:rsidR="008A0B78" w:rsidRDefault="00081226">
      <w:pPr>
        <w:numPr>
          <w:ilvl w:val="0"/>
          <w:numId w:val="11"/>
        </w:numPr>
      </w:pPr>
      <w:r>
        <w:t>Table No. 3(f): Long run coefficient estimates for the Table No. (3c)</w:t>
      </w:r>
    </w:p>
    <w:p w14:paraId="6BD4B19A" w14:textId="77777777" w:rsidR="008A0B78" w:rsidRDefault="00081226">
      <w:pPr>
        <w:numPr>
          <w:ilvl w:val="0"/>
          <w:numId w:val="11"/>
        </w:numPr>
      </w:pPr>
      <w:r>
        <w:t xml:space="preserve">Table No. 4(a): Investment equations with decomposition of government revenues, 3-year averages – fixed effects and system </w:t>
      </w:r>
      <w:r w:rsidR="00372F43">
        <w:t>generalized</w:t>
      </w:r>
      <w:r>
        <w:t xml:space="preserve"> methods of momen</w:t>
      </w:r>
      <w:r w:rsidR="00372F43">
        <w:t>t</w:t>
      </w:r>
    </w:p>
    <w:p w14:paraId="59AE5469" w14:textId="77777777" w:rsidR="008A0B78" w:rsidRDefault="00081226">
      <w:pPr>
        <w:numPr>
          <w:ilvl w:val="0"/>
          <w:numId w:val="11"/>
        </w:numPr>
      </w:pPr>
      <w:r>
        <w:t>Table No. 4(b): Long run coefficient estimates for the Table No. 4(a)</w:t>
      </w:r>
    </w:p>
    <w:p w14:paraId="0FE9168A" w14:textId="77777777" w:rsidR="008A0B78" w:rsidRDefault="00081226">
      <w:pPr>
        <w:numPr>
          <w:ilvl w:val="0"/>
          <w:numId w:val="11"/>
        </w:numPr>
      </w:pPr>
      <w:r>
        <w:t xml:space="preserve">Table No. 5(a): Investment equations with decomposition of government expenditures, 3-year averages – fixed effects and system </w:t>
      </w:r>
      <w:r w:rsidR="00372F43">
        <w:t>generalized</w:t>
      </w:r>
      <w:r>
        <w:t xml:space="preserve"> methods of moments</w:t>
      </w:r>
    </w:p>
    <w:p w14:paraId="7C12702A" w14:textId="77777777" w:rsidR="008A0B78" w:rsidRDefault="00081226">
      <w:pPr>
        <w:numPr>
          <w:ilvl w:val="0"/>
          <w:numId w:val="11"/>
        </w:numPr>
      </w:pPr>
      <w:r>
        <w:t>Table No. 5(b): Long run coefficient estimates for the Table No. 5(a)</w:t>
      </w:r>
    </w:p>
    <w:p w14:paraId="6A65F8C3" w14:textId="77777777" w:rsidR="008A0B78" w:rsidRDefault="00081226">
      <w:pPr>
        <w:numPr>
          <w:ilvl w:val="0"/>
          <w:numId w:val="11"/>
        </w:numPr>
      </w:pPr>
      <w:r>
        <w:t>Table No. 6(a): Private investment equation with functional decomposition of public expenditure when fiscal variables are introduced simultaneously (Panel A) and one at a time (Panel B), 3-year averages</w:t>
      </w:r>
    </w:p>
    <w:p w14:paraId="65053445" w14:textId="77777777" w:rsidR="008A0B78" w:rsidRDefault="00081226">
      <w:pPr>
        <w:numPr>
          <w:ilvl w:val="0"/>
          <w:numId w:val="11"/>
        </w:numPr>
      </w:pPr>
      <w:r>
        <w:t>Table No. 6(b): Hansen and AB p-values for Table No. 6(a)</w:t>
      </w:r>
    </w:p>
    <w:p w14:paraId="13B31655" w14:textId="77777777" w:rsidR="008A0B78" w:rsidRDefault="00081226">
      <w:pPr>
        <w:numPr>
          <w:ilvl w:val="0"/>
          <w:numId w:val="11"/>
        </w:numPr>
      </w:pPr>
      <w:r>
        <w:t>Table No. 6(c): Long run coefficient estimates for the Table No. 6(a)</w:t>
      </w:r>
    </w:p>
    <w:p w14:paraId="586C777F" w14:textId="77777777" w:rsidR="008A0B78" w:rsidRDefault="00081226">
      <w:pPr>
        <w:pStyle w:val="Heading1"/>
      </w:pPr>
      <w:bookmarkStart w:id="6" w:name="_Toc40045373"/>
      <w:r>
        <w:t>List of Figures</w:t>
      </w:r>
      <w:bookmarkEnd w:id="6"/>
    </w:p>
    <w:p w14:paraId="54311AF4" w14:textId="77777777" w:rsidR="008A0B78" w:rsidRDefault="008A0B78"/>
    <w:p w14:paraId="7AE3D7FB" w14:textId="77777777" w:rsidR="008A0B78" w:rsidRDefault="00081226">
      <w:pPr>
        <w:numPr>
          <w:ilvl w:val="0"/>
          <w:numId w:val="5"/>
        </w:numPr>
      </w:pPr>
      <w:r>
        <w:t>Fig. No. 1 Public Investment (over the years)</w:t>
      </w:r>
    </w:p>
    <w:p w14:paraId="11E1B41E" w14:textId="77777777" w:rsidR="008A0B78" w:rsidRDefault="00081226">
      <w:pPr>
        <w:numPr>
          <w:ilvl w:val="0"/>
          <w:numId w:val="5"/>
        </w:numPr>
      </w:pPr>
      <w:r>
        <w:t>Fig. No. 2 Private investment (over the years)</w:t>
      </w:r>
    </w:p>
    <w:p w14:paraId="1AC7A729" w14:textId="77777777" w:rsidR="008A0B78" w:rsidRDefault="00081226">
      <w:pPr>
        <w:pStyle w:val="Heading1"/>
      </w:pPr>
      <w:bookmarkStart w:id="7" w:name="_kdb0wrujette" w:colFirst="0" w:colLast="0"/>
      <w:bookmarkStart w:id="8" w:name="_Toc40045374"/>
      <w:bookmarkEnd w:id="7"/>
      <w:r>
        <w:lastRenderedPageBreak/>
        <w:t>Abstract</w:t>
      </w:r>
      <w:bookmarkEnd w:id="8"/>
    </w:p>
    <w:p w14:paraId="78649593" w14:textId="77777777" w:rsidR="008A0B78" w:rsidRDefault="008A0B78"/>
    <w:p w14:paraId="45CB25C2" w14:textId="77777777" w:rsidR="008A0B78" w:rsidRDefault="00081226">
      <w:r>
        <w:t>This paper evaluates the impact of fiscal policy components on private and public investment using data for a panel of fifteen emerging economies over the period 2009-2017. Some key components such as GDP per capita, tax revenues, social security contributions, interest payments, subsidies, etc. have been identified. The within estimator and the two step System - GMM estimators have been employed for this data analysis in order to make useful inferences. It was found that private investment has steadily increased over the years and public investment is shrinking for the emerging economies. Each component of the revenue side does not significantly affect private and public investment, and expenditure side variables are more significant than the revenue variables and affect negatively on both the investments. All the functional dependencies in the long run affect the private investment negatively.</w:t>
      </w:r>
    </w:p>
    <w:p w14:paraId="1D7458F9" w14:textId="77777777" w:rsidR="008A0B78" w:rsidRDefault="008A0B78"/>
    <w:p w14:paraId="1386059A" w14:textId="77777777" w:rsidR="008A0B78" w:rsidRDefault="00081226">
      <w:r>
        <w:rPr>
          <w:b/>
          <w:sz w:val="36"/>
          <w:szCs w:val="36"/>
        </w:rPr>
        <w:t xml:space="preserve">Keywords: </w:t>
      </w:r>
      <w:r>
        <w:t>Fiscal Policy, public investment, private investment, two step system-GMM, within estimator.</w:t>
      </w:r>
      <w:r>
        <w:br w:type="page"/>
      </w:r>
    </w:p>
    <w:p w14:paraId="1791A0D1" w14:textId="77777777" w:rsidR="008A0B78" w:rsidRDefault="00081226">
      <w:pPr>
        <w:pStyle w:val="Heading1"/>
      </w:pPr>
      <w:bookmarkStart w:id="9" w:name="_Toc40045375"/>
      <w:r>
        <w:lastRenderedPageBreak/>
        <w:t>Introduction</w:t>
      </w:r>
      <w:bookmarkEnd w:id="9"/>
    </w:p>
    <w:p w14:paraId="48D32A6C" w14:textId="77777777" w:rsidR="008A0B78" w:rsidRDefault="008A0B78"/>
    <w:p w14:paraId="680F496C" w14:textId="77777777" w:rsidR="008A0B78" w:rsidRDefault="00081226">
      <w:r>
        <w:t>Investment is an important component of the aggregate demand in the economy, influencing the rate of growth and the productive capacity of the economy. The investment can be of two types; public and private, and it is important to study both of them individually because they play different roles in the contribution to economic growth.</w:t>
      </w:r>
    </w:p>
    <w:p w14:paraId="2D80AC6C" w14:textId="77777777" w:rsidR="008A0B78" w:rsidRDefault="008A0B78"/>
    <w:p w14:paraId="3C636C33" w14:textId="77777777" w:rsidR="008A0B78" w:rsidRDefault="00081226">
      <w:r>
        <w:t xml:space="preserve">Many studies have given empirical evidence for private investment being more productive than public investment as it directly contributes to the final output. However, public investment is no less important. A study by </w:t>
      </w:r>
      <w:proofErr w:type="spellStart"/>
      <w:r>
        <w:t>Aschauer</w:t>
      </w:r>
      <w:proofErr w:type="spellEnd"/>
      <w:r>
        <w:t xml:space="preserve"> (1989)</w:t>
      </w:r>
      <w:r>
        <w:rPr>
          <w:vertAlign w:val="superscript"/>
        </w:rPr>
        <w:t>1</w:t>
      </w:r>
      <w:r>
        <w:t xml:space="preserve"> on the productivity slowdown in the USA in the 1980s found the reason to be a decrease in public infrastructure spending</w:t>
      </w:r>
      <w:r>
        <w:rPr>
          <w:vertAlign w:val="superscript"/>
        </w:rPr>
        <w:t>2</w:t>
      </w:r>
      <w:r>
        <w:t>. We can infer that public investment provides an infrastructure which is complementary to the private capital, thereby increasing its productivity.</w:t>
      </w:r>
    </w:p>
    <w:p w14:paraId="4D3AA683" w14:textId="77777777" w:rsidR="008A0B78" w:rsidRDefault="008A0B78"/>
    <w:p w14:paraId="5E12BC17" w14:textId="77777777" w:rsidR="008A0B78" w:rsidRDefault="00081226">
      <w:r>
        <w:t>The multiplier effect of investment can be observed in the growth of businesses, as they reinvest the profits made for further expansion and growth. An increase in income of the employees will lead to increased spending, which will further boost the GDP of the country. The investment in human capital, i.e. developing new skills, access to new and innovative technology etc. can increase the productive capacity of the economy. The result would be an increased aggregate supply, leading to sustainable economic growth</w:t>
      </w:r>
      <w:r>
        <w:rPr>
          <w:vertAlign w:val="superscript"/>
        </w:rPr>
        <w:t>3</w:t>
      </w:r>
      <w:r>
        <w:t>.</w:t>
      </w:r>
    </w:p>
    <w:p w14:paraId="0FC6A9A8" w14:textId="77777777" w:rsidR="008A0B78" w:rsidRDefault="008A0B78"/>
    <w:p w14:paraId="536749B4" w14:textId="77777777" w:rsidR="008A0B78" w:rsidRDefault="00081226">
      <w:pPr>
        <w:rPr>
          <w:sz w:val="16"/>
          <w:szCs w:val="16"/>
        </w:rPr>
      </w:pPr>
      <w:r>
        <w:t>As investment is the key for growth, it becomes very important for the policy makers to study the impact of different fiscal shocks on the public and private investment. This paper employs a panel data regression analysis on a panel of 15 emerging economies using the data of revenue and expenditure components of the government budget from the year 2009 to 2017. The effect of budgetary components on private and public investments is analyzed, reflecting on the importance of government debt and deficit as their determinants. A holistic approach is used to study the factors which in the long run affect investments in these emerging economies. Finally, the robustness of the results to different econometric specifications is examined.</w:t>
      </w:r>
      <w:r>
        <w:br w:type="page"/>
      </w:r>
    </w:p>
    <w:p w14:paraId="3C8356A8" w14:textId="77777777" w:rsidR="008A0B78" w:rsidRDefault="00081226">
      <w:pPr>
        <w:pStyle w:val="Heading1"/>
      </w:pPr>
      <w:bookmarkStart w:id="10" w:name="_Toc40045376"/>
      <w:r>
        <w:lastRenderedPageBreak/>
        <w:t>Literature review</w:t>
      </w:r>
      <w:bookmarkEnd w:id="10"/>
    </w:p>
    <w:p w14:paraId="15A043D3" w14:textId="77777777" w:rsidR="008A0B78" w:rsidRDefault="008A0B78"/>
    <w:p w14:paraId="4056B27F" w14:textId="77777777" w:rsidR="008A0B78" w:rsidRDefault="00081226">
      <w:r>
        <w:t xml:space="preserve">Studying the effect of fiscal policy on the economy is very important. Afonso A. et al. (2009) assessed the fiscal </w:t>
      </w:r>
      <w:r w:rsidR="00372F43">
        <w:t>behavior</w:t>
      </w:r>
      <w:r>
        <w:t xml:space="preserve"> in the EU countries for 1990-2005 via responsiveness of budget balances to several determinants. It was concluded that the existence of effective fiscal rules, the degree of public spending decentralization, and the electoral cycle can impinge on the country’s fiscal position. </w:t>
      </w:r>
      <w:proofErr w:type="spellStart"/>
      <w:r>
        <w:t>Giavazzi</w:t>
      </w:r>
      <w:proofErr w:type="spellEnd"/>
      <w:r>
        <w:t xml:space="preserve"> et al. (2000) searched systematically for the circumstances in which national saving responds non-linearly to fiscal policy impulses. The data drawn from the OECD countries confirms that a non-linear response by the private sector is more likely when fiscal impulses are large and persistent. Afonso A. et al. (2014) try to find the potential linkage between fiscal policy developments and economic growth.</w:t>
      </w:r>
      <w:r w:rsidR="00372F43">
        <w:t xml:space="preserve"> </w:t>
      </w:r>
      <w:r>
        <w:t>They conclude that taxes on income are less welcome for growth; public wages, interest payments, subsidies and government consumption have a negative effect on output growth; expenditures on social security and welfare are less growth enhancing; both government spending on education and health boosts growth. However, there is weak evidence supporting causality running for expenditures or revenues to GDP per capita.</w:t>
      </w:r>
    </w:p>
    <w:p w14:paraId="590A787E" w14:textId="77777777" w:rsidR="008A0B78" w:rsidRDefault="008A0B78"/>
    <w:p w14:paraId="01BD691F" w14:textId="77777777" w:rsidR="008A0B78" w:rsidRDefault="00081226">
      <w:r>
        <w:t>The reduction in investment during transformational recession and its slow growth during subsequent recovery of the economy was analyzed by Vladimir Popov (1997). It was found that though the transition economies are supposed to offer numerous opportunities to increase output with relatively small targeted investment, there still persisted low rates of output. However, upon further research, the reason behind low output rates was attributed to low capital productivity, rather than the investment rate. Hence, we can confidently say that investment is influenced by policy as well as non-policy factors. Evidence indicated that distortions in trade and industrial infrastructure resulted in supply-side recession, resulting in decline in output and investment. Changes in the share of public and private consumption in GDP was also influenced by the government budget deficit. The share of investment is affected by several other factors.</w:t>
      </w:r>
    </w:p>
    <w:p w14:paraId="5A767A97" w14:textId="77777777" w:rsidR="008A0B78" w:rsidRDefault="008A0B78"/>
    <w:p w14:paraId="0E49D2C5" w14:textId="77777777" w:rsidR="008A0B78" w:rsidRDefault="00081226">
      <w:r>
        <w:t xml:space="preserve">Several researchers studied the impact of fiscal policy measures on investment. Kenneth L. Judd (1985) </w:t>
      </w:r>
      <w:r w:rsidR="00372F43">
        <w:t>analyzed</w:t>
      </w:r>
      <w:r>
        <w:t xml:space="preserve"> the short run impact of current and future changes in fiscal policy on investment. Anticipated investment tax credits were found to depress current investment and immediate tax cuts meant future cuts in government expenditure, another negative effect. J. </w:t>
      </w:r>
      <w:proofErr w:type="spellStart"/>
      <w:r>
        <w:t>Gali</w:t>
      </w:r>
      <w:proofErr w:type="spellEnd"/>
      <w:r>
        <w:t xml:space="preserve"> et al. (2003) observed that the Maastricht Treaty and the Stability and Growth Pact significantly impaired the ability of EU governments to conduct a stabilizing fiscal policy. However, it was found that the decline in public investment experienced over the </w:t>
      </w:r>
      <w:r>
        <w:lastRenderedPageBreak/>
        <w:t>last decade by EMU countries is part of a world-wide trend that started well before the Maastricht Treaty was signed.</w:t>
      </w:r>
    </w:p>
    <w:p w14:paraId="412786DD" w14:textId="77777777" w:rsidR="008A0B78" w:rsidRDefault="008A0B78"/>
    <w:p w14:paraId="246DA813" w14:textId="77777777" w:rsidR="008A0B78" w:rsidRDefault="00081226">
      <w:r>
        <w:t xml:space="preserve">Alberto </w:t>
      </w:r>
      <w:proofErr w:type="spellStart"/>
      <w:r>
        <w:t>Alesina</w:t>
      </w:r>
      <w:proofErr w:type="spellEnd"/>
      <w:r>
        <w:t xml:space="preserve"> et al. (2002) showed that the strongest effects on investments arise from changes in primary government spending. Fiscal policy also affected labor costs through labor market channels, thereby affecting profits, and investment. These conclusions were drawn by </w:t>
      </w:r>
      <w:r w:rsidR="00372F43">
        <w:t>analyzing</w:t>
      </w:r>
      <w:r>
        <w:t xml:space="preserve"> the data from 18 OECD countries for the years 1960-1996. Joanna </w:t>
      </w:r>
      <w:proofErr w:type="spellStart"/>
      <w:r>
        <w:t>Stawska</w:t>
      </w:r>
      <w:proofErr w:type="spellEnd"/>
      <w:r>
        <w:t xml:space="preserve"> (2012) </w:t>
      </w:r>
      <w:r w:rsidR="00372F43">
        <w:t>analyzed</w:t>
      </w:r>
      <w:r>
        <w:t xml:space="preserve"> the impact of monetary-fiscal policy mix on the economic growth, mainly for the investments of the euro area during the financial crisis. Despite significant budgetary increase and monetary authorities cutting interest rates to encourage businesses to borrow and invest, uncertainty of the financial markets discouraged borrowing, investing and spending. It was concluded that without the coordinated efforts of the fiscal and the monetary authorities, the financial crisis could have led to an even worse collapse of the economy.</w:t>
      </w:r>
    </w:p>
    <w:p w14:paraId="1DD5A7F0" w14:textId="77777777" w:rsidR="008A0B78" w:rsidRDefault="008A0B78"/>
    <w:p w14:paraId="28985D28" w14:textId="77777777" w:rsidR="008A0B78" w:rsidRDefault="00081226">
      <w:r>
        <w:t xml:space="preserve">Charging taxes is one of the most important ways in which the government controls the economy. Consumption and investment are directly targeted through this. Andrew Abel (1982) developed a Q model of investment useful to analyze the effects on permanent and temporary change in tax policy on investment. He concluded that temporary investment tax credit isn’t necessarily more expansionary than permanent one. Jason G. Cummins et al. (1995) also studied the effect of tax reforms on business investment using an extension of the tax adjusted q model.  It was found that changes in company tax policy have a significant economic and statistical impact on investment </w:t>
      </w:r>
      <w:r w:rsidR="00372F43">
        <w:t>behavior</w:t>
      </w:r>
      <w:r>
        <w:t xml:space="preserve"> in almost all the OECD countries in this study. J. </w:t>
      </w:r>
      <w:proofErr w:type="spellStart"/>
      <w:r>
        <w:t>Muzurura</w:t>
      </w:r>
      <w:proofErr w:type="spellEnd"/>
      <w:r>
        <w:t xml:space="preserve"> et al. (2018) studying taxation and investment in Zimbabwe, also concluded that taxation revenue that is </w:t>
      </w:r>
      <w:r w:rsidR="00372F43">
        <w:t>channeled</w:t>
      </w:r>
      <w:r>
        <w:t xml:space="preserve"> to productive public expenditure is likely to stimulate the productivity of private fixed domestic investment.</w:t>
      </w:r>
    </w:p>
    <w:p w14:paraId="783A9F7E" w14:textId="77777777" w:rsidR="008A0B78" w:rsidRDefault="008A0B78"/>
    <w:p w14:paraId="7C05AE6A" w14:textId="77777777" w:rsidR="008A0B78" w:rsidRDefault="00081226">
      <w:r>
        <w:t>Hall et al. (1967) also studied the relationship between tax policy and investment expenditures, however they used the neoclassical theory of optimal capital accumulation. They concluded from studying three different post war tax revisions, that tax policy is highly effective in changing the level and timing of investment expenditures. It was also found that the tax policy has had important effects on the composition of investment. Jesse Edgerton (2010) suggested that tax incentives have the smallest impact on investment exactly when they are most likely to be put in place -- during downturns in economic activity when cash flows are low.</w:t>
      </w:r>
    </w:p>
    <w:p w14:paraId="01010C47" w14:textId="77777777" w:rsidR="008A0B78" w:rsidRDefault="008A0B78"/>
    <w:p w14:paraId="2040A556" w14:textId="77777777" w:rsidR="008A0B78" w:rsidRDefault="00081226">
      <w:r>
        <w:lastRenderedPageBreak/>
        <w:t xml:space="preserve">Antonio Afonso et al. (2016) studied the macroeconomic effects of public and private investment in 17 OECD economies through a VAR analysis with annual data from 1960 to 2014. The results showed that public investment had a positive growth effect in most countries. </w:t>
      </w:r>
    </w:p>
    <w:p w14:paraId="6B1387CB" w14:textId="77777777" w:rsidR="008A0B78" w:rsidRDefault="008A0B78"/>
    <w:p w14:paraId="674D5AE3" w14:textId="77777777" w:rsidR="008A0B78" w:rsidRDefault="00081226">
      <w:r>
        <w:t xml:space="preserve">Bond Set al. (2001) and </w:t>
      </w:r>
      <w:proofErr w:type="spellStart"/>
      <w:r>
        <w:t>Roodman</w:t>
      </w:r>
      <w:proofErr w:type="spellEnd"/>
      <w:r>
        <w:t xml:space="preserve"> (2009) highlighted the shortcomings of the first-differenced GMM Panel Estimator in estimating cross-sectional growth regressions. GMM estimates can be biased, inefficient and behave poorly, as lagged levels of the series are weak instruments to the subsequent first differences. They proposed panel regression to combat these problems.</w:t>
      </w:r>
    </w:p>
    <w:p w14:paraId="1DA49A7F" w14:textId="77777777" w:rsidR="008A0B78" w:rsidRDefault="008A0B78"/>
    <w:p w14:paraId="4EC7C06B" w14:textId="77777777" w:rsidR="008A0B78" w:rsidRDefault="00081226">
      <w:proofErr w:type="spellStart"/>
      <w:r>
        <w:t>Loungani</w:t>
      </w:r>
      <w:proofErr w:type="spellEnd"/>
      <w:r>
        <w:t xml:space="preserve"> Pet al. (1995) presented the reduced-form evidence that, even after controlling for the link between monetary aggregates and real activity, an increase in reserve requirements lowers aggregate investment, real GNP, and commercial and industrial lending by banks. Krishna K et al. (2003) looked at the causation between income, export, import and investment growth for 25 developing countries. In around 16-17 of the countries examined, growth could be satisfactorily explained through imports and exports. It was found that around 70% of the countries exhibit unidirectional causality.</w:t>
      </w:r>
    </w:p>
    <w:p w14:paraId="602DB13F" w14:textId="77777777" w:rsidR="008A0B78" w:rsidRDefault="008A0B78"/>
    <w:p w14:paraId="53F598B3" w14:textId="77777777" w:rsidR="008A0B78" w:rsidRDefault="00081226">
      <w:r>
        <w:t>Campos N, Nugent J (2003) studied the non-policy factor political stability and the negative association it had with aggregate investment. This long run negative relationship between political instability and investment was tested by investigating the existence and direction between Social and Political Instability (SPI) and investment. By using the Granger causality framework and Anderson-Hsiao-Arellano instrumental variable estimates, he concludes that there is indeed a causal relationship between SPI and the rate of investment, and it is positive.</w:t>
      </w:r>
    </w:p>
    <w:p w14:paraId="0FEFEA90" w14:textId="77777777" w:rsidR="008A0B78" w:rsidRDefault="008A0B78">
      <w:pPr>
        <w:pStyle w:val="Heading2"/>
      </w:pPr>
      <w:bookmarkStart w:id="11" w:name="_dg7vyko0tt19" w:colFirst="0" w:colLast="0"/>
      <w:bookmarkEnd w:id="11"/>
    </w:p>
    <w:p w14:paraId="0206607F" w14:textId="77777777" w:rsidR="008A0B78" w:rsidRDefault="00081226">
      <w:pPr>
        <w:pStyle w:val="Heading1"/>
      </w:pPr>
      <w:bookmarkStart w:id="12" w:name="_h5y2a4na0yp9" w:colFirst="0" w:colLast="0"/>
      <w:bookmarkEnd w:id="12"/>
      <w:r>
        <w:br w:type="page"/>
      </w:r>
    </w:p>
    <w:p w14:paraId="49B094DE" w14:textId="77777777" w:rsidR="008A0B78" w:rsidRDefault="00081226">
      <w:pPr>
        <w:pStyle w:val="Heading1"/>
      </w:pPr>
      <w:bookmarkStart w:id="13" w:name="_Toc40045377"/>
      <w:r>
        <w:lastRenderedPageBreak/>
        <w:t>Research Gaps</w:t>
      </w:r>
      <w:bookmarkEnd w:id="13"/>
    </w:p>
    <w:p w14:paraId="164BF35A" w14:textId="77777777" w:rsidR="008A0B78" w:rsidRDefault="008A0B78"/>
    <w:p w14:paraId="7AC380FC" w14:textId="77777777" w:rsidR="008A0B78" w:rsidRDefault="00081226">
      <w:r>
        <w:t>Till now, there has been no published theory that coherently explains all the determinants of investment. While rich literature is available for private investment despite the lack of a cohesive theory, little research has been done regarding the determinants of public investment. It is important to assess this though, since the effect of government investment on a country’s growth is ambiguous. Especially in the context of an emerging economy, these determinants could play a big role in chartering the development pathway of these countries. No previous panel studies were conducted up until the one by Afonso-</w:t>
      </w:r>
      <w:proofErr w:type="spellStart"/>
      <w:r>
        <w:t>Jalles</w:t>
      </w:r>
      <w:proofErr w:type="spellEnd"/>
      <w:r>
        <w:t xml:space="preserve"> (2014)</w:t>
      </w:r>
      <w:r>
        <w:rPr>
          <w:vertAlign w:val="superscript"/>
        </w:rPr>
        <w:t>4</w:t>
      </w:r>
      <w:r>
        <w:t xml:space="preserve"> to explain government capital spending. Finally, the study done by Afonso-</w:t>
      </w:r>
      <w:proofErr w:type="spellStart"/>
      <w:r>
        <w:t>Jalles</w:t>
      </w:r>
      <w:proofErr w:type="spellEnd"/>
      <w:r>
        <w:t xml:space="preserve"> (2014) estimates only short run determinants of investment. This report has also estimated the long run determinants of investment, to see where emerging economies should invest maximum on to propel growth. To the best of our knowledge, such a study has not been done before. </w:t>
      </w:r>
      <w:r>
        <w:br w:type="page"/>
      </w:r>
    </w:p>
    <w:p w14:paraId="393833B7" w14:textId="77777777" w:rsidR="008A0B78" w:rsidRDefault="00081226">
      <w:pPr>
        <w:pStyle w:val="Heading1"/>
      </w:pPr>
      <w:bookmarkStart w:id="14" w:name="_Toc40045378"/>
      <w:r>
        <w:lastRenderedPageBreak/>
        <w:t>Objectives</w:t>
      </w:r>
      <w:bookmarkEnd w:id="14"/>
    </w:p>
    <w:p w14:paraId="3C24CA2C" w14:textId="77777777" w:rsidR="008A0B78" w:rsidRDefault="008A0B78"/>
    <w:p w14:paraId="6A6CD9E4" w14:textId="77777777" w:rsidR="008A0B78" w:rsidRDefault="00081226">
      <w:r>
        <w:t>The objectives of this report are:</w:t>
      </w:r>
    </w:p>
    <w:p w14:paraId="6CEFECD9" w14:textId="77777777" w:rsidR="008A0B78" w:rsidRDefault="008A0B78"/>
    <w:p w14:paraId="4B5E25AF" w14:textId="77777777" w:rsidR="008A0B78" w:rsidRDefault="00081226">
      <w:pPr>
        <w:numPr>
          <w:ilvl w:val="0"/>
          <w:numId w:val="9"/>
        </w:numPr>
      </w:pPr>
      <w:r>
        <w:t>To analyze the budgetary components affecting public and private investments in emerging economies.</w:t>
      </w:r>
    </w:p>
    <w:p w14:paraId="75D8974B" w14:textId="77777777" w:rsidR="008A0B78" w:rsidRDefault="00081226">
      <w:pPr>
        <w:numPr>
          <w:ilvl w:val="0"/>
          <w:numId w:val="9"/>
        </w:numPr>
      </w:pPr>
      <w:r>
        <w:t xml:space="preserve">To </w:t>
      </w:r>
      <w:r w:rsidR="00372F43">
        <w:t>analyze</w:t>
      </w:r>
      <w:r>
        <w:t xml:space="preserve"> the impact of functional dependencies on private investment</w:t>
      </w:r>
    </w:p>
    <w:p w14:paraId="11310798" w14:textId="77777777" w:rsidR="008A0B78" w:rsidRDefault="00081226">
      <w:pPr>
        <w:numPr>
          <w:ilvl w:val="0"/>
          <w:numId w:val="9"/>
        </w:numPr>
      </w:pPr>
      <w:r>
        <w:t>To determine the long run determinants of investment in emerging economies.</w:t>
      </w:r>
    </w:p>
    <w:p w14:paraId="20FD02B3" w14:textId="77777777" w:rsidR="008A0B78" w:rsidRDefault="00081226">
      <w:pPr>
        <w:numPr>
          <w:ilvl w:val="0"/>
          <w:numId w:val="9"/>
        </w:numPr>
      </w:pPr>
      <w:r>
        <w:t xml:space="preserve">To determine the robustness of the results to different econometric specifications. </w:t>
      </w:r>
    </w:p>
    <w:p w14:paraId="255D5483" w14:textId="77777777" w:rsidR="008A0B78" w:rsidRDefault="008A0B78"/>
    <w:p w14:paraId="087FE402" w14:textId="77777777" w:rsidR="008A0B78" w:rsidRDefault="00081226">
      <w:r>
        <w:t>Panel Regression of 15 emerging economies has been done for this report.</w:t>
      </w:r>
    </w:p>
    <w:p w14:paraId="2D5ADFF8" w14:textId="77777777" w:rsidR="008A0B78" w:rsidRDefault="00081226">
      <w:r>
        <w:br w:type="page"/>
      </w:r>
    </w:p>
    <w:p w14:paraId="124EEC43" w14:textId="77777777" w:rsidR="008A0B78" w:rsidRDefault="00081226">
      <w:pPr>
        <w:pStyle w:val="Heading1"/>
      </w:pPr>
      <w:bookmarkStart w:id="15" w:name="_Toc40045379"/>
      <w:r>
        <w:lastRenderedPageBreak/>
        <w:t>Methodology</w:t>
      </w:r>
      <w:bookmarkEnd w:id="15"/>
    </w:p>
    <w:p w14:paraId="78CA7E88" w14:textId="77777777" w:rsidR="008A0B78" w:rsidRDefault="00081226">
      <w:r>
        <w:t xml:space="preserve">The term "emerging market economy" was first used in 1981 by Antoine W. Van </w:t>
      </w:r>
      <w:proofErr w:type="spellStart"/>
      <w:r>
        <w:t>Agtmael</w:t>
      </w:r>
      <w:proofErr w:type="spellEnd"/>
      <w:r>
        <w:t xml:space="preserve"> of the International Finance Corporation of the World Bank. Emerging market economies typically refer to the countries that are quickly making a move towards mixed or free markets, and are in the process of turning into an advanced economy. They usually have less per capita income than developed countries, and more liquidity in their equity markets. They are constantly increasing production in various sectors of the economy, and experience rapid growth</w:t>
      </w:r>
      <w:r>
        <w:rPr>
          <w:vertAlign w:val="superscript"/>
        </w:rPr>
        <w:t>5</w:t>
      </w:r>
      <w:r>
        <w:t>.</w:t>
      </w:r>
    </w:p>
    <w:p w14:paraId="0B653074" w14:textId="77777777" w:rsidR="008A0B78" w:rsidRDefault="008A0B78"/>
    <w:p w14:paraId="44008E29" w14:textId="77777777" w:rsidR="008A0B78" w:rsidRDefault="00081226">
      <w:r>
        <w:t>This report analyzed the determinants of private and public investment in the context of emerging economies. For the analysis, 15 emerging economies were chosen. To ensure that the data analysis remained generic to the context of the emerging economies, the report attempted to choose a wide range of such economies, from the world’s largest - such as India and Russia, to mid</w:t>
      </w:r>
      <w:r w:rsidR="00372F43">
        <w:t>-</w:t>
      </w:r>
      <w:r>
        <w:t xml:space="preserve">range economies such as Malaysia and Thailand, and </w:t>
      </w:r>
      <w:proofErr w:type="spellStart"/>
      <w:r>
        <w:t>smal</w:t>
      </w:r>
      <w:proofErr w:type="spellEnd"/>
      <w:r w:rsidR="00372F43">
        <w:t>-</w:t>
      </w:r>
      <w:r>
        <w:t xml:space="preserve">scale economies such as Mauritius. An attempt was also made to geographically diversify the chosen countries as much as possible. </w:t>
      </w:r>
    </w:p>
    <w:p w14:paraId="645A8153" w14:textId="77777777" w:rsidR="008A0B78" w:rsidRDefault="008A0B78"/>
    <w:p w14:paraId="7F204376" w14:textId="77777777" w:rsidR="008A0B78" w:rsidRDefault="00081226">
      <w:r>
        <w:t xml:space="preserve">In choosing the time frame, it had to be kept in mind that emerging economies experience rapid growth and changes such as increased </w:t>
      </w:r>
      <w:r w:rsidR="00372F43">
        <w:t>globalization</w:t>
      </w:r>
      <w:r>
        <w:t xml:space="preserve"> and production size. To maintain the principle of </w:t>
      </w:r>
      <w:r>
        <w:rPr>
          <w:i/>
        </w:rPr>
        <w:t xml:space="preserve">ceteris paribus </w:t>
      </w:r>
      <w:r>
        <w:t>as best as possible, the most recent time frame was chosen. The time period starts from 2009, to eliminate any anomalies in prediction that could be caused due to the 2007-2008 financial crisis. Thus, the optimal time period was decided to be from 2009-2017.</w:t>
      </w:r>
    </w:p>
    <w:p w14:paraId="13C8FECE" w14:textId="77777777" w:rsidR="008A0B78" w:rsidRDefault="008A0B78"/>
    <w:p w14:paraId="20E3DEE8" w14:textId="77777777" w:rsidR="008A0B78" w:rsidRDefault="00081226">
      <w:r>
        <w:t>In order to smooth out the effects of short-run fluctuations in the economy, three</w:t>
      </w:r>
      <w:r w:rsidR="00372F43">
        <w:t>-</w:t>
      </w:r>
      <w:r>
        <w:t>year averages were taken. Thus, 3 time periods were constructed. They have been referred to in the dataset as follows:</w:t>
      </w:r>
    </w:p>
    <w:p w14:paraId="60EB3B5A" w14:textId="77777777" w:rsidR="008A0B78" w:rsidRDefault="008A0B78"/>
    <w:p w14:paraId="3B50DA11" w14:textId="77777777" w:rsidR="008A0B78" w:rsidRDefault="00081226">
      <w:r>
        <w:t>Time Period 0: 2009 - 2011</w:t>
      </w:r>
    </w:p>
    <w:p w14:paraId="27CA8702" w14:textId="77777777" w:rsidR="008A0B78" w:rsidRDefault="00081226">
      <w:r>
        <w:t>Time Period 1: 2012 - 2014</w:t>
      </w:r>
    </w:p>
    <w:p w14:paraId="1FAA207C" w14:textId="77777777" w:rsidR="008A0B78" w:rsidRDefault="00081226">
      <w:r>
        <w:t>Time Period 2: 2015 - 2017</w:t>
      </w:r>
    </w:p>
    <w:p w14:paraId="5CACF6D5" w14:textId="77777777" w:rsidR="008A0B78" w:rsidRDefault="008A0B78"/>
    <w:p w14:paraId="728635A6" w14:textId="77777777" w:rsidR="008A0B78" w:rsidRDefault="00081226">
      <w:r>
        <w:t>Thus, the final panel data consists of 15 countries (N) * 3 time periods (T) = 45 (NT) observations.</w:t>
      </w:r>
    </w:p>
    <w:p w14:paraId="21C50D34" w14:textId="77777777" w:rsidR="008A0B78" w:rsidRDefault="008A0B78"/>
    <w:p w14:paraId="1F984CF3" w14:textId="77777777" w:rsidR="008A0B78" w:rsidRDefault="00081226">
      <w:r>
        <w:lastRenderedPageBreak/>
        <w:t>Several regressors and control variables were used to carry out the regression. The regressions were first conducted for private investment, using both the within estimator and the two step System - GMM estimator.  Robust standard error coefficients were obtained for the within estimator, and lagged regressors were used as instruments for the SYS-GMM. Two step SYS-GMM estimator was chosen over the one-step SYS-GMM estimator due to its robustness in situations of heteroskedasticity and autocorrelation. The Hansen statistic was used to test the validity of the instrument test. Almost all of the obtained values for the Hansen statistic were between 0.1 to 0.4, which indicates that the instrument test chosen was good. Arellano - Bond test for AR(2) is not reported due to lack of adequate time periods (The Arellano - Bond test for AR(2) requires at least 4 time observations to conduct). Though the Arellano - Bond test for AR(1) is calculated and reported, however, its results can be deemed unimportant as given the use of first degree transformations, some amount of first order serial correlation is expected. This does not invalidate the results obtained.</w:t>
      </w:r>
    </w:p>
    <w:p w14:paraId="30CCBD93" w14:textId="77777777" w:rsidR="008A0B78" w:rsidRDefault="008A0B78"/>
    <w:p w14:paraId="39918C31" w14:textId="77777777" w:rsidR="008A0B78" w:rsidRDefault="00081226">
      <w:r>
        <w:t>The obtained coefficients were tested for significance using the p values at 1%, 5% and 10% significance levels. Long run coefficients were generated for the parameters whose short run coefficients were significant. This further led us to determine the long run determinants of private investment.</w:t>
      </w:r>
    </w:p>
    <w:p w14:paraId="1FBBFAD6" w14:textId="77777777" w:rsidR="008A0B78" w:rsidRDefault="008A0B78"/>
    <w:p w14:paraId="09929EB7" w14:textId="77777777" w:rsidR="008A0B78" w:rsidRDefault="00081226">
      <w:r>
        <w:t>The same steps were then applied for public investment.</w:t>
      </w:r>
    </w:p>
    <w:p w14:paraId="58DF8415" w14:textId="77777777" w:rsidR="008A0B78" w:rsidRDefault="008A0B78"/>
    <w:p w14:paraId="11DAFCE9" w14:textId="77777777" w:rsidR="008A0B78" w:rsidRDefault="00081226">
      <w:r>
        <w:t>The long run coefficients were calculated using the formula:</w:t>
      </w:r>
    </w:p>
    <w:p w14:paraId="192543F9" w14:textId="77777777" w:rsidR="008A0B78" w:rsidRDefault="00FF63E0">
      <m:oMathPara>
        <m:oMath>
          <m:f>
            <m:fPr>
              <m:ctrlPr>
                <w:rPr>
                  <w:rFonts w:ascii="Cambria Math" w:hAnsi="Cambria Math"/>
                  <w:i/>
                </w:rPr>
              </m:ctrlPr>
            </m:fPr>
            <m:num>
              <m:r>
                <w:rPr>
                  <w:rFonts w:ascii="Cambria Math" w:hAnsi="Cambria Math"/>
                </w:rPr>
                <m:t>( b[parameter])</m:t>
              </m:r>
            </m:num>
            <m:den>
              <m:r>
                <w:rPr>
                  <w:rFonts w:ascii="Cambria Math" w:hAnsi="Cambria Math"/>
                </w:rPr>
                <m:t>(1-b[parameter])</m:t>
              </m:r>
            </m:den>
          </m:f>
        </m:oMath>
      </m:oMathPara>
    </w:p>
    <w:p w14:paraId="45AD6C51" w14:textId="77777777" w:rsidR="008A0B78" w:rsidRDefault="008A0B78"/>
    <w:p w14:paraId="2921367F" w14:textId="77777777" w:rsidR="008A0B78" w:rsidRDefault="00081226">
      <w:r>
        <w:t>A grand total of 52 regressions were conducted for our analysis on private and public investment:</w:t>
      </w:r>
    </w:p>
    <w:p w14:paraId="7A345C28" w14:textId="77777777" w:rsidR="008A0B78" w:rsidRDefault="008A0B78"/>
    <w:p w14:paraId="45C0694F" w14:textId="77777777" w:rsidR="008A0B78" w:rsidRDefault="00081226">
      <w:pPr>
        <w:numPr>
          <w:ilvl w:val="0"/>
          <w:numId w:val="12"/>
        </w:numPr>
      </w:pPr>
      <w:r>
        <w:t>13 regressions for private investment using the within estimator</w:t>
      </w:r>
    </w:p>
    <w:p w14:paraId="0194E26E" w14:textId="77777777" w:rsidR="008A0B78" w:rsidRDefault="00081226">
      <w:pPr>
        <w:numPr>
          <w:ilvl w:val="0"/>
          <w:numId w:val="12"/>
        </w:numPr>
      </w:pPr>
      <w:r>
        <w:t>13 regressions for private investment using the two step System GMM estimator</w:t>
      </w:r>
    </w:p>
    <w:p w14:paraId="47BF4A8F" w14:textId="77777777" w:rsidR="008A0B78" w:rsidRDefault="00081226">
      <w:pPr>
        <w:numPr>
          <w:ilvl w:val="0"/>
          <w:numId w:val="12"/>
        </w:numPr>
      </w:pPr>
      <w:r>
        <w:t>13 regressions for public investment using the within estimator</w:t>
      </w:r>
    </w:p>
    <w:p w14:paraId="109C3D6D" w14:textId="77777777" w:rsidR="008A0B78" w:rsidRDefault="00081226">
      <w:pPr>
        <w:numPr>
          <w:ilvl w:val="0"/>
          <w:numId w:val="12"/>
        </w:numPr>
      </w:pPr>
      <w:r>
        <w:t>13 regressions for public investment using the two step System GMM estimator</w:t>
      </w:r>
    </w:p>
    <w:p w14:paraId="54ED25A2" w14:textId="77777777" w:rsidR="008A0B78" w:rsidRDefault="008A0B78"/>
    <w:p w14:paraId="28C9AA0B" w14:textId="77777777" w:rsidR="008A0B78" w:rsidRDefault="00081226">
      <w:r>
        <w:t>Moreover, 8 long run coefficients were calculated for private investment and 10 long run coefficients were calculated for public investment.</w:t>
      </w:r>
    </w:p>
    <w:p w14:paraId="5B8D3AF1" w14:textId="77777777" w:rsidR="008A0B78" w:rsidRDefault="008A0B78"/>
    <w:p w14:paraId="541B0C50" w14:textId="77777777" w:rsidR="008A0B78" w:rsidRDefault="00081226">
      <w:pPr>
        <w:pStyle w:val="Heading2"/>
      </w:pPr>
      <w:bookmarkStart w:id="16" w:name="_Toc40045380"/>
      <w:r>
        <w:lastRenderedPageBreak/>
        <w:t>List of regressions</w:t>
      </w:r>
      <w:bookmarkEnd w:id="16"/>
    </w:p>
    <w:p w14:paraId="2CB42DF5" w14:textId="77777777" w:rsidR="008A0B78" w:rsidRDefault="008A0B78"/>
    <w:p w14:paraId="1753E221" w14:textId="77777777" w:rsidR="008A0B78" w:rsidRDefault="00081226">
      <w:pPr>
        <w:numPr>
          <w:ilvl w:val="0"/>
          <w:numId w:val="4"/>
        </w:numPr>
      </w:pPr>
      <w:r>
        <w:t>Private investment regressed over control variables using the within estimator.</w:t>
      </w:r>
    </w:p>
    <w:p w14:paraId="0816C277" w14:textId="77777777" w:rsidR="008A0B78" w:rsidRDefault="00081226">
      <w:pPr>
        <w:numPr>
          <w:ilvl w:val="0"/>
          <w:numId w:val="4"/>
        </w:numPr>
      </w:pPr>
      <w:r>
        <w:t>Private investment regressed over revenue variables, one at a time, all using the within estimator</w:t>
      </w:r>
    </w:p>
    <w:p w14:paraId="6C2F04BA" w14:textId="77777777" w:rsidR="008A0B78" w:rsidRDefault="00081226">
      <w:pPr>
        <w:numPr>
          <w:ilvl w:val="1"/>
          <w:numId w:val="4"/>
        </w:numPr>
      </w:pPr>
      <w:r>
        <w:t xml:space="preserve">Private Investment regressed over tax revenue </w:t>
      </w:r>
    </w:p>
    <w:p w14:paraId="62D547EF" w14:textId="77777777" w:rsidR="008A0B78" w:rsidRDefault="00081226">
      <w:pPr>
        <w:numPr>
          <w:ilvl w:val="1"/>
          <w:numId w:val="4"/>
        </w:numPr>
      </w:pPr>
      <w:r>
        <w:t>Private investment regressed over domestic taxes on goods and services</w:t>
      </w:r>
    </w:p>
    <w:p w14:paraId="2B35791D" w14:textId="77777777" w:rsidR="008A0B78" w:rsidRDefault="00081226">
      <w:pPr>
        <w:numPr>
          <w:ilvl w:val="1"/>
          <w:numId w:val="4"/>
        </w:numPr>
      </w:pPr>
      <w:r>
        <w:t>Private investment regressed over income taxes</w:t>
      </w:r>
    </w:p>
    <w:p w14:paraId="3D74067B" w14:textId="77777777" w:rsidR="008A0B78" w:rsidRDefault="00081226">
      <w:pPr>
        <w:numPr>
          <w:ilvl w:val="1"/>
          <w:numId w:val="4"/>
        </w:numPr>
      </w:pPr>
      <w:r>
        <w:t>Private investment regressed over property taxes</w:t>
      </w:r>
    </w:p>
    <w:p w14:paraId="27297853" w14:textId="77777777" w:rsidR="008A0B78" w:rsidRDefault="00081226">
      <w:pPr>
        <w:numPr>
          <w:ilvl w:val="1"/>
          <w:numId w:val="4"/>
        </w:numPr>
      </w:pPr>
      <w:r>
        <w:t>Private investment regressed over payroll taxes</w:t>
      </w:r>
    </w:p>
    <w:p w14:paraId="7CF9C13F" w14:textId="77777777" w:rsidR="008A0B78" w:rsidRDefault="00081226">
      <w:pPr>
        <w:numPr>
          <w:ilvl w:val="1"/>
          <w:numId w:val="4"/>
        </w:numPr>
      </w:pPr>
      <w:r>
        <w:t>Private investment regressed over social security contributions</w:t>
      </w:r>
    </w:p>
    <w:p w14:paraId="14777777" w14:textId="77777777" w:rsidR="008A0B78" w:rsidRDefault="00081226">
      <w:pPr>
        <w:numPr>
          <w:ilvl w:val="0"/>
          <w:numId w:val="4"/>
        </w:numPr>
      </w:pPr>
      <w:r>
        <w:t>Private investment regressed over expenditure variables, one at a time, all using the within estimator</w:t>
      </w:r>
    </w:p>
    <w:p w14:paraId="462EC129" w14:textId="77777777" w:rsidR="008A0B78" w:rsidRDefault="00081226">
      <w:pPr>
        <w:numPr>
          <w:ilvl w:val="1"/>
          <w:numId w:val="4"/>
        </w:numPr>
      </w:pPr>
      <w:r>
        <w:t>Private investment regressed over public wages</w:t>
      </w:r>
    </w:p>
    <w:p w14:paraId="0AB50CD4" w14:textId="77777777" w:rsidR="008A0B78" w:rsidRDefault="00081226">
      <w:pPr>
        <w:numPr>
          <w:ilvl w:val="1"/>
          <w:numId w:val="4"/>
        </w:numPr>
      </w:pPr>
      <w:r>
        <w:t>Private investment regressed over interest payments</w:t>
      </w:r>
    </w:p>
    <w:p w14:paraId="5EB9C6B4" w14:textId="77777777" w:rsidR="008A0B78" w:rsidRDefault="00081226">
      <w:pPr>
        <w:numPr>
          <w:ilvl w:val="1"/>
          <w:numId w:val="4"/>
        </w:numPr>
      </w:pPr>
      <w:r>
        <w:t>Private investment regressed over subsidies</w:t>
      </w:r>
    </w:p>
    <w:p w14:paraId="1808CF3E" w14:textId="77777777" w:rsidR="008A0B78" w:rsidRDefault="00081226">
      <w:pPr>
        <w:numPr>
          <w:ilvl w:val="1"/>
          <w:numId w:val="4"/>
        </w:numPr>
      </w:pPr>
      <w:r>
        <w:t>Private investment regressed over public final consumption expenditure</w:t>
      </w:r>
    </w:p>
    <w:p w14:paraId="25034DEC" w14:textId="77777777" w:rsidR="008A0B78" w:rsidRDefault="00081226">
      <w:pPr>
        <w:numPr>
          <w:ilvl w:val="0"/>
          <w:numId w:val="4"/>
        </w:numPr>
      </w:pPr>
      <w:r>
        <w:t>Private investment regressed over control variables and decomposition of government revenues using the within estimator</w:t>
      </w:r>
    </w:p>
    <w:p w14:paraId="0AD12CC1" w14:textId="77777777" w:rsidR="008A0B78" w:rsidRDefault="00081226">
      <w:pPr>
        <w:numPr>
          <w:ilvl w:val="0"/>
          <w:numId w:val="4"/>
        </w:numPr>
      </w:pPr>
      <w:r>
        <w:t>Private investment regressed over control variables and decomposition of government expenditures using the within estimator</w:t>
      </w:r>
    </w:p>
    <w:p w14:paraId="15AEAFAC" w14:textId="77777777" w:rsidR="008A0B78" w:rsidRDefault="00081226">
      <w:pPr>
        <w:numPr>
          <w:ilvl w:val="0"/>
          <w:numId w:val="4"/>
        </w:numPr>
      </w:pPr>
      <w:r>
        <w:t>Private investment regressed over control variables using the SYS-GMM estimator.</w:t>
      </w:r>
    </w:p>
    <w:p w14:paraId="69961EDE" w14:textId="77777777" w:rsidR="008A0B78" w:rsidRDefault="00081226">
      <w:pPr>
        <w:numPr>
          <w:ilvl w:val="0"/>
          <w:numId w:val="4"/>
        </w:numPr>
      </w:pPr>
      <w:r>
        <w:t>Private investment regressed over revenue variables, one at a time, all using the SYS-GMM estimator</w:t>
      </w:r>
    </w:p>
    <w:p w14:paraId="3F2B0C21" w14:textId="77777777" w:rsidR="008A0B78" w:rsidRDefault="00081226">
      <w:pPr>
        <w:numPr>
          <w:ilvl w:val="1"/>
          <w:numId w:val="4"/>
        </w:numPr>
      </w:pPr>
      <w:r>
        <w:t xml:space="preserve">Private Investment regressed over tax revenue </w:t>
      </w:r>
    </w:p>
    <w:p w14:paraId="717D33E3" w14:textId="77777777" w:rsidR="008A0B78" w:rsidRDefault="00081226">
      <w:pPr>
        <w:numPr>
          <w:ilvl w:val="1"/>
          <w:numId w:val="4"/>
        </w:numPr>
      </w:pPr>
      <w:r>
        <w:t>Private investment regressed over domestic taxes on goods and services</w:t>
      </w:r>
    </w:p>
    <w:p w14:paraId="6B3C8CDD" w14:textId="77777777" w:rsidR="008A0B78" w:rsidRDefault="00081226">
      <w:pPr>
        <w:numPr>
          <w:ilvl w:val="1"/>
          <w:numId w:val="4"/>
        </w:numPr>
      </w:pPr>
      <w:r>
        <w:t>Private investment regressed over income taxes</w:t>
      </w:r>
    </w:p>
    <w:p w14:paraId="0CF4EECD" w14:textId="77777777" w:rsidR="008A0B78" w:rsidRDefault="00081226">
      <w:pPr>
        <w:numPr>
          <w:ilvl w:val="1"/>
          <w:numId w:val="4"/>
        </w:numPr>
      </w:pPr>
      <w:r>
        <w:t>Private investment regressed over property taxes</w:t>
      </w:r>
    </w:p>
    <w:p w14:paraId="2B79F355" w14:textId="77777777" w:rsidR="008A0B78" w:rsidRDefault="00081226">
      <w:pPr>
        <w:numPr>
          <w:ilvl w:val="1"/>
          <w:numId w:val="4"/>
        </w:numPr>
      </w:pPr>
      <w:r>
        <w:t>Private investment regressed over payroll taxes</w:t>
      </w:r>
    </w:p>
    <w:p w14:paraId="0078DAF3" w14:textId="77777777" w:rsidR="008A0B78" w:rsidRDefault="00081226">
      <w:pPr>
        <w:numPr>
          <w:ilvl w:val="1"/>
          <w:numId w:val="4"/>
        </w:numPr>
      </w:pPr>
      <w:r>
        <w:t>Private investment regressed over social security contributions</w:t>
      </w:r>
    </w:p>
    <w:p w14:paraId="3774524D" w14:textId="77777777" w:rsidR="008A0B78" w:rsidRDefault="00081226">
      <w:pPr>
        <w:numPr>
          <w:ilvl w:val="0"/>
          <w:numId w:val="4"/>
        </w:numPr>
      </w:pPr>
      <w:r>
        <w:t>Private investment regressed over expenditure variables, one at a time, all using the SYS-GMM estimator</w:t>
      </w:r>
    </w:p>
    <w:p w14:paraId="04862C65" w14:textId="77777777" w:rsidR="008A0B78" w:rsidRDefault="00081226">
      <w:pPr>
        <w:numPr>
          <w:ilvl w:val="1"/>
          <w:numId w:val="4"/>
        </w:numPr>
      </w:pPr>
      <w:r>
        <w:t>Private investment regressed over public wages</w:t>
      </w:r>
    </w:p>
    <w:p w14:paraId="2A61C428" w14:textId="77777777" w:rsidR="008A0B78" w:rsidRDefault="00081226">
      <w:pPr>
        <w:numPr>
          <w:ilvl w:val="1"/>
          <w:numId w:val="4"/>
        </w:numPr>
      </w:pPr>
      <w:r>
        <w:t>Private investment regressed over interest payments</w:t>
      </w:r>
    </w:p>
    <w:p w14:paraId="03AF057B" w14:textId="77777777" w:rsidR="008A0B78" w:rsidRDefault="00081226">
      <w:pPr>
        <w:numPr>
          <w:ilvl w:val="1"/>
          <w:numId w:val="4"/>
        </w:numPr>
      </w:pPr>
      <w:r>
        <w:t>Private investment regressed over subsidies</w:t>
      </w:r>
    </w:p>
    <w:p w14:paraId="6C71F614" w14:textId="77777777" w:rsidR="008A0B78" w:rsidRDefault="00081226">
      <w:pPr>
        <w:numPr>
          <w:ilvl w:val="1"/>
          <w:numId w:val="4"/>
        </w:numPr>
      </w:pPr>
      <w:r>
        <w:t>Private investment regressed over public final consumption expenditure</w:t>
      </w:r>
    </w:p>
    <w:p w14:paraId="6AFA5885" w14:textId="77777777" w:rsidR="008A0B78" w:rsidRDefault="00081226">
      <w:pPr>
        <w:numPr>
          <w:ilvl w:val="0"/>
          <w:numId w:val="4"/>
        </w:numPr>
      </w:pPr>
      <w:r>
        <w:lastRenderedPageBreak/>
        <w:t>Private investment regressed over control variables and decomposition of government revenues using the SYS-GMM estimator</w:t>
      </w:r>
    </w:p>
    <w:p w14:paraId="2122DEE1" w14:textId="77777777" w:rsidR="008A0B78" w:rsidRDefault="00081226">
      <w:pPr>
        <w:numPr>
          <w:ilvl w:val="0"/>
          <w:numId w:val="4"/>
        </w:numPr>
      </w:pPr>
      <w:r>
        <w:t>Private investment regressed over control variables and decomposition of government expenditures using the SYS-GMM estimator</w:t>
      </w:r>
    </w:p>
    <w:p w14:paraId="51CD1B41" w14:textId="77777777" w:rsidR="008A0B78" w:rsidRDefault="00081226">
      <w:pPr>
        <w:numPr>
          <w:ilvl w:val="0"/>
          <w:numId w:val="4"/>
        </w:numPr>
      </w:pPr>
      <w:r>
        <w:t>Public investment regressed over control variables using the within estimator.</w:t>
      </w:r>
    </w:p>
    <w:p w14:paraId="449B6B53" w14:textId="77777777" w:rsidR="008A0B78" w:rsidRDefault="00081226">
      <w:pPr>
        <w:numPr>
          <w:ilvl w:val="0"/>
          <w:numId w:val="4"/>
        </w:numPr>
      </w:pPr>
      <w:r>
        <w:t>Public investment regressed over revenue variables, one at a time, all using the within estimator</w:t>
      </w:r>
    </w:p>
    <w:p w14:paraId="19711969" w14:textId="77777777" w:rsidR="008A0B78" w:rsidRDefault="00081226">
      <w:pPr>
        <w:numPr>
          <w:ilvl w:val="1"/>
          <w:numId w:val="4"/>
        </w:numPr>
      </w:pPr>
      <w:r>
        <w:t xml:space="preserve">Public Investment regressed over tax revenue </w:t>
      </w:r>
    </w:p>
    <w:p w14:paraId="22E884D9" w14:textId="77777777" w:rsidR="008A0B78" w:rsidRDefault="00081226">
      <w:pPr>
        <w:numPr>
          <w:ilvl w:val="1"/>
          <w:numId w:val="4"/>
        </w:numPr>
      </w:pPr>
      <w:r>
        <w:t>Public investment regressed over domestic taxes on goods and services</w:t>
      </w:r>
    </w:p>
    <w:p w14:paraId="4D3D390C" w14:textId="77777777" w:rsidR="008A0B78" w:rsidRDefault="00081226">
      <w:pPr>
        <w:numPr>
          <w:ilvl w:val="1"/>
          <w:numId w:val="4"/>
        </w:numPr>
      </w:pPr>
      <w:r>
        <w:t>Public investment regressed over income taxes</w:t>
      </w:r>
    </w:p>
    <w:p w14:paraId="40C24E63" w14:textId="77777777" w:rsidR="008A0B78" w:rsidRDefault="00081226">
      <w:pPr>
        <w:numPr>
          <w:ilvl w:val="1"/>
          <w:numId w:val="4"/>
        </w:numPr>
      </w:pPr>
      <w:r>
        <w:t>Public investment regressed over property taxes</w:t>
      </w:r>
    </w:p>
    <w:p w14:paraId="7945FB50" w14:textId="77777777" w:rsidR="008A0B78" w:rsidRDefault="00081226">
      <w:pPr>
        <w:numPr>
          <w:ilvl w:val="1"/>
          <w:numId w:val="4"/>
        </w:numPr>
      </w:pPr>
      <w:r>
        <w:t>Public investment regressed over payroll taxes</w:t>
      </w:r>
    </w:p>
    <w:p w14:paraId="0CC7139E" w14:textId="77777777" w:rsidR="008A0B78" w:rsidRDefault="00081226">
      <w:pPr>
        <w:numPr>
          <w:ilvl w:val="1"/>
          <w:numId w:val="4"/>
        </w:numPr>
      </w:pPr>
      <w:r>
        <w:t>Public investment regressed over social security contributions</w:t>
      </w:r>
    </w:p>
    <w:p w14:paraId="4C484913" w14:textId="77777777" w:rsidR="008A0B78" w:rsidRDefault="00081226">
      <w:pPr>
        <w:numPr>
          <w:ilvl w:val="0"/>
          <w:numId w:val="4"/>
        </w:numPr>
      </w:pPr>
      <w:r>
        <w:t>Public investment regressed over expenditure variables, one at a time, all using the within estimator</w:t>
      </w:r>
    </w:p>
    <w:p w14:paraId="0C282BFB" w14:textId="77777777" w:rsidR="008A0B78" w:rsidRDefault="00081226">
      <w:pPr>
        <w:numPr>
          <w:ilvl w:val="1"/>
          <w:numId w:val="4"/>
        </w:numPr>
      </w:pPr>
      <w:r>
        <w:t>Public investment regressed over public wages</w:t>
      </w:r>
    </w:p>
    <w:p w14:paraId="7C2BF9FF" w14:textId="77777777" w:rsidR="008A0B78" w:rsidRDefault="00081226">
      <w:pPr>
        <w:numPr>
          <w:ilvl w:val="1"/>
          <w:numId w:val="4"/>
        </w:numPr>
      </w:pPr>
      <w:r>
        <w:t>Public investment regressed over interest payments</w:t>
      </w:r>
    </w:p>
    <w:p w14:paraId="3E22A638" w14:textId="77777777" w:rsidR="008A0B78" w:rsidRDefault="00081226">
      <w:pPr>
        <w:numPr>
          <w:ilvl w:val="1"/>
          <w:numId w:val="4"/>
        </w:numPr>
      </w:pPr>
      <w:r>
        <w:t>Public investment regressed over subsidies</w:t>
      </w:r>
    </w:p>
    <w:p w14:paraId="524F927A" w14:textId="77777777" w:rsidR="008A0B78" w:rsidRDefault="00081226">
      <w:pPr>
        <w:numPr>
          <w:ilvl w:val="1"/>
          <w:numId w:val="4"/>
        </w:numPr>
      </w:pPr>
      <w:r>
        <w:t>Public investment regressed over public final consumption expenditure</w:t>
      </w:r>
    </w:p>
    <w:p w14:paraId="51B32DE2" w14:textId="77777777" w:rsidR="008A0B78" w:rsidRDefault="00081226">
      <w:pPr>
        <w:numPr>
          <w:ilvl w:val="0"/>
          <w:numId w:val="4"/>
        </w:numPr>
      </w:pPr>
      <w:r>
        <w:t>Public investment regressed over control variables and decomposition of government revenues using the within estimator</w:t>
      </w:r>
    </w:p>
    <w:p w14:paraId="61F40F97" w14:textId="77777777" w:rsidR="008A0B78" w:rsidRDefault="00081226">
      <w:pPr>
        <w:numPr>
          <w:ilvl w:val="0"/>
          <w:numId w:val="4"/>
        </w:numPr>
      </w:pPr>
      <w:r>
        <w:t>Public investment regressed over control variables and decomposition of government expenditures using the within estimator</w:t>
      </w:r>
    </w:p>
    <w:p w14:paraId="6B07018C" w14:textId="77777777" w:rsidR="008A0B78" w:rsidRDefault="00081226">
      <w:pPr>
        <w:numPr>
          <w:ilvl w:val="0"/>
          <w:numId w:val="4"/>
        </w:numPr>
      </w:pPr>
      <w:r>
        <w:t>Public investment regressed over control variables using the SYS-GMM estimator.</w:t>
      </w:r>
    </w:p>
    <w:p w14:paraId="06D35512" w14:textId="77777777" w:rsidR="008A0B78" w:rsidRDefault="00081226">
      <w:pPr>
        <w:numPr>
          <w:ilvl w:val="0"/>
          <w:numId w:val="4"/>
        </w:numPr>
      </w:pPr>
      <w:r>
        <w:t>Public investment regressed over revenue variables, one at a time, all using the SYS-GMM estimator</w:t>
      </w:r>
    </w:p>
    <w:p w14:paraId="747334BB" w14:textId="77777777" w:rsidR="008A0B78" w:rsidRDefault="00081226">
      <w:pPr>
        <w:numPr>
          <w:ilvl w:val="1"/>
          <w:numId w:val="4"/>
        </w:numPr>
      </w:pPr>
      <w:r>
        <w:t xml:space="preserve">Public Investment regressed over tax revenue </w:t>
      </w:r>
    </w:p>
    <w:p w14:paraId="02BAD5AF" w14:textId="77777777" w:rsidR="008A0B78" w:rsidRDefault="00081226">
      <w:pPr>
        <w:numPr>
          <w:ilvl w:val="1"/>
          <w:numId w:val="4"/>
        </w:numPr>
      </w:pPr>
      <w:r>
        <w:t>Public investment regressed over domestic taxes on goods and services</w:t>
      </w:r>
    </w:p>
    <w:p w14:paraId="54A455D7" w14:textId="77777777" w:rsidR="008A0B78" w:rsidRDefault="00081226">
      <w:pPr>
        <w:numPr>
          <w:ilvl w:val="1"/>
          <w:numId w:val="4"/>
        </w:numPr>
      </w:pPr>
      <w:r>
        <w:t>Public investment regressed over income taxes</w:t>
      </w:r>
    </w:p>
    <w:p w14:paraId="3F7E0CF3" w14:textId="77777777" w:rsidR="008A0B78" w:rsidRDefault="00081226">
      <w:pPr>
        <w:numPr>
          <w:ilvl w:val="1"/>
          <w:numId w:val="4"/>
        </w:numPr>
      </w:pPr>
      <w:r>
        <w:t>Public investment regressed over property taxes</w:t>
      </w:r>
    </w:p>
    <w:p w14:paraId="61C389B6" w14:textId="77777777" w:rsidR="008A0B78" w:rsidRDefault="00081226">
      <w:pPr>
        <w:numPr>
          <w:ilvl w:val="1"/>
          <w:numId w:val="4"/>
        </w:numPr>
      </w:pPr>
      <w:r>
        <w:t>Public investment regressed over payroll taxes</w:t>
      </w:r>
    </w:p>
    <w:p w14:paraId="2586F73E" w14:textId="77777777" w:rsidR="008A0B78" w:rsidRDefault="00081226">
      <w:pPr>
        <w:numPr>
          <w:ilvl w:val="1"/>
          <w:numId w:val="4"/>
        </w:numPr>
      </w:pPr>
      <w:r>
        <w:t>Public investment regressed over social security contributions</w:t>
      </w:r>
    </w:p>
    <w:p w14:paraId="45C7BD1F" w14:textId="77777777" w:rsidR="008A0B78" w:rsidRDefault="00081226">
      <w:pPr>
        <w:numPr>
          <w:ilvl w:val="0"/>
          <w:numId w:val="4"/>
        </w:numPr>
      </w:pPr>
      <w:r>
        <w:t>Public investment regressed over expenditure variables, one at a time, all using the SYS-GMM estimator</w:t>
      </w:r>
    </w:p>
    <w:p w14:paraId="1AAF1F90" w14:textId="77777777" w:rsidR="008A0B78" w:rsidRDefault="00081226">
      <w:pPr>
        <w:numPr>
          <w:ilvl w:val="1"/>
          <w:numId w:val="4"/>
        </w:numPr>
      </w:pPr>
      <w:r>
        <w:t>Public investment regressed over public wages</w:t>
      </w:r>
    </w:p>
    <w:p w14:paraId="4B5A8DDC" w14:textId="77777777" w:rsidR="008A0B78" w:rsidRDefault="00081226">
      <w:pPr>
        <w:numPr>
          <w:ilvl w:val="1"/>
          <w:numId w:val="4"/>
        </w:numPr>
      </w:pPr>
      <w:r>
        <w:t>Public investment regressed over interest payments</w:t>
      </w:r>
    </w:p>
    <w:p w14:paraId="6C0113C0" w14:textId="77777777" w:rsidR="008A0B78" w:rsidRDefault="00081226">
      <w:pPr>
        <w:numPr>
          <w:ilvl w:val="1"/>
          <w:numId w:val="4"/>
        </w:numPr>
      </w:pPr>
      <w:r>
        <w:t>Public investment regressed over subsidies</w:t>
      </w:r>
    </w:p>
    <w:p w14:paraId="005F9CFF" w14:textId="77777777" w:rsidR="008A0B78" w:rsidRDefault="00081226">
      <w:pPr>
        <w:numPr>
          <w:ilvl w:val="1"/>
          <w:numId w:val="4"/>
        </w:numPr>
      </w:pPr>
      <w:r>
        <w:lastRenderedPageBreak/>
        <w:t>Public investment regressed over public final consumption expenditure</w:t>
      </w:r>
    </w:p>
    <w:p w14:paraId="6F169A02" w14:textId="77777777" w:rsidR="008A0B78" w:rsidRDefault="00081226">
      <w:pPr>
        <w:numPr>
          <w:ilvl w:val="0"/>
          <w:numId w:val="4"/>
        </w:numPr>
      </w:pPr>
      <w:r>
        <w:t>Public investment regressed over control variables and decomposition of government revenues using the SYS-GMM estimator</w:t>
      </w:r>
    </w:p>
    <w:p w14:paraId="511F217C" w14:textId="77777777" w:rsidR="008A0B78" w:rsidRDefault="00081226">
      <w:pPr>
        <w:numPr>
          <w:ilvl w:val="0"/>
          <w:numId w:val="4"/>
        </w:numPr>
      </w:pPr>
      <w:r>
        <w:t>Public investment regressed over control variables and decomposition of government expenditures using the SYS-GMM estimator</w:t>
      </w:r>
    </w:p>
    <w:p w14:paraId="32546358" w14:textId="77777777" w:rsidR="008A0B78" w:rsidRDefault="008A0B78"/>
    <w:p w14:paraId="6A7403E1" w14:textId="77777777" w:rsidR="008A0B78" w:rsidRDefault="00081226">
      <w:r>
        <w:t>Due to a lack of adequate data on the functional dependencies for the chosen panel, a fresh panel was taken to analyze the impact of functional dependencies on private investment. Data for 7 countries was taken from the time period 2000-2014, taking 3-year averages to smooth out short-run fluctuations. Data was chosen taking into consideration all the caveats mentioned previously for data collection of the first panel. Due to lack of adequate data, an unbalanced panel dataset was created as opposed to a balanced one. There were a total of 29 observations in the dataset (&lt;NT). The Arellano-Bond for AR(2) has been calculated for these regressions.</w:t>
      </w:r>
    </w:p>
    <w:p w14:paraId="7FC5B191" w14:textId="77777777" w:rsidR="008A0B78" w:rsidRDefault="008A0B78"/>
    <w:p w14:paraId="5E39F7EB" w14:textId="77777777" w:rsidR="008A0B78" w:rsidRDefault="00081226">
      <w:r>
        <w:t>A total of 8 regressions were run for functional dependencies (4 using the within estimator and 4 using the two step System GMM estimator) on private investment, and all possible long run coefficients were calculated.</w:t>
      </w:r>
    </w:p>
    <w:p w14:paraId="70E8D01B" w14:textId="77777777" w:rsidR="008A0B78" w:rsidRDefault="008A0B78"/>
    <w:p w14:paraId="2E847E91" w14:textId="77777777" w:rsidR="008A0B78" w:rsidRDefault="00081226">
      <w:pPr>
        <w:pStyle w:val="Heading2"/>
      </w:pPr>
      <w:bookmarkStart w:id="17" w:name="_Toc40045381"/>
      <w:r>
        <w:t>List of regressions (continued)</w:t>
      </w:r>
      <w:bookmarkEnd w:id="17"/>
    </w:p>
    <w:p w14:paraId="2BF843BD" w14:textId="77777777" w:rsidR="008A0B78" w:rsidRDefault="008A0B78"/>
    <w:p w14:paraId="6E4B72F0" w14:textId="77777777" w:rsidR="008A0B78" w:rsidRDefault="00081226">
      <w:pPr>
        <w:numPr>
          <w:ilvl w:val="0"/>
          <w:numId w:val="4"/>
        </w:numPr>
      </w:pPr>
      <w:r>
        <w:t>Private investment regressed over functional dependencies, one at a time, all using the within estimator</w:t>
      </w:r>
    </w:p>
    <w:p w14:paraId="5F8553C0" w14:textId="77777777" w:rsidR="008A0B78" w:rsidRDefault="00081226">
      <w:pPr>
        <w:numPr>
          <w:ilvl w:val="1"/>
          <w:numId w:val="4"/>
        </w:numPr>
      </w:pPr>
      <w:r>
        <w:t>Private investment regressed over public expenditure in education</w:t>
      </w:r>
    </w:p>
    <w:p w14:paraId="18EAE29D" w14:textId="77777777" w:rsidR="008A0B78" w:rsidRDefault="00081226">
      <w:pPr>
        <w:numPr>
          <w:ilvl w:val="1"/>
          <w:numId w:val="4"/>
        </w:numPr>
      </w:pPr>
      <w:r>
        <w:t>Private investment regressed over public expenditure in health</w:t>
      </w:r>
    </w:p>
    <w:p w14:paraId="0604702A" w14:textId="77777777" w:rsidR="008A0B78" w:rsidRDefault="00081226">
      <w:pPr>
        <w:numPr>
          <w:ilvl w:val="1"/>
          <w:numId w:val="4"/>
        </w:numPr>
      </w:pPr>
      <w:r>
        <w:t>Private investment regressed over public expenditure in social security and welfare</w:t>
      </w:r>
    </w:p>
    <w:p w14:paraId="734FA78A" w14:textId="77777777" w:rsidR="008A0B78" w:rsidRDefault="00081226">
      <w:pPr>
        <w:numPr>
          <w:ilvl w:val="0"/>
          <w:numId w:val="4"/>
        </w:numPr>
      </w:pPr>
      <w:r>
        <w:t>Private investment regressed over functional dependencies of public expenditure using the within estimator</w:t>
      </w:r>
    </w:p>
    <w:p w14:paraId="51DB4062" w14:textId="77777777" w:rsidR="008A0B78" w:rsidRDefault="00081226">
      <w:pPr>
        <w:numPr>
          <w:ilvl w:val="0"/>
          <w:numId w:val="4"/>
        </w:numPr>
      </w:pPr>
      <w:r>
        <w:t>Private investment regressed over functional dependencies, one at a time, all using the SYS-GMM estimator</w:t>
      </w:r>
    </w:p>
    <w:p w14:paraId="6341D521" w14:textId="77777777" w:rsidR="008A0B78" w:rsidRDefault="00081226">
      <w:pPr>
        <w:numPr>
          <w:ilvl w:val="1"/>
          <w:numId w:val="4"/>
        </w:numPr>
      </w:pPr>
      <w:r>
        <w:t>Private investment regressed over public expenditure in education</w:t>
      </w:r>
    </w:p>
    <w:p w14:paraId="6F9A318C" w14:textId="77777777" w:rsidR="008A0B78" w:rsidRDefault="00081226">
      <w:pPr>
        <w:numPr>
          <w:ilvl w:val="1"/>
          <w:numId w:val="4"/>
        </w:numPr>
      </w:pPr>
      <w:r>
        <w:t>Private investment regressed over public expenditure in health</w:t>
      </w:r>
    </w:p>
    <w:p w14:paraId="096BAA8B" w14:textId="77777777" w:rsidR="008A0B78" w:rsidRDefault="00081226">
      <w:pPr>
        <w:numPr>
          <w:ilvl w:val="1"/>
          <w:numId w:val="4"/>
        </w:numPr>
      </w:pPr>
      <w:r>
        <w:t>Private investment regressed over public expenditure in social security and welfare</w:t>
      </w:r>
    </w:p>
    <w:p w14:paraId="027A5285" w14:textId="77777777" w:rsidR="008A0B78" w:rsidRDefault="00081226">
      <w:pPr>
        <w:numPr>
          <w:ilvl w:val="0"/>
          <w:numId w:val="4"/>
        </w:numPr>
      </w:pPr>
      <w:r>
        <w:lastRenderedPageBreak/>
        <w:t>Private investment regressed over functional dependencies of public expenditure using the SYS-GMM estimator</w:t>
      </w:r>
    </w:p>
    <w:p w14:paraId="29BC5863" w14:textId="77777777" w:rsidR="008A0B78" w:rsidRDefault="008A0B78">
      <w:pPr>
        <w:ind w:left="720"/>
      </w:pPr>
    </w:p>
    <w:p w14:paraId="39979DEB" w14:textId="77777777" w:rsidR="008A0B78" w:rsidRDefault="008A0B78"/>
    <w:p w14:paraId="08920396" w14:textId="77777777" w:rsidR="008A0B78" w:rsidRDefault="00081226">
      <w:r>
        <w:t>Once all 60 regressions were completed, the results were extracted into word docs using STATA’s outreg2 command and analyzed.</w:t>
      </w:r>
    </w:p>
    <w:p w14:paraId="64A04258" w14:textId="77777777" w:rsidR="008A0B78" w:rsidRDefault="008A0B78"/>
    <w:p w14:paraId="731E144A" w14:textId="77777777" w:rsidR="008A0B78" w:rsidRDefault="00081226">
      <w:r>
        <w:t>Finally, a panel was made which consisted of the 15 countries from the time period 2009-2017 and the values for private investment, public investment, and all the control variables (GDP, Labor force participation rate, Population growth and age dependency ratio) were stored in the dataset. Two SYS-GMM regressions were run on it.</w:t>
      </w:r>
    </w:p>
    <w:p w14:paraId="63FD516B" w14:textId="77777777" w:rsidR="008A0B78" w:rsidRDefault="008A0B78"/>
    <w:p w14:paraId="08295D80" w14:textId="77777777" w:rsidR="008A0B78" w:rsidRDefault="00081226">
      <w:pPr>
        <w:pStyle w:val="Heading2"/>
      </w:pPr>
      <w:bookmarkStart w:id="18" w:name="_Toc40045382"/>
      <w:r>
        <w:t>List of regressions (continued)</w:t>
      </w:r>
      <w:bookmarkEnd w:id="18"/>
    </w:p>
    <w:p w14:paraId="35F4B2FE" w14:textId="77777777" w:rsidR="008A0B78" w:rsidRDefault="008A0B78"/>
    <w:p w14:paraId="07839CA8" w14:textId="77777777" w:rsidR="008A0B78" w:rsidRDefault="00081226">
      <w:pPr>
        <w:numPr>
          <w:ilvl w:val="0"/>
          <w:numId w:val="4"/>
        </w:numPr>
      </w:pPr>
      <w:r>
        <w:t>Private investment regressed over the control variables using the SYS-GMM estimator</w:t>
      </w:r>
    </w:p>
    <w:p w14:paraId="5F1D9F76" w14:textId="77777777" w:rsidR="008A0B78" w:rsidRDefault="00081226">
      <w:pPr>
        <w:numPr>
          <w:ilvl w:val="0"/>
          <w:numId w:val="4"/>
        </w:numPr>
      </w:pPr>
      <w:r>
        <w:t>Public investment regressed over the control variables using the SYS-GMM estimator</w:t>
      </w:r>
    </w:p>
    <w:p w14:paraId="0E7B682F" w14:textId="77777777" w:rsidR="008A0B78" w:rsidRDefault="008A0B78"/>
    <w:p w14:paraId="2F587F49" w14:textId="77777777" w:rsidR="008A0B78" w:rsidRDefault="00081226">
      <w:r>
        <w:t>Using the results from the above regressions, the coefficients for the year dummies were extracted into an excel sheet. This excel sheet was then imported back into STATA as a dataset, and the GMM year dummies for both private investment and public investment were plotted. These plots were then used for trend analysis.</w:t>
      </w:r>
      <w:r>
        <w:br w:type="page"/>
      </w:r>
    </w:p>
    <w:p w14:paraId="7117CD70" w14:textId="77777777" w:rsidR="008A0B78" w:rsidRDefault="00081226">
      <w:pPr>
        <w:pStyle w:val="Heading1"/>
      </w:pPr>
      <w:bookmarkStart w:id="19" w:name="_Toc40045383"/>
      <w:r>
        <w:lastRenderedPageBreak/>
        <w:t>Data Sources</w:t>
      </w:r>
      <w:bookmarkEnd w:id="19"/>
    </w:p>
    <w:p w14:paraId="39312B30" w14:textId="77777777" w:rsidR="008A0B78" w:rsidRDefault="00081226">
      <w:r>
        <w:t>The following is the list of data sources that were used in the preparation of this report.</w:t>
      </w:r>
    </w:p>
    <w:p w14:paraId="2E52A0B0" w14:textId="77777777" w:rsidR="008A0B78" w:rsidRDefault="008A0B7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3300"/>
      </w:tblGrid>
      <w:tr w:rsidR="008A0B78" w14:paraId="592EED08" w14:textId="77777777">
        <w:trPr>
          <w:trHeight w:val="480"/>
        </w:trPr>
        <w:tc>
          <w:tcPr>
            <w:tcW w:w="6060" w:type="dxa"/>
            <w:shd w:val="clear" w:color="auto" w:fill="auto"/>
            <w:tcMar>
              <w:top w:w="100" w:type="dxa"/>
              <w:left w:w="100" w:type="dxa"/>
              <w:bottom w:w="100" w:type="dxa"/>
              <w:right w:w="100" w:type="dxa"/>
            </w:tcMar>
          </w:tcPr>
          <w:p w14:paraId="32EB4805" w14:textId="77777777" w:rsidR="008A0B78" w:rsidRDefault="00081226">
            <w:pPr>
              <w:widowControl w:val="0"/>
              <w:pBdr>
                <w:top w:val="nil"/>
                <w:left w:val="nil"/>
                <w:bottom w:val="nil"/>
                <w:right w:val="nil"/>
                <w:between w:val="nil"/>
              </w:pBdr>
              <w:spacing w:line="240" w:lineRule="auto"/>
              <w:jc w:val="left"/>
              <w:rPr>
                <w:b/>
                <w:sz w:val="22"/>
                <w:szCs w:val="22"/>
              </w:rPr>
            </w:pPr>
            <w:r>
              <w:rPr>
                <w:b/>
                <w:sz w:val="22"/>
                <w:szCs w:val="22"/>
              </w:rPr>
              <w:t xml:space="preserve">Variable </w:t>
            </w:r>
          </w:p>
        </w:tc>
        <w:tc>
          <w:tcPr>
            <w:tcW w:w="3300" w:type="dxa"/>
            <w:shd w:val="clear" w:color="auto" w:fill="auto"/>
            <w:tcMar>
              <w:top w:w="100" w:type="dxa"/>
              <w:left w:w="100" w:type="dxa"/>
              <w:bottom w:w="100" w:type="dxa"/>
              <w:right w:w="100" w:type="dxa"/>
            </w:tcMar>
          </w:tcPr>
          <w:p w14:paraId="0736B79E" w14:textId="77777777" w:rsidR="008A0B78" w:rsidRDefault="00081226">
            <w:pPr>
              <w:widowControl w:val="0"/>
              <w:pBdr>
                <w:top w:val="nil"/>
                <w:left w:val="nil"/>
                <w:bottom w:val="nil"/>
                <w:right w:val="nil"/>
                <w:between w:val="nil"/>
              </w:pBdr>
              <w:spacing w:line="240" w:lineRule="auto"/>
              <w:jc w:val="left"/>
              <w:rPr>
                <w:b/>
                <w:sz w:val="22"/>
                <w:szCs w:val="22"/>
              </w:rPr>
            </w:pPr>
            <w:r>
              <w:rPr>
                <w:b/>
                <w:sz w:val="22"/>
                <w:szCs w:val="22"/>
              </w:rPr>
              <w:t>Data Source</w:t>
            </w:r>
          </w:p>
        </w:tc>
      </w:tr>
      <w:tr w:rsidR="008A0B78" w14:paraId="5CC2458F" w14:textId="77777777">
        <w:trPr>
          <w:trHeight w:val="480"/>
        </w:trPr>
        <w:tc>
          <w:tcPr>
            <w:tcW w:w="6060" w:type="dxa"/>
            <w:shd w:val="clear" w:color="auto" w:fill="auto"/>
            <w:tcMar>
              <w:top w:w="100" w:type="dxa"/>
              <w:left w:w="100" w:type="dxa"/>
              <w:bottom w:w="100" w:type="dxa"/>
              <w:right w:w="100" w:type="dxa"/>
            </w:tcMar>
          </w:tcPr>
          <w:p w14:paraId="7848346E"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Real GDP Per Capita</w:t>
            </w:r>
          </w:p>
        </w:tc>
        <w:tc>
          <w:tcPr>
            <w:tcW w:w="3300" w:type="dxa"/>
            <w:shd w:val="clear" w:color="auto" w:fill="auto"/>
            <w:tcMar>
              <w:top w:w="100" w:type="dxa"/>
              <w:left w:w="100" w:type="dxa"/>
              <w:bottom w:w="100" w:type="dxa"/>
              <w:right w:w="100" w:type="dxa"/>
            </w:tcMar>
          </w:tcPr>
          <w:p w14:paraId="051048B7"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4F9504E5" w14:textId="77777777">
        <w:trPr>
          <w:trHeight w:val="480"/>
        </w:trPr>
        <w:tc>
          <w:tcPr>
            <w:tcW w:w="6060" w:type="dxa"/>
            <w:shd w:val="clear" w:color="auto" w:fill="auto"/>
            <w:tcMar>
              <w:top w:w="100" w:type="dxa"/>
              <w:left w:w="100" w:type="dxa"/>
              <w:bottom w:w="100" w:type="dxa"/>
              <w:right w:w="100" w:type="dxa"/>
            </w:tcMar>
          </w:tcPr>
          <w:p w14:paraId="23F357D1"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Private Investment (% of GDP)</w:t>
            </w:r>
          </w:p>
        </w:tc>
        <w:tc>
          <w:tcPr>
            <w:tcW w:w="3300" w:type="dxa"/>
            <w:shd w:val="clear" w:color="auto" w:fill="auto"/>
            <w:tcMar>
              <w:top w:w="100" w:type="dxa"/>
              <w:left w:w="100" w:type="dxa"/>
              <w:bottom w:w="100" w:type="dxa"/>
              <w:right w:w="100" w:type="dxa"/>
            </w:tcMar>
          </w:tcPr>
          <w:p w14:paraId="497CB0BC" w14:textId="77777777" w:rsidR="008A0B78" w:rsidRDefault="00081226">
            <w:pPr>
              <w:widowControl w:val="0"/>
              <w:spacing w:line="240" w:lineRule="auto"/>
              <w:rPr>
                <w:sz w:val="22"/>
                <w:szCs w:val="22"/>
              </w:rPr>
            </w:pPr>
            <w:r>
              <w:rPr>
                <w:sz w:val="22"/>
                <w:szCs w:val="22"/>
              </w:rPr>
              <w:t xml:space="preserve">WDI, </w:t>
            </w:r>
            <w:proofErr w:type="spellStart"/>
            <w:r>
              <w:rPr>
                <w:sz w:val="22"/>
                <w:szCs w:val="22"/>
              </w:rPr>
              <w:t>OECD.Stat</w:t>
            </w:r>
            <w:proofErr w:type="spellEnd"/>
          </w:p>
        </w:tc>
      </w:tr>
      <w:tr w:rsidR="008A0B78" w14:paraId="50F41A3A" w14:textId="77777777">
        <w:trPr>
          <w:trHeight w:val="480"/>
        </w:trPr>
        <w:tc>
          <w:tcPr>
            <w:tcW w:w="6060" w:type="dxa"/>
            <w:shd w:val="clear" w:color="auto" w:fill="auto"/>
            <w:tcMar>
              <w:top w:w="100" w:type="dxa"/>
              <w:left w:w="100" w:type="dxa"/>
              <w:bottom w:w="100" w:type="dxa"/>
              <w:right w:w="100" w:type="dxa"/>
            </w:tcMar>
          </w:tcPr>
          <w:p w14:paraId="22E9B4E9"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Public Investment (% of GDP)</w:t>
            </w:r>
          </w:p>
        </w:tc>
        <w:tc>
          <w:tcPr>
            <w:tcW w:w="3300" w:type="dxa"/>
            <w:shd w:val="clear" w:color="auto" w:fill="auto"/>
            <w:tcMar>
              <w:top w:w="100" w:type="dxa"/>
              <w:left w:w="100" w:type="dxa"/>
              <w:bottom w:w="100" w:type="dxa"/>
              <w:right w:w="100" w:type="dxa"/>
            </w:tcMar>
          </w:tcPr>
          <w:p w14:paraId="7ACE21D0"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 xml:space="preserve">WDI, </w:t>
            </w:r>
            <w:proofErr w:type="spellStart"/>
            <w:r>
              <w:rPr>
                <w:sz w:val="22"/>
                <w:szCs w:val="22"/>
              </w:rPr>
              <w:t>OECD.Stat</w:t>
            </w:r>
            <w:proofErr w:type="spellEnd"/>
          </w:p>
        </w:tc>
      </w:tr>
      <w:tr w:rsidR="008A0B78" w14:paraId="62C8C9FB" w14:textId="77777777">
        <w:trPr>
          <w:trHeight w:val="480"/>
        </w:trPr>
        <w:tc>
          <w:tcPr>
            <w:tcW w:w="6060" w:type="dxa"/>
            <w:shd w:val="clear" w:color="auto" w:fill="auto"/>
            <w:tcMar>
              <w:top w:w="100" w:type="dxa"/>
              <w:left w:w="100" w:type="dxa"/>
              <w:bottom w:w="100" w:type="dxa"/>
              <w:right w:w="100" w:type="dxa"/>
            </w:tcMar>
          </w:tcPr>
          <w:p w14:paraId="3F9F120A"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Tax revenue (% of GDP)</w:t>
            </w:r>
          </w:p>
        </w:tc>
        <w:tc>
          <w:tcPr>
            <w:tcW w:w="3300" w:type="dxa"/>
            <w:shd w:val="clear" w:color="auto" w:fill="auto"/>
            <w:tcMar>
              <w:top w:w="100" w:type="dxa"/>
              <w:left w:w="100" w:type="dxa"/>
              <w:bottom w:w="100" w:type="dxa"/>
              <w:right w:w="100" w:type="dxa"/>
            </w:tcMar>
          </w:tcPr>
          <w:p w14:paraId="5483E3D8"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 xml:space="preserve">IMF IFS, </w:t>
            </w:r>
            <w:proofErr w:type="spellStart"/>
            <w:r>
              <w:rPr>
                <w:sz w:val="22"/>
                <w:szCs w:val="22"/>
              </w:rPr>
              <w:t>OECD.Stat</w:t>
            </w:r>
            <w:proofErr w:type="spellEnd"/>
          </w:p>
        </w:tc>
      </w:tr>
      <w:tr w:rsidR="008A0B78" w14:paraId="554AE854" w14:textId="77777777">
        <w:trPr>
          <w:trHeight w:val="480"/>
        </w:trPr>
        <w:tc>
          <w:tcPr>
            <w:tcW w:w="6060" w:type="dxa"/>
            <w:shd w:val="clear" w:color="auto" w:fill="auto"/>
            <w:tcMar>
              <w:top w:w="100" w:type="dxa"/>
              <w:left w:w="100" w:type="dxa"/>
              <w:bottom w:w="100" w:type="dxa"/>
              <w:right w:w="100" w:type="dxa"/>
            </w:tcMar>
          </w:tcPr>
          <w:p w14:paraId="4BF98D55"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Domestic taxes on goods and services (% of GDP)</w:t>
            </w:r>
          </w:p>
        </w:tc>
        <w:tc>
          <w:tcPr>
            <w:tcW w:w="3300" w:type="dxa"/>
            <w:shd w:val="clear" w:color="auto" w:fill="auto"/>
            <w:tcMar>
              <w:top w:w="100" w:type="dxa"/>
              <w:left w:w="100" w:type="dxa"/>
              <w:bottom w:w="100" w:type="dxa"/>
              <w:right w:w="100" w:type="dxa"/>
            </w:tcMar>
          </w:tcPr>
          <w:p w14:paraId="3FAFC5FA" w14:textId="77777777" w:rsidR="008A0B78" w:rsidRDefault="00081226">
            <w:pPr>
              <w:widowControl w:val="0"/>
              <w:spacing w:line="240" w:lineRule="auto"/>
              <w:rPr>
                <w:sz w:val="22"/>
                <w:szCs w:val="22"/>
              </w:rPr>
            </w:pPr>
            <w:r>
              <w:rPr>
                <w:sz w:val="22"/>
                <w:szCs w:val="22"/>
              </w:rPr>
              <w:t xml:space="preserve">IMF IFS, </w:t>
            </w:r>
            <w:proofErr w:type="spellStart"/>
            <w:r>
              <w:rPr>
                <w:sz w:val="22"/>
                <w:szCs w:val="22"/>
              </w:rPr>
              <w:t>OECD.Stat</w:t>
            </w:r>
            <w:proofErr w:type="spellEnd"/>
          </w:p>
        </w:tc>
      </w:tr>
      <w:tr w:rsidR="008A0B78" w14:paraId="10C28DF3" w14:textId="77777777">
        <w:trPr>
          <w:trHeight w:val="480"/>
        </w:trPr>
        <w:tc>
          <w:tcPr>
            <w:tcW w:w="6060" w:type="dxa"/>
            <w:shd w:val="clear" w:color="auto" w:fill="auto"/>
            <w:tcMar>
              <w:top w:w="100" w:type="dxa"/>
              <w:left w:w="100" w:type="dxa"/>
              <w:bottom w:w="100" w:type="dxa"/>
              <w:right w:w="100" w:type="dxa"/>
            </w:tcMar>
          </w:tcPr>
          <w:p w14:paraId="35BFB68F"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Taxes on payroll or workforce (% of GDP)</w:t>
            </w:r>
          </w:p>
        </w:tc>
        <w:tc>
          <w:tcPr>
            <w:tcW w:w="3300" w:type="dxa"/>
            <w:shd w:val="clear" w:color="auto" w:fill="auto"/>
            <w:tcMar>
              <w:top w:w="100" w:type="dxa"/>
              <w:left w:w="100" w:type="dxa"/>
              <w:bottom w:w="100" w:type="dxa"/>
              <w:right w:w="100" w:type="dxa"/>
            </w:tcMar>
          </w:tcPr>
          <w:p w14:paraId="16CB4FD6" w14:textId="77777777" w:rsidR="008A0B78" w:rsidRDefault="00081226">
            <w:pPr>
              <w:widowControl w:val="0"/>
              <w:spacing w:line="240" w:lineRule="auto"/>
              <w:rPr>
                <w:sz w:val="22"/>
                <w:szCs w:val="22"/>
              </w:rPr>
            </w:pPr>
            <w:r>
              <w:rPr>
                <w:sz w:val="22"/>
                <w:szCs w:val="22"/>
              </w:rPr>
              <w:t xml:space="preserve">IMF IFS, </w:t>
            </w:r>
            <w:proofErr w:type="spellStart"/>
            <w:r>
              <w:rPr>
                <w:sz w:val="22"/>
                <w:szCs w:val="22"/>
              </w:rPr>
              <w:t>OECD.Stat</w:t>
            </w:r>
            <w:proofErr w:type="spellEnd"/>
          </w:p>
        </w:tc>
      </w:tr>
      <w:tr w:rsidR="008A0B78" w14:paraId="0A802F80" w14:textId="77777777">
        <w:trPr>
          <w:trHeight w:val="480"/>
        </w:trPr>
        <w:tc>
          <w:tcPr>
            <w:tcW w:w="6060" w:type="dxa"/>
            <w:shd w:val="clear" w:color="auto" w:fill="auto"/>
            <w:tcMar>
              <w:top w:w="100" w:type="dxa"/>
              <w:left w:w="100" w:type="dxa"/>
              <w:bottom w:w="100" w:type="dxa"/>
              <w:right w:w="100" w:type="dxa"/>
            </w:tcMar>
          </w:tcPr>
          <w:p w14:paraId="12CC6884"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Taxes on income, profits and capital gains (% of GDP)</w:t>
            </w:r>
          </w:p>
        </w:tc>
        <w:tc>
          <w:tcPr>
            <w:tcW w:w="3300" w:type="dxa"/>
            <w:shd w:val="clear" w:color="auto" w:fill="auto"/>
            <w:tcMar>
              <w:top w:w="100" w:type="dxa"/>
              <w:left w:w="100" w:type="dxa"/>
              <w:bottom w:w="100" w:type="dxa"/>
              <w:right w:w="100" w:type="dxa"/>
            </w:tcMar>
          </w:tcPr>
          <w:p w14:paraId="46D23D23" w14:textId="77777777" w:rsidR="008A0B78" w:rsidRDefault="00081226">
            <w:pPr>
              <w:widowControl w:val="0"/>
              <w:spacing w:line="240" w:lineRule="auto"/>
              <w:rPr>
                <w:sz w:val="22"/>
                <w:szCs w:val="22"/>
              </w:rPr>
            </w:pPr>
            <w:r>
              <w:rPr>
                <w:sz w:val="22"/>
                <w:szCs w:val="22"/>
              </w:rPr>
              <w:t xml:space="preserve">IMF IFS, </w:t>
            </w:r>
            <w:proofErr w:type="spellStart"/>
            <w:r>
              <w:rPr>
                <w:sz w:val="22"/>
                <w:szCs w:val="22"/>
              </w:rPr>
              <w:t>OECD.Stat</w:t>
            </w:r>
            <w:proofErr w:type="spellEnd"/>
          </w:p>
        </w:tc>
      </w:tr>
      <w:tr w:rsidR="008A0B78" w14:paraId="5317F282" w14:textId="77777777">
        <w:trPr>
          <w:trHeight w:val="480"/>
        </w:trPr>
        <w:tc>
          <w:tcPr>
            <w:tcW w:w="6060" w:type="dxa"/>
            <w:shd w:val="clear" w:color="auto" w:fill="auto"/>
            <w:tcMar>
              <w:top w:w="100" w:type="dxa"/>
              <w:left w:w="100" w:type="dxa"/>
              <w:bottom w:w="100" w:type="dxa"/>
              <w:right w:w="100" w:type="dxa"/>
            </w:tcMar>
          </w:tcPr>
          <w:p w14:paraId="72AAF56C"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Taxes on property (% of GDP)</w:t>
            </w:r>
          </w:p>
        </w:tc>
        <w:tc>
          <w:tcPr>
            <w:tcW w:w="3300" w:type="dxa"/>
            <w:shd w:val="clear" w:color="auto" w:fill="auto"/>
            <w:tcMar>
              <w:top w:w="100" w:type="dxa"/>
              <w:left w:w="100" w:type="dxa"/>
              <w:bottom w:w="100" w:type="dxa"/>
              <w:right w:w="100" w:type="dxa"/>
            </w:tcMar>
          </w:tcPr>
          <w:p w14:paraId="23962BB8" w14:textId="77777777" w:rsidR="008A0B78" w:rsidRDefault="00081226">
            <w:pPr>
              <w:widowControl w:val="0"/>
              <w:spacing w:line="240" w:lineRule="auto"/>
              <w:rPr>
                <w:sz w:val="22"/>
                <w:szCs w:val="22"/>
              </w:rPr>
            </w:pPr>
            <w:r>
              <w:rPr>
                <w:sz w:val="22"/>
                <w:szCs w:val="22"/>
              </w:rPr>
              <w:t xml:space="preserve">IMF IFS, </w:t>
            </w:r>
            <w:proofErr w:type="spellStart"/>
            <w:r>
              <w:rPr>
                <w:sz w:val="22"/>
                <w:szCs w:val="22"/>
              </w:rPr>
              <w:t>OECD.Stat</w:t>
            </w:r>
            <w:proofErr w:type="spellEnd"/>
          </w:p>
        </w:tc>
      </w:tr>
      <w:tr w:rsidR="008A0B78" w14:paraId="3FD9E9E4" w14:textId="77777777">
        <w:trPr>
          <w:trHeight w:val="480"/>
        </w:trPr>
        <w:tc>
          <w:tcPr>
            <w:tcW w:w="6060" w:type="dxa"/>
            <w:shd w:val="clear" w:color="auto" w:fill="auto"/>
            <w:tcMar>
              <w:top w:w="100" w:type="dxa"/>
              <w:left w:w="100" w:type="dxa"/>
              <w:bottom w:w="100" w:type="dxa"/>
              <w:right w:w="100" w:type="dxa"/>
            </w:tcMar>
          </w:tcPr>
          <w:p w14:paraId="58BF35B3"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Tax and social security contributions government revenue (% of GDP)</w:t>
            </w:r>
          </w:p>
        </w:tc>
        <w:tc>
          <w:tcPr>
            <w:tcW w:w="3300" w:type="dxa"/>
            <w:shd w:val="clear" w:color="auto" w:fill="auto"/>
            <w:tcMar>
              <w:top w:w="100" w:type="dxa"/>
              <w:left w:w="100" w:type="dxa"/>
              <w:bottom w:w="100" w:type="dxa"/>
              <w:right w:w="100" w:type="dxa"/>
            </w:tcMar>
          </w:tcPr>
          <w:p w14:paraId="3A7BF104" w14:textId="77777777" w:rsidR="008A0B78" w:rsidRDefault="00081226">
            <w:pPr>
              <w:widowControl w:val="0"/>
              <w:spacing w:line="240" w:lineRule="auto"/>
              <w:rPr>
                <w:sz w:val="22"/>
                <w:szCs w:val="22"/>
              </w:rPr>
            </w:pPr>
            <w:r>
              <w:rPr>
                <w:sz w:val="22"/>
                <w:szCs w:val="22"/>
              </w:rPr>
              <w:t xml:space="preserve">IMF IFS, </w:t>
            </w:r>
            <w:proofErr w:type="spellStart"/>
            <w:r>
              <w:rPr>
                <w:sz w:val="22"/>
                <w:szCs w:val="22"/>
              </w:rPr>
              <w:t>OECD.Stat</w:t>
            </w:r>
            <w:proofErr w:type="spellEnd"/>
          </w:p>
        </w:tc>
      </w:tr>
      <w:tr w:rsidR="008A0B78" w14:paraId="4D592870" w14:textId="77777777">
        <w:trPr>
          <w:trHeight w:val="480"/>
        </w:trPr>
        <w:tc>
          <w:tcPr>
            <w:tcW w:w="6060" w:type="dxa"/>
            <w:shd w:val="clear" w:color="auto" w:fill="auto"/>
            <w:tcMar>
              <w:top w:w="100" w:type="dxa"/>
              <w:left w:w="100" w:type="dxa"/>
              <w:bottom w:w="100" w:type="dxa"/>
              <w:right w:w="100" w:type="dxa"/>
            </w:tcMar>
          </w:tcPr>
          <w:p w14:paraId="25EE9597"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Interest Payments (% of GDP)</w:t>
            </w:r>
          </w:p>
        </w:tc>
        <w:tc>
          <w:tcPr>
            <w:tcW w:w="3300" w:type="dxa"/>
            <w:shd w:val="clear" w:color="auto" w:fill="auto"/>
            <w:tcMar>
              <w:top w:w="100" w:type="dxa"/>
              <w:left w:w="100" w:type="dxa"/>
              <w:bottom w:w="100" w:type="dxa"/>
              <w:right w:w="100" w:type="dxa"/>
            </w:tcMar>
          </w:tcPr>
          <w:p w14:paraId="4CED7974"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32149177" w14:textId="77777777">
        <w:trPr>
          <w:trHeight w:val="480"/>
        </w:trPr>
        <w:tc>
          <w:tcPr>
            <w:tcW w:w="6060" w:type="dxa"/>
            <w:shd w:val="clear" w:color="auto" w:fill="auto"/>
            <w:tcMar>
              <w:top w:w="100" w:type="dxa"/>
              <w:left w:w="100" w:type="dxa"/>
              <w:bottom w:w="100" w:type="dxa"/>
              <w:right w:w="100" w:type="dxa"/>
            </w:tcMar>
          </w:tcPr>
          <w:p w14:paraId="70712D99"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Compensation of employees (% of GDP)</w:t>
            </w:r>
          </w:p>
        </w:tc>
        <w:tc>
          <w:tcPr>
            <w:tcW w:w="3300" w:type="dxa"/>
            <w:shd w:val="clear" w:color="auto" w:fill="auto"/>
            <w:tcMar>
              <w:top w:w="100" w:type="dxa"/>
              <w:left w:w="100" w:type="dxa"/>
              <w:bottom w:w="100" w:type="dxa"/>
              <w:right w:w="100" w:type="dxa"/>
            </w:tcMar>
          </w:tcPr>
          <w:p w14:paraId="40EF296A"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5BCA7F5A" w14:textId="77777777">
        <w:trPr>
          <w:trHeight w:val="480"/>
        </w:trPr>
        <w:tc>
          <w:tcPr>
            <w:tcW w:w="6060" w:type="dxa"/>
            <w:shd w:val="clear" w:color="auto" w:fill="auto"/>
            <w:tcMar>
              <w:top w:w="100" w:type="dxa"/>
              <w:left w:w="100" w:type="dxa"/>
              <w:bottom w:w="100" w:type="dxa"/>
              <w:right w:w="100" w:type="dxa"/>
            </w:tcMar>
          </w:tcPr>
          <w:p w14:paraId="5A1D406B"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Subsidies (% of GDP)</w:t>
            </w:r>
          </w:p>
        </w:tc>
        <w:tc>
          <w:tcPr>
            <w:tcW w:w="3300" w:type="dxa"/>
            <w:shd w:val="clear" w:color="auto" w:fill="auto"/>
            <w:tcMar>
              <w:top w:w="100" w:type="dxa"/>
              <w:left w:w="100" w:type="dxa"/>
              <w:bottom w:w="100" w:type="dxa"/>
              <w:right w:w="100" w:type="dxa"/>
            </w:tcMar>
          </w:tcPr>
          <w:p w14:paraId="2F3D3FEF"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24FCF932" w14:textId="77777777">
        <w:trPr>
          <w:trHeight w:val="480"/>
        </w:trPr>
        <w:tc>
          <w:tcPr>
            <w:tcW w:w="6060" w:type="dxa"/>
            <w:shd w:val="clear" w:color="auto" w:fill="auto"/>
            <w:tcMar>
              <w:top w:w="100" w:type="dxa"/>
              <w:left w:w="100" w:type="dxa"/>
              <w:bottom w:w="100" w:type="dxa"/>
              <w:right w:w="100" w:type="dxa"/>
            </w:tcMar>
          </w:tcPr>
          <w:p w14:paraId="02847D23"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Public Final Consumption Expenditure (% of GDP)</w:t>
            </w:r>
          </w:p>
        </w:tc>
        <w:tc>
          <w:tcPr>
            <w:tcW w:w="3300" w:type="dxa"/>
            <w:shd w:val="clear" w:color="auto" w:fill="auto"/>
            <w:tcMar>
              <w:top w:w="100" w:type="dxa"/>
              <w:left w:w="100" w:type="dxa"/>
              <w:bottom w:w="100" w:type="dxa"/>
              <w:right w:w="100" w:type="dxa"/>
            </w:tcMar>
          </w:tcPr>
          <w:p w14:paraId="2FC1483C"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30FC9CC8" w14:textId="77777777">
        <w:trPr>
          <w:trHeight w:val="480"/>
        </w:trPr>
        <w:tc>
          <w:tcPr>
            <w:tcW w:w="6060" w:type="dxa"/>
            <w:shd w:val="clear" w:color="auto" w:fill="auto"/>
            <w:tcMar>
              <w:top w:w="100" w:type="dxa"/>
              <w:left w:w="100" w:type="dxa"/>
              <w:bottom w:w="100" w:type="dxa"/>
              <w:right w:w="100" w:type="dxa"/>
            </w:tcMar>
          </w:tcPr>
          <w:p w14:paraId="17F0C404"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 xml:space="preserve">Labour Force Participation Rate (% of total </w:t>
            </w:r>
            <w:proofErr w:type="spellStart"/>
            <w:r>
              <w:rPr>
                <w:sz w:val="22"/>
                <w:szCs w:val="22"/>
              </w:rPr>
              <w:t>labour</w:t>
            </w:r>
            <w:proofErr w:type="spellEnd"/>
            <w:r>
              <w:rPr>
                <w:sz w:val="22"/>
                <w:szCs w:val="22"/>
              </w:rPr>
              <w:t xml:space="preserve"> force)</w:t>
            </w:r>
          </w:p>
        </w:tc>
        <w:tc>
          <w:tcPr>
            <w:tcW w:w="3300" w:type="dxa"/>
            <w:shd w:val="clear" w:color="auto" w:fill="auto"/>
            <w:tcMar>
              <w:top w:w="100" w:type="dxa"/>
              <w:left w:w="100" w:type="dxa"/>
              <w:bottom w:w="100" w:type="dxa"/>
              <w:right w:w="100" w:type="dxa"/>
            </w:tcMar>
          </w:tcPr>
          <w:p w14:paraId="0A9C808F"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05951E29" w14:textId="77777777">
        <w:trPr>
          <w:trHeight w:val="480"/>
        </w:trPr>
        <w:tc>
          <w:tcPr>
            <w:tcW w:w="6060" w:type="dxa"/>
            <w:shd w:val="clear" w:color="auto" w:fill="auto"/>
            <w:tcMar>
              <w:top w:w="100" w:type="dxa"/>
              <w:left w:w="100" w:type="dxa"/>
              <w:bottom w:w="100" w:type="dxa"/>
              <w:right w:w="100" w:type="dxa"/>
            </w:tcMar>
          </w:tcPr>
          <w:p w14:paraId="66176C49"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Population Growth</w:t>
            </w:r>
          </w:p>
        </w:tc>
        <w:tc>
          <w:tcPr>
            <w:tcW w:w="3300" w:type="dxa"/>
            <w:shd w:val="clear" w:color="auto" w:fill="auto"/>
            <w:tcMar>
              <w:top w:w="100" w:type="dxa"/>
              <w:left w:w="100" w:type="dxa"/>
              <w:bottom w:w="100" w:type="dxa"/>
              <w:right w:w="100" w:type="dxa"/>
            </w:tcMar>
          </w:tcPr>
          <w:p w14:paraId="2BA21F3C"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2241D251" w14:textId="77777777">
        <w:trPr>
          <w:trHeight w:val="480"/>
        </w:trPr>
        <w:tc>
          <w:tcPr>
            <w:tcW w:w="6060" w:type="dxa"/>
            <w:shd w:val="clear" w:color="auto" w:fill="auto"/>
            <w:tcMar>
              <w:top w:w="100" w:type="dxa"/>
              <w:left w:w="100" w:type="dxa"/>
              <w:bottom w:w="100" w:type="dxa"/>
              <w:right w:w="100" w:type="dxa"/>
            </w:tcMar>
          </w:tcPr>
          <w:p w14:paraId="44B2CACF"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lastRenderedPageBreak/>
              <w:t>Age Dependency Ratio (% of working age population)</w:t>
            </w:r>
          </w:p>
        </w:tc>
        <w:tc>
          <w:tcPr>
            <w:tcW w:w="3300" w:type="dxa"/>
            <w:shd w:val="clear" w:color="auto" w:fill="auto"/>
            <w:tcMar>
              <w:top w:w="100" w:type="dxa"/>
              <w:left w:w="100" w:type="dxa"/>
              <w:bottom w:w="100" w:type="dxa"/>
              <w:right w:w="100" w:type="dxa"/>
            </w:tcMar>
          </w:tcPr>
          <w:p w14:paraId="1A1B3EB8"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WDI</w:t>
            </w:r>
          </w:p>
        </w:tc>
      </w:tr>
      <w:tr w:rsidR="008A0B78" w14:paraId="3085596D" w14:textId="77777777">
        <w:trPr>
          <w:trHeight w:val="480"/>
        </w:trPr>
        <w:tc>
          <w:tcPr>
            <w:tcW w:w="6060" w:type="dxa"/>
            <w:shd w:val="clear" w:color="auto" w:fill="auto"/>
            <w:tcMar>
              <w:top w:w="100" w:type="dxa"/>
              <w:left w:w="100" w:type="dxa"/>
              <w:bottom w:w="100" w:type="dxa"/>
              <w:right w:w="100" w:type="dxa"/>
            </w:tcMar>
          </w:tcPr>
          <w:p w14:paraId="522E2D1D"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Public spending on Education (% of GDP)</w:t>
            </w:r>
          </w:p>
        </w:tc>
        <w:tc>
          <w:tcPr>
            <w:tcW w:w="3300" w:type="dxa"/>
            <w:shd w:val="clear" w:color="auto" w:fill="auto"/>
            <w:tcMar>
              <w:top w:w="100" w:type="dxa"/>
              <w:left w:w="100" w:type="dxa"/>
              <w:bottom w:w="100" w:type="dxa"/>
              <w:right w:w="100" w:type="dxa"/>
            </w:tcMar>
          </w:tcPr>
          <w:p w14:paraId="50859A82"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Asian Development Bank</w:t>
            </w:r>
          </w:p>
        </w:tc>
      </w:tr>
      <w:tr w:rsidR="008A0B78" w14:paraId="6F58A89B" w14:textId="77777777">
        <w:trPr>
          <w:trHeight w:val="480"/>
        </w:trPr>
        <w:tc>
          <w:tcPr>
            <w:tcW w:w="6060" w:type="dxa"/>
            <w:shd w:val="clear" w:color="auto" w:fill="auto"/>
            <w:tcMar>
              <w:top w:w="100" w:type="dxa"/>
              <w:left w:w="100" w:type="dxa"/>
              <w:bottom w:w="100" w:type="dxa"/>
              <w:right w:w="100" w:type="dxa"/>
            </w:tcMar>
          </w:tcPr>
          <w:p w14:paraId="06C4692B" w14:textId="77777777" w:rsidR="008A0B78" w:rsidRDefault="00081226">
            <w:pPr>
              <w:widowControl w:val="0"/>
              <w:pBdr>
                <w:top w:val="nil"/>
                <w:left w:val="nil"/>
                <w:bottom w:val="nil"/>
                <w:right w:val="nil"/>
                <w:between w:val="nil"/>
              </w:pBdr>
              <w:spacing w:line="240" w:lineRule="auto"/>
              <w:jc w:val="left"/>
              <w:rPr>
                <w:sz w:val="22"/>
                <w:szCs w:val="22"/>
              </w:rPr>
            </w:pPr>
            <w:r>
              <w:rPr>
                <w:sz w:val="22"/>
                <w:szCs w:val="22"/>
              </w:rPr>
              <w:t>Public spending on Health (% GDP)</w:t>
            </w:r>
          </w:p>
        </w:tc>
        <w:tc>
          <w:tcPr>
            <w:tcW w:w="3300" w:type="dxa"/>
            <w:shd w:val="clear" w:color="auto" w:fill="auto"/>
            <w:tcMar>
              <w:top w:w="100" w:type="dxa"/>
              <w:left w:w="100" w:type="dxa"/>
              <w:bottom w:w="100" w:type="dxa"/>
              <w:right w:w="100" w:type="dxa"/>
            </w:tcMar>
          </w:tcPr>
          <w:p w14:paraId="38033D6F" w14:textId="77777777" w:rsidR="008A0B78" w:rsidRDefault="00081226">
            <w:pPr>
              <w:widowControl w:val="0"/>
              <w:pBdr>
                <w:top w:val="nil"/>
                <w:left w:val="nil"/>
                <w:bottom w:val="nil"/>
                <w:right w:val="nil"/>
                <w:between w:val="nil"/>
              </w:pBdr>
              <w:spacing w:line="240" w:lineRule="auto"/>
              <w:jc w:val="left"/>
              <w:rPr>
                <w:sz w:val="22"/>
                <w:szCs w:val="22"/>
              </w:rPr>
            </w:pPr>
            <w:proofErr w:type="spellStart"/>
            <w:r>
              <w:rPr>
                <w:sz w:val="22"/>
                <w:szCs w:val="22"/>
              </w:rPr>
              <w:t>OECD.Stat</w:t>
            </w:r>
            <w:proofErr w:type="spellEnd"/>
            <w:r>
              <w:rPr>
                <w:sz w:val="22"/>
                <w:szCs w:val="22"/>
              </w:rPr>
              <w:t>, WHO</w:t>
            </w:r>
          </w:p>
        </w:tc>
      </w:tr>
    </w:tbl>
    <w:p w14:paraId="374947FB" w14:textId="77777777" w:rsidR="008A0B78" w:rsidRDefault="00081226">
      <w:pPr>
        <w:jc w:val="center"/>
        <w:rPr>
          <w:sz w:val="22"/>
          <w:szCs w:val="22"/>
        </w:rPr>
      </w:pPr>
      <w:r>
        <w:rPr>
          <w:sz w:val="22"/>
          <w:szCs w:val="22"/>
        </w:rPr>
        <w:t>Table No. 1: Table showing the data sources used for every variable</w:t>
      </w:r>
    </w:p>
    <w:p w14:paraId="115B43D3" w14:textId="77777777" w:rsidR="008A0B78" w:rsidRDefault="008A0B78">
      <w:pPr>
        <w:jc w:val="center"/>
        <w:rPr>
          <w:sz w:val="22"/>
          <w:szCs w:val="22"/>
        </w:rPr>
      </w:pPr>
    </w:p>
    <w:p w14:paraId="7545AEBF" w14:textId="77777777" w:rsidR="008A0B78" w:rsidRDefault="00081226">
      <w:pPr>
        <w:pStyle w:val="Heading1"/>
      </w:pPr>
      <w:bookmarkStart w:id="20" w:name="_Toc40045384"/>
      <w:r>
        <w:t>Theory and Background</w:t>
      </w:r>
      <w:bookmarkEnd w:id="20"/>
    </w:p>
    <w:p w14:paraId="0D4DBEF7" w14:textId="77777777" w:rsidR="008A0B78" w:rsidRDefault="008A0B78"/>
    <w:p w14:paraId="7AA3BAA8" w14:textId="77777777" w:rsidR="008A0B78" w:rsidRDefault="00081226">
      <w:r>
        <w:t>Panel data, also known as longitudinal data, combines the essence of both cross sectional and time series data. Like time series data, panel data also contains observations collected at a regular frequency, chronologically. Like cross-sectional data, it contains observations across a collection of individuals. Some examples of categories that make up panel data are countries, firms, individuals or demographic groups</w:t>
      </w:r>
      <w:r>
        <w:rPr>
          <w:vertAlign w:val="superscript"/>
        </w:rPr>
        <w:t>6</w:t>
      </w:r>
      <w:r>
        <w:t xml:space="preserve">. </w:t>
      </w:r>
    </w:p>
    <w:p w14:paraId="763CB052" w14:textId="77777777" w:rsidR="008A0B78" w:rsidRDefault="008A0B78"/>
    <w:p w14:paraId="11452C35" w14:textId="77777777" w:rsidR="008A0B78" w:rsidRDefault="00081226">
      <w:r>
        <w:t>Some advantages of using panel data over time series or cross-sectional data are as follows:</w:t>
      </w:r>
    </w:p>
    <w:p w14:paraId="25BDAED1" w14:textId="77777777" w:rsidR="008A0B78" w:rsidRDefault="008A0B78"/>
    <w:p w14:paraId="78E85F4A" w14:textId="77777777" w:rsidR="008A0B78" w:rsidRDefault="00081226">
      <w:pPr>
        <w:numPr>
          <w:ilvl w:val="0"/>
          <w:numId w:val="10"/>
        </w:numPr>
      </w:pPr>
      <w:r>
        <w:t>Panel data can model both the common and individual behaviors of groups.</w:t>
      </w:r>
    </w:p>
    <w:p w14:paraId="059C9226" w14:textId="77777777" w:rsidR="008A0B78" w:rsidRDefault="00081226">
      <w:pPr>
        <w:numPr>
          <w:ilvl w:val="0"/>
          <w:numId w:val="10"/>
        </w:numPr>
      </w:pPr>
      <w:r>
        <w:t>Panel data contains more information, more variability, and more efficiency than pure time series data or cross-sectional data.</w:t>
      </w:r>
    </w:p>
    <w:p w14:paraId="629F5D72" w14:textId="77777777" w:rsidR="008A0B78" w:rsidRDefault="00081226">
      <w:pPr>
        <w:numPr>
          <w:ilvl w:val="0"/>
          <w:numId w:val="10"/>
        </w:numPr>
      </w:pPr>
      <w:r>
        <w:t>Panel data can detect and measure statistical effects that pure time series or cross-sectional data can't.</w:t>
      </w:r>
    </w:p>
    <w:p w14:paraId="16D0CD9C" w14:textId="77777777" w:rsidR="008A0B78" w:rsidRDefault="00081226">
      <w:pPr>
        <w:numPr>
          <w:ilvl w:val="0"/>
          <w:numId w:val="10"/>
        </w:numPr>
      </w:pPr>
      <w:r>
        <w:t>Panel data can minimize estimation biases that may arise from aggregating groups into a single time series.</w:t>
      </w:r>
      <w:r>
        <w:rPr>
          <w:vertAlign w:val="superscript"/>
        </w:rPr>
        <w:t>4</w:t>
      </w:r>
    </w:p>
    <w:p w14:paraId="636CA26D" w14:textId="77777777" w:rsidR="008A0B78" w:rsidRDefault="008A0B78"/>
    <w:p w14:paraId="59A017BF" w14:textId="77777777" w:rsidR="008A0B78" w:rsidRDefault="00081226">
      <w:r>
        <w:t>Panel data examples can be found in economics, social sciences, medicine and epidemiology, finance, and the physical sciences</w:t>
      </w:r>
      <w:r>
        <w:rPr>
          <w:vertAlign w:val="superscript"/>
        </w:rPr>
        <w:t>4</w:t>
      </w:r>
      <w:r>
        <w:t>.</w:t>
      </w:r>
    </w:p>
    <w:p w14:paraId="6DBBE6A8" w14:textId="77777777" w:rsidR="008A0B78" w:rsidRDefault="008A0B78">
      <w:pPr>
        <w:rPr>
          <w:vertAlign w:val="superscript"/>
        </w:rPr>
      </w:pPr>
    </w:p>
    <w:p w14:paraId="5C8CA6ED" w14:textId="77777777" w:rsidR="008A0B78" w:rsidRDefault="00081226">
      <w:r>
        <w:t>Panel data sets come in many different formats. Two of the most common ones are wide and long panel datasets. When panel data is stored with the observations for a single variable from separate groups stored in separate columns this is sometimes referred to as wide data format. Long format datasets stack the observations of each variable from all groups, across at all time periods into one column</w:t>
      </w:r>
      <w:r>
        <w:rPr>
          <w:vertAlign w:val="superscript"/>
        </w:rPr>
        <w:t>4</w:t>
      </w:r>
      <w:r>
        <w:t>.</w:t>
      </w:r>
      <w:r>
        <w:rPr>
          <w:vertAlign w:val="superscript"/>
        </w:rPr>
        <w:t xml:space="preserve"> </w:t>
      </w:r>
      <w:r>
        <w:t xml:space="preserve"> Since STATA can only work with long </w:t>
      </w:r>
      <w:r>
        <w:lastRenderedPageBreak/>
        <w:t xml:space="preserve">panel data sets, for the purpose of this report, all panel datasets were created in the long format. </w:t>
      </w:r>
    </w:p>
    <w:p w14:paraId="1AECC185" w14:textId="77777777" w:rsidR="008A0B78" w:rsidRDefault="008A0B78"/>
    <w:p w14:paraId="07C8C29E" w14:textId="77777777" w:rsidR="008A0B78" w:rsidRDefault="00081226">
      <w:r>
        <w:t>Panel datasets can further be classified into unbalanced panel datasets and balanced panel datasets. A balanced panel dataset is a dataset where each panel member is observed for every time period. Thus, if the number of panel members is N and the number of time periods is T, then the number of observations in a balanced panel will be NT. An unbalanced dataset is a dataset where not every panel member is observed for every time period. In an unbalanced panel, the number of observations is strictly less than NT. Ideally, it is preferred to use a balanced panel dataset. However, balanced panel datasets are extremely hard to come by in real life, especially in the field of finance. Thus, unbalanced panel datasets can be used to estimate the results. However, it is important to ensure that the missing observations are random, as opposed to non-random missing observations. This is due to the fact that if the missing observations follow some pattern, i.e. they are related to the idiosyncratic term, then such a sample selection will lead to biased estimates. Thus, it becomes important to correct the selectivity bias in such cases</w:t>
      </w:r>
      <w:r>
        <w:rPr>
          <w:vertAlign w:val="superscript"/>
        </w:rPr>
        <w:t>7</w:t>
      </w:r>
      <w:r>
        <w:t xml:space="preserve">. </w:t>
      </w:r>
    </w:p>
    <w:p w14:paraId="3BDEDCD3" w14:textId="77777777" w:rsidR="008A0B78" w:rsidRDefault="008A0B78"/>
    <w:p w14:paraId="6FCA51AF" w14:textId="77777777" w:rsidR="008A0B78" w:rsidRDefault="00081226">
      <w:pPr>
        <w:pStyle w:val="Heading2"/>
      </w:pPr>
      <w:bookmarkStart w:id="21" w:name="_Toc40045385"/>
      <w:r>
        <w:t>The Fixed Effects Model</w:t>
      </w:r>
      <w:r>
        <w:rPr>
          <w:vertAlign w:val="superscript"/>
        </w:rPr>
        <w:t>8</w:t>
      </w:r>
      <w:bookmarkEnd w:id="21"/>
      <w:r>
        <w:t xml:space="preserve"> </w:t>
      </w:r>
    </w:p>
    <w:p w14:paraId="3FAC87E8" w14:textId="77777777" w:rsidR="008A0B78" w:rsidRDefault="008A0B78"/>
    <w:p w14:paraId="58E6A752" w14:textId="77777777" w:rsidR="008A0B78" w:rsidRDefault="00081226">
      <w:r>
        <w:t>The report makes use of the fixed effects model to analyze the panel datasets. A fixed effects model works best for this analysis, as in a fixed-effects model the unobserved variables are allowed to be correlated in any manner with the observed variables. Thus, it controls for the Omitted Variable Bias (OVB). A fixed effects model works on the principle that the subjects serve as their own controls. This model controls OVB by implementing the simple idea that whatever effect the omitted variables have on the subject at a particular time, they will have the same effect at a later time. Thus, the effects of the omitted variables will be “fixed”. For a fixed effects model to work, however, the following assumptions must hold true.</w:t>
      </w:r>
    </w:p>
    <w:p w14:paraId="23ADDF0A" w14:textId="77777777" w:rsidR="008A0B78" w:rsidRDefault="008A0B78"/>
    <w:p w14:paraId="60524BD6" w14:textId="77777777" w:rsidR="008A0B78" w:rsidRDefault="00081226">
      <w:pPr>
        <w:numPr>
          <w:ilvl w:val="0"/>
          <w:numId w:val="1"/>
        </w:numPr>
      </w:pPr>
      <w:r>
        <w:t xml:space="preserve">The omitted variable must have time invariant values. Thus, the values of the variable cannot change over time. </w:t>
      </w:r>
    </w:p>
    <w:p w14:paraId="50343C57" w14:textId="77777777" w:rsidR="008A0B78" w:rsidRDefault="00081226">
      <w:pPr>
        <w:numPr>
          <w:ilvl w:val="0"/>
          <w:numId w:val="1"/>
        </w:numPr>
      </w:pPr>
      <w:r>
        <w:t xml:space="preserve">The omitted variable must have time invariant effects. Thus, the effect of the variable remains constant over time. </w:t>
      </w:r>
    </w:p>
    <w:p w14:paraId="7EFBA926" w14:textId="77777777" w:rsidR="008A0B78" w:rsidRDefault="008A0B78"/>
    <w:p w14:paraId="179504F4" w14:textId="77777777" w:rsidR="008A0B78" w:rsidRDefault="00081226">
      <w:r>
        <w:t xml:space="preserve">To control for variables that are not time invariant, year dummies can be introduced. This report makes use of the same to produce more robust results. </w:t>
      </w:r>
    </w:p>
    <w:p w14:paraId="4AEBB8B7" w14:textId="77777777" w:rsidR="008A0B78" w:rsidRDefault="008A0B78"/>
    <w:p w14:paraId="501A2789" w14:textId="77777777" w:rsidR="008A0B78" w:rsidRDefault="00081226">
      <w:r>
        <w:t>The equation for the fixed effects model becomes:</w:t>
      </w:r>
    </w:p>
    <w:p w14:paraId="166B918F" w14:textId="77777777" w:rsidR="008A0B78" w:rsidRDefault="00FF63E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oMath>
      </m:oMathPara>
    </w:p>
    <w:p w14:paraId="37BBC5CF" w14:textId="77777777" w:rsidR="008A0B78" w:rsidRDefault="008A0B78"/>
    <w:p w14:paraId="39A06C25" w14:textId="77777777" w:rsidR="008A0B78" w:rsidRDefault="00081226">
      <w:r>
        <w:t>Where</w:t>
      </w:r>
    </w:p>
    <w:p w14:paraId="5A618807" w14:textId="77777777" w:rsidR="008A0B78" w:rsidRDefault="00FF63E0">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81226">
        <w:t xml:space="preserve"> (</w:t>
      </w:r>
      <m:oMath>
        <m:r>
          <w:rPr>
            <w:rFonts w:ascii="Cambria Math" w:hAnsi="Cambria Math"/>
          </w:rPr>
          <m:t>i=1….n</m:t>
        </m:r>
      </m:oMath>
      <w:r w:rsidR="00081226">
        <w:t>) is the unknown intercept for each entity (n entity-specific intercepts).</w:t>
      </w:r>
    </w:p>
    <w:p w14:paraId="6AAC6469" w14:textId="77777777" w:rsidR="008A0B78" w:rsidRDefault="00FF63E0">
      <m:oMath>
        <m:sSub>
          <m:sSubPr>
            <m:ctrlPr>
              <w:rPr>
                <w:rFonts w:ascii="Cambria Math" w:hAnsi="Cambria Math"/>
              </w:rPr>
            </m:ctrlPr>
          </m:sSubPr>
          <m:e>
            <m:r>
              <w:rPr>
                <w:rFonts w:ascii="Cambria Math" w:hAnsi="Cambria Math"/>
              </w:rPr>
              <m:t>Y</m:t>
            </m:r>
          </m:e>
          <m:sub>
            <m:r>
              <w:rPr>
                <w:rFonts w:ascii="Cambria Math" w:hAnsi="Cambria Math"/>
              </w:rPr>
              <m:t>it</m:t>
            </m:r>
          </m:sub>
        </m:sSub>
      </m:oMath>
      <w:r w:rsidR="00081226">
        <w:t xml:space="preserve"> is the dependent variable (DV) where i = entity and</w:t>
      </w:r>
    </w:p>
    <w:p w14:paraId="7294F140" w14:textId="77777777" w:rsidR="008A0B78" w:rsidRDefault="00081226">
      <m:oMath>
        <m:r>
          <w:rPr>
            <w:rFonts w:ascii="Cambria Math" w:hAnsi="Cambria Math"/>
          </w:rPr>
          <m:t>t</m:t>
        </m:r>
      </m:oMath>
      <w:r>
        <w:t xml:space="preserve"> = time.</w:t>
      </w:r>
    </w:p>
    <w:p w14:paraId="56F80DAC" w14:textId="77777777" w:rsidR="008A0B78" w:rsidRDefault="00FF63E0">
      <m:oMath>
        <m:sSub>
          <m:sSubPr>
            <m:ctrlPr>
              <w:rPr>
                <w:rFonts w:ascii="Cambria Math" w:hAnsi="Cambria Math"/>
              </w:rPr>
            </m:ctrlPr>
          </m:sSubPr>
          <m:e>
            <m:r>
              <w:rPr>
                <w:rFonts w:ascii="Cambria Math" w:hAnsi="Cambria Math"/>
              </w:rPr>
              <m:t>X</m:t>
            </m:r>
          </m:e>
          <m:sub>
            <m:r>
              <w:rPr>
                <w:rFonts w:ascii="Cambria Math" w:hAnsi="Cambria Math"/>
              </w:rPr>
              <m:t>it</m:t>
            </m:r>
          </m:sub>
        </m:sSub>
      </m:oMath>
      <w:r w:rsidR="00081226">
        <w:t xml:space="preserve"> represents one independent variable (IV),</w:t>
      </w:r>
    </w:p>
    <w:p w14:paraId="05316F35" w14:textId="77777777" w:rsidR="008A0B78" w:rsidRDefault="00FF63E0">
      <m:oMath>
        <m:sSub>
          <m:sSubPr>
            <m:ctrlPr>
              <w:rPr>
                <w:rFonts w:ascii="Cambria Math" w:hAnsi="Cambria Math"/>
              </w:rPr>
            </m:ctrlPr>
          </m:sSubPr>
          <m:e>
            <m:r>
              <w:rPr>
                <w:rFonts w:ascii="Cambria Math" w:hAnsi="Cambria Math"/>
              </w:rPr>
              <m:t>β</m:t>
            </m:r>
          </m:e>
          <m:sub>
            <m:r>
              <w:rPr>
                <w:rFonts w:ascii="Cambria Math" w:hAnsi="Cambria Math"/>
              </w:rPr>
              <m:t>1</m:t>
            </m:r>
          </m:sub>
        </m:sSub>
      </m:oMath>
      <w:r w:rsidR="00081226">
        <w:t xml:space="preserve"> is the coefficient for that IV,</w:t>
      </w:r>
    </w:p>
    <w:p w14:paraId="5483F10F" w14:textId="77777777" w:rsidR="008A0B78" w:rsidRDefault="00FF63E0">
      <m:oMath>
        <m:sSub>
          <m:sSubPr>
            <m:ctrlPr>
              <w:rPr>
                <w:rFonts w:ascii="Cambria Math" w:hAnsi="Cambria Math"/>
              </w:rPr>
            </m:ctrlPr>
          </m:sSubPr>
          <m:e>
            <m:r>
              <w:rPr>
                <w:rFonts w:ascii="Cambria Math" w:hAnsi="Cambria Math"/>
              </w:rPr>
              <m:t>u</m:t>
            </m:r>
          </m:e>
          <m:sub>
            <m:r>
              <w:rPr>
                <w:rFonts w:ascii="Cambria Math" w:hAnsi="Cambria Math"/>
              </w:rPr>
              <m:t>it</m:t>
            </m:r>
          </m:sub>
        </m:sSub>
      </m:oMath>
      <w:r w:rsidR="00081226">
        <w:t xml:space="preserve"> is the error term</w:t>
      </w:r>
    </w:p>
    <w:p w14:paraId="64C3BE1D" w14:textId="77777777" w:rsidR="008A0B78" w:rsidRDefault="008A0B78"/>
    <w:p w14:paraId="44614D6E" w14:textId="77777777" w:rsidR="008A0B78" w:rsidRDefault="00081226">
      <w:r>
        <w:t>There are 3 ways to estimate the fixed effects model:</w:t>
      </w:r>
    </w:p>
    <w:p w14:paraId="63E44834" w14:textId="77777777" w:rsidR="008A0B78" w:rsidRDefault="00081226">
      <w:pPr>
        <w:numPr>
          <w:ilvl w:val="0"/>
          <w:numId w:val="6"/>
        </w:numPr>
      </w:pPr>
      <w:r>
        <w:t>Least Square Dummy Variable estimator (LSDV)</w:t>
      </w:r>
    </w:p>
    <w:p w14:paraId="47B2EB86" w14:textId="77777777" w:rsidR="008A0B78" w:rsidRDefault="00081226">
      <w:pPr>
        <w:numPr>
          <w:ilvl w:val="0"/>
          <w:numId w:val="6"/>
        </w:numPr>
      </w:pPr>
      <w:r>
        <w:t>Within estimator, FE</w:t>
      </w:r>
    </w:p>
    <w:p w14:paraId="36025E74" w14:textId="77777777" w:rsidR="008A0B78" w:rsidRDefault="00081226">
      <w:pPr>
        <w:numPr>
          <w:ilvl w:val="0"/>
          <w:numId w:val="6"/>
        </w:numPr>
      </w:pPr>
      <w:r>
        <w:t>First difference estimator, FD</w:t>
      </w:r>
    </w:p>
    <w:p w14:paraId="13EE5BC3" w14:textId="77777777" w:rsidR="008A0B78" w:rsidRDefault="00081226">
      <w:r>
        <w:t>The report has used the within estimator to estimate the fixed effects model.</w:t>
      </w:r>
    </w:p>
    <w:p w14:paraId="3A431697" w14:textId="77777777" w:rsidR="008A0B78" w:rsidRDefault="00081226">
      <w:pPr>
        <w:pStyle w:val="Heading2"/>
      </w:pPr>
      <w:bookmarkStart w:id="22" w:name="_Toc40045386"/>
      <w:r>
        <w:t xml:space="preserve">The Within estimator </w:t>
      </w:r>
      <w:r>
        <w:rPr>
          <w:vertAlign w:val="superscript"/>
        </w:rPr>
        <w:t>9</w:t>
      </w:r>
      <w:bookmarkEnd w:id="22"/>
      <w:r>
        <w:t xml:space="preserve"> </w:t>
      </w:r>
    </w:p>
    <w:p w14:paraId="3AC67506" w14:textId="77777777" w:rsidR="008A0B78" w:rsidRDefault="008A0B78">
      <w:pPr>
        <w:rPr>
          <w:highlight w:val="white"/>
        </w:rPr>
      </w:pPr>
    </w:p>
    <w:p w14:paraId="6A843CAC" w14:textId="77777777" w:rsidR="008A0B78" w:rsidRDefault="00081226">
      <w:r>
        <w:rPr>
          <w:highlight w:val="white"/>
        </w:rPr>
        <w:t>Since</w:t>
      </w:r>
      <w:r>
        <w:rPr>
          <w:sz w:val="21"/>
          <w:szCs w:val="21"/>
          <w:highlight w:val="white"/>
        </w:rP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not observable, it cannot be directly controlled for. The FE model eliminates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by demeaning the variables using the within transformation. </w:t>
      </w:r>
    </w:p>
    <w:p w14:paraId="6E1875FD" w14:textId="77777777" w:rsidR="008A0B78" w:rsidRDefault="00FF63E0">
      <m:oMathPara>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α</m:t>
                      </m:r>
                    </m:e>
                  </m:acc>
                </m:e>
                <m:sub>
                  <m:r>
                    <w:rPr>
                      <w:rFonts w:ascii="Cambria Math" w:hAnsi="Cambria Math"/>
                    </w:rPr>
                    <m:t>i</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it</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it</m:t>
              </m:r>
            </m:sub>
          </m:sSub>
          <m:r>
            <w:rPr>
              <w:rFonts w:ascii="Cambria Math" w:hAnsi="Cambria Math"/>
            </w:rPr>
            <m:t>β+</m:t>
          </m:r>
          <m:sSub>
            <m:sSubPr>
              <m:ctrlPr>
                <w:rPr>
                  <w:rFonts w:ascii="Cambria Math" w:hAnsi="Cambria Math"/>
                </w:rPr>
              </m:ctrlPr>
            </m:sSubPr>
            <m:e>
              <m:acc>
                <m:accPr>
                  <m:chr m:val="̈"/>
                  <m:ctrlPr>
                    <w:rPr>
                      <w:rFonts w:ascii="Cambria Math" w:hAnsi="Cambria Math"/>
                      <w:i/>
                    </w:rPr>
                  </m:ctrlPr>
                </m:accPr>
                <m:e>
                  <m:r>
                    <w:rPr>
                      <w:rFonts w:ascii="Cambria Math" w:hAnsi="Cambria Math"/>
                    </w:rPr>
                    <m:t>u</m:t>
                  </m:r>
                </m:e>
              </m:acc>
            </m:e>
            <m:sub>
              <m:r>
                <w:rPr>
                  <w:rFonts w:ascii="Cambria Math" w:hAnsi="Cambria Math"/>
                </w:rPr>
                <m:t>it</m:t>
              </m:r>
            </m:sub>
          </m:sSub>
        </m:oMath>
      </m:oMathPara>
    </w:p>
    <w:p w14:paraId="3B734D24" w14:textId="77777777" w:rsidR="00081226" w:rsidRDefault="00081226"/>
    <w:p w14:paraId="51633D03" w14:textId="77777777" w:rsidR="008A0B78" w:rsidRDefault="00081226">
      <w:r>
        <w:t>Where :</w:t>
      </w:r>
    </w:p>
    <w:p w14:paraId="67287B3F" w14:textId="77777777" w:rsidR="00081226" w:rsidRDefault="00FF63E0" w:rsidP="00081226">
      <w:pPr>
        <w:jc w:val="cente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X</m:t>
                  </m:r>
                </m:e>
                <m:sub>
                  <m:r>
                    <w:rPr>
                      <w:rFonts w:ascii="Cambria Math" w:hAnsi="Cambria Math"/>
                    </w:rPr>
                    <m:t>it</m:t>
                  </m:r>
                </m:sub>
              </m:sSub>
            </m:e>
          </m:nary>
        </m:oMath>
      </m:oMathPara>
    </w:p>
    <w:p w14:paraId="170D13F4" w14:textId="77777777" w:rsidR="00081226" w:rsidRDefault="00FF63E0" w:rsidP="00081226">
      <w:pPr>
        <w:jc w:val="cente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u</m:t>
                  </m:r>
                </m:e>
                <m:sub>
                  <m:r>
                    <w:rPr>
                      <w:rFonts w:ascii="Cambria Math" w:hAnsi="Cambria Math"/>
                    </w:rPr>
                    <m:t>it</m:t>
                  </m:r>
                </m:sub>
              </m:sSub>
            </m:e>
          </m:nary>
        </m:oMath>
      </m:oMathPara>
    </w:p>
    <w:p w14:paraId="6BC338FA" w14:textId="77777777" w:rsidR="008A0B78" w:rsidRDefault="008A0B78"/>
    <w:p w14:paraId="3B6DB7A5" w14:textId="77777777" w:rsidR="008A0B78" w:rsidRDefault="00081226">
      <w:r>
        <w:t xml:space="preserve">The FE estimator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can now be obtained using OLS regression. </w:t>
      </w:r>
    </w:p>
    <w:p w14:paraId="7B2B1346" w14:textId="77777777" w:rsidR="008A0B78" w:rsidRDefault="008A0B78"/>
    <w:p w14:paraId="3E8F5892" w14:textId="77777777" w:rsidR="008A0B78" w:rsidRDefault="00081226">
      <w:pPr>
        <w:pStyle w:val="Heading2"/>
      </w:pPr>
      <w:bookmarkStart w:id="23" w:name="_Toc40045387"/>
      <w:r>
        <w:lastRenderedPageBreak/>
        <w:t xml:space="preserve">Dynamic panel data models </w:t>
      </w:r>
      <w:r>
        <w:rPr>
          <w:vertAlign w:val="superscript"/>
        </w:rPr>
        <w:t>10</w:t>
      </w:r>
      <w:bookmarkEnd w:id="23"/>
      <w:r>
        <w:t xml:space="preserve"> </w:t>
      </w:r>
    </w:p>
    <w:p w14:paraId="1C45A17F" w14:textId="77777777" w:rsidR="008A0B78" w:rsidRDefault="008A0B78"/>
    <w:p w14:paraId="3651516A" w14:textId="77777777" w:rsidR="008A0B78" w:rsidRDefault="00081226">
      <w:r>
        <w:t>Dynamic panel data models (DPD) contain one or more lagged dependent variables, allowing for the modeling of a partial adjustment mechanism. It is based on the notion that the instrumental variables approach does not exploit all of the information available in the sample. By doing so in a Generalized Method of Moments (GMM) context, we may construct more efficient estimates of the dynamic panel data model.</w:t>
      </w:r>
    </w:p>
    <w:p w14:paraId="68AD25E6" w14:textId="77777777" w:rsidR="008A0B78" w:rsidRDefault="008A0B78"/>
    <w:p w14:paraId="5593D2F4" w14:textId="77777777" w:rsidR="008A0B78" w:rsidRDefault="00081226">
      <w:pPr>
        <w:pStyle w:val="Heading2"/>
      </w:pPr>
      <w:bookmarkStart w:id="24" w:name="_Toc40045388"/>
      <w:r>
        <w:t>Two step System GMM</w:t>
      </w:r>
      <w:r>
        <w:rPr>
          <w:vertAlign w:val="superscript"/>
        </w:rPr>
        <w:t>11</w:t>
      </w:r>
      <w:bookmarkEnd w:id="24"/>
      <w:r>
        <w:t xml:space="preserve"> </w:t>
      </w:r>
    </w:p>
    <w:p w14:paraId="2310B1C9" w14:textId="77777777" w:rsidR="008A0B78" w:rsidRDefault="008A0B78"/>
    <w:p w14:paraId="52812903" w14:textId="77777777" w:rsidR="008A0B78" w:rsidRDefault="00081226">
      <w:r>
        <w:t>It is a general estimator designed for “small T, large N” panels. The SYS-GMM estimators control for endogeneity, that is, the independent variables do not need to be specifically exogeneous. They can be correlated with past as well as current realizations of the error. The two-step system estimator can control for heteroskedasticity and autocorrelation, which is why it was chosen over the one step system GMM estimator. The System GMM estimator is preferred over the difference estimator when the y values are persistent. The GMM estimates are short run estimates.</w:t>
      </w:r>
    </w:p>
    <w:p w14:paraId="400F2C62" w14:textId="77777777" w:rsidR="008A0B78" w:rsidRDefault="008A0B78"/>
    <w:p w14:paraId="212692B5" w14:textId="77777777" w:rsidR="008A0B78" w:rsidRDefault="00081226">
      <w:r>
        <w:t>The xtabond2 was used to calculate the two step SYS-GMM estimates. It has several advantages (As per Arellano-Bond (1991)), such as:</w:t>
      </w:r>
    </w:p>
    <w:p w14:paraId="5FD6DAD5" w14:textId="77777777" w:rsidR="008A0B78" w:rsidRDefault="008A0B78">
      <w:pPr>
        <w:ind w:left="720"/>
      </w:pPr>
    </w:p>
    <w:p w14:paraId="5095F63E" w14:textId="77777777" w:rsidR="008A0B78" w:rsidRDefault="00081226">
      <w:pPr>
        <w:numPr>
          <w:ilvl w:val="0"/>
          <w:numId w:val="13"/>
        </w:numPr>
      </w:pPr>
      <w:r>
        <w:t xml:space="preserve">xtabond2 makes available a finite-sample correction to the </w:t>
      </w:r>
      <w:proofErr w:type="spellStart"/>
      <w:r>
        <w:t>Windmeijer</w:t>
      </w:r>
      <w:proofErr w:type="spellEnd"/>
      <w:r>
        <w:t xml:space="preserve"> (2000) two-step covariance matrix</w:t>
      </w:r>
    </w:p>
    <w:p w14:paraId="241492B3" w14:textId="77777777" w:rsidR="008A0B78" w:rsidRDefault="00081226">
      <w:pPr>
        <w:numPr>
          <w:ilvl w:val="0"/>
          <w:numId w:val="13"/>
        </w:numPr>
      </w:pPr>
      <w:r>
        <w:t>xtabond2 makes two-step robust more efficient than one-step robust</w:t>
      </w:r>
    </w:p>
    <w:p w14:paraId="444C9F44" w14:textId="77777777" w:rsidR="008A0B78" w:rsidRDefault="00081226">
      <w:pPr>
        <w:numPr>
          <w:ilvl w:val="0"/>
          <w:numId w:val="13"/>
        </w:numPr>
      </w:pPr>
      <w:r>
        <w:t>xtabond2 addresses the instruments proliferation problem, using the “collapse” option</w:t>
      </w:r>
    </w:p>
    <w:p w14:paraId="4A86BD0F" w14:textId="77777777" w:rsidR="008A0B78" w:rsidRDefault="00081226">
      <w:pPr>
        <w:numPr>
          <w:ilvl w:val="0"/>
          <w:numId w:val="13"/>
        </w:numPr>
      </w:pPr>
      <w:r>
        <w:t>xtabond2 gives the option to choose between the f and t statistics or the Wald and z statistic, using the option “small”</w:t>
      </w:r>
    </w:p>
    <w:p w14:paraId="2E0FBB9F" w14:textId="77777777" w:rsidR="008A0B78" w:rsidRDefault="008A0B78"/>
    <w:p w14:paraId="2C9D8E11" w14:textId="77777777" w:rsidR="008A0B78" w:rsidRDefault="00081226">
      <w:pPr>
        <w:pStyle w:val="Heading2"/>
      </w:pPr>
      <w:bookmarkStart w:id="25" w:name="_Toc40045389"/>
      <w:r>
        <w:t xml:space="preserve">The Hansen and the </w:t>
      </w:r>
      <w:proofErr w:type="spellStart"/>
      <w:r>
        <w:t>Sargan</w:t>
      </w:r>
      <w:proofErr w:type="spellEnd"/>
      <w:r>
        <w:t xml:space="preserve"> test</w:t>
      </w:r>
      <w:r>
        <w:rPr>
          <w:vertAlign w:val="superscript"/>
        </w:rPr>
        <w:t>12</w:t>
      </w:r>
      <w:bookmarkEnd w:id="25"/>
      <w:r>
        <w:t xml:space="preserve"> </w:t>
      </w:r>
    </w:p>
    <w:p w14:paraId="335FEAB5" w14:textId="77777777" w:rsidR="008A0B78" w:rsidRDefault="008A0B78"/>
    <w:p w14:paraId="01BBF501" w14:textId="77777777" w:rsidR="008A0B78" w:rsidRDefault="00081226">
      <w:r>
        <w:t xml:space="preserve">The validity of the moment conditions of the DPD models is tested using the GMM test of overidentifying restrictions, associated with </w:t>
      </w:r>
      <w:proofErr w:type="spellStart"/>
      <w:r>
        <w:t>Sargan</w:t>
      </w:r>
      <w:proofErr w:type="spellEnd"/>
      <w:r>
        <w:t xml:space="preserve"> and Hansen. </w:t>
      </w:r>
    </w:p>
    <w:p w14:paraId="22B2D346" w14:textId="77777777" w:rsidR="008A0B78" w:rsidRDefault="008A0B78"/>
    <w:p w14:paraId="415FE8D8" w14:textId="77777777" w:rsidR="008A0B78" w:rsidRDefault="00081226">
      <w:r>
        <w:t>Null Hypothesis: The group of instruments is exogenous.</w:t>
      </w:r>
    </w:p>
    <w:p w14:paraId="17746ABB" w14:textId="77777777" w:rsidR="008A0B78" w:rsidRDefault="008A0B78"/>
    <w:p w14:paraId="682F4D9D" w14:textId="77777777" w:rsidR="008A0B78" w:rsidRDefault="00081226">
      <w:r>
        <w:t>The p values are used to test the validity of the hypothesis. Insignificant p values allow us to reject the null hypothesis.</w:t>
      </w:r>
    </w:p>
    <w:p w14:paraId="79C17D63" w14:textId="77777777" w:rsidR="008A0B78" w:rsidRDefault="008A0B78"/>
    <w:p w14:paraId="0EF43AC0" w14:textId="77777777" w:rsidR="008A0B78" w:rsidRDefault="00081226">
      <w:r>
        <w:t xml:space="preserve">A test of overidentifying restrictions regresses the residuals from an IV or 2SLS regression on all instruments in Z. Under the null hypothesis that all instruments are uncorrelated with u, the test has a large-sample χ2(r) distribution where r is the number of overidentifying restrictions. Under the assumption of </w:t>
      </w:r>
      <w:proofErr w:type="spellStart"/>
      <w:r>
        <w:t>i.i.d</w:t>
      </w:r>
      <w:proofErr w:type="spellEnd"/>
      <w:r>
        <w:t xml:space="preserve">. errors, this is known as a </w:t>
      </w:r>
      <w:proofErr w:type="spellStart"/>
      <w:r>
        <w:t>Sargan</w:t>
      </w:r>
      <w:proofErr w:type="spellEnd"/>
      <w:r>
        <w:t xml:space="preserve"> test</w:t>
      </w:r>
      <w:r>
        <w:rPr>
          <w:vertAlign w:val="superscript"/>
        </w:rPr>
        <w:t>13</w:t>
      </w:r>
      <w:r>
        <w:t xml:space="preserve">. </w:t>
      </w:r>
    </w:p>
    <w:p w14:paraId="4A7E8DEC" w14:textId="77777777" w:rsidR="008A0B78" w:rsidRDefault="008A0B78"/>
    <w:p w14:paraId="74177D15" w14:textId="77777777" w:rsidR="008A0B78" w:rsidRDefault="00081226">
      <w:r>
        <w:t xml:space="preserve">The </w:t>
      </w:r>
      <w:proofErr w:type="spellStart"/>
      <w:r>
        <w:t>Sargan</w:t>
      </w:r>
      <w:proofErr w:type="spellEnd"/>
      <w:r>
        <w:t xml:space="preserve"> test suffers from poor size properties for samples commonly encountered in econometric practice and therefore, a Hansen test is more common.</w:t>
      </w:r>
    </w:p>
    <w:p w14:paraId="4426937A" w14:textId="77777777" w:rsidR="008A0B78" w:rsidRDefault="008A0B78"/>
    <w:p w14:paraId="16F48B1C" w14:textId="77777777" w:rsidR="008A0B78" w:rsidRDefault="00081226">
      <w:r>
        <w:t xml:space="preserve">STATA’s xtabond2 command calculated both the Hansen and the </w:t>
      </w:r>
      <w:proofErr w:type="spellStart"/>
      <w:r>
        <w:t>Sargan</w:t>
      </w:r>
      <w:proofErr w:type="spellEnd"/>
      <w:r>
        <w:t xml:space="preserve"> test, however, only the values of the Hansen test are reported due to the reason stated above. </w:t>
      </w:r>
    </w:p>
    <w:p w14:paraId="3E897834" w14:textId="77777777" w:rsidR="008A0B78" w:rsidRDefault="008A0B78"/>
    <w:p w14:paraId="3AD54439" w14:textId="77777777" w:rsidR="008A0B78" w:rsidRDefault="00081226">
      <w:r>
        <w:t xml:space="preserve">Even if the Hansen statistic is insignificant, it is important to be wary of it. Caution must be exercised when interpreting the Hansen statistic. An important condition for the SYS-GMM estimator is that the number of instruments has to be less than the number of groups. If the number of instruments is high, the Hansen statistic would be higher. The following guidelines (as mentioned in </w:t>
      </w:r>
      <w:proofErr w:type="spellStart"/>
      <w:r>
        <w:t>Roodman</w:t>
      </w:r>
      <w:proofErr w:type="spellEnd"/>
      <w:r>
        <w:t xml:space="preserve"> (2009)) are followed when interpreting the Hansen statistic.</w:t>
      </w:r>
    </w:p>
    <w:p w14:paraId="22A716AD" w14:textId="77777777" w:rsidR="008A0B78" w:rsidRDefault="008A0B78"/>
    <w:p w14:paraId="7F1DA7C3" w14:textId="77777777" w:rsidR="008A0B78" w:rsidRDefault="00081226">
      <w:pPr>
        <w:numPr>
          <w:ilvl w:val="0"/>
          <w:numId w:val="8"/>
        </w:numPr>
      </w:pPr>
      <w:r>
        <w:t>If the p-values are below 0.05, the instrument set is bad</w:t>
      </w:r>
    </w:p>
    <w:p w14:paraId="2FB9D788" w14:textId="77777777" w:rsidR="008A0B78" w:rsidRDefault="00081226">
      <w:pPr>
        <w:numPr>
          <w:ilvl w:val="0"/>
          <w:numId w:val="8"/>
        </w:numPr>
      </w:pPr>
      <w:r>
        <w:t>If the p-values are below 0.1, there is reason to be cautious on the validity of the instrument set. While the instrument set can be considered “good”, an attempt should be to raise its value.</w:t>
      </w:r>
    </w:p>
    <w:p w14:paraId="078E4145" w14:textId="77777777" w:rsidR="008A0B78" w:rsidRDefault="00081226">
      <w:pPr>
        <w:numPr>
          <w:ilvl w:val="0"/>
          <w:numId w:val="8"/>
        </w:numPr>
      </w:pPr>
      <w:r>
        <w:t>If the p-values are between 0.1 to 0.4, the instrument set can be considered good and contains the appropriate number of instruments relative to the number of groups.</w:t>
      </w:r>
    </w:p>
    <w:p w14:paraId="776AA4C4" w14:textId="77777777" w:rsidR="008A0B78" w:rsidRDefault="00081226">
      <w:pPr>
        <w:numPr>
          <w:ilvl w:val="0"/>
          <w:numId w:val="8"/>
        </w:numPr>
      </w:pPr>
      <w:r>
        <w:t>If the p-values are between 0.4 to 0.6, the instrument set contains slightly more instruments than would be ideal. It is required to be wary of this instrument set.</w:t>
      </w:r>
    </w:p>
    <w:p w14:paraId="513FF5F4" w14:textId="77777777" w:rsidR="008A0B78" w:rsidRDefault="00081226">
      <w:pPr>
        <w:numPr>
          <w:ilvl w:val="0"/>
          <w:numId w:val="8"/>
        </w:numPr>
      </w:pPr>
      <w:r>
        <w:t>If the p-values are between 0.6 to 0.9, the instrument set contains almost as many values as the number of groups. This instrument set should be treated with great skepticism, and either the number of instruments should be reduced or the number of groups increased.</w:t>
      </w:r>
    </w:p>
    <w:p w14:paraId="1DCB6A22" w14:textId="77777777" w:rsidR="008A0B78" w:rsidRDefault="00081226">
      <w:pPr>
        <w:numPr>
          <w:ilvl w:val="0"/>
          <w:numId w:val="8"/>
        </w:numPr>
      </w:pPr>
      <w:r>
        <w:t>If the p-values are over 0.9, the instrument set can be ignored.</w:t>
      </w:r>
    </w:p>
    <w:p w14:paraId="1FB361B0" w14:textId="77777777" w:rsidR="008A0B78" w:rsidRDefault="008A0B78"/>
    <w:p w14:paraId="3FB74D6B" w14:textId="77777777" w:rsidR="008A0B78" w:rsidRDefault="00081226">
      <w:r>
        <w:t>Literature is still not clear on how many are “too many” instruments. However, Monte Carlo simulation evidence suggests that cutting the number of over-identifying instruments in half can reduce the bias by 40%.</w:t>
      </w:r>
    </w:p>
    <w:p w14:paraId="7621C95A" w14:textId="77777777" w:rsidR="008A0B78" w:rsidRDefault="008A0B78"/>
    <w:p w14:paraId="0936667A" w14:textId="77777777" w:rsidR="008A0B78" w:rsidRDefault="00081226">
      <w:r>
        <w:t>In the panel regression conducted as part of this report, almost all Hansen p-values were between 0.1 to 0.4. This indicates the validity and the “goodness” of the instrument test.</w:t>
      </w:r>
    </w:p>
    <w:p w14:paraId="070615A3" w14:textId="77777777" w:rsidR="008A0B78" w:rsidRDefault="008A0B78"/>
    <w:p w14:paraId="0F78D45A" w14:textId="77777777" w:rsidR="008A0B78" w:rsidRDefault="00081226">
      <w:pPr>
        <w:pStyle w:val="Heading2"/>
      </w:pPr>
      <w:bookmarkStart w:id="26" w:name="_Toc40045390"/>
      <w:r>
        <w:t>The Arellano Bond tests for serial correlation</w:t>
      </w:r>
      <w:bookmarkEnd w:id="26"/>
    </w:p>
    <w:p w14:paraId="297734C6" w14:textId="77777777" w:rsidR="008A0B78" w:rsidRDefault="008A0B78"/>
    <w:p w14:paraId="5D304C9F" w14:textId="77777777" w:rsidR="008A0B78" w:rsidRDefault="00081226">
      <w:r>
        <w:t>The Arellano Bond tests are used to test for serial autocorrelation. The p-values are expected to be significant to rule out any serial correlation. The Arellano-Bond tests are conducted for AR(1) and AR(2). A minimum of 3 and 4 time periods are required to conduct these tests, respectively. While it is important that the null hypothesis for the Arellano-Bond test for AR(2) is not rejected, the presence of serial correlation in AR(1) is expected due to the presence of lagged dependent term. Thus, rejecting the null hypothesis in Arellano-Bond test for AR(1) should not be a problem, and does not invalidate the results obtained.</w:t>
      </w:r>
    </w:p>
    <w:p w14:paraId="20F84E8C" w14:textId="77777777" w:rsidR="008A0B78" w:rsidRDefault="008A0B78"/>
    <w:p w14:paraId="70EA2214" w14:textId="77777777" w:rsidR="008A0B78" w:rsidRDefault="00081226">
      <w:r>
        <w:t xml:space="preserve">The xtabond2 automatically calculates the p-values of the Arellano Bond test. The specific command for it, </w:t>
      </w:r>
      <w:proofErr w:type="spellStart"/>
      <w:r>
        <w:t>estat</w:t>
      </w:r>
      <w:proofErr w:type="spellEnd"/>
      <w:r>
        <w:t xml:space="preserve"> </w:t>
      </w:r>
      <w:proofErr w:type="spellStart"/>
      <w:r>
        <w:t>abond</w:t>
      </w:r>
      <w:proofErr w:type="spellEnd"/>
      <w:r>
        <w:t>, can also be used.</w:t>
      </w:r>
    </w:p>
    <w:p w14:paraId="612A5592" w14:textId="77777777" w:rsidR="008A0B78" w:rsidRDefault="008A0B78"/>
    <w:p w14:paraId="3021A911" w14:textId="77777777" w:rsidR="008A0B78" w:rsidRDefault="00081226">
      <w:r>
        <w:t>The p-values for the Arellano Bond test for AR(2) have not been reported in this report as there were only 3 time periods. The p-values for the Arellano Bond test for AR(1) have been reported, and were found to be insignificant almost all the time. The Arellano Bond of AR(2) values were calculated for the functional dependencies panel.</w:t>
      </w:r>
      <w:r>
        <w:br w:type="page"/>
      </w:r>
    </w:p>
    <w:p w14:paraId="165FC1A7" w14:textId="77777777" w:rsidR="008A0B78" w:rsidRDefault="00081226">
      <w:pPr>
        <w:pStyle w:val="Heading1"/>
      </w:pPr>
      <w:bookmarkStart w:id="27" w:name="_Toc40045391"/>
      <w:r>
        <w:lastRenderedPageBreak/>
        <w:t>Empirical Analysis</w:t>
      </w:r>
      <w:bookmarkEnd w:id="27"/>
    </w:p>
    <w:p w14:paraId="7294DA4A" w14:textId="77777777" w:rsidR="008A0B78" w:rsidRDefault="008A0B78"/>
    <w:p w14:paraId="538732AE" w14:textId="77777777" w:rsidR="008A0B78" w:rsidRDefault="00081226">
      <w:r>
        <w:t xml:space="preserve">In order to assess the impact of different budgetary sub-components on private and public investment, we estimate two specifications, using 3-year non-overlapping averages to smooth the effects of short-run fluctuations. </w:t>
      </w:r>
    </w:p>
    <w:p w14:paraId="04B02956" w14:textId="77777777" w:rsidR="008A0B78" w:rsidRDefault="008A0B78"/>
    <w:p w14:paraId="752E7FD6" w14:textId="77777777" w:rsidR="008A0B78" w:rsidRDefault="00081226">
      <w:r>
        <w:t>True Equations:</w:t>
      </w:r>
    </w:p>
    <w:p w14:paraId="13EB2C68" w14:textId="77777777" w:rsidR="008A0B78" w:rsidRDefault="00081226">
      <w:pPr>
        <w:ind w:left="720"/>
      </w:pPr>
      <w:r>
        <w:t xml:space="preserve">I1: </w:t>
      </w:r>
      <m:oMath>
        <m:r>
          <w:rPr>
            <w:rFonts w:ascii="Cambria Math" w:hAnsi="Cambria Math"/>
          </w:rPr>
          <m:t xml:space="preserve">privinv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+γ×</m:t>
        </m:r>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p>
    <w:p w14:paraId="40134868" w14:textId="77777777" w:rsidR="008A0B78" w:rsidRDefault="00081226">
      <w:pPr>
        <w:ind w:left="720"/>
      </w:pPr>
      <w:r>
        <w:t xml:space="preserve">I2: </w:t>
      </w:r>
      <m:oMath>
        <m:r>
          <w:rPr>
            <w:rFonts w:ascii="Cambria Math" w:hAnsi="Cambria Math"/>
          </w:rPr>
          <m:t xml:space="preserve">pubinv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+γ×</m:t>
        </m:r>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p>
    <w:p w14:paraId="3ECD8138" w14:textId="77777777" w:rsidR="008A0B78" w:rsidRDefault="008A0B78">
      <w:pPr>
        <w:ind w:left="720"/>
      </w:pPr>
    </w:p>
    <w:p w14:paraId="6CE30719" w14:textId="77777777" w:rsidR="008A0B78" w:rsidRDefault="00081226">
      <m:oMath>
        <m:r>
          <w:rPr>
            <w:rFonts w:ascii="Cambria Math" w:hAnsi="Cambria Math"/>
          </w:rPr>
          <m:t>privinv</m:t>
        </m:r>
      </m:oMath>
      <w:r>
        <w:t xml:space="preserve">, </w:t>
      </w:r>
      <m:oMath>
        <m:r>
          <w:rPr>
            <w:rFonts w:ascii="Cambria Math" w:hAnsi="Cambria Math"/>
          </w:rPr>
          <m:t>pubinv</m:t>
        </m:r>
      </m:oMath>
      <w:r>
        <w:t xml:space="preserve"> represent the levels of private and public investment (in % of GDP), respectively, and </w:t>
      </w:r>
      <m:oMath>
        <m:sSub>
          <m:sSubPr>
            <m:ctrlPr>
              <w:rPr>
                <w:rFonts w:ascii="Cambria Math" w:hAnsi="Cambria Math"/>
              </w:rPr>
            </m:ctrlPr>
          </m:sSubPr>
          <m:e>
            <m:r>
              <w:rPr>
                <w:rFonts w:ascii="Cambria Math" w:hAnsi="Cambria Math"/>
              </w:rPr>
              <m:t>y</m:t>
            </m:r>
          </m:e>
          <m:sub>
            <m:r>
              <w:rPr>
                <w:rFonts w:ascii="Cambria Math" w:hAnsi="Cambria Math"/>
              </w:rPr>
              <m:t>i0</m:t>
            </m:r>
          </m:sub>
        </m:sSub>
      </m:oMath>
      <w:r>
        <w:t xml:space="preserve"> is the value of the real GDP per capita at the beginning of each 3-year period, </w:t>
      </w:r>
      <m:oMath>
        <m:sSub>
          <m:sSubPr>
            <m:ctrlPr>
              <w:rPr>
                <w:rFonts w:ascii="Cambria Math" w:hAnsi="Cambria Math"/>
              </w:rPr>
            </m:ctrlPr>
          </m:sSubPr>
          <m:e>
            <m:r>
              <w:rPr>
                <w:rFonts w:ascii="Cambria Math" w:hAnsi="Cambria Math"/>
              </w:rPr>
              <m:t>Z</m:t>
            </m:r>
          </m:e>
          <m:sub>
            <m:r>
              <w:rPr>
                <w:rFonts w:ascii="Cambria Math" w:hAnsi="Cambria Math"/>
              </w:rPr>
              <m:t>it</m:t>
            </m:r>
          </m:sub>
        </m:sSub>
      </m:oMath>
      <w:r>
        <w:t xml:space="preserve"> is a vector of control variables, </w:t>
      </w:r>
      <m:oMath>
        <m:sSub>
          <m:sSubPr>
            <m:ctrlPr>
              <w:rPr>
                <w:rFonts w:ascii="Cambria Math" w:hAnsi="Cambria Math"/>
              </w:rPr>
            </m:ctrlPr>
          </m:sSubPr>
          <m:e>
            <m:r>
              <w:rPr>
                <w:rFonts w:ascii="Cambria Math" w:hAnsi="Cambria Math"/>
              </w:rPr>
              <m:t>F</m:t>
            </m:r>
          </m:e>
          <m:sub>
            <m:r>
              <w:rPr>
                <w:rFonts w:ascii="Cambria Math" w:hAnsi="Cambria Math"/>
              </w:rPr>
              <m:t>it</m:t>
            </m:r>
          </m:sub>
        </m:sSub>
      </m:oMath>
      <w:r>
        <w:t xml:space="preserve"> is a vector of budgetary component(s) of interest, either from the expenditure or revenue side, </w:t>
      </w:r>
      <m:oMath>
        <m:sSub>
          <m:sSubPr>
            <m:ctrlPr>
              <w:rPr>
                <w:rFonts w:ascii="Cambria Math" w:hAnsi="Cambria Math"/>
              </w:rPr>
            </m:ctrlPr>
          </m:sSubPr>
          <m:e>
            <m:r>
              <w:rPr>
                <w:rFonts w:ascii="Cambria Math" w:hAnsi="Cambria Math"/>
              </w:rPr>
              <m:t>ν</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oMath>
      <w:r>
        <w:t xml:space="preserve"> correspond to the country and time effects, respectively, and </w:t>
      </w:r>
      <m:oMath>
        <m:sSub>
          <m:sSubPr>
            <m:ctrlPr>
              <w:rPr>
                <w:rFonts w:ascii="Cambria Math" w:hAnsi="Cambria Math"/>
              </w:rPr>
            </m:ctrlPr>
          </m:sSubPr>
          <m:e>
            <m:r>
              <w:rPr>
                <w:rFonts w:ascii="Cambria Math" w:hAnsi="Cambria Math"/>
              </w:rPr>
              <m:t>ε</m:t>
            </m:r>
          </m:e>
          <m:sub>
            <m:r>
              <w:rPr>
                <w:rFonts w:ascii="Cambria Math" w:hAnsi="Cambria Math"/>
              </w:rPr>
              <m:t>it</m:t>
            </m:r>
          </m:sub>
        </m:sSub>
      </m:oMath>
      <w:r>
        <w:t xml:space="preserve"> is a column vector of some unobserved zero mean white noise-type satisfying the standard assumptions. </w:t>
      </w:r>
    </w:p>
    <w:p w14:paraId="5C944E67" w14:textId="77777777" w:rsidR="008A0B78" w:rsidRDefault="008A0B78"/>
    <w:p w14:paraId="4090BD3B" w14:textId="77777777" w:rsidR="008A0B78" w:rsidRDefault="00081226">
      <m:oMath>
        <m:r>
          <w:rPr>
            <w:rFonts w:ascii="Cambria Math" w:hAnsi="Cambria Math"/>
          </w:rPr>
          <m:t>α</m:t>
        </m:r>
      </m:oMath>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r>
          <w:rPr>
            <w:rFonts w:ascii="Cambria Math" w:hAnsi="Cambria Math"/>
          </w:rPr>
          <m:t>γ</m:t>
        </m:r>
      </m:oMath>
      <w:r>
        <w:t xml:space="preserve"> are unknown parameter vectors to be estimated. </w:t>
      </w:r>
      <m:oMath>
        <m:sSub>
          <m:sSubPr>
            <m:ctrlPr>
              <w:rPr>
                <w:rFonts w:ascii="Cambria Math" w:hAnsi="Cambria Math"/>
              </w:rPr>
            </m:ctrlPr>
          </m:sSubPr>
          <m:e>
            <m:r>
              <w:rPr>
                <w:rFonts w:ascii="Cambria Math" w:hAnsi="Cambria Math"/>
              </w:rPr>
              <m:t>Z</m:t>
            </m:r>
          </m:e>
          <m:sub>
            <m:r>
              <w:rPr>
                <w:rFonts w:ascii="Cambria Math" w:hAnsi="Cambria Math"/>
              </w:rPr>
              <m:t>it</m:t>
            </m:r>
          </m:sub>
        </m:sSub>
      </m:oMath>
      <w:r>
        <w:t xml:space="preserve"> includes labour force participation rate, and population growth. Implicit and contingent liabilities represent other factors related to public expenditures (or the need to collect more revenue) but not taken into account so far. For the ageing-related burden, we account for it using the age dependency ratio, measured as a share of the working age population, as an explanatory variable.</w:t>
      </w:r>
    </w:p>
    <w:p w14:paraId="0BB844EC" w14:textId="77777777" w:rsidR="008A0B78" w:rsidRDefault="008A0B78"/>
    <w:p w14:paraId="3738C5F6" w14:textId="77777777" w:rsidR="008A0B78" w:rsidRDefault="00081226">
      <w:r>
        <w:t xml:space="preserve">Note: The models are estimated by either within fixed effects (FE-within) or two-step robust system generalized methods of moments (SYS-GMM). The dependent variable is either private investment or public investment. Robust heteroskedastic-consistent standard errors are reported in parenthesis below each coefficient estimate. Time fixed effects were included but are not reported for the economy of space. Also, a constant term has been estimated but it is not reported for reasons of parsimony. </w:t>
      </w:r>
    </w:p>
    <w:p w14:paraId="180F3900" w14:textId="77777777" w:rsidR="008A0B78" w:rsidRDefault="00081226">
      <w:r>
        <w:t>*denotes significance at 10% level.</w:t>
      </w:r>
    </w:p>
    <w:p w14:paraId="1B0A652E" w14:textId="77777777" w:rsidR="008A0B78" w:rsidRDefault="00081226">
      <w:r>
        <w:t>**denotes significance at 5% level.</w:t>
      </w:r>
    </w:p>
    <w:p w14:paraId="78D867AE" w14:textId="77777777" w:rsidR="008A0B78" w:rsidRDefault="00081226">
      <w:r>
        <w:t>***denotes significance at 1% level.</w:t>
      </w:r>
    </w:p>
    <w:p w14:paraId="210E737A" w14:textId="77777777" w:rsidR="00081226" w:rsidRDefault="00081226">
      <w:r>
        <w:br w:type="page"/>
      </w:r>
    </w:p>
    <w:tbl>
      <w:tblPr>
        <w:tblStyle w:val="a0"/>
        <w:tblW w:w="9358" w:type="dxa"/>
        <w:tblBorders>
          <w:top w:val="nil"/>
          <w:left w:val="nil"/>
          <w:bottom w:val="nil"/>
          <w:right w:val="nil"/>
          <w:insideH w:val="nil"/>
          <w:insideV w:val="nil"/>
        </w:tblBorders>
        <w:tblLayout w:type="fixed"/>
        <w:tblLook w:val="0600" w:firstRow="0" w:lastRow="0" w:firstColumn="0" w:lastColumn="0" w:noHBand="1" w:noVBand="1"/>
      </w:tblPr>
      <w:tblGrid>
        <w:gridCol w:w="2833"/>
        <w:gridCol w:w="1725"/>
        <w:gridCol w:w="1620"/>
        <w:gridCol w:w="1635"/>
        <w:gridCol w:w="1545"/>
      </w:tblGrid>
      <w:tr w:rsidR="008A0B78" w14:paraId="56DC96D8" w14:textId="77777777">
        <w:trPr>
          <w:trHeight w:val="525"/>
        </w:trPr>
        <w:tc>
          <w:tcPr>
            <w:tcW w:w="2833"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270CD23" w14:textId="77777777" w:rsidR="008A0B78" w:rsidRDefault="00081226">
            <w:pPr>
              <w:widowControl w:val="0"/>
              <w:jc w:val="center"/>
              <w:rPr>
                <w:rFonts w:ascii="Arial" w:eastAsia="Arial" w:hAnsi="Arial" w:cs="Arial"/>
                <w:sz w:val="20"/>
                <w:szCs w:val="20"/>
              </w:rPr>
            </w:pPr>
            <w:r>
              <w:rPr>
                <w:sz w:val="20"/>
                <w:szCs w:val="20"/>
              </w:rPr>
              <w:lastRenderedPageBreak/>
              <w:t>Dependent Variable</w:t>
            </w:r>
          </w:p>
        </w:tc>
        <w:tc>
          <w:tcPr>
            <w:tcW w:w="172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C7A8BEE" w14:textId="77777777" w:rsidR="008A0B78" w:rsidRDefault="00081226">
            <w:pPr>
              <w:widowControl w:val="0"/>
              <w:jc w:val="center"/>
              <w:rPr>
                <w:rFonts w:ascii="Arial" w:eastAsia="Arial" w:hAnsi="Arial" w:cs="Arial"/>
                <w:sz w:val="20"/>
                <w:szCs w:val="20"/>
              </w:rPr>
            </w:pPr>
            <w:r>
              <w:rPr>
                <w:sz w:val="20"/>
                <w:szCs w:val="20"/>
              </w:rPr>
              <w:t>Private Investment</w:t>
            </w:r>
          </w:p>
        </w:tc>
        <w:tc>
          <w:tcPr>
            <w:tcW w:w="162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04572FF6" w14:textId="77777777" w:rsidR="008A0B78" w:rsidRDefault="00081226">
            <w:pPr>
              <w:widowControl w:val="0"/>
              <w:jc w:val="center"/>
              <w:rPr>
                <w:rFonts w:ascii="Arial" w:eastAsia="Arial" w:hAnsi="Arial" w:cs="Arial"/>
                <w:sz w:val="20"/>
                <w:szCs w:val="20"/>
              </w:rPr>
            </w:pPr>
            <w:r>
              <w:rPr>
                <w:sz w:val="20"/>
                <w:szCs w:val="20"/>
              </w:rPr>
              <w:t>Public Investment</w:t>
            </w:r>
          </w:p>
        </w:tc>
        <w:tc>
          <w:tcPr>
            <w:tcW w:w="163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FD7A5A5" w14:textId="77777777" w:rsidR="008A0B78" w:rsidRDefault="00081226">
            <w:pPr>
              <w:widowControl w:val="0"/>
              <w:jc w:val="center"/>
              <w:rPr>
                <w:rFonts w:ascii="Arial" w:eastAsia="Arial" w:hAnsi="Arial" w:cs="Arial"/>
                <w:sz w:val="20"/>
                <w:szCs w:val="20"/>
              </w:rPr>
            </w:pPr>
            <w:r>
              <w:rPr>
                <w:sz w:val="20"/>
                <w:szCs w:val="20"/>
              </w:rPr>
              <w:t>Private Investment</w:t>
            </w:r>
          </w:p>
        </w:tc>
        <w:tc>
          <w:tcPr>
            <w:tcW w:w="154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EFA640A" w14:textId="77777777" w:rsidR="008A0B78" w:rsidRDefault="00081226">
            <w:pPr>
              <w:widowControl w:val="0"/>
              <w:jc w:val="center"/>
              <w:rPr>
                <w:rFonts w:ascii="Arial" w:eastAsia="Arial" w:hAnsi="Arial" w:cs="Arial"/>
                <w:sz w:val="20"/>
                <w:szCs w:val="20"/>
              </w:rPr>
            </w:pPr>
            <w:r>
              <w:rPr>
                <w:sz w:val="20"/>
                <w:szCs w:val="20"/>
              </w:rPr>
              <w:t>Public Investment</w:t>
            </w:r>
          </w:p>
        </w:tc>
      </w:tr>
      <w:tr w:rsidR="008A0B78" w14:paraId="462B8C0C"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93B3AF" w14:textId="77777777" w:rsidR="008A0B78" w:rsidRDefault="00081226">
            <w:pPr>
              <w:widowControl w:val="0"/>
              <w:jc w:val="center"/>
              <w:rPr>
                <w:rFonts w:ascii="Arial" w:eastAsia="Arial" w:hAnsi="Arial" w:cs="Arial"/>
                <w:sz w:val="20"/>
                <w:szCs w:val="20"/>
              </w:rPr>
            </w:pPr>
            <w:r>
              <w:rPr>
                <w:sz w:val="20"/>
                <w:szCs w:val="20"/>
              </w:rPr>
              <w:t>Estimation</w:t>
            </w:r>
          </w:p>
        </w:tc>
        <w:tc>
          <w:tcPr>
            <w:tcW w:w="3345"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612AE6" w14:textId="77777777" w:rsidR="008A0B78" w:rsidRDefault="00081226">
            <w:pPr>
              <w:widowControl w:val="0"/>
              <w:jc w:val="center"/>
              <w:rPr>
                <w:rFonts w:ascii="Arial" w:eastAsia="Arial" w:hAnsi="Arial" w:cs="Arial"/>
                <w:sz w:val="20"/>
                <w:szCs w:val="20"/>
              </w:rPr>
            </w:pPr>
            <w:r>
              <w:rPr>
                <w:sz w:val="20"/>
                <w:szCs w:val="20"/>
              </w:rPr>
              <w:t>FE (within)</w:t>
            </w:r>
          </w:p>
        </w:tc>
        <w:tc>
          <w:tcPr>
            <w:tcW w:w="318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B789BB" w14:textId="77777777" w:rsidR="008A0B78" w:rsidRDefault="00081226">
            <w:pPr>
              <w:widowControl w:val="0"/>
              <w:jc w:val="center"/>
              <w:rPr>
                <w:rFonts w:ascii="Arial" w:eastAsia="Arial" w:hAnsi="Arial" w:cs="Arial"/>
                <w:sz w:val="20"/>
                <w:szCs w:val="20"/>
              </w:rPr>
            </w:pPr>
            <w:r>
              <w:rPr>
                <w:sz w:val="20"/>
                <w:szCs w:val="20"/>
              </w:rPr>
              <w:t>SYS-GMM</w:t>
            </w:r>
          </w:p>
        </w:tc>
      </w:tr>
      <w:tr w:rsidR="008A0B78" w14:paraId="36154C9D"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FA87C48" w14:textId="77777777" w:rsidR="008A0B78" w:rsidRDefault="00081226">
            <w:pPr>
              <w:widowControl w:val="0"/>
              <w:jc w:val="center"/>
              <w:rPr>
                <w:rFonts w:ascii="Arial" w:eastAsia="Arial" w:hAnsi="Arial" w:cs="Arial"/>
                <w:sz w:val="20"/>
                <w:szCs w:val="20"/>
              </w:rPr>
            </w:pPr>
            <w:r>
              <w:rPr>
                <w:sz w:val="20"/>
                <w:szCs w:val="20"/>
              </w:rPr>
              <w:t>Regression no.</w:t>
            </w: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DB49A6A" w14:textId="77777777" w:rsidR="008A0B78" w:rsidRDefault="00081226">
            <w:pPr>
              <w:widowControl w:val="0"/>
              <w:jc w:val="center"/>
              <w:rPr>
                <w:rFonts w:ascii="Arial" w:eastAsia="Arial" w:hAnsi="Arial" w:cs="Arial"/>
                <w:sz w:val="20"/>
                <w:szCs w:val="20"/>
              </w:rPr>
            </w:pPr>
            <w:r>
              <w:rPr>
                <w:sz w:val="20"/>
                <w:szCs w:val="20"/>
              </w:rPr>
              <w:t>1</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94C08E" w14:textId="77777777" w:rsidR="008A0B78" w:rsidRDefault="00081226">
            <w:pPr>
              <w:widowControl w:val="0"/>
              <w:jc w:val="center"/>
              <w:rPr>
                <w:rFonts w:ascii="Arial" w:eastAsia="Arial" w:hAnsi="Arial" w:cs="Arial"/>
                <w:sz w:val="20"/>
                <w:szCs w:val="20"/>
              </w:rPr>
            </w:pPr>
            <w:r>
              <w:rPr>
                <w:sz w:val="20"/>
                <w:szCs w:val="20"/>
              </w:rPr>
              <w:t>11</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9ABDE93" w14:textId="77777777" w:rsidR="008A0B78" w:rsidRDefault="00081226">
            <w:pPr>
              <w:widowControl w:val="0"/>
              <w:jc w:val="center"/>
              <w:rPr>
                <w:rFonts w:ascii="Arial" w:eastAsia="Arial" w:hAnsi="Arial" w:cs="Arial"/>
                <w:sz w:val="20"/>
                <w:szCs w:val="20"/>
              </w:rPr>
            </w:pPr>
            <w:r>
              <w:rPr>
                <w:sz w:val="20"/>
                <w:szCs w:val="20"/>
              </w:rPr>
              <w:t>6</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186A92F" w14:textId="77777777" w:rsidR="008A0B78" w:rsidRDefault="00081226">
            <w:pPr>
              <w:widowControl w:val="0"/>
              <w:jc w:val="center"/>
              <w:rPr>
                <w:rFonts w:ascii="Arial" w:eastAsia="Arial" w:hAnsi="Arial" w:cs="Arial"/>
                <w:sz w:val="20"/>
                <w:szCs w:val="20"/>
              </w:rPr>
            </w:pPr>
            <w:r>
              <w:rPr>
                <w:sz w:val="20"/>
                <w:szCs w:val="20"/>
              </w:rPr>
              <w:t>16</w:t>
            </w:r>
          </w:p>
        </w:tc>
      </w:tr>
      <w:tr w:rsidR="008A0B78" w14:paraId="6D7265A8"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8E306" w14:textId="77777777" w:rsidR="008A0B78" w:rsidRDefault="00081226">
            <w:pPr>
              <w:widowControl w:val="0"/>
              <w:jc w:val="center"/>
              <w:rPr>
                <w:rFonts w:ascii="Arial" w:eastAsia="Arial" w:hAnsi="Arial" w:cs="Arial"/>
                <w:sz w:val="20"/>
                <w:szCs w:val="20"/>
              </w:rPr>
            </w:pPr>
            <w:r>
              <w:rPr>
                <w:sz w:val="20"/>
                <w:szCs w:val="20"/>
              </w:rPr>
              <w:t>Initial GDP per capita</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D9A3BAA" w14:textId="77777777" w:rsidR="008A0B78" w:rsidRDefault="00081226">
            <w:pPr>
              <w:widowControl w:val="0"/>
              <w:jc w:val="center"/>
              <w:rPr>
                <w:rFonts w:ascii="Arial" w:eastAsia="Arial" w:hAnsi="Arial" w:cs="Arial"/>
                <w:sz w:val="20"/>
                <w:szCs w:val="20"/>
              </w:rPr>
            </w:pPr>
            <w:r>
              <w:rPr>
                <w:sz w:val="20"/>
                <w:szCs w:val="20"/>
              </w:rPr>
              <w:t>0.000352**</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0EFC478" w14:textId="77777777" w:rsidR="008A0B78" w:rsidRDefault="00081226">
            <w:pPr>
              <w:widowControl w:val="0"/>
              <w:jc w:val="center"/>
              <w:rPr>
                <w:rFonts w:ascii="Arial" w:eastAsia="Arial" w:hAnsi="Arial" w:cs="Arial"/>
                <w:sz w:val="20"/>
                <w:szCs w:val="20"/>
              </w:rPr>
            </w:pPr>
            <w:r>
              <w:rPr>
                <w:sz w:val="20"/>
                <w:szCs w:val="20"/>
              </w:rPr>
              <w:t>-0.000122*</w:t>
            </w: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9511605" w14:textId="77777777" w:rsidR="008A0B78" w:rsidRDefault="00081226">
            <w:pPr>
              <w:widowControl w:val="0"/>
              <w:jc w:val="center"/>
              <w:rPr>
                <w:rFonts w:ascii="Arial" w:eastAsia="Arial" w:hAnsi="Arial" w:cs="Arial"/>
                <w:sz w:val="20"/>
                <w:szCs w:val="20"/>
              </w:rPr>
            </w:pPr>
            <w:r>
              <w:rPr>
                <w:sz w:val="20"/>
                <w:szCs w:val="20"/>
              </w:rPr>
              <w:t>-0.000322*</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6C6A344" w14:textId="77777777" w:rsidR="008A0B78" w:rsidRDefault="00081226">
            <w:pPr>
              <w:widowControl w:val="0"/>
              <w:jc w:val="center"/>
              <w:rPr>
                <w:rFonts w:ascii="Arial" w:eastAsia="Arial" w:hAnsi="Arial" w:cs="Arial"/>
                <w:sz w:val="20"/>
                <w:szCs w:val="20"/>
              </w:rPr>
            </w:pPr>
            <w:r>
              <w:rPr>
                <w:sz w:val="20"/>
                <w:szCs w:val="20"/>
              </w:rPr>
              <w:t>-7.37e-05*</w:t>
            </w:r>
          </w:p>
        </w:tc>
      </w:tr>
      <w:tr w:rsidR="008A0B78" w14:paraId="3F880937"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8B2C4D5" w14:textId="77777777" w:rsidR="008A0B78" w:rsidRDefault="008A0B78">
            <w:pPr>
              <w:widowControl w:val="0"/>
              <w:jc w:val="center"/>
              <w:rPr>
                <w:rFonts w:ascii="Arial" w:eastAsia="Arial" w:hAnsi="Arial" w:cs="Arial"/>
                <w:sz w:val="20"/>
                <w:szCs w:val="20"/>
              </w:rPr>
            </w:pP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D36014F" w14:textId="77777777" w:rsidR="008A0B78" w:rsidRDefault="00081226">
            <w:pPr>
              <w:widowControl w:val="0"/>
              <w:jc w:val="center"/>
              <w:rPr>
                <w:rFonts w:ascii="Arial" w:eastAsia="Arial" w:hAnsi="Arial" w:cs="Arial"/>
                <w:sz w:val="20"/>
                <w:szCs w:val="20"/>
              </w:rPr>
            </w:pPr>
            <w:r>
              <w:rPr>
                <w:sz w:val="20"/>
                <w:szCs w:val="20"/>
              </w:rPr>
              <w:t>(0.000140)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BDD1D0C" w14:textId="77777777" w:rsidR="008A0B78" w:rsidRDefault="00081226">
            <w:pPr>
              <w:widowControl w:val="0"/>
              <w:jc w:val="center"/>
              <w:rPr>
                <w:rFonts w:ascii="Arial" w:eastAsia="Arial" w:hAnsi="Arial" w:cs="Arial"/>
                <w:sz w:val="20"/>
                <w:szCs w:val="20"/>
              </w:rPr>
            </w:pPr>
            <w:r>
              <w:rPr>
                <w:sz w:val="20"/>
                <w:szCs w:val="20"/>
              </w:rPr>
              <w:t>(9.37e-05)</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CB03E08" w14:textId="77777777" w:rsidR="008A0B78" w:rsidRDefault="00081226">
            <w:pPr>
              <w:widowControl w:val="0"/>
              <w:jc w:val="center"/>
              <w:rPr>
                <w:rFonts w:ascii="Arial" w:eastAsia="Arial" w:hAnsi="Arial" w:cs="Arial"/>
                <w:sz w:val="20"/>
                <w:szCs w:val="20"/>
              </w:rPr>
            </w:pPr>
            <w:r>
              <w:rPr>
                <w:sz w:val="20"/>
                <w:szCs w:val="20"/>
              </w:rPr>
              <w:t>(0.000219)</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048AFAB" w14:textId="77777777" w:rsidR="008A0B78" w:rsidRDefault="00081226">
            <w:pPr>
              <w:widowControl w:val="0"/>
              <w:jc w:val="center"/>
              <w:rPr>
                <w:rFonts w:ascii="Arial" w:eastAsia="Arial" w:hAnsi="Arial" w:cs="Arial"/>
                <w:sz w:val="20"/>
                <w:szCs w:val="20"/>
              </w:rPr>
            </w:pPr>
            <w:r>
              <w:rPr>
                <w:sz w:val="20"/>
                <w:szCs w:val="20"/>
              </w:rPr>
              <w:t>(7.70e-05)</w:t>
            </w:r>
          </w:p>
        </w:tc>
      </w:tr>
      <w:tr w:rsidR="008A0B78" w14:paraId="2467846B"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D65181" w14:textId="77777777" w:rsidR="008A0B78" w:rsidRDefault="00081226">
            <w:pPr>
              <w:widowControl w:val="0"/>
              <w:jc w:val="center"/>
              <w:rPr>
                <w:rFonts w:ascii="Arial" w:eastAsia="Arial" w:hAnsi="Arial" w:cs="Arial"/>
                <w:sz w:val="20"/>
                <w:szCs w:val="20"/>
              </w:rPr>
            </w:pPr>
            <w:r>
              <w:rPr>
                <w:sz w:val="20"/>
                <w:szCs w:val="20"/>
              </w:rPr>
              <w:t>Labour Force Participation Rate</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901A97E" w14:textId="77777777" w:rsidR="008A0B78" w:rsidRDefault="00081226">
            <w:pPr>
              <w:widowControl w:val="0"/>
              <w:jc w:val="center"/>
              <w:rPr>
                <w:rFonts w:ascii="Arial" w:eastAsia="Arial" w:hAnsi="Arial" w:cs="Arial"/>
                <w:sz w:val="20"/>
                <w:szCs w:val="20"/>
              </w:rPr>
            </w:pPr>
            <w:r>
              <w:rPr>
                <w:sz w:val="20"/>
                <w:szCs w:val="20"/>
              </w:rPr>
              <w:t>0.282*</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FD00244" w14:textId="77777777" w:rsidR="008A0B78" w:rsidRDefault="00081226">
            <w:pPr>
              <w:widowControl w:val="0"/>
              <w:jc w:val="center"/>
              <w:rPr>
                <w:rFonts w:ascii="Arial" w:eastAsia="Arial" w:hAnsi="Arial" w:cs="Arial"/>
                <w:sz w:val="20"/>
                <w:szCs w:val="20"/>
              </w:rPr>
            </w:pPr>
            <w:r>
              <w:rPr>
                <w:sz w:val="20"/>
                <w:szCs w:val="20"/>
              </w:rPr>
              <w:t>0.0174</w:t>
            </w: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9F3CD16" w14:textId="77777777" w:rsidR="008A0B78" w:rsidRDefault="00081226">
            <w:pPr>
              <w:widowControl w:val="0"/>
              <w:jc w:val="center"/>
              <w:rPr>
                <w:rFonts w:ascii="Arial" w:eastAsia="Arial" w:hAnsi="Arial" w:cs="Arial"/>
                <w:sz w:val="20"/>
                <w:szCs w:val="20"/>
              </w:rPr>
            </w:pPr>
            <w:r>
              <w:rPr>
                <w:sz w:val="20"/>
                <w:szCs w:val="20"/>
              </w:rPr>
              <w:t>0.0208</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90F8B80" w14:textId="77777777" w:rsidR="008A0B78" w:rsidRDefault="00081226">
            <w:pPr>
              <w:widowControl w:val="0"/>
              <w:jc w:val="center"/>
              <w:rPr>
                <w:rFonts w:ascii="Arial" w:eastAsia="Arial" w:hAnsi="Arial" w:cs="Arial"/>
                <w:sz w:val="20"/>
                <w:szCs w:val="20"/>
              </w:rPr>
            </w:pPr>
            <w:r>
              <w:rPr>
                <w:sz w:val="20"/>
                <w:szCs w:val="20"/>
              </w:rPr>
              <w:t>-0.139</w:t>
            </w:r>
          </w:p>
        </w:tc>
      </w:tr>
      <w:tr w:rsidR="008A0B78" w14:paraId="3BEFA9B8"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24FCB52" w14:textId="77777777" w:rsidR="008A0B78" w:rsidRDefault="008A0B78">
            <w:pPr>
              <w:widowControl w:val="0"/>
              <w:jc w:val="center"/>
              <w:rPr>
                <w:rFonts w:ascii="Arial" w:eastAsia="Arial" w:hAnsi="Arial" w:cs="Arial"/>
                <w:sz w:val="20"/>
                <w:szCs w:val="20"/>
              </w:rPr>
            </w:pP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A37E972" w14:textId="77777777" w:rsidR="008A0B78" w:rsidRDefault="00081226">
            <w:pPr>
              <w:widowControl w:val="0"/>
              <w:jc w:val="center"/>
              <w:rPr>
                <w:rFonts w:ascii="Arial" w:eastAsia="Arial" w:hAnsi="Arial" w:cs="Arial"/>
                <w:sz w:val="20"/>
                <w:szCs w:val="20"/>
              </w:rPr>
            </w:pPr>
            <w:r>
              <w:rPr>
                <w:sz w:val="20"/>
                <w:szCs w:val="20"/>
              </w:rPr>
              <w:t>(0.188)</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E03A065" w14:textId="77777777" w:rsidR="008A0B78" w:rsidRDefault="00081226">
            <w:pPr>
              <w:widowControl w:val="0"/>
              <w:jc w:val="center"/>
              <w:rPr>
                <w:rFonts w:ascii="Arial" w:eastAsia="Arial" w:hAnsi="Arial" w:cs="Arial"/>
                <w:sz w:val="20"/>
                <w:szCs w:val="20"/>
              </w:rPr>
            </w:pPr>
            <w:r>
              <w:rPr>
                <w:sz w:val="20"/>
                <w:szCs w:val="20"/>
              </w:rPr>
              <w:t>(0.0828)</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C2CFE56" w14:textId="77777777" w:rsidR="008A0B78" w:rsidRDefault="00081226">
            <w:pPr>
              <w:widowControl w:val="0"/>
              <w:jc w:val="center"/>
              <w:rPr>
                <w:rFonts w:ascii="Arial" w:eastAsia="Arial" w:hAnsi="Arial" w:cs="Arial"/>
                <w:sz w:val="20"/>
                <w:szCs w:val="20"/>
              </w:rPr>
            </w:pPr>
            <w:r>
              <w:rPr>
                <w:sz w:val="20"/>
                <w:szCs w:val="20"/>
              </w:rPr>
              <w:t>(0.458)</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525F333" w14:textId="77777777" w:rsidR="008A0B78" w:rsidRDefault="00081226">
            <w:pPr>
              <w:widowControl w:val="0"/>
              <w:jc w:val="center"/>
              <w:rPr>
                <w:rFonts w:ascii="Arial" w:eastAsia="Arial" w:hAnsi="Arial" w:cs="Arial"/>
                <w:sz w:val="20"/>
                <w:szCs w:val="20"/>
              </w:rPr>
            </w:pPr>
            <w:r>
              <w:rPr>
                <w:sz w:val="20"/>
                <w:szCs w:val="20"/>
              </w:rPr>
              <w:t>(0.109)</w:t>
            </w:r>
          </w:p>
        </w:tc>
      </w:tr>
      <w:tr w:rsidR="008A0B78" w14:paraId="5F86B56E"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4EC88A" w14:textId="77777777" w:rsidR="008A0B78" w:rsidRDefault="00081226">
            <w:pPr>
              <w:widowControl w:val="0"/>
              <w:jc w:val="center"/>
              <w:rPr>
                <w:rFonts w:ascii="Arial" w:eastAsia="Arial" w:hAnsi="Arial" w:cs="Arial"/>
                <w:sz w:val="20"/>
                <w:szCs w:val="20"/>
              </w:rPr>
            </w:pPr>
            <w:r>
              <w:rPr>
                <w:sz w:val="20"/>
                <w:szCs w:val="20"/>
              </w:rPr>
              <w:t>Population Growth</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D704807" w14:textId="77777777" w:rsidR="008A0B78" w:rsidRDefault="00081226">
            <w:pPr>
              <w:widowControl w:val="0"/>
              <w:jc w:val="center"/>
              <w:rPr>
                <w:rFonts w:ascii="Arial" w:eastAsia="Arial" w:hAnsi="Arial" w:cs="Arial"/>
                <w:sz w:val="20"/>
                <w:szCs w:val="20"/>
              </w:rPr>
            </w:pPr>
            <w:r>
              <w:rPr>
                <w:sz w:val="20"/>
                <w:szCs w:val="20"/>
              </w:rPr>
              <w:t>0.322</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787EB9E" w14:textId="77777777" w:rsidR="008A0B78" w:rsidRDefault="00081226">
            <w:pPr>
              <w:widowControl w:val="0"/>
              <w:jc w:val="center"/>
              <w:rPr>
                <w:rFonts w:ascii="Arial" w:eastAsia="Arial" w:hAnsi="Arial" w:cs="Arial"/>
                <w:sz w:val="20"/>
                <w:szCs w:val="20"/>
              </w:rPr>
            </w:pPr>
            <w:r>
              <w:rPr>
                <w:sz w:val="20"/>
                <w:szCs w:val="20"/>
              </w:rPr>
              <w:t>0.498*</w:t>
            </w: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466D348" w14:textId="77777777" w:rsidR="008A0B78" w:rsidRDefault="00081226">
            <w:pPr>
              <w:widowControl w:val="0"/>
              <w:jc w:val="center"/>
              <w:rPr>
                <w:rFonts w:ascii="Arial" w:eastAsia="Arial" w:hAnsi="Arial" w:cs="Arial"/>
                <w:sz w:val="20"/>
                <w:szCs w:val="20"/>
              </w:rPr>
            </w:pPr>
            <w:r>
              <w:rPr>
                <w:sz w:val="20"/>
                <w:szCs w:val="20"/>
              </w:rPr>
              <w:t>-0.510</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7C4448E" w14:textId="77777777" w:rsidR="008A0B78" w:rsidRDefault="00081226">
            <w:pPr>
              <w:widowControl w:val="0"/>
              <w:jc w:val="center"/>
              <w:rPr>
                <w:rFonts w:ascii="Arial" w:eastAsia="Arial" w:hAnsi="Arial" w:cs="Arial"/>
                <w:sz w:val="20"/>
                <w:szCs w:val="20"/>
              </w:rPr>
            </w:pPr>
            <w:r>
              <w:rPr>
                <w:sz w:val="20"/>
                <w:szCs w:val="20"/>
              </w:rPr>
              <w:t>0.468</w:t>
            </w:r>
          </w:p>
        </w:tc>
      </w:tr>
      <w:tr w:rsidR="008A0B78" w14:paraId="7F6AEE02"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DEB1F7E" w14:textId="77777777" w:rsidR="008A0B78" w:rsidRDefault="008A0B78">
            <w:pPr>
              <w:widowControl w:val="0"/>
              <w:jc w:val="center"/>
              <w:rPr>
                <w:rFonts w:ascii="Arial" w:eastAsia="Arial" w:hAnsi="Arial" w:cs="Arial"/>
                <w:sz w:val="20"/>
                <w:szCs w:val="20"/>
              </w:rPr>
            </w:pP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023F924" w14:textId="77777777" w:rsidR="008A0B78" w:rsidRDefault="00081226">
            <w:pPr>
              <w:widowControl w:val="0"/>
              <w:jc w:val="center"/>
              <w:rPr>
                <w:rFonts w:ascii="Arial" w:eastAsia="Arial" w:hAnsi="Arial" w:cs="Arial"/>
                <w:sz w:val="20"/>
                <w:szCs w:val="20"/>
              </w:rPr>
            </w:pPr>
            <w:r>
              <w:rPr>
                <w:sz w:val="20"/>
                <w:szCs w:val="20"/>
              </w:rPr>
              <w:t>(0.297)</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F19C827" w14:textId="77777777" w:rsidR="008A0B78" w:rsidRDefault="00081226">
            <w:pPr>
              <w:widowControl w:val="0"/>
              <w:jc w:val="center"/>
              <w:rPr>
                <w:rFonts w:ascii="Arial" w:eastAsia="Arial" w:hAnsi="Arial" w:cs="Arial"/>
                <w:sz w:val="20"/>
                <w:szCs w:val="20"/>
              </w:rPr>
            </w:pPr>
            <w:r>
              <w:rPr>
                <w:sz w:val="20"/>
                <w:szCs w:val="20"/>
              </w:rPr>
              <w:t>(0.272)</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B202D1F" w14:textId="77777777" w:rsidR="008A0B78" w:rsidRDefault="00081226">
            <w:pPr>
              <w:widowControl w:val="0"/>
              <w:jc w:val="center"/>
              <w:rPr>
                <w:rFonts w:ascii="Arial" w:eastAsia="Arial" w:hAnsi="Arial" w:cs="Arial"/>
                <w:sz w:val="20"/>
                <w:szCs w:val="20"/>
              </w:rPr>
            </w:pPr>
            <w:r>
              <w:rPr>
                <w:sz w:val="20"/>
                <w:szCs w:val="20"/>
              </w:rPr>
              <w:t>(1.303)</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C6FFDDD" w14:textId="77777777" w:rsidR="008A0B78" w:rsidRDefault="00081226">
            <w:pPr>
              <w:widowControl w:val="0"/>
              <w:jc w:val="center"/>
              <w:rPr>
                <w:rFonts w:ascii="Arial" w:eastAsia="Arial" w:hAnsi="Arial" w:cs="Arial"/>
                <w:sz w:val="20"/>
                <w:szCs w:val="20"/>
              </w:rPr>
            </w:pPr>
            <w:r>
              <w:rPr>
                <w:sz w:val="20"/>
                <w:szCs w:val="20"/>
              </w:rPr>
              <w:t>(0.377)</w:t>
            </w:r>
          </w:p>
        </w:tc>
      </w:tr>
      <w:tr w:rsidR="008A0B78" w14:paraId="058CA176"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39C40E" w14:textId="77777777" w:rsidR="008A0B78" w:rsidRDefault="00081226">
            <w:pPr>
              <w:widowControl w:val="0"/>
              <w:jc w:val="center"/>
              <w:rPr>
                <w:rFonts w:ascii="Arial" w:eastAsia="Arial" w:hAnsi="Arial" w:cs="Arial"/>
                <w:sz w:val="20"/>
                <w:szCs w:val="20"/>
              </w:rPr>
            </w:pPr>
            <w:r>
              <w:rPr>
                <w:sz w:val="20"/>
                <w:szCs w:val="20"/>
              </w:rPr>
              <w:t>Dependency Ratio</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7231457" w14:textId="77777777" w:rsidR="008A0B78" w:rsidRDefault="00081226">
            <w:pPr>
              <w:widowControl w:val="0"/>
              <w:jc w:val="center"/>
              <w:rPr>
                <w:rFonts w:ascii="Arial" w:eastAsia="Arial" w:hAnsi="Arial" w:cs="Arial"/>
                <w:sz w:val="20"/>
                <w:szCs w:val="20"/>
              </w:rPr>
            </w:pPr>
            <w:r>
              <w:rPr>
                <w:sz w:val="20"/>
                <w:szCs w:val="20"/>
              </w:rPr>
              <w:t>-0.398**</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7D043D8" w14:textId="77777777" w:rsidR="008A0B78" w:rsidRDefault="00081226">
            <w:pPr>
              <w:widowControl w:val="0"/>
              <w:jc w:val="center"/>
              <w:rPr>
                <w:rFonts w:ascii="Arial" w:eastAsia="Arial" w:hAnsi="Arial" w:cs="Arial"/>
                <w:sz w:val="20"/>
                <w:szCs w:val="20"/>
              </w:rPr>
            </w:pPr>
            <w:r>
              <w:rPr>
                <w:sz w:val="20"/>
                <w:szCs w:val="20"/>
              </w:rPr>
              <w:t>0.0423*</w:t>
            </w: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BC78139" w14:textId="77777777" w:rsidR="008A0B78" w:rsidRDefault="00081226">
            <w:pPr>
              <w:widowControl w:val="0"/>
              <w:jc w:val="center"/>
              <w:rPr>
                <w:rFonts w:ascii="Arial" w:eastAsia="Arial" w:hAnsi="Arial" w:cs="Arial"/>
                <w:sz w:val="20"/>
                <w:szCs w:val="20"/>
              </w:rPr>
            </w:pPr>
            <w:r>
              <w:rPr>
                <w:sz w:val="20"/>
                <w:szCs w:val="20"/>
              </w:rPr>
              <w:t>-0.187*</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FB533B0" w14:textId="77777777" w:rsidR="008A0B78" w:rsidRDefault="00081226">
            <w:pPr>
              <w:widowControl w:val="0"/>
              <w:jc w:val="center"/>
              <w:rPr>
                <w:rFonts w:ascii="Arial" w:eastAsia="Arial" w:hAnsi="Arial" w:cs="Arial"/>
                <w:sz w:val="20"/>
                <w:szCs w:val="20"/>
              </w:rPr>
            </w:pPr>
            <w:r>
              <w:rPr>
                <w:sz w:val="20"/>
                <w:szCs w:val="20"/>
              </w:rPr>
              <w:t>-0.134*</w:t>
            </w:r>
          </w:p>
        </w:tc>
      </w:tr>
      <w:tr w:rsidR="008A0B78" w14:paraId="5A011B51"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F1ADA05" w14:textId="77777777" w:rsidR="008A0B78" w:rsidRDefault="008A0B78">
            <w:pPr>
              <w:widowControl w:val="0"/>
              <w:jc w:val="center"/>
              <w:rPr>
                <w:rFonts w:ascii="Arial" w:eastAsia="Arial" w:hAnsi="Arial" w:cs="Arial"/>
                <w:sz w:val="20"/>
                <w:szCs w:val="20"/>
              </w:rPr>
            </w:pP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42AEDD3" w14:textId="77777777" w:rsidR="008A0B78" w:rsidRDefault="00081226">
            <w:pPr>
              <w:widowControl w:val="0"/>
              <w:jc w:val="center"/>
              <w:rPr>
                <w:rFonts w:ascii="Arial" w:eastAsia="Arial" w:hAnsi="Arial" w:cs="Arial"/>
                <w:sz w:val="20"/>
                <w:szCs w:val="20"/>
              </w:rPr>
            </w:pPr>
            <w:r>
              <w:rPr>
                <w:sz w:val="20"/>
                <w:szCs w:val="20"/>
              </w:rPr>
              <w:t>(0.138)</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DF282CE" w14:textId="77777777" w:rsidR="008A0B78" w:rsidRDefault="00081226">
            <w:pPr>
              <w:widowControl w:val="0"/>
              <w:jc w:val="center"/>
              <w:rPr>
                <w:rFonts w:ascii="Arial" w:eastAsia="Arial" w:hAnsi="Arial" w:cs="Arial"/>
                <w:sz w:val="20"/>
                <w:szCs w:val="20"/>
              </w:rPr>
            </w:pPr>
            <w:r>
              <w:rPr>
                <w:sz w:val="20"/>
                <w:szCs w:val="20"/>
              </w:rPr>
              <w:t>(0.145)</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B90F9CC" w14:textId="77777777" w:rsidR="008A0B78" w:rsidRDefault="00081226">
            <w:pPr>
              <w:widowControl w:val="0"/>
              <w:jc w:val="center"/>
              <w:rPr>
                <w:rFonts w:ascii="Arial" w:eastAsia="Arial" w:hAnsi="Arial" w:cs="Arial"/>
                <w:sz w:val="20"/>
                <w:szCs w:val="20"/>
              </w:rPr>
            </w:pPr>
            <w:r>
              <w:rPr>
                <w:sz w:val="20"/>
                <w:szCs w:val="20"/>
              </w:rPr>
              <w:t>(0.290)</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3CBBC3C" w14:textId="77777777" w:rsidR="008A0B78" w:rsidRDefault="00081226">
            <w:pPr>
              <w:widowControl w:val="0"/>
              <w:jc w:val="center"/>
              <w:rPr>
                <w:rFonts w:ascii="Arial" w:eastAsia="Arial" w:hAnsi="Arial" w:cs="Arial"/>
                <w:sz w:val="20"/>
                <w:szCs w:val="20"/>
              </w:rPr>
            </w:pPr>
            <w:r>
              <w:rPr>
                <w:sz w:val="20"/>
                <w:szCs w:val="20"/>
              </w:rPr>
              <w:t>(0.0746)</w:t>
            </w:r>
          </w:p>
        </w:tc>
      </w:tr>
      <w:tr w:rsidR="008A0B78" w14:paraId="732C426C"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81E43D" w14:textId="77777777" w:rsidR="008A0B78" w:rsidRDefault="00081226">
            <w:pPr>
              <w:widowControl w:val="0"/>
              <w:jc w:val="center"/>
              <w:rPr>
                <w:rFonts w:ascii="Arial" w:eastAsia="Arial" w:hAnsi="Arial" w:cs="Arial"/>
                <w:sz w:val="20"/>
                <w:szCs w:val="20"/>
              </w:rPr>
            </w:pPr>
            <w:r>
              <w:rPr>
                <w:sz w:val="20"/>
                <w:szCs w:val="20"/>
              </w:rPr>
              <w:t>Observations</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1DF4FD" w14:textId="77777777" w:rsidR="008A0B78" w:rsidRDefault="00081226">
            <w:pPr>
              <w:widowControl w:val="0"/>
              <w:jc w:val="center"/>
              <w:rPr>
                <w:rFonts w:ascii="Arial" w:eastAsia="Arial" w:hAnsi="Arial" w:cs="Arial"/>
                <w:sz w:val="20"/>
                <w:szCs w:val="20"/>
              </w:rPr>
            </w:pPr>
            <w:r>
              <w:rPr>
                <w:sz w:val="20"/>
                <w:szCs w:val="20"/>
              </w:rPr>
              <w:t>45</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4C7F6E" w14:textId="77777777" w:rsidR="008A0B78" w:rsidRDefault="00081226">
            <w:pPr>
              <w:widowControl w:val="0"/>
              <w:jc w:val="center"/>
              <w:rPr>
                <w:rFonts w:ascii="Arial" w:eastAsia="Arial" w:hAnsi="Arial" w:cs="Arial"/>
                <w:sz w:val="20"/>
                <w:szCs w:val="20"/>
              </w:rPr>
            </w:pPr>
            <w:r>
              <w:rPr>
                <w:sz w:val="20"/>
                <w:szCs w:val="20"/>
              </w:rPr>
              <w:t>45</w:t>
            </w: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EC1598E" w14:textId="77777777" w:rsidR="008A0B78" w:rsidRDefault="00081226">
            <w:pPr>
              <w:widowControl w:val="0"/>
              <w:jc w:val="center"/>
              <w:rPr>
                <w:rFonts w:ascii="Arial" w:eastAsia="Arial" w:hAnsi="Arial" w:cs="Arial"/>
                <w:sz w:val="20"/>
                <w:szCs w:val="20"/>
              </w:rPr>
            </w:pPr>
            <w:r>
              <w:rPr>
                <w:sz w:val="20"/>
                <w:szCs w:val="20"/>
              </w:rPr>
              <w:t>45</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957813" w14:textId="77777777" w:rsidR="008A0B78" w:rsidRDefault="00081226">
            <w:pPr>
              <w:widowControl w:val="0"/>
              <w:jc w:val="center"/>
              <w:rPr>
                <w:rFonts w:ascii="Arial" w:eastAsia="Arial" w:hAnsi="Arial" w:cs="Arial"/>
                <w:sz w:val="20"/>
                <w:szCs w:val="20"/>
              </w:rPr>
            </w:pPr>
            <w:r>
              <w:rPr>
                <w:sz w:val="20"/>
                <w:szCs w:val="20"/>
              </w:rPr>
              <w:t>45</w:t>
            </w:r>
          </w:p>
        </w:tc>
      </w:tr>
      <w:tr w:rsidR="008A0B78" w14:paraId="4D383B06"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3FD1B0E" w14:textId="77777777" w:rsidR="008A0B78" w:rsidRDefault="00081226">
            <w:pPr>
              <w:widowControl w:val="0"/>
              <w:jc w:val="center"/>
              <w:rPr>
                <w:rFonts w:ascii="Arial" w:eastAsia="Arial" w:hAnsi="Arial" w:cs="Arial"/>
                <w:sz w:val="20"/>
                <w:szCs w:val="20"/>
              </w:rPr>
            </w:pPr>
            <w:r>
              <w:rPr>
                <w:sz w:val="20"/>
                <w:szCs w:val="20"/>
              </w:rPr>
              <w:t>R-squared</w:t>
            </w: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0039844" w14:textId="77777777" w:rsidR="008A0B78" w:rsidRDefault="00081226">
            <w:pPr>
              <w:widowControl w:val="0"/>
              <w:jc w:val="center"/>
              <w:rPr>
                <w:rFonts w:ascii="Arial" w:eastAsia="Arial" w:hAnsi="Arial" w:cs="Arial"/>
                <w:sz w:val="20"/>
                <w:szCs w:val="20"/>
              </w:rPr>
            </w:pPr>
            <w:r>
              <w:rPr>
                <w:sz w:val="20"/>
                <w:szCs w:val="20"/>
              </w:rPr>
              <w:t>0.412</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4F53AAD" w14:textId="77777777" w:rsidR="008A0B78" w:rsidRDefault="00081226">
            <w:pPr>
              <w:widowControl w:val="0"/>
              <w:jc w:val="center"/>
              <w:rPr>
                <w:rFonts w:ascii="Arial" w:eastAsia="Arial" w:hAnsi="Arial" w:cs="Arial"/>
                <w:sz w:val="20"/>
                <w:szCs w:val="20"/>
              </w:rPr>
            </w:pPr>
            <w:r>
              <w:rPr>
                <w:sz w:val="20"/>
                <w:szCs w:val="20"/>
              </w:rPr>
              <w:t>0.092</w:t>
            </w: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ED8CDC0" w14:textId="77777777" w:rsidR="008A0B78" w:rsidRDefault="008A0B78">
            <w:pPr>
              <w:widowControl w:val="0"/>
              <w:jc w:val="center"/>
              <w:rPr>
                <w:rFonts w:ascii="Arial" w:eastAsia="Arial" w:hAnsi="Arial" w:cs="Arial"/>
                <w:sz w:val="20"/>
                <w:szCs w:val="20"/>
              </w:rPr>
            </w:pP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E59FC7E" w14:textId="77777777" w:rsidR="008A0B78" w:rsidRDefault="008A0B78">
            <w:pPr>
              <w:widowControl w:val="0"/>
              <w:jc w:val="center"/>
              <w:rPr>
                <w:rFonts w:ascii="Arial" w:eastAsia="Arial" w:hAnsi="Arial" w:cs="Arial"/>
                <w:sz w:val="20"/>
                <w:szCs w:val="20"/>
              </w:rPr>
            </w:pPr>
          </w:p>
        </w:tc>
      </w:tr>
      <w:tr w:rsidR="008A0B78" w14:paraId="1AACFAE3"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D3970" w14:textId="77777777" w:rsidR="008A0B78" w:rsidRDefault="00081226">
            <w:pPr>
              <w:widowControl w:val="0"/>
              <w:jc w:val="center"/>
              <w:rPr>
                <w:rFonts w:ascii="Arial" w:eastAsia="Arial" w:hAnsi="Arial" w:cs="Arial"/>
                <w:sz w:val="20"/>
                <w:szCs w:val="20"/>
              </w:rPr>
            </w:pPr>
            <w:r>
              <w:rPr>
                <w:sz w:val="20"/>
                <w:szCs w:val="20"/>
              </w:rPr>
              <w:t>Hansen (p value)</w:t>
            </w:r>
          </w:p>
        </w:tc>
        <w:tc>
          <w:tcPr>
            <w:tcW w:w="1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D13284" w14:textId="77777777" w:rsidR="008A0B78" w:rsidRDefault="008A0B78">
            <w:pPr>
              <w:widowControl w:val="0"/>
              <w:jc w:val="center"/>
              <w:rPr>
                <w:rFonts w:ascii="Arial" w:eastAsia="Arial"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8BA79B" w14:textId="77777777" w:rsidR="008A0B78" w:rsidRDefault="008A0B78">
            <w:pPr>
              <w:widowControl w:val="0"/>
              <w:jc w:val="center"/>
              <w:rPr>
                <w:rFonts w:ascii="Arial" w:eastAsia="Arial" w:hAnsi="Arial" w:cs="Arial"/>
                <w:sz w:val="20"/>
                <w:szCs w:val="20"/>
              </w:rPr>
            </w:pPr>
          </w:p>
        </w:t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A662" w14:textId="77777777" w:rsidR="008A0B78" w:rsidRDefault="00081226">
            <w:pPr>
              <w:widowControl w:val="0"/>
              <w:jc w:val="center"/>
              <w:rPr>
                <w:rFonts w:ascii="Arial" w:eastAsia="Arial" w:hAnsi="Arial" w:cs="Arial"/>
                <w:sz w:val="20"/>
                <w:szCs w:val="20"/>
              </w:rPr>
            </w:pPr>
            <w:r>
              <w:rPr>
                <w:sz w:val="20"/>
                <w:szCs w:val="20"/>
              </w:rPr>
              <w:t>0.37</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60E138" w14:textId="77777777" w:rsidR="008A0B78" w:rsidRDefault="00081226">
            <w:pPr>
              <w:widowControl w:val="0"/>
              <w:jc w:val="center"/>
              <w:rPr>
                <w:rFonts w:ascii="Arial" w:eastAsia="Arial" w:hAnsi="Arial" w:cs="Arial"/>
                <w:sz w:val="20"/>
                <w:szCs w:val="20"/>
              </w:rPr>
            </w:pPr>
            <w:r>
              <w:rPr>
                <w:sz w:val="20"/>
                <w:szCs w:val="20"/>
              </w:rPr>
              <w:t>0.359</w:t>
            </w:r>
          </w:p>
        </w:tc>
      </w:tr>
      <w:tr w:rsidR="008A0B78" w14:paraId="5D320F6B" w14:textId="77777777">
        <w:trPr>
          <w:trHeight w:val="315"/>
        </w:trPr>
        <w:tc>
          <w:tcPr>
            <w:tcW w:w="28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9218C43" w14:textId="77777777" w:rsidR="008A0B78" w:rsidRDefault="00081226">
            <w:pPr>
              <w:widowControl w:val="0"/>
              <w:jc w:val="center"/>
              <w:rPr>
                <w:rFonts w:ascii="Arial" w:eastAsia="Arial" w:hAnsi="Arial" w:cs="Arial"/>
                <w:sz w:val="20"/>
                <w:szCs w:val="20"/>
              </w:rPr>
            </w:pPr>
            <w:r>
              <w:rPr>
                <w:sz w:val="20"/>
                <w:szCs w:val="20"/>
              </w:rPr>
              <w:t>AB AR(1) (p value)</w:t>
            </w:r>
          </w:p>
        </w:tc>
        <w:tc>
          <w:tcPr>
            <w:tcW w:w="17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70ED037" w14:textId="77777777" w:rsidR="008A0B78" w:rsidRDefault="008A0B78">
            <w:pPr>
              <w:widowControl w:val="0"/>
              <w:jc w:val="center"/>
              <w:rPr>
                <w:rFonts w:ascii="Arial" w:eastAsia="Arial"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E569AC9" w14:textId="77777777" w:rsidR="008A0B78" w:rsidRDefault="008A0B78">
            <w:pPr>
              <w:widowControl w:val="0"/>
              <w:jc w:val="center"/>
              <w:rPr>
                <w:rFonts w:ascii="Arial" w:eastAsia="Arial" w:hAnsi="Arial" w:cs="Arial"/>
                <w:sz w:val="20"/>
                <w:szCs w:val="20"/>
              </w:rPr>
            </w:pPr>
          </w:p>
        </w:tc>
        <w:tc>
          <w:tcPr>
            <w:tcW w:w="16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B7CCB77" w14:textId="77777777" w:rsidR="008A0B78" w:rsidRDefault="00081226">
            <w:pPr>
              <w:widowControl w:val="0"/>
              <w:jc w:val="center"/>
              <w:rPr>
                <w:rFonts w:ascii="Arial" w:eastAsia="Arial" w:hAnsi="Arial" w:cs="Arial"/>
                <w:sz w:val="20"/>
                <w:szCs w:val="20"/>
              </w:rPr>
            </w:pPr>
            <w:r>
              <w:rPr>
                <w:sz w:val="20"/>
                <w:szCs w:val="20"/>
              </w:rPr>
              <w:t>0.745</w:t>
            </w:r>
          </w:p>
        </w:tc>
        <w:tc>
          <w:tcPr>
            <w:tcW w:w="154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D9661C9" w14:textId="77777777" w:rsidR="008A0B78" w:rsidRDefault="00081226">
            <w:pPr>
              <w:widowControl w:val="0"/>
              <w:jc w:val="center"/>
              <w:rPr>
                <w:rFonts w:ascii="Arial" w:eastAsia="Arial" w:hAnsi="Arial" w:cs="Arial"/>
                <w:sz w:val="20"/>
                <w:szCs w:val="20"/>
              </w:rPr>
            </w:pPr>
            <w:r>
              <w:rPr>
                <w:sz w:val="20"/>
                <w:szCs w:val="20"/>
              </w:rPr>
              <w:t>0.906</w:t>
            </w:r>
          </w:p>
        </w:tc>
      </w:tr>
    </w:tbl>
    <w:p w14:paraId="64866CF0" w14:textId="77777777" w:rsidR="008A0B78" w:rsidRDefault="00081226">
      <w:pPr>
        <w:jc w:val="center"/>
        <w:rPr>
          <w:sz w:val="22"/>
          <w:szCs w:val="22"/>
        </w:rPr>
      </w:pPr>
      <w:r>
        <w:rPr>
          <w:sz w:val="22"/>
          <w:szCs w:val="22"/>
        </w:rPr>
        <w:t xml:space="preserve">Table No. 2(a) : Benchmark cross-country investment equations, 3 year averages - fixed effects and system </w:t>
      </w:r>
      <w:proofErr w:type="spellStart"/>
      <w:r>
        <w:rPr>
          <w:sz w:val="22"/>
          <w:szCs w:val="22"/>
        </w:rPr>
        <w:t>generalised</w:t>
      </w:r>
      <w:proofErr w:type="spellEnd"/>
      <w:r>
        <w:rPr>
          <w:sz w:val="22"/>
          <w:szCs w:val="22"/>
        </w:rPr>
        <w:t xml:space="preserve"> methods of moments</w:t>
      </w:r>
    </w:p>
    <w:p w14:paraId="140E10B3" w14:textId="77777777" w:rsidR="008A0B78" w:rsidRDefault="008A0B78">
      <w:pPr>
        <w:jc w:val="center"/>
        <w:rPr>
          <w:sz w:val="22"/>
          <w:szCs w:val="22"/>
        </w:rPr>
      </w:pP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2835"/>
        <w:gridCol w:w="3705"/>
        <w:gridCol w:w="2805"/>
      </w:tblGrid>
      <w:tr w:rsidR="008A0B78" w14:paraId="67014ED2"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AA370E0"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 xml:space="preserve">   </w:t>
            </w:r>
          </w:p>
        </w:tc>
        <w:tc>
          <w:tcPr>
            <w:tcW w:w="6510"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B2E3703" w14:textId="77777777" w:rsidR="008A0B78" w:rsidRDefault="00081226">
            <w:pPr>
              <w:widowControl w:val="0"/>
              <w:jc w:val="center"/>
              <w:rPr>
                <w:rFonts w:ascii="Arial" w:eastAsia="Arial" w:hAnsi="Arial" w:cs="Arial"/>
                <w:sz w:val="20"/>
                <w:szCs w:val="20"/>
              </w:rPr>
            </w:pPr>
            <w:r>
              <w:rPr>
                <w:sz w:val="20"/>
                <w:szCs w:val="20"/>
              </w:rPr>
              <w:t>Long Run Coefficients</w:t>
            </w:r>
          </w:p>
        </w:tc>
      </w:tr>
      <w:tr w:rsidR="008A0B78" w14:paraId="662A8027"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39BB4F" w14:textId="77777777" w:rsidR="008A0B78" w:rsidRDefault="008A0B78">
            <w:pPr>
              <w:widowControl w:val="0"/>
              <w:jc w:val="center"/>
              <w:rPr>
                <w:rFonts w:ascii="Arial" w:eastAsia="Arial" w:hAnsi="Arial" w:cs="Arial"/>
                <w:sz w:val="20"/>
                <w:szCs w:val="20"/>
              </w:rPr>
            </w:pPr>
          </w:p>
        </w:tc>
        <w:tc>
          <w:tcPr>
            <w:tcW w:w="37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D3AA8E" w14:textId="77777777" w:rsidR="008A0B78" w:rsidRDefault="00081226">
            <w:pPr>
              <w:widowControl w:val="0"/>
              <w:jc w:val="center"/>
              <w:rPr>
                <w:rFonts w:ascii="Arial" w:eastAsia="Arial" w:hAnsi="Arial" w:cs="Arial"/>
                <w:sz w:val="20"/>
                <w:szCs w:val="20"/>
              </w:rPr>
            </w:pPr>
            <w:r>
              <w:rPr>
                <w:sz w:val="20"/>
                <w:szCs w:val="20"/>
              </w:rPr>
              <w:t>Private</w:t>
            </w:r>
          </w:p>
        </w:tc>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42CFCB" w14:textId="77777777" w:rsidR="008A0B78" w:rsidRDefault="00081226">
            <w:pPr>
              <w:widowControl w:val="0"/>
              <w:jc w:val="center"/>
              <w:rPr>
                <w:rFonts w:ascii="Arial" w:eastAsia="Arial" w:hAnsi="Arial" w:cs="Arial"/>
                <w:sz w:val="20"/>
                <w:szCs w:val="20"/>
              </w:rPr>
            </w:pPr>
            <w:r>
              <w:rPr>
                <w:sz w:val="20"/>
                <w:szCs w:val="20"/>
              </w:rPr>
              <w:t>Public</w:t>
            </w:r>
          </w:p>
        </w:tc>
      </w:tr>
      <w:tr w:rsidR="008A0B78" w14:paraId="2ABA136E"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783371B" w14:textId="77777777" w:rsidR="008A0B78" w:rsidRDefault="00081226">
            <w:pPr>
              <w:widowControl w:val="0"/>
              <w:jc w:val="center"/>
              <w:rPr>
                <w:rFonts w:ascii="Arial" w:eastAsia="Arial" w:hAnsi="Arial" w:cs="Arial"/>
                <w:sz w:val="20"/>
                <w:szCs w:val="20"/>
              </w:rPr>
            </w:pPr>
            <w:r>
              <w:rPr>
                <w:sz w:val="20"/>
                <w:szCs w:val="20"/>
              </w:rPr>
              <w:t>Initial GDP per capita</w:t>
            </w:r>
          </w:p>
        </w:tc>
        <w:tc>
          <w:tcPr>
            <w:tcW w:w="37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FE5BF9B" w14:textId="77777777" w:rsidR="008A0B78" w:rsidRDefault="00081226">
            <w:pPr>
              <w:widowControl w:val="0"/>
              <w:jc w:val="center"/>
              <w:rPr>
                <w:rFonts w:ascii="Arial" w:eastAsia="Arial" w:hAnsi="Arial" w:cs="Arial"/>
                <w:sz w:val="20"/>
                <w:szCs w:val="20"/>
              </w:rPr>
            </w:pPr>
            <w:r>
              <w:rPr>
                <w:sz w:val="20"/>
                <w:szCs w:val="20"/>
              </w:rPr>
              <w:t>-0.000322*</w:t>
            </w:r>
          </w:p>
        </w:tc>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BF46B03" w14:textId="77777777" w:rsidR="008A0B78" w:rsidRDefault="00081226">
            <w:pPr>
              <w:widowControl w:val="0"/>
              <w:jc w:val="center"/>
              <w:rPr>
                <w:rFonts w:ascii="Arial" w:eastAsia="Arial" w:hAnsi="Arial" w:cs="Arial"/>
                <w:sz w:val="20"/>
                <w:szCs w:val="20"/>
              </w:rPr>
            </w:pPr>
            <w:r>
              <w:rPr>
                <w:sz w:val="20"/>
                <w:szCs w:val="20"/>
              </w:rPr>
              <w:t>-7.37e-05*</w:t>
            </w:r>
          </w:p>
        </w:tc>
      </w:tr>
      <w:tr w:rsidR="008A0B78" w14:paraId="374BD457"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88256C" w14:textId="77777777" w:rsidR="008A0B78" w:rsidRDefault="008A0B78">
            <w:pPr>
              <w:widowControl w:val="0"/>
              <w:jc w:val="center"/>
              <w:rPr>
                <w:rFonts w:ascii="Arial" w:eastAsia="Arial" w:hAnsi="Arial" w:cs="Arial"/>
                <w:sz w:val="20"/>
                <w:szCs w:val="20"/>
              </w:rPr>
            </w:pPr>
          </w:p>
        </w:tc>
        <w:tc>
          <w:tcPr>
            <w:tcW w:w="37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107E7E" w14:textId="77777777" w:rsidR="008A0B78" w:rsidRDefault="00081226">
            <w:pPr>
              <w:widowControl w:val="0"/>
              <w:jc w:val="center"/>
              <w:rPr>
                <w:rFonts w:ascii="Arial" w:eastAsia="Arial" w:hAnsi="Arial" w:cs="Arial"/>
                <w:sz w:val="20"/>
                <w:szCs w:val="20"/>
              </w:rPr>
            </w:pPr>
            <w:r>
              <w:rPr>
                <w:sz w:val="20"/>
                <w:szCs w:val="20"/>
              </w:rPr>
              <w:t>(0.000219)</w:t>
            </w:r>
          </w:p>
        </w:tc>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D194F2" w14:textId="77777777" w:rsidR="008A0B78" w:rsidRDefault="00081226">
            <w:pPr>
              <w:widowControl w:val="0"/>
              <w:jc w:val="center"/>
              <w:rPr>
                <w:rFonts w:ascii="Arial" w:eastAsia="Arial" w:hAnsi="Arial" w:cs="Arial"/>
                <w:sz w:val="20"/>
                <w:szCs w:val="20"/>
              </w:rPr>
            </w:pPr>
            <w:r>
              <w:rPr>
                <w:sz w:val="20"/>
                <w:szCs w:val="20"/>
              </w:rPr>
              <w:t>(7.70e-05)</w:t>
            </w:r>
          </w:p>
        </w:tc>
      </w:tr>
      <w:tr w:rsidR="008A0B78" w14:paraId="5B4B6CF4"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31DF1EF" w14:textId="77777777" w:rsidR="008A0B78" w:rsidRDefault="00081226">
            <w:pPr>
              <w:widowControl w:val="0"/>
              <w:jc w:val="center"/>
              <w:rPr>
                <w:rFonts w:ascii="Arial" w:eastAsia="Arial" w:hAnsi="Arial" w:cs="Arial"/>
                <w:sz w:val="20"/>
                <w:szCs w:val="20"/>
              </w:rPr>
            </w:pPr>
            <w:r>
              <w:rPr>
                <w:sz w:val="20"/>
                <w:szCs w:val="20"/>
              </w:rPr>
              <w:t>Dependency Ratio</w:t>
            </w:r>
          </w:p>
        </w:tc>
        <w:tc>
          <w:tcPr>
            <w:tcW w:w="37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D73FFB" w14:textId="77777777" w:rsidR="008A0B78" w:rsidRDefault="00081226">
            <w:pPr>
              <w:widowControl w:val="0"/>
              <w:jc w:val="center"/>
              <w:rPr>
                <w:rFonts w:ascii="Arial" w:eastAsia="Arial" w:hAnsi="Arial" w:cs="Arial"/>
                <w:sz w:val="20"/>
                <w:szCs w:val="20"/>
              </w:rPr>
            </w:pPr>
            <w:r>
              <w:rPr>
                <w:sz w:val="20"/>
                <w:szCs w:val="20"/>
              </w:rPr>
              <w:t>-0.157705</w:t>
            </w:r>
          </w:p>
        </w:tc>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2BE583A" w14:textId="77777777" w:rsidR="008A0B78" w:rsidRDefault="00081226">
            <w:pPr>
              <w:widowControl w:val="0"/>
              <w:jc w:val="center"/>
              <w:rPr>
                <w:rFonts w:ascii="Arial" w:eastAsia="Arial" w:hAnsi="Arial" w:cs="Arial"/>
                <w:sz w:val="20"/>
                <w:szCs w:val="20"/>
              </w:rPr>
            </w:pPr>
            <w:r>
              <w:rPr>
                <w:sz w:val="20"/>
                <w:szCs w:val="20"/>
              </w:rPr>
              <w:t>-0.1184783 *</w:t>
            </w:r>
          </w:p>
        </w:tc>
      </w:tr>
      <w:tr w:rsidR="008A0B78" w14:paraId="5CA34B1C" w14:textId="77777777">
        <w:trPr>
          <w:trHeight w:val="315"/>
        </w:trPr>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9FBC35" w14:textId="77777777" w:rsidR="008A0B78" w:rsidRDefault="008A0B78">
            <w:pPr>
              <w:widowControl w:val="0"/>
              <w:jc w:val="center"/>
              <w:rPr>
                <w:rFonts w:ascii="Arial" w:eastAsia="Arial" w:hAnsi="Arial" w:cs="Arial"/>
                <w:sz w:val="20"/>
                <w:szCs w:val="20"/>
              </w:rPr>
            </w:pPr>
          </w:p>
        </w:tc>
        <w:tc>
          <w:tcPr>
            <w:tcW w:w="37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043FDB" w14:textId="77777777" w:rsidR="008A0B78" w:rsidRDefault="00081226">
            <w:pPr>
              <w:widowControl w:val="0"/>
              <w:jc w:val="center"/>
              <w:rPr>
                <w:rFonts w:ascii="Arial" w:eastAsia="Arial" w:hAnsi="Arial" w:cs="Arial"/>
                <w:sz w:val="20"/>
                <w:szCs w:val="20"/>
              </w:rPr>
            </w:pPr>
            <w:r>
              <w:rPr>
                <w:sz w:val="20"/>
                <w:szCs w:val="20"/>
              </w:rPr>
              <w:t>(0.290)</w:t>
            </w:r>
          </w:p>
        </w:tc>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127F1D" w14:textId="77777777" w:rsidR="008A0B78" w:rsidRDefault="00081226">
            <w:pPr>
              <w:widowControl w:val="0"/>
              <w:jc w:val="center"/>
              <w:rPr>
                <w:rFonts w:ascii="Arial" w:eastAsia="Arial" w:hAnsi="Arial" w:cs="Arial"/>
                <w:sz w:val="20"/>
                <w:szCs w:val="20"/>
              </w:rPr>
            </w:pPr>
            <w:r>
              <w:rPr>
                <w:sz w:val="20"/>
                <w:szCs w:val="20"/>
              </w:rPr>
              <w:t>(.0579556)</w:t>
            </w:r>
          </w:p>
        </w:tc>
      </w:tr>
    </w:tbl>
    <w:p w14:paraId="7F854743" w14:textId="77777777" w:rsidR="008A0B78" w:rsidRDefault="00081226">
      <w:pPr>
        <w:jc w:val="center"/>
        <w:rPr>
          <w:sz w:val="22"/>
          <w:szCs w:val="22"/>
        </w:rPr>
      </w:pPr>
      <w:r>
        <w:rPr>
          <w:sz w:val="22"/>
          <w:szCs w:val="22"/>
        </w:rPr>
        <w:t>Table No. 2(b) : Long run coefficient estimates for the Table No. 2(a)</w:t>
      </w:r>
    </w:p>
    <w:p w14:paraId="370BCA3B" w14:textId="77777777" w:rsidR="008A0B78" w:rsidRDefault="008A0B78"/>
    <w:p w14:paraId="5A59FAB2" w14:textId="77777777" w:rsidR="008A0B78" w:rsidRDefault="00081226">
      <w:r>
        <w:t xml:space="preserve">In general, it is seen that initial GDP per capita hampers investment. According to the SYS GMM estimate for private investment, a percentage change in initial GDP per capita is associated with a 0.0003% decrease in private investment in the short-run, at the 10% significance level, </w:t>
      </w:r>
      <w:r>
        <w:rPr>
          <w:i/>
        </w:rPr>
        <w:t>ceteris paribus</w:t>
      </w:r>
      <w:r>
        <w:t xml:space="preserve">. In the long run, a similar impact is seen. A percentage change in initial GDP per capita is associated with a 0.0003% decrease in private investment in the long run, at the 10% significance level, </w:t>
      </w:r>
      <w:r>
        <w:rPr>
          <w:i/>
        </w:rPr>
        <w:t>ceteris paribus</w:t>
      </w:r>
      <w:r>
        <w:t xml:space="preserve">. For public investment, a percentage change in initial GDP per capita is associated with a 0.0001% </w:t>
      </w:r>
      <w:r>
        <w:lastRenderedPageBreak/>
        <w:t xml:space="preserve">decrease in public investment in the short-run, at the 10% significance level, </w:t>
      </w:r>
      <w:r>
        <w:rPr>
          <w:i/>
        </w:rPr>
        <w:t>ceteris paribus</w:t>
      </w:r>
      <w:r>
        <w:t xml:space="preserve">. In the long run, a similar impact is seen. A percentage change in initial GDP per capita is associated with a 0.0001% decrease in public investment in the long run, at the 10% significance level, </w:t>
      </w:r>
      <w:r>
        <w:rPr>
          <w:i/>
        </w:rPr>
        <w:t>ceteris paribus</w:t>
      </w:r>
      <w:r>
        <w:t>.</w:t>
      </w:r>
    </w:p>
    <w:p w14:paraId="48F36085" w14:textId="77777777" w:rsidR="008A0B78" w:rsidRDefault="008A0B78"/>
    <w:p w14:paraId="3BCAB0B3" w14:textId="77777777" w:rsidR="008A0B78" w:rsidRDefault="00081226">
      <w:r>
        <w:t xml:space="preserve">Labor force participation rate has a positive impact on private investment. According to the within estimate for private investment, a percentage change in the labor force participation rate is associated with a 0.282% increase in private investment, at the 10% significance level, </w:t>
      </w:r>
      <w:r>
        <w:rPr>
          <w:i/>
        </w:rPr>
        <w:t xml:space="preserve">ceteris paribus. </w:t>
      </w:r>
      <w:r>
        <w:t xml:space="preserve">Population growth has a positive impact on public investment. According to the within estimate for public investment, a percentage change in the population growth is associated with a 0.498% increase, at the 10% significance level, </w:t>
      </w:r>
      <w:r>
        <w:rPr>
          <w:i/>
        </w:rPr>
        <w:t>ceteris paribus</w:t>
      </w:r>
      <w:r>
        <w:t xml:space="preserve">. </w:t>
      </w:r>
    </w:p>
    <w:p w14:paraId="69E98975" w14:textId="77777777" w:rsidR="008A0B78" w:rsidRDefault="008A0B78"/>
    <w:p w14:paraId="3F4B43D1" w14:textId="77777777" w:rsidR="008A0B78" w:rsidRDefault="00081226">
      <w:r>
        <w:t xml:space="preserve">Age dependency ratio hampers private investment and positively impacts public investment. According to the within estimates for private and public investment, a percentage change in the age dependency ratio is associated with a 0.398% decrease in investment, at the 1% significance level, </w:t>
      </w:r>
      <w:r>
        <w:rPr>
          <w:i/>
        </w:rPr>
        <w:t>ceteris paribus</w:t>
      </w:r>
      <w:r>
        <w:t xml:space="preserve">. Meanwhile, a percentage change in the age dependency ratio is associated with a 0.0423% increase in public investment, at the 10% significance level, </w:t>
      </w:r>
      <w:r>
        <w:rPr>
          <w:i/>
        </w:rPr>
        <w:t>ceteris paribus</w:t>
      </w:r>
      <w:r>
        <w:t xml:space="preserve">. In the long run, however, the age dependency ratio hampers public investment as well. A percentage change in the age dependency ratio is associated with a 0.12% decrease in public investment in the long run, at the 10% significance level, </w:t>
      </w:r>
      <w:r>
        <w:rPr>
          <w:i/>
        </w:rPr>
        <w:t>ceteris paribus</w:t>
      </w:r>
      <w:r>
        <w:t>.</w:t>
      </w:r>
    </w:p>
    <w:p w14:paraId="45757B7F" w14:textId="77777777" w:rsidR="008A0B78" w:rsidRDefault="008A0B78"/>
    <w:p w14:paraId="470F976B" w14:textId="77777777" w:rsidR="008A0B78" w:rsidRDefault="00081226">
      <w:r>
        <w:t>The Hansen p-value is around 0.3 for both public and private investment, which validates the instrument test used. The AB test for AR(1) yields insignificant p-value, which is expected.</w:t>
      </w:r>
    </w:p>
    <w:p w14:paraId="3C30CD5F" w14:textId="77777777" w:rsidR="00081226" w:rsidRDefault="00081226">
      <w:r>
        <w:br w:type="page"/>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523"/>
        <w:gridCol w:w="1493"/>
        <w:gridCol w:w="1426"/>
        <w:gridCol w:w="1492"/>
        <w:gridCol w:w="1426"/>
      </w:tblGrid>
      <w:tr w:rsidR="008A0B78" w14:paraId="3A384F60"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74385C3" w14:textId="77777777" w:rsidR="008A0B78" w:rsidRDefault="00081226">
            <w:pPr>
              <w:widowControl w:val="0"/>
              <w:jc w:val="center"/>
              <w:rPr>
                <w:sz w:val="20"/>
                <w:szCs w:val="20"/>
              </w:rPr>
            </w:pPr>
            <w:r>
              <w:rPr>
                <w:sz w:val="20"/>
                <w:szCs w:val="20"/>
              </w:rPr>
              <w:lastRenderedPageBreak/>
              <w:t>Dependent Variable</w:t>
            </w:r>
          </w:p>
        </w:tc>
        <w:tc>
          <w:tcPr>
            <w:tcW w:w="1493"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46F51EC" w14:textId="77777777" w:rsidR="008A0B78" w:rsidRDefault="00081226">
            <w:pPr>
              <w:widowControl w:val="0"/>
              <w:jc w:val="center"/>
              <w:rPr>
                <w:sz w:val="20"/>
                <w:szCs w:val="20"/>
              </w:rPr>
            </w:pPr>
            <w:r>
              <w:rPr>
                <w:sz w:val="20"/>
                <w:szCs w:val="20"/>
              </w:rPr>
              <w:t>Private Investment</w:t>
            </w:r>
          </w:p>
        </w:tc>
        <w:tc>
          <w:tcPr>
            <w:tcW w:w="1426"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DA69A89" w14:textId="77777777" w:rsidR="008A0B78" w:rsidRDefault="00081226">
            <w:pPr>
              <w:widowControl w:val="0"/>
              <w:jc w:val="center"/>
              <w:rPr>
                <w:sz w:val="20"/>
                <w:szCs w:val="20"/>
              </w:rPr>
            </w:pPr>
            <w:r>
              <w:rPr>
                <w:sz w:val="20"/>
                <w:szCs w:val="20"/>
              </w:rPr>
              <w:t>Public Investment</w:t>
            </w:r>
          </w:p>
        </w:tc>
        <w:tc>
          <w:tcPr>
            <w:tcW w:w="1492"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B833E67" w14:textId="77777777" w:rsidR="008A0B78" w:rsidRDefault="00081226">
            <w:pPr>
              <w:widowControl w:val="0"/>
              <w:jc w:val="center"/>
              <w:rPr>
                <w:sz w:val="20"/>
                <w:szCs w:val="20"/>
              </w:rPr>
            </w:pPr>
            <w:r>
              <w:rPr>
                <w:sz w:val="20"/>
                <w:szCs w:val="20"/>
              </w:rPr>
              <w:t>Private Investment</w:t>
            </w:r>
          </w:p>
        </w:tc>
        <w:tc>
          <w:tcPr>
            <w:tcW w:w="1426"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4FDDDF2" w14:textId="77777777" w:rsidR="008A0B78" w:rsidRDefault="00081226">
            <w:pPr>
              <w:widowControl w:val="0"/>
              <w:jc w:val="center"/>
              <w:rPr>
                <w:sz w:val="20"/>
                <w:szCs w:val="20"/>
              </w:rPr>
            </w:pPr>
            <w:r>
              <w:rPr>
                <w:sz w:val="20"/>
                <w:szCs w:val="20"/>
              </w:rPr>
              <w:t>Public Investment</w:t>
            </w:r>
          </w:p>
        </w:tc>
      </w:tr>
      <w:tr w:rsidR="008A0B78" w14:paraId="16515E24"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9F423" w14:textId="77777777" w:rsidR="008A0B78" w:rsidRDefault="00081226">
            <w:pPr>
              <w:widowControl w:val="0"/>
              <w:jc w:val="center"/>
              <w:rPr>
                <w:sz w:val="20"/>
                <w:szCs w:val="20"/>
              </w:rPr>
            </w:pPr>
            <w:r>
              <w:rPr>
                <w:sz w:val="20"/>
                <w:szCs w:val="20"/>
              </w:rPr>
              <w:t>Estimation</w:t>
            </w:r>
          </w:p>
        </w:tc>
        <w:tc>
          <w:tcPr>
            <w:tcW w:w="2919"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27A986" w14:textId="77777777" w:rsidR="008A0B78" w:rsidRDefault="00081226">
            <w:pPr>
              <w:widowControl w:val="0"/>
              <w:jc w:val="center"/>
              <w:rPr>
                <w:sz w:val="20"/>
                <w:szCs w:val="20"/>
              </w:rPr>
            </w:pPr>
            <w:r>
              <w:rPr>
                <w:sz w:val="20"/>
                <w:szCs w:val="20"/>
              </w:rPr>
              <w:t>FE (within)</w:t>
            </w:r>
          </w:p>
        </w:tc>
        <w:tc>
          <w:tcPr>
            <w:tcW w:w="2918"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9F461B" w14:textId="77777777" w:rsidR="008A0B78" w:rsidRDefault="00081226">
            <w:pPr>
              <w:widowControl w:val="0"/>
              <w:jc w:val="center"/>
              <w:rPr>
                <w:sz w:val="20"/>
                <w:szCs w:val="20"/>
              </w:rPr>
            </w:pPr>
            <w:r>
              <w:rPr>
                <w:sz w:val="20"/>
                <w:szCs w:val="20"/>
              </w:rPr>
              <w:t>SYS-GMM</w:t>
            </w:r>
          </w:p>
        </w:tc>
      </w:tr>
      <w:tr w:rsidR="008A0B78" w14:paraId="7A522914"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A9546DF" w14:textId="77777777" w:rsidR="008A0B78" w:rsidRDefault="00081226">
            <w:pPr>
              <w:widowControl w:val="0"/>
              <w:jc w:val="center"/>
              <w:rPr>
                <w:sz w:val="20"/>
                <w:szCs w:val="20"/>
              </w:rPr>
            </w:pPr>
            <w:r>
              <w:rPr>
                <w:sz w:val="20"/>
                <w:szCs w:val="20"/>
              </w:rPr>
              <w:t>Regression no.</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BCCB0E7" w14:textId="77777777" w:rsidR="008A0B78" w:rsidRDefault="00081226">
            <w:pPr>
              <w:widowControl w:val="0"/>
              <w:jc w:val="center"/>
              <w:rPr>
                <w:sz w:val="20"/>
                <w:szCs w:val="20"/>
              </w:rPr>
            </w:pPr>
            <w:r>
              <w:rPr>
                <w:sz w:val="20"/>
                <w:szCs w:val="20"/>
              </w:rPr>
              <w:t>2</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6AB6A3B" w14:textId="77777777" w:rsidR="008A0B78" w:rsidRDefault="00081226">
            <w:pPr>
              <w:widowControl w:val="0"/>
              <w:jc w:val="center"/>
              <w:rPr>
                <w:sz w:val="20"/>
                <w:szCs w:val="20"/>
              </w:rPr>
            </w:pPr>
            <w:r>
              <w:rPr>
                <w:sz w:val="20"/>
                <w:szCs w:val="20"/>
              </w:rPr>
              <w:t>12</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9172AE2" w14:textId="77777777" w:rsidR="008A0B78" w:rsidRDefault="00081226">
            <w:pPr>
              <w:widowControl w:val="0"/>
              <w:jc w:val="center"/>
              <w:rPr>
                <w:sz w:val="20"/>
                <w:szCs w:val="20"/>
              </w:rPr>
            </w:pPr>
            <w:r>
              <w:rPr>
                <w:sz w:val="20"/>
                <w:szCs w:val="20"/>
              </w:rPr>
              <w:t>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8D4E496" w14:textId="77777777" w:rsidR="008A0B78" w:rsidRDefault="00081226">
            <w:pPr>
              <w:widowControl w:val="0"/>
              <w:jc w:val="center"/>
              <w:rPr>
                <w:sz w:val="20"/>
                <w:szCs w:val="20"/>
              </w:rPr>
            </w:pPr>
            <w:r>
              <w:rPr>
                <w:sz w:val="20"/>
                <w:szCs w:val="20"/>
              </w:rPr>
              <w:t>17</w:t>
            </w:r>
          </w:p>
        </w:tc>
      </w:tr>
      <w:tr w:rsidR="008A0B78" w14:paraId="5D968A17"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FED542" w14:textId="77777777" w:rsidR="008A0B78" w:rsidRDefault="00081226">
            <w:pPr>
              <w:widowControl w:val="0"/>
              <w:jc w:val="center"/>
              <w:rPr>
                <w:sz w:val="20"/>
                <w:szCs w:val="20"/>
              </w:rPr>
            </w:pPr>
            <w:r>
              <w:rPr>
                <w:sz w:val="20"/>
                <w:szCs w:val="20"/>
              </w:rPr>
              <w:t>Revenue Variables</w:t>
            </w: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7481B86" w14:textId="77777777" w:rsidR="008A0B78" w:rsidRDefault="008A0B78">
            <w:pPr>
              <w:widowControl w:val="0"/>
              <w:jc w:val="center"/>
              <w:rPr>
                <w:sz w:val="20"/>
                <w:szCs w:val="20"/>
              </w:rPr>
            </w:pP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4548F4A" w14:textId="77777777" w:rsidR="008A0B78" w:rsidRDefault="008A0B78">
            <w:pPr>
              <w:widowControl w:val="0"/>
              <w:jc w:val="center"/>
              <w:rPr>
                <w:sz w:val="20"/>
                <w:szCs w:val="20"/>
              </w:rPr>
            </w:pP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B09D8C7" w14:textId="77777777" w:rsidR="008A0B78" w:rsidRDefault="008A0B78">
            <w:pPr>
              <w:widowControl w:val="0"/>
              <w:jc w:val="center"/>
              <w:rPr>
                <w:sz w:val="20"/>
                <w:szCs w:val="20"/>
              </w:rPr>
            </w:pP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3CE54C3" w14:textId="77777777" w:rsidR="008A0B78" w:rsidRDefault="008A0B78">
            <w:pPr>
              <w:widowControl w:val="0"/>
              <w:jc w:val="center"/>
              <w:rPr>
                <w:sz w:val="20"/>
                <w:szCs w:val="20"/>
              </w:rPr>
            </w:pPr>
          </w:p>
        </w:tc>
      </w:tr>
      <w:tr w:rsidR="008A0B78" w14:paraId="46529F41"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33C789B" w14:textId="77777777" w:rsidR="008A0B78" w:rsidRDefault="00081226">
            <w:pPr>
              <w:widowControl w:val="0"/>
              <w:jc w:val="center"/>
              <w:rPr>
                <w:sz w:val="20"/>
                <w:szCs w:val="20"/>
              </w:rPr>
            </w:pPr>
            <w:r>
              <w:rPr>
                <w:sz w:val="20"/>
                <w:szCs w:val="20"/>
              </w:rPr>
              <w:t>Tax Revenue/GDP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1EBD3DB" w14:textId="77777777" w:rsidR="008A0B78" w:rsidRDefault="00081226">
            <w:pPr>
              <w:widowControl w:val="0"/>
              <w:jc w:val="center"/>
              <w:rPr>
                <w:sz w:val="20"/>
                <w:szCs w:val="20"/>
              </w:rPr>
            </w:pPr>
            <w:r>
              <w:rPr>
                <w:sz w:val="20"/>
                <w:szCs w:val="20"/>
              </w:rPr>
              <w:t>0.144</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F2B7B01" w14:textId="77777777" w:rsidR="008A0B78" w:rsidRDefault="00081226">
            <w:pPr>
              <w:widowControl w:val="0"/>
              <w:jc w:val="center"/>
              <w:rPr>
                <w:sz w:val="20"/>
                <w:szCs w:val="20"/>
              </w:rPr>
            </w:pPr>
            <w:r>
              <w:rPr>
                <w:sz w:val="20"/>
                <w:szCs w:val="20"/>
              </w:rPr>
              <w:t>-0.00847</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21ADEB5" w14:textId="77777777" w:rsidR="008A0B78" w:rsidRDefault="00081226">
            <w:pPr>
              <w:widowControl w:val="0"/>
              <w:jc w:val="center"/>
              <w:rPr>
                <w:sz w:val="20"/>
                <w:szCs w:val="20"/>
              </w:rPr>
            </w:pPr>
            <w:r>
              <w:rPr>
                <w:sz w:val="20"/>
                <w:szCs w:val="20"/>
              </w:rPr>
              <w:t>-0.317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BDE9DA6" w14:textId="77777777" w:rsidR="008A0B78" w:rsidRDefault="00081226">
            <w:pPr>
              <w:widowControl w:val="0"/>
              <w:jc w:val="center"/>
              <w:rPr>
                <w:sz w:val="20"/>
                <w:szCs w:val="20"/>
              </w:rPr>
            </w:pPr>
            <w:r>
              <w:rPr>
                <w:sz w:val="20"/>
                <w:szCs w:val="20"/>
              </w:rPr>
              <w:t>-0.156</w:t>
            </w:r>
          </w:p>
        </w:tc>
      </w:tr>
      <w:tr w:rsidR="008A0B78" w14:paraId="5ADB9CDF"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B4520F"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2BCF44D" w14:textId="77777777" w:rsidR="008A0B78" w:rsidRDefault="00081226">
            <w:pPr>
              <w:widowControl w:val="0"/>
              <w:jc w:val="center"/>
              <w:rPr>
                <w:sz w:val="20"/>
                <w:szCs w:val="20"/>
              </w:rPr>
            </w:pPr>
            <w:r>
              <w:rPr>
                <w:sz w:val="20"/>
                <w:szCs w:val="20"/>
              </w:rPr>
              <w:t>(0.457)</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5F4E233" w14:textId="77777777" w:rsidR="008A0B78" w:rsidRDefault="00081226">
            <w:pPr>
              <w:widowControl w:val="0"/>
              <w:jc w:val="center"/>
              <w:rPr>
                <w:sz w:val="20"/>
                <w:szCs w:val="20"/>
              </w:rPr>
            </w:pPr>
            <w:r>
              <w:rPr>
                <w:sz w:val="20"/>
                <w:szCs w:val="20"/>
              </w:rPr>
              <w:t>(0.184)</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E968928" w14:textId="77777777" w:rsidR="008A0B78" w:rsidRDefault="00081226">
            <w:pPr>
              <w:widowControl w:val="0"/>
              <w:jc w:val="center"/>
              <w:rPr>
                <w:sz w:val="20"/>
                <w:szCs w:val="20"/>
              </w:rPr>
            </w:pPr>
            <w:r>
              <w:rPr>
                <w:sz w:val="20"/>
                <w:szCs w:val="20"/>
              </w:rPr>
              <w:t>(0.358)</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0189A13" w14:textId="77777777" w:rsidR="008A0B78" w:rsidRDefault="00081226">
            <w:pPr>
              <w:widowControl w:val="0"/>
              <w:jc w:val="center"/>
              <w:rPr>
                <w:sz w:val="20"/>
                <w:szCs w:val="20"/>
              </w:rPr>
            </w:pPr>
            <w:r>
              <w:rPr>
                <w:sz w:val="20"/>
                <w:szCs w:val="20"/>
              </w:rPr>
              <w:t>(0.144)</w:t>
            </w:r>
          </w:p>
        </w:tc>
      </w:tr>
      <w:tr w:rsidR="008A0B78" w14:paraId="0453AE96"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61E0C47" w14:textId="77777777" w:rsidR="008A0B78" w:rsidRDefault="00081226">
            <w:pPr>
              <w:widowControl w:val="0"/>
              <w:jc w:val="center"/>
              <w:rPr>
                <w:sz w:val="20"/>
                <w:szCs w:val="20"/>
              </w:rPr>
            </w:pPr>
            <w:r>
              <w:rPr>
                <w:sz w:val="20"/>
                <w:szCs w:val="20"/>
              </w:rPr>
              <w:t>Domestic taxes on good and services/GDP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9C9BD89" w14:textId="77777777" w:rsidR="008A0B78" w:rsidRDefault="00081226">
            <w:pPr>
              <w:widowControl w:val="0"/>
              <w:jc w:val="center"/>
              <w:rPr>
                <w:sz w:val="20"/>
                <w:szCs w:val="20"/>
              </w:rPr>
            </w:pPr>
            <w:r>
              <w:rPr>
                <w:sz w:val="20"/>
                <w:szCs w:val="20"/>
              </w:rPr>
              <w:t>-0.234</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B78FE06" w14:textId="77777777" w:rsidR="008A0B78" w:rsidRDefault="00081226">
            <w:pPr>
              <w:widowControl w:val="0"/>
              <w:jc w:val="center"/>
              <w:rPr>
                <w:sz w:val="20"/>
                <w:szCs w:val="20"/>
              </w:rPr>
            </w:pPr>
            <w:r>
              <w:rPr>
                <w:sz w:val="20"/>
                <w:szCs w:val="20"/>
              </w:rPr>
              <w:t>-0.00106</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BB5EA12" w14:textId="77777777" w:rsidR="008A0B78" w:rsidRDefault="00081226">
            <w:pPr>
              <w:widowControl w:val="0"/>
              <w:jc w:val="center"/>
              <w:rPr>
                <w:sz w:val="20"/>
                <w:szCs w:val="20"/>
              </w:rPr>
            </w:pPr>
            <w:r>
              <w:rPr>
                <w:sz w:val="20"/>
                <w:szCs w:val="20"/>
              </w:rPr>
              <w:t>-0.307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CE18FBA" w14:textId="77777777" w:rsidR="008A0B78" w:rsidRDefault="00081226">
            <w:pPr>
              <w:widowControl w:val="0"/>
              <w:jc w:val="center"/>
              <w:rPr>
                <w:sz w:val="20"/>
                <w:szCs w:val="20"/>
              </w:rPr>
            </w:pPr>
            <w:r>
              <w:rPr>
                <w:sz w:val="20"/>
                <w:szCs w:val="20"/>
              </w:rPr>
              <w:t>-0.174*</w:t>
            </w:r>
          </w:p>
        </w:tc>
      </w:tr>
      <w:tr w:rsidR="008A0B78" w14:paraId="43FAF2FB"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5D6612"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F216F25" w14:textId="77777777" w:rsidR="008A0B78" w:rsidRDefault="00081226">
            <w:pPr>
              <w:widowControl w:val="0"/>
              <w:jc w:val="center"/>
              <w:rPr>
                <w:sz w:val="20"/>
                <w:szCs w:val="20"/>
              </w:rPr>
            </w:pPr>
            <w:r>
              <w:rPr>
                <w:sz w:val="20"/>
                <w:szCs w:val="20"/>
              </w:rPr>
              <w:t>(0.680)</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0B1B788" w14:textId="77777777" w:rsidR="008A0B78" w:rsidRDefault="00081226">
            <w:pPr>
              <w:widowControl w:val="0"/>
              <w:jc w:val="center"/>
              <w:rPr>
                <w:sz w:val="20"/>
                <w:szCs w:val="20"/>
              </w:rPr>
            </w:pPr>
            <w:r>
              <w:rPr>
                <w:sz w:val="20"/>
                <w:szCs w:val="20"/>
              </w:rPr>
              <w:t>(0.230)</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CDAB51F" w14:textId="77777777" w:rsidR="008A0B78" w:rsidRDefault="00081226">
            <w:pPr>
              <w:widowControl w:val="0"/>
              <w:jc w:val="center"/>
              <w:rPr>
                <w:sz w:val="20"/>
                <w:szCs w:val="20"/>
              </w:rPr>
            </w:pPr>
            <w:r>
              <w:rPr>
                <w:sz w:val="20"/>
                <w:szCs w:val="20"/>
              </w:rPr>
              <w:t>(0.401)</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D63427F" w14:textId="77777777" w:rsidR="008A0B78" w:rsidRDefault="00081226">
            <w:pPr>
              <w:widowControl w:val="0"/>
              <w:jc w:val="center"/>
              <w:rPr>
                <w:sz w:val="20"/>
                <w:szCs w:val="20"/>
              </w:rPr>
            </w:pPr>
            <w:r>
              <w:rPr>
                <w:sz w:val="20"/>
                <w:szCs w:val="20"/>
              </w:rPr>
              <w:t>(0.125)</w:t>
            </w:r>
          </w:p>
        </w:tc>
      </w:tr>
      <w:tr w:rsidR="008A0B78" w14:paraId="3CD21327"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D484FCB" w14:textId="77777777" w:rsidR="008A0B78" w:rsidRDefault="00081226">
            <w:pPr>
              <w:widowControl w:val="0"/>
              <w:jc w:val="center"/>
              <w:rPr>
                <w:sz w:val="20"/>
                <w:szCs w:val="20"/>
              </w:rPr>
            </w:pPr>
            <w:r>
              <w:rPr>
                <w:sz w:val="20"/>
                <w:szCs w:val="20"/>
              </w:rPr>
              <w:t>Income taxes/GDP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A29D299" w14:textId="77777777" w:rsidR="008A0B78" w:rsidRDefault="00081226">
            <w:pPr>
              <w:widowControl w:val="0"/>
              <w:jc w:val="center"/>
              <w:rPr>
                <w:sz w:val="20"/>
                <w:szCs w:val="20"/>
              </w:rPr>
            </w:pPr>
            <w:r>
              <w:rPr>
                <w:sz w:val="20"/>
                <w:szCs w:val="20"/>
              </w:rPr>
              <w:t>-0.544</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18105BC" w14:textId="77777777" w:rsidR="008A0B78" w:rsidRDefault="00081226">
            <w:pPr>
              <w:widowControl w:val="0"/>
              <w:jc w:val="center"/>
              <w:rPr>
                <w:sz w:val="20"/>
                <w:szCs w:val="20"/>
              </w:rPr>
            </w:pPr>
            <w:r>
              <w:rPr>
                <w:sz w:val="20"/>
                <w:szCs w:val="20"/>
              </w:rPr>
              <w:t>0.385*</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DC5C214" w14:textId="77777777" w:rsidR="008A0B78" w:rsidRDefault="00081226">
            <w:pPr>
              <w:widowControl w:val="0"/>
              <w:jc w:val="center"/>
              <w:rPr>
                <w:sz w:val="20"/>
                <w:szCs w:val="20"/>
              </w:rPr>
            </w:pPr>
            <w:r>
              <w:rPr>
                <w:sz w:val="20"/>
                <w:szCs w:val="20"/>
              </w:rPr>
              <w:t>-0.233</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6B36FBA" w14:textId="77777777" w:rsidR="008A0B78" w:rsidRDefault="00081226">
            <w:pPr>
              <w:widowControl w:val="0"/>
              <w:jc w:val="center"/>
              <w:rPr>
                <w:sz w:val="20"/>
                <w:szCs w:val="20"/>
              </w:rPr>
            </w:pPr>
            <w:r>
              <w:rPr>
                <w:sz w:val="20"/>
                <w:szCs w:val="20"/>
              </w:rPr>
              <w:t>-0.0182</w:t>
            </w:r>
          </w:p>
        </w:tc>
      </w:tr>
      <w:tr w:rsidR="008A0B78" w14:paraId="2A46FC46"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359E2D"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E020A7A" w14:textId="77777777" w:rsidR="008A0B78" w:rsidRDefault="00081226">
            <w:pPr>
              <w:widowControl w:val="0"/>
              <w:jc w:val="center"/>
              <w:rPr>
                <w:sz w:val="20"/>
                <w:szCs w:val="20"/>
              </w:rPr>
            </w:pPr>
            <w:r>
              <w:rPr>
                <w:sz w:val="20"/>
                <w:szCs w:val="20"/>
              </w:rPr>
              <w:t>(0.774)</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F58B3E6" w14:textId="77777777" w:rsidR="008A0B78" w:rsidRDefault="00081226">
            <w:pPr>
              <w:widowControl w:val="0"/>
              <w:jc w:val="center"/>
              <w:rPr>
                <w:sz w:val="20"/>
                <w:szCs w:val="20"/>
              </w:rPr>
            </w:pPr>
            <w:r>
              <w:rPr>
                <w:sz w:val="20"/>
                <w:szCs w:val="20"/>
              </w:rPr>
              <w:t>(0.269)</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8FA66A1" w14:textId="77777777" w:rsidR="008A0B78" w:rsidRDefault="00081226">
            <w:pPr>
              <w:widowControl w:val="0"/>
              <w:jc w:val="center"/>
              <w:rPr>
                <w:sz w:val="20"/>
                <w:szCs w:val="20"/>
              </w:rPr>
            </w:pPr>
            <w:r>
              <w:rPr>
                <w:sz w:val="20"/>
                <w:szCs w:val="20"/>
              </w:rPr>
              <w:t>(0.382)</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94013DD" w14:textId="77777777" w:rsidR="008A0B78" w:rsidRDefault="00081226">
            <w:pPr>
              <w:widowControl w:val="0"/>
              <w:jc w:val="center"/>
              <w:rPr>
                <w:sz w:val="20"/>
                <w:szCs w:val="20"/>
              </w:rPr>
            </w:pPr>
            <w:r>
              <w:rPr>
                <w:sz w:val="20"/>
                <w:szCs w:val="20"/>
              </w:rPr>
              <w:t>(0.175)</w:t>
            </w:r>
          </w:p>
        </w:tc>
      </w:tr>
      <w:tr w:rsidR="008A0B78" w14:paraId="7457276B"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048CDFE" w14:textId="77777777" w:rsidR="008A0B78" w:rsidRDefault="00081226">
            <w:pPr>
              <w:widowControl w:val="0"/>
              <w:jc w:val="center"/>
              <w:rPr>
                <w:sz w:val="20"/>
                <w:szCs w:val="20"/>
              </w:rPr>
            </w:pPr>
            <w:r>
              <w:rPr>
                <w:sz w:val="20"/>
                <w:szCs w:val="20"/>
              </w:rPr>
              <w:t>Property taxes/GDP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4134479" w14:textId="77777777" w:rsidR="008A0B78" w:rsidRDefault="00081226">
            <w:pPr>
              <w:widowControl w:val="0"/>
              <w:jc w:val="center"/>
              <w:rPr>
                <w:sz w:val="20"/>
                <w:szCs w:val="20"/>
              </w:rPr>
            </w:pPr>
            <w:r>
              <w:rPr>
                <w:sz w:val="20"/>
                <w:szCs w:val="20"/>
              </w:rPr>
              <w:t>-4.077**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236761A" w14:textId="77777777" w:rsidR="008A0B78" w:rsidRDefault="00081226">
            <w:pPr>
              <w:widowControl w:val="0"/>
              <w:jc w:val="center"/>
              <w:rPr>
                <w:sz w:val="20"/>
                <w:szCs w:val="20"/>
              </w:rPr>
            </w:pPr>
            <w:r>
              <w:rPr>
                <w:sz w:val="20"/>
                <w:szCs w:val="20"/>
              </w:rPr>
              <w:t>0.186</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E5DA8BC" w14:textId="77777777" w:rsidR="008A0B78" w:rsidRDefault="00081226">
            <w:pPr>
              <w:widowControl w:val="0"/>
              <w:jc w:val="center"/>
              <w:rPr>
                <w:sz w:val="20"/>
                <w:szCs w:val="20"/>
              </w:rPr>
            </w:pPr>
            <w:r>
              <w:rPr>
                <w:sz w:val="20"/>
                <w:szCs w:val="20"/>
              </w:rPr>
              <w:t>-2.487*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A1F0D89" w14:textId="77777777" w:rsidR="008A0B78" w:rsidRDefault="00081226">
            <w:pPr>
              <w:widowControl w:val="0"/>
              <w:jc w:val="center"/>
              <w:rPr>
                <w:sz w:val="20"/>
                <w:szCs w:val="20"/>
              </w:rPr>
            </w:pPr>
            <w:r>
              <w:rPr>
                <w:sz w:val="20"/>
                <w:szCs w:val="20"/>
              </w:rPr>
              <w:t>-0.985</w:t>
            </w:r>
          </w:p>
        </w:tc>
      </w:tr>
      <w:tr w:rsidR="008A0B78" w14:paraId="2E7C9343"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902E3A"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C4A58BD" w14:textId="77777777" w:rsidR="008A0B78" w:rsidRDefault="00081226">
            <w:pPr>
              <w:widowControl w:val="0"/>
              <w:jc w:val="center"/>
              <w:rPr>
                <w:sz w:val="20"/>
                <w:szCs w:val="20"/>
              </w:rPr>
            </w:pPr>
            <w:r>
              <w:rPr>
                <w:sz w:val="20"/>
                <w:szCs w:val="20"/>
              </w:rPr>
              <w:t>(1.736)</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B3B1331" w14:textId="77777777" w:rsidR="008A0B78" w:rsidRDefault="00081226">
            <w:pPr>
              <w:widowControl w:val="0"/>
              <w:jc w:val="center"/>
              <w:rPr>
                <w:sz w:val="20"/>
                <w:szCs w:val="20"/>
              </w:rPr>
            </w:pPr>
            <w:r>
              <w:rPr>
                <w:sz w:val="20"/>
                <w:szCs w:val="20"/>
              </w:rPr>
              <w:t>(0.574)</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45C120C" w14:textId="77777777" w:rsidR="008A0B78" w:rsidRDefault="00081226">
            <w:pPr>
              <w:widowControl w:val="0"/>
              <w:jc w:val="center"/>
              <w:rPr>
                <w:sz w:val="20"/>
                <w:szCs w:val="20"/>
              </w:rPr>
            </w:pPr>
            <w:r>
              <w:rPr>
                <w:sz w:val="20"/>
                <w:szCs w:val="20"/>
              </w:rPr>
              <w:t>(1.773)</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B2D28A2" w14:textId="77777777" w:rsidR="008A0B78" w:rsidRDefault="00081226">
            <w:pPr>
              <w:widowControl w:val="0"/>
              <w:jc w:val="center"/>
              <w:rPr>
                <w:sz w:val="20"/>
                <w:szCs w:val="20"/>
              </w:rPr>
            </w:pPr>
            <w:r>
              <w:rPr>
                <w:sz w:val="20"/>
                <w:szCs w:val="20"/>
              </w:rPr>
              <w:t>(0.754)</w:t>
            </w:r>
          </w:p>
        </w:tc>
      </w:tr>
      <w:tr w:rsidR="008A0B78" w14:paraId="1F685F74"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2A44F5" w14:textId="77777777" w:rsidR="008A0B78" w:rsidRDefault="00081226">
            <w:pPr>
              <w:widowControl w:val="0"/>
              <w:jc w:val="center"/>
              <w:rPr>
                <w:sz w:val="20"/>
                <w:szCs w:val="20"/>
              </w:rPr>
            </w:pPr>
            <w:r>
              <w:rPr>
                <w:sz w:val="20"/>
                <w:szCs w:val="20"/>
              </w:rPr>
              <w:t>Payroll taxes/GDP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CA4601D" w14:textId="77777777" w:rsidR="008A0B78" w:rsidRDefault="00081226">
            <w:pPr>
              <w:widowControl w:val="0"/>
              <w:jc w:val="center"/>
              <w:rPr>
                <w:sz w:val="20"/>
                <w:szCs w:val="20"/>
              </w:rPr>
            </w:pPr>
            <w:r>
              <w:rPr>
                <w:sz w:val="20"/>
                <w:szCs w:val="20"/>
              </w:rPr>
              <w:t>-4.867</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9083524" w14:textId="77777777" w:rsidR="008A0B78" w:rsidRDefault="00081226">
            <w:pPr>
              <w:widowControl w:val="0"/>
              <w:jc w:val="center"/>
              <w:rPr>
                <w:sz w:val="20"/>
                <w:szCs w:val="20"/>
              </w:rPr>
            </w:pPr>
            <w:r>
              <w:rPr>
                <w:sz w:val="20"/>
                <w:szCs w:val="20"/>
              </w:rPr>
              <w:t>2.964</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AEB829D" w14:textId="77777777" w:rsidR="008A0B78" w:rsidRDefault="00081226">
            <w:pPr>
              <w:widowControl w:val="0"/>
              <w:jc w:val="center"/>
              <w:rPr>
                <w:sz w:val="20"/>
                <w:szCs w:val="20"/>
              </w:rPr>
            </w:pPr>
            <w:r>
              <w:rPr>
                <w:sz w:val="20"/>
                <w:szCs w:val="20"/>
              </w:rPr>
              <w:t>-2.403</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7FEA764" w14:textId="77777777" w:rsidR="008A0B78" w:rsidRDefault="00081226">
            <w:pPr>
              <w:widowControl w:val="0"/>
              <w:jc w:val="center"/>
              <w:rPr>
                <w:sz w:val="20"/>
                <w:szCs w:val="20"/>
              </w:rPr>
            </w:pPr>
            <w:r>
              <w:rPr>
                <w:sz w:val="20"/>
                <w:szCs w:val="20"/>
              </w:rPr>
              <w:t>-3.565**</w:t>
            </w:r>
          </w:p>
        </w:tc>
      </w:tr>
      <w:tr w:rsidR="008A0B78" w14:paraId="5B7EEB42"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2229A7E"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48D93D7" w14:textId="77777777" w:rsidR="008A0B78" w:rsidRDefault="00081226">
            <w:pPr>
              <w:widowControl w:val="0"/>
              <w:jc w:val="center"/>
              <w:rPr>
                <w:sz w:val="20"/>
                <w:szCs w:val="20"/>
              </w:rPr>
            </w:pPr>
            <w:r>
              <w:rPr>
                <w:sz w:val="20"/>
                <w:szCs w:val="20"/>
              </w:rPr>
              <w:t>(8.512)</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66D5E33" w14:textId="77777777" w:rsidR="008A0B78" w:rsidRDefault="00081226">
            <w:pPr>
              <w:widowControl w:val="0"/>
              <w:jc w:val="center"/>
              <w:rPr>
                <w:sz w:val="20"/>
                <w:szCs w:val="20"/>
              </w:rPr>
            </w:pPr>
            <w:r>
              <w:rPr>
                <w:sz w:val="20"/>
                <w:szCs w:val="20"/>
              </w:rPr>
              <w:t>(4.904)</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CC392BF" w14:textId="77777777" w:rsidR="008A0B78" w:rsidRDefault="00081226">
            <w:pPr>
              <w:widowControl w:val="0"/>
              <w:jc w:val="center"/>
              <w:rPr>
                <w:sz w:val="20"/>
                <w:szCs w:val="20"/>
              </w:rPr>
            </w:pPr>
            <w:r>
              <w:rPr>
                <w:sz w:val="20"/>
                <w:szCs w:val="20"/>
              </w:rPr>
              <w:t>(3.507)</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5E19E34" w14:textId="77777777" w:rsidR="008A0B78" w:rsidRDefault="00081226">
            <w:pPr>
              <w:widowControl w:val="0"/>
              <w:jc w:val="center"/>
              <w:rPr>
                <w:sz w:val="20"/>
                <w:szCs w:val="20"/>
              </w:rPr>
            </w:pPr>
            <w:r>
              <w:rPr>
                <w:sz w:val="20"/>
                <w:szCs w:val="20"/>
              </w:rPr>
              <w:t>(1.638)</w:t>
            </w:r>
          </w:p>
        </w:tc>
      </w:tr>
      <w:tr w:rsidR="008A0B78" w14:paraId="7D0EC3A2"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F142FEC" w14:textId="77777777" w:rsidR="008A0B78" w:rsidRDefault="00081226">
            <w:pPr>
              <w:widowControl w:val="0"/>
              <w:jc w:val="center"/>
              <w:rPr>
                <w:sz w:val="20"/>
                <w:szCs w:val="20"/>
              </w:rPr>
            </w:pPr>
            <w:r>
              <w:rPr>
                <w:sz w:val="20"/>
                <w:szCs w:val="20"/>
              </w:rPr>
              <w:t>Social Contributions/GDP</w:t>
            </w:r>
          </w:p>
        </w:tc>
        <w:tc>
          <w:tcPr>
            <w:tcW w:w="149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47F4E9F" w14:textId="77777777" w:rsidR="008A0B78" w:rsidRDefault="00081226">
            <w:pPr>
              <w:widowControl w:val="0"/>
              <w:jc w:val="center"/>
              <w:rPr>
                <w:sz w:val="20"/>
                <w:szCs w:val="20"/>
              </w:rPr>
            </w:pPr>
            <w:r>
              <w:rPr>
                <w:sz w:val="20"/>
                <w:szCs w:val="20"/>
              </w:rPr>
              <w:t>1.111</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2F7F418" w14:textId="77777777" w:rsidR="008A0B78" w:rsidRDefault="00081226">
            <w:pPr>
              <w:widowControl w:val="0"/>
              <w:jc w:val="center"/>
              <w:rPr>
                <w:sz w:val="20"/>
                <w:szCs w:val="20"/>
              </w:rPr>
            </w:pPr>
            <w:r>
              <w:rPr>
                <w:sz w:val="20"/>
                <w:szCs w:val="20"/>
              </w:rPr>
              <w:t>-0.876</w:t>
            </w:r>
          </w:p>
        </w:tc>
        <w:tc>
          <w:tcPr>
            <w:tcW w:w="149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D5BF763" w14:textId="77777777" w:rsidR="008A0B78" w:rsidRDefault="00081226">
            <w:pPr>
              <w:widowControl w:val="0"/>
              <w:jc w:val="center"/>
              <w:rPr>
                <w:sz w:val="20"/>
                <w:szCs w:val="20"/>
              </w:rPr>
            </w:pPr>
            <w:r>
              <w:rPr>
                <w:sz w:val="20"/>
                <w:szCs w:val="20"/>
              </w:rPr>
              <w:t>-0.253</w:t>
            </w:r>
          </w:p>
        </w:tc>
        <w:tc>
          <w:tcPr>
            <w:tcW w:w="142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C2E736B" w14:textId="77777777" w:rsidR="008A0B78" w:rsidRDefault="00081226">
            <w:pPr>
              <w:widowControl w:val="0"/>
              <w:jc w:val="center"/>
              <w:rPr>
                <w:sz w:val="20"/>
                <w:szCs w:val="20"/>
              </w:rPr>
            </w:pPr>
            <w:r>
              <w:rPr>
                <w:sz w:val="20"/>
                <w:szCs w:val="20"/>
              </w:rPr>
              <w:t>-0.130</w:t>
            </w:r>
          </w:p>
        </w:tc>
      </w:tr>
      <w:tr w:rsidR="008A0B78" w14:paraId="59BF3076" w14:textId="77777777" w:rsidTr="00081226">
        <w:trPr>
          <w:trHeight w:val="315"/>
        </w:trPr>
        <w:tc>
          <w:tcPr>
            <w:tcW w:w="352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74100B" w14:textId="77777777" w:rsidR="008A0B78" w:rsidRDefault="008A0B78">
            <w:pPr>
              <w:widowControl w:val="0"/>
              <w:jc w:val="center"/>
              <w:rPr>
                <w:sz w:val="20"/>
                <w:szCs w:val="20"/>
              </w:rPr>
            </w:pPr>
          </w:p>
        </w:tc>
        <w:tc>
          <w:tcPr>
            <w:tcW w:w="14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19848F2" w14:textId="77777777" w:rsidR="008A0B78" w:rsidRDefault="00081226">
            <w:pPr>
              <w:widowControl w:val="0"/>
              <w:jc w:val="center"/>
              <w:rPr>
                <w:sz w:val="20"/>
                <w:szCs w:val="20"/>
              </w:rPr>
            </w:pPr>
            <w:r>
              <w:rPr>
                <w:sz w:val="20"/>
                <w:szCs w:val="20"/>
              </w:rPr>
              <w:t>(1.548)</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A332251" w14:textId="77777777" w:rsidR="008A0B78" w:rsidRDefault="00081226">
            <w:pPr>
              <w:widowControl w:val="0"/>
              <w:jc w:val="center"/>
              <w:rPr>
                <w:sz w:val="20"/>
                <w:szCs w:val="20"/>
              </w:rPr>
            </w:pPr>
            <w:r>
              <w:rPr>
                <w:sz w:val="20"/>
                <w:szCs w:val="20"/>
              </w:rPr>
              <w:t>(0.897)</w:t>
            </w:r>
          </w:p>
        </w:tc>
        <w:tc>
          <w:tcPr>
            <w:tcW w:w="1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6B82BF5" w14:textId="77777777" w:rsidR="008A0B78" w:rsidRDefault="00081226">
            <w:pPr>
              <w:widowControl w:val="0"/>
              <w:jc w:val="center"/>
              <w:rPr>
                <w:sz w:val="20"/>
                <w:szCs w:val="20"/>
              </w:rPr>
            </w:pPr>
            <w:r>
              <w:rPr>
                <w:sz w:val="20"/>
                <w:szCs w:val="20"/>
              </w:rPr>
              <w:t>(0.284)</w:t>
            </w:r>
          </w:p>
        </w:tc>
        <w:tc>
          <w:tcPr>
            <w:tcW w:w="1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27B2820" w14:textId="77777777" w:rsidR="008A0B78" w:rsidRDefault="00081226">
            <w:pPr>
              <w:widowControl w:val="0"/>
              <w:jc w:val="center"/>
              <w:rPr>
                <w:sz w:val="20"/>
                <w:szCs w:val="20"/>
              </w:rPr>
            </w:pPr>
            <w:r>
              <w:rPr>
                <w:sz w:val="20"/>
                <w:szCs w:val="20"/>
              </w:rPr>
              <w:t>(0.131)</w:t>
            </w:r>
          </w:p>
        </w:tc>
      </w:tr>
    </w:tbl>
    <w:p w14:paraId="16B2FABB" w14:textId="77777777" w:rsidR="008A0B78" w:rsidRDefault="00081226">
      <w:pPr>
        <w:jc w:val="center"/>
        <w:rPr>
          <w:sz w:val="22"/>
          <w:szCs w:val="22"/>
        </w:rPr>
      </w:pPr>
      <w:r>
        <w:rPr>
          <w:sz w:val="22"/>
          <w:szCs w:val="22"/>
        </w:rPr>
        <w:t>Table No. 3(a) : Investment equations with budgetary economic decomposition when revenue variables are introduced one at a time in the benchmark equations. 3-year averages</w:t>
      </w:r>
    </w:p>
    <w:p w14:paraId="6B49A5EE" w14:textId="77777777" w:rsidR="00081226" w:rsidRDefault="00081226">
      <w:pPr>
        <w:rPr>
          <w:sz w:val="22"/>
          <w:szCs w:val="22"/>
        </w:rPr>
      </w:pPr>
      <w:r>
        <w:rPr>
          <w:sz w:val="22"/>
          <w:szCs w:val="22"/>
        </w:rPr>
        <w:br w:type="page"/>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319"/>
        <w:gridCol w:w="1738"/>
        <w:gridCol w:w="1504"/>
        <w:gridCol w:w="1566"/>
        <w:gridCol w:w="1233"/>
      </w:tblGrid>
      <w:tr w:rsidR="008A0B78" w14:paraId="72802F31"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036F9F0A"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lastRenderedPageBreak/>
              <w:t>Dependent Variable</w:t>
            </w:r>
          </w:p>
        </w:tc>
        <w:tc>
          <w:tcPr>
            <w:tcW w:w="3242"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C34F49C"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Private Investment</w:t>
            </w:r>
          </w:p>
        </w:tc>
        <w:tc>
          <w:tcPr>
            <w:tcW w:w="2799"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698E46E"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Public Investment</w:t>
            </w:r>
          </w:p>
        </w:tc>
      </w:tr>
      <w:tr w:rsidR="008A0B78" w14:paraId="3AE66720"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9F65D5"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12801D"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Hansen (p values)</w:t>
            </w: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C982F2"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AB AR(1)</w:t>
            </w: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B15069"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Hansen (p values)</w:t>
            </w: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66A575"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AB AR(1)</w:t>
            </w:r>
          </w:p>
        </w:tc>
      </w:tr>
      <w:tr w:rsidR="008A0B78" w14:paraId="6A26D49D"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40F0680" w14:textId="77777777" w:rsidR="008A0B78" w:rsidRDefault="00081226">
            <w:pPr>
              <w:widowControl w:val="0"/>
              <w:jc w:val="left"/>
              <w:rPr>
                <w:rFonts w:ascii="Arial" w:eastAsia="Arial" w:hAnsi="Arial" w:cs="Arial"/>
                <w:sz w:val="20"/>
                <w:szCs w:val="20"/>
              </w:rPr>
            </w:pPr>
            <w:r>
              <w:rPr>
                <w:sz w:val="20"/>
                <w:szCs w:val="20"/>
              </w:rPr>
              <w:t>Tax Revenue/GDP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F79281A" w14:textId="77777777" w:rsidR="008A0B78" w:rsidRDefault="00081226">
            <w:pPr>
              <w:widowControl w:val="0"/>
              <w:jc w:val="right"/>
              <w:rPr>
                <w:rFonts w:ascii="Arial" w:eastAsia="Arial" w:hAnsi="Arial" w:cs="Arial"/>
                <w:sz w:val="20"/>
                <w:szCs w:val="20"/>
              </w:rPr>
            </w:pPr>
            <w:r>
              <w:rPr>
                <w:sz w:val="20"/>
                <w:szCs w:val="20"/>
              </w:rPr>
              <w:t>0.32</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60451DA" w14:textId="77777777" w:rsidR="008A0B78" w:rsidRDefault="00081226">
            <w:pPr>
              <w:widowControl w:val="0"/>
              <w:jc w:val="right"/>
              <w:rPr>
                <w:rFonts w:ascii="Arial" w:eastAsia="Arial" w:hAnsi="Arial" w:cs="Arial"/>
                <w:sz w:val="20"/>
                <w:szCs w:val="20"/>
              </w:rPr>
            </w:pPr>
            <w:r>
              <w:rPr>
                <w:sz w:val="20"/>
                <w:szCs w:val="20"/>
              </w:rPr>
              <w:t>0.072</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EC4DAF6" w14:textId="77777777" w:rsidR="008A0B78" w:rsidRDefault="00081226">
            <w:pPr>
              <w:widowControl w:val="0"/>
              <w:jc w:val="right"/>
              <w:rPr>
                <w:rFonts w:ascii="Arial" w:eastAsia="Arial" w:hAnsi="Arial" w:cs="Arial"/>
                <w:sz w:val="20"/>
                <w:szCs w:val="20"/>
              </w:rPr>
            </w:pPr>
            <w:r>
              <w:rPr>
                <w:sz w:val="20"/>
                <w:szCs w:val="20"/>
              </w:rPr>
              <w:t>0.405</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110BCC6" w14:textId="77777777" w:rsidR="008A0B78" w:rsidRDefault="00081226">
            <w:pPr>
              <w:widowControl w:val="0"/>
              <w:jc w:val="right"/>
              <w:rPr>
                <w:rFonts w:ascii="Arial" w:eastAsia="Arial" w:hAnsi="Arial" w:cs="Arial"/>
                <w:sz w:val="20"/>
                <w:szCs w:val="20"/>
              </w:rPr>
            </w:pPr>
            <w:r>
              <w:rPr>
                <w:sz w:val="20"/>
                <w:szCs w:val="20"/>
              </w:rPr>
              <w:t>0.61</w:t>
            </w:r>
          </w:p>
        </w:tc>
      </w:tr>
      <w:tr w:rsidR="008A0B78" w14:paraId="53C76AA1"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B77F52"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9C6966"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84243A"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6EAB6B"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B32CB7" w14:textId="77777777" w:rsidR="008A0B78" w:rsidRDefault="008A0B78">
            <w:pPr>
              <w:widowControl w:val="0"/>
              <w:jc w:val="left"/>
              <w:rPr>
                <w:rFonts w:ascii="Arial" w:eastAsia="Arial" w:hAnsi="Arial" w:cs="Arial"/>
                <w:sz w:val="20"/>
                <w:szCs w:val="20"/>
              </w:rPr>
            </w:pPr>
          </w:p>
        </w:tc>
      </w:tr>
      <w:tr w:rsidR="008A0B78" w14:paraId="7EC74F42"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528FF6" w14:textId="77777777" w:rsidR="008A0B78" w:rsidRDefault="00081226">
            <w:pPr>
              <w:widowControl w:val="0"/>
              <w:jc w:val="left"/>
              <w:rPr>
                <w:rFonts w:ascii="Arial" w:eastAsia="Arial" w:hAnsi="Arial" w:cs="Arial"/>
                <w:sz w:val="20"/>
                <w:szCs w:val="20"/>
              </w:rPr>
            </w:pPr>
            <w:r>
              <w:rPr>
                <w:sz w:val="20"/>
                <w:szCs w:val="20"/>
              </w:rPr>
              <w:t>Domestic taxes on good and services/GDP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E69924F" w14:textId="77777777" w:rsidR="008A0B78" w:rsidRDefault="00081226">
            <w:pPr>
              <w:widowControl w:val="0"/>
              <w:jc w:val="right"/>
              <w:rPr>
                <w:rFonts w:ascii="Arial" w:eastAsia="Arial" w:hAnsi="Arial" w:cs="Arial"/>
                <w:sz w:val="20"/>
                <w:szCs w:val="20"/>
              </w:rPr>
            </w:pPr>
            <w:r>
              <w:rPr>
                <w:sz w:val="20"/>
                <w:szCs w:val="20"/>
              </w:rPr>
              <w:t>0.43</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31E8E2F" w14:textId="77777777" w:rsidR="008A0B78" w:rsidRDefault="00081226">
            <w:pPr>
              <w:widowControl w:val="0"/>
              <w:jc w:val="right"/>
              <w:rPr>
                <w:rFonts w:ascii="Arial" w:eastAsia="Arial" w:hAnsi="Arial" w:cs="Arial"/>
                <w:sz w:val="20"/>
                <w:szCs w:val="20"/>
              </w:rPr>
            </w:pPr>
            <w:r>
              <w:rPr>
                <w:sz w:val="20"/>
                <w:szCs w:val="20"/>
              </w:rPr>
              <w:t>0.06</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6415E5E" w14:textId="77777777" w:rsidR="008A0B78" w:rsidRDefault="00081226">
            <w:pPr>
              <w:widowControl w:val="0"/>
              <w:jc w:val="right"/>
              <w:rPr>
                <w:rFonts w:ascii="Arial" w:eastAsia="Arial" w:hAnsi="Arial" w:cs="Arial"/>
                <w:sz w:val="20"/>
                <w:szCs w:val="20"/>
              </w:rPr>
            </w:pPr>
            <w:r>
              <w:rPr>
                <w:sz w:val="20"/>
                <w:szCs w:val="20"/>
              </w:rPr>
              <w:t>0.416</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4CE05F4" w14:textId="77777777" w:rsidR="008A0B78" w:rsidRDefault="00081226">
            <w:pPr>
              <w:widowControl w:val="0"/>
              <w:jc w:val="right"/>
              <w:rPr>
                <w:rFonts w:ascii="Arial" w:eastAsia="Arial" w:hAnsi="Arial" w:cs="Arial"/>
                <w:sz w:val="20"/>
                <w:szCs w:val="20"/>
              </w:rPr>
            </w:pPr>
            <w:r>
              <w:rPr>
                <w:sz w:val="20"/>
                <w:szCs w:val="20"/>
              </w:rPr>
              <w:t>0.683</w:t>
            </w:r>
          </w:p>
        </w:tc>
      </w:tr>
      <w:tr w:rsidR="008A0B78" w14:paraId="2FB7728E"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388D37"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8E42BB"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A2F247"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354877"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29B952" w14:textId="77777777" w:rsidR="008A0B78" w:rsidRDefault="008A0B78">
            <w:pPr>
              <w:widowControl w:val="0"/>
              <w:jc w:val="left"/>
              <w:rPr>
                <w:rFonts w:ascii="Arial" w:eastAsia="Arial" w:hAnsi="Arial" w:cs="Arial"/>
                <w:sz w:val="20"/>
                <w:szCs w:val="20"/>
              </w:rPr>
            </w:pPr>
          </w:p>
        </w:tc>
      </w:tr>
      <w:tr w:rsidR="008A0B78" w14:paraId="5AFB0931"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BB27D6A" w14:textId="77777777" w:rsidR="008A0B78" w:rsidRDefault="00081226">
            <w:pPr>
              <w:widowControl w:val="0"/>
              <w:jc w:val="left"/>
              <w:rPr>
                <w:rFonts w:ascii="Arial" w:eastAsia="Arial" w:hAnsi="Arial" w:cs="Arial"/>
                <w:sz w:val="20"/>
                <w:szCs w:val="20"/>
              </w:rPr>
            </w:pPr>
            <w:r>
              <w:rPr>
                <w:sz w:val="20"/>
                <w:szCs w:val="20"/>
              </w:rPr>
              <w:t>Income taxes/GDP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9821E73" w14:textId="77777777" w:rsidR="008A0B78" w:rsidRDefault="00081226">
            <w:pPr>
              <w:widowControl w:val="0"/>
              <w:jc w:val="right"/>
              <w:rPr>
                <w:rFonts w:ascii="Arial" w:eastAsia="Arial" w:hAnsi="Arial" w:cs="Arial"/>
                <w:sz w:val="20"/>
                <w:szCs w:val="20"/>
              </w:rPr>
            </w:pPr>
            <w:r>
              <w:rPr>
                <w:sz w:val="20"/>
                <w:szCs w:val="20"/>
              </w:rPr>
              <w:t>0.41</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FD724E8" w14:textId="77777777" w:rsidR="008A0B78" w:rsidRDefault="00081226">
            <w:pPr>
              <w:widowControl w:val="0"/>
              <w:jc w:val="right"/>
              <w:rPr>
                <w:rFonts w:ascii="Arial" w:eastAsia="Arial" w:hAnsi="Arial" w:cs="Arial"/>
                <w:sz w:val="20"/>
                <w:szCs w:val="20"/>
              </w:rPr>
            </w:pPr>
            <w:r>
              <w:rPr>
                <w:sz w:val="20"/>
                <w:szCs w:val="20"/>
              </w:rPr>
              <w:t>0.05</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BAF86F6" w14:textId="77777777" w:rsidR="008A0B78" w:rsidRDefault="00081226">
            <w:pPr>
              <w:widowControl w:val="0"/>
              <w:jc w:val="right"/>
              <w:rPr>
                <w:rFonts w:ascii="Arial" w:eastAsia="Arial" w:hAnsi="Arial" w:cs="Arial"/>
                <w:sz w:val="20"/>
                <w:szCs w:val="20"/>
              </w:rPr>
            </w:pPr>
            <w:r>
              <w:rPr>
                <w:sz w:val="20"/>
                <w:szCs w:val="20"/>
              </w:rPr>
              <w:t>0.334</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7D96B6D" w14:textId="77777777" w:rsidR="008A0B78" w:rsidRDefault="00081226">
            <w:pPr>
              <w:widowControl w:val="0"/>
              <w:jc w:val="right"/>
              <w:rPr>
                <w:rFonts w:ascii="Arial" w:eastAsia="Arial" w:hAnsi="Arial" w:cs="Arial"/>
                <w:sz w:val="20"/>
                <w:szCs w:val="20"/>
              </w:rPr>
            </w:pPr>
            <w:r>
              <w:rPr>
                <w:sz w:val="20"/>
                <w:szCs w:val="20"/>
              </w:rPr>
              <w:t>0.724</w:t>
            </w:r>
          </w:p>
        </w:tc>
      </w:tr>
      <w:tr w:rsidR="008A0B78" w14:paraId="142B8057"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9C7969"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EA9E76"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CE15AA"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222441"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D59114" w14:textId="77777777" w:rsidR="008A0B78" w:rsidRDefault="008A0B78">
            <w:pPr>
              <w:widowControl w:val="0"/>
              <w:jc w:val="left"/>
              <w:rPr>
                <w:rFonts w:ascii="Arial" w:eastAsia="Arial" w:hAnsi="Arial" w:cs="Arial"/>
                <w:sz w:val="20"/>
                <w:szCs w:val="20"/>
              </w:rPr>
            </w:pPr>
          </w:p>
        </w:tc>
      </w:tr>
      <w:tr w:rsidR="008A0B78" w14:paraId="2BD24511"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3E73570" w14:textId="77777777" w:rsidR="008A0B78" w:rsidRDefault="00081226">
            <w:pPr>
              <w:widowControl w:val="0"/>
              <w:jc w:val="left"/>
              <w:rPr>
                <w:rFonts w:ascii="Arial" w:eastAsia="Arial" w:hAnsi="Arial" w:cs="Arial"/>
                <w:sz w:val="20"/>
                <w:szCs w:val="20"/>
              </w:rPr>
            </w:pPr>
            <w:r>
              <w:rPr>
                <w:sz w:val="20"/>
                <w:szCs w:val="20"/>
              </w:rPr>
              <w:t>Property taxes/GDP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7F9ED7E" w14:textId="77777777" w:rsidR="008A0B78" w:rsidRDefault="00081226">
            <w:pPr>
              <w:widowControl w:val="0"/>
              <w:jc w:val="right"/>
              <w:rPr>
                <w:rFonts w:ascii="Arial" w:eastAsia="Arial" w:hAnsi="Arial" w:cs="Arial"/>
                <w:sz w:val="20"/>
                <w:szCs w:val="20"/>
              </w:rPr>
            </w:pPr>
            <w:r>
              <w:rPr>
                <w:sz w:val="20"/>
                <w:szCs w:val="20"/>
              </w:rPr>
              <w:t>0.36</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A18D285" w14:textId="77777777" w:rsidR="008A0B78" w:rsidRDefault="00081226">
            <w:pPr>
              <w:widowControl w:val="0"/>
              <w:jc w:val="right"/>
              <w:rPr>
                <w:rFonts w:ascii="Arial" w:eastAsia="Arial" w:hAnsi="Arial" w:cs="Arial"/>
                <w:sz w:val="20"/>
                <w:szCs w:val="20"/>
              </w:rPr>
            </w:pPr>
            <w:r>
              <w:rPr>
                <w:sz w:val="20"/>
                <w:szCs w:val="20"/>
              </w:rPr>
              <w:t>0.107</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550E053" w14:textId="77777777" w:rsidR="008A0B78" w:rsidRDefault="00081226">
            <w:pPr>
              <w:widowControl w:val="0"/>
              <w:jc w:val="right"/>
              <w:rPr>
                <w:rFonts w:ascii="Arial" w:eastAsia="Arial" w:hAnsi="Arial" w:cs="Arial"/>
                <w:sz w:val="20"/>
                <w:szCs w:val="20"/>
              </w:rPr>
            </w:pPr>
            <w:r>
              <w:rPr>
                <w:sz w:val="20"/>
                <w:szCs w:val="20"/>
              </w:rPr>
              <w:t>0.41</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ABAD035" w14:textId="77777777" w:rsidR="008A0B78" w:rsidRDefault="00081226">
            <w:pPr>
              <w:widowControl w:val="0"/>
              <w:jc w:val="right"/>
              <w:rPr>
                <w:rFonts w:ascii="Arial" w:eastAsia="Arial" w:hAnsi="Arial" w:cs="Arial"/>
                <w:sz w:val="20"/>
                <w:szCs w:val="20"/>
              </w:rPr>
            </w:pPr>
            <w:r>
              <w:rPr>
                <w:sz w:val="20"/>
                <w:szCs w:val="20"/>
              </w:rPr>
              <w:t>0.678</w:t>
            </w:r>
          </w:p>
        </w:tc>
      </w:tr>
      <w:tr w:rsidR="008A0B78" w14:paraId="7707A00C"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B05F6A"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492EDD"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397A774"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FFECF"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DF13CE" w14:textId="77777777" w:rsidR="008A0B78" w:rsidRDefault="008A0B78">
            <w:pPr>
              <w:widowControl w:val="0"/>
              <w:jc w:val="left"/>
              <w:rPr>
                <w:rFonts w:ascii="Arial" w:eastAsia="Arial" w:hAnsi="Arial" w:cs="Arial"/>
                <w:sz w:val="20"/>
                <w:szCs w:val="20"/>
              </w:rPr>
            </w:pPr>
          </w:p>
        </w:tc>
      </w:tr>
      <w:tr w:rsidR="008A0B78" w14:paraId="3F84188F"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A93E0DF" w14:textId="77777777" w:rsidR="008A0B78" w:rsidRDefault="00081226">
            <w:pPr>
              <w:widowControl w:val="0"/>
              <w:jc w:val="left"/>
              <w:rPr>
                <w:rFonts w:ascii="Arial" w:eastAsia="Arial" w:hAnsi="Arial" w:cs="Arial"/>
                <w:sz w:val="20"/>
                <w:szCs w:val="20"/>
              </w:rPr>
            </w:pPr>
            <w:r>
              <w:rPr>
                <w:sz w:val="20"/>
                <w:szCs w:val="20"/>
              </w:rPr>
              <w:t>Payroll taxes/GDP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626B63D" w14:textId="77777777" w:rsidR="008A0B78" w:rsidRDefault="00081226">
            <w:pPr>
              <w:widowControl w:val="0"/>
              <w:jc w:val="right"/>
              <w:rPr>
                <w:rFonts w:ascii="Arial" w:eastAsia="Arial" w:hAnsi="Arial" w:cs="Arial"/>
                <w:sz w:val="20"/>
                <w:szCs w:val="20"/>
              </w:rPr>
            </w:pPr>
            <w:r>
              <w:rPr>
                <w:sz w:val="20"/>
                <w:szCs w:val="20"/>
              </w:rPr>
              <w:t>0.42</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629F2F0" w14:textId="77777777" w:rsidR="008A0B78" w:rsidRDefault="00081226">
            <w:pPr>
              <w:widowControl w:val="0"/>
              <w:jc w:val="right"/>
              <w:rPr>
                <w:rFonts w:ascii="Arial" w:eastAsia="Arial" w:hAnsi="Arial" w:cs="Arial"/>
                <w:sz w:val="20"/>
                <w:szCs w:val="20"/>
              </w:rPr>
            </w:pPr>
            <w:r>
              <w:rPr>
                <w:sz w:val="20"/>
                <w:szCs w:val="20"/>
              </w:rPr>
              <w:t>0.066</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259C48A" w14:textId="77777777" w:rsidR="008A0B78" w:rsidRDefault="00081226">
            <w:pPr>
              <w:widowControl w:val="0"/>
              <w:jc w:val="right"/>
              <w:rPr>
                <w:rFonts w:ascii="Arial" w:eastAsia="Arial" w:hAnsi="Arial" w:cs="Arial"/>
                <w:sz w:val="20"/>
                <w:szCs w:val="20"/>
              </w:rPr>
            </w:pPr>
            <w:r>
              <w:rPr>
                <w:sz w:val="20"/>
                <w:szCs w:val="20"/>
              </w:rPr>
              <w:t>0.523</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8D5DCCA" w14:textId="77777777" w:rsidR="008A0B78" w:rsidRDefault="00081226">
            <w:pPr>
              <w:widowControl w:val="0"/>
              <w:jc w:val="right"/>
              <w:rPr>
                <w:rFonts w:ascii="Arial" w:eastAsia="Arial" w:hAnsi="Arial" w:cs="Arial"/>
                <w:sz w:val="20"/>
                <w:szCs w:val="20"/>
              </w:rPr>
            </w:pPr>
            <w:r>
              <w:rPr>
                <w:sz w:val="20"/>
                <w:szCs w:val="20"/>
              </w:rPr>
              <w:t>0.7</w:t>
            </w:r>
          </w:p>
        </w:tc>
      </w:tr>
      <w:tr w:rsidR="008A0B78" w14:paraId="46474F36"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AF046F"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49F209"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D729B2"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67771F"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51917E" w14:textId="77777777" w:rsidR="008A0B78" w:rsidRDefault="008A0B78">
            <w:pPr>
              <w:widowControl w:val="0"/>
              <w:jc w:val="left"/>
              <w:rPr>
                <w:rFonts w:ascii="Arial" w:eastAsia="Arial" w:hAnsi="Arial" w:cs="Arial"/>
                <w:sz w:val="20"/>
                <w:szCs w:val="20"/>
              </w:rPr>
            </w:pPr>
          </w:p>
        </w:tc>
      </w:tr>
      <w:tr w:rsidR="008A0B78" w14:paraId="06E25B38" w14:textId="77777777" w:rsidTr="00081226">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8B6AC8D" w14:textId="77777777" w:rsidR="008A0B78" w:rsidRDefault="00081226">
            <w:pPr>
              <w:widowControl w:val="0"/>
              <w:jc w:val="left"/>
              <w:rPr>
                <w:rFonts w:ascii="Arial" w:eastAsia="Arial" w:hAnsi="Arial" w:cs="Arial"/>
                <w:sz w:val="20"/>
                <w:szCs w:val="20"/>
              </w:rPr>
            </w:pPr>
            <w:r>
              <w:rPr>
                <w:sz w:val="20"/>
                <w:szCs w:val="20"/>
              </w:rPr>
              <w:t>Social Contributions/GDP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3066035" w14:textId="77777777" w:rsidR="008A0B78" w:rsidRDefault="00081226">
            <w:pPr>
              <w:widowControl w:val="0"/>
              <w:jc w:val="right"/>
              <w:rPr>
                <w:rFonts w:ascii="Arial" w:eastAsia="Arial" w:hAnsi="Arial" w:cs="Arial"/>
                <w:sz w:val="20"/>
                <w:szCs w:val="20"/>
              </w:rPr>
            </w:pPr>
            <w:r>
              <w:rPr>
                <w:sz w:val="20"/>
                <w:szCs w:val="20"/>
              </w:rPr>
              <w:t>0.4</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6A5B9EE" w14:textId="77777777" w:rsidR="008A0B78" w:rsidRDefault="00081226">
            <w:pPr>
              <w:widowControl w:val="0"/>
              <w:jc w:val="right"/>
              <w:rPr>
                <w:rFonts w:ascii="Arial" w:eastAsia="Arial" w:hAnsi="Arial" w:cs="Arial"/>
                <w:sz w:val="20"/>
                <w:szCs w:val="20"/>
              </w:rPr>
            </w:pPr>
            <w:r>
              <w:rPr>
                <w:sz w:val="20"/>
                <w:szCs w:val="20"/>
              </w:rPr>
              <w:t>0.059</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EDAAFCA" w14:textId="77777777" w:rsidR="008A0B78" w:rsidRDefault="00081226">
            <w:pPr>
              <w:widowControl w:val="0"/>
              <w:jc w:val="right"/>
              <w:rPr>
                <w:rFonts w:ascii="Arial" w:eastAsia="Arial" w:hAnsi="Arial" w:cs="Arial"/>
                <w:sz w:val="20"/>
                <w:szCs w:val="20"/>
              </w:rPr>
            </w:pPr>
            <w:r>
              <w:rPr>
                <w:sz w:val="20"/>
                <w:szCs w:val="20"/>
              </w:rPr>
              <w:t>0.414</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6968111" w14:textId="77777777" w:rsidR="008A0B78" w:rsidRDefault="00081226">
            <w:pPr>
              <w:widowControl w:val="0"/>
              <w:jc w:val="right"/>
              <w:rPr>
                <w:rFonts w:ascii="Arial" w:eastAsia="Arial" w:hAnsi="Arial" w:cs="Arial"/>
                <w:sz w:val="20"/>
                <w:szCs w:val="20"/>
              </w:rPr>
            </w:pPr>
            <w:r>
              <w:rPr>
                <w:sz w:val="20"/>
                <w:szCs w:val="20"/>
              </w:rPr>
              <w:t>0.642</w:t>
            </w:r>
          </w:p>
        </w:tc>
      </w:tr>
    </w:tbl>
    <w:p w14:paraId="34D23881" w14:textId="77777777" w:rsidR="008A0B78" w:rsidRDefault="00081226">
      <w:pPr>
        <w:jc w:val="center"/>
        <w:rPr>
          <w:sz w:val="22"/>
          <w:szCs w:val="22"/>
        </w:rPr>
      </w:pPr>
      <w:r>
        <w:rPr>
          <w:sz w:val="22"/>
          <w:szCs w:val="22"/>
        </w:rPr>
        <w:t>Table No. 3(b): Hansen and AB p-values for Table No. 3(a)</w:t>
      </w:r>
    </w:p>
    <w:p w14:paraId="7FCE7970" w14:textId="77777777" w:rsidR="008A0B78" w:rsidRDefault="008A0B78">
      <w:pPr>
        <w:jc w:val="left"/>
        <w:rPr>
          <w:sz w:val="22"/>
          <w:szCs w:val="22"/>
        </w:rPr>
      </w:pPr>
    </w:p>
    <w:tbl>
      <w:tblPr>
        <w:tblStyle w:val="a4"/>
        <w:tblW w:w="6045" w:type="dxa"/>
        <w:tblInd w:w="1690" w:type="dxa"/>
        <w:tblBorders>
          <w:top w:val="nil"/>
          <w:left w:val="nil"/>
          <w:bottom w:val="nil"/>
          <w:right w:val="nil"/>
          <w:insideH w:val="nil"/>
          <w:insideV w:val="nil"/>
        </w:tblBorders>
        <w:tblLayout w:type="fixed"/>
        <w:tblLook w:val="0600" w:firstRow="0" w:lastRow="0" w:firstColumn="0" w:lastColumn="0" w:noHBand="1" w:noVBand="1"/>
      </w:tblPr>
      <w:tblGrid>
        <w:gridCol w:w="3120"/>
        <w:gridCol w:w="1455"/>
        <w:gridCol w:w="1470"/>
      </w:tblGrid>
      <w:tr w:rsidR="008A0B78" w14:paraId="5D0DE918"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F15AFF4" w14:textId="77777777" w:rsidR="008A0B78" w:rsidRDefault="008A0B78">
            <w:pPr>
              <w:widowControl w:val="0"/>
              <w:jc w:val="left"/>
              <w:rPr>
                <w:rFonts w:ascii="Arial" w:eastAsia="Arial" w:hAnsi="Arial" w:cs="Arial"/>
                <w:sz w:val="20"/>
                <w:szCs w:val="20"/>
              </w:rPr>
            </w:pPr>
          </w:p>
        </w:tc>
        <w:tc>
          <w:tcPr>
            <w:tcW w:w="2925"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E0BFDA1" w14:textId="77777777" w:rsidR="008A0B78" w:rsidRDefault="00081226">
            <w:pPr>
              <w:widowControl w:val="0"/>
              <w:jc w:val="left"/>
              <w:rPr>
                <w:rFonts w:ascii="Arial" w:eastAsia="Arial" w:hAnsi="Arial" w:cs="Arial"/>
                <w:sz w:val="20"/>
                <w:szCs w:val="20"/>
              </w:rPr>
            </w:pPr>
            <w:r>
              <w:rPr>
                <w:sz w:val="20"/>
                <w:szCs w:val="20"/>
              </w:rPr>
              <w:t>Long Run Coefficients</w:t>
            </w:r>
          </w:p>
        </w:tc>
      </w:tr>
      <w:tr w:rsidR="008A0B78" w14:paraId="2208396F"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B4353A"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6AE769" w14:textId="77777777" w:rsidR="008A0B78" w:rsidRDefault="00081226">
            <w:pPr>
              <w:widowControl w:val="0"/>
              <w:jc w:val="left"/>
              <w:rPr>
                <w:rFonts w:ascii="Arial" w:eastAsia="Arial" w:hAnsi="Arial" w:cs="Arial"/>
                <w:sz w:val="20"/>
                <w:szCs w:val="20"/>
              </w:rPr>
            </w:pPr>
            <w:r>
              <w:rPr>
                <w:sz w:val="20"/>
                <w:szCs w:val="20"/>
              </w:rPr>
              <w:t>Private</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3C6C01" w14:textId="77777777" w:rsidR="008A0B78" w:rsidRDefault="00081226">
            <w:pPr>
              <w:widowControl w:val="0"/>
              <w:jc w:val="left"/>
              <w:rPr>
                <w:rFonts w:ascii="Arial" w:eastAsia="Arial" w:hAnsi="Arial" w:cs="Arial"/>
                <w:sz w:val="20"/>
                <w:szCs w:val="20"/>
              </w:rPr>
            </w:pPr>
            <w:r>
              <w:rPr>
                <w:sz w:val="20"/>
                <w:szCs w:val="20"/>
              </w:rPr>
              <w:t>Public</w:t>
            </w:r>
          </w:p>
        </w:tc>
      </w:tr>
      <w:tr w:rsidR="008A0B78" w14:paraId="44874080"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0900D59" w14:textId="77777777" w:rsidR="008A0B78" w:rsidRDefault="00081226">
            <w:pPr>
              <w:widowControl w:val="0"/>
              <w:jc w:val="left"/>
              <w:rPr>
                <w:rFonts w:ascii="Arial" w:eastAsia="Arial" w:hAnsi="Arial" w:cs="Arial"/>
                <w:sz w:val="20"/>
                <w:szCs w:val="20"/>
              </w:rPr>
            </w:pPr>
            <w:r>
              <w:rPr>
                <w:sz w:val="20"/>
                <w:szCs w:val="20"/>
              </w:rPr>
              <w:t>Property taxes/GDP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15CE7C0" w14:textId="77777777" w:rsidR="008A0B78" w:rsidRDefault="00081226">
            <w:pPr>
              <w:widowControl w:val="0"/>
              <w:jc w:val="left"/>
              <w:rPr>
                <w:rFonts w:ascii="Arial" w:eastAsia="Arial" w:hAnsi="Arial" w:cs="Arial"/>
                <w:sz w:val="20"/>
                <w:szCs w:val="20"/>
              </w:rPr>
            </w:pPr>
            <w:r>
              <w:rPr>
                <w:sz w:val="20"/>
                <w:szCs w:val="20"/>
              </w:rPr>
              <w:t>-.713203** *</w:t>
            </w: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33711E" w14:textId="77777777" w:rsidR="008A0B78" w:rsidRDefault="008A0B78">
            <w:pPr>
              <w:widowControl w:val="0"/>
              <w:jc w:val="left"/>
              <w:rPr>
                <w:rFonts w:ascii="Arial" w:eastAsia="Arial" w:hAnsi="Arial" w:cs="Arial"/>
                <w:sz w:val="20"/>
                <w:szCs w:val="20"/>
              </w:rPr>
            </w:pPr>
          </w:p>
        </w:tc>
      </w:tr>
      <w:tr w:rsidR="008A0B78" w14:paraId="7CAB4A9B"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3C2359C"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8F639C" w14:textId="77777777" w:rsidR="008A0B78" w:rsidRDefault="00081226">
            <w:pPr>
              <w:widowControl w:val="0"/>
              <w:jc w:val="left"/>
              <w:rPr>
                <w:rFonts w:ascii="Arial" w:eastAsia="Arial" w:hAnsi="Arial" w:cs="Arial"/>
                <w:sz w:val="20"/>
                <w:szCs w:val="20"/>
              </w:rPr>
            </w:pPr>
            <w:r>
              <w:rPr>
                <w:sz w:val="20"/>
                <w:szCs w:val="20"/>
              </w:rPr>
              <w:t>(1.483)</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3ED2B84" w14:textId="77777777" w:rsidR="008A0B78" w:rsidRDefault="008A0B78">
            <w:pPr>
              <w:widowControl w:val="0"/>
              <w:jc w:val="left"/>
              <w:rPr>
                <w:rFonts w:ascii="Arial" w:eastAsia="Arial" w:hAnsi="Arial" w:cs="Arial"/>
                <w:sz w:val="20"/>
                <w:szCs w:val="20"/>
              </w:rPr>
            </w:pPr>
          </w:p>
        </w:tc>
      </w:tr>
      <w:tr w:rsidR="008A0B78" w14:paraId="28AA80A9"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25A0C7A" w14:textId="77777777" w:rsidR="008A0B78" w:rsidRDefault="00081226">
            <w:pPr>
              <w:widowControl w:val="0"/>
              <w:jc w:val="left"/>
              <w:rPr>
                <w:rFonts w:ascii="Arial" w:eastAsia="Arial" w:hAnsi="Arial" w:cs="Arial"/>
                <w:sz w:val="20"/>
                <w:szCs w:val="20"/>
              </w:rPr>
            </w:pPr>
            <w:r>
              <w:rPr>
                <w:sz w:val="20"/>
                <w:szCs w:val="20"/>
              </w:rPr>
              <w:t>Payroll taxes/GDP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39D7B03"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B850200" w14:textId="77777777" w:rsidR="008A0B78" w:rsidRDefault="00081226">
            <w:pPr>
              <w:widowControl w:val="0"/>
              <w:jc w:val="left"/>
              <w:rPr>
                <w:rFonts w:ascii="Arial" w:eastAsia="Arial" w:hAnsi="Arial" w:cs="Arial"/>
                <w:sz w:val="20"/>
                <w:szCs w:val="20"/>
              </w:rPr>
            </w:pPr>
            <w:r>
              <w:rPr>
                <w:sz w:val="20"/>
                <w:szCs w:val="20"/>
              </w:rPr>
              <w:t>-.780946***</w:t>
            </w:r>
          </w:p>
        </w:tc>
      </w:tr>
      <w:tr w:rsidR="008A0B78" w14:paraId="629B23C3" w14:textId="77777777">
        <w:trPr>
          <w:trHeight w:val="315"/>
        </w:trPr>
        <w:tc>
          <w:tcPr>
            <w:tcW w:w="31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1691E3" w14:textId="77777777" w:rsidR="008A0B78" w:rsidRDefault="008A0B78">
            <w:pPr>
              <w:widowControl w:val="0"/>
              <w:ind w:left="-18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E777AC"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E6E2E5" w14:textId="77777777" w:rsidR="008A0B78" w:rsidRDefault="00081226">
            <w:pPr>
              <w:widowControl w:val="0"/>
              <w:jc w:val="left"/>
              <w:rPr>
                <w:rFonts w:ascii="Arial" w:eastAsia="Arial" w:hAnsi="Arial" w:cs="Arial"/>
                <w:sz w:val="20"/>
                <w:szCs w:val="20"/>
              </w:rPr>
            </w:pPr>
            <w:r>
              <w:rPr>
                <w:sz w:val="20"/>
                <w:szCs w:val="20"/>
              </w:rPr>
              <w:t>(.0786092)</w:t>
            </w:r>
          </w:p>
        </w:tc>
      </w:tr>
    </w:tbl>
    <w:p w14:paraId="74B7CEFF" w14:textId="77777777" w:rsidR="008A0B78" w:rsidRDefault="00081226">
      <w:pPr>
        <w:jc w:val="center"/>
        <w:rPr>
          <w:sz w:val="22"/>
          <w:szCs w:val="22"/>
        </w:rPr>
      </w:pPr>
      <w:r>
        <w:rPr>
          <w:sz w:val="22"/>
          <w:szCs w:val="22"/>
        </w:rPr>
        <w:t>Table No. 3(c) : Long run coefficient estimates for the Table No. 3(a)</w:t>
      </w:r>
    </w:p>
    <w:p w14:paraId="4A8D00B3" w14:textId="77777777" w:rsidR="008A0B78" w:rsidRDefault="008A0B78">
      <w:pPr>
        <w:jc w:val="left"/>
        <w:rPr>
          <w:sz w:val="22"/>
          <w:szCs w:val="22"/>
        </w:rPr>
      </w:pPr>
    </w:p>
    <w:p w14:paraId="1E60BACE" w14:textId="77777777" w:rsidR="008A0B78" w:rsidRDefault="00081226">
      <w:r>
        <w:t xml:space="preserve">It is known that taxes dampen investment. A percentage change in the domestic tax levied on goods and services (as a % of GDP) leads to a 0.174% decrease in public investment, at 10% significance level, </w:t>
      </w:r>
      <w:r>
        <w:rPr>
          <w:i/>
        </w:rPr>
        <w:t>ceteris paribus</w:t>
      </w:r>
      <w:r>
        <w:t xml:space="preserve">, according to SYS-GMM estimate for public investment. However, according to these estimates, a percentage change in income tax (as a % of GDP) results in 0.385% increase in public investment, at 10% significance level, </w:t>
      </w:r>
      <w:r>
        <w:rPr>
          <w:i/>
        </w:rPr>
        <w:t>ceteris paribus</w:t>
      </w:r>
      <w:r>
        <w:t>.</w:t>
      </w:r>
    </w:p>
    <w:p w14:paraId="7FEB3A43" w14:textId="77777777" w:rsidR="008A0B78" w:rsidRDefault="008A0B78"/>
    <w:p w14:paraId="7E271CD7" w14:textId="77777777" w:rsidR="008A0B78" w:rsidRDefault="00081226">
      <w:r>
        <w:t xml:space="preserve">It is interesting to note that charging property tax (as a % of GDP) decreases the level of both private and public investment. A percentage increase in property tax charged (as a % of GDP) leads to a 2.487% decrease in private investment, at a 10% significance level, </w:t>
      </w:r>
      <w:r>
        <w:rPr>
          <w:i/>
        </w:rPr>
        <w:lastRenderedPageBreak/>
        <w:t>ceteris paribus</w:t>
      </w:r>
      <w:r>
        <w:t xml:space="preserve">, according to the SYS-GMM estimates. This trend is also seen in the long run. However, the effect becomes weak. A percentage increase in property tax charged (as a % of GDP) is only able to bring about 0.713% decrease in private investment, at 1% significance level, </w:t>
      </w:r>
      <w:r>
        <w:rPr>
          <w:i/>
        </w:rPr>
        <w:t>ceteris paribus</w:t>
      </w:r>
      <w:r>
        <w:t>.</w:t>
      </w:r>
    </w:p>
    <w:p w14:paraId="3D8A51BA" w14:textId="77777777" w:rsidR="008A0B78" w:rsidRDefault="008A0B78"/>
    <w:p w14:paraId="7E6E1C84" w14:textId="77777777" w:rsidR="008A0B78" w:rsidRDefault="00081226">
      <w:r>
        <w:t xml:space="preserve">A similar effect of payroll tax charged (as a % of GDP) on the public investment can be seen. A percentage increase in payroll tax charged (as a % of GDP) leads to 3.565% decrease in public investment, at 5% significance level, </w:t>
      </w:r>
      <w:r>
        <w:rPr>
          <w:i/>
        </w:rPr>
        <w:t>ceteris paribus</w:t>
      </w:r>
      <w:r>
        <w:t xml:space="preserve">. Similarly, in the long run, a percentage change in this tax dampens the public investment by 0.781%, at 1% significance level, </w:t>
      </w:r>
      <w:r>
        <w:rPr>
          <w:i/>
        </w:rPr>
        <w:t>ceteris paribus</w:t>
      </w:r>
      <w:r>
        <w:t>.</w:t>
      </w:r>
    </w:p>
    <w:p w14:paraId="6148ECE3" w14:textId="77777777" w:rsidR="008A0B78" w:rsidRDefault="008A0B78"/>
    <w:p w14:paraId="45B4A0E6" w14:textId="77777777" w:rsidR="008A0B78" w:rsidRDefault="00081226">
      <w:r>
        <w:t>The Hansen p-value is around 0.4 for both public investment and private investment, which validates the instrument test used. The AB test for AR(1) yields insignificant p-value, which is expected.</w:t>
      </w:r>
    </w:p>
    <w:p w14:paraId="3D8D68A1" w14:textId="77777777" w:rsidR="008A0B78" w:rsidRDefault="008A0B78"/>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2805"/>
        <w:gridCol w:w="1650"/>
        <w:gridCol w:w="1620"/>
        <w:gridCol w:w="1695"/>
        <w:gridCol w:w="1575"/>
      </w:tblGrid>
      <w:tr w:rsidR="008A0B78" w14:paraId="3FC2590A"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4F3B07E" w14:textId="77777777" w:rsidR="008A0B78" w:rsidRDefault="00081226">
            <w:pPr>
              <w:widowControl w:val="0"/>
              <w:jc w:val="center"/>
              <w:rPr>
                <w:rFonts w:ascii="Arial" w:eastAsia="Arial" w:hAnsi="Arial" w:cs="Arial"/>
                <w:sz w:val="20"/>
                <w:szCs w:val="20"/>
              </w:rPr>
            </w:pPr>
            <w:r>
              <w:rPr>
                <w:sz w:val="20"/>
                <w:szCs w:val="20"/>
              </w:rPr>
              <w:t>Dependent Variable</w:t>
            </w:r>
          </w:p>
        </w:tc>
        <w:tc>
          <w:tcPr>
            <w:tcW w:w="165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3C6C0F8" w14:textId="77777777" w:rsidR="008A0B78" w:rsidRDefault="00081226">
            <w:pPr>
              <w:widowControl w:val="0"/>
              <w:jc w:val="center"/>
              <w:rPr>
                <w:rFonts w:ascii="Arial" w:eastAsia="Arial" w:hAnsi="Arial" w:cs="Arial"/>
                <w:sz w:val="20"/>
                <w:szCs w:val="20"/>
              </w:rPr>
            </w:pPr>
            <w:r>
              <w:rPr>
                <w:sz w:val="20"/>
                <w:szCs w:val="20"/>
              </w:rPr>
              <w:t>Private Investment</w:t>
            </w:r>
          </w:p>
        </w:tc>
        <w:tc>
          <w:tcPr>
            <w:tcW w:w="162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AE5B2DA" w14:textId="77777777" w:rsidR="008A0B78" w:rsidRDefault="00081226">
            <w:pPr>
              <w:widowControl w:val="0"/>
              <w:jc w:val="center"/>
              <w:rPr>
                <w:rFonts w:ascii="Arial" w:eastAsia="Arial" w:hAnsi="Arial" w:cs="Arial"/>
                <w:sz w:val="20"/>
                <w:szCs w:val="20"/>
              </w:rPr>
            </w:pPr>
            <w:r>
              <w:rPr>
                <w:sz w:val="20"/>
                <w:szCs w:val="20"/>
              </w:rPr>
              <w:t>Public Investment</w:t>
            </w:r>
          </w:p>
        </w:tc>
        <w:tc>
          <w:tcPr>
            <w:tcW w:w="169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90B16FC" w14:textId="77777777" w:rsidR="008A0B78" w:rsidRDefault="00081226">
            <w:pPr>
              <w:widowControl w:val="0"/>
              <w:jc w:val="center"/>
              <w:rPr>
                <w:rFonts w:ascii="Arial" w:eastAsia="Arial" w:hAnsi="Arial" w:cs="Arial"/>
                <w:sz w:val="20"/>
                <w:szCs w:val="20"/>
              </w:rPr>
            </w:pPr>
            <w:r>
              <w:rPr>
                <w:sz w:val="20"/>
                <w:szCs w:val="20"/>
              </w:rPr>
              <w:t>Private Investment</w:t>
            </w:r>
          </w:p>
        </w:tc>
        <w:tc>
          <w:tcPr>
            <w:tcW w:w="157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597D8774" w14:textId="77777777" w:rsidR="008A0B78" w:rsidRDefault="00081226">
            <w:pPr>
              <w:widowControl w:val="0"/>
              <w:jc w:val="center"/>
              <w:rPr>
                <w:rFonts w:ascii="Arial" w:eastAsia="Arial" w:hAnsi="Arial" w:cs="Arial"/>
                <w:sz w:val="20"/>
                <w:szCs w:val="20"/>
              </w:rPr>
            </w:pPr>
            <w:r>
              <w:rPr>
                <w:sz w:val="20"/>
                <w:szCs w:val="20"/>
              </w:rPr>
              <w:t>Public Investment</w:t>
            </w:r>
          </w:p>
        </w:tc>
      </w:tr>
      <w:tr w:rsidR="008A0B78" w14:paraId="7AC9FE8B"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DE9DB1" w14:textId="77777777" w:rsidR="008A0B78" w:rsidRDefault="00081226">
            <w:pPr>
              <w:widowControl w:val="0"/>
              <w:jc w:val="center"/>
              <w:rPr>
                <w:rFonts w:ascii="Arial" w:eastAsia="Arial" w:hAnsi="Arial" w:cs="Arial"/>
                <w:sz w:val="20"/>
                <w:szCs w:val="20"/>
              </w:rPr>
            </w:pPr>
            <w:r>
              <w:rPr>
                <w:sz w:val="20"/>
                <w:szCs w:val="20"/>
              </w:rPr>
              <w:t>Estimation</w:t>
            </w:r>
          </w:p>
        </w:tc>
        <w:tc>
          <w:tcPr>
            <w:tcW w:w="327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54469A" w14:textId="77777777" w:rsidR="008A0B78" w:rsidRDefault="00081226">
            <w:pPr>
              <w:widowControl w:val="0"/>
              <w:jc w:val="center"/>
              <w:rPr>
                <w:rFonts w:ascii="Arial" w:eastAsia="Arial" w:hAnsi="Arial" w:cs="Arial"/>
                <w:sz w:val="20"/>
                <w:szCs w:val="20"/>
              </w:rPr>
            </w:pPr>
            <w:r>
              <w:rPr>
                <w:sz w:val="20"/>
                <w:szCs w:val="20"/>
              </w:rPr>
              <w:t>FE (within)</w:t>
            </w:r>
          </w:p>
        </w:tc>
        <w:tc>
          <w:tcPr>
            <w:tcW w:w="3270"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25375F" w14:textId="77777777" w:rsidR="008A0B78" w:rsidRDefault="00081226">
            <w:pPr>
              <w:widowControl w:val="0"/>
              <w:jc w:val="center"/>
              <w:rPr>
                <w:rFonts w:ascii="Arial" w:eastAsia="Arial" w:hAnsi="Arial" w:cs="Arial"/>
                <w:sz w:val="20"/>
                <w:szCs w:val="20"/>
              </w:rPr>
            </w:pPr>
            <w:r>
              <w:rPr>
                <w:sz w:val="20"/>
                <w:szCs w:val="20"/>
              </w:rPr>
              <w:t>SYS-GMM</w:t>
            </w:r>
          </w:p>
        </w:tc>
      </w:tr>
      <w:tr w:rsidR="008A0B78" w14:paraId="396478AC"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2370A37" w14:textId="77777777" w:rsidR="008A0B78" w:rsidRDefault="00081226">
            <w:pPr>
              <w:widowControl w:val="0"/>
              <w:jc w:val="center"/>
              <w:rPr>
                <w:rFonts w:ascii="Arial" w:eastAsia="Arial" w:hAnsi="Arial" w:cs="Arial"/>
                <w:sz w:val="20"/>
                <w:szCs w:val="20"/>
              </w:rPr>
            </w:pPr>
            <w:r>
              <w:rPr>
                <w:sz w:val="20"/>
                <w:szCs w:val="20"/>
              </w:rPr>
              <w:t>Regression no.</w:t>
            </w:r>
          </w:p>
        </w:tc>
        <w:tc>
          <w:tcPr>
            <w:tcW w:w="16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8FB33B" w14:textId="77777777" w:rsidR="008A0B78" w:rsidRDefault="00081226">
            <w:pPr>
              <w:widowControl w:val="0"/>
              <w:jc w:val="center"/>
              <w:rPr>
                <w:rFonts w:ascii="Arial" w:eastAsia="Arial" w:hAnsi="Arial" w:cs="Arial"/>
                <w:sz w:val="20"/>
                <w:szCs w:val="20"/>
              </w:rPr>
            </w:pPr>
            <w:r>
              <w:rPr>
                <w:sz w:val="20"/>
                <w:szCs w:val="20"/>
              </w:rPr>
              <w:t>3</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7DB8A58" w14:textId="77777777" w:rsidR="008A0B78" w:rsidRDefault="00081226">
            <w:pPr>
              <w:widowControl w:val="0"/>
              <w:jc w:val="center"/>
              <w:rPr>
                <w:rFonts w:ascii="Arial" w:eastAsia="Arial" w:hAnsi="Arial" w:cs="Arial"/>
                <w:sz w:val="20"/>
                <w:szCs w:val="20"/>
              </w:rPr>
            </w:pPr>
            <w:r>
              <w:rPr>
                <w:sz w:val="20"/>
                <w:szCs w:val="20"/>
              </w:rPr>
              <w:t>13</w:t>
            </w:r>
          </w:p>
        </w:tc>
        <w:tc>
          <w:tcPr>
            <w:tcW w:w="169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C571660" w14:textId="77777777" w:rsidR="008A0B78" w:rsidRDefault="00081226">
            <w:pPr>
              <w:widowControl w:val="0"/>
              <w:jc w:val="center"/>
              <w:rPr>
                <w:rFonts w:ascii="Arial" w:eastAsia="Arial" w:hAnsi="Arial" w:cs="Arial"/>
                <w:sz w:val="20"/>
                <w:szCs w:val="20"/>
              </w:rPr>
            </w:pPr>
            <w:r>
              <w:rPr>
                <w:sz w:val="20"/>
                <w:szCs w:val="20"/>
              </w:rPr>
              <w:t>8</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4025ADC" w14:textId="77777777" w:rsidR="008A0B78" w:rsidRDefault="00081226">
            <w:pPr>
              <w:widowControl w:val="0"/>
              <w:jc w:val="center"/>
              <w:rPr>
                <w:rFonts w:ascii="Arial" w:eastAsia="Arial" w:hAnsi="Arial" w:cs="Arial"/>
                <w:sz w:val="20"/>
                <w:szCs w:val="20"/>
              </w:rPr>
            </w:pPr>
            <w:r>
              <w:rPr>
                <w:sz w:val="20"/>
                <w:szCs w:val="20"/>
              </w:rPr>
              <w:t>18</w:t>
            </w:r>
          </w:p>
        </w:tc>
      </w:tr>
      <w:tr w:rsidR="008A0B78" w14:paraId="22023F6E"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7634A6" w14:textId="77777777" w:rsidR="008A0B78" w:rsidRDefault="00081226">
            <w:pPr>
              <w:widowControl w:val="0"/>
              <w:jc w:val="center"/>
              <w:rPr>
                <w:rFonts w:ascii="Arial" w:eastAsia="Arial" w:hAnsi="Arial" w:cs="Arial"/>
                <w:sz w:val="20"/>
                <w:szCs w:val="20"/>
              </w:rPr>
            </w:pPr>
            <w:r>
              <w:rPr>
                <w:sz w:val="20"/>
                <w:szCs w:val="20"/>
              </w:rPr>
              <w:t>Expenditure Variables</w:t>
            </w:r>
          </w:p>
        </w:tc>
        <w:tc>
          <w:tcPr>
            <w:tcW w:w="16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CEC028" w14:textId="77777777" w:rsidR="008A0B78" w:rsidRDefault="008A0B78">
            <w:pPr>
              <w:widowControl w:val="0"/>
              <w:jc w:val="center"/>
              <w:rPr>
                <w:rFonts w:ascii="Arial" w:eastAsia="Arial"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AEC866" w14:textId="77777777" w:rsidR="008A0B78" w:rsidRDefault="008A0B78">
            <w:pPr>
              <w:widowControl w:val="0"/>
              <w:jc w:val="center"/>
              <w:rPr>
                <w:rFonts w:ascii="Arial" w:eastAsia="Arial" w:hAnsi="Arial" w:cs="Arial"/>
                <w:sz w:val="20"/>
                <w:szCs w:val="20"/>
              </w:rPr>
            </w:pPr>
          </w:p>
        </w:tc>
        <w:tc>
          <w:tcPr>
            <w:tcW w:w="16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4AD349"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987662" w14:textId="77777777" w:rsidR="008A0B78" w:rsidRDefault="008A0B78">
            <w:pPr>
              <w:widowControl w:val="0"/>
              <w:jc w:val="center"/>
              <w:rPr>
                <w:rFonts w:ascii="Arial" w:eastAsia="Arial" w:hAnsi="Arial" w:cs="Arial"/>
                <w:sz w:val="20"/>
                <w:szCs w:val="20"/>
              </w:rPr>
            </w:pPr>
          </w:p>
        </w:tc>
      </w:tr>
      <w:tr w:rsidR="008A0B78" w14:paraId="7E871FCC"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B4830C8" w14:textId="77777777" w:rsidR="008A0B78" w:rsidRDefault="00081226">
            <w:pPr>
              <w:widowControl w:val="0"/>
              <w:jc w:val="center"/>
              <w:rPr>
                <w:rFonts w:ascii="Arial" w:eastAsia="Arial" w:hAnsi="Arial" w:cs="Arial"/>
                <w:sz w:val="20"/>
                <w:szCs w:val="20"/>
              </w:rPr>
            </w:pPr>
            <w:r>
              <w:rPr>
                <w:sz w:val="20"/>
                <w:szCs w:val="20"/>
              </w:rPr>
              <w:t>Public Wages/GDP</w:t>
            </w:r>
          </w:p>
        </w:tc>
        <w:tc>
          <w:tcPr>
            <w:tcW w:w="16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B844FFC" w14:textId="77777777" w:rsidR="008A0B78" w:rsidRDefault="00081226">
            <w:pPr>
              <w:widowControl w:val="0"/>
              <w:jc w:val="center"/>
              <w:rPr>
                <w:rFonts w:ascii="Arial" w:eastAsia="Arial" w:hAnsi="Arial" w:cs="Arial"/>
                <w:sz w:val="20"/>
                <w:szCs w:val="20"/>
              </w:rPr>
            </w:pPr>
            <w:r>
              <w:rPr>
                <w:sz w:val="20"/>
                <w:szCs w:val="20"/>
              </w:rPr>
              <w:t>0.539*</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DFD3C89" w14:textId="77777777" w:rsidR="008A0B78" w:rsidRDefault="00081226">
            <w:pPr>
              <w:widowControl w:val="0"/>
              <w:jc w:val="center"/>
              <w:rPr>
                <w:rFonts w:ascii="Arial" w:eastAsia="Arial" w:hAnsi="Arial" w:cs="Arial"/>
                <w:sz w:val="20"/>
                <w:szCs w:val="20"/>
              </w:rPr>
            </w:pPr>
            <w:r>
              <w:rPr>
                <w:sz w:val="20"/>
                <w:szCs w:val="20"/>
              </w:rPr>
              <w:t>-0.145</w:t>
            </w:r>
          </w:p>
        </w:tc>
        <w:tc>
          <w:tcPr>
            <w:tcW w:w="169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707F9E8" w14:textId="77777777" w:rsidR="008A0B78" w:rsidRDefault="00081226">
            <w:pPr>
              <w:widowControl w:val="0"/>
              <w:jc w:val="center"/>
              <w:rPr>
                <w:rFonts w:ascii="Arial" w:eastAsia="Arial" w:hAnsi="Arial" w:cs="Arial"/>
                <w:sz w:val="20"/>
                <w:szCs w:val="20"/>
              </w:rPr>
            </w:pPr>
            <w:r>
              <w:rPr>
                <w:sz w:val="20"/>
                <w:szCs w:val="20"/>
              </w:rPr>
              <w:t>-0.181</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80B2495" w14:textId="77777777" w:rsidR="008A0B78" w:rsidRDefault="00081226">
            <w:pPr>
              <w:widowControl w:val="0"/>
              <w:jc w:val="center"/>
              <w:rPr>
                <w:rFonts w:ascii="Arial" w:eastAsia="Arial" w:hAnsi="Arial" w:cs="Arial"/>
                <w:sz w:val="20"/>
                <w:szCs w:val="20"/>
              </w:rPr>
            </w:pPr>
            <w:r>
              <w:rPr>
                <w:sz w:val="20"/>
                <w:szCs w:val="20"/>
              </w:rPr>
              <w:t>0.0578</w:t>
            </w:r>
          </w:p>
        </w:tc>
      </w:tr>
      <w:tr w:rsidR="008A0B78" w14:paraId="22C561C6"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DBD3BE" w14:textId="77777777" w:rsidR="008A0B78" w:rsidRDefault="008A0B78">
            <w:pPr>
              <w:widowControl w:val="0"/>
              <w:jc w:val="center"/>
              <w:rPr>
                <w:rFonts w:ascii="Arial" w:eastAsia="Arial" w:hAnsi="Arial" w:cs="Arial"/>
                <w:sz w:val="20"/>
                <w:szCs w:val="20"/>
              </w:rPr>
            </w:pPr>
          </w:p>
        </w:tc>
        <w:tc>
          <w:tcPr>
            <w:tcW w:w="16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C56D29A" w14:textId="77777777" w:rsidR="008A0B78" w:rsidRDefault="00081226">
            <w:pPr>
              <w:widowControl w:val="0"/>
              <w:jc w:val="center"/>
              <w:rPr>
                <w:rFonts w:ascii="Arial" w:eastAsia="Arial" w:hAnsi="Arial" w:cs="Arial"/>
                <w:sz w:val="20"/>
                <w:szCs w:val="20"/>
              </w:rPr>
            </w:pPr>
            <w:r>
              <w:rPr>
                <w:sz w:val="20"/>
                <w:szCs w:val="20"/>
              </w:rPr>
              <w:t>(0.328)</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9DA28BA" w14:textId="77777777" w:rsidR="008A0B78" w:rsidRDefault="00081226">
            <w:pPr>
              <w:widowControl w:val="0"/>
              <w:jc w:val="center"/>
              <w:rPr>
                <w:rFonts w:ascii="Arial" w:eastAsia="Arial" w:hAnsi="Arial" w:cs="Arial"/>
                <w:sz w:val="20"/>
                <w:szCs w:val="20"/>
              </w:rPr>
            </w:pPr>
            <w:r>
              <w:rPr>
                <w:sz w:val="20"/>
                <w:szCs w:val="20"/>
              </w:rPr>
              <w:t>(0.175)</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15925AF" w14:textId="77777777" w:rsidR="008A0B78" w:rsidRDefault="00081226">
            <w:pPr>
              <w:widowControl w:val="0"/>
              <w:jc w:val="center"/>
              <w:rPr>
                <w:rFonts w:ascii="Arial" w:eastAsia="Arial" w:hAnsi="Arial" w:cs="Arial"/>
                <w:sz w:val="20"/>
                <w:szCs w:val="20"/>
              </w:rPr>
            </w:pPr>
            <w:r>
              <w:rPr>
                <w:sz w:val="20"/>
                <w:szCs w:val="20"/>
              </w:rPr>
              <w:t>(0.236)</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4079AAB" w14:textId="77777777" w:rsidR="008A0B78" w:rsidRDefault="00081226">
            <w:pPr>
              <w:widowControl w:val="0"/>
              <w:jc w:val="center"/>
              <w:rPr>
                <w:rFonts w:ascii="Arial" w:eastAsia="Arial" w:hAnsi="Arial" w:cs="Arial"/>
                <w:sz w:val="20"/>
                <w:szCs w:val="20"/>
              </w:rPr>
            </w:pPr>
            <w:r>
              <w:rPr>
                <w:sz w:val="20"/>
                <w:szCs w:val="20"/>
              </w:rPr>
              <w:t>(0.0981)</w:t>
            </w:r>
          </w:p>
        </w:tc>
      </w:tr>
      <w:tr w:rsidR="008A0B78" w14:paraId="349A5E6A"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9449FA2" w14:textId="77777777" w:rsidR="008A0B78" w:rsidRDefault="00081226">
            <w:pPr>
              <w:widowControl w:val="0"/>
              <w:jc w:val="center"/>
              <w:rPr>
                <w:rFonts w:ascii="Arial" w:eastAsia="Arial" w:hAnsi="Arial" w:cs="Arial"/>
                <w:sz w:val="20"/>
                <w:szCs w:val="20"/>
              </w:rPr>
            </w:pPr>
            <w:r>
              <w:rPr>
                <w:sz w:val="20"/>
                <w:szCs w:val="20"/>
              </w:rPr>
              <w:t>Interest Payments/GDP</w:t>
            </w:r>
          </w:p>
        </w:tc>
        <w:tc>
          <w:tcPr>
            <w:tcW w:w="16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8ACADE5" w14:textId="77777777" w:rsidR="008A0B78" w:rsidRDefault="00081226">
            <w:pPr>
              <w:widowControl w:val="0"/>
              <w:jc w:val="center"/>
              <w:rPr>
                <w:rFonts w:ascii="Arial" w:eastAsia="Arial" w:hAnsi="Arial" w:cs="Arial"/>
                <w:sz w:val="20"/>
                <w:szCs w:val="20"/>
              </w:rPr>
            </w:pPr>
            <w:r>
              <w:rPr>
                <w:sz w:val="20"/>
                <w:szCs w:val="20"/>
              </w:rPr>
              <w:t>0.0905</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397EBD5" w14:textId="77777777" w:rsidR="008A0B78" w:rsidRDefault="00081226">
            <w:pPr>
              <w:widowControl w:val="0"/>
              <w:jc w:val="center"/>
              <w:rPr>
                <w:rFonts w:ascii="Arial" w:eastAsia="Arial" w:hAnsi="Arial" w:cs="Arial"/>
                <w:sz w:val="20"/>
                <w:szCs w:val="20"/>
              </w:rPr>
            </w:pPr>
            <w:r>
              <w:rPr>
                <w:sz w:val="20"/>
                <w:szCs w:val="20"/>
              </w:rPr>
              <w:t>-0.259*</w:t>
            </w:r>
          </w:p>
        </w:tc>
        <w:tc>
          <w:tcPr>
            <w:tcW w:w="169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63F0259" w14:textId="77777777" w:rsidR="008A0B78" w:rsidRDefault="00081226">
            <w:pPr>
              <w:widowControl w:val="0"/>
              <w:jc w:val="center"/>
              <w:rPr>
                <w:rFonts w:ascii="Arial" w:eastAsia="Arial" w:hAnsi="Arial" w:cs="Arial"/>
                <w:sz w:val="20"/>
                <w:szCs w:val="20"/>
              </w:rPr>
            </w:pPr>
            <w:r>
              <w:rPr>
                <w:sz w:val="20"/>
                <w:szCs w:val="20"/>
              </w:rPr>
              <w:t>-0.357*</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A4A0478" w14:textId="77777777" w:rsidR="008A0B78" w:rsidRDefault="00081226">
            <w:pPr>
              <w:widowControl w:val="0"/>
              <w:jc w:val="center"/>
              <w:rPr>
                <w:rFonts w:ascii="Arial" w:eastAsia="Arial" w:hAnsi="Arial" w:cs="Arial"/>
                <w:sz w:val="20"/>
                <w:szCs w:val="20"/>
              </w:rPr>
            </w:pPr>
            <w:r>
              <w:rPr>
                <w:sz w:val="20"/>
                <w:szCs w:val="20"/>
              </w:rPr>
              <w:t>-0.118*</w:t>
            </w:r>
          </w:p>
        </w:tc>
      </w:tr>
      <w:tr w:rsidR="008A0B78" w14:paraId="63EB8F55"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24D4C9" w14:textId="77777777" w:rsidR="008A0B78" w:rsidRDefault="008A0B78">
            <w:pPr>
              <w:widowControl w:val="0"/>
              <w:jc w:val="center"/>
              <w:rPr>
                <w:rFonts w:ascii="Arial" w:eastAsia="Arial" w:hAnsi="Arial" w:cs="Arial"/>
                <w:sz w:val="20"/>
                <w:szCs w:val="20"/>
              </w:rPr>
            </w:pPr>
          </w:p>
        </w:tc>
        <w:tc>
          <w:tcPr>
            <w:tcW w:w="16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D03F96A" w14:textId="77777777" w:rsidR="008A0B78" w:rsidRDefault="00081226">
            <w:pPr>
              <w:widowControl w:val="0"/>
              <w:jc w:val="center"/>
              <w:rPr>
                <w:rFonts w:ascii="Arial" w:eastAsia="Arial" w:hAnsi="Arial" w:cs="Arial"/>
                <w:sz w:val="20"/>
                <w:szCs w:val="20"/>
              </w:rPr>
            </w:pPr>
            <w:r>
              <w:rPr>
                <w:sz w:val="20"/>
                <w:szCs w:val="20"/>
              </w:rPr>
              <w:t>(0.564)</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C841B8B" w14:textId="77777777" w:rsidR="008A0B78" w:rsidRDefault="00081226">
            <w:pPr>
              <w:widowControl w:val="0"/>
              <w:jc w:val="center"/>
              <w:rPr>
                <w:rFonts w:ascii="Arial" w:eastAsia="Arial" w:hAnsi="Arial" w:cs="Arial"/>
                <w:sz w:val="20"/>
                <w:szCs w:val="20"/>
              </w:rPr>
            </w:pPr>
            <w:r>
              <w:rPr>
                <w:sz w:val="20"/>
                <w:szCs w:val="20"/>
              </w:rPr>
              <w:t>(0.125)</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3217AA4" w14:textId="77777777" w:rsidR="008A0B78" w:rsidRDefault="00081226">
            <w:pPr>
              <w:widowControl w:val="0"/>
              <w:jc w:val="center"/>
              <w:rPr>
                <w:rFonts w:ascii="Arial" w:eastAsia="Arial" w:hAnsi="Arial" w:cs="Arial"/>
                <w:sz w:val="20"/>
                <w:szCs w:val="20"/>
              </w:rPr>
            </w:pPr>
            <w:r>
              <w:rPr>
                <w:sz w:val="20"/>
                <w:szCs w:val="20"/>
              </w:rPr>
              <w:t>(0.249)</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66AA292" w14:textId="77777777" w:rsidR="008A0B78" w:rsidRDefault="00081226">
            <w:pPr>
              <w:widowControl w:val="0"/>
              <w:jc w:val="center"/>
              <w:rPr>
                <w:rFonts w:ascii="Arial" w:eastAsia="Arial" w:hAnsi="Arial" w:cs="Arial"/>
                <w:sz w:val="20"/>
                <w:szCs w:val="20"/>
              </w:rPr>
            </w:pPr>
            <w:r>
              <w:rPr>
                <w:sz w:val="20"/>
                <w:szCs w:val="20"/>
              </w:rPr>
              <w:t>(0.263)</w:t>
            </w:r>
          </w:p>
        </w:tc>
      </w:tr>
      <w:tr w:rsidR="008A0B78" w14:paraId="67B0D6C9"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E696FB" w14:textId="77777777" w:rsidR="008A0B78" w:rsidRDefault="00081226">
            <w:pPr>
              <w:widowControl w:val="0"/>
              <w:jc w:val="center"/>
              <w:rPr>
                <w:rFonts w:ascii="Arial" w:eastAsia="Arial" w:hAnsi="Arial" w:cs="Arial"/>
                <w:sz w:val="20"/>
                <w:szCs w:val="20"/>
              </w:rPr>
            </w:pPr>
            <w:r>
              <w:rPr>
                <w:sz w:val="20"/>
                <w:szCs w:val="20"/>
              </w:rPr>
              <w:t>Subsidies/GDP</w:t>
            </w:r>
          </w:p>
        </w:tc>
        <w:tc>
          <w:tcPr>
            <w:tcW w:w="16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F3AF2A0" w14:textId="77777777" w:rsidR="008A0B78" w:rsidRDefault="00081226">
            <w:pPr>
              <w:widowControl w:val="0"/>
              <w:jc w:val="center"/>
              <w:rPr>
                <w:rFonts w:ascii="Arial" w:eastAsia="Arial" w:hAnsi="Arial" w:cs="Arial"/>
                <w:sz w:val="20"/>
                <w:szCs w:val="20"/>
              </w:rPr>
            </w:pPr>
            <w:r>
              <w:rPr>
                <w:sz w:val="20"/>
                <w:szCs w:val="20"/>
              </w:rPr>
              <w:t>-0.360**</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37ABCFE" w14:textId="77777777" w:rsidR="008A0B78" w:rsidRDefault="00081226">
            <w:pPr>
              <w:widowControl w:val="0"/>
              <w:jc w:val="center"/>
              <w:rPr>
                <w:rFonts w:ascii="Arial" w:eastAsia="Arial" w:hAnsi="Arial" w:cs="Arial"/>
                <w:sz w:val="20"/>
                <w:szCs w:val="20"/>
              </w:rPr>
            </w:pPr>
            <w:r>
              <w:rPr>
                <w:sz w:val="20"/>
                <w:szCs w:val="20"/>
              </w:rPr>
              <w:t>0.0541</w:t>
            </w:r>
          </w:p>
        </w:tc>
        <w:tc>
          <w:tcPr>
            <w:tcW w:w="169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6B12016" w14:textId="77777777" w:rsidR="008A0B78" w:rsidRDefault="00081226">
            <w:pPr>
              <w:widowControl w:val="0"/>
              <w:jc w:val="center"/>
              <w:rPr>
                <w:rFonts w:ascii="Arial" w:eastAsia="Arial" w:hAnsi="Arial" w:cs="Arial"/>
                <w:sz w:val="20"/>
                <w:szCs w:val="20"/>
              </w:rPr>
            </w:pPr>
            <w:r>
              <w:rPr>
                <w:sz w:val="20"/>
                <w:szCs w:val="20"/>
              </w:rPr>
              <w:t>-0.0486*</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428AE3B" w14:textId="77777777" w:rsidR="008A0B78" w:rsidRDefault="00081226">
            <w:pPr>
              <w:widowControl w:val="0"/>
              <w:jc w:val="center"/>
              <w:rPr>
                <w:rFonts w:ascii="Arial" w:eastAsia="Arial" w:hAnsi="Arial" w:cs="Arial"/>
                <w:sz w:val="20"/>
                <w:szCs w:val="20"/>
              </w:rPr>
            </w:pPr>
            <w:r>
              <w:rPr>
                <w:sz w:val="20"/>
                <w:szCs w:val="20"/>
              </w:rPr>
              <w:t>-0.0300*</w:t>
            </w:r>
          </w:p>
        </w:tc>
      </w:tr>
      <w:tr w:rsidR="008A0B78" w14:paraId="33449837"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2CD68F" w14:textId="77777777" w:rsidR="008A0B78" w:rsidRDefault="008A0B78">
            <w:pPr>
              <w:widowControl w:val="0"/>
              <w:jc w:val="center"/>
              <w:rPr>
                <w:rFonts w:ascii="Arial" w:eastAsia="Arial" w:hAnsi="Arial" w:cs="Arial"/>
                <w:sz w:val="20"/>
                <w:szCs w:val="20"/>
              </w:rPr>
            </w:pPr>
          </w:p>
        </w:tc>
        <w:tc>
          <w:tcPr>
            <w:tcW w:w="16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12FD0E5" w14:textId="77777777" w:rsidR="008A0B78" w:rsidRDefault="00081226">
            <w:pPr>
              <w:widowControl w:val="0"/>
              <w:jc w:val="center"/>
              <w:rPr>
                <w:rFonts w:ascii="Arial" w:eastAsia="Arial" w:hAnsi="Arial" w:cs="Arial"/>
                <w:sz w:val="20"/>
                <w:szCs w:val="20"/>
              </w:rPr>
            </w:pPr>
            <w:r>
              <w:rPr>
                <w:sz w:val="20"/>
                <w:szCs w:val="20"/>
              </w:rPr>
              <w:t>(0.149)</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26D835C" w14:textId="77777777" w:rsidR="008A0B78" w:rsidRDefault="00081226">
            <w:pPr>
              <w:widowControl w:val="0"/>
              <w:jc w:val="center"/>
              <w:rPr>
                <w:rFonts w:ascii="Arial" w:eastAsia="Arial" w:hAnsi="Arial" w:cs="Arial"/>
                <w:sz w:val="20"/>
                <w:szCs w:val="20"/>
              </w:rPr>
            </w:pPr>
            <w:r>
              <w:rPr>
                <w:sz w:val="20"/>
                <w:szCs w:val="20"/>
              </w:rPr>
              <w:t>(0.133)</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E5533AB" w14:textId="77777777" w:rsidR="008A0B78" w:rsidRDefault="00081226">
            <w:pPr>
              <w:widowControl w:val="0"/>
              <w:jc w:val="center"/>
              <w:rPr>
                <w:rFonts w:ascii="Arial" w:eastAsia="Arial" w:hAnsi="Arial" w:cs="Arial"/>
                <w:sz w:val="20"/>
                <w:szCs w:val="20"/>
              </w:rPr>
            </w:pPr>
            <w:r>
              <w:rPr>
                <w:sz w:val="20"/>
                <w:szCs w:val="20"/>
              </w:rPr>
              <w:t>(0.0670)</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5AC04E6" w14:textId="77777777" w:rsidR="008A0B78" w:rsidRDefault="00081226">
            <w:pPr>
              <w:widowControl w:val="0"/>
              <w:jc w:val="center"/>
              <w:rPr>
                <w:rFonts w:ascii="Arial" w:eastAsia="Arial" w:hAnsi="Arial" w:cs="Arial"/>
                <w:sz w:val="20"/>
                <w:szCs w:val="20"/>
              </w:rPr>
            </w:pPr>
            <w:r>
              <w:rPr>
                <w:sz w:val="20"/>
                <w:szCs w:val="20"/>
              </w:rPr>
              <w:t>(0.0560)</w:t>
            </w:r>
          </w:p>
        </w:tc>
      </w:tr>
      <w:tr w:rsidR="008A0B78" w14:paraId="2D84C1F9"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9903358" w14:textId="77777777" w:rsidR="008A0B78" w:rsidRDefault="00081226">
            <w:pPr>
              <w:widowControl w:val="0"/>
              <w:jc w:val="center"/>
              <w:rPr>
                <w:rFonts w:ascii="Arial" w:eastAsia="Arial" w:hAnsi="Arial" w:cs="Arial"/>
                <w:sz w:val="20"/>
                <w:szCs w:val="20"/>
              </w:rPr>
            </w:pPr>
            <w:r>
              <w:rPr>
                <w:sz w:val="20"/>
                <w:szCs w:val="20"/>
              </w:rPr>
              <w:t>Public consumption/GDP</w:t>
            </w:r>
          </w:p>
        </w:tc>
        <w:tc>
          <w:tcPr>
            <w:tcW w:w="165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C0EAE1A" w14:textId="77777777" w:rsidR="008A0B78" w:rsidRDefault="00081226">
            <w:pPr>
              <w:widowControl w:val="0"/>
              <w:jc w:val="center"/>
              <w:rPr>
                <w:rFonts w:ascii="Arial" w:eastAsia="Arial" w:hAnsi="Arial" w:cs="Arial"/>
                <w:sz w:val="20"/>
                <w:szCs w:val="20"/>
              </w:rPr>
            </w:pPr>
            <w:r>
              <w:rPr>
                <w:sz w:val="20"/>
                <w:szCs w:val="20"/>
              </w:rPr>
              <w:t>0.624</w:t>
            </w:r>
          </w:p>
        </w:tc>
        <w:tc>
          <w:tcPr>
            <w:tcW w:w="162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A3A144E" w14:textId="77777777" w:rsidR="008A0B78" w:rsidRDefault="00081226">
            <w:pPr>
              <w:widowControl w:val="0"/>
              <w:jc w:val="center"/>
              <w:rPr>
                <w:rFonts w:ascii="Arial" w:eastAsia="Arial" w:hAnsi="Arial" w:cs="Arial"/>
                <w:sz w:val="20"/>
                <w:szCs w:val="20"/>
              </w:rPr>
            </w:pPr>
            <w:r>
              <w:rPr>
                <w:sz w:val="20"/>
                <w:szCs w:val="20"/>
              </w:rPr>
              <w:t>-0.244</w:t>
            </w:r>
          </w:p>
        </w:tc>
        <w:tc>
          <w:tcPr>
            <w:tcW w:w="169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129CDA6" w14:textId="77777777" w:rsidR="008A0B78" w:rsidRDefault="00081226">
            <w:pPr>
              <w:widowControl w:val="0"/>
              <w:jc w:val="center"/>
              <w:rPr>
                <w:rFonts w:ascii="Arial" w:eastAsia="Arial" w:hAnsi="Arial" w:cs="Arial"/>
                <w:sz w:val="20"/>
                <w:szCs w:val="20"/>
              </w:rPr>
            </w:pPr>
            <w:r>
              <w:rPr>
                <w:sz w:val="20"/>
                <w:szCs w:val="20"/>
              </w:rPr>
              <w:t>-0.324</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BC346ED" w14:textId="77777777" w:rsidR="008A0B78" w:rsidRDefault="00081226">
            <w:pPr>
              <w:widowControl w:val="0"/>
              <w:jc w:val="center"/>
              <w:rPr>
                <w:rFonts w:ascii="Arial" w:eastAsia="Arial" w:hAnsi="Arial" w:cs="Arial"/>
                <w:sz w:val="20"/>
                <w:szCs w:val="20"/>
              </w:rPr>
            </w:pPr>
            <w:r>
              <w:rPr>
                <w:sz w:val="20"/>
                <w:szCs w:val="20"/>
              </w:rPr>
              <w:t>-0.154*</w:t>
            </w:r>
          </w:p>
        </w:tc>
      </w:tr>
      <w:tr w:rsidR="008A0B78" w14:paraId="45661E24" w14:textId="77777777">
        <w:trPr>
          <w:trHeight w:val="315"/>
        </w:trPr>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12390F" w14:textId="77777777" w:rsidR="008A0B78" w:rsidRDefault="008A0B78">
            <w:pPr>
              <w:widowControl w:val="0"/>
              <w:jc w:val="center"/>
              <w:rPr>
                <w:rFonts w:ascii="Arial" w:eastAsia="Arial" w:hAnsi="Arial" w:cs="Arial"/>
                <w:sz w:val="20"/>
                <w:szCs w:val="20"/>
              </w:rPr>
            </w:pPr>
          </w:p>
        </w:tc>
        <w:tc>
          <w:tcPr>
            <w:tcW w:w="16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B23D8DB" w14:textId="77777777" w:rsidR="008A0B78" w:rsidRDefault="00081226">
            <w:pPr>
              <w:widowControl w:val="0"/>
              <w:jc w:val="center"/>
              <w:rPr>
                <w:rFonts w:ascii="Arial" w:eastAsia="Arial" w:hAnsi="Arial" w:cs="Arial"/>
                <w:sz w:val="20"/>
                <w:szCs w:val="20"/>
              </w:rPr>
            </w:pPr>
            <w:r>
              <w:rPr>
                <w:sz w:val="20"/>
                <w:szCs w:val="20"/>
              </w:rPr>
              <w:t>(0.811)</w:t>
            </w:r>
          </w:p>
        </w:tc>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9430C53" w14:textId="77777777" w:rsidR="008A0B78" w:rsidRDefault="00081226">
            <w:pPr>
              <w:widowControl w:val="0"/>
              <w:jc w:val="center"/>
              <w:rPr>
                <w:rFonts w:ascii="Arial" w:eastAsia="Arial" w:hAnsi="Arial" w:cs="Arial"/>
                <w:sz w:val="20"/>
                <w:szCs w:val="20"/>
              </w:rPr>
            </w:pPr>
            <w:r>
              <w:rPr>
                <w:sz w:val="20"/>
                <w:szCs w:val="20"/>
              </w:rPr>
              <w:t>(0.276)</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C3C798F" w14:textId="77777777" w:rsidR="008A0B78" w:rsidRDefault="00081226">
            <w:pPr>
              <w:widowControl w:val="0"/>
              <w:jc w:val="center"/>
              <w:rPr>
                <w:rFonts w:ascii="Arial" w:eastAsia="Arial" w:hAnsi="Arial" w:cs="Arial"/>
                <w:sz w:val="20"/>
                <w:szCs w:val="20"/>
              </w:rPr>
            </w:pPr>
            <w:r>
              <w:rPr>
                <w:sz w:val="20"/>
                <w:szCs w:val="20"/>
              </w:rPr>
              <w:t>(0.243)</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7103FA2" w14:textId="77777777" w:rsidR="008A0B78" w:rsidRDefault="00081226">
            <w:pPr>
              <w:widowControl w:val="0"/>
              <w:jc w:val="center"/>
              <w:rPr>
                <w:rFonts w:ascii="Arial" w:eastAsia="Arial" w:hAnsi="Arial" w:cs="Arial"/>
                <w:sz w:val="20"/>
                <w:szCs w:val="20"/>
              </w:rPr>
            </w:pPr>
            <w:r>
              <w:rPr>
                <w:sz w:val="20"/>
                <w:szCs w:val="20"/>
              </w:rPr>
              <w:t>(0.103)</w:t>
            </w:r>
          </w:p>
        </w:tc>
      </w:tr>
    </w:tbl>
    <w:p w14:paraId="799F2151" w14:textId="77777777" w:rsidR="008A0B78" w:rsidRDefault="00081226">
      <w:pPr>
        <w:jc w:val="center"/>
        <w:rPr>
          <w:sz w:val="22"/>
          <w:szCs w:val="22"/>
        </w:rPr>
      </w:pPr>
      <w:r>
        <w:rPr>
          <w:sz w:val="22"/>
          <w:szCs w:val="22"/>
        </w:rPr>
        <w:t>Table No. 3(d) : Investment equations with budgetary economic decomposition when expenditure variables are introduced one at a time in the benchmark equations. 3-year average</w:t>
      </w:r>
    </w:p>
    <w:p w14:paraId="68CE2340" w14:textId="77777777" w:rsidR="000702C5" w:rsidRDefault="000702C5">
      <w:pPr>
        <w:rPr>
          <w:sz w:val="22"/>
          <w:szCs w:val="22"/>
        </w:rPr>
      </w:pPr>
      <w:r>
        <w:rPr>
          <w:sz w:val="22"/>
          <w:szCs w:val="22"/>
        </w:rPr>
        <w:br w:type="page"/>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3319"/>
        <w:gridCol w:w="1738"/>
        <w:gridCol w:w="1504"/>
        <w:gridCol w:w="1566"/>
        <w:gridCol w:w="1233"/>
      </w:tblGrid>
      <w:tr w:rsidR="008A0B78" w14:paraId="0AF3CB77"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72B2DC9"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lastRenderedPageBreak/>
              <w:t>Dependent Variable</w:t>
            </w:r>
          </w:p>
        </w:tc>
        <w:tc>
          <w:tcPr>
            <w:tcW w:w="3242"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5E884232"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Private Investment</w:t>
            </w:r>
          </w:p>
        </w:tc>
        <w:tc>
          <w:tcPr>
            <w:tcW w:w="2799"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C6071A0"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Public Investment</w:t>
            </w:r>
          </w:p>
        </w:tc>
      </w:tr>
      <w:tr w:rsidR="008A0B78" w14:paraId="1C7C440A"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D13A85"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BED331"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Hansen (p values)</w:t>
            </w: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B8AE3B"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AB AR(1)</w:t>
            </w: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00E674"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Hansen (p values)</w:t>
            </w: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959B87"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AB AR(1)</w:t>
            </w:r>
          </w:p>
        </w:tc>
      </w:tr>
      <w:tr w:rsidR="008A0B78" w14:paraId="2C1767AC"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64AFDBC" w14:textId="77777777" w:rsidR="008A0B78" w:rsidRDefault="00081226">
            <w:pPr>
              <w:widowControl w:val="0"/>
              <w:jc w:val="left"/>
              <w:rPr>
                <w:rFonts w:ascii="Arial" w:eastAsia="Arial" w:hAnsi="Arial" w:cs="Arial"/>
                <w:sz w:val="20"/>
                <w:szCs w:val="20"/>
              </w:rPr>
            </w:pPr>
            <w:r>
              <w:rPr>
                <w:sz w:val="20"/>
                <w:szCs w:val="20"/>
              </w:rPr>
              <w:t>Public Wages/GDP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5F507C9" w14:textId="77777777" w:rsidR="008A0B78" w:rsidRDefault="00081226">
            <w:pPr>
              <w:widowControl w:val="0"/>
              <w:jc w:val="right"/>
              <w:rPr>
                <w:rFonts w:ascii="Arial" w:eastAsia="Arial" w:hAnsi="Arial" w:cs="Arial"/>
                <w:sz w:val="20"/>
                <w:szCs w:val="20"/>
              </w:rPr>
            </w:pPr>
            <w:r>
              <w:rPr>
                <w:sz w:val="20"/>
                <w:szCs w:val="20"/>
              </w:rPr>
              <w:t>0.44</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3898D8" w14:textId="77777777" w:rsidR="008A0B78" w:rsidRDefault="00081226">
            <w:pPr>
              <w:widowControl w:val="0"/>
              <w:jc w:val="right"/>
              <w:rPr>
                <w:rFonts w:ascii="Arial" w:eastAsia="Arial" w:hAnsi="Arial" w:cs="Arial"/>
                <w:sz w:val="20"/>
                <w:szCs w:val="20"/>
              </w:rPr>
            </w:pPr>
            <w:r>
              <w:rPr>
                <w:sz w:val="20"/>
                <w:szCs w:val="20"/>
              </w:rPr>
              <w:t>0.05</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A4C3C63" w14:textId="77777777" w:rsidR="008A0B78" w:rsidRDefault="00081226">
            <w:pPr>
              <w:widowControl w:val="0"/>
              <w:jc w:val="right"/>
              <w:rPr>
                <w:rFonts w:ascii="Arial" w:eastAsia="Arial" w:hAnsi="Arial" w:cs="Arial"/>
                <w:sz w:val="20"/>
                <w:szCs w:val="20"/>
              </w:rPr>
            </w:pPr>
            <w:r>
              <w:rPr>
                <w:sz w:val="20"/>
                <w:szCs w:val="20"/>
              </w:rPr>
              <w:t>0.453</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9B551FF" w14:textId="77777777" w:rsidR="008A0B78" w:rsidRDefault="00081226">
            <w:pPr>
              <w:widowControl w:val="0"/>
              <w:jc w:val="right"/>
              <w:rPr>
                <w:rFonts w:ascii="Arial" w:eastAsia="Arial" w:hAnsi="Arial" w:cs="Arial"/>
                <w:sz w:val="20"/>
                <w:szCs w:val="20"/>
              </w:rPr>
            </w:pPr>
            <w:r>
              <w:rPr>
                <w:sz w:val="20"/>
                <w:szCs w:val="20"/>
              </w:rPr>
              <w:t>0.655</w:t>
            </w:r>
          </w:p>
        </w:tc>
      </w:tr>
      <w:tr w:rsidR="008A0B78" w14:paraId="7E2645F8"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F108A1"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E4C57A"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78D3FA"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6904FF"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F1891F" w14:textId="77777777" w:rsidR="008A0B78" w:rsidRDefault="008A0B78">
            <w:pPr>
              <w:widowControl w:val="0"/>
              <w:jc w:val="left"/>
              <w:rPr>
                <w:rFonts w:ascii="Arial" w:eastAsia="Arial" w:hAnsi="Arial" w:cs="Arial"/>
                <w:sz w:val="20"/>
                <w:szCs w:val="20"/>
              </w:rPr>
            </w:pPr>
          </w:p>
        </w:tc>
      </w:tr>
      <w:tr w:rsidR="008A0B78" w14:paraId="3A0E6A04"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D5747E3" w14:textId="77777777" w:rsidR="008A0B78" w:rsidRDefault="00081226">
            <w:pPr>
              <w:widowControl w:val="0"/>
              <w:jc w:val="left"/>
              <w:rPr>
                <w:rFonts w:ascii="Arial" w:eastAsia="Arial" w:hAnsi="Arial" w:cs="Arial"/>
                <w:sz w:val="20"/>
                <w:szCs w:val="20"/>
              </w:rPr>
            </w:pPr>
            <w:r>
              <w:rPr>
                <w:sz w:val="20"/>
                <w:szCs w:val="20"/>
              </w:rPr>
              <w:t>Interest Payments/GDP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86D8EA1" w14:textId="77777777" w:rsidR="008A0B78" w:rsidRDefault="00081226">
            <w:pPr>
              <w:widowControl w:val="0"/>
              <w:jc w:val="right"/>
              <w:rPr>
                <w:rFonts w:ascii="Arial" w:eastAsia="Arial" w:hAnsi="Arial" w:cs="Arial"/>
                <w:sz w:val="20"/>
                <w:szCs w:val="20"/>
              </w:rPr>
            </w:pPr>
            <w:r>
              <w:rPr>
                <w:sz w:val="20"/>
                <w:szCs w:val="20"/>
              </w:rPr>
              <w:t>0.056</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05950C" w14:textId="77777777" w:rsidR="008A0B78" w:rsidRDefault="00081226">
            <w:pPr>
              <w:widowControl w:val="0"/>
              <w:jc w:val="right"/>
              <w:rPr>
                <w:rFonts w:ascii="Arial" w:eastAsia="Arial" w:hAnsi="Arial" w:cs="Arial"/>
                <w:sz w:val="20"/>
                <w:szCs w:val="20"/>
              </w:rPr>
            </w:pPr>
            <w:r>
              <w:rPr>
                <w:sz w:val="20"/>
                <w:szCs w:val="20"/>
              </w:rPr>
              <w:t>0.054</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733D00B" w14:textId="77777777" w:rsidR="008A0B78" w:rsidRDefault="00081226">
            <w:pPr>
              <w:widowControl w:val="0"/>
              <w:jc w:val="right"/>
              <w:rPr>
                <w:rFonts w:ascii="Arial" w:eastAsia="Arial" w:hAnsi="Arial" w:cs="Arial"/>
                <w:sz w:val="20"/>
                <w:szCs w:val="20"/>
              </w:rPr>
            </w:pPr>
            <w:r>
              <w:rPr>
                <w:sz w:val="20"/>
                <w:szCs w:val="20"/>
              </w:rPr>
              <w:t>0.388</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9C0F1F0" w14:textId="77777777" w:rsidR="008A0B78" w:rsidRDefault="00081226">
            <w:pPr>
              <w:widowControl w:val="0"/>
              <w:jc w:val="right"/>
              <w:rPr>
                <w:rFonts w:ascii="Arial" w:eastAsia="Arial" w:hAnsi="Arial" w:cs="Arial"/>
                <w:sz w:val="20"/>
                <w:szCs w:val="20"/>
              </w:rPr>
            </w:pPr>
            <w:r>
              <w:rPr>
                <w:sz w:val="20"/>
                <w:szCs w:val="20"/>
              </w:rPr>
              <w:t>0.824</w:t>
            </w:r>
          </w:p>
        </w:tc>
      </w:tr>
      <w:tr w:rsidR="008A0B78" w14:paraId="5E3AFFA4"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05EF86"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C2B9E0"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61AA2F"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CA7E73"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1F685" w14:textId="77777777" w:rsidR="008A0B78" w:rsidRDefault="008A0B78">
            <w:pPr>
              <w:widowControl w:val="0"/>
              <w:jc w:val="left"/>
              <w:rPr>
                <w:rFonts w:ascii="Arial" w:eastAsia="Arial" w:hAnsi="Arial" w:cs="Arial"/>
                <w:sz w:val="20"/>
                <w:szCs w:val="20"/>
              </w:rPr>
            </w:pPr>
          </w:p>
        </w:tc>
      </w:tr>
      <w:tr w:rsidR="008A0B78" w14:paraId="01B872C4"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86E20AE" w14:textId="77777777" w:rsidR="008A0B78" w:rsidRDefault="00081226">
            <w:pPr>
              <w:widowControl w:val="0"/>
              <w:jc w:val="left"/>
              <w:rPr>
                <w:rFonts w:ascii="Arial" w:eastAsia="Arial" w:hAnsi="Arial" w:cs="Arial"/>
                <w:sz w:val="20"/>
                <w:szCs w:val="20"/>
              </w:rPr>
            </w:pPr>
            <w:r>
              <w:rPr>
                <w:sz w:val="20"/>
                <w:szCs w:val="20"/>
              </w:rPr>
              <w:t>Subsidies/GDP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3E86E7A" w14:textId="77777777" w:rsidR="008A0B78" w:rsidRDefault="00081226">
            <w:pPr>
              <w:widowControl w:val="0"/>
              <w:jc w:val="right"/>
              <w:rPr>
                <w:rFonts w:ascii="Arial" w:eastAsia="Arial" w:hAnsi="Arial" w:cs="Arial"/>
                <w:sz w:val="20"/>
                <w:szCs w:val="20"/>
              </w:rPr>
            </w:pPr>
            <w:r>
              <w:rPr>
                <w:sz w:val="20"/>
                <w:szCs w:val="20"/>
              </w:rPr>
              <w:t>0.48</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6E3322A" w14:textId="77777777" w:rsidR="008A0B78" w:rsidRDefault="00081226">
            <w:pPr>
              <w:widowControl w:val="0"/>
              <w:jc w:val="right"/>
              <w:rPr>
                <w:rFonts w:ascii="Arial" w:eastAsia="Arial" w:hAnsi="Arial" w:cs="Arial"/>
                <w:sz w:val="20"/>
                <w:szCs w:val="20"/>
              </w:rPr>
            </w:pPr>
            <w:r>
              <w:rPr>
                <w:sz w:val="20"/>
                <w:szCs w:val="20"/>
              </w:rPr>
              <w:t>0.078</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0821B1" w14:textId="77777777" w:rsidR="008A0B78" w:rsidRDefault="00081226">
            <w:pPr>
              <w:widowControl w:val="0"/>
              <w:jc w:val="right"/>
              <w:rPr>
                <w:rFonts w:ascii="Arial" w:eastAsia="Arial" w:hAnsi="Arial" w:cs="Arial"/>
                <w:sz w:val="20"/>
                <w:szCs w:val="20"/>
              </w:rPr>
            </w:pPr>
            <w:r>
              <w:rPr>
                <w:sz w:val="20"/>
                <w:szCs w:val="20"/>
              </w:rPr>
              <w:t>0.371</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015220" w14:textId="77777777" w:rsidR="008A0B78" w:rsidRDefault="00081226">
            <w:pPr>
              <w:widowControl w:val="0"/>
              <w:jc w:val="right"/>
              <w:rPr>
                <w:rFonts w:ascii="Arial" w:eastAsia="Arial" w:hAnsi="Arial" w:cs="Arial"/>
                <w:sz w:val="20"/>
                <w:szCs w:val="20"/>
              </w:rPr>
            </w:pPr>
            <w:r>
              <w:rPr>
                <w:sz w:val="20"/>
                <w:szCs w:val="20"/>
              </w:rPr>
              <w:t>0.689</w:t>
            </w:r>
          </w:p>
        </w:tc>
      </w:tr>
      <w:tr w:rsidR="008A0B78" w14:paraId="0A548FA8"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177437" w14:textId="77777777" w:rsidR="008A0B78" w:rsidRDefault="008A0B78">
            <w:pPr>
              <w:widowControl w:val="0"/>
              <w:jc w:val="left"/>
              <w:rPr>
                <w:rFonts w:ascii="Arial" w:eastAsia="Arial" w:hAnsi="Arial" w:cs="Arial"/>
                <w:sz w:val="20"/>
                <w:szCs w:val="20"/>
              </w:rPr>
            </w:pPr>
          </w:p>
        </w:tc>
        <w:tc>
          <w:tcPr>
            <w:tcW w:w="173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D21F80" w14:textId="77777777" w:rsidR="008A0B78" w:rsidRDefault="008A0B78">
            <w:pPr>
              <w:widowControl w:val="0"/>
              <w:jc w:val="left"/>
              <w:rPr>
                <w:rFonts w:ascii="Arial" w:eastAsia="Arial" w:hAnsi="Arial" w:cs="Arial"/>
                <w:sz w:val="20"/>
                <w:szCs w:val="20"/>
              </w:rPr>
            </w:pPr>
          </w:p>
        </w:tc>
        <w:tc>
          <w:tcPr>
            <w:tcW w:w="150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A0F40D9" w14:textId="77777777" w:rsidR="008A0B78" w:rsidRDefault="008A0B78">
            <w:pPr>
              <w:widowControl w:val="0"/>
              <w:jc w:val="left"/>
              <w:rPr>
                <w:rFonts w:ascii="Arial" w:eastAsia="Arial" w:hAnsi="Arial" w:cs="Arial"/>
                <w:sz w:val="20"/>
                <w:szCs w:val="20"/>
              </w:rPr>
            </w:pPr>
          </w:p>
        </w:tc>
        <w:tc>
          <w:tcPr>
            <w:tcW w:w="15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37AC62" w14:textId="77777777" w:rsidR="008A0B78" w:rsidRDefault="008A0B78">
            <w:pPr>
              <w:widowControl w:val="0"/>
              <w:jc w:val="left"/>
              <w:rPr>
                <w:rFonts w:ascii="Arial" w:eastAsia="Arial" w:hAnsi="Arial" w:cs="Arial"/>
                <w:sz w:val="20"/>
                <w:szCs w:val="20"/>
              </w:rPr>
            </w:pPr>
          </w:p>
        </w:tc>
        <w:tc>
          <w:tcPr>
            <w:tcW w:w="123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DD06A5" w14:textId="77777777" w:rsidR="008A0B78" w:rsidRDefault="008A0B78">
            <w:pPr>
              <w:widowControl w:val="0"/>
              <w:jc w:val="left"/>
              <w:rPr>
                <w:rFonts w:ascii="Arial" w:eastAsia="Arial" w:hAnsi="Arial" w:cs="Arial"/>
                <w:sz w:val="20"/>
                <w:szCs w:val="20"/>
              </w:rPr>
            </w:pPr>
          </w:p>
        </w:tc>
      </w:tr>
      <w:tr w:rsidR="008A0B78" w14:paraId="733A4D71" w14:textId="77777777" w:rsidTr="000702C5">
        <w:trPr>
          <w:trHeight w:val="315"/>
        </w:trPr>
        <w:tc>
          <w:tcPr>
            <w:tcW w:w="3319"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917DDD8" w14:textId="77777777" w:rsidR="008A0B78" w:rsidRDefault="00081226">
            <w:pPr>
              <w:widowControl w:val="0"/>
              <w:jc w:val="left"/>
              <w:rPr>
                <w:rFonts w:ascii="Arial" w:eastAsia="Arial" w:hAnsi="Arial" w:cs="Arial"/>
                <w:sz w:val="20"/>
                <w:szCs w:val="20"/>
              </w:rPr>
            </w:pPr>
            <w:r>
              <w:rPr>
                <w:sz w:val="20"/>
                <w:szCs w:val="20"/>
              </w:rPr>
              <w:t>Public consumption/GDP</w:t>
            </w:r>
          </w:p>
        </w:tc>
        <w:tc>
          <w:tcPr>
            <w:tcW w:w="173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3A6A20D" w14:textId="77777777" w:rsidR="008A0B78" w:rsidRDefault="00081226">
            <w:pPr>
              <w:widowControl w:val="0"/>
              <w:jc w:val="right"/>
              <w:rPr>
                <w:rFonts w:ascii="Arial" w:eastAsia="Arial" w:hAnsi="Arial" w:cs="Arial"/>
                <w:sz w:val="20"/>
                <w:szCs w:val="20"/>
              </w:rPr>
            </w:pPr>
            <w:r>
              <w:rPr>
                <w:sz w:val="20"/>
                <w:szCs w:val="20"/>
              </w:rPr>
              <w:t>0.44</w:t>
            </w:r>
          </w:p>
        </w:tc>
        <w:tc>
          <w:tcPr>
            <w:tcW w:w="150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AA3ACDB" w14:textId="77777777" w:rsidR="008A0B78" w:rsidRDefault="00081226">
            <w:pPr>
              <w:widowControl w:val="0"/>
              <w:jc w:val="right"/>
              <w:rPr>
                <w:rFonts w:ascii="Arial" w:eastAsia="Arial" w:hAnsi="Arial" w:cs="Arial"/>
                <w:sz w:val="20"/>
                <w:szCs w:val="20"/>
              </w:rPr>
            </w:pPr>
            <w:r>
              <w:rPr>
                <w:sz w:val="20"/>
                <w:szCs w:val="20"/>
              </w:rPr>
              <w:t>0.052</w:t>
            </w:r>
          </w:p>
        </w:tc>
        <w:tc>
          <w:tcPr>
            <w:tcW w:w="15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42B291F" w14:textId="77777777" w:rsidR="008A0B78" w:rsidRDefault="00081226">
            <w:pPr>
              <w:widowControl w:val="0"/>
              <w:jc w:val="right"/>
              <w:rPr>
                <w:rFonts w:ascii="Arial" w:eastAsia="Arial" w:hAnsi="Arial" w:cs="Arial"/>
                <w:sz w:val="20"/>
                <w:szCs w:val="20"/>
              </w:rPr>
            </w:pPr>
            <w:r>
              <w:rPr>
                <w:sz w:val="20"/>
                <w:szCs w:val="20"/>
              </w:rPr>
              <w:t>0.272</w:t>
            </w:r>
          </w:p>
        </w:tc>
        <w:tc>
          <w:tcPr>
            <w:tcW w:w="1233"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6D562C0" w14:textId="77777777" w:rsidR="008A0B78" w:rsidRDefault="00081226">
            <w:pPr>
              <w:widowControl w:val="0"/>
              <w:jc w:val="right"/>
              <w:rPr>
                <w:rFonts w:ascii="Arial" w:eastAsia="Arial" w:hAnsi="Arial" w:cs="Arial"/>
                <w:sz w:val="20"/>
                <w:szCs w:val="20"/>
              </w:rPr>
            </w:pPr>
            <w:r>
              <w:rPr>
                <w:sz w:val="20"/>
                <w:szCs w:val="20"/>
              </w:rPr>
              <w:t>0.653</w:t>
            </w:r>
          </w:p>
        </w:tc>
      </w:tr>
    </w:tbl>
    <w:p w14:paraId="1EB9E542" w14:textId="77777777" w:rsidR="008A0B78" w:rsidRDefault="00081226">
      <w:pPr>
        <w:jc w:val="center"/>
        <w:rPr>
          <w:sz w:val="22"/>
          <w:szCs w:val="22"/>
        </w:rPr>
      </w:pPr>
      <w:r>
        <w:rPr>
          <w:sz w:val="22"/>
          <w:szCs w:val="22"/>
        </w:rPr>
        <w:t>Table No. 3(e)Hansen and AB p-values for Table No. 3(d)</w:t>
      </w:r>
    </w:p>
    <w:p w14:paraId="5C9CDC88" w14:textId="77777777" w:rsidR="008A0B78" w:rsidRDefault="008A0B78">
      <w:pPr>
        <w:jc w:val="center"/>
        <w:rPr>
          <w:sz w:val="22"/>
          <w:szCs w:val="22"/>
        </w:rPr>
      </w:pPr>
    </w:p>
    <w:tbl>
      <w:tblPr>
        <w:tblStyle w:val="a7"/>
        <w:tblW w:w="6495" w:type="dxa"/>
        <w:tblInd w:w="1480" w:type="dxa"/>
        <w:tblBorders>
          <w:top w:val="nil"/>
          <w:left w:val="nil"/>
          <w:bottom w:val="nil"/>
          <w:right w:val="nil"/>
          <w:insideH w:val="nil"/>
          <w:insideV w:val="nil"/>
        </w:tblBorders>
        <w:tblLayout w:type="fixed"/>
        <w:tblLook w:val="0600" w:firstRow="0" w:lastRow="0" w:firstColumn="0" w:lastColumn="0" w:noHBand="1" w:noVBand="1"/>
      </w:tblPr>
      <w:tblGrid>
        <w:gridCol w:w="3570"/>
        <w:gridCol w:w="1455"/>
        <w:gridCol w:w="1470"/>
      </w:tblGrid>
      <w:tr w:rsidR="008A0B78" w14:paraId="3D57BC35"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08C53928" w14:textId="77777777" w:rsidR="008A0B78" w:rsidRDefault="008A0B78">
            <w:pPr>
              <w:widowControl w:val="0"/>
              <w:jc w:val="left"/>
              <w:rPr>
                <w:rFonts w:ascii="Arial" w:eastAsia="Arial" w:hAnsi="Arial" w:cs="Arial"/>
                <w:sz w:val="20"/>
                <w:szCs w:val="20"/>
              </w:rPr>
            </w:pPr>
          </w:p>
        </w:tc>
        <w:tc>
          <w:tcPr>
            <w:tcW w:w="2925"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12E6EA7" w14:textId="77777777" w:rsidR="008A0B78" w:rsidRDefault="00081226">
            <w:pPr>
              <w:widowControl w:val="0"/>
              <w:jc w:val="left"/>
              <w:rPr>
                <w:rFonts w:ascii="Arial" w:eastAsia="Arial" w:hAnsi="Arial" w:cs="Arial"/>
                <w:sz w:val="20"/>
                <w:szCs w:val="20"/>
              </w:rPr>
            </w:pPr>
            <w:r>
              <w:rPr>
                <w:sz w:val="20"/>
                <w:szCs w:val="20"/>
              </w:rPr>
              <w:t>Long Run Coefficients</w:t>
            </w:r>
          </w:p>
        </w:tc>
      </w:tr>
      <w:tr w:rsidR="008A0B78" w14:paraId="37117250"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DC184A"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9CC352" w14:textId="77777777" w:rsidR="008A0B78" w:rsidRDefault="00081226">
            <w:pPr>
              <w:widowControl w:val="0"/>
              <w:jc w:val="left"/>
              <w:rPr>
                <w:rFonts w:ascii="Arial" w:eastAsia="Arial" w:hAnsi="Arial" w:cs="Arial"/>
                <w:sz w:val="20"/>
                <w:szCs w:val="20"/>
              </w:rPr>
            </w:pPr>
            <w:r>
              <w:rPr>
                <w:sz w:val="20"/>
                <w:szCs w:val="20"/>
              </w:rPr>
              <w:t>Private</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FE04F9" w14:textId="77777777" w:rsidR="008A0B78" w:rsidRDefault="00081226">
            <w:pPr>
              <w:widowControl w:val="0"/>
              <w:jc w:val="left"/>
              <w:rPr>
                <w:rFonts w:ascii="Arial" w:eastAsia="Arial" w:hAnsi="Arial" w:cs="Arial"/>
                <w:sz w:val="20"/>
                <w:szCs w:val="20"/>
              </w:rPr>
            </w:pPr>
            <w:r>
              <w:rPr>
                <w:sz w:val="20"/>
                <w:szCs w:val="20"/>
              </w:rPr>
              <w:t>Public</w:t>
            </w:r>
          </w:p>
        </w:tc>
      </w:tr>
      <w:tr w:rsidR="008A0B78" w14:paraId="09194926"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35B4732" w14:textId="77777777" w:rsidR="008A0B78" w:rsidRDefault="00081226">
            <w:pPr>
              <w:widowControl w:val="0"/>
              <w:jc w:val="left"/>
              <w:rPr>
                <w:rFonts w:ascii="Arial" w:eastAsia="Arial" w:hAnsi="Arial" w:cs="Arial"/>
                <w:sz w:val="20"/>
                <w:szCs w:val="20"/>
              </w:rPr>
            </w:pPr>
            <w:r>
              <w:rPr>
                <w:sz w:val="20"/>
                <w:szCs w:val="20"/>
              </w:rPr>
              <w:t>Interest Payments/GDP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FC724BA" w14:textId="77777777" w:rsidR="008A0B78" w:rsidRDefault="00081226">
            <w:pPr>
              <w:widowControl w:val="0"/>
              <w:jc w:val="left"/>
              <w:rPr>
                <w:rFonts w:ascii="Arial" w:eastAsia="Arial" w:hAnsi="Arial" w:cs="Arial"/>
                <w:sz w:val="20"/>
                <w:szCs w:val="20"/>
              </w:rPr>
            </w:pPr>
            <w:r>
              <w:rPr>
                <w:sz w:val="20"/>
                <w:szCs w:val="20"/>
              </w:rPr>
              <w:t>-0.263**</w:t>
            </w: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D8CC10" w14:textId="77777777" w:rsidR="008A0B78" w:rsidRDefault="008A0B78">
            <w:pPr>
              <w:widowControl w:val="0"/>
              <w:jc w:val="left"/>
              <w:rPr>
                <w:rFonts w:ascii="Arial" w:eastAsia="Arial" w:hAnsi="Arial" w:cs="Arial"/>
                <w:sz w:val="20"/>
                <w:szCs w:val="20"/>
              </w:rPr>
            </w:pPr>
          </w:p>
        </w:tc>
      </w:tr>
      <w:tr w:rsidR="008A0B78" w14:paraId="4D1886F8"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A17E749"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10A300" w14:textId="77777777" w:rsidR="008A0B78" w:rsidRDefault="00081226">
            <w:pPr>
              <w:widowControl w:val="0"/>
              <w:jc w:val="left"/>
              <w:rPr>
                <w:rFonts w:ascii="Arial" w:eastAsia="Arial" w:hAnsi="Arial" w:cs="Arial"/>
                <w:sz w:val="20"/>
                <w:szCs w:val="20"/>
              </w:rPr>
            </w:pPr>
            <w:r>
              <w:rPr>
                <w:sz w:val="20"/>
                <w:szCs w:val="20"/>
              </w:rPr>
              <w:t>(0.13524)</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4A1BC8" w14:textId="77777777" w:rsidR="008A0B78" w:rsidRDefault="008A0B78">
            <w:pPr>
              <w:widowControl w:val="0"/>
              <w:jc w:val="left"/>
              <w:rPr>
                <w:rFonts w:ascii="Arial" w:eastAsia="Arial" w:hAnsi="Arial" w:cs="Arial"/>
                <w:sz w:val="20"/>
                <w:szCs w:val="20"/>
              </w:rPr>
            </w:pPr>
          </w:p>
        </w:tc>
      </w:tr>
      <w:tr w:rsidR="008A0B78" w14:paraId="65D16C30"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0FEC498" w14:textId="77777777" w:rsidR="008A0B78" w:rsidRDefault="00081226">
            <w:pPr>
              <w:widowControl w:val="0"/>
              <w:jc w:val="left"/>
              <w:rPr>
                <w:rFonts w:ascii="Arial" w:eastAsia="Arial" w:hAnsi="Arial" w:cs="Arial"/>
                <w:sz w:val="20"/>
                <w:szCs w:val="20"/>
              </w:rPr>
            </w:pPr>
            <w:r>
              <w:rPr>
                <w:sz w:val="20"/>
                <w:szCs w:val="20"/>
              </w:rPr>
              <w:t>Subsidies/GDP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8C8C64D" w14:textId="77777777" w:rsidR="008A0B78" w:rsidRDefault="00081226">
            <w:pPr>
              <w:widowControl w:val="0"/>
              <w:jc w:val="left"/>
              <w:rPr>
                <w:rFonts w:ascii="Arial" w:eastAsia="Arial" w:hAnsi="Arial" w:cs="Arial"/>
                <w:sz w:val="20"/>
                <w:szCs w:val="20"/>
              </w:rPr>
            </w:pPr>
            <w:r>
              <w:rPr>
                <w:sz w:val="20"/>
                <w:szCs w:val="20"/>
              </w:rPr>
              <w:t>-0.046**</w:t>
            </w: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96C2B9A" w14:textId="77777777" w:rsidR="008A0B78" w:rsidRDefault="008A0B78">
            <w:pPr>
              <w:widowControl w:val="0"/>
              <w:jc w:val="left"/>
              <w:rPr>
                <w:rFonts w:ascii="Arial" w:eastAsia="Arial" w:hAnsi="Arial" w:cs="Arial"/>
                <w:sz w:val="20"/>
                <w:szCs w:val="20"/>
              </w:rPr>
            </w:pPr>
          </w:p>
        </w:tc>
      </w:tr>
      <w:tr w:rsidR="008A0B78" w14:paraId="225F2849"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3064F3"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9D8D41" w14:textId="77777777" w:rsidR="008A0B78" w:rsidRDefault="00081226">
            <w:pPr>
              <w:widowControl w:val="0"/>
              <w:jc w:val="left"/>
              <w:rPr>
                <w:rFonts w:ascii="Arial" w:eastAsia="Arial" w:hAnsi="Arial" w:cs="Arial"/>
                <w:sz w:val="20"/>
                <w:szCs w:val="20"/>
              </w:rPr>
            </w:pPr>
            <w:r>
              <w:rPr>
                <w:sz w:val="20"/>
                <w:szCs w:val="20"/>
              </w:rPr>
              <w:t>(0.0670)</w:t>
            </w: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40BB52" w14:textId="77777777" w:rsidR="008A0B78" w:rsidRDefault="008A0B78">
            <w:pPr>
              <w:widowControl w:val="0"/>
              <w:jc w:val="left"/>
              <w:rPr>
                <w:rFonts w:ascii="Arial" w:eastAsia="Arial" w:hAnsi="Arial" w:cs="Arial"/>
                <w:sz w:val="20"/>
                <w:szCs w:val="20"/>
              </w:rPr>
            </w:pPr>
          </w:p>
        </w:tc>
      </w:tr>
      <w:tr w:rsidR="008A0B78" w14:paraId="28A46CC8" w14:textId="77777777">
        <w:trPr>
          <w:trHeight w:val="52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79936C9" w14:textId="77777777" w:rsidR="008A0B78" w:rsidRDefault="00081226">
            <w:pPr>
              <w:widowControl w:val="0"/>
              <w:jc w:val="left"/>
              <w:rPr>
                <w:rFonts w:ascii="Arial" w:eastAsia="Arial" w:hAnsi="Arial" w:cs="Arial"/>
                <w:sz w:val="20"/>
                <w:szCs w:val="20"/>
              </w:rPr>
            </w:pPr>
            <w:r>
              <w:rPr>
                <w:sz w:val="20"/>
                <w:szCs w:val="20"/>
              </w:rPr>
              <w:t>Domestic taxes on good and services/GDP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BD794B0"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86FEB58" w14:textId="77777777" w:rsidR="008A0B78" w:rsidRDefault="00081226">
            <w:pPr>
              <w:widowControl w:val="0"/>
              <w:jc w:val="left"/>
              <w:rPr>
                <w:rFonts w:ascii="Arial" w:eastAsia="Arial" w:hAnsi="Arial" w:cs="Arial"/>
                <w:sz w:val="20"/>
                <w:szCs w:val="20"/>
              </w:rPr>
            </w:pPr>
            <w:r>
              <w:rPr>
                <w:sz w:val="20"/>
                <w:szCs w:val="20"/>
              </w:rPr>
              <w:t>.0579556*</w:t>
            </w:r>
          </w:p>
        </w:tc>
      </w:tr>
      <w:tr w:rsidR="008A0B78" w14:paraId="3D65BF40"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EDF804"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50969C"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AE9A63" w14:textId="77777777" w:rsidR="008A0B78" w:rsidRDefault="00081226">
            <w:pPr>
              <w:widowControl w:val="0"/>
              <w:jc w:val="left"/>
              <w:rPr>
                <w:rFonts w:ascii="Arial" w:eastAsia="Arial" w:hAnsi="Arial" w:cs="Arial"/>
                <w:sz w:val="20"/>
                <w:szCs w:val="20"/>
              </w:rPr>
            </w:pPr>
            <w:r>
              <w:rPr>
                <w:sz w:val="20"/>
                <w:szCs w:val="20"/>
              </w:rPr>
              <w:t>(.0908187)</w:t>
            </w:r>
          </w:p>
        </w:tc>
      </w:tr>
      <w:tr w:rsidR="008A0B78" w14:paraId="4211E9E5"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366DAB0" w14:textId="77777777" w:rsidR="008A0B78" w:rsidRDefault="00081226">
            <w:pPr>
              <w:widowControl w:val="0"/>
              <w:jc w:val="left"/>
              <w:rPr>
                <w:rFonts w:ascii="Arial" w:eastAsia="Arial" w:hAnsi="Arial" w:cs="Arial"/>
                <w:sz w:val="20"/>
                <w:szCs w:val="20"/>
              </w:rPr>
            </w:pPr>
            <w:r>
              <w:rPr>
                <w:sz w:val="20"/>
                <w:szCs w:val="20"/>
              </w:rPr>
              <w:t>Interest Payments/GDP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BE03CA6"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837451" w14:textId="77777777" w:rsidR="008A0B78" w:rsidRDefault="00081226">
            <w:pPr>
              <w:widowControl w:val="0"/>
              <w:jc w:val="left"/>
              <w:rPr>
                <w:rFonts w:ascii="Arial" w:eastAsia="Arial" w:hAnsi="Arial" w:cs="Arial"/>
                <w:sz w:val="20"/>
                <w:szCs w:val="20"/>
              </w:rPr>
            </w:pPr>
            <w:r>
              <w:rPr>
                <w:sz w:val="20"/>
                <w:szCs w:val="20"/>
              </w:rPr>
              <w:t>-.1057803*</w:t>
            </w:r>
          </w:p>
        </w:tc>
      </w:tr>
      <w:tr w:rsidR="008A0B78" w14:paraId="64B61D86"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46BEF2"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183210"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457C15" w14:textId="77777777" w:rsidR="008A0B78" w:rsidRDefault="00081226">
            <w:pPr>
              <w:widowControl w:val="0"/>
              <w:jc w:val="left"/>
              <w:rPr>
                <w:rFonts w:ascii="Arial" w:eastAsia="Arial" w:hAnsi="Arial" w:cs="Arial"/>
                <w:sz w:val="20"/>
                <w:szCs w:val="20"/>
              </w:rPr>
            </w:pPr>
            <w:r>
              <w:rPr>
                <w:sz w:val="20"/>
                <w:szCs w:val="20"/>
              </w:rPr>
              <w:t>(.2100119)</w:t>
            </w:r>
          </w:p>
        </w:tc>
      </w:tr>
      <w:tr w:rsidR="008A0B78" w14:paraId="3FFBB398"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9978D19" w14:textId="77777777" w:rsidR="008A0B78" w:rsidRDefault="00081226">
            <w:pPr>
              <w:widowControl w:val="0"/>
              <w:jc w:val="left"/>
              <w:rPr>
                <w:rFonts w:ascii="Arial" w:eastAsia="Arial" w:hAnsi="Arial" w:cs="Arial"/>
                <w:sz w:val="20"/>
                <w:szCs w:val="20"/>
              </w:rPr>
            </w:pPr>
            <w:r>
              <w:rPr>
                <w:sz w:val="20"/>
                <w:szCs w:val="20"/>
              </w:rPr>
              <w:t>Subsidies/GDP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60CD5BF"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570B5D0" w14:textId="77777777" w:rsidR="008A0B78" w:rsidRDefault="00081226">
            <w:pPr>
              <w:widowControl w:val="0"/>
              <w:jc w:val="left"/>
              <w:rPr>
                <w:rFonts w:ascii="Arial" w:eastAsia="Arial" w:hAnsi="Arial" w:cs="Arial"/>
                <w:sz w:val="20"/>
                <w:szCs w:val="20"/>
              </w:rPr>
            </w:pPr>
            <w:r>
              <w:rPr>
                <w:sz w:val="20"/>
                <w:szCs w:val="20"/>
              </w:rPr>
              <w:t>-.0291153*</w:t>
            </w:r>
          </w:p>
        </w:tc>
      </w:tr>
      <w:tr w:rsidR="008A0B78" w14:paraId="5261902B"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25AF8D"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CC8C30"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2AF0B7" w14:textId="77777777" w:rsidR="008A0B78" w:rsidRDefault="00081226">
            <w:pPr>
              <w:widowControl w:val="0"/>
              <w:jc w:val="left"/>
              <w:rPr>
                <w:rFonts w:ascii="Arial" w:eastAsia="Arial" w:hAnsi="Arial" w:cs="Arial"/>
                <w:sz w:val="20"/>
                <w:szCs w:val="20"/>
              </w:rPr>
            </w:pPr>
            <w:r>
              <w:rPr>
                <w:sz w:val="20"/>
                <w:szCs w:val="20"/>
              </w:rPr>
              <w:t>(0.053)</w:t>
            </w:r>
          </w:p>
        </w:tc>
      </w:tr>
      <w:tr w:rsidR="008A0B78" w14:paraId="2A832406"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3E4ACD9" w14:textId="77777777" w:rsidR="008A0B78" w:rsidRDefault="00081226">
            <w:pPr>
              <w:widowControl w:val="0"/>
              <w:jc w:val="left"/>
              <w:rPr>
                <w:rFonts w:ascii="Arial" w:eastAsia="Arial" w:hAnsi="Arial" w:cs="Arial"/>
                <w:sz w:val="20"/>
                <w:szCs w:val="20"/>
              </w:rPr>
            </w:pPr>
            <w:r>
              <w:rPr>
                <w:sz w:val="20"/>
                <w:szCs w:val="20"/>
              </w:rPr>
              <w:t>Public consumption/GDP</w:t>
            </w:r>
          </w:p>
        </w:tc>
        <w:tc>
          <w:tcPr>
            <w:tcW w:w="14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6C7B188"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5F2B127" w14:textId="77777777" w:rsidR="008A0B78" w:rsidRDefault="00081226">
            <w:pPr>
              <w:widowControl w:val="0"/>
              <w:jc w:val="left"/>
              <w:rPr>
                <w:rFonts w:ascii="Arial" w:eastAsia="Arial" w:hAnsi="Arial" w:cs="Arial"/>
                <w:sz w:val="20"/>
                <w:szCs w:val="20"/>
              </w:rPr>
            </w:pPr>
            <w:r>
              <w:rPr>
                <w:sz w:val="20"/>
                <w:szCs w:val="20"/>
              </w:rPr>
              <w:t>-.1333614*</w:t>
            </w:r>
          </w:p>
        </w:tc>
      </w:tr>
      <w:tr w:rsidR="008A0B78" w14:paraId="657FE59D" w14:textId="77777777">
        <w:trPr>
          <w:trHeight w:val="315"/>
        </w:trPr>
        <w:tc>
          <w:tcPr>
            <w:tcW w:w="35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09C184" w14:textId="77777777" w:rsidR="008A0B78" w:rsidRDefault="008A0B78">
            <w:pPr>
              <w:widowControl w:val="0"/>
              <w:jc w:val="left"/>
              <w:rPr>
                <w:rFonts w:ascii="Arial" w:eastAsia="Arial" w:hAnsi="Arial" w:cs="Arial"/>
                <w:sz w:val="20"/>
                <w:szCs w:val="20"/>
              </w:rPr>
            </w:pPr>
          </w:p>
        </w:tc>
        <w:tc>
          <w:tcPr>
            <w:tcW w:w="14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519570" w14:textId="77777777" w:rsidR="008A0B78" w:rsidRDefault="008A0B78">
            <w:pPr>
              <w:widowControl w:val="0"/>
              <w:jc w:val="left"/>
              <w:rPr>
                <w:rFonts w:ascii="Arial" w:eastAsia="Arial" w:hAnsi="Arial" w:cs="Arial"/>
                <w:sz w:val="20"/>
                <w:szCs w:val="20"/>
              </w:rPr>
            </w:pPr>
          </w:p>
        </w:tc>
        <w:tc>
          <w:tcPr>
            <w:tcW w:w="14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DE8ACF" w14:textId="77777777" w:rsidR="008A0B78" w:rsidRDefault="00081226">
            <w:pPr>
              <w:widowControl w:val="0"/>
              <w:jc w:val="left"/>
              <w:rPr>
                <w:rFonts w:ascii="Arial" w:eastAsia="Arial" w:hAnsi="Arial" w:cs="Arial"/>
                <w:sz w:val="20"/>
                <w:szCs w:val="20"/>
              </w:rPr>
            </w:pPr>
            <w:r>
              <w:rPr>
                <w:sz w:val="20"/>
                <w:szCs w:val="20"/>
              </w:rPr>
              <w:t>(.077108)</w:t>
            </w:r>
          </w:p>
        </w:tc>
      </w:tr>
    </w:tbl>
    <w:p w14:paraId="76989DA3" w14:textId="77777777" w:rsidR="008A0B78" w:rsidRDefault="00081226">
      <w:pPr>
        <w:jc w:val="center"/>
        <w:rPr>
          <w:sz w:val="22"/>
          <w:szCs w:val="22"/>
        </w:rPr>
      </w:pPr>
      <w:r>
        <w:rPr>
          <w:sz w:val="22"/>
          <w:szCs w:val="22"/>
        </w:rPr>
        <w:t>Table No. 3(f) : Long run coefficient estimates for the Table No. (3d)</w:t>
      </w:r>
    </w:p>
    <w:p w14:paraId="57E45BBE" w14:textId="77777777" w:rsidR="000702C5" w:rsidRDefault="000702C5">
      <w:pPr>
        <w:jc w:val="center"/>
        <w:rPr>
          <w:sz w:val="22"/>
          <w:szCs w:val="22"/>
        </w:rPr>
      </w:pPr>
    </w:p>
    <w:p w14:paraId="6EA066A8" w14:textId="77777777" w:rsidR="008A0B78" w:rsidRDefault="00081226">
      <w:r>
        <w:t xml:space="preserve">It is observed that an increase in public wages is leading to an increase in private investment in the short run. A percentage change in the public wages (as a % of GDP) leads to a 0.539% increase in private investment, at 10% significance level, ceteris paribus, according to within estimate for private investment. </w:t>
      </w:r>
    </w:p>
    <w:p w14:paraId="1A8F24AF" w14:textId="77777777" w:rsidR="008A0B78" w:rsidRDefault="008A0B78"/>
    <w:p w14:paraId="007F058D" w14:textId="77777777" w:rsidR="008A0B78" w:rsidRDefault="00081226">
      <w:r>
        <w:lastRenderedPageBreak/>
        <w:t>Generally, increase in interest payments is seen to harm all types of investment. According to the SYS GMM estimates, a percentage change in Interest Payments (% of GDP) is associated with a 0.357% decrease in private investment and a 0.118% decrease in public investment in the short-run, at the 10% significance level, ceteris paribus. A similar trend is seen in the long run. A percentage change in Interest Payments (% of GDP) is associated with a 0.263% decrease in private investment and 0.106% decrease in public investment in the long run, at the 10% significance level, ceteris paribus.</w:t>
      </w:r>
    </w:p>
    <w:p w14:paraId="240499A3" w14:textId="77777777" w:rsidR="008A0B78" w:rsidRDefault="008A0B78"/>
    <w:p w14:paraId="5F86CA85" w14:textId="77777777" w:rsidR="008A0B78" w:rsidRDefault="00081226">
      <w:r>
        <w:t>Increase in subsidies is also found to adversely impact investment. According to the SYS GMM estimates, a percentage change in subsidies (% of GDP) is associated with a 0.0486% decrease in private investment and a 0.0300% decrease in public investment in the short-run, at the 10% significance level, ceteris paribus. In the long run, a similar impact is seen. A percentage change in subsidies (% of GDP) is associated with a 0.046% decrease in private investment and 0.029% decrease in public investment in the long run, at the 10% significance level, ceteris paribus.</w:t>
      </w:r>
    </w:p>
    <w:p w14:paraId="51144085" w14:textId="77777777" w:rsidR="008A0B78" w:rsidRDefault="008A0B78"/>
    <w:p w14:paraId="10FC1B91" w14:textId="77777777" w:rsidR="008A0B78" w:rsidRDefault="00081226">
      <w:r>
        <w:t>An increase in public consumption is found to adversely affect public investment in the short run. According to the SYS GMM estimates, a percentage change in public consumption (% of GDP) is associated with a 0.154% decrease in public investment. The trend is similar in the long run. A percentage change in public consumption (% of GDP) is associated with a 0.133% decrease in public investment in the long run, at the 10% significance level, ceteris paribus.</w:t>
      </w:r>
    </w:p>
    <w:p w14:paraId="32BA36B5" w14:textId="77777777" w:rsidR="000702C5" w:rsidRDefault="000702C5">
      <w:pPr>
        <w:rPr>
          <w:sz w:val="22"/>
          <w:szCs w:val="22"/>
        </w:rPr>
      </w:pPr>
      <w:r>
        <w:rPr>
          <w:sz w:val="22"/>
          <w:szCs w:val="22"/>
        </w:rPr>
        <w:br w:type="page"/>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00"/>
        <w:gridCol w:w="1605"/>
        <w:gridCol w:w="1560"/>
        <w:gridCol w:w="1605"/>
        <w:gridCol w:w="1590"/>
      </w:tblGrid>
      <w:tr w:rsidR="008A0B78" w14:paraId="73BAAFB9" w14:textId="77777777">
        <w:trPr>
          <w:trHeight w:val="525"/>
        </w:trPr>
        <w:tc>
          <w:tcPr>
            <w:tcW w:w="300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CD19DF7" w14:textId="77777777" w:rsidR="008A0B78" w:rsidRDefault="00081226">
            <w:pPr>
              <w:widowControl w:val="0"/>
              <w:jc w:val="left"/>
              <w:rPr>
                <w:rFonts w:ascii="Arial" w:eastAsia="Arial" w:hAnsi="Arial" w:cs="Arial"/>
                <w:sz w:val="20"/>
                <w:szCs w:val="20"/>
              </w:rPr>
            </w:pPr>
            <w:r>
              <w:rPr>
                <w:sz w:val="20"/>
                <w:szCs w:val="20"/>
              </w:rPr>
              <w:lastRenderedPageBreak/>
              <w:t>Dependent variable</w:t>
            </w:r>
          </w:p>
        </w:tc>
        <w:tc>
          <w:tcPr>
            <w:tcW w:w="160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00A5C8E7" w14:textId="77777777" w:rsidR="008A0B78" w:rsidRDefault="00081226">
            <w:pPr>
              <w:widowControl w:val="0"/>
              <w:jc w:val="left"/>
              <w:rPr>
                <w:rFonts w:ascii="Arial" w:eastAsia="Arial" w:hAnsi="Arial" w:cs="Arial"/>
                <w:sz w:val="20"/>
                <w:szCs w:val="20"/>
              </w:rPr>
            </w:pPr>
            <w:r>
              <w:rPr>
                <w:sz w:val="20"/>
                <w:szCs w:val="20"/>
              </w:rPr>
              <w:t>Private Investment</w:t>
            </w:r>
          </w:p>
        </w:tc>
        <w:tc>
          <w:tcPr>
            <w:tcW w:w="156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318F3EC" w14:textId="77777777" w:rsidR="008A0B78" w:rsidRDefault="00081226">
            <w:pPr>
              <w:widowControl w:val="0"/>
              <w:jc w:val="left"/>
              <w:rPr>
                <w:rFonts w:ascii="Arial" w:eastAsia="Arial" w:hAnsi="Arial" w:cs="Arial"/>
                <w:sz w:val="20"/>
                <w:szCs w:val="20"/>
              </w:rPr>
            </w:pPr>
            <w:r>
              <w:rPr>
                <w:sz w:val="20"/>
                <w:szCs w:val="20"/>
              </w:rPr>
              <w:t>Public Investment</w:t>
            </w:r>
          </w:p>
        </w:tc>
        <w:tc>
          <w:tcPr>
            <w:tcW w:w="160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F5292CF" w14:textId="77777777" w:rsidR="008A0B78" w:rsidRDefault="00081226">
            <w:pPr>
              <w:widowControl w:val="0"/>
              <w:jc w:val="left"/>
              <w:rPr>
                <w:rFonts w:ascii="Arial" w:eastAsia="Arial" w:hAnsi="Arial" w:cs="Arial"/>
                <w:sz w:val="20"/>
                <w:szCs w:val="20"/>
              </w:rPr>
            </w:pPr>
            <w:r>
              <w:rPr>
                <w:sz w:val="20"/>
                <w:szCs w:val="20"/>
              </w:rPr>
              <w:t>Private Investment</w:t>
            </w:r>
          </w:p>
        </w:tc>
        <w:tc>
          <w:tcPr>
            <w:tcW w:w="159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DD6C7C5" w14:textId="77777777" w:rsidR="008A0B78" w:rsidRDefault="00081226">
            <w:pPr>
              <w:widowControl w:val="0"/>
              <w:jc w:val="left"/>
              <w:rPr>
                <w:rFonts w:ascii="Arial" w:eastAsia="Arial" w:hAnsi="Arial" w:cs="Arial"/>
                <w:sz w:val="20"/>
                <w:szCs w:val="20"/>
              </w:rPr>
            </w:pPr>
            <w:r>
              <w:rPr>
                <w:sz w:val="20"/>
                <w:szCs w:val="20"/>
              </w:rPr>
              <w:t>Public Investment</w:t>
            </w:r>
          </w:p>
        </w:tc>
      </w:tr>
      <w:tr w:rsidR="008A0B78" w14:paraId="3C2B6AB2"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F44045" w14:textId="77777777" w:rsidR="008A0B78" w:rsidRDefault="00081226">
            <w:pPr>
              <w:widowControl w:val="0"/>
              <w:jc w:val="left"/>
              <w:rPr>
                <w:rFonts w:ascii="Arial" w:eastAsia="Arial" w:hAnsi="Arial" w:cs="Arial"/>
                <w:sz w:val="20"/>
                <w:szCs w:val="20"/>
              </w:rPr>
            </w:pPr>
            <w:r>
              <w:rPr>
                <w:sz w:val="20"/>
                <w:szCs w:val="20"/>
              </w:rPr>
              <w:t>Estimation</w:t>
            </w:r>
          </w:p>
        </w:tc>
        <w:tc>
          <w:tcPr>
            <w:tcW w:w="3165"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527ED8" w14:textId="77777777" w:rsidR="008A0B78" w:rsidRDefault="00081226">
            <w:pPr>
              <w:widowControl w:val="0"/>
              <w:jc w:val="center"/>
              <w:rPr>
                <w:rFonts w:ascii="Arial" w:eastAsia="Arial" w:hAnsi="Arial" w:cs="Arial"/>
                <w:sz w:val="20"/>
                <w:szCs w:val="20"/>
              </w:rPr>
            </w:pPr>
            <w:r>
              <w:rPr>
                <w:sz w:val="20"/>
                <w:szCs w:val="20"/>
              </w:rPr>
              <w:t>FE (within)</w:t>
            </w:r>
          </w:p>
        </w:tc>
        <w:tc>
          <w:tcPr>
            <w:tcW w:w="3195"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D8EDE6" w14:textId="77777777" w:rsidR="008A0B78" w:rsidRDefault="00081226">
            <w:pPr>
              <w:widowControl w:val="0"/>
              <w:jc w:val="center"/>
              <w:rPr>
                <w:rFonts w:ascii="Arial" w:eastAsia="Arial" w:hAnsi="Arial" w:cs="Arial"/>
                <w:sz w:val="20"/>
                <w:szCs w:val="20"/>
              </w:rPr>
            </w:pPr>
            <w:r>
              <w:rPr>
                <w:sz w:val="20"/>
                <w:szCs w:val="20"/>
              </w:rPr>
              <w:t>SYS-GMM</w:t>
            </w:r>
          </w:p>
        </w:tc>
      </w:tr>
      <w:tr w:rsidR="008A0B78" w14:paraId="014E7CBB"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8A8F5D8" w14:textId="77777777" w:rsidR="008A0B78" w:rsidRDefault="00081226">
            <w:pPr>
              <w:widowControl w:val="0"/>
              <w:jc w:val="left"/>
              <w:rPr>
                <w:rFonts w:ascii="Arial" w:eastAsia="Arial" w:hAnsi="Arial" w:cs="Arial"/>
                <w:sz w:val="20"/>
                <w:szCs w:val="20"/>
              </w:rPr>
            </w:pPr>
            <w:r>
              <w:rPr>
                <w:sz w:val="20"/>
                <w:szCs w:val="20"/>
              </w:rPr>
              <w:t>Regression number</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4EC4EBD" w14:textId="77777777" w:rsidR="008A0B78" w:rsidRDefault="00081226">
            <w:pPr>
              <w:widowControl w:val="0"/>
              <w:jc w:val="center"/>
              <w:rPr>
                <w:rFonts w:ascii="Arial" w:eastAsia="Arial" w:hAnsi="Arial" w:cs="Arial"/>
                <w:sz w:val="20"/>
                <w:szCs w:val="20"/>
              </w:rPr>
            </w:pPr>
            <w:r>
              <w:rPr>
                <w:sz w:val="20"/>
                <w:szCs w:val="20"/>
              </w:rPr>
              <w:t>4</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8957862" w14:textId="77777777" w:rsidR="008A0B78" w:rsidRDefault="00081226">
            <w:pPr>
              <w:widowControl w:val="0"/>
              <w:jc w:val="center"/>
              <w:rPr>
                <w:rFonts w:ascii="Arial" w:eastAsia="Arial" w:hAnsi="Arial" w:cs="Arial"/>
                <w:sz w:val="20"/>
                <w:szCs w:val="20"/>
              </w:rPr>
            </w:pPr>
            <w:r>
              <w:rPr>
                <w:sz w:val="20"/>
                <w:szCs w:val="20"/>
              </w:rPr>
              <w:t>14</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9382BA1" w14:textId="77777777" w:rsidR="008A0B78" w:rsidRDefault="00081226">
            <w:pPr>
              <w:widowControl w:val="0"/>
              <w:jc w:val="center"/>
              <w:rPr>
                <w:rFonts w:ascii="Arial" w:eastAsia="Arial" w:hAnsi="Arial" w:cs="Arial"/>
                <w:sz w:val="20"/>
                <w:szCs w:val="20"/>
              </w:rPr>
            </w:pPr>
            <w:r>
              <w:rPr>
                <w:sz w:val="20"/>
                <w:szCs w:val="20"/>
              </w:rPr>
              <w:t>9</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AEEAC23" w14:textId="77777777" w:rsidR="008A0B78" w:rsidRDefault="00081226">
            <w:pPr>
              <w:widowControl w:val="0"/>
              <w:jc w:val="center"/>
              <w:rPr>
                <w:rFonts w:ascii="Arial" w:eastAsia="Arial" w:hAnsi="Arial" w:cs="Arial"/>
                <w:sz w:val="20"/>
                <w:szCs w:val="20"/>
              </w:rPr>
            </w:pPr>
            <w:r>
              <w:rPr>
                <w:sz w:val="20"/>
                <w:szCs w:val="20"/>
              </w:rPr>
              <w:t>19</w:t>
            </w:r>
          </w:p>
        </w:tc>
      </w:tr>
      <w:tr w:rsidR="008A0B78" w14:paraId="1185F43C"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13C662"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AE7D24" w14:textId="77777777" w:rsidR="008A0B78" w:rsidRDefault="008A0B78">
            <w:pPr>
              <w:widowControl w:val="0"/>
              <w:jc w:val="left"/>
              <w:rPr>
                <w:rFonts w:ascii="Arial" w:eastAsia="Arial" w:hAnsi="Arial" w:cs="Arial"/>
                <w:sz w:val="20"/>
                <w:szCs w:val="20"/>
              </w:rPr>
            </w:pP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037D5C"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CFD80" w14:textId="77777777" w:rsidR="008A0B78" w:rsidRDefault="008A0B78">
            <w:pPr>
              <w:widowControl w:val="0"/>
              <w:jc w:val="left"/>
              <w:rPr>
                <w:rFonts w:ascii="Arial" w:eastAsia="Arial" w:hAnsi="Arial" w:cs="Arial"/>
                <w:sz w:val="20"/>
                <w:szCs w:val="20"/>
              </w:rPr>
            </w:pP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C5FCF4" w14:textId="77777777" w:rsidR="008A0B78" w:rsidRDefault="008A0B78">
            <w:pPr>
              <w:widowControl w:val="0"/>
              <w:jc w:val="left"/>
              <w:rPr>
                <w:rFonts w:ascii="Arial" w:eastAsia="Arial" w:hAnsi="Arial" w:cs="Arial"/>
                <w:sz w:val="20"/>
                <w:szCs w:val="20"/>
              </w:rPr>
            </w:pPr>
          </w:p>
        </w:tc>
      </w:tr>
      <w:tr w:rsidR="008A0B78" w14:paraId="5FA4859F"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AF7623C" w14:textId="77777777" w:rsidR="008A0B78" w:rsidRDefault="00081226">
            <w:pPr>
              <w:widowControl w:val="0"/>
              <w:jc w:val="left"/>
              <w:rPr>
                <w:rFonts w:ascii="Arial" w:eastAsia="Arial" w:hAnsi="Arial" w:cs="Arial"/>
                <w:sz w:val="20"/>
                <w:szCs w:val="20"/>
              </w:rPr>
            </w:pPr>
            <w:r>
              <w:rPr>
                <w:sz w:val="20"/>
                <w:szCs w:val="20"/>
              </w:rPr>
              <w:t>Initial GDP per capita</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F8079BA" w14:textId="77777777" w:rsidR="008A0B78" w:rsidRDefault="00081226">
            <w:pPr>
              <w:widowControl w:val="0"/>
              <w:jc w:val="center"/>
              <w:rPr>
                <w:rFonts w:ascii="Arial" w:eastAsia="Arial" w:hAnsi="Arial" w:cs="Arial"/>
                <w:sz w:val="20"/>
                <w:szCs w:val="20"/>
              </w:rPr>
            </w:pPr>
            <w:r>
              <w:rPr>
                <w:sz w:val="20"/>
                <w:szCs w:val="20"/>
              </w:rPr>
              <w:t>0.000257*</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CABDEB" w14:textId="77777777" w:rsidR="008A0B78" w:rsidRDefault="00081226">
            <w:pPr>
              <w:widowControl w:val="0"/>
              <w:jc w:val="center"/>
              <w:rPr>
                <w:rFonts w:ascii="Arial" w:eastAsia="Arial" w:hAnsi="Arial" w:cs="Arial"/>
                <w:sz w:val="20"/>
                <w:szCs w:val="20"/>
              </w:rPr>
            </w:pPr>
            <w:r>
              <w:rPr>
                <w:sz w:val="20"/>
                <w:szCs w:val="20"/>
              </w:rPr>
              <w:t>2.11e-05</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2E4C90C" w14:textId="77777777" w:rsidR="008A0B78" w:rsidRDefault="00081226">
            <w:pPr>
              <w:widowControl w:val="0"/>
              <w:jc w:val="center"/>
              <w:rPr>
                <w:rFonts w:ascii="Arial" w:eastAsia="Arial" w:hAnsi="Arial" w:cs="Arial"/>
                <w:sz w:val="20"/>
                <w:szCs w:val="20"/>
              </w:rPr>
            </w:pPr>
            <w:r>
              <w:rPr>
                <w:sz w:val="20"/>
                <w:szCs w:val="20"/>
              </w:rPr>
              <w:t>-0.000237*</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E01A1AF" w14:textId="77777777" w:rsidR="008A0B78" w:rsidRDefault="00081226">
            <w:pPr>
              <w:widowControl w:val="0"/>
              <w:jc w:val="center"/>
              <w:rPr>
                <w:rFonts w:ascii="Arial" w:eastAsia="Arial" w:hAnsi="Arial" w:cs="Arial"/>
                <w:sz w:val="20"/>
                <w:szCs w:val="20"/>
              </w:rPr>
            </w:pPr>
            <w:r>
              <w:rPr>
                <w:sz w:val="20"/>
                <w:szCs w:val="20"/>
              </w:rPr>
              <w:t>-1.10e-05*</w:t>
            </w:r>
          </w:p>
        </w:tc>
      </w:tr>
      <w:tr w:rsidR="008A0B78" w14:paraId="7BA12C5A"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A716CD"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22A1D9" w14:textId="77777777" w:rsidR="008A0B78" w:rsidRDefault="00081226">
            <w:pPr>
              <w:widowControl w:val="0"/>
              <w:jc w:val="center"/>
              <w:rPr>
                <w:rFonts w:ascii="Arial" w:eastAsia="Arial" w:hAnsi="Arial" w:cs="Arial"/>
                <w:sz w:val="20"/>
                <w:szCs w:val="20"/>
              </w:rPr>
            </w:pPr>
            <w:r>
              <w:rPr>
                <w:sz w:val="20"/>
                <w:szCs w:val="20"/>
              </w:rPr>
              <w:t>(0.000166)</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A7C078" w14:textId="77777777" w:rsidR="008A0B78" w:rsidRDefault="00081226">
            <w:pPr>
              <w:widowControl w:val="0"/>
              <w:jc w:val="center"/>
              <w:rPr>
                <w:rFonts w:ascii="Arial" w:eastAsia="Arial" w:hAnsi="Arial" w:cs="Arial"/>
                <w:sz w:val="20"/>
                <w:szCs w:val="20"/>
              </w:rPr>
            </w:pPr>
            <w:r>
              <w:rPr>
                <w:sz w:val="20"/>
                <w:szCs w:val="20"/>
              </w:rPr>
              <w:t>(0.000143)</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8FB61A" w14:textId="77777777" w:rsidR="008A0B78" w:rsidRDefault="00081226">
            <w:pPr>
              <w:widowControl w:val="0"/>
              <w:jc w:val="center"/>
              <w:rPr>
                <w:rFonts w:ascii="Arial" w:eastAsia="Arial" w:hAnsi="Arial" w:cs="Arial"/>
                <w:sz w:val="20"/>
                <w:szCs w:val="20"/>
              </w:rPr>
            </w:pPr>
            <w:r>
              <w:rPr>
                <w:sz w:val="20"/>
                <w:szCs w:val="20"/>
              </w:rPr>
              <w:t>(0.000387)</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49DC9D" w14:textId="77777777" w:rsidR="008A0B78" w:rsidRDefault="00081226">
            <w:pPr>
              <w:widowControl w:val="0"/>
              <w:jc w:val="center"/>
              <w:rPr>
                <w:rFonts w:ascii="Arial" w:eastAsia="Arial" w:hAnsi="Arial" w:cs="Arial"/>
                <w:sz w:val="20"/>
                <w:szCs w:val="20"/>
              </w:rPr>
            </w:pPr>
            <w:r>
              <w:rPr>
                <w:sz w:val="20"/>
                <w:szCs w:val="20"/>
              </w:rPr>
              <w:t>(0.000230)</w:t>
            </w:r>
          </w:p>
        </w:tc>
      </w:tr>
      <w:tr w:rsidR="008A0B78" w14:paraId="1788174B"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12F772C" w14:textId="77777777" w:rsidR="008A0B78" w:rsidRDefault="00081226">
            <w:pPr>
              <w:widowControl w:val="0"/>
              <w:jc w:val="left"/>
              <w:rPr>
                <w:rFonts w:ascii="Arial" w:eastAsia="Arial" w:hAnsi="Arial" w:cs="Arial"/>
                <w:sz w:val="20"/>
                <w:szCs w:val="20"/>
              </w:rPr>
            </w:pPr>
            <w:r>
              <w:rPr>
                <w:sz w:val="20"/>
                <w:szCs w:val="20"/>
              </w:rPr>
              <w:t>Labour force participation</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FBC433" w14:textId="77777777" w:rsidR="008A0B78" w:rsidRDefault="00081226">
            <w:pPr>
              <w:widowControl w:val="0"/>
              <w:jc w:val="center"/>
              <w:rPr>
                <w:rFonts w:ascii="Arial" w:eastAsia="Arial" w:hAnsi="Arial" w:cs="Arial"/>
                <w:sz w:val="20"/>
                <w:szCs w:val="20"/>
              </w:rPr>
            </w:pPr>
            <w:r>
              <w:rPr>
                <w:sz w:val="20"/>
                <w:szCs w:val="20"/>
              </w:rPr>
              <w:t>0.499**</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9A2C40E" w14:textId="77777777" w:rsidR="008A0B78" w:rsidRDefault="00081226">
            <w:pPr>
              <w:widowControl w:val="0"/>
              <w:jc w:val="center"/>
              <w:rPr>
                <w:rFonts w:ascii="Arial" w:eastAsia="Arial" w:hAnsi="Arial" w:cs="Arial"/>
                <w:sz w:val="20"/>
                <w:szCs w:val="20"/>
              </w:rPr>
            </w:pPr>
            <w:r>
              <w:rPr>
                <w:sz w:val="20"/>
                <w:szCs w:val="20"/>
              </w:rPr>
              <w:t>-0.0407</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47F34D" w14:textId="77777777" w:rsidR="008A0B78" w:rsidRDefault="00081226">
            <w:pPr>
              <w:widowControl w:val="0"/>
              <w:jc w:val="center"/>
              <w:rPr>
                <w:rFonts w:ascii="Arial" w:eastAsia="Arial" w:hAnsi="Arial" w:cs="Arial"/>
                <w:sz w:val="20"/>
                <w:szCs w:val="20"/>
              </w:rPr>
            </w:pPr>
            <w:r>
              <w:rPr>
                <w:sz w:val="20"/>
                <w:szCs w:val="20"/>
              </w:rPr>
              <w:t>-0.0425</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74D9CE1" w14:textId="77777777" w:rsidR="008A0B78" w:rsidRDefault="00081226">
            <w:pPr>
              <w:widowControl w:val="0"/>
              <w:jc w:val="center"/>
              <w:rPr>
                <w:rFonts w:ascii="Arial" w:eastAsia="Arial" w:hAnsi="Arial" w:cs="Arial"/>
                <w:sz w:val="20"/>
                <w:szCs w:val="20"/>
              </w:rPr>
            </w:pPr>
            <w:r>
              <w:rPr>
                <w:sz w:val="20"/>
                <w:szCs w:val="20"/>
              </w:rPr>
              <w:t>-0.127</w:t>
            </w:r>
          </w:p>
        </w:tc>
      </w:tr>
      <w:tr w:rsidR="008A0B78" w14:paraId="69A1BCC5"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F24A86"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21CBF3" w14:textId="77777777" w:rsidR="008A0B78" w:rsidRDefault="00081226">
            <w:pPr>
              <w:widowControl w:val="0"/>
              <w:jc w:val="center"/>
              <w:rPr>
                <w:rFonts w:ascii="Arial" w:eastAsia="Arial" w:hAnsi="Arial" w:cs="Arial"/>
                <w:sz w:val="20"/>
                <w:szCs w:val="20"/>
              </w:rPr>
            </w:pPr>
            <w:r>
              <w:rPr>
                <w:sz w:val="20"/>
                <w:szCs w:val="20"/>
              </w:rPr>
              <w:t>(0.228)</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99F7E0" w14:textId="77777777" w:rsidR="008A0B78" w:rsidRDefault="00081226">
            <w:pPr>
              <w:widowControl w:val="0"/>
              <w:jc w:val="center"/>
              <w:rPr>
                <w:rFonts w:ascii="Arial" w:eastAsia="Arial" w:hAnsi="Arial" w:cs="Arial"/>
                <w:sz w:val="20"/>
                <w:szCs w:val="20"/>
              </w:rPr>
            </w:pPr>
            <w:r>
              <w:rPr>
                <w:sz w:val="20"/>
                <w:szCs w:val="20"/>
              </w:rPr>
              <w:t>(0.0861)</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C73AF8" w14:textId="77777777" w:rsidR="008A0B78" w:rsidRDefault="00081226">
            <w:pPr>
              <w:widowControl w:val="0"/>
              <w:jc w:val="center"/>
              <w:rPr>
                <w:rFonts w:ascii="Arial" w:eastAsia="Arial" w:hAnsi="Arial" w:cs="Arial"/>
                <w:sz w:val="20"/>
                <w:szCs w:val="20"/>
              </w:rPr>
            </w:pPr>
            <w:r>
              <w:rPr>
                <w:sz w:val="20"/>
                <w:szCs w:val="20"/>
              </w:rPr>
              <w:t>(0.720)</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2E19D5" w14:textId="77777777" w:rsidR="008A0B78" w:rsidRDefault="00081226">
            <w:pPr>
              <w:widowControl w:val="0"/>
              <w:jc w:val="center"/>
              <w:rPr>
                <w:rFonts w:ascii="Arial" w:eastAsia="Arial" w:hAnsi="Arial" w:cs="Arial"/>
                <w:sz w:val="20"/>
                <w:szCs w:val="20"/>
              </w:rPr>
            </w:pPr>
            <w:r>
              <w:rPr>
                <w:sz w:val="20"/>
                <w:szCs w:val="20"/>
              </w:rPr>
              <w:t>(0.129)</w:t>
            </w:r>
          </w:p>
        </w:tc>
      </w:tr>
      <w:tr w:rsidR="008A0B78" w14:paraId="0A2BDB17"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D3BAD6" w14:textId="77777777" w:rsidR="008A0B78" w:rsidRDefault="00081226">
            <w:pPr>
              <w:widowControl w:val="0"/>
              <w:jc w:val="left"/>
              <w:rPr>
                <w:rFonts w:ascii="Arial" w:eastAsia="Arial" w:hAnsi="Arial" w:cs="Arial"/>
                <w:sz w:val="20"/>
                <w:szCs w:val="20"/>
              </w:rPr>
            </w:pPr>
            <w:r>
              <w:rPr>
                <w:sz w:val="20"/>
                <w:szCs w:val="20"/>
              </w:rPr>
              <w:t>Population growth</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1B3ABCF" w14:textId="77777777" w:rsidR="008A0B78" w:rsidRDefault="00081226">
            <w:pPr>
              <w:widowControl w:val="0"/>
              <w:jc w:val="center"/>
              <w:rPr>
                <w:rFonts w:ascii="Arial" w:eastAsia="Arial" w:hAnsi="Arial" w:cs="Arial"/>
                <w:sz w:val="20"/>
                <w:szCs w:val="20"/>
              </w:rPr>
            </w:pPr>
            <w:r>
              <w:rPr>
                <w:sz w:val="20"/>
                <w:szCs w:val="20"/>
              </w:rPr>
              <w:t>0.123</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D31F02" w14:textId="77777777" w:rsidR="008A0B78" w:rsidRDefault="00081226">
            <w:pPr>
              <w:widowControl w:val="0"/>
              <w:jc w:val="center"/>
              <w:rPr>
                <w:rFonts w:ascii="Arial" w:eastAsia="Arial" w:hAnsi="Arial" w:cs="Arial"/>
                <w:sz w:val="20"/>
                <w:szCs w:val="20"/>
              </w:rPr>
            </w:pPr>
            <w:r>
              <w:rPr>
                <w:sz w:val="20"/>
                <w:szCs w:val="20"/>
              </w:rPr>
              <w:t>0.642*</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2595E66" w14:textId="77777777" w:rsidR="008A0B78" w:rsidRDefault="00081226">
            <w:pPr>
              <w:widowControl w:val="0"/>
              <w:jc w:val="center"/>
              <w:rPr>
                <w:rFonts w:ascii="Arial" w:eastAsia="Arial" w:hAnsi="Arial" w:cs="Arial"/>
                <w:sz w:val="20"/>
                <w:szCs w:val="20"/>
              </w:rPr>
            </w:pPr>
            <w:r>
              <w:rPr>
                <w:sz w:val="20"/>
                <w:szCs w:val="20"/>
              </w:rPr>
              <w:t>0.425</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987649D" w14:textId="77777777" w:rsidR="008A0B78" w:rsidRDefault="00081226">
            <w:pPr>
              <w:widowControl w:val="0"/>
              <w:jc w:val="center"/>
              <w:rPr>
                <w:rFonts w:ascii="Arial" w:eastAsia="Arial" w:hAnsi="Arial" w:cs="Arial"/>
                <w:sz w:val="20"/>
                <w:szCs w:val="20"/>
              </w:rPr>
            </w:pPr>
            <w:r>
              <w:rPr>
                <w:sz w:val="20"/>
                <w:szCs w:val="20"/>
              </w:rPr>
              <w:t>0.196</w:t>
            </w:r>
          </w:p>
        </w:tc>
      </w:tr>
      <w:tr w:rsidR="008A0B78" w14:paraId="58C480E4"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80C517"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15E4FD" w14:textId="77777777" w:rsidR="008A0B78" w:rsidRDefault="00081226">
            <w:pPr>
              <w:widowControl w:val="0"/>
              <w:jc w:val="center"/>
              <w:rPr>
                <w:rFonts w:ascii="Arial" w:eastAsia="Arial" w:hAnsi="Arial" w:cs="Arial"/>
                <w:sz w:val="20"/>
                <w:szCs w:val="20"/>
              </w:rPr>
            </w:pPr>
            <w:r>
              <w:rPr>
                <w:sz w:val="20"/>
                <w:szCs w:val="20"/>
              </w:rPr>
              <w:t>(0.409)</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FE8B63" w14:textId="77777777" w:rsidR="008A0B78" w:rsidRDefault="00081226">
            <w:pPr>
              <w:widowControl w:val="0"/>
              <w:jc w:val="center"/>
              <w:rPr>
                <w:rFonts w:ascii="Arial" w:eastAsia="Arial" w:hAnsi="Arial" w:cs="Arial"/>
                <w:sz w:val="20"/>
                <w:szCs w:val="20"/>
              </w:rPr>
            </w:pPr>
            <w:r>
              <w:rPr>
                <w:sz w:val="20"/>
                <w:szCs w:val="20"/>
              </w:rPr>
              <w:t>(0.365)</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3627C3" w14:textId="77777777" w:rsidR="008A0B78" w:rsidRDefault="00081226">
            <w:pPr>
              <w:widowControl w:val="0"/>
              <w:jc w:val="center"/>
              <w:rPr>
                <w:rFonts w:ascii="Arial" w:eastAsia="Arial" w:hAnsi="Arial" w:cs="Arial"/>
                <w:sz w:val="20"/>
                <w:szCs w:val="20"/>
              </w:rPr>
            </w:pPr>
            <w:r>
              <w:rPr>
                <w:sz w:val="20"/>
                <w:szCs w:val="20"/>
              </w:rPr>
              <w:t>(1.616)</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A032A9" w14:textId="77777777" w:rsidR="008A0B78" w:rsidRDefault="00081226">
            <w:pPr>
              <w:widowControl w:val="0"/>
              <w:jc w:val="center"/>
              <w:rPr>
                <w:rFonts w:ascii="Arial" w:eastAsia="Arial" w:hAnsi="Arial" w:cs="Arial"/>
                <w:sz w:val="20"/>
                <w:szCs w:val="20"/>
              </w:rPr>
            </w:pPr>
            <w:r>
              <w:rPr>
                <w:sz w:val="20"/>
                <w:szCs w:val="20"/>
              </w:rPr>
              <w:t>(0.466)</w:t>
            </w:r>
          </w:p>
        </w:tc>
      </w:tr>
      <w:tr w:rsidR="008A0B78" w14:paraId="1983E5E4"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591A2A4" w14:textId="77777777" w:rsidR="008A0B78" w:rsidRDefault="00081226">
            <w:pPr>
              <w:widowControl w:val="0"/>
              <w:jc w:val="left"/>
              <w:rPr>
                <w:rFonts w:ascii="Arial" w:eastAsia="Arial" w:hAnsi="Arial" w:cs="Arial"/>
                <w:sz w:val="20"/>
                <w:szCs w:val="20"/>
              </w:rPr>
            </w:pPr>
            <w:r>
              <w:rPr>
                <w:sz w:val="20"/>
                <w:szCs w:val="20"/>
              </w:rPr>
              <w:t>Dependency ratio</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F193210" w14:textId="77777777" w:rsidR="008A0B78" w:rsidRDefault="00081226">
            <w:pPr>
              <w:widowControl w:val="0"/>
              <w:jc w:val="center"/>
              <w:rPr>
                <w:rFonts w:ascii="Arial" w:eastAsia="Arial" w:hAnsi="Arial" w:cs="Arial"/>
                <w:sz w:val="20"/>
                <w:szCs w:val="20"/>
              </w:rPr>
            </w:pPr>
            <w:r>
              <w:rPr>
                <w:sz w:val="20"/>
                <w:szCs w:val="20"/>
              </w:rPr>
              <w:t>-0.466***</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A26A67" w14:textId="77777777" w:rsidR="008A0B78" w:rsidRDefault="00081226">
            <w:pPr>
              <w:widowControl w:val="0"/>
              <w:jc w:val="center"/>
              <w:rPr>
                <w:rFonts w:ascii="Arial" w:eastAsia="Arial" w:hAnsi="Arial" w:cs="Arial"/>
                <w:sz w:val="20"/>
                <w:szCs w:val="20"/>
              </w:rPr>
            </w:pPr>
            <w:r>
              <w:rPr>
                <w:sz w:val="20"/>
                <w:szCs w:val="20"/>
              </w:rPr>
              <w:t>0.0967*</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D8BC0C" w14:textId="77777777" w:rsidR="008A0B78" w:rsidRDefault="00081226">
            <w:pPr>
              <w:widowControl w:val="0"/>
              <w:jc w:val="center"/>
              <w:rPr>
                <w:rFonts w:ascii="Arial" w:eastAsia="Arial" w:hAnsi="Arial" w:cs="Arial"/>
                <w:sz w:val="20"/>
                <w:szCs w:val="20"/>
              </w:rPr>
            </w:pPr>
            <w:r>
              <w:rPr>
                <w:sz w:val="20"/>
                <w:szCs w:val="20"/>
              </w:rPr>
              <w:t>-0.210*</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6B2EEE8" w14:textId="77777777" w:rsidR="008A0B78" w:rsidRDefault="00081226">
            <w:pPr>
              <w:widowControl w:val="0"/>
              <w:jc w:val="center"/>
              <w:rPr>
                <w:rFonts w:ascii="Arial" w:eastAsia="Arial" w:hAnsi="Arial" w:cs="Arial"/>
                <w:sz w:val="20"/>
                <w:szCs w:val="20"/>
              </w:rPr>
            </w:pPr>
            <w:r>
              <w:rPr>
                <w:sz w:val="20"/>
                <w:szCs w:val="20"/>
              </w:rPr>
              <w:t>-0.145</w:t>
            </w:r>
          </w:p>
        </w:tc>
      </w:tr>
      <w:tr w:rsidR="008A0B78" w14:paraId="7D2A0FF8"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172ABA"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CF05AD" w14:textId="77777777" w:rsidR="008A0B78" w:rsidRDefault="00081226">
            <w:pPr>
              <w:widowControl w:val="0"/>
              <w:jc w:val="center"/>
              <w:rPr>
                <w:rFonts w:ascii="Arial" w:eastAsia="Arial" w:hAnsi="Arial" w:cs="Arial"/>
                <w:sz w:val="20"/>
                <w:szCs w:val="20"/>
              </w:rPr>
            </w:pPr>
            <w:r>
              <w:rPr>
                <w:sz w:val="20"/>
                <w:szCs w:val="20"/>
              </w:rPr>
              <w:t>(0.134)</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198B1A" w14:textId="77777777" w:rsidR="008A0B78" w:rsidRDefault="00081226">
            <w:pPr>
              <w:widowControl w:val="0"/>
              <w:jc w:val="center"/>
              <w:rPr>
                <w:rFonts w:ascii="Arial" w:eastAsia="Arial" w:hAnsi="Arial" w:cs="Arial"/>
                <w:sz w:val="20"/>
                <w:szCs w:val="20"/>
              </w:rPr>
            </w:pPr>
            <w:r>
              <w:rPr>
                <w:sz w:val="20"/>
                <w:szCs w:val="20"/>
              </w:rPr>
              <w:t>(0.157)</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FA2257" w14:textId="77777777" w:rsidR="008A0B78" w:rsidRDefault="00081226">
            <w:pPr>
              <w:widowControl w:val="0"/>
              <w:jc w:val="center"/>
              <w:rPr>
                <w:rFonts w:ascii="Arial" w:eastAsia="Arial" w:hAnsi="Arial" w:cs="Arial"/>
                <w:sz w:val="20"/>
                <w:szCs w:val="20"/>
              </w:rPr>
            </w:pPr>
            <w:r>
              <w:rPr>
                <w:sz w:val="20"/>
                <w:szCs w:val="20"/>
              </w:rPr>
              <w:t>(0.264)</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04186F" w14:textId="77777777" w:rsidR="008A0B78" w:rsidRDefault="00081226">
            <w:pPr>
              <w:widowControl w:val="0"/>
              <w:jc w:val="center"/>
              <w:rPr>
                <w:rFonts w:ascii="Arial" w:eastAsia="Arial" w:hAnsi="Arial" w:cs="Arial"/>
                <w:sz w:val="20"/>
                <w:szCs w:val="20"/>
              </w:rPr>
            </w:pPr>
            <w:r>
              <w:rPr>
                <w:sz w:val="20"/>
                <w:szCs w:val="20"/>
              </w:rPr>
              <w:t>(0.120)</w:t>
            </w:r>
          </w:p>
        </w:tc>
      </w:tr>
      <w:tr w:rsidR="008A0B78" w14:paraId="6C3040C3"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1B39F65" w14:textId="77777777" w:rsidR="008A0B78" w:rsidRDefault="00081226">
            <w:pPr>
              <w:widowControl w:val="0"/>
              <w:jc w:val="left"/>
              <w:rPr>
                <w:rFonts w:ascii="Arial" w:eastAsia="Arial" w:hAnsi="Arial" w:cs="Arial"/>
                <w:sz w:val="20"/>
                <w:szCs w:val="20"/>
              </w:rPr>
            </w:pPr>
            <w:r>
              <w:rPr>
                <w:b/>
                <w:sz w:val="20"/>
                <w:szCs w:val="20"/>
              </w:rPr>
              <w:t>Revenue Variables</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2F6BABB" w14:textId="77777777" w:rsidR="008A0B78" w:rsidRDefault="008A0B78">
            <w:pPr>
              <w:widowControl w:val="0"/>
              <w:jc w:val="left"/>
              <w:rPr>
                <w:rFonts w:ascii="Arial" w:eastAsia="Arial" w:hAnsi="Arial" w:cs="Arial"/>
                <w:sz w:val="20"/>
                <w:szCs w:val="20"/>
              </w:rPr>
            </w:pP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E669E5A"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1D5DDCD" w14:textId="77777777" w:rsidR="008A0B78" w:rsidRDefault="008A0B78">
            <w:pPr>
              <w:widowControl w:val="0"/>
              <w:jc w:val="left"/>
              <w:rPr>
                <w:rFonts w:ascii="Arial" w:eastAsia="Arial" w:hAnsi="Arial" w:cs="Arial"/>
                <w:sz w:val="20"/>
                <w:szCs w:val="20"/>
              </w:rPr>
            </w:pP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AAEC18" w14:textId="77777777" w:rsidR="008A0B78" w:rsidRDefault="008A0B78">
            <w:pPr>
              <w:widowControl w:val="0"/>
              <w:jc w:val="left"/>
              <w:rPr>
                <w:rFonts w:ascii="Arial" w:eastAsia="Arial" w:hAnsi="Arial" w:cs="Arial"/>
                <w:sz w:val="20"/>
                <w:szCs w:val="20"/>
              </w:rPr>
            </w:pPr>
          </w:p>
        </w:tc>
      </w:tr>
      <w:tr w:rsidR="008A0B78" w14:paraId="61FA011C"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2317633" w14:textId="77777777" w:rsidR="008A0B78" w:rsidRDefault="00081226">
            <w:pPr>
              <w:widowControl w:val="0"/>
              <w:jc w:val="left"/>
              <w:rPr>
                <w:rFonts w:ascii="Arial" w:eastAsia="Arial" w:hAnsi="Arial" w:cs="Arial"/>
                <w:sz w:val="20"/>
                <w:szCs w:val="20"/>
              </w:rPr>
            </w:pPr>
            <w:r>
              <w:rPr>
                <w:sz w:val="20"/>
                <w:szCs w:val="20"/>
              </w:rPr>
              <w:t>Domestic taxes on goods and services/GDP</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9031A9" w14:textId="77777777" w:rsidR="008A0B78" w:rsidRDefault="00081226">
            <w:pPr>
              <w:widowControl w:val="0"/>
              <w:jc w:val="center"/>
              <w:rPr>
                <w:rFonts w:ascii="Arial" w:eastAsia="Arial" w:hAnsi="Arial" w:cs="Arial"/>
                <w:sz w:val="20"/>
                <w:szCs w:val="20"/>
              </w:rPr>
            </w:pPr>
            <w:r>
              <w:rPr>
                <w:sz w:val="20"/>
                <w:szCs w:val="20"/>
              </w:rPr>
              <w:t>1.224***</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CDDD89" w14:textId="77777777" w:rsidR="008A0B78" w:rsidRDefault="00081226">
            <w:pPr>
              <w:widowControl w:val="0"/>
              <w:jc w:val="center"/>
              <w:rPr>
                <w:rFonts w:ascii="Arial" w:eastAsia="Arial" w:hAnsi="Arial" w:cs="Arial"/>
                <w:sz w:val="20"/>
                <w:szCs w:val="20"/>
              </w:rPr>
            </w:pPr>
            <w:r>
              <w:rPr>
                <w:sz w:val="20"/>
                <w:szCs w:val="20"/>
              </w:rPr>
              <w:t>-0.0882</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B8B301" w14:textId="77777777" w:rsidR="008A0B78" w:rsidRDefault="00081226">
            <w:pPr>
              <w:widowControl w:val="0"/>
              <w:jc w:val="center"/>
              <w:rPr>
                <w:rFonts w:ascii="Arial" w:eastAsia="Arial" w:hAnsi="Arial" w:cs="Arial"/>
                <w:sz w:val="20"/>
                <w:szCs w:val="20"/>
              </w:rPr>
            </w:pPr>
            <w:r>
              <w:rPr>
                <w:sz w:val="20"/>
                <w:szCs w:val="20"/>
              </w:rPr>
              <w:t>0.0603</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B7E5DD" w14:textId="77777777" w:rsidR="008A0B78" w:rsidRDefault="00081226">
            <w:pPr>
              <w:widowControl w:val="0"/>
              <w:jc w:val="center"/>
              <w:rPr>
                <w:rFonts w:ascii="Arial" w:eastAsia="Arial" w:hAnsi="Arial" w:cs="Arial"/>
                <w:sz w:val="20"/>
                <w:szCs w:val="20"/>
              </w:rPr>
            </w:pPr>
            <w:r>
              <w:rPr>
                <w:sz w:val="20"/>
                <w:szCs w:val="20"/>
              </w:rPr>
              <w:t>-0.168</w:t>
            </w:r>
          </w:p>
        </w:tc>
      </w:tr>
      <w:tr w:rsidR="008A0B78" w14:paraId="1F0239E5"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F09875B"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B9A9563" w14:textId="77777777" w:rsidR="008A0B78" w:rsidRDefault="00081226">
            <w:pPr>
              <w:widowControl w:val="0"/>
              <w:jc w:val="center"/>
              <w:rPr>
                <w:rFonts w:ascii="Arial" w:eastAsia="Arial" w:hAnsi="Arial" w:cs="Arial"/>
                <w:sz w:val="20"/>
                <w:szCs w:val="20"/>
              </w:rPr>
            </w:pPr>
            <w:r>
              <w:rPr>
                <w:sz w:val="20"/>
                <w:szCs w:val="20"/>
              </w:rPr>
              <w:t>(0.290)</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461BCF3" w14:textId="77777777" w:rsidR="008A0B78" w:rsidRDefault="00081226">
            <w:pPr>
              <w:widowControl w:val="0"/>
              <w:jc w:val="center"/>
              <w:rPr>
                <w:rFonts w:ascii="Arial" w:eastAsia="Arial" w:hAnsi="Arial" w:cs="Arial"/>
                <w:sz w:val="20"/>
                <w:szCs w:val="20"/>
              </w:rPr>
            </w:pPr>
            <w:r>
              <w:rPr>
                <w:sz w:val="20"/>
                <w:szCs w:val="20"/>
              </w:rPr>
              <w:t>(0.361)</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9A82C8" w14:textId="77777777" w:rsidR="008A0B78" w:rsidRDefault="00081226">
            <w:pPr>
              <w:widowControl w:val="0"/>
              <w:jc w:val="center"/>
              <w:rPr>
                <w:rFonts w:ascii="Arial" w:eastAsia="Arial" w:hAnsi="Arial" w:cs="Arial"/>
                <w:sz w:val="20"/>
                <w:szCs w:val="20"/>
              </w:rPr>
            </w:pPr>
            <w:r>
              <w:rPr>
                <w:sz w:val="20"/>
                <w:szCs w:val="20"/>
              </w:rPr>
              <w:t>(0.618)</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697F797" w14:textId="77777777" w:rsidR="008A0B78" w:rsidRDefault="00081226">
            <w:pPr>
              <w:widowControl w:val="0"/>
              <w:jc w:val="center"/>
              <w:rPr>
                <w:rFonts w:ascii="Arial" w:eastAsia="Arial" w:hAnsi="Arial" w:cs="Arial"/>
                <w:sz w:val="20"/>
                <w:szCs w:val="20"/>
              </w:rPr>
            </w:pPr>
            <w:r>
              <w:rPr>
                <w:sz w:val="20"/>
                <w:szCs w:val="20"/>
              </w:rPr>
              <w:t>(0.308)</w:t>
            </w:r>
          </w:p>
        </w:tc>
      </w:tr>
      <w:tr w:rsidR="008A0B78" w14:paraId="28B1CF27"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73B818" w14:textId="77777777" w:rsidR="008A0B78" w:rsidRDefault="00081226">
            <w:pPr>
              <w:widowControl w:val="0"/>
              <w:jc w:val="left"/>
              <w:rPr>
                <w:rFonts w:ascii="Arial" w:eastAsia="Arial" w:hAnsi="Arial" w:cs="Arial"/>
                <w:sz w:val="20"/>
                <w:szCs w:val="20"/>
              </w:rPr>
            </w:pPr>
            <w:r>
              <w:rPr>
                <w:sz w:val="20"/>
                <w:szCs w:val="20"/>
              </w:rPr>
              <w:t>Income taxes/GDP</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6A4981" w14:textId="77777777" w:rsidR="008A0B78" w:rsidRDefault="00081226">
            <w:pPr>
              <w:widowControl w:val="0"/>
              <w:jc w:val="center"/>
              <w:rPr>
                <w:rFonts w:ascii="Arial" w:eastAsia="Arial" w:hAnsi="Arial" w:cs="Arial"/>
                <w:sz w:val="20"/>
                <w:szCs w:val="20"/>
              </w:rPr>
            </w:pPr>
            <w:r>
              <w:rPr>
                <w:sz w:val="20"/>
                <w:szCs w:val="20"/>
              </w:rPr>
              <w:t>0.152</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92E36E" w14:textId="77777777" w:rsidR="008A0B78" w:rsidRDefault="00081226">
            <w:pPr>
              <w:widowControl w:val="0"/>
              <w:jc w:val="center"/>
              <w:rPr>
                <w:rFonts w:ascii="Arial" w:eastAsia="Arial" w:hAnsi="Arial" w:cs="Arial"/>
                <w:sz w:val="20"/>
                <w:szCs w:val="20"/>
              </w:rPr>
            </w:pPr>
            <w:r>
              <w:rPr>
                <w:sz w:val="20"/>
                <w:szCs w:val="20"/>
              </w:rPr>
              <w:t>0.515*</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2BDFB0" w14:textId="77777777" w:rsidR="008A0B78" w:rsidRDefault="00081226">
            <w:pPr>
              <w:widowControl w:val="0"/>
              <w:jc w:val="center"/>
              <w:rPr>
                <w:rFonts w:ascii="Arial" w:eastAsia="Arial" w:hAnsi="Arial" w:cs="Arial"/>
                <w:sz w:val="20"/>
                <w:szCs w:val="20"/>
              </w:rPr>
            </w:pPr>
            <w:r>
              <w:rPr>
                <w:sz w:val="20"/>
                <w:szCs w:val="20"/>
              </w:rPr>
              <w:t>-0.303</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3105A1" w14:textId="77777777" w:rsidR="008A0B78" w:rsidRDefault="00081226">
            <w:pPr>
              <w:widowControl w:val="0"/>
              <w:jc w:val="center"/>
              <w:rPr>
                <w:rFonts w:ascii="Arial" w:eastAsia="Arial" w:hAnsi="Arial" w:cs="Arial"/>
                <w:sz w:val="20"/>
                <w:szCs w:val="20"/>
              </w:rPr>
            </w:pPr>
            <w:r>
              <w:rPr>
                <w:sz w:val="20"/>
                <w:szCs w:val="20"/>
              </w:rPr>
              <w:t>0.0177</w:t>
            </w:r>
          </w:p>
        </w:tc>
      </w:tr>
      <w:tr w:rsidR="008A0B78" w14:paraId="322A6B54"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864C097"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C3D4E40" w14:textId="77777777" w:rsidR="008A0B78" w:rsidRDefault="00081226">
            <w:pPr>
              <w:widowControl w:val="0"/>
              <w:jc w:val="center"/>
              <w:rPr>
                <w:rFonts w:ascii="Arial" w:eastAsia="Arial" w:hAnsi="Arial" w:cs="Arial"/>
                <w:sz w:val="20"/>
                <w:szCs w:val="20"/>
              </w:rPr>
            </w:pPr>
            <w:r>
              <w:rPr>
                <w:sz w:val="20"/>
                <w:szCs w:val="20"/>
              </w:rPr>
              <w:t>(0.415)</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6EFCE95" w14:textId="77777777" w:rsidR="008A0B78" w:rsidRDefault="00081226">
            <w:pPr>
              <w:widowControl w:val="0"/>
              <w:jc w:val="center"/>
              <w:rPr>
                <w:rFonts w:ascii="Arial" w:eastAsia="Arial" w:hAnsi="Arial" w:cs="Arial"/>
                <w:sz w:val="20"/>
                <w:szCs w:val="20"/>
              </w:rPr>
            </w:pPr>
            <w:r>
              <w:rPr>
                <w:sz w:val="20"/>
                <w:szCs w:val="20"/>
              </w:rPr>
              <w:t>(0.320)</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8D50219" w14:textId="77777777" w:rsidR="008A0B78" w:rsidRDefault="00081226">
            <w:pPr>
              <w:widowControl w:val="0"/>
              <w:jc w:val="center"/>
              <w:rPr>
                <w:rFonts w:ascii="Arial" w:eastAsia="Arial" w:hAnsi="Arial" w:cs="Arial"/>
                <w:sz w:val="20"/>
                <w:szCs w:val="20"/>
              </w:rPr>
            </w:pPr>
            <w:r>
              <w:rPr>
                <w:sz w:val="20"/>
                <w:szCs w:val="20"/>
              </w:rPr>
              <w:t>(0.398)</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EBE3601" w14:textId="77777777" w:rsidR="008A0B78" w:rsidRDefault="00081226">
            <w:pPr>
              <w:widowControl w:val="0"/>
              <w:jc w:val="center"/>
              <w:rPr>
                <w:rFonts w:ascii="Arial" w:eastAsia="Arial" w:hAnsi="Arial" w:cs="Arial"/>
                <w:sz w:val="20"/>
                <w:szCs w:val="20"/>
              </w:rPr>
            </w:pPr>
            <w:r>
              <w:rPr>
                <w:sz w:val="20"/>
                <w:szCs w:val="20"/>
              </w:rPr>
              <w:t>(0.165)</w:t>
            </w:r>
          </w:p>
        </w:tc>
      </w:tr>
      <w:tr w:rsidR="008A0B78" w14:paraId="5F811272"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643A61" w14:textId="77777777" w:rsidR="008A0B78" w:rsidRDefault="00081226">
            <w:pPr>
              <w:widowControl w:val="0"/>
              <w:jc w:val="left"/>
              <w:rPr>
                <w:rFonts w:ascii="Arial" w:eastAsia="Arial" w:hAnsi="Arial" w:cs="Arial"/>
                <w:sz w:val="20"/>
                <w:szCs w:val="20"/>
              </w:rPr>
            </w:pPr>
            <w:r>
              <w:rPr>
                <w:sz w:val="20"/>
                <w:szCs w:val="20"/>
              </w:rPr>
              <w:t>Property taxes/GDP</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204BF1" w14:textId="77777777" w:rsidR="008A0B78" w:rsidRDefault="00081226">
            <w:pPr>
              <w:widowControl w:val="0"/>
              <w:jc w:val="center"/>
              <w:rPr>
                <w:rFonts w:ascii="Arial" w:eastAsia="Arial" w:hAnsi="Arial" w:cs="Arial"/>
                <w:sz w:val="20"/>
                <w:szCs w:val="20"/>
              </w:rPr>
            </w:pPr>
            <w:r>
              <w:rPr>
                <w:sz w:val="20"/>
                <w:szCs w:val="20"/>
              </w:rPr>
              <w:t>-3.999*</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0E38F0" w14:textId="77777777" w:rsidR="008A0B78" w:rsidRDefault="00081226">
            <w:pPr>
              <w:widowControl w:val="0"/>
              <w:jc w:val="center"/>
              <w:rPr>
                <w:rFonts w:ascii="Arial" w:eastAsia="Arial" w:hAnsi="Arial" w:cs="Arial"/>
                <w:sz w:val="20"/>
                <w:szCs w:val="20"/>
              </w:rPr>
            </w:pPr>
            <w:r>
              <w:rPr>
                <w:sz w:val="20"/>
                <w:szCs w:val="20"/>
              </w:rPr>
              <w:t>0.974</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AB279A" w14:textId="77777777" w:rsidR="008A0B78" w:rsidRDefault="00081226">
            <w:pPr>
              <w:widowControl w:val="0"/>
              <w:jc w:val="center"/>
              <w:rPr>
                <w:rFonts w:ascii="Arial" w:eastAsia="Arial" w:hAnsi="Arial" w:cs="Arial"/>
                <w:sz w:val="20"/>
                <w:szCs w:val="20"/>
              </w:rPr>
            </w:pPr>
            <w:r>
              <w:rPr>
                <w:sz w:val="20"/>
                <w:szCs w:val="20"/>
              </w:rPr>
              <w:t>-3.021*</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1B25AC" w14:textId="77777777" w:rsidR="008A0B78" w:rsidRDefault="00081226">
            <w:pPr>
              <w:widowControl w:val="0"/>
              <w:jc w:val="center"/>
              <w:rPr>
                <w:rFonts w:ascii="Arial" w:eastAsia="Arial" w:hAnsi="Arial" w:cs="Arial"/>
                <w:sz w:val="20"/>
                <w:szCs w:val="20"/>
              </w:rPr>
            </w:pPr>
            <w:r>
              <w:rPr>
                <w:sz w:val="20"/>
                <w:szCs w:val="20"/>
              </w:rPr>
              <w:t>-1.074</w:t>
            </w:r>
          </w:p>
        </w:tc>
      </w:tr>
      <w:tr w:rsidR="008A0B78" w14:paraId="37D76BAB"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5AD8CE2"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E02A267" w14:textId="77777777" w:rsidR="008A0B78" w:rsidRDefault="00081226">
            <w:pPr>
              <w:widowControl w:val="0"/>
              <w:jc w:val="center"/>
              <w:rPr>
                <w:rFonts w:ascii="Arial" w:eastAsia="Arial" w:hAnsi="Arial" w:cs="Arial"/>
                <w:sz w:val="20"/>
                <w:szCs w:val="20"/>
              </w:rPr>
            </w:pPr>
            <w:r>
              <w:rPr>
                <w:sz w:val="20"/>
                <w:szCs w:val="20"/>
              </w:rPr>
              <w:t>(2.118)</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61D1D43" w14:textId="77777777" w:rsidR="008A0B78" w:rsidRDefault="00081226">
            <w:pPr>
              <w:widowControl w:val="0"/>
              <w:jc w:val="center"/>
              <w:rPr>
                <w:rFonts w:ascii="Arial" w:eastAsia="Arial" w:hAnsi="Arial" w:cs="Arial"/>
                <w:sz w:val="20"/>
                <w:szCs w:val="20"/>
              </w:rPr>
            </w:pPr>
            <w:r>
              <w:rPr>
                <w:sz w:val="20"/>
                <w:szCs w:val="20"/>
              </w:rPr>
              <w:t>(1.488)</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5F87700" w14:textId="77777777" w:rsidR="008A0B78" w:rsidRDefault="00081226">
            <w:pPr>
              <w:widowControl w:val="0"/>
              <w:jc w:val="center"/>
              <w:rPr>
                <w:rFonts w:ascii="Arial" w:eastAsia="Arial" w:hAnsi="Arial" w:cs="Arial"/>
                <w:sz w:val="20"/>
                <w:szCs w:val="20"/>
              </w:rPr>
            </w:pPr>
            <w:r>
              <w:rPr>
                <w:sz w:val="20"/>
                <w:szCs w:val="20"/>
              </w:rPr>
              <w:t>(1.610)</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7F9DE71" w14:textId="77777777" w:rsidR="008A0B78" w:rsidRDefault="00081226">
            <w:pPr>
              <w:widowControl w:val="0"/>
              <w:jc w:val="center"/>
              <w:rPr>
                <w:rFonts w:ascii="Arial" w:eastAsia="Arial" w:hAnsi="Arial" w:cs="Arial"/>
                <w:sz w:val="20"/>
                <w:szCs w:val="20"/>
              </w:rPr>
            </w:pPr>
            <w:r>
              <w:rPr>
                <w:sz w:val="20"/>
                <w:szCs w:val="20"/>
              </w:rPr>
              <w:t>(0.831)</w:t>
            </w:r>
          </w:p>
        </w:tc>
      </w:tr>
      <w:tr w:rsidR="008A0B78" w14:paraId="49EDD5F2"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4A580F" w14:textId="77777777" w:rsidR="008A0B78" w:rsidRDefault="00081226">
            <w:pPr>
              <w:widowControl w:val="0"/>
              <w:jc w:val="left"/>
              <w:rPr>
                <w:rFonts w:ascii="Arial" w:eastAsia="Arial" w:hAnsi="Arial" w:cs="Arial"/>
                <w:sz w:val="20"/>
                <w:szCs w:val="20"/>
              </w:rPr>
            </w:pPr>
            <w:r>
              <w:rPr>
                <w:sz w:val="20"/>
                <w:szCs w:val="20"/>
              </w:rPr>
              <w:t>Payroll taxes/GDP</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212897" w14:textId="77777777" w:rsidR="008A0B78" w:rsidRDefault="00081226">
            <w:pPr>
              <w:widowControl w:val="0"/>
              <w:jc w:val="center"/>
              <w:rPr>
                <w:rFonts w:ascii="Arial" w:eastAsia="Arial" w:hAnsi="Arial" w:cs="Arial"/>
                <w:sz w:val="20"/>
                <w:szCs w:val="20"/>
              </w:rPr>
            </w:pPr>
            <w:r>
              <w:rPr>
                <w:sz w:val="20"/>
                <w:szCs w:val="20"/>
              </w:rPr>
              <w:t>-11.35</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1F0D56" w14:textId="77777777" w:rsidR="008A0B78" w:rsidRDefault="00081226">
            <w:pPr>
              <w:widowControl w:val="0"/>
              <w:jc w:val="center"/>
              <w:rPr>
                <w:rFonts w:ascii="Arial" w:eastAsia="Arial" w:hAnsi="Arial" w:cs="Arial"/>
                <w:sz w:val="20"/>
                <w:szCs w:val="20"/>
              </w:rPr>
            </w:pPr>
            <w:r>
              <w:rPr>
                <w:sz w:val="20"/>
                <w:szCs w:val="20"/>
              </w:rPr>
              <w:t>3.547</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64F65F8" w14:textId="77777777" w:rsidR="008A0B78" w:rsidRDefault="00081226">
            <w:pPr>
              <w:widowControl w:val="0"/>
              <w:jc w:val="center"/>
              <w:rPr>
                <w:rFonts w:ascii="Arial" w:eastAsia="Arial" w:hAnsi="Arial" w:cs="Arial"/>
                <w:sz w:val="20"/>
                <w:szCs w:val="20"/>
              </w:rPr>
            </w:pPr>
            <w:r>
              <w:rPr>
                <w:sz w:val="20"/>
                <w:szCs w:val="20"/>
              </w:rPr>
              <w:t>1.982</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07D11B" w14:textId="77777777" w:rsidR="008A0B78" w:rsidRDefault="00081226">
            <w:pPr>
              <w:widowControl w:val="0"/>
              <w:jc w:val="center"/>
              <w:rPr>
                <w:rFonts w:ascii="Arial" w:eastAsia="Arial" w:hAnsi="Arial" w:cs="Arial"/>
                <w:sz w:val="20"/>
                <w:szCs w:val="20"/>
              </w:rPr>
            </w:pPr>
            <w:r>
              <w:rPr>
                <w:sz w:val="20"/>
                <w:szCs w:val="20"/>
              </w:rPr>
              <w:t>-3.839**</w:t>
            </w:r>
          </w:p>
        </w:tc>
      </w:tr>
      <w:tr w:rsidR="008A0B78" w14:paraId="7F028140"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4357649"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207B266" w14:textId="77777777" w:rsidR="008A0B78" w:rsidRDefault="00081226">
            <w:pPr>
              <w:widowControl w:val="0"/>
              <w:jc w:val="center"/>
              <w:rPr>
                <w:rFonts w:ascii="Arial" w:eastAsia="Arial" w:hAnsi="Arial" w:cs="Arial"/>
                <w:sz w:val="20"/>
                <w:szCs w:val="20"/>
              </w:rPr>
            </w:pPr>
            <w:r>
              <w:rPr>
                <w:sz w:val="20"/>
                <w:szCs w:val="20"/>
              </w:rPr>
              <w:t>(7.514)</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C53D1C4" w14:textId="77777777" w:rsidR="008A0B78" w:rsidRDefault="00081226">
            <w:pPr>
              <w:widowControl w:val="0"/>
              <w:jc w:val="center"/>
              <w:rPr>
                <w:rFonts w:ascii="Arial" w:eastAsia="Arial" w:hAnsi="Arial" w:cs="Arial"/>
                <w:sz w:val="20"/>
                <w:szCs w:val="20"/>
              </w:rPr>
            </w:pPr>
            <w:r>
              <w:rPr>
                <w:sz w:val="20"/>
                <w:szCs w:val="20"/>
              </w:rPr>
              <w:t>(7.540)</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6A31676" w14:textId="77777777" w:rsidR="008A0B78" w:rsidRDefault="00081226">
            <w:pPr>
              <w:widowControl w:val="0"/>
              <w:jc w:val="center"/>
              <w:rPr>
                <w:rFonts w:ascii="Arial" w:eastAsia="Arial" w:hAnsi="Arial" w:cs="Arial"/>
                <w:sz w:val="20"/>
                <w:szCs w:val="20"/>
              </w:rPr>
            </w:pPr>
            <w:r>
              <w:rPr>
                <w:sz w:val="20"/>
                <w:szCs w:val="20"/>
              </w:rPr>
              <w:t>(4.227)</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9A16092" w14:textId="77777777" w:rsidR="008A0B78" w:rsidRDefault="00081226">
            <w:pPr>
              <w:widowControl w:val="0"/>
              <w:jc w:val="center"/>
              <w:rPr>
                <w:rFonts w:ascii="Arial" w:eastAsia="Arial" w:hAnsi="Arial" w:cs="Arial"/>
                <w:sz w:val="20"/>
                <w:szCs w:val="20"/>
              </w:rPr>
            </w:pPr>
            <w:r>
              <w:rPr>
                <w:sz w:val="20"/>
                <w:szCs w:val="20"/>
              </w:rPr>
              <w:t>(1.317)</w:t>
            </w:r>
          </w:p>
        </w:tc>
      </w:tr>
      <w:tr w:rsidR="008A0B78" w14:paraId="06174366"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2567A4" w14:textId="77777777" w:rsidR="008A0B78" w:rsidRDefault="00081226">
            <w:pPr>
              <w:widowControl w:val="0"/>
              <w:jc w:val="left"/>
              <w:rPr>
                <w:rFonts w:ascii="Arial" w:eastAsia="Arial" w:hAnsi="Arial" w:cs="Arial"/>
                <w:sz w:val="20"/>
                <w:szCs w:val="20"/>
              </w:rPr>
            </w:pPr>
            <w:r>
              <w:rPr>
                <w:sz w:val="20"/>
                <w:szCs w:val="20"/>
              </w:rPr>
              <w:t>Social security contributions/GDP</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05CDEE" w14:textId="77777777" w:rsidR="008A0B78" w:rsidRDefault="00081226">
            <w:pPr>
              <w:widowControl w:val="0"/>
              <w:jc w:val="center"/>
              <w:rPr>
                <w:rFonts w:ascii="Arial" w:eastAsia="Arial" w:hAnsi="Arial" w:cs="Arial"/>
                <w:sz w:val="20"/>
                <w:szCs w:val="20"/>
              </w:rPr>
            </w:pPr>
            <w:r>
              <w:rPr>
                <w:sz w:val="20"/>
                <w:szCs w:val="20"/>
              </w:rPr>
              <w:t>2.637</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B9E4A7" w14:textId="77777777" w:rsidR="008A0B78" w:rsidRDefault="00081226">
            <w:pPr>
              <w:widowControl w:val="0"/>
              <w:jc w:val="center"/>
              <w:rPr>
                <w:rFonts w:ascii="Arial" w:eastAsia="Arial" w:hAnsi="Arial" w:cs="Arial"/>
                <w:sz w:val="20"/>
                <w:szCs w:val="20"/>
              </w:rPr>
            </w:pPr>
            <w:r>
              <w:rPr>
                <w:sz w:val="20"/>
                <w:szCs w:val="20"/>
              </w:rPr>
              <w:t>-1.388</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858F31" w14:textId="77777777" w:rsidR="008A0B78" w:rsidRDefault="00081226">
            <w:pPr>
              <w:widowControl w:val="0"/>
              <w:jc w:val="center"/>
              <w:rPr>
                <w:rFonts w:ascii="Arial" w:eastAsia="Arial" w:hAnsi="Arial" w:cs="Arial"/>
                <w:sz w:val="20"/>
                <w:szCs w:val="20"/>
              </w:rPr>
            </w:pPr>
            <w:r>
              <w:rPr>
                <w:sz w:val="20"/>
                <w:szCs w:val="20"/>
              </w:rPr>
              <w:t>0.146</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D3314E" w14:textId="77777777" w:rsidR="008A0B78" w:rsidRDefault="00081226">
            <w:pPr>
              <w:widowControl w:val="0"/>
              <w:jc w:val="center"/>
              <w:rPr>
                <w:rFonts w:ascii="Arial" w:eastAsia="Arial" w:hAnsi="Arial" w:cs="Arial"/>
                <w:sz w:val="20"/>
                <w:szCs w:val="20"/>
              </w:rPr>
            </w:pPr>
            <w:r>
              <w:rPr>
                <w:sz w:val="20"/>
                <w:szCs w:val="20"/>
              </w:rPr>
              <w:t>0.286</w:t>
            </w:r>
          </w:p>
        </w:tc>
      </w:tr>
      <w:tr w:rsidR="008A0B78" w14:paraId="73E9F2DC"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5814D29"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C7A0513" w14:textId="77777777" w:rsidR="008A0B78" w:rsidRDefault="00081226">
            <w:pPr>
              <w:widowControl w:val="0"/>
              <w:jc w:val="center"/>
              <w:rPr>
                <w:rFonts w:ascii="Arial" w:eastAsia="Arial" w:hAnsi="Arial" w:cs="Arial"/>
                <w:sz w:val="20"/>
                <w:szCs w:val="20"/>
              </w:rPr>
            </w:pPr>
            <w:r>
              <w:rPr>
                <w:sz w:val="20"/>
                <w:szCs w:val="20"/>
              </w:rPr>
              <w:t>(1.818)</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02161F3" w14:textId="77777777" w:rsidR="008A0B78" w:rsidRDefault="00081226">
            <w:pPr>
              <w:widowControl w:val="0"/>
              <w:jc w:val="center"/>
              <w:rPr>
                <w:rFonts w:ascii="Arial" w:eastAsia="Arial" w:hAnsi="Arial" w:cs="Arial"/>
                <w:sz w:val="20"/>
                <w:szCs w:val="20"/>
              </w:rPr>
            </w:pPr>
            <w:r>
              <w:rPr>
                <w:sz w:val="20"/>
                <w:szCs w:val="20"/>
              </w:rPr>
              <w:t>(1.257)</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BB77C05" w14:textId="77777777" w:rsidR="008A0B78" w:rsidRDefault="00081226">
            <w:pPr>
              <w:widowControl w:val="0"/>
              <w:jc w:val="center"/>
              <w:rPr>
                <w:rFonts w:ascii="Arial" w:eastAsia="Arial" w:hAnsi="Arial" w:cs="Arial"/>
                <w:sz w:val="20"/>
                <w:szCs w:val="20"/>
              </w:rPr>
            </w:pPr>
            <w:r>
              <w:rPr>
                <w:sz w:val="20"/>
                <w:szCs w:val="20"/>
              </w:rPr>
              <w:t>(0.530)</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91DB65E" w14:textId="77777777" w:rsidR="008A0B78" w:rsidRDefault="00081226">
            <w:pPr>
              <w:widowControl w:val="0"/>
              <w:jc w:val="center"/>
              <w:rPr>
                <w:rFonts w:ascii="Arial" w:eastAsia="Arial" w:hAnsi="Arial" w:cs="Arial"/>
                <w:sz w:val="20"/>
                <w:szCs w:val="20"/>
              </w:rPr>
            </w:pPr>
            <w:r>
              <w:rPr>
                <w:sz w:val="20"/>
                <w:szCs w:val="20"/>
              </w:rPr>
              <w:t>(0.213)</w:t>
            </w:r>
          </w:p>
        </w:tc>
      </w:tr>
      <w:tr w:rsidR="008A0B78" w14:paraId="01718E3F"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16E365" w14:textId="77777777" w:rsidR="008A0B78" w:rsidRDefault="00081226">
            <w:pPr>
              <w:widowControl w:val="0"/>
              <w:jc w:val="left"/>
              <w:rPr>
                <w:rFonts w:ascii="Arial" w:eastAsia="Arial" w:hAnsi="Arial" w:cs="Arial"/>
                <w:sz w:val="20"/>
                <w:szCs w:val="20"/>
              </w:rPr>
            </w:pPr>
            <w:r>
              <w:rPr>
                <w:sz w:val="20"/>
                <w:szCs w:val="20"/>
              </w:rPr>
              <w:t>Observations</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1E951A" w14:textId="77777777" w:rsidR="008A0B78" w:rsidRDefault="00081226">
            <w:pPr>
              <w:widowControl w:val="0"/>
              <w:jc w:val="center"/>
              <w:rPr>
                <w:rFonts w:ascii="Arial" w:eastAsia="Arial" w:hAnsi="Arial" w:cs="Arial"/>
                <w:sz w:val="20"/>
                <w:szCs w:val="20"/>
              </w:rPr>
            </w:pPr>
            <w:r>
              <w:rPr>
                <w:sz w:val="20"/>
                <w:szCs w:val="20"/>
              </w:rPr>
              <w:t>45</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4AC037" w14:textId="77777777" w:rsidR="008A0B78" w:rsidRDefault="00081226">
            <w:pPr>
              <w:widowControl w:val="0"/>
              <w:jc w:val="center"/>
              <w:rPr>
                <w:rFonts w:ascii="Arial" w:eastAsia="Arial" w:hAnsi="Arial" w:cs="Arial"/>
                <w:sz w:val="20"/>
                <w:szCs w:val="20"/>
              </w:rPr>
            </w:pPr>
            <w:r>
              <w:rPr>
                <w:sz w:val="20"/>
                <w:szCs w:val="20"/>
              </w:rPr>
              <w:t>45</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BCD98C" w14:textId="77777777" w:rsidR="008A0B78" w:rsidRDefault="00081226">
            <w:pPr>
              <w:widowControl w:val="0"/>
              <w:jc w:val="center"/>
              <w:rPr>
                <w:rFonts w:ascii="Arial" w:eastAsia="Arial" w:hAnsi="Arial" w:cs="Arial"/>
                <w:sz w:val="20"/>
                <w:szCs w:val="20"/>
              </w:rPr>
            </w:pPr>
            <w:r>
              <w:rPr>
                <w:sz w:val="20"/>
                <w:szCs w:val="20"/>
              </w:rPr>
              <w:t>45</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F281FC" w14:textId="77777777" w:rsidR="008A0B78" w:rsidRDefault="00081226">
            <w:pPr>
              <w:widowControl w:val="0"/>
              <w:jc w:val="center"/>
              <w:rPr>
                <w:rFonts w:ascii="Arial" w:eastAsia="Arial" w:hAnsi="Arial" w:cs="Arial"/>
                <w:sz w:val="20"/>
                <w:szCs w:val="20"/>
              </w:rPr>
            </w:pPr>
            <w:r>
              <w:rPr>
                <w:sz w:val="20"/>
                <w:szCs w:val="20"/>
              </w:rPr>
              <w:t>45</w:t>
            </w:r>
          </w:p>
        </w:tc>
      </w:tr>
      <w:tr w:rsidR="008A0B78" w14:paraId="613053CF"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6AB75D" w14:textId="77777777" w:rsidR="008A0B78" w:rsidRDefault="00081226">
            <w:pPr>
              <w:widowControl w:val="0"/>
              <w:jc w:val="left"/>
              <w:rPr>
                <w:rFonts w:ascii="Arial" w:eastAsia="Arial" w:hAnsi="Arial" w:cs="Arial"/>
                <w:sz w:val="20"/>
                <w:szCs w:val="20"/>
              </w:rPr>
            </w:pPr>
            <w:r>
              <w:rPr>
                <w:sz w:val="20"/>
                <w:szCs w:val="20"/>
              </w:rPr>
              <w:t>R-squared</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0958A2" w14:textId="77777777" w:rsidR="008A0B78" w:rsidRDefault="00081226">
            <w:pPr>
              <w:widowControl w:val="0"/>
              <w:jc w:val="center"/>
              <w:rPr>
                <w:rFonts w:ascii="Arial" w:eastAsia="Arial" w:hAnsi="Arial" w:cs="Arial"/>
                <w:sz w:val="20"/>
                <w:szCs w:val="20"/>
              </w:rPr>
            </w:pPr>
            <w:r>
              <w:rPr>
                <w:sz w:val="20"/>
                <w:szCs w:val="20"/>
              </w:rPr>
              <w:t>0.555</w:t>
            </w: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29A08CE" w14:textId="77777777" w:rsidR="008A0B78" w:rsidRDefault="00081226">
            <w:pPr>
              <w:widowControl w:val="0"/>
              <w:jc w:val="center"/>
              <w:rPr>
                <w:rFonts w:ascii="Arial" w:eastAsia="Arial" w:hAnsi="Arial" w:cs="Arial"/>
                <w:sz w:val="20"/>
                <w:szCs w:val="20"/>
              </w:rPr>
            </w:pPr>
            <w:r>
              <w:rPr>
                <w:sz w:val="20"/>
                <w:szCs w:val="20"/>
              </w:rPr>
              <w:t>0.226</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A50AB64" w14:textId="77777777" w:rsidR="008A0B78" w:rsidRDefault="008A0B78">
            <w:pPr>
              <w:widowControl w:val="0"/>
              <w:jc w:val="left"/>
              <w:rPr>
                <w:rFonts w:ascii="Arial" w:eastAsia="Arial" w:hAnsi="Arial" w:cs="Arial"/>
                <w:sz w:val="20"/>
                <w:szCs w:val="20"/>
              </w:rPr>
            </w:pP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3CBEC2E" w14:textId="77777777" w:rsidR="008A0B78" w:rsidRDefault="008A0B78">
            <w:pPr>
              <w:widowControl w:val="0"/>
              <w:jc w:val="left"/>
              <w:rPr>
                <w:rFonts w:ascii="Arial" w:eastAsia="Arial" w:hAnsi="Arial" w:cs="Arial"/>
                <w:sz w:val="20"/>
                <w:szCs w:val="20"/>
              </w:rPr>
            </w:pPr>
          </w:p>
        </w:tc>
      </w:tr>
      <w:tr w:rsidR="008A0B78" w14:paraId="71C0EA0C"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0C27C2" w14:textId="77777777" w:rsidR="008A0B78" w:rsidRDefault="00081226">
            <w:pPr>
              <w:widowControl w:val="0"/>
              <w:jc w:val="left"/>
              <w:rPr>
                <w:rFonts w:ascii="Arial" w:eastAsia="Arial" w:hAnsi="Arial" w:cs="Arial"/>
                <w:sz w:val="20"/>
                <w:szCs w:val="20"/>
              </w:rPr>
            </w:pPr>
            <w:r>
              <w:rPr>
                <w:sz w:val="20"/>
                <w:szCs w:val="20"/>
              </w:rPr>
              <w:t>Hansen (p value)</w:t>
            </w: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5E051B" w14:textId="77777777" w:rsidR="008A0B78" w:rsidRDefault="008A0B78">
            <w:pPr>
              <w:widowControl w:val="0"/>
              <w:jc w:val="left"/>
              <w:rPr>
                <w:rFonts w:ascii="Arial" w:eastAsia="Arial" w:hAnsi="Arial" w:cs="Arial"/>
                <w:sz w:val="20"/>
                <w:szCs w:val="20"/>
              </w:rPr>
            </w:pP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F6CF87"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84251D" w14:textId="77777777" w:rsidR="008A0B78" w:rsidRDefault="00081226">
            <w:pPr>
              <w:widowControl w:val="0"/>
              <w:jc w:val="center"/>
              <w:rPr>
                <w:rFonts w:ascii="Arial" w:eastAsia="Arial" w:hAnsi="Arial" w:cs="Arial"/>
                <w:sz w:val="20"/>
                <w:szCs w:val="20"/>
              </w:rPr>
            </w:pPr>
            <w:r>
              <w:rPr>
                <w:sz w:val="20"/>
                <w:szCs w:val="20"/>
              </w:rPr>
              <w:t>0.47</w:t>
            </w:r>
          </w:p>
        </w:tc>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90B6C8" w14:textId="77777777" w:rsidR="008A0B78" w:rsidRDefault="00081226">
            <w:pPr>
              <w:widowControl w:val="0"/>
              <w:jc w:val="center"/>
              <w:rPr>
                <w:rFonts w:ascii="Arial" w:eastAsia="Arial" w:hAnsi="Arial" w:cs="Arial"/>
                <w:sz w:val="20"/>
                <w:szCs w:val="20"/>
              </w:rPr>
            </w:pPr>
            <w:r>
              <w:rPr>
                <w:sz w:val="20"/>
                <w:szCs w:val="20"/>
              </w:rPr>
              <w:t>0.26</w:t>
            </w:r>
          </w:p>
        </w:tc>
      </w:tr>
      <w:tr w:rsidR="008A0B78" w14:paraId="34A0FB26" w14:textId="77777777">
        <w:trPr>
          <w:trHeight w:val="315"/>
        </w:trPr>
        <w:tc>
          <w:tcPr>
            <w:tcW w:w="300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0DFD4EF" w14:textId="77777777" w:rsidR="008A0B78" w:rsidRDefault="00081226">
            <w:pPr>
              <w:widowControl w:val="0"/>
              <w:jc w:val="left"/>
              <w:rPr>
                <w:rFonts w:ascii="Arial" w:eastAsia="Arial" w:hAnsi="Arial" w:cs="Arial"/>
                <w:sz w:val="20"/>
                <w:szCs w:val="20"/>
              </w:rPr>
            </w:pPr>
            <w:r>
              <w:rPr>
                <w:sz w:val="20"/>
                <w:szCs w:val="20"/>
              </w:rPr>
              <w:t>AB AR(1) (p value)</w:t>
            </w: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5F890FD" w14:textId="77777777" w:rsidR="008A0B78" w:rsidRDefault="008A0B78">
            <w:pPr>
              <w:widowControl w:val="0"/>
              <w:jc w:val="left"/>
              <w:rPr>
                <w:rFonts w:ascii="Arial" w:eastAsia="Arial" w:hAnsi="Arial" w:cs="Arial"/>
                <w:sz w:val="20"/>
                <w:szCs w:val="20"/>
              </w:rPr>
            </w:pPr>
          </w:p>
        </w:tc>
        <w:tc>
          <w:tcPr>
            <w:tcW w:w="15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BDF34A4" w14:textId="77777777" w:rsidR="008A0B78" w:rsidRDefault="008A0B78">
            <w:pPr>
              <w:widowControl w:val="0"/>
              <w:jc w:val="left"/>
              <w:rPr>
                <w:rFonts w:ascii="Arial" w:eastAsia="Arial" w:hAnsi="Arial" w:cs="Arial"/>
                <w:sz w:val="20"/>
                <w:szCs w:val="20"/>
              </w:rPr>
            </w:pPr>
          </w:p>
        </w:tc>
        <w:tc>
          <w:tcPr>
            <w:tcW w:w="160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CF365CD" w14:textId="77777777" w:rsidR="008A0B78" w:rsidRDefault="00081226">
            <w:pPr>
              <w:widowControl w:val="0"/>
              <w:jc w:val="center"/>
              <w:rPr>
                <w:rFonts w:ascii="Arial" w:eastAsia="Arial" w:hAnsi="Arial" w:cs="Arial"/>
                <w:sz w:val="20"/>
                <w:szCs w:val="20"/>
              </w:rPr>
            </w:pPr>
            <w:r>
              <w:rPr>
                <w:sz w:val="20"/>
                <w:szCs w:val="20"/>
              </w:rPr>
              <w:t>0.156</w:t>
            </w:r>
          </w:p>
        </w:tc>
        <w:tc>
          <w:tcPr>
            <w:tcW w:w="15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095245E" w14:textId="77777777" w:rsidR="008A0B78" w:rsidRDefault="00081226">
            <w:pPr>
              <w:widowControl w:val="0"/>
              <w:jc w:val="center"/>
              <w:rPr>
                <w:rFonts w:ascii="Arial" w:eastAsia="Arial" w:hAnsi="Arial" w:cs="Arial"/>
                <w:sz w:val="20"/>
                <w:szCs w:val="20"/>
              </w:rPr>
            </w:pPr>
            <w:r>
              <w:rPr>
                <w:sz w:val="20"/>
                <w:szCs w:val="20"/>
              </w:rPr>
              <w:t>0.69</w:t>
            </w:r>
          </w:p>
        </w:tc>
      </w:tr>
    </w:tbl>
    <w:p w14:paraId="1ECFA1D8" w14:textId="77777777" w:rsidR="008A0B78" w:rsidRDefault="00081226">
      <w:pPr>
        <w:jc w:val="center"/>
        <w:rPr>
          <w:sz w:val="22"/>
          <w:szCs w:val="22"/>
        </w:rPr>
      </w:pPr>
      <w:r>
        <w:rPr>
          <w:sz w:val="22"/>
          <w:szCs w:val="22"/>
        </w:rPr>
        <w:t xml:space="preserve">Table No. 4(a) : Investment equations with decomposition of government revenues, 3-year averages – fixed effects and system </w:t>
      </w:r>
      <w:r w:rsidR="000702C5">
        <w:rPr>
          <w:sz w:val="22"/>
          <w:szCs w:val="22"/>
        </w:rPr>
        <w:t>generalized</w:t>
      </w:r>
      <w:r>
        <w:rPr>
          <w:sz w:val="22"/>
          <w:szCs w:val="22"/>
        </w:rPr>
        <w:t xml:space="preserve"> methods of moments</w:t>
      </w:r>
    </w:p>
    <w:p w14:paraId="1E80A86C" w14:textId="77777777" w:rsidR="000702C5" w:rsidRDefault="000702C5">
      <w:pPr>
        <w:rPr>
          <w:sz w:val="22"/>
          <w:szCs w:val="22"/>
        </w:rPr>
      </w:pPr>
      <w:r>
        <w:rPr>
          <w:sz w:val="22"/>
          <w:szCs w:val="22"/>
        </w:rPr>
        <w:br w:type="page"/>
      </w:r>
    </w:p>
    <w:tbl>
      <w:tblPr>
        <w:tblStyle w:val="a9"/>
        <w:tblW w:w="5745" w:type="dxa"/>
        <w:tblInd w:w="1840" w:type="dxa"/>
        <w:tblBorders>
          <w:top w:val="nil"/>
          <w:left w:val="nil"/>
          <w:bottom w:val="nil"/>
          <w:right w:val="nil"/>
          <w:insideH w:val="nil"/>
          <w:insideV w:val="nil"/>
        </w:tblBorders>
        <w:tblLayout w:type="fixed"/>
        <w:tblLook w:val="0600" w:firstRow="0" w:lastRow="0" w:firstColumn="0" w:lastColumn="0" w:noHBand="1" w:noVBand="1"/>
      </w:tblPr>
      <w:tblGrid>
        <w:gridCol w:w="2880"/>
        <w:gridCol w:w="1440"/>
        <w:gridCol w:w="1425"/>
      </w:tblGrid>
      <w:tr w:rsidR="008A0B78" w14:paraId="692D9B44" w14:textId="77777777">
        <w:trPr>
          <w:trHeight w:val="315"/>
        </w:trPr>
        <w:tc>
          <w:tcPr>
            <w:tcW w:w="288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8C9FF9D" w14:textId="77777777" w:rsidR="008A0B78" w:rsidRDefault="008A0B78">
            <w:pPr>
              <w:widowControl w:val="0"/>
              <w:jc w:val="left"/>
              <w:rPr>
                <w:rFonts w:ascii="Arial" w:eastAsia="Arial" w:hAnsi="Arial" w:cs="Arial"/>
                <w:sz w:val="20"/>
                <w:szCs w:val="20"/>
              </w:rPr>
            </w:pPr>
          </w:p>
        </w:tc>
        <w:tc>
          <w:tcPr>
            <w:tcW w:w="2865"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086015B6" w14:textId="77777777" w:rsidR="008A0B78" w:rsidRDefault="00081226">
            <w:pPr>
              <w:widowControl w:val="0"/>
              <w:jc w:val="left"/>
              <w:rPr>
                <w:rFonts w:ascii="Arial" w:eastAsia="Arial" w:hAnsi="Arial" w:cs="Arial"/>
                <w:sz w:val="20"/>
                <w:szCs w:val="20"/>
              </w:rPr>
            </w:pPr>
            <w:r>
              <w:rPr>
                <w:sz w:val="20"/>
                <w:szCs w:val="20"/>
              </w:rPr>
              <w:t>Long Run Coefficients</w:t>
            </w:r>
          </w:p>
        </w:tc>
      </w:tr>
      <w:tr w:rsidR="008A0B78" w14:paraId="726A3F1C" w14:textId="77777777">
        <w:trPr>
          <w:trHeight w:val="315"/>
        </w:trPr>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AA69BB"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A6DF3C" w14:textId="77777777" w:rsidR="008A0B78" w:rsidRDefault="00081226">
            <w:pPr>
              <w:widowControl w:val="0"/>
              <w:jc w:val="left"/>
              <w:rPr>
                <w:rFonts w:ascii="Arial" w:eastAsia="Arial" w:hAnsi="Arial" w:cs="Arial"/>
                <w:sz w:val="20"/>
                <w:szCs w:val="20"/>
              </w:rPr>
            </w:pPr>
            <w:r>
              <w:rPr>
                <w:sz w:val="20"/>
                <w:szCs w:val="20"/>
              </w:rPr>
              <w:t>Private</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CED265" w14:textId="77777777" w:rsidR="008A0B78" w:rsidRDefault="00081226">
            <w:pPr>
              <w:widowControl w:val="0"/>
              <w:jc w:val="left"/>
              <w:rPr>
                <w:rFonts w:ascii="Arial" w:eastAsia="Arial" w:hAnsi="Arial" w:cs="Arial"/>
                <w:sz w:val="20"/>
                <w:szCs w:val="20"/>
              </w:rPr>
            </w:pPr>
            <w:r>
              <w:rPr>
                <w:sz w:val="20"/>
                <w:szCs w:val="20"/>
              </w:rPr>
              <w:t>Public</w:t>
            </w:r>
          </w:p>
        </w:tc>
      </w:tr>
      <w:tr w:rsidR="008A0B78" w14:paraId="7E8E9BF5" w14:textId="77777777">
        <w:trPr>
          <w:trHeight w:val="525"/>
        </w:trPr>
        <w:tc>
          <w:tcPr>
            <w:tcW w:w="28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1040DE1" w14:textId="77777777" w:rsidR="008A0B78" w:rsidRDefault="00081226">
            <w:pPr>
              <w:widowControl w:val="0"/>
              <w:jc w:val="left"/>
              <w:rPr>
                <w:rFonts w:ascii="Arial" w:eastAsia="Arial" w:hAnsi="Arial" w:cs="Arial"/>
                <w:sz w:val="20"/>
                <w:szCs w:val="20"/>
              </w:rPr>
            </w:pPr>
            <w:r>
              <w:rPr>
                <w:sz w:val="20"/>
                <w:szCs w:val="20"/>
              </w:rPr>
              <w:t>Property taxes/GDP</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395628E" w14:textId="77777777" w:rsidR="008A0B78" w:rsidRDefault="00081226">
            <w:pPr>
              <w:widowControl w:val="0"/>
              <w:jc w:val="left"/>
              <w:rPr>
                <w:rFonts w:ascii="Arial" w:eastAsia="Arial" w:hAnsi="Arial" w:cs="Arial"/>
                <w:sz w:val="20"/>
                <w:szCs w:val="20"/>
              </w:rPr>
            </w:pPr>
            <w:r>
              <w:rPr>
                <w:sz w:val="20"/>
                <w:szCs w:val="20"/>
              </w:rPr>
              <w:t>-.751328***</w:t>
            </w:r>
          </w:p>
        </w:tc>
        <w:tc>
          <w:tcPr>
            <w:tcW w:w="14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4F2B821" w14:textId="77777777" w:rsidR="008A0B78" w:rsidRDefault="008A0B78">
            <w:pPr>
              <w:widowControl w:val="0"/>
              <w:jc w:val="left"/>
              <w:rPr>
                <w:rFonts w:ascii="Arial" w:eastAsia="Arial" w:hAnsi="Arial" w:cs="Arial"/>
                <w:sz w:val="20"/>
                <w:szCs w:val="20"/>
              </w:rPr>
            </w:pPr>
          </w:p>
        </w:tc>
      </w:tr>
      <w:tr w:rsidR="008A0B78" w14:paraId="51806EEC" w14:textId="77777777">
        <w:trPr>
          <w:trHeight w:val="315"/>
        </w:trPr>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01FB44"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1143E2" w14:textId="77777777" w:rsidR="008A0B78" w:rsidRDefault="00081226">
            <w:pPr>
              <w:widowControl w:val="0"/>
              <w:jc w:val="left"/>
              <w:rPr>
                <w:rFonts w:ascii="Arial" w:eastAsia="Arial" w:hAnsi="Arial" w:cs="Arial"/>
                <w:sz w:val="20"/>
                <w:szCs w:val="20"/>
              </w:rPr>
            </w:pPr>
            <w:r>
              <w:rPr>
                <w:sz w:val="20"/>
                <w:szCs w:val="20"/>
              </w:rPr>
              <w:t>(0.09956)</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660952" w14:textId="77777777" w:rsidR="008A0B78" w:rsidRDefault="008A0B78">
            <w:pPr>
              <w:widowControl w:val="0"/>
              <w:jc w:val="left"/>
              <w:rPr>
                <w:rFonts w:ascii="Arial" w:eastAsia="Arial" w:hAnsi="Arial" w:cs="Arial"/>
                <w:sz w:val="20"/>
                <w:szCs w:val="20"/>
              </w:rPr>
            </w:pPr>
          </w:p>
        </w:tc>
      </w:tr>
      <w:tr w:rsidR="008A0B78" w14:paraId="7DA92C22" w14:textId="77777777">
        <w:trPr>
          <w:trHeight w:val="315"/>
        </w:trPr>
        <w:tc>
          <w:tcPr>
            <w:tcW w:w="28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72C2F4C" w14:textId="77777777" w:rsidR="008A0B78" w:rsidRDefault="00081226">
            <w:pPr>
              <w:widowControl w:val="0"/>
              <w:jc w:val="left"/>
              <w:rPr>
                <w:rFonts w:ascii="Arial" w:eastAsia="Arial" w:hAnsi="Arial" w:cs="Arial"/>
                <w:sz w:val="20"/>
                <w:szCs w:val="20"/>
              </w:rPr>
            </w:pPr>
            <w:r>
              <w:rPr>
                <w:sz w:val="20"/>
                <w:szCs w:val="20"/>
              </w:rPr>
              <w:t>Payroll taxes/GDP</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51F4F1B" w14:textId="77777777" w:rsidR="008A0B78" w:rsidRDefault="008A0B78">
            <w:pPr>
              <w:widowControl w:val="0"/>
              <w:jc w:val="left"/>
              <w:rPr>
                <w:rFonts w:ascii="Arial" w:eastAsia="Arial" w:hAnsi="Arial" w:cs="Arial"/>
                <w:sz w:val="20"/>
                <w:szCs w:val="20"/>
              </w:rPr>
            </w:pPr>
          </w:p>
        </w:tc>
        <w:tc>
          <w:tcPr>
            <w:tcW w:w="14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D2A5FC8" w14:textId="77777777" w:rsidR="008A0B78" w:rsidRDefault="00081226">
            <w:pPr>
              <w:widowControl w:val="0"/>
              <w:jc w:val="left"/>
              <w:rPr>
                <w:rFonts w:ascii="Arial" w:eastAsia="Arial" w:hAnsi="Arial" w:cs="Arial"/>
                <w:sz w:val="20"/>
                <w:szCs w:val="20"/>
              </w:rPr>
            </w:pPr>
            <w:r>
              <w:rPr>
                <w:sz w:val="20"/>
                <w:szCs w:val="20"/>
              </w:rPr>
              <w:t>-.7933567 ***</w:t>
            </w:r>
          </w:p>
        </w:tc>
      </w:tr>
      <w:tr w:rsidR="008A0B78" w14:paraId="4215A47A" w14:textId="77777777">
        <w:trPr>
          <w:trHeight w:val="315"/>
        </w:trPr>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0F0232"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D41D19" w14:textId="77777777" w:rsidR="008A0B78" w:rsidRDefault="008A0B78">
            <w:pPr>
              <w:widowControl w:val="0"/>
              <w:jc w:val="left"/>
              <w:rPr>
                <w:rFonts w:ascii="Arial" w:eastAsia="Arial" w:hAnsi="Arial" w:cs="Arial"/>
                <w:sz w:val="20"/>
                <w:szCs w:val="20"/>
              </w:rPr>
            </w:pP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6CEEE5" w14:textId="77777777" w:rsidR="008A0B78" w:rsidRDefault="00081226">
            <w:pPr>
              <w:widowControl w:val="0"/>
              <w:jc w:val="left"/>
              <w:rPr>
                <w:rFonts w:ascii="Arial" w:eastAsia="Arial" w:hAnsi="Arial" w:cs="Arial"/>
                <w:sz w:val="20"/>
                <w:szCs w:val="20"/>
              </w:rPr>
            </w:pPr>
            <w:r>
              <w:rPr>
                <w:sz w:val="20"/>
                <w:szCs w:val="20"/>
              </w:rPr>
              <w:t>(.056223)</w:t>
            </w:r>
          </w:p>
        </w:tc>
      </w:tr>
    </w:tbl>
    <w:p w14:paraId="5353C718" w14:textId="77777777" w:rsidR="008A0B78" w:rsidRDefault="00081226">
      <w:pPr>
        <w:jc w:val="center"/>
        <w:rPr>
          <w:sz w:val="22"/>
          <w:szCs w:val="22"/>
        </w:rPr>
      </w:pPr>
      <w:r>
        <w:rPr>
          <w:sz w:val="22"/>
          <w:szCs w:val="22"/>
        </w:rPr>
        <w:t>Table No. 4(b) : Long run coefficient estimates for the Table No. 4(a)</w:t>
      </w:r>
    </w:p>
    <w:p w14:paraId="5009B757" w14:textId="77777777" w:rsidR="008A0B78" w:rsidRDefault="008A0B78">
      <w:pPr>
        <w:jc w:val="left"/>
        <w:rPr>
          <w:sz w:val="22"/>
          <w:szCs w:val="22"/>
        </w:rPr>
      </w:pPr>
    </w:p>
    <w:p w14:paraId="1FCB535B" w14:textId="77777777" w:rsidR="008A0B78" w:rsidRDefault="00081226">
      <w:r>
        <w:t xml:space="preserve">A positive trend can be seen for the impact of domestic taxes on goods and services and income tax, both charged as a % of GDP. According to the within estimates, a percentage increase in the domestic tax on goods and services charged (as a % of GDP) leads to increase in private investment by 1.224%, at 1% significance level, </w:t>
      </w:r>
      <w:r>
        <w:rPr>
          <w:i/>
        </w:rPr>
        <w:t>ceteris paribus</w:t>
      </w:r>
      <w:r>
        <w:t xml:space="preserve">. According to the SYS-GMM estimates, a percentage increase in the income tax charged (as a % of GDP) leads to increase in private investment by 0.515%, at 10% significance level, </w:t>
      </w:r>
      <w:r>
        <w:rPr>
          <w:i/>
        </w:rPr>
        <w:t>ceteris paribus</w:t>
      </w:r>
      <w:r>
        <w:t>.</w:t>
      </w:r>
    </w:p>
    <w:p w14:paraId="5649A03A" w14:textId="77777777" w:rsidR="008A0B78" w:rsidRDefault="008A0B78"/>
    <w:p w14:paraId="6194A690" w14:textId="77777777" w:rsidR="008A0B78" w:rsidRDefault="00081226">
      <w:r>
        <w:t xml:space="preserve">However, both property tax and payroll tax follow the same trend of dampening the investment. According to SYS-GMM estimates, a percentage increase in property tax charged (as a % of GDP) results in a 3.021% decrease in private investment, at a 10% significance level, </w:t>
      </w:r>
      <w:r>
        <w:rPr>
          <w:i/>
        </w:rPr>
        <w:t>ceteris paribus</w:t>
      </w:r>
      <w:r>
        <w:t xml:space="preserve">. After calculating the long term effect, we find that a percentage increase in property tax charged (as a % of GDP) results in a 0.751% decrease in private investment, at a 1% significance level, </w:t>
      </w:r>
      <w:r>
        <w:rPr>
          <w:i/>
        </w:rPr>
        <w:t>ceteris paribus</w:t>
      </w:r>
      <w:r>
        <w:t>.</w:t>
      </w:r>
    </w:p>
    <w:p w14:paraId="1EC6C5D2" w14:textId="77777777" w:rsidR="008A0B78" w:rsidRDefault="008A0B78"/>
    <w:p w14:paraId="4A9FC528" w14:textId="77777777" w:rsidR="008A0B78" w:rsidRDefault="00081226">
      <w:r>
        <w:t xml:space="preserve">Analyzing the impact of payroll tax on public investment, we find that according to SYS-GMM estimates, a percentage increase in payroll tax charged (as a % of GDP) results in a 3.839% decrease in public investment, at a 5% significance level, </w:t>
      </w:r>
      <w:r>
        <w:rPr>
          <w:i/>
        </w:rPr>
        <w:t>ceteris paribus</w:t>
      </w:r>
      <w:r>
        <w:t xml:space="preserve">. After calculating the long term effect, we find that a percentage increase in payroll tax charged (as a % of GDP) results in a 0.793% decrease in public investment, at a 1% significance level, </w:t>
      </w:r>
      <w:r>
        <w:rPr>
          <w:i/>
        </w:rPr>
        <w:t>ceteris paribus</w:t>
      </w:r>
      <w:r>
        <w:t>.</w:t>
      </w:r>
    </w:p>
    <w:p w14:paraId="6E5B6E63" w14:textId="77777777" w:rsidR="008A0B78" w:rsidRDefault="008A0B78"/>
    <w:p w14:paraId="44A6CA85" w14:textId="77777777" w:rsidR="008A0B78" w:rsidRDefault="00081226">
      <w:r>
        <w:t>The Hansen p-value is around 0.3 for public investment and 0.4 for private investment, which validates the instrument test used. The AB test for AR(1) yields insignificant p-value, which is expected.</w:t>
      </w:r>
    </w:p>
    <w:p w14:paraId="4DB42236" w14:textId="77777777" w:rsidR="000702C5" w:rsidRDefault="000702C5">
      <w:r>
        <w:br w:type="page"/>
      </w:r>
    </w:p>
    <w:tbl>
      <w:tblPr>
        <w:tblStyle w:val="aa"/>
        <w:tblW w:w="9359" w:type="dxa"/>
        <w:tblBorders>
          <w:top w:val="nil"/>
          <w:left w:val="nil"/>
          <w:bottom w:val="nil"/>
          <w:right w:val="nil"/>
          <w:insideH w:val="nil"/>
          <w:insideV w:val="nil"/>
        </w:tblBorders>
        <w:tblLayout w:type="fixed"/>
        <w:tblLook w:val="0600" w:firstRow="0" w:lastRow="0" w:firstColumn="0" w:lastColumn="0" w:noHBand="1" w:noVBand="1"/>
      </w:tblPr>
      <w:tblGrid>
        <w:gridCol w:w="2807"/>
        <w:gridCol w:w="1675"/>
        <w:gridCol w:w="1601"/>
        <w:gridCol w:w="1675"/>
        <w:gridCol w:w="1601"/>
      </w:tblGrid>
      <w:tr w:rsidR="008A0B78" w14:paraId="5168E98F"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2915FEA" w14:textId="77777777" w:rsidR="008A0B78" w:rsidRDefault="00081226">
            <w:pPr>
              <w:widowControl w:val="0"/>
              <w:jc w:val="center"/>
              <w:rPr>
                <w:rFonts w:ascii="Arial" w:eastAsia="Arial" w:hAnsi="Arial" w:cs="Arial"/>
                <w:sz w:val="20"/>
                <w:szCs w:val="20"/>
              </w:rPr>
            </w:pPr>
            <w:r>
              <w:rPr>
                <w:sz w:val="20"/>
                <w:szCs w:val="20"/>
              </w:rPr>
              <w:lastRenderedPageBreak/>
              <w:t>Dependent Variable</w:t>
            </w:r>
          </w:p>
        </w:tc>
        <w:tc>
          <w:tcPr>
            <w:tcW w:w="167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E1955DE" w14:textId="77777777" w:rsidR="008A0B78" w:rsidRDefault="00081226">
            <w:pPr>
              <w:widowControl w:val="0"/>
              <w:jc w:val="center"/>
              <w:rPr>
                <w:rFonts w:ascii="Arial" w:eastAsia="Arial" w:hAnsi="Arial" w:cs="Arial"/>
                <w:sz w:val="20"/>
                <w:szCs w:val="20"/>
              </w:rPr>
            </w:pPr>
            <w:r>
              <w:rPr>
                <w:sz w:val="20"/>
                <w:szCs w:val="20"/>
              </w:rPr>
              <w:t>Private Investment</w:t>
            </w:r>
          </w:p>
        </w:tc>
        <w:tc>
          <w:tcPr>
            <w:tcW w:w="1601"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5D0018E3" w14:textId="77777777" w:rsidR="008A0B78" w:rsidRDefault="00081226">
            <w:pPr>
              <w:widowControl w:val="0"/>
              <w:jc w:val="center"/>
              <w:rPr>
                <w:rFonts w:ascii="Arial" w:eastAsia="Arial" w:hAnsi="Arial" w:cs="Arial"/>
                <w:sz w:val="20"/>
                <w:szCs w:val="20"/>
              </w:rPr>
            </w:pPr>
            <w:r>
              <w:rPr>
                <w:sz w:val="20"/>
                <w:szCs w:val="20"/>
              </w:rPr>
              <w:t>Public Investment</w:t>
            </w:r>
          </w:p>
        </w:tc>
        <w:tc>
          <w:tcPr>
            <w:tcW w:w="167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67C7A463" w14:textId="77777777" w:rsidR="008A0B78" w:rsidRDefault="00081226">
            <w:pPr>
              <w:widowControl w:val="0"/>
              <w:jc w:val="center"/>
              <w:rPr>
                <w:rFonts w:ascii="Arial" w:eastAsia="Arial" w:hAnsi="Arial" w:cs="Arial"/>
                <w:sz w:val="20"/>
                <w:szCs w:val="20"/>
              </w:rPr>
            </w:pPr>
            <w:r>
              <w:rPr>
                <w:sz w:val="20"/>
                <w:szCs w:val="20"/>
              </w:rPr>
              <w:t>Private Investment</w:t>
            </w:r>
          </w:p>
        </w:tc>
        <w:tc>
          <w:tcPr>
            <w:tcW w:w="1601"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0FA67B1" w14:textId="77777777" w:rsidR="008A0B78" w:rsidRDefault="00081226">
            <w:pPr>
              <w:widowControl w:val="0"/>
              <w:jc w:val="center"/>
              <w:rPr>
                <w:rFonts w:ascii="Arial" w:eastAsia="Arial" w:hAnsi="Arial" w:cs="Arial"/>
                <w:sz w:val="20"/>
                <w:szCs w:val="20"/>
              </w:rPr>
            </w:pPr>
            <w:r>
              <w:rPr>
                <w:sz w:val="20"/>
                <w:szCs w:val="20"/>
              </w:rPr>
              <w:t>Public Investment</w:t>
            </w:r>
          </w:p>
        </w:tc>
      </w:tr>
      <w:tr w:rsidR="008A0B78" w14:paraId="1D7F831B"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D50152" w14:textId="77777777" w:rsidR="008A0B78" w:rsidRDefault="00081226">
            <w:pPr>
              <w:widowControl w:val="0"/>
              <w:jc w:val="center"/>
              <w:rPr>
                <w:rFonts w:ascii="Arial" w:eastAsia="Arial" w:hAnsi="Arial" w:cs="Arial"/>
                <w:sz w:val="20"/>
                <w:szCs w:val="20"/>
              </w:rPr>
            </w:pPr>
            <w:r>
              <w:rPr>
                <w:sz w:val="20"/>
                <w:szCs w:val="20"/>
              </w:rPr>
              <w:t>Estimation</w:t>
            </w:r>
          </w:p>
        </w:tc>
        <w:tc>
          <w:tcPr>
            <w:tcW w:w="3276"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A06F9F" w14:textId="77777777" w:rsidR="008A0B78" w:rsidRDefault="00081226">
            <w:pPr>
              <w:widowControl w:val="0"/>
              <w:jc w:val="center"/>
              <w:rPr>
                <w:rFonts w:ascii="Arial" w:eastAsia="Arial" w:hAnsi="Arial" w:cs="Arial"/>
                <w:sz w:val="20"/>
                <w:szCs w:val="20"/>
              </w:rPr>
            </w:pPr>
            <w:r>
              <w:rPr>
                <w:sz w:val="20"/>
                <w:szCs w:val="20"/>
              </w:rPr>
              <w:t>FE (within)</w:t>
            </w:r>
          </w:p>
        </w:tc>
        <w:tc>
          <w:tcPr>
            <w:tcW w:w="3276"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3E6EF85" w14:textId="77777777" w:rsidR="008A0B78" w:rsidRDefault="00081226">
            <w:pPr>
              <w:widowControl w:val="0"/>
              <w:jc w:val="center"/>
              <w:rPr>
                <w:rFonts w:ascii="Arial" w:eastAsia="Arial" w:hAnsi="Arial" w:cs="Arial"/>
                <w:sz w:val="20"/>
                <w:szCs w:val="20"/>
              </w:rPr>
            </w:pPr>
            <w:r>
              <w:rPr>
                <w:sz w:val="20"/>
                <w:szCs w:val="20"/>
              </w:rPr>
              <w:t>SYS-GMM</w:t>
            </w:r>
          </w:p>
        </w:tc>
      </w:tr>
      <w:tr w:rsidR="008A0B78" w14:paraId="5063279C"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FD568B8" w14:textId="77777777" w:rsidR="008A0B78" w:rsidRDefault="00081226">
            <w:pPr>
              <w:widowControl w:val="0"/>
              <w:jc w:val="center"/>
              <w:rPr>
                <w:rFonts w:ascii="Arial" w:eastAsia="Arial" w:hAnsi="Arial" w:cs="Arial"/>
                <w:sz w:val="20"/>
                <w:szCs w:val="20"/>
              </w:rPr>
            </w:pPr>
            <w:r>
              <w:rPr>
                <w:sz w:val="20"/>
                <w:szCs w:val="20"/>
              </w:rPr>
              <w:t>Regression no.</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91F2060" w14:textId="77777777" w:rsidR="008A0B78" w:rsidRDefault="00081226">
            <w:pPr>
              <w:widowControl w:val="0"/>
              <w:jc w:val="center"/>
              <w:rPr>
                <w:rFonts w:ascii="Arial" w:eastAsia="Arial" w:hAnsi="Arial" w:cs="Arial"/>
                <w:sz w:val="20"/>
                <w:szCs w:val="20"/>
              </w:rPr>
            </w:pPr>
            <w:r>
              <w:rPr>
                <w:sz w:val="20"/>
                <w:szCs w:val="20"/>
              </w:rPr>
              <w:t>5</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A29F24B" w14:textId="77777777" w:rsidR="008A0B78" w:rsidRDefault="00081226">
            <w:pPr>
              <w:widowControl w:val="0"/>
              <w:jc w:val="center"/>
              <w:rPr>
                <w:rFonts w:ascii="Arial" w:eastAsia="Arial" w:hAnsi="Arial" w:cs="Arial"/>
                <w:sz w:val="20"/>
                <w:szCs w:val="20"/>
              </w:rPr>
            </w:pPr>
            <w:r>
              <w:rPr>
                <w:sz w:val="20"/>
                <w:szCs w:val="20"/>
              </w:rPr>
              <w:t>15</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64104FA" w14:textId="77777777" w:rsidR="008A0B78" w:rsidRDefault="00081226">
            <w:pPr>
              <w:widowControl w:val="0"/>
              <w:jc w:val="center"/>
              <w:rPr>
                <w:rFonts w:ascii="Arial" w:eastAsia="Arial" w:hAnsi="Arial" w:cs="Arial"/>
                <w:sz w:val="20"/>
                <w:szCs w:val="20"/>
              </w:rPr>
            </w:pPr>
            <w:r>
              <w:rPr>
                <w:sz w:val="20"/>
                <w:szCs w:val="20"/>
              </w:rPr>
              <w:t>10</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768F3F1" w14:textId="77777777" w:rsidR="008A0B78" w:rsidRDefault="00081226">
            <w:pPr>
              <w:widowControl w:val="0"/>
              <w:jc w:val="center"/>
              <w:rPr>
                <w:rFonts w:ascii="Arial" w:eastAsia="Arial" w:hAnsi="Arial" w:cs="Arial"/>
                <w:sz w:val="20"/>
                <w:szCs w:val="20"/>
              </w:rPr>
            </w:pPr>
            <w:r>
              <w:rPr>
                <w:sz w:val="20"/>
                <w:szCs w:val="20"/>
              </w:rPr>
              <w:t>20</w:t>
            </w:r>
          </w:p>
        </w:tc>
      </w:tr>
      <w:tr w:rsidR="008A0B78" w14:paraId="1985310F"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F37B52" w14:textId="77777777" w:rsidR="008A0B78" w:rsidRDefault="00081226">
            <w:pPr>
              <w:widowControl w:val="0"/>
              <w:jc w:val="center"/>
              <w:rPr>
                <w:rFonts w:ascii="Arial" w:eastAsia="Arial" w:hAnsi="Arial" w:cs="Arial"/>
                <w:sz w:val="20"/>
                <w:szCs w:val="20"/>
              </w:rPr>
            </w:pPr>
            <w:r>
              <w:rPr>
                <w:sz w:val="20"/>
                <w:szCs w:val="20"/>
              </w:rPr>
              <w:t>Initial GDP per capita</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5CE9EA1" w14:textId="77777777" w:rsidR="008A0B78" w:rsidRDefault="00081226">
            <w:pPr>
              <w:widowControl w:val="0"/>
              <w:jc w:val="center"/>
              <w:rPr>
                <w:rFonts w:ascii="Arial" w:eastAsia="Arial" w:hAnsi="Arial" w:cs="Arial"/>
                <w:sz w:val="20"/>
                <w:szCs w:val="20"/>
              </w:rPr>
            </w:pPr>
            <w:r>
              <w:rPr>
                <w:sz w:val="20"/>
                <w:szCs w:val="20"/>
              </w:rPr>
              <w:t>0.000362**</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2A855EA" w14:textId="77777777" w:rsidR="008A0B78" w:rsidRDefault="00081226">
            <w:pPr>
              <w:widowControl w:val="0"/>
              <w:jc w:val="center"/>
              <w:rPr>
                <w:rFonts w:ascii="Arial" w:eastAsia="Arial" w:hAnsi="Arial" w:cs="Arial"/>
                <w:sz w:val="20"/>
                <w:szCs w:val="20"/>
              </w:rPr>
            </w:pPr>
            <w:r>
              <w:rPr>
                <w:sz w:val="20"/>
                <w:szCs w:val="20"/>
              </w:rPr>
              <w:t>-0.000124*</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EF4BA2A" w14:textId="77777777" w:rsidR="008A0B78" w:rsidRDefault="00081226">
            <w:pPr>
              <w:widowControl w:val="0"/>
              <w:jc w:val="center"/>
              <w:rPr>
                <w:rFonts w:ascii="Arial" w:eastAsia="Arial" w:hAnsi="Arial" w:cs="Arial"/>
                <w:sz w:val="20"/>
                <w:szCs w:val="20"/>
              </w:rPr>
            </w:pPr>
            <w:r>
              <w:rPr>
                <w:sz w:val="20"/>
                <w:szCs w:val="20"/>
              </w:rPr>
              <w:t>-0.000141*</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D96B405" w14:textId="77777777" w:rsidR="008A0B78" w:rsidRDefault="00081226">
            <w:pPr>
              <w:widowControl w:val="0"/>
              <w:jc w:val="center"/>
              <w:rPr>
                <w:rFonts w:ascii="Arial" w:eastAsia="Arial" w:hAnsi="Arial" w:cs="Arial"/>
                <w:sz w:val="20"/>
                <w:szCs w:val="20"/>
              </w:rPr>
            </w:pPr>
            <w:r>
              <w:rPr>
                <w:sz w:val="20"/>
                <w:szCs w:val="20"/>
              </w:rPr>
              <w:t>-8.64e-06*</w:t>
            </w:r>
          </w:p>
        </w:tc>
      </w:tr>
      <w:tr w:rsidR="008A0B78" w14:paraId="7A373A41"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B7CF10"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78F5EA6" w14:textId="77777777" w:rsidR="008A0B78" w:rsidRDefault="00081226">
            <w:pPr>
              <w:widowControl w:val="0"/>
              <w:jc w:val="center"/>
              <w:rPr>
                <w:rFonts w:ascii="Arial" w:eastAsia="Arial" w:hAnsi="Arial" w:cs="Arial"/>
                <w:sz w:val="20"/>
                <w:szCs w:val="20"/>
              </w:rPr>
            </w:pPr>
            <w:r>
              <w:rPr>
                <w:sz w:val="20"/>
                <w:szCs w:val="20"/>
              </w:rPr>
              <w:t>(0.000123)</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22EC4DE" w14:textId="77777777" w:rsidR="008A0B78" w:rsidRDefault="00081226">
            <w:pPr>
              <w:widowControl w:val="0"/>
              <w:jc w:val="center"/>
              <w:rPr>
                <w:rFonts w:ascii="Arial" w:eastAsia="Arial" w:hAnsi="Arial" w:cs="Arial"/>
                <w:sz w:val="20"/>
                <w:szCs w:val="20"/>
              </w:rPr>
            </w:pPr>
            <w:r>
              <w:rPr>
                <w:sz w:val="20"/>
                <w:szCs w:val="20"/>
              </w:rPr>
              <w:t>(0.000135)</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7436C31" w14:textId="77777777" w:rsidR="008A0B78" w:rsidRDefault="00081226">
            <w:pPr>
              <w:widowControl w:val="0"/>
              <w:jc w:val="center"/>
              <w:rPr>
                <w:rFonts w:ascii="Arial" w:eastAsia="Arial" w:hAnsi="Arial" w:cs="Arial"/>
                <w:sz w:val="20"/>
                <w:szCs w:val="20"/>
              </w:rPr>
            </w:pPr>
            <w:r>
              <w:rPr>
                <w:sz w:val="20"/>
                <w:szCs w:val="20"/>
              </w:rPr>
              <w:t>(0.000439)</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09A4AE0" w14:textId="77777777" w:rsidR="008A0B78" w:rsidRDefault="00081226">
            <w:pPr>
              <w:widowControl w:val="0"/>
              <w:jc w:val="center"/>
              <w:rPr>
                <w:rFonts w:ascii="Arial" w:eastAsia="Arial" w:hAnsi="Arial" w:cs="Arial"/>
                <w:sz w:val="20"/>
                <w:szCs w:val="20"/>
              </w:rPr>
            </w:pPr>
            <w:r>
              <w:rPr>
                <w:sz w:val="20"/>
                <w:szCs w:val="20"/>
              </w:rPr>
              <w:t>(0.000125)</w:t>
            </w:r>
          </w:p>
        </w:tc>
      </w:tr>
      <w:tr w:rsidR="008A0B78" w14:paraId="5EA8330E"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C2C95F" w14:textId="77777777" w:rsidR="008A0B78" w:rsidRDefault="00081226">
            <w:pPr>
              <w:widowControl w:val="0"/>
              <w:jc w:val="center"/>
              <w:rPr>
                <w:rFonts w:ascii="Arial" w:eastAsia="Arial" w:hAnsi="Arial" w:cs="Arial"/>
                <w:sz w:val="20"/>
                <w:szCs w:val="20"/>
              </w:rPr>
            </w:pPr>
            <w:r>
              <w:rPr>
                <w:sz w:val="20"/>
                <w:szCs w:val="20"/>
              </w:rPr>
              <w:t>Labour Force Participation Rate</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2B421CB" w14:textId="77777777" w:rsidR="008A0B78" w:rsidRDefault="00081226">
            <w:pPr>
              <w:widowControl w:val="0"/>
              <w:jc w:val="center"/>
              <w:rPr>
                <w:rFonts w:ascii="Arial" w:eastAsia="Arial" w:hAnsi="Arial" w:cs="Arial"/>
                <w:sz w:val="20"/>
                <w:szCs w:val="20"/>
              </w:rPr>
            </w:pPr>
            <w:r>
              <w:rPr>
                <w:sz w:val="20"/>
                <w:szCs w:val="20"/>
              </w:rPr>
              <w:t>0.182</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381523E" w14:textId="77777777" w:rsidR="008A0B78" w:rsidRDefault="00081226">
            <w:pPr>
              <w:widowControl w:val="0"/>
              <w:jc w:val="center"/>
              <w:rPr>
                <w:rFonts w:ascii="Arial" w:eastAsia="Arial" w:hAnsi="Arial" w:cs="Arial"/>
                <w:sz w:val="20"/>
                <w:szCs w:val="20"/>
              </w:rPr>
            </w:pPr>
            <w:r>
              <w:rPr>
                <w:sz w:val="20"/>
                <w:szCs w:val="20"/>
              </w:rPr>
              <w:t>0.0951</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33D0B22" w14:textId="77777777" w:rsidR="008A0B78" w:rsidRDefault="00081226">
            <w:pPr>
              <w:widowControl w:val="0"/>
              <w:jc w:val="center"/>
              <w:rPr>
                <w:rFonts w:ascii="Arial" w:eastAsia="Arial" w:hAnsi="Arial" w:cs="Arial"/>
                <w:sz w:val="20"/>
                <w:szCs w:val="20"/>
              </w:rPr>
            </w:pPr>
            <w:r>
              <w:rPr>
                <w:sz w:val="20"/>
                <w:szCs w:val="20"/>
              </w:rPr>
              <w:t>-0.000151</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7E105CD" w14:textId="77777777" w:rsidR="008A0B78" w:rsidRDefault="00081226">
            <w:pPr>
              <w:widowControl w:val="0"/>
              <w:jc w:val="center"/>
              <w:rPr>
                <w:rFonts w:ascii="Arial" w:eastAsia="Arial" w:hAnsi="Arial" w:cs="Arial"/>
                <w:sz w:val="20"/>
                <w:szCs w:val="20"/>
              </w:rPr>
            </w:pPr>
            <w:r>
              <w:rPr>
                <w:sz w:val="20"/>
                <w:szCs w:val="20"/>
              </w:rPr>
              <w:t>-0.122</w:t>
            </w:r>
          </w:p>
        </w:tc>
      </w:tr>
      <w:tr w:rsidR="008A0B78" w14:paraId="769EA7CA"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5BB9904"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8EA351A" w14:textId="77777777" w:rsidR="008A0B78" w:rsidRDefault="00081226">
            <w:pPr>
              <w:widowControl w:val="0"/>
              <w:jc w:val="center"/>
              <w:rPr>
                <w:rFonts w:ascii="Arial" w:eastAsia="Arial" w:hAnsi="Arial" w:cs="Arial"/>
                <w:sz w:val="20"/>
                <w:szCs w:val="20"/>
              </w:rPr>
            </w:pPr>
            <w:r>
              <w:rPr>
                <w:sz w:val="20"/>
                <w:szCs w:val="20"/>
              </w:rPr>
              <w:t>(0.202)</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C03E9A9" w14:textId="77777777" w:rsidR="008A0B78" w:rsidRDefault="00081226">
            <w:pPr>
              <w:widowControl w:val="0"/>
              <w:jc w:val="center"/>
              <w:rPr>
                <w:rFonts w:ascii="Arial" w:eastAsia="Arial" w:hAnsi="Arial" w:cs="Arial"/>
                <w:sz w:val="20"/>
                <w:szCs w:val="20"/>
              </w:rPr>
            </w:pPr>
            <w:r>
              <w:rPr>
                <w:sz w:val="20"/>
                <w:szCs w:val="20"/>
              </w:rPr>
              <w:t>(0.0937)</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D27A940" w14:textId="77777777" w:rsidR="008A0B78" w:rsidRDefault="00081226">
            <w:pPr>
              <w:widowControl w:val="0"/>
              <w:jc w:val="center"/>
              <w:rPr>
                <w:rFonts w:ascii="Arial" w:eastAsia="Arial" w:hAnsi="Arial" w:cs="Arial"/>
                <w:sz w:val="20"/>
                <w:szCs w:val="20"/>
              </w:rPr>
            </w:pPr>
            <w:r>
              <w:rPr>
                <w:sz w:val="20"/>
                <w:szCs w:val="20"/>
              </w:rPr>
              <w:t>(0.596)</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594C036" w14:textId="77777777" w:rsidR="008A0B78" w:rsidRDefault="00081226">
            <w:pPr>
              <w:widowControl w:val="0"/>
              <w:jc w:val="center"/>
              <w:rPr>
                <w:rFonts w:ascii="Arial" w:eastAsia="Arial" w:hAnsi="Arial" w:cs="Arial"/>
                <w:sz w:val="20"/>
                <w:szCs w:val="20"/>
              </w:rPr>
            </w:pPr>
            <w:r>
              <w:rPr>
                <w:sz w:val="20"/>
                <w:szCs w:val="20"/>
              </w:rPr>
              <w:t>(0.119)</w:t>
            </w:r>
          </w:p>
        </w:tc>
      </w:tr>
      <w:tr w:rsidR="008A0B78" w14:paraId="2076701E"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97D7DC" w14:textId="77777777" w:rsidR="008A0B78" w:rsidRDefault="00081226">
            <w:pPr>
              <w:widowControl w:val="0"/>
              <w:jc w:val="center"/>
              <w:rPr>
                <w:rFonts w:ascii="Arial" w:eastAsia="Arial" w:hAnsi="Arial" w:cs="Arial"/>
                <w:sz w:val="20"/>
                <w:szCs w:val="20"/>
              </w:rPr>
            </w:pPr>
            <w:r>
              <w:rPr>
                <w:sz w:val="20"/>
                <w:szCs w:val="20"/>
              </w:rPr>
              <w:t>Population Growth</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F40E6EB" w14:textId="77777777" w:rsidR="008A0B78" w:rsidRDefault="00081226">
            <w:pPr>
              <w:widowControl w:val="0"/>
              <w:jc w:val="center"/>
              <w:rPr>
                <w:rFonts w:ascii="Arial" w:eastAsia="Arial" w:hAnsi="Arial" w:cs="Arial"/>
                <w:sz w:val="20"/>
                <w:szCs w:val="20"/>
              </w:rPr>
            </w:pPr>
            <w:r>
              <w:rPr>
                <w:sz w:val="20"/>
                <w:szCs w:val="20"/>
              </w:rPr>
              <w:t>0.378</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7E7909A" w14:textId="77777777" w:rsidR="008A0B78" w:rsidRDefault="00081226">
            <w:pPr>
              <w:widowControl w:val="0"/>
              <w:jc w:val="center"/>
              <w:rPr>
                <w:rFonts w:ascii="Arial" w:eastAsia="Arial" w:hAnsi="Arial" w:cs="Arial"/>
                <w:sz w:val="20"/>
                <w:szCs w:val="20"/>
              </w:rPr>
            </w:pPr>
            <w:r>
              <w:rPr>
                <w:sz w:val="20"/>
                <w:szCs w:val="20"/>
              </w:rPr>
              <w:t>0.602*</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9A32582" w14:textId="77777777" w:rsidR="008A0B78" w:rsidRDefault="00081226">
            <w:pPr>
              <w:widowControl w:val="0"/>
              <w:jc w:val="center"/>
              <w:rPr>
                <w:rFonts w:ascii="Arial" w:eastAsia="Arial" w:hAnsi="Arial" w:cs="Arial"/>
                <w:sz w:val="20"/>
                <w:szCs w:val="20"/>
              </w:rPr>
            </w:pPr>
            <w:r>
              <w:rPr>
                <w:sz w:val="20"/>
                <w:szCs w:val="20"/>
              </w:rPr>
              <w:t>0.435</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2E2C399" w14:textId="77777777" w:rsidR="008A0B78" w:rsidRDefault="00081226">
            <w:pPr>
              <w:widowControl w:val="0"/>
              <w:jc w:val="center"/>
              <w:rPr>
                <w:rFonts w:ascii="Arial" w:eastAsia="Arial" w:hAnsi="Arial" w:cs="Arial"/>
                <w:sz w:val="20"/>
                <w:szCs w:val="20"/>
              </w:rPr>
            </w:pPr>
            <w:r>
              <w:rPr>
                <w:sz w:val="20"/>
                <w:szCs w:val="20"/>
              </w:rPr>
              <w:t>0.458</w:t>
            </w:r>
          </w:p>
        </w:tc>
      </w:tr>
      <w:tr w:rsidR="008A0B78" w14:paraId="67B71B94"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AB7F6D4"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E850B3D" w14:textId="77777777" w:rsidR="008A0B78" w:rsidRDefault="00081226">
            <w:pPr>
              <w:widowControl w:val="0"/>
              <w:jc w:val="center"/>
              <w:rPr>
                <w:rFonts w:ascii="Arial" w:eastAsia="Arial" w:hAnsi="Arial" w:cs="Arial"/>
                <w:sz w:val="20"/>
                <w:szCs w:val="20"/>
              </w:rPr>
            </w:pPr>
            <w:r>
              <w:rPr>
                <w:sz w:val="20"/>
                <w:szCs w:val="20"/>
              </w:rPr>
              <w:t>(0.325)</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10D1679" w14:textId="77777777" w:rsidR="008A0B78" w:rsidRDefault="00081226">
            <w:pPr>
              <w:widowControl w:val="0"/>
              <w:jc w:val="center"/>
              <w:rPr>
                <w:rFonts w:ascii="Arial" w:eastAsia="Arial" w:hAnsi="Arial" w:cs="Arial"/>
                <w:sz w:val="20"/>
                <w:szCs w:val="20"/>
              </w:rPr>
            </w:pPr>
            <w:r>
              <w:rPr>
                <w:sz w:val="20"/>
                <w:szCs w:val="20"/>
              </w:rPr>
              <w:t>(0.323)</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E240EC6" w14:textId="77777777" w:rsidR="008A0B78" w:rsidRDefault="00081226">
            <w:pPr>
              <w:widowControl w:val="0"/>
              <w:jc w:val="center"/>
              <w:rPr>
                <w:rFonts w:ascii="Arial" w:eastAsia="Arial" w:hAnsi="Arial" w:cs="Arial"/>
                <w:sz w:val="20"/>
                <w:szCs w:val="20"/>
              </w:rPr>
            </w:pPr>
            <w:r>
              <w:rPr>
                <w:sz w:val="20"/>
                <w:szCs w:val="20"/>
              </w:rPr>
              <w:t>(1.758)</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857B492" w14:textId="77777777" w:rsidR="008A0B78" w:rsidRDefault="00081226">
            <w:pPr>
              <w:widowControl w:val="0"/>
              <w:jc w:val="center"/>
              <w:rPr>
                <w:rFonts w:ascii="Arial" w:eastAsia="Arial" w:hAnsi="Arial" w:cs="Arial"/>
                <w:sz w:val="20"/>
                <w:szCs w:val="20"/>
              </w:rPr>
            </w:pPr>
            <w:r>
              <w:rPr>
                <w:sz w:val="20"/>
                <w:szCs w:val="20"/>
              </w:rPr>
              <w:t>(0.472)</w:t>
            </w:r>
          </w:p>
        </w:tc>
      </w:tr>
      <w:tr w:rsidR="008A0B78" w14:paraId="36B28F84"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6A9F519" w14:textId="77777777" w:rsidR="008A0B78" w:rsidRDefault="00081226">
            <w:pPr>
              <w:widowControl w:val="0"/>
              <w:jc w:val="center"/>
              <w:rPr>
                <w:rFonts w:ascii="Arial" w:eastAsia="Arial" w:hAnsi="Arial" w:cs="Arial"/>
                <w:sz w:val="20"/>
                <w:szCs w:val="20"/>
              </w:rPr>
            </w:pPr>
            <w:r>
              <w:rPr>
                <w:sz w:val="20"/>
                <w:szCs w:val="20"/>
              </w:rPr>
              <w:t>Dependency Ratio</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12CB558" w14:textId="77777777" w:rsidR="008A0B78" w:rsidRDefault="00081226">
            <w:pPr>
              <w:widowControl w:val="0"/>
              <w:jc w:val="center"/>
              <w:rPr>
                <w:rFonts w:ascii="Arial" w:eastAsia="Arial" w:hAnsi="Arial" w:cs="Arial"/>
                <w:sz w:val="20"/>
                <w:szCs w:val="20"/>
              </w:rPr>
            </w:pPr>
            <w:r>
              <w:rPr>
                <w:sz w:val="20"/>
                <w:szCs w:val="20"/>
              </w:rPr>
              <w:t>-0.385*</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B35D526" w14:textId="77777777" w:rsidR="008A0B78" w:rsidRDefault="00081226">
            <w:pPr>
              <w:widowControl w:val="0"/>
              <w:jc w:val="center"/>
              <w:rPr>
                <w:rFonts w:ascii="Arial" w:eastAsia="Arial" w:hAnsi="Arial" w:cs="Arial"/>
                <w:sz w:val="20"/>
                <w:szCs w:val="20"/>
              </w:rPr>
            </w:pPr>
            <w:r>
              <w:rPr>
                <w:sz w:val="20"/>
                <w:szCs w:val="20"/>
              </w:rPr>
              <w:t>-0.0537</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B3EE71A" w14:textId="77777777" w:rsidR="008A0B78" w:rsidRDefault="00081226">
            <w:pPr>
              <w:widowControl w:val="0"/>
              <w:jc w:val="center"/>
              <w:rPr>
                <w:rFonts w:ascii="Arial" w:eastAsia="Arial" w:hAnsi="Arial" w:cs="Arial"/>
                <w:sz w:val="20"/>
                <w:szCs w:val="20"/>
              </w:rPr>
            </w:pPr>
            <w:r>
              <w:rPr>
                <w:sz w:val="20"/>
                <w:szCs w:val="20"/>
              </w:rPr>
              <w:t>-0.339*</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734912E" w14:textId="77777777" w:rsidR="008A0B78" w:rsidRDefault="00081226">
            <w:pPr>
              <w:widowControl w:val="0"/>
              <w:jc w:val="center"/>
              <w:rPr>
                <w:rFonts w:ascii="Arial" w:eastAsia="Arial" w:hAnsi="Arial" w:cs="Arial"/>
                <w:sz w:val="20"/>
                <w:szCs w:val="20"/>
              </w:rPr>
            </w:pPr>
            <w:r>
              <w:rPr>
                <w:sz w:val="20"/>
                <w:szCs w:val="20"/>
              </w:rPr>
              <w:t>-0.160</w:t>
            </w:r>
          </w:p>
        </w:tc>
      </w:tr>
      <w:tr w:rsidR="008A0B78" w14:paraId="4CCA468A"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B3893E4"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48E82F8" w14:textId="77777777" w:rsidR="008A0B78" w:rsidRDefault="00081226">
            <w:pPr>
              <w:widowControl w:val="0"/>
              <w:jc w:val="center"/>
              <w:rPr>
                <w:rFonts w:ascii="Arial" w:eastAsia="Arial" w:hAnsi="Arial" w:cs="Arial"/>
                <w:sz w:val="20"/>
                <w:szCs w:val="20"/>
              </w:rPr>
            </w:pPr>
            <w:r>
              <w:rPr>
                <w:sz w:val="20"/>
                <w:szCs w:val="20"/>
              </w:rPr>
              <w:t>(0.191)</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A4348B9" w14:textId="77777777" w:rsidR="008A0B78" w:rsidRDefault="00081226">
            <w:pPr>
              <w:widowControl w:val="0"/>
              <w:jc w:val="center"/>
              <w:rPr>
                <w:rFonts w:ascii="Arial" w:eastAsia="Arial" w:hAnsi="Arial" w:cs="Arial"/>
                <w:sz w:val="20"/>
                <w:szCs w:val="20"/>
              </w:rPr>
            </w:pPr>
            <w:r>
              <w:rPr>
                <w:sz w:val="20"/>
                <w:szCs w:val="20"/>
              </w:rPr>
              <w:t>(0.146)</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249B8DF" w14:textId="77777777" w:rsidR="008A0B78" w:rsidRDefault="00081226">
            <w:pPr>
              <w:widowControl w:val="0"/>
              <w:jc w:val="center"/>
              <w:rPr>
                <w:rFonts w:ascii="Arial" w:eastAsia="Arial" w:hAnsi="Arial" w:cs="Arial"/>
                <w:sz w:val="20"/>
                <w:szCs w:val="20"/>
              </w:rPr>
            </w:pPr>
            <w:r>
              <w:rPr>
                <w:sz w:val="20"/>
                <w:szCs w:val="20"/>
              </w:rPr>
              <w:t>(0.461)</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14630C9" w14:textId="77777777" w:rsidR="008A0B78" w:rsidRDefault="00081226">
            <w:pPr>
              <w:widowControl w:val="0"/>
              <w:jc w:val="center"/>
              <w:rPr>
                <w:rFonts w:ascii="Arial" w:eastAsia="Arial" w:hAnsi="Arial" w:cs="Arial"/>
                <w:sz w:val="20"/>
                <w:szCs w:val="20"/>
              </w:rPr>
            </w:pPr>
            <w:r>
              <w:rPr>
                <w:sz w:val="20"/>
                <w:szCs w:val="20"/>
              </w:rPr>
              <w:t>(0.125)</w:t>
            </w:r>
          </w:p>
        </w:tc>
      </w:tr>
      <w:tr w:rsidR="008A0B78" w14:paraId="37F63EFD"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010CD4" w14:textId="77777777" w:rsidR="008A0B78" w:rsidRDefault="00081226">
            <w:pPr>
              <w:widowControl w:val="0"/>
              <w:jc w:val="center"/>
              <w:rPr>
                <w:rFonts w:ascii="Arial" w:eastAsia="Arial" w:hAnsi="Arial" w:cs="Arial"/>
                <w:sz w:val="20"/>
                <w:szCs w:val="20"/>
              </w:rPr>
            </w:pPr>
            <w:r>
              <w:rPr>
                <w:b/>
                <w:sz w:val="20"/>
                <w:szCs w:val="20"/>
              </w:rPr>
              <w:t>Expenditure Variables</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55DBAF"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D9AB08"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831F4F"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54E587" w14:textId="77777777" w:rsidR="008A0B78" w:rsidRDefault="008A0B78">
            <w:pPr>
              <w:widowControl w:val="0"/>
              <w:jc w:val="center"/>
              <w:rPr>
                <w:rFonts w:ascii="Arial" w:eastAsia="Arial" w:hAnsi="Arial" w:cs="Arial"/>
                <w:sz w:val="20"/>
                <w:szCs w:val="20"/>
              </w:rPr>
            </w:pPr>
          </w:p>
        </w:tc>
      </w:tr>
      <w:tr w:rsidR="008A0B78" w14:paraId="69E8BD4E"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DB4CAB"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193762"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66E566F"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1F6C421"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2CEFDBA" w14:textId="77777777" w:rsidR="008A0B78" w:rsidRDefault="008A0B78">
            <w:pPr>
              <w:widowControl w:val="0"/>
              <w:jc w:val="center"/>
              <w:rPr>
                <w:rFonts w:ascii="Arial" w:eastAsia="Arial" w:hAnsi="Arial" w:cs="Arial"/>
                <w:sz w:val="20"/>
                <w:szCs w:val="20"/>
              </w:rPr>
            </w:pPr>
          </w:p>
        </w:tc>
      </w:tr>
      <w:tr w:rsidR="008A0B78" w14:paraId="2E26ABF3"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B35964" w14:textId="77777777" w:rsidR="008A0B78" w:rsidRDefault="00081226">
            <w:pPr>
              <w:widowControl w:val="0"/>
              <w:jc w:val="center"/>
              <w:rPr>
                <w:rFonts w:ascii="Arial" w:eastAsia="Arial" w:hAnsi="Arial" w:cs="Arial"/>
                <w:sz w:val="20"/>
                <w:szCs w:val="20"/>
              </w:rPr>
            </w:pPr>
            <w:r>
              <w:rPr>
                <w:sz w:val="20"/>
                <w:szCs w:val="20"/>
              </w:rPr>
              <w:t>Public wages/GDP</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B791511" w14:textId="77777777" w:rsidR="008A0B78" w:rsidRDefault="00081226">
            <w:pPr>
              <w:widowControl w:val="0"/>
              <w:jc w:val="center"/>
              <w:rPr>
                <w:rFonts w:ascii="Arial" w:eastAsia="Arial" w:hAnsi="Arial" w:cs="Arial"/>
                <w:sz w:val="20"/>
                <w:szCs w:val="20"/>
              </w:rPr>
            </w:pPr>
            <w:r>
              <w:rPr>
                <w:sz w:val="20"/>
                <w:szCs w:val="20"/>
              </w:rPr>
              <w:t>0.706</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F29E873" w14:textId="77777777" w:rsidR="008A0B78" w:rsidRDefault="00081226">
            <w:pPr>
              <w:widowControl w:val="0"/>
              <w:jc w:val="center"/>
              <w:rPr>
                <w:rFonts w:ascii="Arial" w:eastAsia="Arial" w:hAnsi="Arial" w:cs="Arial"/>
                <w:sz w:val="20"/>
                <w:szCs w:val="20"/>
              </w:rPr>
            </w:pPr>
            <w:r>
              <w:rPr>
                <w:sz w:val="20"/>
                <w:szCs w:val="20"/>
              </w:rPr>
              <w:t>-0.0948</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5C72AE4" w14:textId="77777777" w:rsidR="008A0B78" w:rsidRDefault="00081226">
            <w:pPr>
              <w:widowControl w:val="0"/>
              <w:jc w:val="center"/>
              <w:rPr>
                <w:rFonts w:ascii="Arial" w:eastAsia="Arial" w:hAnsi="Arial" w:cs="Arial"/>
                <w:sz w:val="20"/>
                <w:szCs w:val="20"/>
              </w:rPr>
            </w:pPr>
            <w:r>
              <w:rPr>
                <w:sz w:val="20"/>
                <w:szCs w:val="20"/>
              </w:rPr>
              <w:t>-0.253</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4C53F9F" w14:textId="77777777" w:rsidR="008A0B78" w:rsidRDefault="00081226">
            <w:pPr>
              <w:widowControl w:val="0"/>
              <w:jc w:val="center"/>
              <w:rPr>
                <w:rFonts w:ascii="Arial" w:eastAsia="Arial" w:hAnsi="Arial" w:cs="Arial"/>
                <w:sz w:val="20"/>
                <w:szCs w:val="20"/>
              </w:rPr>
            </w:pPr>
            <w:r>
              <w:rPr>
                <w:sz w:val="20"/>
                <w:szCs w:val="20"/>
              </w:rPr>
              <w:t>0.157</w:t>
            </w:r>
          </w:p>
        </w:tc>
      </w:tr>
      <w:tr w:rsidR="008A0B78" w14:paraId="57AC3FA9"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C9F666A"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A28C1E2" w14:textId="77777777" w:rsidR="008A0B78" w:rsidRDefault="00081226">
            <w:pPr>
              <w:widowControl w:val="0"/>
              <w:jc w:val="center"/>
              <w:rPr>
                <w:rFonts w:ascii="Arial" w:eastAsia="Arial" w:hAnsi="Arial" w:cs="Arial"/>
                <w:sz w:val="20"/>
                <w:szCs w:val="20"/>
              </w:rPr>
            </w:pPr>
            <w:r>
              <w:rPr>
                <w:sz w:val="20"/>
                <w:szCs w:val="20"/>
              </w:rPr>
              <w:t>(0.540)</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8A2B89D" w14:textId="77777777" w:rsidR="008A0B78" w:rsidRDefault="00081226">
            <w:pPr>
              <w:widowControl w:val="0"/>
              <w:jc w:val="center"/>
              <w:rPr>
                <w:rFonts w:ascii="Arial" w:eastAsia="Arial" w:hAnsi="Arial" w:cs="Arial"/>
                <w:sz w:val="20"/>
                <w:szCs w:val="20"/>
              </w:rPr>
            </w:pPr>
            <w:r>
              <w:rPr>
                <w:sz w:val="20"/>
                <w:szCs w:val="20"/>
              </w:rPr>
              <w:t>(0.258)</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591641C" w14:textId="77777777" w:rsidR="008A0B78" w:rsidRDefault="00081226">
            <w:pPr>
              <w:widowControl w:val="0"/>
              <w:jc w:val="center"/>
              <w:rPr>
                <w:rFonts w:ascii="Arial" w:eastAsia="Arial" w:hAnsi="Arial" w:cs="Arial"/>
                <w:sz w:val="20"/>
                <w:szCs w:val="20"/>
              </w:rPr>
            </w:pPr>
            <w:r>
              <w:rPr>
                <w:sz w:val="20"/>
                <w:szCs w:val="20"/>
              </w:rPr>
              <w:t>(0.439)</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5BA506E" w14:textId="77777777" w:rsidR="008A0B78" w:rsidRDefault="00081226">
            <w:pPr>
              <w:widowControl w:val="0"/>
              <w:jc w:val="center"/>
              <w:rPr>
                <w:rFonts w:ascii="Arial" w:eastAsia="Arial" w:hAnsi="Arial" w:cs="Arial"/>
                <w:sz w:val="20"/>
                <w:szCs w:val="20"/>
              </w:rPr>
            </w:pPr>
            <w:r>
              <w:rPr>
                <w:sz w:val="20"/>
                <w:szCs w:val="20"/>
              </w:rPr>
              <w:t>(0.119)</w:t>
            </w:r>
          </w:p>
        </w:tc>
      </w:tr>
      <w:tr w:rsidR="008A0B78" w14:paraId="559E7AA5"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6131CFA" w14:textId="77777777" w:rsidR="008A0B78" w:rsidRDefault="00081226">
            <w:pPr>
              <w:widowControl w:val="0"/>
              <w:jc w:val="center"/>
              <w:rPr>
                <w:rFonts w:ascii="Arial" w:eastAsia="Arial" w:hAnsi="Arial" w:cs="Arial"/>
                <w:sz w:val="20"/>
                <w:szCs w:val="20"/>
              </w:rPr>
            </w:pPr>
            <w:r>
              <w:rPr>
                <w:sz w:val="20"/>
                <w:szCs w:val="20"/>
              </w:rPr>
              <w:t>Interest payments/GDP</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64B497C" w14:textId="77777777" w:rsidR="008A0B78" w:rsidRDefault="00081226">
            <w:pPr>
              <w:widowControl w:val="0"/>
              <w:jc w:val="center"/>
              <w:rPr>
                <w:rFonts w:ascii="Arial" w:eastAsia="Arial" w:hAnsi="Arial" w:cs="Arial"/>
                <w:sz w:val="20"/>
                <w:szCs w:val="20"/>
              </w:rPr>
            </w:pPr>
            <w:r>
              <w:rPr>
                <w:sz w:val="20"/>
                <w:szCs w:val="20"/>
              </w:rPr>
              <w:t>-0.562*</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14EE966" w14:textId="77777777" w:rsidR="008A0B78" w:rsidRDefault="00081226">
            <w:pPr>
              <w:widowControl w:val="0"/>
              <w:jc w:val="center"/>
              <w:rPr>
                <w:rFonts w:ascii="Arial" w:eastAsia="Arial" w:hAnsi="Arial" w:cs="Arial"/>
                <w:sz w:val="20"/>
                <w:szCs w:val="20"/>
              </w:rPr>
            </w:pPr>
            <w:r>
              <w:rPr>
                <w:sz w:val="20"/>
                <w:szCs w:val="20"/>
              </w:rPr>
              <w:t>-0.229*</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B5CAF3E" w14:textId="77777777" w:rsidR="008A0B78" w:rsidRDefault="00081226">
            <w:pPr>
              <w:widowControl w:val="0"/>
              <w:jc w:val="center"/>
              <w:rPr>
                <w:rFonts w:ascii="Arial" w:eastAsia="Arial" w:hAnsi="Arial" w:cs="Arial"/>
                <w:sz w:val="20"/>
                <w:szCs w:val="20"/>
              </w:rPr>
            </w:pPr>
            <w:r>
              <w:rPr>
                <w:sz w:val="20"/>
                <w:szCs w:val="20"/>
              </w:rPr>
              <w:t>-0.213*</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6DBBB869" w14:textId="77777777" w:rsidR="008A0B78" w:rsidRDefault="00081226">
            <w:pPr>
              <w:widowControl w:val="0"/>
              <w:jc w:val="center"/>
              <w:rPr>
                <w:rFonts w:ascii="Arial" w:eastAsia="Arial" w:hAnsi="Arial" w:cs="Arial"/>
                <w:sz w:val="20"/>
                <w:szCs w:val="20"/>
              </w:rPr>
            </w:pPr>
            <w:r>
              <w:rPr>
                <w:sz w:val="20"/>
                <w:szCs w:val="20"/>
              </w:rPr>
              <w:t>-0.0754*</w:t>
            </w:r>
          </w:p>
        </w:tc>
      </w:tr>
      <w:tr w:rsidR="008A0B78" w14:paraId="76475FF5"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BD3F85D"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DEBDB41" w14:textId="77777777" w:rsidR="008A0B78" w:rsidRDefault="00081226">
            <w:pPr>
              <w:widowControl w:val="0"/>
              <w:jc w:val="center"/>
              <w:rPr>
                <w:rFonts w:ascii="Arial" w:eastAsia="Arial" w:hAnsi="Arial" w:cs="Arial"/>
                <w:sz w:val="20"/>
                <w:szCs w:val="20"/>
              </w:rPr>
            </w:pPr>
            <w:r>
              <w:rPr>
                <w:sz w:val="20"/>
                <w:szCs w:val="20"/>
              </w:rPr>
              <w:t>(0.433)</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C4733CA" w14:textId="77777777" w:rsidR="008A0B78" w:rsidRDefault="00081226">
            <w:pPr>
              <w:widowControl w:val="0"/>
              <w:jc w:val="center"/>
              <w:rPr>
                <w:rFonts w:ascii="Arial" w:eastAsia="Arial" w:hAnsi="Arial" w:cs="Arial"/>
                <w:sz w:val="20"/>
                <w:szCs w:val="20"/>
              </w:rPr>
            </w:pPr>
            <w:r>
              <w:rPr>
                <w:sz w:val="20"/>
                <w:szCs w:val="20"/>
              </w:rPr>
              <w:t>(0.196)</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29AAACC" w14:textId="77777777" w:rsidR="008A0B78" w:rsidRDefault="00081226">
            <w:pPr>
              <w:widowControl w:val="0"/>
              <w:jc w:val="center"/>
              <w:rPr>
                <w:rFonts w:ascii="Arial" w:eastAsia="Arial" w:hAnsi="Arial" w:cs="Arial"/>
                <w:sz w:val="20"/>
                <w:szCs w:val="20"/>
              </w:rPr>
            </w:pPr>
            <w:r>
              <w:rPr>
                <w:sz w:val="20"/>
                <w:szCs w:val="20"/>
              </w:rPr>
              <w:t>(0.487)</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297027E" w14:textId="77777777" w:rsidR="008A0B78" w:rsidRDefault="00081226">
            <w:pPr>
              <w:widowControl w:val="0"/>
              <w:jc w:val="center"/>
              <w:rPr>
                <w:rFonts w:ascii="Arial" w:eastAsia="Arial" w:hAnsi="Arial" w:cs="Arial"/>
                <w:sz w:val="20"/>
                <w:szCs w:val="20"/>
              </w:rPr>
            </w:pPr>
            <w:r>
              <w:rPr>
                <w:sz w:val="20"/>
                <w:szCs w:val="20"/>
              </w:rPr>
              <w:t>(0.154)</w:t>
            </w:r>
          </w:p>
        </w:tc>
      </w:tr>
      <w:tr w:rsidR="008A0B78" w14:paraId="06A08665"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393615" w14:textId="77777777" w:rsidR="008A0B78" w:rsidRDefault="00081226">
            <w:pPr>
              <w:widowControl w:val="0"/>
              <w:jc w:val="center"/>
              <w:rPr>
                <w:rFonts w:ascii="Arial" w:eastAsia="Arial" w:hAnsi="Arial" w:cs="Arial"/>
                <w:sz w:val="20"/>
                <w:szCs w:val="20"/>
              </w:rPr>
            </w:pPr>
            <w:r>
              <w:rPr>
                <w:sz w:val="20"/>
                <w:szCs w:val="20"/>
              </w:rPr>
              <w:t>Subsidies/GDP</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CDC8E2F" w14:textId="77777777" w:rsidR="008A0B78" w:rsidRDefault="00081226">
            <w:pPr>
              <w:widowControl w:val="0"/>
              <w:jc w:val="center"/>
              <w:rPr>
                <w:rFonts w:ascii="Arial" w:eastAsia="Arial" w:hAnsi="Arial" w:cs="Arial"/>
                <w:sz w:val="20"/>
                <w:szCs w:val="20"/>
              </w:rPr>
            </w:pPr>
            <w:r>
              <w:rPr>
                <w:sz w:val="20"/>
                <w:szCs w:val="20"/>
              </w:rPr>
              <w:t>0.0957</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44770A6" w14:textId="77777777" w:rsidR="008A0B78" w:rsidRDefault="00081226">
            <w:pPr>
              <w:widowControl w:val="0"/>
              <w:jc w:val="center"/>
              <w:rPr>
                <w:rFonts w:ascii="Arial" w:eastAsia="Arial" w:hAnsi="Arial" w:cs="Arial"/>
                <w:sz w:val="20"/>
                <w:szCs w:val="20"/>
              </w:rPr>
            </w:pPr>
            <w:r>
              <w:rPr>
                <w:sz w:val="20"/>
                <w:szCs w:val="20"/>
              </w:rPr>
              <w:t>0.0722</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3B96667" w14:textId="77777777" w:rsidR="008A0B78" w:rsidRDefault="00081226">
            <w:pPr>
              <w:widowControl w:val="0"/>
              <w:jc w:val="center"/>
              <w:rPr>
                <w:rFonts w:ascii="Arial" w:eastAsia="Arial" w:hAnsi="Arial" w:cs="Arial"/>
                <w:sz w:val="20"/>
                <w:szCs w:val="20"/>
              </w:rPr>
            </w:pPr>
            <w:r>
              <w:rPr>
                <w:sz w:val="20"/>
                <w:szCs w:val="20"/>
              </w:rPr>
              <w:t>0.148</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A9A2594" w14:textId="77777777" w:rsidR="008A0B78" w:rsidRDefault="00081226">
            <w:pPr>
              <w:widowControl w:val="0"/>
              <w:jc w:val="center"/>
              <w:rPr>
                <w:rFonts w:ascii="Arial" w:eastAsia="Arial" w:hAnsi="Arial" w:cs="Arial"/>
                <w:sz w:val="20"/>
                <w:szCs w:val="20"/>
              </w:rPr>
            </w:pPr>
            <w:r>
              <w:rPr>
                <w:sz w:val="20"/>
                <w:szCs w:val="20"/>
              </w:rPr>
              <w:t>-0.0251*</w:t>
            </w:r>
          </w:p>
        </w:tc>
      </w:tr>
      <w:tr w:rsidR="008A0B78" w14:paraId="1F541EB6"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7508C42"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821A953" w14:textId="77777777" w:rsidR="008A0B78" w:rsidRDefault="00081226">
            <w:pPr>
              <w:widowControl w:val="0"/>
              <w:jc w:val="center"/>
              <w:rPr>
                <w:rFonts w:ascii="Arial" w:eastAsia="Arial" w:hAnsi="Arial" w:cs="Arial"/>
                <w:sz w:val="20"/>
                <w:szCs w:val="20"/>
              </w:rPr>
            </w:pPr>
            <w:r>
              <w:rPr>
                <w:sz w:val="20"/>
                <w:szCs w:val="20"/>
              </w:rPr>
              <w:t>(0.250)</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E69BDD4" w14:textId="77777777" w:rsidR="008A0B78" w:rsidRDefault="00081226">
            <w:pPr>
              <w:widowControl w:val="0"/>
              <w:jc w:val="center"/>
              <w:rPr>
                <w:rFonts w:ascii="Arial" w:eastAsia="Arial" w:hAnsi="Arial" w:cs="Arial"/>
                <w:sz w:val="20"/>
                <w:szCs w:val="20"/>
              </w:rPr>
            </w:pPr>
            <w:r>
              <w:rPr>
                <w:sz w:val="20"/>
                <w:szCs w:val="20"/>
              </w:rPr>
              <w:t>(0.185)</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9A43E57" w14:textId="77777777" w:rsidR="008A0B78" w:rsidRDefault="00081226">
            <w:pPr>
              <w:widowControl w:val="0"/>
              <w:jc w:val="center"/>
              <w:rPr>
                <w:rFonts w:ascii="Arial" w:eastAsia="Arial" w:hAnsi="Arial" w:cs="Arial"/>
                <w:sz w:val="20"/>
                <w:szCs w:val="20"/>
              </w:rPr>
            </w:pPr>
            <w:r>
              <w:rPr>
                <w:sz w:val="20"/>
                <w:szCs w:val="20"/>
              </w:rPr>
              <w:t>(0.209)</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CF85EA8" w14:textId="77777777" w:rsidR="008A0B78" w:rsidRDefault="00081226">
            <w:pPr>
              <w:widowControl w:val="0"/>
              <w:jc w:val="center"/>
              <w:rPr>
                <w:rFonts w:ascii="Arial" w:eastAsia="Arial" w:hAnsi="Arial" w:cs="Arial"/>
                <w:sz w:val="20"/>
                <w:szCs w:val="20"/>
              </w:rPr>
            </w:pPr>
            <w:r>
              <w:rPr>
                <w:sz w:val="20"/>
                <w:szCs w:val="20"/>
              </w:rPr>
              <w:t>(0.0513)</w:t>
            </w:r>
          </w:p>
        </w:tc>
      </w:tr>
      <w:tr w:rsidR="008A0B78" w14:paraId="335026B9"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2AF11F" w14:textId="77777777" w:rsidR="008A0B78" w:rsidRDefault="00081226">
            <w:pPr>
              <w:widowControl w:val="0"/>
              <w:jc w:val="center"/>
              <w:rPr>
                <w:rFonts w:ascii="Arial" w:eastAsia="Arial" w:hAnsi="Arial" w:cs="Arial"/>
                <w:sz w:val="20"/>
                <w:szCs w:val="20"/>
              </w:rPr>
            </w:pPr>
            <w:r>
              <w:rPr>
                <w:sz w:val="20"/>
                <w:szCs w:val="20"/>
              </w:rPr>
              <w:t>Public Consumption/GDP</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F713DA0" w14:textId="77777777" w:rsidR="008A0B78" w:rsidRDefault="00081226">
            <w:pPr>
              <w:widowControl w:val="0"/>
              <w:jc w:val="center"/>
              <w:rPr>
                <w:rFonts w:ascii="Arial" w:eastAsia="Arial" w:hAnsi="Arial" w:cs="Arial"/>
                <w:sz w:val="20"/>
                <w:szCs w:val="20"/>
              </w:rPr>
            </w:pPr>
            <w:r>
              <w:rPr>
                <w:sz w:val="20"/>
                <w:szCs w:val="20"/>
              </w:rPr>
              <w:t>0.410</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6561DA2" w14:textId="77777777" w:rsidR="008A0B78" w:rsidRDefault="00081226">
            <w:pPr>
              <w:widowControl w:val="0"/>
              <w:jc w:val="center"/>
              <w:rPr>
                <w:rFonts w:ascii="Arial" w:eastAsia="Arial" w:hAnsi="Arial" w:cs="Arial"/>
                <w:sz w:val="20"/>
                <w:szCs w:val="20"/>
              </w:rPr>
            </w:pPr>
            <w:r>
              <w:rPr>
                <w:sz w:val="20"/>
                <w:szCs w:val="20"/>
              </w:rPr>
              <w:t>-0.248</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0BBA918" w14:textId="77777777" w:rsidR="008A0B78" w:rsidRDefault="00081226">
            <w:pPr>
              <w:widowControl w:val="0"/>
              <w:jc w:val="center"/>
              <w:rPr>
                <w:rFonts w:ascii="Arial" w:eastAsia="Arial" w:hAnsi="Arial" w:cs="Arial"/>
                <w:sz w:val="20"/>
                <w:szCs w:val="20"/>
              </w:rPr>
            </w:pPr>
            <w:r>
              <w:rPr>
                <w:sz w:val="20"/>
                <w:szCs w:val="20"/>
              </w:rPr>
              <w:t>-0.556</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A52BE02" w14:textId="77777777" w:rsidR="008A0B78" w:rsidRDefault="00081226">
            <w:pPr>
              <w:widowControl w:val="0"/>
              <w:jc w:val="center"/>
              <w:rPr>
                <w:rFonts w:ascii="Arial" w:eastAsia="Arial" w:hAnsi="Arial" w:cs="Arial"/>
                <w:sz w:val="20"/>
                <w:szCs w:val="20"/>
              </w:rPr>
            </w:pPr>
            <w:r>
              <w:rPr>
                <w:sz w:val="20"/>
                <w:szCs w:val="20"/>
              </w:rPr>
              <w:t>-0.196</w:t>
            </w:r>
          </w:p>
        </w:tc>
      </w:tr>
      <w:tr w:rsidR="008A0B78" w14:paraId="05E2863C"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EA5270"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C695440" w14:textId="77777777" w:rsidR="008A0B78" w:rsidRDefault="00081226">
            <w:pPr>
              <w:widowControl w:val="0"/>
              <w:jc w:val="center"/>
              <w:rPr>
                <w:rFonts w:ascii="Arial" w:eastAsia="Arial" w:hAnsi="Arial" w:cs="Arial"/>
                <w:sz w:val="20"/>
                <w:szCs w:val="20"/>
              </w:rPr>
            </w:pPr>
            <w:r>
              <w:rPr>
                <w:sz w:val="20"/>
                <w:szCs w:val="20"/>
              </w:rPr>
              <w:t>(1.065)</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FD1F29D" w14:textId="77777777" w:rsidR="008A0B78" w:rsidRDefault="00081226">
            <w:pPr>
              <w:widowControl w:val="0"/>
              <w:jc w:val="center"/>
              <w:rPr>
                <w:rFonts w:ascii="Arial" w:eastAsia="Arial" w:hAnsi="Arial" w:cs="Arial"/>
                <w:sz w:val="20"/>
                <w:szCs w:val="20"/>
              </w:rPr>
            </w:pPr>
            <w:r>
              <w:rPr>
                <w:sz w:val="20"/>
                <w:szCs w:val="20"/>
              </w:rPr>
              <w:t>(0.366)</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455694C" w14:textId="77777777" w:rsidR="008A0B78" w:rsidRDefault="00081226">
            <w:pPr>
              <w:widowControl w:val="0"/>
              <w:jc w:val="center"/>
              <w:rPr>
                <w:rFonts w:ascii="Arial" w:eastAsia="Arial" w:hAnsi="Arial" w:cs="Arial"/>
                <w:sz w:val="20"/>
                <w:szCs w:val="20"/>
              </w:rPr>
            </w:pPr>
            <w:r>
              <w:rPr>
                <w:sz w:val="20"/>
                <w:szCs w:val="20"/>
              </w:rPr>
              <w:t>(0.715)</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4BB5509D" w14:textId="77777777" w:rsidR="008A0B78" w:rsidRDefault="00081226">
            <w:pPr>
              <w:widowControl w:val="0"/>
              <w:jc w:val="center"/>
              <w:rPr>
                <w:rFonts w:ascii="Arial" w:eastAsia="Arial" w:hAnsi="Arial" w:cs="Arial"/>
                <w:sz w:val="20"/>
                <w:szCs w:val="20"/>
              </w:rPr>
            </w:pPr>
            <w:r>
              <w:rPr>
                <w:sz w:val="20"/>
                <w:szCs w:val="20"/>
              </w:rPr>
              <w:t>(0.168)</w:t>
            </w:r>
          </w:p>
        </w:tc>
      </w:tr>
      <w:tr w:rsidR="008A0B78" w14:paraId="53666408"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444E30" w14:textId="77777777" w:rsidR="008A0B78" w:rsidRDefault="00081226">
            <w:pPr>
              <w:widowControl w:val="0"/>
              <w:jc w:val="center"/>
              <w:rPr>
                <w:rFonts w:ascii="Arial" w:eastAsia="Arial" w:hAnsi="Arial" w:cs="Arial"/>
                <w:sz w:val="20"/>
                <w:szCs w:val="20"/>
              </w:rPr>
            </w:pPr>
            <w:r>
              <w:rPr>
                <w:sz w:val="20"/>
                <w:szCs w:val="20"/>
              </w:rPr>
              <w:t>Observations</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786F96" w14:textId="77777777" w:rsidR="008A0B78" w:rsidRDefault="00081226">
            <w:pPr>
              <w:widowControl w:val="0"/>
              <w:jc w:val="center"/>
              <w:rPr>
                <w:rFonts w:ascii="Arial" w:eastAsia="Arial" w:hAnsi="Arial" w:cs="Arial"/>
                <w:sz w:val="20"/>
                <w:szCs w:val="20"/>
              </w:rPr>
            </w:pPr>
            <w:r>
              <w:rPr>
                <w:sz w:val="20"/>
                <w:szCs w:val="20"/>
              </w:rPr>
              <w:t>45</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5DB9C4" w14:textId="77777777" w:rsidR="008A0B78" w:rsidRDefault="00081226">
            <w:pPr>
              <w:widowControl w:val="0"/>
              <w:jc w:val="center"/>
              <w:rPr>
                <w:rFonts w:ascii="Arial" w:eastAsia="Arial" w:hAnsi="Arial" w:cs="Arial"/>
                <w:sz w:val="20"/>
                <w:szCs w:val="20"/>
              </w:rPr>
            </w:pPr>
            <w:r>
              <w:rPr>
                <w:sz w:val="20"/>
                <w:szCs w:val="20"/>
              </w:rPr>
              <w:t>45</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6AC59CF" w14:textId="77777777" w:rsidR="008A0B78" w:rsidRDefault="00081226">
            <w:pPr>
              <w:widowControl w:val="0"/>
              <w:jc w:val="center"/>
              <w:rPr>
                <w:rFonts w:ascii="Arial" w:eastAsia="Arial" w:hAnsi="Arial" w:cs="Arial"/>
                <w:sz w:val="20"/>
                <w:szCs w:val="20"/>
              </w:rPr>
            </w:pPr>
            <w:r>
              <w:rPr>
                <w:sz w:val="20"/>
                <w:szCs w:val="20"/>
              </w:rPr>
              <w:t>45</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FE5096" w14:textId="77777777" w:rsidR="008A0B78" w:rsidRDefault="00081226">
            <w:pPr>
              <w:widowControl w:val="0"/>
              <w:jc w:val="center"/>
              <w:rPr>
                <w:rFonts w:ascii="Arial" w:eastAsia="Arial" w:hAnsi="Arial" w:cs="Arial"/>
                <w:sz w:val="20"/>
                <w:szCs w:val="20"/>
              </w:rPr>
            </w:pPr>
            <w:r>
              <w:rPr>
                <w:sz w:val="20"/>
                <w:szCs w:val="20"/>
              </w:rPr>
              <w:t>45</w:t>
            </w:r>
          </w:p>
        </w:tc>
      </w:tr>
      <w:tr w:rsidR="008A0B78" w14:paraId="722DE413"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A186312" w14:textId="77777777" w:rsidR="008A0B78" w:rsidRDefault="00081226">
            <w:pPr>
              <w:widowControl w:val="0"/>
              <w:jc w:val="center"/>
              <w:rPr>
                <w:rFonts w:ascii="Arial" w:eastAsia="Arial" w:hAnsi="Arial" w:cs="Arial"/>
                <w:sz w:val="20"/>
                <w:szCs w:val="20"/>
              </w:rPr>
            </w:pPr>
            <w:r>
              <w:rPr>
                <w:sz w:val="20"/>
                <w:szCs w:val="20"/>
              </w:rPr>
              <w:t>R-squared</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49D6D0D" w14:textId="77777777" w:rsidR="008A0B78" w:rsidRDefault="00081226">
            <w:pPr>
              <w:widowControl w:val="0"/>
              <w:jc w:val="center"/>
              <w:rPr>
                <w:rFonts w:ascii="Arial" w:eastAsia="Arial" w:hAnsi="Arial" w:cs="Arial"/>
                <w:sz w:val="20"/>
                <w:szCs w:val="20"/>
              </w:rPr>
            </w:pPr>
            <w:r>
              <w:rPr>
                <w:sz w:val="20"/>
                <w:szCs w:val="20"/>
              </w:rPr>
              <w:t>0.465</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166D5874" w14:textId="77777777" w:rsidR="008A0B78" w:rsidRDefault="00081226">
            <w:pPr>
              <w:widowControl w:val="0"/>
              <w:jc w:val="center"/>
              <w:rPr>
                <w:rFonts w:ascii="Arial" w:eastAsia="Arial" w:hAnsi="Arial" w:cs="Arial"/>
                <w:sz w:val="20"/>
                <w:szCs w:val="20"/>
              </w:rPr>
            </w:pPr>
            <w:r>
              <w:rPr>
                <w:sz w:val="20"/>
                <w:szCs w:val="20"/>
              </w:rPr>
              <w:t>0.194</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BE70D9D"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A023811" w14:textId="77777777" w:rsidR="008A0B78" w:rsidRDefault="008A0B78">
            <w:pPr>
              <w:widowControl w:val="0"/>
              <w:jc w:val="center"/>
              <w:rPr>
                <w:rFonts w:ascii="Arial" w:eastAsia="Arial" w:hAnsi="Arial" w:cs="Arial"/>
                <w:sz w:val="20"/>
                <w:szCs w:val="20"/>
              </w:rPr>
            </w:pPr>
          </w:p>
        </w:tc>
      </w:tr>
      <w:tr w:rsidR="008A0B78" w14:paraId="0BBDA7A0"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93AF6D" w14:textId="77777777" w:rsidR="008A0B78" w:rsidRDefault="00081226">
            <w:pPr>
              <w:widowControl w:val="0"/>
              <w:jc w:val="center"/>
              <w:rPr>
                <w:rFonts w:ascii="Arial" w:eastAsia="Arial" w:hAnsi="Arial" w:cs="Arial"/>
                <w:sz w:val="20"/>
                <w:szCs w:val="20"/>
              </w:rPr>
            </w:pPr>
            <w:r>
              <w:rPr>
                <w:sz w:val="20"/>
                <w:szCs w:val="20"/>
              </w:rPr>
              <w:t>Hansen (p-value)</w:t>
            </w: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BDD29E"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45F86D"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583F58" w14:textId="77777777" w:rsidR="008A0B78" w:rsidRDefault="00081226">
            <w:pPr>
              <w:widowControl w:val="0"/>
              <w:jc w:val="center"/>
              <w:rPr>
                <w:rFonts w:ascii="Arial" w:eastAsia="Arial" w:hAnsi="Arial" w:cs="Arial"/>
                <w:sz w:val="20"/>
                <w:szCs w:val="20"/>
              </w:rPr>
            </w:pPr>
            <w:r>
              <w:rPr>
                <w:sz w:val="20"/>
                <w:szCs w:val="20"/>
              </w:rPr>
              <w:t>0.36</w:t>
            </w:r>
          </w:p>
        </w:tc>
        <w:tc>
          <w:tcPr>
            <w:tcW w:w="160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82F355" w14:textId="77777777" w:rsidR="008A0B78" w:rsidRDefault="00081226">
            <w:pPr>
              <w:widowControl w:val="0"/>
              <w:jc w:val="center"/>
              <w:rPr>
                <w:rFonts w:ascii="Arial" w:eastAsia="Arial" w:hAnsi="Arial" w:cs="Arial"/>
                <w:sz w:val="20"/>
                <w:szCs w:val="20"/>
              </w:rPr>
            </w:pPr>
            <w:r>
              <w:rPr>
                <w:sz w:val="20"/>
                <w:szCs w:val="20"/>
              </w:rPr>
              <w:t>0.299</w:t>
            </w:r>
          </w:p>
        </w:tc>
      </w:tr>
      <w:tr w:rsidR="008A0B78" w14:paraId="45981F91" w14:textId="77777777" w:rsidTr="000702C5">
        <w:trPr>
          <w:trHeight w:val="315"/>
        </w:trPr>
        <w:tc>
          <w:tcPr>
            <w:tcW w:w="280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5D44AE5" w14:textId="77777777" w:rsidR="008A0B78" w:rsidRDefault="00081226">
            <w:pPr>
              <w:widowControl w:val="0"/>
              <w:jc w:val="center"/>
              <w:rPr>
                <w:rFonts w:ascii="Arial" w:eastAsia="Arial" w:hAnsi="Arial" w:cs="Arial"/>
                <w:sz w:val="20"/>
                <w:szCs w:val="20"/>
              </w:rPr>
            </w:pPr>
            <w:r>
              <w:rPr>
                <w:sz w:val="20"/>
                <w:szCs w:val="20"/>
              </w:rPr>
              <w:t>AB AR(1) (p-value)</w:t>
            </w: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C49D549" w14:textId="77777777" w:rsidR="008A0B78" w:rsidRDefault="008A0B78">
            <w:pPr>
              <w:widowControl w:val="0"/>
              <w:jc w:val="center"/>
              <w:rPr>
                <w:rFonts w:ascii="Arial" w:eastAsia="Arial" w:hAnsi="Arial" w:cs="Arial"/>
                <w:sz w:val="20"/>
                <w:szCs w:val="20"/>
              </w:rPr>
            </w:pP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7881DCB" w14:textId="77777777" w:rsidR="008A0B78" w:rsidRDefault="008A0B78">
            <w:pPr>
              <w:widowControl w:val="0"/>
              <w:jc w:val="center"/>
              <w:rPr>
                <w:rFonts w:ascii="Arial" w:eastAsia="Arial" w:hAnsi="Arial" w:cs="Arial"/>
                <w:sz w:val="20"/>
                <w:szCs w:val="20"/>
              </w:rPr>
            </w:pPr>
          </w:p>
        </w:tc>
        <w:tc>
          <w:tcPr>
            <w:tcW w:w="16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BEBF181"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0.128</w:t>
            </w:r>
          </w:p>
        </w:tc>
        <w:tc>
          <w:tcPr>
            <w:tcW w:w="1601"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59CA5F9"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0.934</w:t>
            </w:r>
          </w:p>
        </w:tc>
      </w:tr>
    </w:tbl>
    <w:p w14:paraId="77FFDCE8" w14:textId="77777777" w:rsidR="008A0B78" w:rsidRDefault="00081226">
      <w:pPr>
        <w:jc w:val="center"/>
        <w:rPr>
          <w:sz w:val="22"/>
          <w:szCs w:val="22"/>
        </w:rPr>
      </w:pPr>
      <w:r>
        <w:rPr>
          <w:sz w:val="22"/>
          <w:szCs w:val="22"/>
        </w:rPr>
        <w:t xml:space="preserve">Table No. 5(a) : Investment equations with decomposition of government expenditures, 3-year averages – fixed effects and system </w:t>
      </w:r>
      <w:proofErr w:type="spellStart"/>
      <w:r>
        <w:rPr>
          <w:sz w:val="22"/>
          <w:szCs w:val="22"/>
        </w:rPr>
        <w:t>generalised</w:t>
      </w:r>
      <w:proofErr w:type="spellEnd"/>
      <w:r>
        <w:rPr>
          <w:sz w:val="22"/>
          <w:szCs w:val="22"/>
        </w:rPr>
        <w:t xml:space="preserve"> methods of moments</w:t>
      </w:r>
    </w:p>
    <w:p w14:paraId="2DCAAB51" w14:textId="77777777" w:rsidR="000702C5" w:rsidRDefault="000702C5">
      <w:pPr>
        <w:rPr>
          <w:sz w:val="22"/>
          <w:szCs w:val="22"/>
        </w:rPr>
      </w:pPr>
      <w:r>
        <w:rPr>
          <w:sz w:val="22"/>
          <w:szCs w:val="22"/>
        </w:rPr>
        <w:br w:type="page"/>
      </w:r>
    </w:p>
    <w:tbl>
      <w:tblPr>
        <w:tblStyle w:val="ab"/>
        <w:tblW w:w="6465" w:type="dxa"/>
        <w:tblInd w:w="1480" w:type="dxa"/>
        <w:tblBorders>
          <w:top w:val="nil"/>
          <w:left w:val="nil"/>
          <w:bottom w:val="nil"/>
          <w:right w:val="nil"/>
          <w:insideH w:val="nil"/>
          <w:insideV w:val="nil"/>
        </w:tblBorders>
        <w:tblLayout w:type="fixed"/>
        <w:tblLook w:val="0600" w:firstRow="0" w:lastRow="0" w:firstColumn="0" w:lastColumn="0" w:noHBand="1" w:noVBand="1"/>
      </w:tblPr>
      <w:tblGrid>
        <w:gridCol w:w="3585"/>
        <w:gridCol w:w="1440"/>
        <w:gridCol w:w="1440"/>
      </w:tblGrid>
      <w:tr w:rsidR="008A0B78" w14:paraId="5432C3D0" w14:textId="77777777">
        <w:trPr>
          <w:trHeight w:val="315"/>
        </w:trPr>
        <w:tc>
          <w:tcPr>
            <w:tcW w:w="3585"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531AFFCB" w14:textId="77777777" w:rsidR="008A0B78" w:rsidRDefault="008A0B78">
            <w:pPr>
              <w:widowControl w:val="0"/>
              <w:jc w:val="left"/>
              <w:rPr>
                <w:rFonts w:ascii="Arial" w:eastAsia="Arial" w:hAnsi="Arial" w:cs="Arial"/>
                <w:sz w:val="20"/>
                <w:szCs w:val="20"/>
              </w:rPr>
            </w:pPr>
          </w:p>
        </w:tc>
        <w:tc>
          <w:tcPr>
            <w:tcW w:w="2880"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4DD3DF85"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Long Run Coefficients</w:t>
            </w:r>
          </w:p>
        </w:tc>
      </w:tr>
      <w:tr w:rsidR="008A0B78" w14:paraId="7CF6D030" w14:textId="77777777">
        <w:trPr>
          <w:trHeight w:val="315"/>
        </w:trPr>
        <w:tc>
          <w:tcPr>
            <w:tcW w:w="358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8EDBE1"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960DFF"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Private</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A3BF83"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Public</w:t>
            </w:r>
          </w:p>
        </w:tc>
      </w:tr>
      <w:tr w:rsidR="008A0B78" w14:paraId="62BE508B" w14:textId="77777777">
        <w:trPr>
          <w:trHeight w:val="525"/>
        </w:trPr>
        <w:tc>
          <w:tcPr>
            <w:tcW w:w="3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39DCC35" w14:textId="77777777" w:rsidR="008A0B78" w:rsidRDefault="00081226">
            <w:pPr>
              <w:widowControl w:val="0"/>
              <w:jc w:val="left"/>
              <w:rPr>
                <w:rFonts w:ascii="Arial" w:eastAsia="Arial" w:hAnsi="Arial" w:cs="Arial"/>
                <w:sz w:val="20"/>
                <w:szCs w:val="20"/>
              </w:rPr>
            </w:pPr>
            <w:r>
              <w:rPr>
                <w:sz w:val="20"/>
                <w:szCs w:val="20"/>
              </w:rPr>
              <w:t>Interest payments/GDP</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7AFD003"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-0.17557*</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ECBFD39"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-.0701545</w:t>
            </w:r>
          </w:p>
        </w:tc>
      </w:tr>
      <w:tr w:rsidR="008A0B78" w14:paraId="6F8698C0" w14:textId="77777777">
        <w:trPr>
          <w:trHeight w:val="315"/>
        </w:trPr>
        <w:tc>
          <w:tcPr>
            <w:tcW w:w="358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24C05C"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F4576C"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(0.3311)</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CAA771"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(.1333043)</w:t>
            </w:r>
          </w:p>
        </w:tc>
      </w:tr>
      <w:tr w:rsidR="008A0B78" w14:paraId="42EA4B7A" w14:textId="77777777">
        <w:trPr>
          <w:trHeight w:val="315"/>
        </w:trPr>
        <w:tc>
          <w:tcPr>
            <w:tcW w:w="358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99F03F3" w14:textId="77777777" w:rsidR="008A0B78" w:rsidRDefault="00081226">
            <w:pPr>
              <w:widowControl w:val="0"/>
              <w:jc w:val="left"/>
              <w:rPr>
                <w:rFonts w:ascii="Arial" w:eastAsia="Arial" w:hAnsi="Arial" w:cs="Arial"/>
                <w:sz w:val="20"/>
                <w:szCs w:val="20"/>
              </w:rPr>
            </w:pPr>
            <w:r>
              <w:rPr>
                <w:sz w:val="20"/>
                <w:szCs w:val="20"/>
              </w:rPr>
              <w:t>Subsidies/GDP</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67410C"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0.173284</w:t>
            </w: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8370C94"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-.0245218</w:t>
            </w:r>
          </w:p>
        </w:tc>
      </w:tr>
      <w:tr w:rsidR="008A0B78" w14:paraId="0254186E" w14:textId="77777777">
        <w:trPr>
          <w:trHeight w:val="315"/>
        </w:trPr>
        <w:tc>
          <w:tcPr>
            <w:tcW w:w="358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5E6CA0"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79FFC8"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(.28727)</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566455"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(.048772)</w:t>
            </w:r>
          </w:p>
        </w:tc>
      </w:tr>
    </w:tbl>
    <w:p w14:paraId="6F39D7B3" w14:textId="77777777" w:rsidR="008A0B78" w:rsidRDefault="00081226">
      <w:pPr>
        <w:jc w:val="center"/>
        <w:rPr>
          <w:sz w:val="22"/>
          <w:szCs w:val="22"/>
        </w:rPr>
      </w:pPr>
      <w:r>
        <w:rPr>
          <w:sz w:val="22"/>
          <w:szCs w:val="22"/>
        </w:rPr>
        <w:t>Table No. 5(b) : Long run coefficient estimates for the Table No. 5(a)</w:t>
      </w:r>
    </w:p>
    <w:p w14:paraId="1914E086" w14:textId="77777777" w:rsidR="000702C5" w:rsidRDefault="000702C5">
      <w:pPr>
        <w:jc w:val="center"/>
        <w:rPr>
          <w:sz w:val="22"/>
          <w:szCs w:val="22"/>
        </w:rPr>
      </w:pPr>
    </w:p>
    <w:p w14:paraId="50F62DD9" w14:textId="77777777" w:rsidR="008A0B78" w:rsidRDefault="00081226">
      <w:r>
        <w:t xml:space="preserve">Interest payments are observed to negatively impact investment. According to the SYS GMM estimate for private and public investment, a percentage change in Interest Payments (% of GDP) is associated with a 0.213% decrease in private investment and 0.0754% decrease in public investment in the short-run, at 10% significance level, ceteris paribus. In the long run, a similar impact is seen. A percentage change in Interest Payments (% of GDP) is associated with a 0.176% decrease in private investment and 0.070% decrease in public investment in the long run, at the 10% significance level, ceteris paribus. </w:t>
      </w:r>
    </w:p>
    <w:p w14:paraId="0F49CE61" w14:textId="77777777" w:rsidR="008A0B78" w:rsidRDefault="008A0B78"/>
    <w:p w14:paraId="1D7F0BF9" w14:textId="77777777" w:rsidR="008A0B78" w:rsidRDefault="00081226">
      <w:r>
        <w:t xml:space="preserve">It is seen that subsidies adversely affect public investment in the short run. According to the SYS GMM estimate for private and public investment, a percentage change in subsidies (% of GDP) is associated with a 0.0251% decrease in public investment at 10% significance level, ceteris paribus. The result is similar for the long run. A percentage change in subsidies (% of GDP) is associated with a 0.0245% decrease in public investment in the long run, at the 10% significance level, ceteris paribus. </w:t>
      </w:r>
    </w:p>
    <w:p w14:paraId="2DFB13CB" w14:textId="77777777" w:rsidR="008A0B78" w:rsidRDefault="008A0B78"/>
    <w:p w14:paraId="14331F67" w14:textId="77777777" w:rsidR="008A0B78" w:rsidRDefault="00081226">
      <w:r>
        <w:t>The Hansen p-value is around 0.3 for public investment and 0.4 for private investment, which validates the instrument test used. The AB test for AR(1) yields insignificant p-value, which is expected.</w:t>
      </w:r>
    </w:p>
    <w:p w14:paraId="08485EEE" w14:textId="77777777" w:rsidR="008A0B78" w:rsidRDefault="008A0B78">
      <w:pPr>
        <w:jc w:val="center"/>
        <w:rPr>
          <w:sz w:val="22"/>
          <w:szCs w:val="22"/>
        </w:rPr>
      </w:pPr>
    </w:p>
    <w:p w14:paraId="5B6E7FE4" w14:textId="77777777" w:rsidR="000702C5" w:rsidRDefault="000702C5">
      <w:pPr>
        <w:rPr>
          <w:sz w:val="22"/>
          <w:szCs w:val="22"/>
        </w:rPr>
      </w:pPr>
      <w:r>
        <w:rPr>
          <w:sz w:val="22"/>
          <w:szCs w:val="22"/>
        </w:rPr>
        <w:br w:type="page"/>
      </w:r>
    </w:p>
    <w:tbl>
      <w:tblPr>
        <w:tblStyle w:val="ac"/>
        <w:tblW w:w="9330" w:type="dxa"/>
        <w:tblBorders>
          <w:top w:val="nil"/>
          <w:left w:val="nil"/>
          <w:bottom w:val="nil"/>
          <w:right w:val="nil"/>
          <w:insideH w:val="nil"/>
          <w:insideV w:val="nil"/>
        </w:tblBorders>
        <w:tblLayout w:type="fixed"/>
        <w:tblLook w:val="0600" w:firstRow="0" w:lastRow="0" w:firstColumn="0" w:lastColumn="0" w:noHBand="1" w:noVBand="1"/>
      </w:tblPr>
      <w:tblGrid>
        <w:gridCol w:w="6090"/>
        <w:gridCol w:w="1665"/>
        <w:gridCol w:w="1575"/>
      </w:tblGrid>
      <w:tr w:rsidR="008A0B78" w14:paraId="43206457"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92D26D8" w14:textId="77777777" w:rsidR="008A0B78" w:rsidRDefault="00081226">
            <w:pPr>
              <w:widowControl w:val="0"/>
              <w:jc w:val="center"/>
              <w:rPr>
                <w:rFonts w:ascii="Arial" w:eastAsia="Arial" w:hAnsi="Arial" w:cs="Arial"/>
                <w:sz w:val="20"/>
                <w:szCs w:val="20"/>
              </w:rPr>
            </w:pPr>
            <w:r>
              <w:rPr>
                <w:sz w:val="20"/>
                <w:szCs w:val="20"/>
              </w:rPr>
              <w:lastRenderedPageBreak/>
              <w:t>Dependent Variable</w:t>
            </w:r>
          </w:p>
        </w:tc>
        <w:tc>
          <w:tcPr>
            <w:tcW w:w="3240"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1437FE38" w14:textId="77777777" w:rsidR="008A0B78" w:rsidRDefault="00081226">
            <w:pPr>
              <w:widowControl w:val="0"/>
              <w:jc w:val="center"/>
              <w:rPr>
                <w:rFonts w:ascii="Arial" w:eastAsia="Arial" w:hAnsi="Arial" w:cs="Arial"/>
                <w:sz w:val="20"/>
                <w:szCs w:val="20"/>
              </w:rPr>
            </w:pPr>
            <w:r>
              <w:rPr>
                <w:sz w:val="20"/>
                <w:szCs w:val="20"/>
              </w:rPr>
              <w:t>Private Investment</w:t>
            </w:r>
          </w:p>
        </w:tc>
      </w:tr>
      <w:tr w:rsidR="008A0B78" w14:paraId="07699640"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B627B6" w14:textId="77777777" w:rsidR="008A0B78" w:rsidRDefault="00081226">
            <w:pPr>
              <w:widowControl w:val="0"/>
              <w:jc w:val="center"/>
              <w:rPr>
                <w:rFonts w:ascii="Arial" w:eastAsia="Arial" w:hAnsi="Arial" w:cs="Arial"/>
                <w:sz w:val="20"/>
                <w:szCs w:val="20"/>
              </w:rPr>
            </w:pPr>
            <w:r>
              <w:rPr>
                <w:sz w:val="20"/>
                <w:szCs w:val="20"/>
              </w:rPr>
              <w:t>Estimation</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1E3D40" w14:textId="77777777" w:rsidR="008A0B78" w:rsidRDefault="00081226">
            <w:pPr>
              <w:widowControl w:val="0"/>
              <w:jc w:val="center"/>
              <w:rPr>
                <w:rFonts w:ascii="Arial" w:eastAsia="Arial" w:hAnsi="Arial" w:cs="Arial"/>
                <w:sz w:val="20"/>
                <w:szCs w:val="20"/>
              </w:rPr>
            </w:pPr>
            <w:r>
              <w:rPr>
                <w:sz w:val="20"/>
                <w:szCs w:val="20"/>
              </w:rPr>
              <w:t>FE (within)</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206258" w14:textId="77777777" w:rsidR="008A0B78" w:rsidRDefault="00081226">
            <w:pPr>
              <w:widowControl w:val="0"/>
              <w:jc w:val="center"/>
              <w:rPr>
                <w:rFonts w:ascii="Arial" w:eastAsia="Arial" w:hAnsi="Arial" w:cs="Arial"/>
                <w:sz w:val="20"/>
                <w:szCs w:val="20"/>
              </w:rPr>
            </w:pPr>
            <w:r>
              <w:rPr>
                <w:sz w:val="20"/>
                <w:szCs w:val="20"/>
              </w:rPr>
              <w:t>SYS-GMM</w:t>
            </w:r>
          </w:p>
        </w:tc>
      </w:tr>
      <w:tr w:rsidR="008A0B78" w14:paraId="3CAA1C1A"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8B5DC47" w14:textId="77777777" w:rsidR="008A0B78" w:rsidRDefault="00081226">
            <w:pPr>
              <w:widowControl w:val="0"/>
              <w:jc w:val="center"/>
              <w:rPr>
                <w:rFonts w:ascii="Arial" w:eastAsia="Arial" w:hAnsi="Arial" w:cs="Arial"/>
                <w:sz w:val="20"/>
                <w:szCs w:val="20"/>
              </w:rPr>
            </w:pPr>
            <w:r>
              <w:rPr>
                <w:sz w:val="20"/>
                <w:szCs w:val="20"/>
              </w:rPr>
              <w:t>Regression no.</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3D0977C" w14:textId="77777777" w:rsidR="008A0B78" w:rsidRDefault="00081226">
            <w:pPr>
              <w:widowControl w:val="0"/>
              <w:jc w:val="center"/>
              <w:rPr>
                <w:rFonts w:ascii="Arial" w:eastAsia="Arial" w:hAnsi="Arial" w:cs="Arial"/>
                <w:sz w:val="20"/>
                <w:szCs w:val="20"/>
              </w:rPr>
            </w:pPr>
            <w:r>
              <w:rPr>
                <w:sz w:val="20"/>
                <w:szCs w:val="20"/>
              </w:rPr>
              <w:t>22</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506E74" w14:textId="77777777" w:rsidR="008A0B78" w:rsidRDefault="00081226">
            <w:pPr>
              <w:widowControl w:val="0"/>
              <w:jc w:val="center"/>
              <w:rPr>
                <w:rFonts w:ascii="Arial" w:eastAsia="Arial" w:hAnsi="Arial" w:cs="Arial"/>
                <w:sz w:val="20"/>
                <w:szCs w:val="20"/>
              </w:rPr>
            </w:pPr>
            <w:r>
              <w:rPr>
                <w:sz w:val="20"/>
                <w:szCs w:val="20"/>
              </w:rPr>
              <w:t>24</w:t>
            </w:r>
          </w:p>
        </w:tc>
      </w:tr>
      <w:tr w:rsidR="008A0B78" w14:paraId="56CD71DE"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04E19E" w14:textId="77777777" w:rsidR="008A0B78" w:rsidRDefault="00081226">
            <w:pPr>
              <w:widowControl w:val="0"/>
              <w:jc w:val="center"/>
              <w:rPr>
                <w:rFonts w:ascii="Arial" w:eastAsia="Arial" w:hAnsi="Arial" w:cs="Arial"/>
                <w:sz w:val="20"/>
                <w:szCs w:val="20"/>
              </w:rPr>
            </w:pPr>
            <w:r>
              <w:rPr>
                <w:b/>
                <w:sz w:val="20"/>
                <w:szCs w:val="20"/>
              </w:rPr>
              <w:t>Panel A (simultaneous)</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051E1"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61D24C" w14:textId="77777777" w:rsidR="008A0B78" w:rsidRDefault="008A0B78">
            <w:pPr>
              <w:widowControl w:val="0"/>
              <w:jc w:val="center"/>
              <w:rPr>
                <w:rFonts w:ascii="Arial" w:eastAsia="Arial" w:hAnsi="Arial" w:cs="Arial"/>
                <w:sz w:val="20"/>
                <w:szCs w:val="20"/>
              </w:rPr>
            </w:pPr>
          </w:p>
        </w:tc>
      </w:tr>
      <w:tr w:rsidR="008A0B78" w14:paraId="2A8CDE51"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2963DB2"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8C9ACA7"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BF17E72" w14:textId="77777777" w:rsidR="008A0B78" w:rsidRDefault="008A0B78">
            <w:pPr>
              <w:widowControl w:val="0"/>
              <w:jc w:val="center"/>
              <w:rPr>
                <w:rFonts w:ascii="Arial" w:eastAsia="Arial" w:hAnsi="Arial" w:cs="Arial"/>
                <w:sz w:val="20"/>
                <w:szCs w:val="20"/>
              </w:rPr>
            </w:pPr>
          </w:p>
        </w:tc>
      </w:tr>
      <w:tr w:rsidR="008A0B78" w14:paraId="0E6085EC"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39897C" w14:textId="77777777" w:rsidR="008A0B78" w:rsidRDefault="00081226">
            <w:pPr>
              <w:widowControl w:val="0"/>
              <w:jc w:val="center"/>
              <w:rPr>
                <w:rFonts w:ascii="Arial" w:eastAsia="Arial" w:hAnsi="Arial" w:cs="Arial"/>
                <w:sz w:val="20"/>
                <w:szCs w:val="20"/>
              </w:rPr>
            </w:pPr>
            <w:r>
              <w:rPr>
                <w:sz w:val="20"/>
                <w:szCs w:val="20"/>
              </w:rPr>
              <w:t>Public expenditure in education/GDP</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2F5C65DD" w14:textId="77777777" w:rsidR="008A0B78" w:rsidRDefault="00081226">
            <w:pPr>
              <w:widowControl w:val="0"/>
              <w:jc w:val="center"/>
              <w:rPr>
                <w:rFonts w:ascii="Arial" w:eastAsia="Arial" w:hAnsi="Arial" w:cs="Arial"/>
                <w:sz w:val="20"/>
                <w:szCs w:val="20"/>
              </w:rPr>
            </w:pPr>
            <w:r>
              <w:rPr>
                <w:sz w:val="20"/>
                <w:szCs w:val="20"/>
              </w:rPr>
              <w:t>9.952**</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6BCA708" w14:textId="77777777" w:rsidR="008A0B78" w:rsidRDefault="00081226">
            <w:pPr>
              <w:widowControl w:val="0"/>
              <w:jc w:val="center"/>
              <w:rPr>
                <w:rFonts w:ascii="Arial" w:eastAsia="Arial" w:hAnsi="Arial" w:cs="Arial"/>
                <w:sz w:val="20"/>
                <w:szCs w:val="20"/>
              </w:rPr>
            </w:pPr>
            <w:r>
              <w:rPr>
                <w:sz w:val="20"/>
                <w:szCs w:val="20"/>
              </w:rPr>
              <w:t>26.16*</w:t>
            </w:r>
          </w:p>
        </w:tc>
      </w:tr>
      <w:tr w:rsidR="008A0B78" w14:paraId="4EC8B640"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7FE6210"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504C38C" w14:textId="77777777" w:rsidR="008A0B78" w:rsidRDefault="00081226">
            <w:pPr>
              <w:widowControl w:val="0"/>
              <w:jc w:val="center"/>
              <w:rPr>
                <w:rFonts w:ascii="Arial" w:eastAsia="Arial" w:hAnsi="Arial" w:cs="Arial"/>
                <w:sz w:val="20"/>
                <w:szCs w:val="20"/>
              </w:rPr>
            </w:pPr>
            <w:r>
              <w:rPr>
                <w:sz w:val="20"/>
                <w:szCs w:val="20"/>
              </w:rPr>
              <w:t>(2.816)</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2CEB37F" w14:textId="77777777" w:rsidR="008A0B78" w:rsidRDefault="00081226">
            <w:pPr>
              <w:widowControl w:val="0"/>
              <w:jc w:val="center"/>
              <w:rPr>
                <w:rFonts w:ascii="Arial" w:eastAsia="Arial" w:hAnsi="Arial" w:cs="Arial"/>
                <w:sz w:val="20"/>
                <w:szCs w:val="20"/>
              </w:rPr>
            </w:pPr>
            <w:r>
              <w:rPr>
                <w:sz w:val="20"/>
                <w:szCs w:val="20"/>
              </w:rPr>
              <w:t>(16.54)</w:t>
            </w:r>
          </w:p>
        </w:tc>
      </w:tr>
      <w:tr w:rsidR="008A0B78" w14:paraId="0B6E886D"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04880D" w14:textId="77777777" w:rsidR="008A0B78" w:rsidRDefault="00081226">
            <w:pPr>
              <w:widowControl w:val="0"/>
              <w:jc w:val="center"/>
              <w:rPr>
                <w:rFonts w:ascii="Arial" w:eastAsia="Arial" w:hAnsi="Arial" w:cs="Arial"/>
                <w:sz w:val="20"/>
                <w:szCs w:val="20"/>
              </w:rPr>
            </w:pPr>
            <w:r>
              <w:rPr>
                <w:sz w:val="20"/>
                <w:szCs w:val="20"/>
              </w:rPr>
              <w:t>Public expenditure in health/GDP</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9E41A31" w14:textId="77777777" w:rsidR="008A0B78" w:rsidRDefault="00081226">
            <w:pPr>
              <w:widowControl w:val="0"/>
              <w:jc w:val="center"/>
              <w:rPr>
                <w:rFonts w:ascii="Arial" w:eastAsia="Arial" w:hAnsi="Arial" w:cs="Arial"/>
                <w:sz w:val="20"/>
                <w:szCs w:val="20"/>
              </w:rPr>
            </w:pPr>
            <w:r>
              <w:rPr>
                <w:sz w:val="20"/>
                <w:szCs w:val="20"/>
              </w:rPr>
              <w:t>-15.95***</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ECD7781" w14:textId="77777777" w:rsidR="008A0B78" w:rsidRDefault="00081226">
            <w:pPr>
              <w:widowControl w:val="0"/>
              <w:jc w:val="center"/>
              <w:rPr>
                <w:rFonts w:ascii="Arial" w:eastAsia="Arial" w:hAnsi="Arial" w:cs="Arial"/>
                <w:sz w:val="20"/>
                <w:szCs w:val="20"/>
              </w:rPr>
            </w:pPr>
            <w:r>
              <w:rPr>
                <w:sz w:val="20"/>
                <w:szCs w:val="20"/>
              </w:rPr>
              <w:t>-3.670**</w:t>
            </w:r>
          </w:p>
        </w:tc>
      </w:tr>
      <w:tr w:rsidR="008A0B78" w14:paraId="7018F3F0"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A747B0A"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1A10660" w14:textId="77777777" w:rsidR="008A0B78" w:rsidRDefault="00081226">
            <w:pPr>
              <w:widowControl w:val="0"/>
              <w:jc w:val="center"/>
              <w:rPr>
                <w:rFonts w:ascii="Arial" w:eastAsia="Arial" w:hAnsi="Arial" w:cs="Arial"/>
                <w:sz w:val="20"/>
                <w:szCs w:val="20"/>
              </w:rPr>
            </w:pPr>
            <w:r>
              <w:rPr>
                <w:sz w:val="20"/>
                <w:szCs w:val="20"/>
              </w:rPr>
              <w:t>(3.601)</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297E5F40" w14:textId="77777777" w:rsidR="008A0B78" w:rsidRDefault="00081226">
            <w:pPr>
              <w:widowControl w:val="0"/>
              <w:jc w:val="center"/>
              <w:rPr>
                <w:rFonts w:ascii="Arial" w:eastAsia="Arial" w:hAnsi="Arial" w:cs="Arial"/>
                <w:sz w:val="20"/>
                <w:szCs w:val="20"/>
              </w:rPr>
            </w:pPr>
            <w:r>
              <w:rPr>
                <w:sz w:val="20"/>
                <w:szCs w:val="20"/>
              </w:rPr>
              <w:t>(1.456)</w:t>
            </w:r>
          </w:p>
        </w:tc>
      </w:tr>
      <w:tr w:rsidR="008A0B78" w14:paraId="580727E3"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53284A" w14:textId="77777777" w:rsidR="008A0B78" w:rsidRDefault="00081226">
            <w:pPr>
              <w:widowControl w:val="0"/>
              <w:jc w:val="center"/>
              <w:rPr>
                <w:rFonts w:ascii="Arial" w:eastAsia="Arial" w:hAnsi="Arial" w:cs="Arial"/>
                <w:sz w:val="20"/>
                <w:szCs w:val="20"/>
              </w:rPr>
            </w:pPr>
            <w:r>
              <w:rPr>
                <w:sz w:val="20"/>
                <w:szCs w:val="20"/>
              </w:rPr>
              <w:t>Public expenditure in social security and welfare/GDP</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793D5A26" w14:textId="77777777" w:rsidR="008A0B78" w:rsidRDefault="00081226">
            <w:pPr>
              <w:widowControl w:val="0"/>
              <w:jc w:val="center"/>
              <w:rPr>
                <w:rFonts w:ascii="Arial" w:eastAsia="Arial" w:hAnsi="Arial" w:cs="Arial"/>
                <w:sz w:val="20"/>
                <w:szCs w:val="20"/>
              </w:rPr>
            </w:pPr>
            <w:r>
              <w:rPr>
                <w:sz w:val="20"/>
                <w:szCs w:val="20"/>
              </w:rPr>
              <w:t>-3.550***</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1B857A5" w14:textId="77777777" w:rsidR="008A0B78" w:rsidRDefault="00081226">
            <w:pPr>
              <w:widowControl w:val="0"/>
              <w:jc w:val="center"/>
              <w:rPr>
                <w:rFonts w:ascii="Arial" w:eastAsia="Arial" w:hAnsi="Arial" w:cs="Arial"/>
                <w:sz w:val="20"/>
                <w:szCs w:val="20"/>
              </w:rPr>
            </w:pPr>
            <w:r>
              <w:rPr>
                <w:sz w:val="20"/>
                <w:szCs w:val="20"/>
              </w:rPr>
              <w:t>-4.622</w:t>
            </w:r>
          </w:p>
        </w:tc>
      </w:tr>
      <w:tr w:rsidR="008A0B78" w14:paraId="7D369207"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5920C3A"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EEBE1F6" w14:textId="77777777" w:rsidR="008A0B78" w:rsidRDefault="00081226">
            <w:pPr>
              <w:widowControl w:val="0"/>
              <w:jc w:val="center"/>
              <w:rPr>
                <w:rFonts w:ascii="Arial" w:eastAsia="Arial" w:hAnsi="Arial" w:cs="Arial"/>
                <w:sz w:val="20"/>
                <w:szCs w:val="20"/>
              </w:rPr>
            </w:pPr>
            <w:r>
              <w:rPr>
                <w:sz w:val="20"/>
                <w:szCs w:val="20"/>
              </w:rPr>
              <w:t>(0.295)</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6A4892DA" w14:textId="77777777" w:rsidR="008A0B78" w:rsidRDefault="00081226">
            <w:pPr>
              <w:widowControl w:val="0"/>
              <w:jc w:val="center"/>
              <w:rPr>
                <w:rFonts w:ascii="Arial" w:eastAsia="Arial" w:hAnsi="Arial" w:cs="Arial"/>
                <w:sz w:val="20"/>
                <w:szCs w:val="20"/>
              </w:rPr>
            </w:pPr>
            <w:r>
              <w:rPr>
                <w:sz w:val="20"/>
                <w:szCs w:val="20"/>
              </w:rPr>
              <w:t>(3.619)</w:t>
            </w:r>
          </w:p>
        </w:tc>
      </w:tr>
      <w:tr w:rsidR="008A0B78" w14:paraId="70BA2E95"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8D18C5" w14:textId="77777777" w:rsidR="008A0B78" w:rsidRDefault="00081226">
            <w:pPr>
              <w:widowControl w:val="0"/>
              <w:jc w:val="center"/>
              <w:rPr>
                <w:rFonts w:ascii="Arial" w:eastAsia="Arial" w:hAnsi="Arial" w:cs="Arial"/>
                <w:sz w:val="20"/>
                <w:szCs w:val="20"/>
              </w:rPr>
            </w:pPr>
            <w:r>
              <w:rPr>
                <w:sz w:val="20"/>
                <w:szCs w:val="20"/>
              </w:rPr>
              <w:t>Observations</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CFC0BB8" w14:textId="77777777" w:rsidR="008A0B78" w:rsidRDefault="00081226">
            <w:pPr>
              <w:widowControl w:val="0"/>
              <w:jc w:val="center"/>
              <w:rPr>
                <w:rFonts w:ascii="Arial" w:eastAsia="Arial" w:hAnsi="Arial" w:cs="Arial"/>
                <w:sz w:val="20"/>
                <w:szCs w:val="20"/>
              </w:rPr>
            </w:pPr>
            <w:r>
              <w:rPr>
                <w:sz w:val="20"/>
                <w:szCs w:val="20"/>
              </w:rPr>
              <w:t>29</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5A56A1" w14:textId="77777777" w:rsidR="008A0B78" w:rsidRDefault="00081226">
            <w:pPr>
              <w:widowControl w:val="0"/>
              <w:jc w:val="center"/>
              <w:rPr>
                <w:rFonts w:ascii="Arial" w:eastAsia="Arial" w:hAnsi="Arial" w:cs="Arial"/>
                <w:sz w:val="20"/>
                <w:szCs w:val="20"/>
              </w:rPr>
            </w:pPr>
            <w:r>
              <w:rPr>
                <w:sz w:val="20"/>
                <w:szCs w:val="20"/>
              </w:rPr>
              <w:t>29</w:t>
            </w:r>
          </w:p>
        </w:tc>
      </w:tr>
      <w:tr w:rsidR="008A0B78" w14:paraId="4BD8B975"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19A1100" w14:textId="77777777" w:rsidR="008A0B78" w:rsidRDefault="00081226">
            <w:pPr>
              <w:widowControl w:val="0"/>
              <w:jc w:val="center"/>
              <w:rPr>
                <w:rFonts w:ascii="Arial" w:eastAsia="Arial" w:hAnsi="Arial" w:cs="Arial"/>
                <w:sz w:val="20"/>
                <w:szCs w:val="20"/>
              </w:rPr>
            </w:pPr>
            <w:r>
              <w:rPr>
                <w:sz w:val="20"/>
                <w:szCs w:val="20"/>
              </w:rPr>
              <w:t>R-squared</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E8B050A" w14:textId="77777777" w:rsidR="008A0B78" w:rsidRDefault="00081226">
            <w:pPr>
              <w:widowControl w:val="0"/>
              <w:jc w:val="center"/>
              <w:rPr>
                <w:rFonts w:ascii="Arial" w:eastAsia="Arial" w:hAnsi="Arial" w:cs="Arial"/>
                <w:sz w:val="20"/>
                <w:szCs w:val="20"/>
              </w:rPr>
            </w:pPr>
            <w:r>
              <w:rPr>
                <w:sz w:val="20"/>
                <w:szCs w:val="20"/>
              </w:rPr>
              <w:t>0.856</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64D3AE2" w14:textId="77777777" w:rsidR="008A0B78" w:rsidRDefault="008A0B78">
            <w:pPr>
              <w:widowControl w:val="0"/>
              <w:jc w:val="center"/>
              <w:rPr>
                <w:rFonts w:ascii="Arial" w:eastAsia="Arial" w:hAnsi="Arial" w:cs="Arial"/>
                <w:sz w:val="20"/>
                <w:szCs w:val="20"/>
              </w:rPr>
            </w:pPr>
          </w:p>
        </w:tc>
      </w:tr>
      <w:tr w:rsidR="008A0B78" w14:paraId="61F80E45"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4F90AC" w14:textId="77777777" w:rsidR="008A0B78" w:rsidRDefault="00081226">
            <w:pPr>
              <w:widowControl w:val="0"/>
              <w:jc w:val="center"/>
              <w:rPr>
                <w:rFonts w:ascii="Arial" w:eastAsia="Arial" w:hAnsi="Arial" w:cs="Arial"/>
                <w:sz w:val="20"/>
                <w:szCs w:val="20"/>
              </w:rPr>
            </w:pPr>
            <w:r>
              <w:rPr>
                <w:sz w:val="20"/>
                <w:szCs w:val="20"/>
              </w:rPr>
              <w:t>NUMBER OF COUNTRIES</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6E0827" w14:textId="77777777" w:rsidR="008A0B78" w:rsidRDefault="00081226">
            <w:pPr>
              <w:widowControl w:val="0"/>
              <w:jc w:val="center"/>
              <w:rPr>
                <w:rFonts w:ascii="Arial" w:eastAsia="Arial" w:hAnsi="Arial" w:cs="Arial"/>
                <w:sz w:val="20"/>
                <w:szCs w:val="20"/>
              </w:rPr>
            </w:pPr>
            <w:r>
              <w:rPr>
                <w:sz w:val="20"/>
                <w:szCs w:val="20"/>
              </w:rPr>
              <w:t>7</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3B88B4" w14:textId="77777777" w:rsidR="008A0B78" w:rsidRDefault="00081226">
            <w:pPr>
              <w:widowControl w:val="0"/>
              <w:jc w:val="center"/>
              <w:rPr>
                <w:rFonts w:ascii="Arial" w:eastAsia="Arial" w:hAnsi="Arial" w:cs="Arial"/>
                <w:sz w:val="20"/>
                <w:szCs w:val="20"/>
              </w:rPr>
            </w:pPr>
            <w:r>
              <w:rPr>
                <w:sz w:val="20"/>
                <w:szCs w:val="20"/>
              </w:rPr>
              <w:t>7</w:t>
            </w:r>
          </w:p>
        </w:tc>
      </w:tr>
      <w:tr w:rsidR="008A0B78" w14:paraId="7FB8A177"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4865B4"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8726ECC"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9118219" w14:textId="77777777" w:rsidR="008A0B78" w:rsidRDefault="008A0B78">
            <w:pPr>
              <w:widowControl w:val="0"/>
              <w:jc w:val="center"/>
              <w:rPr>
                <w:rFonts w:ascii="Arial" w:eastAsia="Arial" w:hAnsi="Arial" w:cs="Arial"/>
                <w:sz w:val="20"/>
                <w:szCs w:val="20"/>
              </w:rPr>
            </w:pPr>
          </w:p>
        </w:tc>
      </w:tr>
      <w:tr w:rsidR="008A0B78" w14:paraId="7C77099C"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174EC2" w14:textId="77777777" w:rsidR="008A0B78" w:rsidRDefault="00081226">
            <w:pPr>
              <w:widowControl w:val="0"/>
              <w:jc w:val="center"/>
              <w:rPr>
                <w:rFonts w:ascii="Arial" w:eastAsia="Arial" w:hAnsi="Arial" w:cs="Arial"/>
                <w:sz w:val="20"/>
                <w:szCs w:val="20"/>
              </w:rPr>
            </w:pPr>
            <w:r>
              <w:rPr>
                <w:sz w:val="20"/>
                <w:szCs w:val="20"/>
              </w:rPr>
              <w:t>Regression no.</w:t>
            </w: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35647C" w14:textId="77777777" w:rsidR="008A0B78" w:rsidRDefault="00081226">
            <w:pPr>
              <w:widowControl w:val="0"/>
              <w:jc w:val="center"/>
              <w:rPr>
                <w:rFonts w:ascii="Arial" w:eastAsia="Arial" w:hAnsi="Arial" w:cs="Arial"/>
                <w:sz w:val="20"/>
                <w:szCs w:val="20"/>
              </w:rPr>
            </w:pPr>
            <w:r>
              <w:rPr>
                <w:sz w:val="20"/>
                <w:szCs w:val="20"/>
              </w:rPr>
              <w:t>21</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5CB421" w14:textId="77777777" w:rsidR="008A0B78" w:rsidRDefault="00081226">
            <w:pPr>
              <w:widowControl w:val="0"/>
              <w:jc w:val="center"/>
              <w:rPr>
                <w:rFonts w:ascii="Arial" w:eastAsia="Arial" w:hAnsi="Arial" w:cs="Arial"/>
                <w:sz w:val="20"/>
                <w:szCs w:val="20"/>
              </w:rPr>
            </w:pPr>
            <w:r>
              <w:rPr>
                <w:sz w:val="20"/>
                <w:szCs w:val="20"/>
              </w:rPr>
              <w:t>23</w:t>
            </w:r>
          </w:p>
        </w:tc>
      </w:tr>
      <w:tr w:rsidR="008A0B78" w14:paraId="41F67876"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DB8ABA4" w14:textId="77777777" w:rsidR="008A0B78" w:rsidRDefault="00081226">
            <w:pPr>
              <w:widowControl w:val="0"/>
              <w:jc w:val="center"/>
              <w:rPr>
                <w:rFonts w:ascii="Arial" w:eastAsia="Arial" w:hAnsi="Arial" w:cs="Arial"/>
                <w:sz w:val="20"/>
                <w:szCs w:val="20"/>
              </w:rPr>
            </w:pPr>
            <w:r>
              <w:rPr>
                <w:b/>
                <w:sz w:val="20"/>
                <w:szCs w:val="20"/>
              </w:rPr>
              <w:t>Panel B (one at a time)</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09DAA17"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B930368" w14:textId="77777777" w:rsidR="008A0B78" w:rsidRDefault="008A0B78">
            <w:pPr>
              <w:widowControl w:val="0"/>
              <w:jc w:val="center"/>
              <w:rPr>
                <w:rFonts w:ascii="Arial" w:eastAsia="Arial" w:hAnsi="Arial" w:cs="Arial"/>
                <w:sz w:val="20"/>
                <w:szCs w:val="20"/>
              </w:rPr>
            </w:pPr>
          </w:p>
        </w:tc>
      </w:tr>
      <w:tr w:rsidR="008A0B78" w14:paraId="51632EC4"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780BE1"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36C7561" w14:textId="77777777" w:rsidR="008A0B78" w:rsidRDefault="008A0B78">
            <w:pPr>
              <w:widowControl w:val="0"/>
              <w:jc w:val="center"/>
              <w:rPr>
                <w:rFonts w:ascii="Arial" w:eastAsia="Arial" w:hAnsi="Arial" w:cs="Arial"/>
                <w:sz w:val="20"/>
                <w:szCs w:val="20"/>
              </w:rPr>
            </w:pP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DFDE62" w14:textId="77777777" w:rsidR="008A0B78" w:rsidRDefault="008A0B78">
            <w:pPr>
              <w:widowControl w:val="0"/>
              <w:jc w:val="center"/>
              <w:rPr>
                <w:rFonts w:ascii="Arial" w:eastAsia="Arial" w:hAnsi="Arial" w:cs="Arial"/>
                <w:sz w:val="20"/>
                <w:szCs w:val="20"/>
              </w:rPr>
            </w:pPr>
          </w:p>
        </w:tc>
      </w:tr>
      <w:tr w:rsidR="008A0B78" w14:paraId="7D5CEEA1"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505F4E2" w14:textId="77777777" w:rsidR="008A0B78" w:rsidRDefault="00081226">
            <w:pPr>
              <w:widowControl w:val="0"/>
              <w:jc w:val="center"/>
              <w:rPr>
                <w:rFonts w:ascii="Arial" w:eastAsia="Arial" w:hAnsi="Arial" w:cs="Arial"/>
                <w:sz w:val="20"/>
                <w:szCs w:val="20"/>
              </w:rPr>
            </w:pPr>
            <w:r>
              <w:rPr>
                <w:sz w:val="20"/>
                <w:szCs w:val="20"/>
              </w:rPr>
              <w:t>Public expenditure in education/GDP</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0908095" w14:textId="77777777" w:rsidR="008A0B78" w:rsidRDefault="00081226">
            <w:pPr>
              <w:widowControl w:val="0"/>
              <w:jc w:val="center"/>
              <w:rPr>
                <w:rFonts w:ascii="Arial" w:eastAsia="Arial" w:hAnsi="Arial" w:cs="Arial"/>
                <w:sz w:val="20"/>
                <w:szCs w:val="20"/>
              </w:rPr>
            </w:pPr>
            <w:r>
              <w:rPr>
                <w:sz w:val="20"/>
                <w:szCs w:val="20"/>
              </w:rPr>
              <w:t>-4.091</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32A19EFC" w14:textId="77777777" w:rsidR="008A0B78" w:rsidRDefault="00081226">
            <w:pPr>
              <w:widowControl w:val="0"/>
              <w:jc w:val="center"/>
              <w:rPr>
                <w:rFonts w:ascii="Arial" w:eastAsia="Arial" w:hAnsi="Arial" w:cs="Arial"/>
                <w:sz w:val="20"/>
                <w:szCs w:val="20"/>
              </w:rPr>
            </w:pPr>
            <w:r>
              <w:rPr>
                <w:sz w:val="20"/>
                <w:szCs w:val="20"/>
              </w:rPr>
              <w:t>2.967*</w:t>
            </w:r>
          </w:p>
        </w:tc>
      </w:tr>
      <w:tr w:rsidR="008A0B78" w14:paraId="0DC12813"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3B8275"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1308B8F8" w14:textId="77777777" w:rsidR="008A0B78" w:rsidRDefault="00081226">
            <w:pPr>
              <w:widowControl w:val="0"/>
              <w:jc w:val="center"/>
              <w:rPr>
                <w:rFonts w:ascii="Arial" w:eastAsia="Arial" w:hAnsi="Arial" w:cs="Arial"/>
                <w:sz w:val="20"/>
                <w:szCs w:val="20"/>
              </w:rPr>
            </w:pPr>
            <w:r>
              <w:rPr>
                <w:sz w:val="20"/>
                <w:szCs w:val="20"/>
              </w:rPr>
              <w:t>(4.794)</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0ACBC50" w14:textId="77777777" w:rsidR="008A0B78" w:rsidRDefault="00081226">
            <w:pPr>
              <w:widowControl w:val="0"/>
              <w:jc w:val="center"/>
              <w:rPr>
                <w:rFonts w:ascii="Arial" w:eastAsia="Arial" w:hAnsi="Arial" w:cs="Arial"/>
                <w:sz w:val="20"/>
                <w:szCs w:val="20"/>
              </w:rPr>
            </w:pPr>
            <w:r>
              <w:rPr>
                <w:sz w:val="20"/>
                <w:szCs w:val="20"/>
              </w:rPr>
              <w:t>(1.690)</w:t>
            </w:r>
          </w:p>
        </w:tc>
      </w:tr>
      <w:tr w:rsidR="008A0B78" w14:paraId="51C6CAD3"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62B20AB" w14:textId="77777777" w:rsidR="008A0B78" w:rsidRDefault="00081226">
            <w:pPr>
              <w:widowControl w:val="0"/>
              <w:jc w:val="center"/>
              <w:rPr>
                <w:rFonts w:ascii="Arial" w:eastAsia="Arial" w:hAnsi="Arial" w:cs="Arial"/>
                <w:sz w:val="20"/>
                <w:szCs w:val="20"/>
              </w:rPr>
            </w:pPr>
            <w:r>
              <w:rPr>
                <w:sz w:val="20"/>
                <w:szCs w:val="20"/>
              </w:rPr>
              <w:t>Public expenditure in health/GDP</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F9109B2" w14:textId="77777777" w:rsidR="008A0B78" w:rsidRDefault="00081226">
            <w:pPr>
              <w:widowControl w:val="0"/>
              <w:jc w:val="center"/>
              <w:rPr>
                <w:rFonts w:ascii="Arial" w:eastAsia="Arial" w:hAnsi="Arial" w:cs="Arial"/>
                <w:sz w:val="20"/>
                <w:szCs w:val="20"/>
              </w:rPr>
            </w:pPr>
            <w:r>
              <w:rPr>
                <w:sz w:val="20"/>
                <w:szCs w:val="20"/>
              </w:rPr>
              <w:t>-8.451*</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7A2E0019" w14:textId="77777777" w:rsidR="008A0B78" w:rsidRDefault="00081226">
            <w:pPr>
              <w:widowControl w:val="0"/>
              <w:jc w:val="center"/>
              <w:rPr>
                <w:rFonts w:ascii="Arial" w:eastAsia="Arial" w:hAnsi="Arial" w:cs="Arial"/>
                <w:sz w:val="20"/>
                <w:szCs w:val="20"/>
              </w:rPr>
            </w:pPr>
            <w:r>
              <w:rPr>
                <w:sz w:val="20"/>
                <w:szCs w:val="20"/>
              </w:rPr>
              <w:t>-0.596</w:t>
            </w:r>
          </w:p>
        </w:tc>
      </w:tr>
      <w:tr w:rsidR="008A0B78" w14:paraId="403AB753"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5FD159"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0EF3539" w14:textId="77777777" w:rsidR="008A0B78" w:rsidRDefault="00081226">
            <w:pPr>
              <w:widowControl w:val="0"/>
              <w:jc w:val="center"/>
              <w:rPr>
                <w:rFonts w:ascii="Arial" w:eastAsia="Arial" w:hAnsi="Arial" w:cs="Arial"/>
                <w:sz w:val="20"/>
                <w:szCs w:val="20"/>
              </w:rPr>
            </w:pPr>
            <w:r>
              <w:rPr>
                <w:sz w:val="20"/>
                <w:szCs w:val="20"/>
              </w:rPr>
              <w:t>(5.059)</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33D9A925" w14:textId="77777777" w:rsidR="008A0B78" w:rsidRDefault="00081226">
            <w:pPr>
              <w:widowControl w:val="0"/>
              <w:jc w:val="center"/>
              <w:rPr>
                <w:rFonts w:ascii="Arial" w:eastAsia="Arial" w:hAnsi="Arial" w:cs="Arial"/>
                <w:sz w:val="20"/>
                <w:szCs w:val="20"/>
              </w:rPr>
            </w:pPr>
            <w:r>
              <w:rPr>
                <w:sz w:val="20"/>
                <w:szCs w:val="20"/>
              </w:rPr>
              <w:t>(1.333)</w:t>
            </w:r>
          </w:p>
        </w:tc>
      </w:tr>
      <w:tr w:rsidR="008A0B78" w14:paraId="57C1931F"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797BE8D" w14:textId="77777777" w:rsidR="008A0B78" w:rsidRDefault="00081226">
            <w:pPr>
              <w:widowControl w:val="0"/>
              <w:jc w:val="center"/>
              <w:rPr>
                <w:rFonts w:ascii="Arial" w:eastAsia="Arial" w:hAnsi="Arial" w:cs="Arial"/>
                <w:sz w:val="20"/>
                <w:szCs w:val="20"/>
              </w:rPr>
            </w:pPr>
            <w:r>
              <w:rPr>
                <w:sz w:val="20"/>
                <w:szCs w:val="20"/>
              </w:rPr>
              <w:t>Public expenditure in social security and welfare/GDP</w:t>
            </w:r>
          </w:p>
        </w:tc>
        <w:tc>
          <w:tcPr>
            <w:tcW w:w="166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0375E112" w14:textId="77777777" w:rsidR="008A0B78" w:rsidRDefault="00081226">
            <w:pPr>
              <w:widowControl w:val="0"/>
              <w:jc w:val="center"/>
              <w:rPr>
                <w:rFonts w:ascii="Arial" w:eastAsia="Arial" w:hAnsi="Arial" w:cs="Arial"/>
                <w:sz w:val="20"/>
                <w:szCs w:val="20"/>
              </w:rPr>
            </w:pPr>
            <w:r>
              <w:rPr>
                <w:sz w:val="20"/>
                <w:szCs w:val="20"/>
              </w:rPr>
              <w:t>-3.328*</w:t>
            </w:r>
          </w:p>
        </w:tc>
        <w:tc>
          <w:tcPr>
            <w:tcW w:w="15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tcPr>
          <w:p w14:paraId="5C482BB5" w14:textId="77777777" w:rsidR="008A0B78" w:rsidRDefault="00081226">
            <w:pPr>
              <w:widowControl w:val="0"/>
              <w:jc w:val="center"/>
              <w:rPr>
                <w:rFonts w:ascii="Arial" w:eastAsia="Arial" w:hAnsi="Arial" w:cs="Arial"/>
                <w:sz w:val="20"/>
                <w:szCs w:val="20"/>
              </w:rPr>
            </w:pPr>
            <w:r>
              <w:rPr>
                <w:sz w:val="20"/>
                <w:szCs w:val="20"/>
              </w:rPr>
              <w:t>0.429</w:t>
            </w:r>
          </w:p>
        </w:tc>
      </w:tr>
      <w:tr w:rsidR="008A0B78" w14:paraId="64E9A0DA" w14:textId="77777777">
        <w:trPr>
          <w:trHeight w:val="315"/>
        </w:trPr>
        <w:tc>
          <w:tcPr>
            <w:tcW w:w="60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35FA55" w14:textId="77777777" w:rsidR="008A0B78" w:rsidRDefault="008A0B78">
            <w:pPr>
              <w:widowControl w:val="0"/>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09D16234" w14:textId="77777777" w:rsidR="008A0B78" w:rsidRDefault="00081226">
            <w:pPr>
              <w:widowControl w:val="0"/>
              <w:jc w:val="center"/>
              <w:rPr>
                <w:rFonts w:ascii="Arial" w:eastAsia="Arial" w:hAnsi="Arial" w:cs="Arial"/>
                <w:sz w:val="20"/>
                <w:szCs w:val="20"/>
              </w:rPr>
            </w:pPr>
            <w:r>
              <w:rPr>
                <w:sz w:val="20"/>
                <w:szCs w:val="20"/>
              </w:rPr>
              <w:t>(1.459)</w:t>
            </w:r>
          </w:p>
        </w:tc>
        <w:tc>
          <w:tcPr>
            <w:tcW w:w="15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40B117C4" w14:textId="77777777" w:rsidR="008A0B78" w:rsidRDefault="00081226">
            <w:pPr>
              <w:widowControl w:val="0"/>
              <w:jc w:val="center"/>
              <w:rPr>
                <w:rFonts w:ascii="Arial" w:eastAsia="Arial" w:hAnsi="Arial" w:cs="Arial"/>
                <w:sz w:val="20"/>
                <w:szCs w:val="20"/>
              </w:rPr>
            </w:pPr>
            <w:r>
              <w:rPr>
                <w:sz w:val="20"/>
                <w:szCs w:val="20"/>
              </w:rPr>
              <w:t>(0.490)</w:t>
            </w:r>
          </w:p>
        </w:tc>
      </w:tr>
    </w:tbl>
    <w:p w14:paraId="71CCC58D" w14:textId="77777777" w:rsidR="008A0B78" w:rsidRDefault="00081226">
      <w:pPr>
        <w:jc w:val="center"/>
        <w:rPr>
          <w:sz w:val="22"/>
          <w:szCs w:val="22"/>
        </w:rPr>
      </w:pPr>
      <w:r>
        <w:rPr>
          <w:sz w:val="22"/>
          <w:szCs w:val="22"/>
        </w:rPr>
        <w:t>Table No. 6(a)Private investment equation with functional decomposition of public expenditure when fiscal variables are introduced simultaneously (Panel A) and one at a time (Panel B), 3-year averages</w:t>
      </w:r>
    </w:p>
    <w:p w14:paraId="57C3A3D0" w14:textId="77777777" w:rsidR="008A0B78" w:rsidRDefault="008A0B78">
      <w:pPr>
        <w:jc w:val="center"/>
        <w:rPr>
          <w:sz w:val="22"/>
          <w:szCs w:val="22"/>
        </w:rPr>
      </w:pPr>
    </w:p>
    <w:p w14:paraId="07704A7E" w14:textId="77777777" w:rsidR="008A0B78" w:rsidRDefault="008A0B78">
      <w:pPr>
        <w:jc w:val="center"/>
        <w:rPr>
          <w:sz w:val="22"/>
          <w:szCs w:val="22"/>
        </w:rPr>
      </w:pPr>
    </w:p>
    <w:p w14:paraId="79E674C6" w14:textId="77777777" w:rsidR="008A0B78" w:rsidRDefault="008A0B78">
      <w:pPr>
        <w:jc w:val="center"/>
        <w:rPr>
          <w:sz w:val="22"/>
          <w:szCs w:val="22"/>
        </w:rPr>
      </w:pPr>
    </w:p>
    <w:p w14:paraId="191AC831" w14:textId="77777777" w:rsidR="000702C5" w:rsidRDefault="000702C5">
      <w:pPr>
        <w:rPr>
          <w:sz w:val="22"/>
          <w:szCs w:val="22"/>
        </w:rPr>
      </w:pPr>
      <w:r>
        <w:rPr>
          <w:sz w:val="22"/>
          <w:szCs w:val="22"/>
        </w:rPr>
        <w:br w:type="page"/>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4580"/>
        <w:gridCol w:w="1666"/>
        <w:gridCol w:w="1666"/>
        <w:gridCol w:w="1448"/>
      </w:tblGrid>
      <w:tr w:rsidR="008A0B78" w14:paraId="72E90B8B"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337EC7CF"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lastRenderedPageBreak/>
              <w:t>Dependent Variable</w:t>
            </w:r>
          </w:p>
        </w:tc>
        <w:tc>
          <w:tcPr>
            <w:tcW w:w="3332"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21C41908"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Private Investment</w:t>
            </w:r>
          </w:p>
        </w:tc>
        <w:tc>
          <w:tcPr>
            <w:tcW w:w="1448" w:type="dxa"/>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B0110A9" w14:textId="77777777" w:rsidR="008A0B78" w:rsidRDefault="008A0B78">
            <w:pPr>
              <w:widowControl w:val="0"/>
              <w:jc w:val="left"/>
              <w:rPr>
                <w:rFonts w:ascii="Arial" w:eastAsia="Arial" w:hAnsi="Arial" w:cs="Arial"/>
                <w:sz w:val="20"/>
                <w:szCs w:val="20"/>
              </w:rPr>
            </w:pPr>
          </w:p>
        </w:tc>
      </w:tr>
      <w:tr w:rsidR="008A0B78" w14:paraId="36F1A976"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6CBFEA"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0B6DEA"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Hansen p-values</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849839"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AB AR(1)</w:t>
            </w:r>
          </w:p>
        </w:tc>
        <w:tc>
          <w:tcPr>
            <w:tcW w:w="14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AD0CA66"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AB AR(2)</w:t>
            </w:r>
          </w:p>
        </w:tc>
      </w:tr>
      <w:tr w:rsidR="008A0B78" w14:paraId="774F5E80"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FFED7D3" w14:textId="77777777" w:rsidR="008A0B78" w:rsidRDefault="00081226">
            <w:pPr>
              <w:widowControl w:val="0"/>
              <w:jc w:val="left"/>
              <w:rPr>
                <w:rFonts w:ascii="Arial" w:eastAsia="Arial" w:hAnsi="Arial" w:cs="Arial"/>
                <w:sz w:val="20"/>
                <w:szCs w:val="20"/>
              </w:rPr>
            </w:pPr>
            <w:r>
              <w:rPr>
                <w:b/>
                <w:sz w:val="20"/>
                <w:szCs w:val="20"/>
              </w:rPr>
              <w:t>Panel A (simultaneous)</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EAAB031"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1</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5360911"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0.697</w:t>
            </w:r>
          </w:p>
        </w:tc>
        <w:tc>
          <w:tcPr>
            <w:tcW w:w="144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5068CAB"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0.091</w:t>
            </w:r>
          </w:p>
        </w:tc>
      </w:tr>
      <w:tr w:rsidR="008A0B78" w14:paraId="35ACFD28"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E9414C"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7AD08F"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9FD084" w14:textId="77777777" w:rsidR="008A0B78" w:rsidRDefault="008A0B78">
            <w:pPr>
              <w:widowControl w:val="0"/>
              <w:jc w:val="left"/>
              <w:rPr>
                <w:rFonts w:ascii="Arial" w:eastAsia="Arial" w:hAnsi="Arial" w:cs="Arial"/>
                <w:sz w:val="20"/>
                <w:szCs w:val="20"/>
              </w:rPr>
            </w:pPr>
          </w:p>
        </w:tc>
        <w:tc>
          <w:tcPr>
            <w:tcW w:w="14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0F5E9A" w14:textId="77777777" w:rsidR="008A0B78" w:rsidRDefault="008A0B78">
            <w:pPr>
              <w:widowControl w:val="0"/>
              <w:jc w:val="left"/>
              <w:rPr>
                <w:rFonts w:ascii="Arial" w:eastAsia="Arial" w:hAnsi="Arial" w:cs="Arial"/>
                <w:sz w:val="20"/>
                <w:szCs w:val="20"/>
              </w:rPr>
            </w:pPr>
          </w:p>
        </w:tc>
      </w:tr>
      <w:tr w:rsidR="008A0B78" w14:paraId="3C19F46B"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878BEBF" w14:textId="77777777" w:rsidR="008A0B78" w:rsidRDefault="00081226">
            <w:pPr>
              <w:widowControl w:val="0"/>
              <w:jc w:val="left"/>
              <w:rPr>
                <w:rFonts w:ascii="Arial" w:eastAsia="Arial" w:hAnsi="Arial" w:cs="Arial"/>
                <w:sz w:val="20"/>
                <w:szCs w:val="20"/>
              </w:rPr>
            </w:pPr>
            <w:r>
              <w:rPr>
                <w:b/>
                <w:sz w:val="20"/>
                <w:szCs w:val="20"/>
              </w:rPr>
              <w:t>Panel B (one at a time)</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B3A8FB5"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0A8094A" w14:textId="77777777" w:rsidR="008A0B78" w:rsidRDefault="008A0B78">
            <w:pPr>
              <w:widowControl w:val="0"/>
              <w:jc w:val="left"/>
              <w:rPr>
                <w:rFonts w:ascii="Arial" w:eastAsia="Arial" w:hAnsi="Arial" w:cs="Arial"/>
                <w:sz w:val="20"/>
                <w:szCs w:val="20"/>
              </w:rPr>
            </w:pPr>
          </w:p>
        </w:tc>
        <w:tc>
          <w:tcPr>
            <w:tcW w:w="144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979435B" w14:textId="77777777" w:rsidR="008A0B78" w:rsidRDefault="008A0B78">
            <w:pPr>
              <w:widowControl w:val="0"/>
              <w:jc w:val="left"/>
              <w:rPr>
                <w:rFonts w:ascii="Arial" w:eastAsia="Arial" w:hAnsi="Arial" w:cs="Arial"/>
                <w:sz w:val="20"/>
                <w:szCs w:val="20"/>
              </w:rPr>
            </w:pPr>
          </w:p>
        </w:tc>
      </w:tr>
      <w:tr w:rsidR="008A0B78" w14:paraId="29344DB3"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C2782C"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891EE1"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7270FC" w14:textId="77777777" w:rsidR="008A0B78" w:rsidRDefault="008A0B78">
            <w:pPr>
              <w:widowControl w:val="0"/>
              <w:jc w:val="left"/>
              <w:rPr>
                <w:rFonts w:ascii="Arial" w:eastAsia="Arial" w:hAnsi="Arial" w:cs="Arial"/>
                <w:sz w:val="20"/>
                <w:szCs w:val="20"/>
              </w:rPr>
            </w:pPr>
          </w:p>
        </w:tc>
        <w:tc>
          <w:tcPr>
            <w:tcW w:w="14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6545D1" w14:textId="77777777" w:rsidR="008A0B78" w:rsidRDefault="008A0B78">
            <w:pPr>
              <w:widowControl w:val="0"/>
              <w:jc w:val="left"/>
              <w:rPr>
                <w:rFonts w:ascii="Arial" w:eastAsia="Arial" w:hAnsi="Arial" w:cs="Arial"/>
                <w:sz w:val="20"/>
                <w:szCs w:val="20"/>
              </w:rPr>
            </w:pPr>
          </w:p>
        </w:tc>
      </w:tr>
      <w:tr w:rsidR="008A0B78" w14:paraId="5AD73750"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6959FA5" w14:textId="77777777" w:rsidR="008A0B78" w:rsidRDefault="00081226">
            <w:pPr>
              <w:widowControl w:val="0"/>
              <w:jc w:val="left"/>
              <w:rPr>
                <w:rFonts w:ascii="Arial" w:eastAsia="Arial" w:hAnsi="Arial" w:cs="Arial"/>
                <w:sz w:val="20"/>
                <w:szCs w:val="20"/>
              </w:rPr>
            </w:pPr>
            <w:r>
              <w:rPr>
                <w:sz w:val="20"/>
                <w:szCs w:val="20"/>
              </w:rPr>
              <w:t>Public expenditure in education/GDP</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51A720E"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0.853</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2965941"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0.484</w:t>
            </w:r>
          </w:p>
        </w:tc>
        <w:tc>
          <w:tcPr>
            <w:tcW w:w="144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EAE81A"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0.053</w:t>
            </w:r>
          </w:p>
        </w:tc>
      </w:tr>
      <w:tr w:rsidR="008A0B78" w14:paraId="2472D69E"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71DA4C"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D04E1A"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513A00" w14:textId="77777777" w:rsidR="008A0B78" w:rsidRDefault="008A0B78">
            <w:pPr>
              <w:widowControl w:val="0"/>
              <w:jc w:val="left"/>
              <w:rPr>
                <w:rFonts w:ascii="Arial" w:eastAsia="Arial" w:hAnsi="Arial" w:cs="Arial"/>
                <w:sz w:val="20"/>
                <w:szCs w:val="20"/>
              </w:rPr>
            </w:pPr>
          </w:p>
        </w:tc>
        <w:tc>
          <w:tcPr>
            <w:tcW w:w="14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2AE3D2" w14:textId="77777777" w:rsidR="008A0B78" w:rsidRDefault="008A0B78">
            <w:pPr>
              <w:widowControl w:val="0"/>
              <w:jc w:val="left"/>
              <w:rPr>
                <w:rFonts w:ascii="Arial" w:eastAsia="Arial" w:hAnsi="Arial" w:cs="Arial"/>
                <w:sz w:val="20"/>
                <w:szCs w:val="20"/>
              </w:rPr>
            </w:pPr>
          </w:p>
        </w:tc>
      </w:tr>
      <w:tr w:rsidR="008A0B78" w14:paraId="64A96FB6"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4A03161" w14:textId="77777777" w:rsidR="008A0B78" w:rsidRDefault="00081226">
            <w:pPr>
              <w:widowControl w:val="0"/>
              <w:jc w:val="left"/>
              <w:rPr>
                <w:rFonts w:ascii="Arial" w:eastAsia="Arial" w:hAnsi="Arial" w:cs="Arial"/>
                <w:sz w:val="20"/>
                <w:szCs w:val="20"/>
              </w:rPr>
            </w:pPr>
            <w:r>
              <w:rPr>
                <w:sz w:val="20"/>
                <w:szCs w:val="20"/>
              </w:rPr>
              <w:t>Public expenditure in health/GDP</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093491A"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0.705</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D6855BE"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0.379</w:t>
            </w:r>
          </w:p>
        </w:tc>
        <w:tc>
          <w:tcPr>
            <w:tcW w:w="144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6AE3810"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0.029</w:t>
            </w:r>
          </w:p>
        </w:tc>
      </w:tr>
      <w:tr w:rsidR="008A0B78" w14:paraId="5754B17A"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2F9845"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F17245" w14:textId="77777777" w:rsidR="008A0B78" w:rsidRDefault="008A0B78">
            <w:pPr>
              <w:widowControl w:val="0"/>
              <w:jc w:val="left"/>
              <w:rPr>
                <w:rFonts w:ascii="Arial" w:eastAsia="Arial" w:hAnsi="Arial" w:cs="Arial"/>
                <w:sz w:val="20"/>
                <w:szCs w:val="20"/>
              </w:rPr>
            </w:pP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B9ADCA" w14:textId="77777777" w:rsidR="008A0B78" w:rsidRDefault="008A0B78">
            <w:pPr>
              <w:widowControl w:val="0"/>
              <w:jc w:val="left"/>
              <w:rPr>
                <w:rFonts w:ascii="Arial" w:eastAsia="Arial" w:hAnsi="Arial" w:cs="Arial"/>
                <w:sz w:val="20"/>
                <w:szCs w:val="20"/>
              </w:rPr>
            </w:pPr>
          </w:p>
        </w:tc>
        <w:tc>
          <w:tcPr>
            <w:tcW w:w="14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4CE75D" w14:textId="77777777" w:rsidR="008A0B78" w:rsidRDefault="008A0B78">
            <w:pPr>
              <w:widowControl w:val="0"/>
              <w:jc w:val="left"/>
              <w:rPr>
                <w:rFonts w:ascii="Arial" w:eastAsia="Arial" w:hAnsi="Arial" w:cs="Arial"/>
                <w:sz w:val="20"/>
                <w:szCs w:val="20"/>
              </w:rPr>
            </w:pPr>
          </w:p>
        </w:tc>
      </w:tr>
      <w:tr w:rsidR="008A0B78" w14:paraId="6F65B30E" w14:textId="77777777" w:rsidTr="000702C5">
        <w:trPr>
          <w:trHeight w:val="315"/>
        </w:trPr>
        <w:tc>
          <w:tcPr>
            <w:tcW w:w="458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729753A" w14:textId="77777777" w:rsidR="008A0B78" w:rsidRDefault="00081226">
            <w:pPr>
              <w:widowControl w:val="0"/>
              <w:jc w:val="left"/>
              <w:rPr>
                <w:rFonts w:ascii="Arial" w:eastAsia="Arial" w:hAnsi="Arial" w:cs="Arial"/>
                <w:sz w:val="20"/>
                <w:szCs w:val="20"/>
              </w:rPr>
            </w:pPr>
            <w:r>
              <w:rPr>
                <w:sz w:val="20"/>
                <w:szCs w:val="20"/>
              </w:rPr>
              <w:t>Public expenditure in social security and welfare/GDP</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C831F17"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0.765</w:t>
            </w:r>
          </w:p>
        </w:tc>
        <w:tc>
          <w:tcPr>
            <w:tcW w:w="1666"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D4C9A36"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0.443</w:t>
            </w:r>
          </w:p>
        </w:tc>
        <w:tc>
          <w:tcPr>
            <w:tcW w:w="1448"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EC4CFD3" w14:textId="77777777" w:rsidR="008A0B78" w:rsidRDefault="00081226">
            <w:pPr>
              <w:widowControl w:val="0"/>
              <w:jc w:val="right"/>
              <w:rPr>
                <w:rFonts w:ascii="Arial" w:eastAsia="Arial" w:hAnsi="Arial" w:cs="Arial"/>
                <w:sz w:val="20"/>
                <w:szCs w:val="20"/>
              </w:rPr>
            </w:pPr>
            <w:r>
              <w:rPr>
                <w:rFonts w:ascii="Arial" w:eastAsia="Arial" w:hAnsi="Arial" w:cs="Arial"/>
                <w:sz w:val="20"/>
                <w:szCs w:val="20"/>
              </w:rPr>
              <w:t>0.055</w:t>
            </w:r>
          </w:p>
        </w:tc>
      </w:tr>
    </w:tbl>
    <w:p w14:paraId="2B932563" w14:textId="77777777" w:rsidR="008A0B78" w:rsidRDefault="00081226">
      <w:pPr>
        <w:jc w:val="center"/>
        <w:rPr>
          <w:sz w:val="22"/>
          <w:szCs w:val="22"/>
        </w:rPr>
      </w:pPr>
      <w:r>
        <w:rPr>
          <w:sz w:val="22"/>
          <w:szCs w:val="22"/>
        </w:rPr>
        <w:t>Table No. 6(b): Hansen and AB p-values for Table No. 6(a)</w:t>
      </w:r>
    </w:p>
    <w:p w14:paraId="470DFFD6" w14:textId="77777777" w:rsidR="008A0B78" w:rsidRDefault="008A0B78">
      <w:pPr>
        <w:jc w:val="center"/>
        <w:rPr>
          <w:sz w:val="22"/>
          <w:szCs w:val="22"/>
        </w:rPr>
      </w:pPr>
    </w:p>
    <w:tbl>
      <w:tblPr>
        <w:tblStyle w:val="ae"/>
        <w:tblW w:w="6495" w:type="dxa"/>
        <w:tblInd w:w="1450" w:type="dxa"/>
        <w:tblBorders>
          <w:top w:val="nil"/>
          <w:left w:val="nil"/>
          <w:bottom w:val="nil"/>
          <w:right w:val="nil"/>
          <w:insideH w:val="nil"/>
          <w:insideV w:val="nil"/>
        </w:tblBorders>
        <w:tblLayout w:type="fixed"/>
        <w:tblLook w:val="0600" w:firstRow="0" w:lastRow="0" w:firstColumn="0" w:lastColumn="0" w:noHBand="1" w:noVBand="1"/>
      </w:tblPr>
      <w:tblGrid>
        <w:gridCol w:w="5055"/>
        <w:gridCol w:w="1440"/>
      </w:tblGrid>
      <w:tr w:rsidR="008A0B78" w14:paraId="04D064BA" w14:textId="77777777">
        <w:trPr>
          <w:trHeight w:val="315"/>
        </w:trPr>
        <w:tc>
          <w:tcPr>
            <w:tcW w:w="6495" w:type="dxa"/>
            <w:gridSpan w:val="2"/>
            <w:tcBorders>
              <w:top w:val="single" w:sz="6" w:space="0" w:color="CCCCCC"/>
              <w:left w:val="single" w:sz="6" w:space="0" w:color="CCCCCC"/>
              <w:bottom w:val="single" w:sz="6" w:space="0" w:color="CCCCCC"/>
              <w:right w:val="single" w:sz="6" w:space="0" w:color="CCCCCC"/>
            </w:tcBorders>
            <w:shd w:val="clear" w:color="auto" w:fill="BDBDBD"/>
            <w:tcMar>
              <w:top w:w="40" w:type="dxa"/>
              <w:left w:w="40" w:type="dxa"/>
              <w:bottom w:w="40" w:type="dxa"/>
              <w:right w:w="40" w:type="dxa"/>
            </w:tcMar>
            <w:vAlign w:val="bottom"/>
          </w:tcPr>
          <w:p w14:paraId="7F1C8968"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Long Run Coefficients</w:t>
            </w:r>
          </w:p>
        </w:tc>
      </w:tr>
      <w:tr w:rsidR="008A0B78" w14:paraId="1E0F06C6"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B4F67B"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60AE64" w14:textId="77777777" w:rsidR="008A0B78" w:rsidRDefault="008A0B78">
            <w:pPr>
              <w:widowControl w:val="0"/>
              <w:jc w:val="left"/>
              <w:rPr>
                <w:rFonts w:ascii="Arial" w:eastAsia="Arial" w:hAnsi="Arial" w:cs="Arial"/>
                <w:sz w:val="20"/>
                <w:szCs w:val="20"/>
              </w:rPr>
            </w:pPr>
          </w:p>
        </w:tc>
      </w:tr>
      <w:tr w:rsidR="008A0B78" w14:paraId="72E81181" w14:textId="77777777">
        <w:trPr>
          <w:trHeight w:val="315"/>
        </w:trPr>
        <w:tc>
          <w:tcPr>
            <w:tcW w:w="6495" w:type="dxa"/>
            <w:gridSpan w:val="2"/>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183A89B"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Panel A</w:t>
            </w:r>
          </w:p>
        </w:tc>
      </w:tr>
      <w:tr w:rsidR="008A0B78" w14:paraId="11B0FB8D"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F481D7" w14:textId="77777777" w:rsidR="008A0B78" w:rsidRDefault="00081226">
            <w:pPr>
              <w:widowControl w:val="0"/>
              <w:jc w:val="left"/>
              <w:rPr>
                <w:rFonts w:ascii="Arial" w:eastAsia="Arial" w:hAnsi="Arial" w:cs="Arial"/>
                <w:sz w:val="20"/>
                <w:szCs w:val="20"/>
              </w:rPr>
            </w:pPr>
            <w:r>
              <w:rPr>
                <w:sz w:val="20"/>
                <w:szCs w:val="20"/>
              </w:rPr>
              <w:t>Public expenditure in education/GDP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25F83B"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-1.039747***</w:t>
            </w:r>
          </w:p>
        </w:tc>
      </w:tr>
      <w:tr w:rsidR="008A0B78" w14:paraId="7A24E5CD"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DAF1D79"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20A8F36"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(.0261333)</w:t>
            </w:r>
          </w:p>
        </w:tc>
      </w:tr>
      <w:tr w:rsidR="008A0B78" w14:paraId="0F2DBD9D"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90EBD8" w14:textId="77777777" w:rsidR="008A0B78" w:rsidRDefault="00081226">
            <w:pPr>
              <w:widowControl w:val="0"/>
              <w:jc w:val="left"/>
              <w:rPr>
                <w:rFonts w:ascii="Arial" w:eastAsia="Arial" w:hAnsi="Arial" w:cs="Arial"/>
                <w:sz w:val="20"/>
                <w:szCs w:val="20"/>
              </w:rPr>
            </w:pPr>
            <w:r>
              <w:rPr>
                <w:sz w:val="20"/>
                <w:szCs w:val="20"/>
              </w:rPr>
              <w:t>Public expenditure in health/GDP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6B4BFC4"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-.7858507***</w:t>
            </w:r>
          </w:p>
        </w:tc>
      </w:tr>
      <w:tr w:rsidR="008A0B78" w14:paraId="18DDA48C"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8CFE9CD"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B495F67"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(.0667944)</w:t>
            </w:r>
          </w:p>
        </w:tc>
      </w:tr>
      <w:tr w:rsidR="008A0B78" w14:paraId="387DBD6C" w14:textId="77777777">
        <w:trPr>
          <w:trHeight w:val="52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FE5632" w14:textId="77777777" w:rsidR="008A0B78" w:rsidRDefault="00081226">
            <w:pPr>
              <w:widowControl w:val="0"/>
              <w:jc w:val="left"/>
              <w:rPr>
                <w:rFonts w:ascii="Arial" w:eastAsia="Arial" w:hAnsi="Arial" w:cs="Arial"/>
                <w:sz w:val="20"/>
                <w:szCs w:val="20"/>
              </w:rPr>
            </w:pPr>
            <w:r>
              <w:rPr>
                <w:sz w:val="20"/>
                <w:szCs w:val="20"/>
              </w:rPr>
              <w:t>Public expenditure in social security and welfare/GDP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3D6CA4"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-.8221161***</w:t>
            </w:r>
          </w:p>
        </w:tc>
      </w:tr>
      <w:tr w:rsidR="008A0B78" w14:paraId="11529C9D"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AD8BD2A"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000000"/>
              <w:right w:val="single" w:sz="6" w:space="0" w:color="CCCCCC"/>
            </w:tcBorders>
            <w:shd w:val="clear" w:color="auto" w:fill="F3F3F3"/>
            <w:tcMar>
              <w:top w:w="40" w:type="dxa"/>
              <w:left w:w="40" w:type="dxa"/>
              <w:bottom w:w="40" w:type="dxa"/>
              <w:right w:w="40" w:type="dxa"/>
            </w:tcMar>
            <w:vAlign w:val="bottom"/>
          </w:tcPr>
          <w:p w14:paraId="77DDC16E"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(.1145063)</w:t>
            </w:r>
          </w:p>
        </w:tc>
      </w:tr>
      <w:tr w:rsidR="008A0B78" w14:paraId="700DDCA3"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4EEC0F"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tcPr>
          <w:p w14:paraId="53C2B7B1" w14:textId="77777777" w:rsidR="008A0B78" w:rsidRDefault="008A0B78">
            <w:pPr>
              <w:widowControl w:val="0"/>
              <w:jc w:val="left"/>
              <w:rPr>
                <w:rFonts w:ascii="Arial" w:eastAsia="Arial" w:hAnsi="Arial" w:cs="Arial"/>
                <w:sz w:val="20"/>
                <w:szCs w:val="20"/>
              </w:rPr>
            </w:pPr>
          </w:p>
        </w:tc>
      </w:tr>
      <w:tr w:rsidR="008A0B78" w14:paraId="5CDB761A" w14:textId="77777777">
        <w:trPr>
          <w:trHeight w:val="315"/>
        </w:trPr>
        <w:tc>
          <w:tcPr>
            <w:tcW w:w="6495" w:type="dxa"/>
            <w:gridSpan w:val="2"/>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D64329" w14:textId="77777777" w:rsidR="008A0B78" w:rsidRDefault="00081226">
            <w:pPr>
              <w:widowControl w:val="0"/>
              <w:jc w:val="center"/>
              <w:rPr>
                <w:rFonts w:ascii="Arial" w:eastAsia="Arial" w:hAnsi="Arial" w:cs="Arial"/>
                <w:sz w:val="20"/>
                <w:szCs w:val="20"/>
              </w:rPr>
            </w:pPr>
            <w:r>
              <w:rPr>
                <w:rFonts w:ascii="Arial" w:eastAsia="Arial" w:hAnsi="Arial" w:cs="Arial"/>
                <w:sz w:val="20"/>
                <w:szCs w:val="20"/>
              </w:rPr>
              <w:t>Panel B</w:t>
            </w:r>
          </w:p>
        </w:tc>
      </w:tr>
      <w:tr w:rsidR="008A0B78" w14:paraId="0C2C1FDF"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4EA719" w14:textId="77777777" w:rsidR="008A0B78" w:rsidRDefault="00081226">
            <w:pPr>
              <w:widowControl w:val="0"/>
              <w:jc w:val="left"/>
              <w:rPr>
                <w:rFonts w:ascii="Arial" w:eastAsia="Arial" w:hAnsi="Arial" w:cs="Arial"/>
                <w:sz w:val="20"/>
                <w:szCs w:val="20"/>
              </w:rPr>
            </w:pPr>
            <w:r>
              <w:rPr>
                <w:sz w:val="20"/>
                <w:szCs w:val="20"/>
              </w:rPr>
              <w:t>Public expenditure in education/GDP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6D5A3F"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-1.50834***</w:t>
            </w:r>
          </w:p>
        </w:tc>
      </w:tr>
      <w:tr w:rsidR="008A0B78" w14:paraId="00976A56"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3CF6097"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5B94BA3"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(.436658)</w:t>
            </w:r>
          </w:p>
        </w:tc>
      </w:tr>
      <w:tr w:rsidR="008A0B78" w14:paraId="1B1BEA51"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7089C" w14:textId="77777777" w:rsidR="008A0B78" w:rsidRDefault="00081226">
            <w:pPr>
              <w:widowControl w:val="0"/>
              <w:jc w:val="left"/>
              <w:rPr>
                <w:rFonts w:ascii="Arial" w:eastAsia="Arial" w:hAnsi="Arial" w:cs="Arial"/>
                <w:sz w:val="20"/>
                <w:szCs w:val="20"/>
              </w:rPr>
            </w:pPr>
            <w:r>
              <w:rPr>
                <w:sz w:val="20"/>
                <w:szCs w:val="20"/>
              </w:rPr>
              <w:t>Public expenditure in health/GDP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3721853"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-.37335</w:t>
            </w:r>
          </w:p>
        </w:tc>
      </w:tr>
      <w:tr w:rsidR="008A0B78" w14:paraId="396EB57D"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8F8E7D1"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FE1EDDB"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(.5232658)</w:t>
            </w:r>
          </w:p>
        </w:tc>
      </w:tr>
      <w:tr w:rsidR="008A0B78" w14:paraId="1686693F" w14:textId="77777777">
        <w:trPr>
          <w:trHeight w:val="525"/>
        </w:trPr>
        <w:tc>
          <w:tcPr>
            <w:tcW w:w="50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354876" w14:textId="77777777" w:rsidR="008A0B78" w:rsidRDefault="00081226">
            <w:pPr>
              <w:widowControl w:val="0"/>
              <w:jc w:val="left"/>
              <w:rPr>
                <w:rFonts w:ascii="Arial" w:eastAsia="Arial" w:hAnsi="Arial" w:cs="Arial"/>
                <w:sz w:val="20"/>
                <w:szCs w:val="20"/>
              </w:rPr>
            </w:pPr>
            <w:r>
              <w:rPr>
                <w:sz w:val="20"/>
                <w:szCs w:val="20"/>
              </w:rPr>
              <w:t>Public expenditure in social security and welfare/GDP</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229BEB9"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.7526282</w:t>
            </w:r>
          </w:p>
        </w:tc>
      </w:tr>
      <w:tr w:rsidR="008A0B78" w14:paraId="6E862FC4" w14:textId="77777777">
        <w:trPr>
          <w:trHeight w:val="315"/>
        </w:trPr>
        <w:tc>
          <w:tcPr>
            <w:tcW w:w="505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D80458B" w14:textId="77777777" w:rsidR="008A0B78" w:rsidRDefault="008A0B78">
            <w:pPr>
              <w:widowControl w:val="0"/>
              <w:jc w:val="left"/>
              <w:rPr>
                <w:rFonts w:ascii="Arial" w:eastAsia="Arial"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F8C40D" w14:textId="77777777" w:rsidR="008A0B78" w:rsidRDefault="00081226">
            <w:pPr>
              <w:widowControl w:val="0"/>
              <w:jc w:val="left"/>
              <w:rPr>
                <w:rFonts w:ascii="Arial" w:eastAsia="Arial" w:hAnsi="Arial" w:cs="Arial"/>
                <w:sz w:val="20"/>
                <w:szCs w:val="20"/>
              </w:rPr>
            </w:pPr>
            <w:r>
              <w:rPr>
                <w:rFonts w:ascii="Arial" w:eastAsia="Arial" w:hAnsi="Arial" w:cs="Arial"/>
                <w:sz w:val="20"/>
                <w:szCs w:val="20"/>
              </w:rPr>
              <w:t>(1.503761)</w:t>
            </w:r>
          </w:p>
        </w:tc>
      </w:tr>
    </w:tbl>
    <w:p w14:paraId="2CE35496" w14:textId="77777777" w:rsidR="008A0B78" w:rsidRDefault="00081226">
      <w:pPr>
        <w:jc w:val="center"/>
        <w:rPr>
          <w:sz w:val="22"/>
          <w:szCs w:val="22"/>
        </w:rPr>
      </w:pPr>
      <w:r>
        <w:rPr>
          <w:sz w:val="22"/>
          <w:szCs w:val="22"/>
        </w:rPr>
        <w:t>Table No. 6(c)Long run coefficient estimates for the Table No. 6(a)</w:t>
      </w:r>
    </w:p>
    <w:p w14:paraId="2830C500" w14:textId="77777777" w:rsidR="008A0B78" w:rsidRDefault="008A0B78"/>
    <w:p w14:paraId="720267EA" w14:textId="77777777" w:rsidR="008A0B78" w:rsidRDefault="00081226">
      <w:r>
        <w:t>From Panel A, we can observe the following.</w:t>
      </w:r>
    </w:p>
    <w:p w14:paraId="615970D2" w14:textId="77777777" w:rsidR="008A0B78" w:rsidRDefault="008A0B78"/>
    <w:p w14:paraId="3F4A0906" w14:textId="77777777" w:rsidR="008A0B78" w:rsidRDefault="00081226">
      <w:r>
        <w:t xml:space="preserve">Public expenditure in health and public expenditure in social security and welfare hamper private investment, whereas public expenditure in education has a positive impact on private investment. According to the SYS-GMM estimate, a percentage change in public expenditure on education is associated with a 26.16% increase in private investment in the short run, at the 10% significance level, </w:t>
      </w:r>
      <w:r>
        <w:rPr>
          <w:i/>
        </w:rPr>
        <w:t>ceteris paribus</w:t>
      </w:r>
      <w:r>
        <w:t xml:space="preserve">. However, a percentage change in public expenditure on education is associated with a 1.03% decrease in private investment in the long run, at the 1% significance level, </w:t>
      </w:r>
      <w:r>
        <w:rPr>
          <w:i/>
        </w:rPr>
        <w:t>ceteris paribus</w:t>
      </w:r>
      <w:r>
        <w:t xml:space="preserve">. </w:t>
      </w:r>
    </w:p>
    <w:p w14:paraId="1648F1C4" w14:textId="77777777" w:rsidR="008A0B78" w:rsidRDefault="008A0B78"/>
    <w:p w14:paraId="076FA3BB" w14:textId="77777777" w:rsidR="008A0B78" w:rsidRDefault="00081226">
      <w:r>
        <w:t xml:space="preserve">Public expenditure in health has a negative impact on private investment. According to the SYS-GMM estimate, a percentage change in public expenditure on health is associated with a 3.67% decrease in private investment in the short run, at the 5% significance level, </w:t>
      </w:r>
      <w:r>
        <w:rPr>
          <w:i/>
        </w:rPr>
        <w:t>ceteris paribus</w:t>
      </w:r>
      <w:r>
        <w:t xml:space="preserve">. Moreover, a percentage change in public expenditure on health is associated with a 0.78% decrease in private investment in the long run, at the 1% significance level, </w:t>
      </w:r>
      <w:r>
        <w:rPr>
          <w:i/>
        </w:rPr>
        <w:t>ceteris paribus</w:t>
      </w:r>
      <w:r>
        <w:t xml:space="preserve">. </w:t>
      </w:r>
    </w:p>
    <w:p w14:paraId="60E8E0E6" w14:textId="77777777" w:rsidR="008A0B78" w:rsidRDefault="008A0B78"/>
    <w:p w14:paraId="6108B896" w14:textId="77777777" w:rsidR="008A0B78" w:rsidRDefault="00081226">
      <w:r>
        <w:t xml:space="preserve">Public expenditure in social security and welfare has a negative impact on private investment. According to the within estimate, a percentage change in public expenditure on social security and welfare is associated with a 3.55% decrease in private investment in the short run, at the 1% significance level, </w:t>
      </w:r>
      <w:r>
        <w:rPr>
          <w:i/>
        </w:rPr>
        <w:t>ceteris paribus</w:t>
      </w:r>
      <w:r>
        <w:t xml:space="preserve">. Moreover, a percentage change in public expenditure on social security and welfare is associated with a 0.82% decrease in private investment in the long run, at the 1% significance level, </w:t>
      </w:r>
      <w:r>
        <w:rPr>
          <w:i/>
        </w:rPr>
        <w:t>ceteris paribus</w:t>
      </w:r>
      <w:r>
        <w:t xml:space="preserve">. </w:t>
      </w:r>
    </w:p>
    <w:p w14:paraId="269E34F3" w14:textId="77777777" w:rsidR="008A0B78" w:rsidRDefault="008A0B78">
      <w:pPr>
        <w:jc w:val="left"/>
      </w:pPr>
    </w:p>
    <w:p w14:paraId="1E621BAE" w14:textId="77777777" w:rsidR="008A0B78" w:rsidRDefault="00081226">
      <w:r>
        <w:t>From Panel B, we can observe the following.</w:t>
      </w:r>
    </w:p>
    <w:p w14:paraId="34CCAE0A" w14:textId="77777777" w:rsidR="008A0B78" w:rsidRDefault="008A0B78"/>
    <w:p w14:paraId="2B3D8894" w14:textId="77777777" w:rsidR="008A0B78" w:rsidRDefault="00081226">
      <w:r>
        <w:t xml:space="preserve">Public expenditure in health and public expenditure in social security and welfare hamper private investment, whereas public expenditure in education has a positive impact on private investment. According to the SYS-GMM estimate, a percentage change in public expenditure on education is associated with a 2.98% increase in private investment in the short run, at the 10% significance level, </w:t>
      </w:r>
      <w:r>
        <w:rPr>
          <w:i/>
        </w:rPr>
        <w:t>ceteris paribus</w:t>
      </w:r>
      <w:r>
        <w:t xml:space="preserve">. However, a percentage change in public expenditure on education is associated with a 1.5% decrease in private investment in the long run, at the 1% significance level, </w:t>
      </w:r>
      <w:r>
        <w:rPr>
          <w:i/>
        </w:rPr>
        <w:t>ceteris paribus</w:t>
      </w:r>
      <w:r>
        <w:t xml:space="preserve">. </w:t>
      </w:r>
    </w:p>
    <w:p w14:paraId="72AD7286" w14:textId="77777777" w:rsidR="008A0B78" w:rsidRDefault="008A0B78"/>
    <w:p w14:paraId="030F79F1" w14:textId="77777777" w:rsidR="008A0B78" w:rsidRDefault="00081226">
      <w:r>
        <w:t xml:space="preserve">Public expenditure in health has a negative impact on private investment. According to the within estimate, a percentage change in public expenditure on health is associated with a </w:t>
      </w:r>
      <w:r>
        <w:lastRenderedPageBreak/>
        <w:t xml:space="preserve">8.4% decrease in private investment in the short run, at the 10% significance level, </w:t>
      </w:r>
      <w:r>
        <w:rPr>
          <w:i/>
        </w:rPr>
        <w:t>ceteris paribus</w:t>
      </w:r>
      <w:r>
        <w:t xml:space="preserve">. Public expenditure in social security and welfare has a negative impact on private investment. According to the within estimate, a percentage change in public expenditure on social security and welfare is associated with a 3.32% decrease in private investment in the short run, at the 10% significance level, </w:t>
      </w:r>
      <w:r>
        <w:rPr>
          <w:i/>
        </w:rPr>
        <w:t>ceteris paribus</w:t>
      </w:r>
      <w:r>
        <w:t xml:space="preserve">. </w:t>
      </w:r>
    </w:p>
    <w:p w14:paraId="03C5BE63" w14:textId="77777777" w:rsidR="008A0B78" w:rsidRDefault="008A0B78"/>
    <w:p w14:paraId="54259968" w14:textId="77777777" w:rsidR="008A0B78" w:rsidRDefault="00081226">
      <w:r>
        <w:t>The Hansen p-value is around 0.7 for both public investment and private investment, which validates the instrument test used. The instrument set can be improved, which can be done by adding more countries. The AB test for AR(1) yields insignificant p-value, which is expected. The AB test for AR(2) is significant at 5% and 10% levels.</w:t>
      </w:r>
      <w:r>
        <w:br w:type="page"/>
      </w:r>
    </w:p>
    <w:p w14:paraId="417B1984" w14:textId="77777777" w:rsidR="008A0B78" w:rsidRDefault="00081226">
      <w:pPr>
        <w:pStyle w:val="Heading1"/>
      </w:pPr>
      <w:bookmarkStart w:id="28" w:name="_Toc40045392"/>
      <w:r>
        <w:lastRenderedPageBreak/>
        <w:t>Results and Policy Implications</w:t>
      </w:r>
      <w:bookmarkEnd w:id="28"/>
    </w:p>
    <w:p w14:paraId="2A8EB957" w14:textId="77777777" w:rsidR="008A0B78" w:rsidRDefault="008A0B78">
      <w:pPr>
        <w:jc w:val="left"/>
        <w:rPr>
          <w:sz w:val="32"/>
          <w:szCs w:val="32"/>
        </w:rPr>
      </w:pPr>
    </w:p>
    <w:p w14:paraId="40691705" w14:textId="77777777" w:rsidR="008A0B78" w:rsidRDefault="00081226" w:rsidP="000702C5">
      <w:pPr>
        <w:jc w:val="center"/>
        <w:rPr>
          <w:sz w:val="32"/>
          <w:szCs w:val="32"/>
        </w:rPr>
      </w:pPr>
      <w:r>
        <w:rPr>
          <w:sz w:val="32"/>
          <w:szCs w:val="32"/>
        </w:rPr>
        <w:t>Trend Analysis</w:t>
      </w:r>
    </w:p>
    <w:p w14:paraId="1AA5018C" w14:textId="77777777" w:rsidR="008A0B78" w:rsidRDefault="008A0B78"/>
    <w:p w14:paraId="47390C75" w14:textId="77777777" w:rsidR="008A0B78" w:rsidRDefault="00081226">
      <w:r>
        <w:rPr>
          <w:noProof/>
        </w:rPr>
        <w:drawing>
          <wp:inline distT="114300" distB="114300" distL="114300" distR="114300" wp14:anchorId="40A70DCD" wp14:editId="63C93821">
            <wp:extent cx="2852738" cy="2349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5259" t="27920" r="34072" b="19780"/>
                    <a:stretch>
                      <a:fillRect/>
                    </a:stretch>
                  </pic:blipFill>
                  <pic:spPr>
                    <a:xfrm>
                      <a:off x="0" y="0"/>
                      <a:ext cx="2852738" cy="2349313"/>
                    </a:xfrm>
                    <a:prstGeom prst="rect">
                      <a:avLst/>
                    </a:prstGeom>
                    <a:ln/>
                  </pic:spPr>
                </pic:pic>
              </a:graphicData>
            </a:graphic>
          </wp:inline>
        </w:drawing>
      </w:r>
      <w:r>
        <w:rPr>
          <w:noProof/>
        </w:rPr>
        <w:drawing>
          <wp:inline distT="114300" distB="114300" distL="114300" distR="114300" wp14:anchorId="397B2ED8" wp14:editId="45C0DAAD">
            <wp:extent cx="3010394" cy="23479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5801" t="33903" r="34303" b="16963"/>
                    <a:stretch>
                      <a:fillRect/>
                    </a:stretch>
                  </pic:blipFill>
                  <pic:spPr>
                    <a:xfrm>
                      <a:off x="0" y="0"/>
                      <a:ext cx="3010394" cy="2347913"/>
                    </a:xfrm>
                    <a:prstGeom prst="rect">
                      <a:avLst/>
                    </a:prstGeom>
                    <a:ln/>
                  </pic:spPr>
                </pic:pic>
              </a:graphicData>
            </a:graphic>
          </wp:inline>
        </w:drawing>
      </w:r>
    </w:p>
    <w:p w14:paraId="729FD1F9" w14:textId="77777777" w:rsidR="008A0B78" w:rsidRDefault="00081226">
      <w:pPr>
        <w:rPr>
          <w:sz w:val="20"/>
          <w:szCs w:val="20"/>
        </w:rPr>
      </w:pPr>
      <w:r>
        <w:rPr>
          <w:sz w:val="20"/>
          <w:szCs w:val="20"/>
        </w:rPr>
        <w:t xml:space="preserve">        Fig. No. 1 Public Investment (over the years)</w:t>
      </w:r>
      <w:r>
        <w:rPr>
          <w:sz w:val="20"/>
          <w:szCs w:val="20"/>
        </w:rPr>
        <w:tab/>
      </w:r>
      <w:r>
        <w:rPr>
          <w:sz w:val="20"/>
          <w:szCs w:val="20"/>
        </w:rPr>
        <w:tab/>
        <w:t xml:space="preserve">     Fig. No. 2 Private investment (over the years)</w:t>
      </w:r>
    </w:p>
    <w:p w14:paraId="784725C1" w14:textId="77777777" w:rsidR="008A0B78" w:rsidRDefault="008A0B78"/>
    <w:p w14:paraId="5C805752" w14:textId="77777777" w:rsidR="008A0B78" w:rsidRDefault="00081226">
      <w:r>
        <w:t xml:space="preserve">The analysis performed in the paper is for emerging economies. Since the countries are gradually moving towards mixed or free economies, there is increased </w:t>
      </w:r>
      <w:r w:rsidR="000702C5">
        <w:t>privatization</w:t>
      </w:r>
      <w:r>
        <w:t xml:space="preserve"> and </w:t>
      </w:r>
      <w:r w:rsidR="000702C5">
        <w:t>globalization</w:t>
      </w:r>
      <w:r>
        <w:t xml:space="preserve"> and, therefore, the private investment is increasing. The decrease in private investment till 2010 can be attributed to the global financial crisis in 2008. In general, however, private investment has steadily increased over the years. Over the years, public investment is shrinking because as the country enters different stages of development the need for public expenditure varies. In the initial stages of development, there is a great need for public investment in various sectors like education and healthcare but in the course of development the income elasticity of demand for government expenditure decreases as these goods become a necessity in the developed stage. Thus, private investment in emerging economies steadily increases over the years and public investment gradually decreases over the year.</w:t>
      </w:r>
    </w:p>
    <w:p w14:paraId="42A2C885" w14:textId="77777777" w:rsidR="008A0B78" w:rsidRDefault="008A0B78"/>
    <w:p w14:paraId="79F36716" w14:textId="77777777" w:rsidR="008A0B78" w:rsidRDefault="00081226">
      <w:r>
        <w:t xml:space="preserve">When the effect of the control variables used on the investment was </w:t>
      </w:r>
      <w:r w:rsidR="000702C5">
        <w:t>analyzed</w:t>
      </w:r>
      <w:r>
        <w:t xml:space="preserve">, it was found that there is a negative relation between initial real </w:t>
      </w:r>
      <w:r w:rsidR="000702C5">
        <w:t xml:space="preserve">GDP </w:t>
      </w:r>
      <w:r>
        <w:t xml:space="preserve">per capita and public investment as well as private investment. This is due to the fact that the effect on investment largely depends on the development stage that the country is in. In the initial stages of development, the output of public investment acts as a superior good for people and eventually with the improving development it becomes a necessity (Abizadeh,1988), hence </w:t>
      </w:r>
      <w:r>
        <w:lastRenderedPageBreak/>
        <w:t xml:space="preserve">more the GDP per capita, less is the public investment. Also, since the output behaves as </w:t>
      </w:r>
      <w:r w:rsidR="000702C5">
        <w:t>a superior</w:t>
      </w:r>
      <w:r>
        <w:t xml:space="preserve"> good, if the income rises so will the expenditure so the major portion is consumed hence the private investment will be less.</w:t>
      </w:r>
    </w:p>
    <w:p w14:paraId="09C6AFDB" w14:textId="77777777" w:rsidR="008A0B78" w:rsidRDefault="008A0B78"/>
    <w:p w14:paraId="26551796" w14:textId="77777777" w:rsidR="008A0B78" w:rsidRDefault="00081226">
      <w:r>
        <w:t>Coefficient of age dependency ratio (ADR) is negative for private investment because if there is a large proportion of working age people then the private savings and investment will be large. But the coefficient of ADR is positive for the public investment because the larger proportion of the dependent population demands a large amount of investment in education, infrastructure as well as the healthcare facilities. However, in the long run ADR is affecting public investment negatively because in the long run if the proportion of dependent age groups is large then there will be less funds with the government to finance investment projects since the consumption pattern will shift from other goods to healthcare services and leisure</w:t>
      </w:r>
      <w:r>
        <w:rPr>
          <w:vertAlign w:val="superscript"/>
        </w:rPr>
        <w:t>14</w:t>
      </w:r>
      <w:r w:rsidR="000702C5">
        <w:rPr>
          <w:vertAlign w:val="superscript"/>
        </w:rPr>
        <w:t xml:space="preserve"> </w:t>
      </w:r>
      <w:r>
        <w:t>(</w:t>
      </w:r>
      <w:proofErr w:type="spellStart"/>
      <w:r>
        <w:t>Santacreu</w:t>
      </w:r>
      <w:proofErr w:type="spellEnd"/>
      <w:r>
        <w:t>, 2016).</w:t>
      </w:r>
    </w:p>
    <w:p w14:paraId="2976A3B8" w14:textId="77777777" w:rsidR="008A0B78" w:rsidRDefault="00081226">
      <w:r>
        <w:t>Labour force participation rate was found to be statistically significant for the private investment but not for the public. It has a positive impact on private investment because if the working force increases, the private savings would also increase and so will the investment. Population growth has a statistically significant positive impact on public investment because if the population will grow there will be a greater demand for public expenditure, hence, public investment will increase.</w:t>
      </w:r>
    </w:p>
    <w:p w14:paraId="47739599" w14:textId="77777777" w:rsidR="008A0B78" w:rsidRDefault="008A0B78"/>
    <w:p w14:paraId="383EDA8F" w14:textId="77777777" w:rsidR="008A0B78" w:rsidRDefault="00081226">
      <w:r>
        <w:t xml:space="preserve">Results show that each component of the revenue side does not significantly affect private and public investment, and also expenditure side variables are more significant than the revenue variables. </w:t>
      </w:r>
      <w:r w:rsidR="000702C5">
        <w:t>Overall,</w:t>
      </w:r>
      <w:r>
        <w:t xml:space="preserve"> the components show a positive impact, however tax on income, goods and services and payroll has a statistically significant positive impact on public investment because the increase in the inflow of funds will lead to increased investment. On the expenditure side interest payments and subsidies have a negative effect on both the investments. Reason for the negative effect on private investment is because of the deadweight loss inefficiencies while moving the economy from its equilibrium state, also there would be spillover effects from higher yields for funding of private investment which would make the financing conditions </w:t>
      </w:r>
      <w:r w:rsidR="000702C5">
        <w:t>stricter</w:t>
      </w:r>
      <w:r>
        <w:t xml:space="preserve"> (Afonso and </w:t>
      </w:r>
      <w:proofErr w:type="spellStart"/>
      <w:r>
        <w:t>Jalles</w:t>
      </w:r>
      <w:proofErr w:type="spellEnd"/>
      <w:r>
        <w:t>, 2015). Moreover, public investment will be difficult if the interest payments increase as it's a liability of the government.</w:t>
      </w:r>
    </w:p>
    <w:p w14:paraId="5E5380D4" w14:textId="77777777" w:rsidR="008A0B78" w:rsidRDefault="008A0B78"/>
    <w:p w14:paraId="44823FE6" w14:textId="77777777" w:rsidR="008A0B78" w:rsidRDefault="00081226">
      <w:r>
        <w:t xml:space="preserve">In the long run, GDP per capita, age dependency ratio, interest payments and subsidies, public consumption show a significant negative impact on public investment whereas taxes on goods and services and payroll have positive effects due to above mentioned results. As </w:t>
      </w:r>
      <w:r>
        <w:lastRenderedPageBreak/>
        <w:t>public consumption increases in the long run, there will be fewer funds to invest hence the negative effect.</w:t>
      </w:r>
    </w:p>
    <w:p w14:paraId="53DA3032" w14:textId="77777777" w:rsidR="008A0B78" w:rsidRDefault="008A0B78"/>
    <w:p w14:paraId="7477DF9A" w14:textId="77777777" w:rsidR="008A0B78" w:rsidRDefault="00081226">
      <w:r>
        <w:t>On private investment, the real GDP per capita, ADR, interest payments and subsidies have negative impacts in the long run. Property tax in the long run has a negative impact on private investment as well because investment in property is the common form of capital investment and an increase in the property tax will discourage this investment.</w:t>
      </w:r>
    </w:p>
    <w:p w14:paraId="35CA174C" w14:textId="77777777" w:rsidR="008A0B78" w:rsidRDefault="008A0B78"/>
    <w:p w14:paraId="24EC9E4B" w14:textId="77777777" w:rsidR="008A0B78" w:rsidRDefault="00081226">
      <w:r>
        <w:t>In the long run, expenditure on health, education and social security and welfare have a negative effect on private investment because if the government expenditure in these sectors increases there will be a crowding out effect which will lead to a decrease in the private investment. Also, if the expenditure in these sectors is increased, it would improve the quality of the public infrastructure and other facilities which will give a strong competition to the private sector, thus, leading to a decrease in the private investment.</w:t>
      </w:r>
    </w:p>
    <w:p w14:paraId="24817B5D" w14:textId="77777777" w:rsidR="008A0B78" w:rsidRDefault="008A0B78"/>
    <w:p w14:paraId="166669A4" w14:textId="77777777" w:rsidR="008A0B78" w:rsidRDefault="008A0B78"/>
    <w:p w14:paraId="71EF7DA9" w14:textId="77777777" w:rsidR="008A0B78" w:rsidRDefault="008A0B78"/>
    <w:p w14:paraId="0BB4A85F" w14:textId="77777777" w:rsidR="008A0B78" w:rsidRDefault="008A0B78"/>
    <w:p w14:paraId="2CABEE40" w14:textId="77777777" w:rsidR="008A0B78" w:rsidRDefault="008A0B78"/>
    <w:p w14:paraId="5ADFC765" w14:textId="77777777" w:rsidR="008A0B78" w:rsidRDefault="00081226">
      <w:r>
        <w:br w:type="page"/>
      </w:r>
    </w:p>
    <w:p w14:paraId="55F145BB" w14:textId="77777777" w:rsidR="008A0B78" w:rsidRDefault="00081226">
      <w:pPr>
        <w:pStyle w:val="Heading1"/>
      </w:pPr>
      <w:bookmarkStart w:id="29" w:name="_Toc40045393"/>
      <w:r>
        <w:lastRenderedPageBreak/>
        <w:t>Conclusion</w:t>
      </w:r>
      <w:bookmarkEnd w:id="29"/>
    </w:p>
    <w:p w14:paraId="240D012F" w14:textId="77777777" w:rsidR="008A0B78" w:rsidRDefault="008A0B78"/>
    <w:p w14:paraId="21F33148" w14:textId="77777777" w:rsidR="008A0B78" w:rsidRDefault="00081226">
      <w:r>
        <w:t>This report analyzed the determinants of private and public investment in the context of emerging economies. For the analysis, 15 diverse emerging economies were chosen, with the time period of study being 2009-2017.</w:t>
      </w:r>
    </w:p>
    <w:p w14:paraId="09B65C65" w14:textId="77777777" w:rsidR="008A0B78" w:rsidRDefault="008A0B78"/>
    <w:p w14:paraId="34033BE0" w14:textId="77777777" w:rsidR="008A0B78" w:rsidRDefault="00081226">
      <w:r>
        <w:t xml:space="preserve">In the long run as well as short run initial GDP per capita hampers investment, as in the initial stages of development, the output of public investment acts as a superior good for people. Labor force participation rate has a positive impact on private investment as expected, as when the working force increases, the private savings would also increase and so will the investment. Population growth has a positive impact on public investment with increased demand for public goods. Age dependency ratio hampers private investment but in the long run it has a negative impact on both the investments. </w:t>
      </w:r>
    </w:p>
    <w:p w14:paraId="7B1CC827" w14:textId="77777777" w:rsidR="008A0B78" w:rsidRDefault="008A0B78"/>
    <w:p w14:paraId="1A3780D3" w14:textId="77777777" w:rsidR="008A0B78" w:rsidRDefault="00081226">
      <w:r>
        <w:t xml:space="preserve">All the sources of government revenue (Domestic taxes on goods and services, Income taxes, Property taxes, Payroll taxes) have a positive effect on public investment. The trends are maintained in the long run as well but with a weaker effect because the increase in the inflow of funds will lead to increased investment. </w:t>
      </w:r>
    </w:p>
    <w:p w14:paraId="5E55CD7B" w14:textId="77777777" w:rsidR="008A0B78" w:rsidRDefault="008A0B78"/>
    <w:p w14:paraId="1CB8D5AE" w14:textId="77777777" w:rsidR="008A0B78" w:rsidRDefault="00081226">
      <w:r>
        <w:t xml:space="preserve">Increase in government expenditure components- interest payments, subsidies and public consumption harm both the investments the results hold in the long run as well. </w:t>
      </w:r>
    </w:p>
    <w:p w14:paraId="79EA408F" w14:textId="77777777" w:rsidR="008A0B78" w:rsidRDefault="008A0B78"/>
    <w:p w14:paraId="2ABBB1AD" w14:textId="77777777" w:rsidR="008A0B78" w:rsidRDefault="00081226">
      <w:pPr>
        <w:rPr>
          <w:highlight w:val="red"/>
        </w:rPr>
      </w:pPr>
      <w:r>
        <w:t>Public expenditure in health and public expenditure in social security and welfare hamper private investment in both short and long run. Interestingly, public expenditure in education has a positive impact on private investment in the short run and a negative impact in the long run.</w:t>
      </w:r>
      <w:r>
        <w:rPr>
          <w:highlight w:val="red"/>
        </w:rPr>
        <w:t xml:space="preserve"> </w:t>
      </w:r>
    </w:p>
    <w:p w14:paraId="7D9BF9E8" w14:textId="77777777" w:rsidR="008A0B78" w:rsidRDefault="008A0B78">
      <w:pPr>
        <w:rPr>
          <w:highlight w:val="red"/>
        </w:rPr>
      </w:pPr>
    </w:p>
    <w:p w14:paraId="63CF4518" w14:textId="77777777" w:rsidR="008A0B78" w:rsidRDefault="00081226">
      <w:r>
        <w:t>In general, it was found that private investment has steadily increased over the years and public investment is shrinking. Results show that each component of the revenue side does not significantly affect private and public investment, and expenditure side variables are more significant than the revenue variables and affect negatively on both the investments. All the functional dependencies in the long run affect the private investment negatively.</w:t>
      </w:r>
    </w:p>
    <w:p w14:paraId="219AA7D3" w14:textId="77777777" w:rsidR="008A0B78" w:rsidRDefault="008A0B78"/>
    <w:p w14:paraId="45251807" w14:textId="77777777" w:rsidR="006B5328" w:rsidRDefault="00081226" w:rsidP="006B5328">
      <w:r>
        <w:t>All these components aim to deliver a complete picture on the impact of fiscal policies on public and private investment, and on applying this model in the context of India, the impact of popular public policies on the country could be explained.</w:t>
      </w:r>
      <w:bookmarkStart w:id="30" w:name="_Toc40045394"/>
    </w:p>
    <w:p w14:paraId="3B179E3C" w14:textId="77777777" w:rsidR="008A0B78" w:rsidRDefault="00081226" w:rsidP="006B5328">
      <w:pPr>
        <w:pStyle w:val="Heading1"/>
      </w:pPr>
      <w:r>
        <w:lastRenderedPageBreak/>
        <w:t>References</w:t>
      </w:r>
      <w:bookmarkEnd w:id="30"/>
    </w:p>
    <w:p w14:paraId="141E2789" w14:textId="77777777" w:rsidR="008A0B78" w:rsidRDefault="008A0B78">
      <w:pPr>
        <w:ind w:left="540"/>
      </w:pPr>
    </w:p>
    <w:p w14:paraId="63DF6E09" w14:textId="77777777" w:rsidR="008A0B78" w:rsidRDefault="00081226">
      <w:pPr>
        <w:numPr>
          <w:ilvl w:val="0"/>
          <w:numId w:val="2"/>
        </w:numPr>
      </w:pPr>
      <w:proofErr w:type="spellStart"/>
      <w:r>
        <w:t>Aschauer</w:t>
      </w:r>
      <w:proofErr w:type="spellEnd"/>
      <w:r>
        <w:t>, D. A. (1990). Why is infrastructure? Industry Week, 21-50.</w:t>
      </w:r>
    </w:p>
    <w:p w14:paraId="0D8D431D" w14:textId="77777777" w:rsidR="008A0B78" w:rsidRDefault="00081226">
      <w:pPr>
        <w:numPr>
          <w:ilvl w:val="0"/>
          <w:numId w:val="2"/>
        </w:numPr>
      </w:pPr>
      <w:r>
        <w:t>Erden L., Holcombe R. G. (2006). The Linkage between Public and Private Investment: A Cointegration Analysis of Developing Countries. Eastern Economic Journal, Vol. 32, No. 3, Summer 2006.</w:t>
      </w:r>
    </w:p>
    <w:p w14:paraId="7F545BF7" w14:textId="77777777" w:rsidR="008A0B78" w:rsidRDefault="00081226">
      <w:pPr>
        <w:numPr>
          <w:ilvl w:val="0"/>
          <w:numId w:val="2"/>
        </w:numPr>
      </w:pPr>
      <w:r>
        <w:t xml:space="preserve">Pettinger T. (2019). Investment and economic growth. </w:t>
      </w:r>
    </w:p>
    <w:p w14:paraId="625907EB" w14:textId="77777777" w:rsidR="008A0B78" w:rsidRDefault="00FF63E0">
      <w:pPr>
        <w:ind w:left="540"/>
      </w:pPr>
      <w:hyperlink r:id="rId10">
        <w:r w:rsidR="00081226">
          <w:t>https://www.economicshelp.org/blog/495/economics/investment-and-economic-growth/</w:t>
        </w:r>
      </w:hyperlink>
    </w:p>
    <w:p w14:paraId="0C919F83" w14:textId="77777777" w:rsidR="008A0B78" w:rsidRDefault="00081226">
      <w:pPr>
        <w:numPr>
          <w:ilvl w:val="0"/>
          <w:numId w:val="2"/>
        </w:numPr>
      </w:pPr>
      <w:r>
        <w:rPr>
          <w:highlight w:val="white"/>
        </w:rPr>
        <w:t xml:space="preserve">Afonso, A., &amp; </w:t>
      </w:r>
      <w:proofErr w:type="spellStart"/>
      <w:r>
        <w:rPr>
          <w:highlight w:val="white"/>
        </w:rPr>
        <w:t>Jalles</w:t>
      </w:r>
      <w:proofErr w:type="spellEnd"/>
      <w:r>
        <w:rPr>
          <w:highlight w:val="white"/>
        </w:rPr>
        <w:t xml:space="preserve">, J. T. (2014). Fiscal composition and long-term growth. </w:t>
      </w:r>
      <w:r>
        <w:rPr>
          <w:i/>
          <w:highlight w:val="white"/>
        </w:rPr>
        <w:t>Applied Economics</w:t>
      </w:r>
      <w:r>
        <w:rPr>
          <w:highlight w:val="white"/>
        </w:rPr>
        <w:t xml:space="preserve">, </w:t>
      </w:r>
      <w:r>
        <w:rPr>
          <w:i/>
          <w:highlight w:val="white"/>
        </w:rPr>
        <w:t>46</w:t>
      </w:r>
      <w:r>
        <w:rPr>
          <w:highlight w:val="white"/>
        </w:rPr>
        <w:t>(3), 349-358.</w:t>
      </w:r>
    </w:p>
    <w:p w14:paraId="49A10F99" w14:textId="77777777" w:rsidR="008A0B78" w:rsidRDefault="00081226">
      <w:pPr>
        <w:numPr>
          <w:ilvl w:val="0"/>
          <w:numId w:val="2"/>
        </w:numPr>
      </w:pPr>
      <w:proofErr w:type="spellStart"/>
      <w:r>
        <w:t>Sraders</w:t>
      </w:r>
      <w:proofErr w:type="spellEnd"/>
      <w:r>
        <w:t xml:space="preserve"> A. (2020). What Are Emerging Markets? Characteristics and List. </w:t>
      </w:r>
    </w:p>
    <w:p w14:paraId="42E04476" w14:textId="77777777" w:rsidR="008A0B78" w:rsidRDefault="00FF63E0">
      <w:pPr>
        <w:ind w:left="540"/>
      </w:pPr>
      <w:hyperlink r:id="rId11">
        <w:r w:rsidR="00081226">
          <w:t>https://www.thestreet.com/markets/emerging-markets/what-are-emerging-markets-14819803</w:t>
        </w:r>
      </w:hyperlink>
    </w:p>
    <w:p w14:paraId="30AF4194" w14:textId="77777777" w:rsidR="008A0B78" w:rsidRDefault="00081226">
      <w:pPr>
        <w:numPr>
          <w:ilvl w:val="0"/>
          <w:numId w:val="2"/>
        </w:numPr>
      </w:pPr>
      <w:r>
        <w:t>Erica (2019). Introduction to the Fundamentals of Panel Data</w:t>
      </w:r>
    </w:p>
    <w:p w14:paraId="4E739505" w14:textId="77777777" w:rsidR="008A0B78" w:rsidRDefault="00FF63E0">
      <w:pPr>
        <w:ind w:left="540"/>
      </w:pPr>
      <w:hyperlink r:id="rId12">
        <w:r w:rsidR="00081226">
          <w:t>https://www.aptech.com/blog/introduction-to-the-fundamentals-of-panel-data/</w:t>
        </w:r>
      </w:hyperlink>
    </w:p>
    <w:p w14:paraId="4328BAE1" w14:textId="77777777" w:rsidR="008A0B78" w:rsidRDefault="00081226">
      <w:pPr>
        <w:numPr>
          <w:ilvl w:val="0"/>
          <w:numId w:val="2"/>
        </w:numPr>
      </w:pPr>
      <w:r>
        <w:rPr>
          <w:highlight w:val="white"/>
        </w:rPr>
        <w:t xml:space="preserve">Verbeek, M., &amp; Nijman, T. (1992). Testing for selectivity bias in panel data models. </w:t>
      </w:r>
      <w:r>
        <w:rPr>
          <w:i/>
          <w:highlight w:val="white"/>
        </w:rPr>
        <w:t>International Economic Review</w:t>
      </w:r>
      <w:r>
        <w:rPr>
          <w:highlight w:val="white"/>
        </w:rPr>
        <w:t>, 681-703.</w:t>
      </w:r>
    </w:p>
    <w:p w14:paraId="0C963052" w14:textId="77777777" w:rsidR="008A0B78" w:rsidRDefault="00081226">
      <w:pPr>
        <w:numPr>
          <w:ilvl w:val="0"/>
          <w:numId w:val="2"/>
        </w:numPr>
      </w:pPr>
      <w:r>
        <w:t>Williams R. (2016). Panel Data 4: Fixed Effects vs Random Effects Models</w:t>
      </w:r>
    </w:p>
    <w:p w14:paraId="78C86073" w14:textId="77777777" w:rsidR="008A0B78" w:rsidRDefault="00081226">
      <w:pPr>
        <w:numPr>
          <w:ilvl w:val="0"/>
          <w:numId w:val="2"/>
        </w:numPr>
      </w:pPr>
      <w:proofErr w:type="spellStart"/>
      <w:r>
        <w:rPr>
          <w:highlight w:val="white"/>
        </w:rPr>
        <w:t>Schmidheiny</w:t>
      </w:r>
      <w:proofErr w:type="spellEnd"/>
      <w:r>
        <w:rPr>
          <w:highlight w:val="white"/>
        </w:rPr>
        <w:t xml:space="preserve">, K., &amp; Basel, U. (2011). Panel data: fixed and random effects. </w:t>
      </w:r>
      <w:r>
        <w:rPr>
          <w:i/>
          <w:highlight w:val="white"/>
        </w:rPr>
        <w:t xml:space="preserve">Short Guides to </w:t>
      </w:r>
      <w:proofErr w:type="spellStart"/>
      <w:r>
        <w:rPr>
          <w:i/>
          <w:highlight w:val="white"/>
        </w:rPr>
        <w:t>Microeconometrics</w:t>
      </w:r>
      <w:proofErr w:type="spellEnd"/>
      <w:r>
        <w:rPr>
          <w:highlight w:val="white"/>
        </w:rPr>
        <w:t xml:space="preserve">, </w:t>
      </w:r>
      <w:r>
        <w:rPr>
          <w:i/>
          <w:highlight w:val="white"/>
        </w:rPr>
        <w:t>7</w:t>
      </w:r>
      <w:r>
        <w:rPr>
          <w:highlight w:val="white"/>
        </w:rPr>
        <w:t>(1), 2-7.</w:t>
      </w:r>
    </w:p>
    <w:p w14:paraId="3A29117E" w14:textId="77777777" w:rsidR="008A0B78" w:rsidRDefault="00081226">
      <w:pPr>
        <w:numPr>
          <w:ilvl w:val="0"/>
          <w:numId w:val="2"/>
        </w:numPr>
      </w:pPr>
      <w:r>
        <w:rPr>
          <w:highlight w:val="white"/>
        </w:rPr>
        <w:t xml:space="preserve">Baum, C. F. (2013). Dynamic panel data estimators. </w:t>
      </w:r>
      <w:r>
        <w:rPr>
          <w:i/>
          <w:highlight w:val="white"/>
        </w:rPr>
        <w:t>Applied Econometrics</w:t>
      </w:r>
      <w:r>
        <w:rPr>
          <w:highlight w:val="white"/>
        </w:rPr>
        <w:t>, 1-50.</w:t>
      </w:r>
    </w:p>
    <w:p w14:paraId="5490D009" w14:textId="77777777" w:rsidR="008A0B78" w:rsidRDefault="00081226">
      <w:pPr>
        <w:numPr>
          <w:ilvl w:val="0"/>
          <w:numId w:val="2"/>
        </w:numPr>
      </w:pPr>
      <w:proofErr w:type="spellStart"/>
      <w:r>
        <w:rPr>
          <w:highlight w:val="white"/>
        </w:rPr>
        <w:t>Roodman</w:t>
      </w:r>
      <w:proofErr w:type="spellEnd"/>
      <w:r>
        <w:rPr>
          <w:highlight w:val="white"/>
        </w:rPr>
        <w:t xml:space="preserve">, D. (2009). How to do xtabond2: An introduction to difference and system GMM in Stata. </w:t>
      </w:r>
      <w:r>
        <w:rPr>
          <w:i/>
          <w:highlight w:val="white"/>
        </w:rPr>
        <w:t xml:space="preserve">The </w:t>
      </w:r>
      <w:proofErr w:type="spellStart"/>
      <w:r>
        <w:rPr>
          <w:i/>
          <w:highlight w:val="white"/>
        </w:rPr>
        <w:t>stata</w:t>
      </w:r>
      <w:proofErr w:type="spellEnd"/>
      <w:r>
        <w:rPr>
          <w:i/>
          <w:highlight w:val="white"/>
        </w:rPr>
        <w:t xml:space="preserve"> journal</w:t>
      </w:r>
      <w:r>
        <w:rPr>
          <w:highlight w:val="white"/>
        </w:rPr>
        <w:t xml:space="preserve">, </w:t>
      </w:r>
      <w:r>
        <w:rPr>
          <w:i/>
          <w:highlight w:val="white"/>
        </w:rPr>
        <w:t>9</w:t>
      </w:r>
      <w:r>
        <w:rPr>
          <w:highlight w:val="white"/>
        </w:rPr>
        <w:t>(1), 86-136.</w:t>
      </w:r>
    </w:p>
    <w:p w14:paraId="5289CB20" w14:textId="77777777" w:rsidR="008A0B78" w:rsidRDefault="00081226">
      <w:pPr>
        <w:numPr>
          <w:ilvl w:val="0"/>
          <w:numId w:val="2"/>
        </w:numPr>
      </w:pPr>
      <w:r>
        <w:rPr>
          <w:highlight w:val="white"/>
        </w:rPr>
        <w:t xml:space="preserve">Bowsher, C. G. (2002). On testing overidentifying restrictions in dynamic panel data models. </w:t>
      </w:r>
      <w:r>
        <w:rPr>
          <w:i/>
          <w:highlight w:val="white"/>
        </w:rPr>
        <w:t>Economics letters</w:t>
      </w:r>
      <w:r>
        <w:rPr>
          <w:highlight w:val="white"/>
        </w:rPr>
        <w:t xml:space="preserve">, </w:t>
      </w:r>
      <w:r>
        <w:rPr>
          <w:i/>
          <w:highlight w:val="white"/>
        </w:rPr>
        <w:t>77</w:t>
      </w:r>
      <w:r>
        <w:rPr>
          <w:highlight w:val="white"/>
        </w:rPr>
        <w:t>(2), 211-220.</w:t>
      </w:r>
    </w:p>
    <w:p w14:paraId="0B426D02" w14:textId="77777777" w:rsidR="008A0B78" w:rsidRDefault="00081226">
      <w:pPr>
        <w:numPr>
          <w:ilvl w:val="0"/>
          <w:numId w:val="2"/>
        </w:numPr>
      </w:pPr>
      <w:r>
        <w:rPr>
          <w:highlight w:val="white"/>
        </w:rPr>
        <w:t xml:space="preserve">Baum, C. F. (2009). Instrumental variables and panel data methods in economics and finance. </w:t>
      </w:r>
      <w:r>
        <w:rPr>
          <w:i/>
          <w:highlight w:val="white"/>
        </w:rPr>
        <w:t>Boston College and DIW Berlin</w:t>
      </w:r>
      <w:r>
        <w:rPr>
          <w:highlight w:val="white"/>
        </w:rPr>
        <w:t>.</w:t>
      </w:r>
    </w:p>
    <w:p w14:paraId="0E5CAC2A" w14:textId="77777777" w:rsidR="008A0B78" w:rsidRDefault="00081226">
      <w:pPr>
        <w:numPr>
          <w:ilvl w:val="0"/>
          <w:numId w:val="2"/>
        </w:numPr>
      </w:pPr>
      <w:proofErr w:type="spellStart"/>
      <w:r>
        <w:t>Santacreu</w:t>
      </w:r>
      <w:proofErr w:type="spellEnd"/>
      <w:r>
        <w:t xml:space="preserve"> A. M. (2016) "Long-Run Economic Effects of Changes in the Age Dependency Ratio," Economic Synopses, No. 17 </w:t>
      </w:r>
      <w:hyperlink r:id="rId13">
        <w:r>
          <w:t>https://research.stlouisfed.org/publications/economic-synopses/2016/09/02/long-run-economic-effects-of-changes-in-the-age-dependency-ratio/</w:t>
        </w:r>
      </w:hyperlink>
    </w:p>
    <w:p w14:paraId="144570D9" w14:textId="77777777" w:rsidR="008A0B78" w:rsidRDefault="008A0B78"/>
    <w:p w14:paraId="4706E10A" w14:textId="77777777" w:rsidR="008A0B78" w:rsidRDefault="008A0B78"/>
    <w:p w14:paraId="6DF41CEA" w14:textId="77777777" w:rsidR="000702C5" w:rsidRDefault="000702C5">
      <w:pPr>
        <w:rPr>
          <w:sz w:val="32"/>
          <w:szCs w:val="32"/>
        </w:rPr>
      </w:pPr>
      <w:r>
        <w:rPr>
          <w:sz w:val="32"/>
          <w:szCs w:val="32"/>
        </w:rPr>
        <w:br w:type="page"/>
      </w:r>
    </w:p>
    <w:p w14:paraId="49062682" w14:textId="77777777" w:rsidR="008A0B78" w:rsidRDefault="00081226">
      <w:pPr>
        <w:jc w:val="center"/>
        <w:rPr>
          <w:sz w:val="32"/>
          <w:szCs w:val="32"/>
        </w:rPr>
      </w:pPr>
      <w:r>
        <w:rPr>
          <w:sz w:val="32"/>
          <w:szCs w:val="32"/>
        </w:rPr>
        <w:lastRenderedPageBreak/>
        <w:t>Miscellaneous</w:t>
      </w:r>
    </w:p>
    <w:p w14:paraId="0C00197A" w14:textId="77777777" w:rsidR="008A0B78" w:rsidRDefault="008A0B78">
      <w:pPr>
        <w:ind w:left="720"/>
      </w:pPr>
    </w:p>
    <w:p w14:paraId="7ADE2566" w14:textId="77777777" w:rsidR="008A0B78" w:rsidRDefault="00081226">
      <w:pPr>
        <w:numPr>
          <w:ilvl w:val="0"/>
          <w:numId w:val="3"/>
        </w:numPr>
        <w:rPr>
          <w:b/>
        </w:rPr>
      </w:pPr>
      <w:r>
        <w:rPr>
          <w:b/>
        </w:rPr>
        <w:t>António A. &amp; João T. J.(2015). "How Does Fiscal Policy Affect Investment? Evidence from a Large Panel," International Journal of Finance &amp; Economics, John Wiley &amp; Sons, Ltd., vol. 20(4), pages 310-327</w:t>
      </w:r>
    </w:p>
    <w:p w14:paraId="374DB038" w14:textId="77777777" w:rsidR="008A0B78" w:rsidRDefault="00081226">
      <w:pPr>
        <w:numPr>
          <w:ilvl w:val="0"/>
          <w:numId w:val="3"/>
        </w:numPr>
      </w:pPr>
      <w:proofErr w:type="spellStart"/>
      <w:r>
        <w:t>Adeleye</w:t>
      </w:r>
      <w:proofErr w:type="spellEnd"/>
      <w:r>
        <w:t xml:space="preserve">, N., </w:t>
      </w:r>
      <w:proofErr w:type="spellStart"/>
      <w:r>
        <w:t>Osabuohien</w:t>
      </w:r>
      <w:proofErr w:type="spellEnd"/>
      <w:r>
        <w:t xml:space="preserve">, E., &amp; </w:t>
      </w:r>
      <w:proofErr w:type="spellStart"/>
      <w:r>
        <w:t>Bowale</w:t>
      </w:r>
      <w:proofErr w:type="spellEnd"/>
      <w:r>
        <w:t>, E. (2017). The role of institutions in the finance-inequality nexus in sub-Saharan Africa. Journal of Contextual Economics, 137(2017), 173-192.</w:t>
      </w:r>
    </w:p>
    <w:p w14:paraId="3A6E190E" w14:textId="77777777" w:rsidR="008A0B78" w:rsidRDefault="00081226">
      <w:pPr>
        <w:numPr>
          <w:ilvl w:val="0"/>
          <w:numId w:val="3"/>
        </w:numPr>
      </w:pPr>
      <w:r>
        <w:t>Arellano, M., &amp; Bond, S. (1991). Some tests of specification for panel data: Monte Carlo evidence and an application to employment equations. The review of economic studies, 58(2), 277-297.</w:t>
      </w:r>
    </w:p>
    <w:p w14:paraId="2CC3F738" w14:textId="77777777" w:rsidR="008A0B78" w:rsidRDefault="00081226">
      <w:pPr>
        <w:numPr>
          <w:ilvl w:val="0"/>
          <w:numId w:val="3"/>
        </w:numPr>
      </w:pPr>
      <w:proofErr w:type="spellStart"/>
      <w:r>
        <w:t>Asteriou</w:t>
      </w:r>
      <w:proofErr w:type="spellEnd"/>
      <w:r>
        <w:t xml:space="preserve">, D., </w:t>
      </w:r>
      <w:proofErr w:type="spellStart"/>
      <w:r>
        <w:t>Dimelis</w:t>
      </w:r>
      <w:proofErr w:type="spellEnd"/>
      <w:r>
        <w:t xml:space="preserve">, S., &amp; </w:t>
      </w:r>
      <w:proofErr w:type="spellStart"/>
      <w:r>
        <w:t>Moudatsou</w:t>
      </w:r>
      <w:proofErr w:type="spellEnd"/>
      <w:r>
        <w:t>, A. (2014). Globalization and income inequality: A panel data econometric approach for the EU27 countries. Economic modelling, 36, 592-599.</w:t>
      </w:r>
    </w:p>
    <w:p w14:paraId="74EFDD9B" w14:textId="77777777" w:rsidR="008A0B78" w:rsidRDefault="00081226">
      <w:pPr>
        <w:numPr>
          <w:ilvl w:val="0"/>
          <w:numId w:val="3"/>
        </w:numPr>
      </w:pPr>
      <w:proofErr w:type="spellStart"/>
      <w:r>
        <w:t>Ejemeyovwi</w:t>
      </w:r>
      <w:proofErr w:type="spellEnd"/>
      <w:r>
        <w:t xml:space="preserve">, J. O., &amp; </w:t>
      </w:r>
      <w:proofErr w:type="spellStart"/>
      <w:r>
        <w:t>Osabuohien</w:t>
      </w:r>
      <w:proofErr w:type="spellEnd"/>
      <w:r>
        <w:t>, E. S. (2020). Investigating the relevance of mobile technology adoption on inclusive growth in West Africa. Contemporary Social Science, 15(1), 48-61.</w:t>
      </w:r>
    </w:p>
    <w:p w14:paraId="31158157" w14:textId="77777777" w:rsidR="008A0B78" w:rsidRDefault="00081226">
      <w:pPr>
        <w:numPr>
          <w:ilvl w:val="0"/>
          <w:numId w:val="3"/>
        </w:numPr>
      </w:pPr>
      <w:proofErr w:type="spellStart"/>
      <w:r>
        <w:t>Roodman</w:t>
      </w:r>
      <w:proofErr w:type="spellEnd"/>
      <w:r>
        <w:t xml:space="preserve">, D. (2018). xtabond2: Stata module to extend </w:t>
      </w:r>
      <w:proofErr w:type="spellStart"/>
      <w:r>
        <w:t>xtabond</w:t>
      </w:r>
      <w:proofErr w:type="spellEnd"/>
      <w:r>
        <w:t xml:space="preserve"> dynamic panel data estimator.</w:t>
      </w:r>
    </w:p>
    <w:p w14:paraId="210FAE2A" w14:textId="77777777" w:rsidR="008A0B78" w:rsidRDefault="00081226">
      <w:pPr>
        <w:numPr>
          <w:ilvl w:val="0"/>
          <w:numId w:val="3"/>
        </w:numPr>
      </w:pPr>
      <w:proofErr w:type="spellStart"/>
      <w:r>
        <w:t>Mileva</w:t>
      </w:r>
      <w:proofErr w:type="spellEnd"/>
      <w:r>
        <w:t>, E. (2007). Using Arellano-Bond dynamic panel GMM estimators in Stata. Economics Department, Fordham University, 64, 1-10.</w:t>
      </w:r>
    </w:p>
    <w:p w14:paraId="719946A4" w14:textId="77777777" w:rsidR="008A0B78" w:rsidRDefault="008A0B78"/>
    <w:p w14:paraId="2037E310" w14:textId="77777777" w:rsidR="008A0B78" w:rsidRDefault="008A0B78"/>
    <w:p w14:paraId="1B0E9C6E" w14:textId="77777777" w:rsidR="008A0B78" w:rsidRDefault="00081226">
      <w:pPr>
        <w:jc w:val="center"/>
        <w:rPr>
          <w:sz w:val="32"/>
          <w:szCs w:val="32"/>
        </w:rPr>
      </w:pPr>
      <w:r>
        <w:rPr>
          <w:sz w:val="32"/>
          <w:szCs w:val="32"/>
        </w:rPr>
        <w:t>Literature Reviews</w:t>
      </w:r>
    </w:p>
    <w:p w14:paraId="1A93E39B" w14:textId="77777777" w:rsidR="008A0B78" w:rsidRDefault="008A0B78">
      <w:pPr>
        <w:ind w:left="540"/>
      </w:pPr>
    </w:p>
    <w:p w14:paraId="368F7B44" w14:textId="77777777" w:rsidR="008A0B78" w:rsidRDefault="00081226">
      <w:pPr>
        <w:numPr>
          <w:ilvl w:val="0"/>
          <w:numId w:val="7"/>
        </w:numPr>
      </w:pPr>
      <w:r>
        <w:t>Abel, A. B. (1982). Dynamic effects of permanent and temporary tax policies in a Q model of investment. Journal of Monetary Economics, 9(3), 353-373.</w:t>
      </w:r>
    </w:p>
    <w:p w14:paraId="39789DE5" w14:textId="77777777" w:rsidR="008A0B78" w:rsidRDefault="00081226">
      <w:pPr>
        <w:numPr>
          <w:ilvl w:val="0"/>
          <w:numId w:val="7"/>
        </w:numPr>
      </w:pPr>
      <w:r>
        <w:t xml:space="preserve">Afonso, A., &amp; </w:t>
      </w:r>
      <w:proofErr w:type="spellStart"/>
      <w:r>
        <w:t>Hauptmeier</w:t>
      </w:r>
      <w:proofErr w:type="spellEnd"/>
      <w:r>
        <w:t xml:space="preserve">, S. (2009). Fiscal </w:t>
      </w:r>
      <w:proofErr w:type="spellStart"/>
      <w:r>
        <w:t>behaviour</w:t>
      </w:r>
      <w:proofErr w:type="spellEnd"/>
      <w:r>
        <w:t xml:space="preserve"> in the European Union: rules, fiscal decentralization and government indebtedness.</w:t>
      </w:r>
    </w:p>
    <w:p w14:paraId="634E2AE3" w14:textId="77777777" w:rsidR="008A0B78" w:rsidRDefault="00081226">
      <w:pPr>
        <w:numPr>
          <w:ilvl w:val="0"/>
          <w:numId w:val="7"/>
        </w:numPr>
      </w:pPr>
      <w:r>
        <w:t xml:space="preserve">Afonso, A., &amp; </w:t>
      </w:r>
      <w:proofErr w:type="spellStart"/>
      <w:r>
        <w:t>Jalles</w:t>
      </w:r>
      <w:proofErr w:type="spellEnd"/>
      <w:r>
        <w:t>, J. T. (2014). Fiscal composition and long-term growth. Applied Economics, 46(3), 349-358.</w:t>
      </w:r>
    </w:p>
    <w:p w14:paraId="48D0385B" w14:textId="77777777" w:rsidR="008A0B78" w:rsidRDefault="00081226">
      <w:pPr>
        <w:numPr>
          <w:ilvl w:val="0"/>
          <w:numId w:val="7"/>
        </w:numPr>
      </w:pPr>
      <w:r>
        <w:t>Afonso, A., &amp; St Aubyn, M. (2016). Economic growth and public and private investment returns. ISEG-UL Working Paper, (14).</w:t>
      </w:r>
    </w:p>
    <w:p w14:paraId="770ED87E" w14:textId="77777777" w:rsidR="008A0B78" w:rsidRDefault="00081226">
      <w:pPr>
        <w:numPr>
          <w:ilvl w:val="0"/>
          <w:numId w:val="7"/>
        </w:numPr>
      </w:pPr>
      <w:proofErr w:type="spellStart"/>
      <w:r>
        <w:t>Alesina</w:t>
      </w:r>
      <w:proofErr w:type="spellEnd"/>
      <w:r>
        <w:t xml:space="preserve">, A., </w:t>
      </w:r>
      <w:proofErr w:type="spellStart"/>
      <w:r>
        <w:t>Ardagna</w:t>
      </w:r>
      <w:proofErr w:type="spellEnd"/>
      <w:r>
        <w:t xml:space="preserve">, S., </w:t>
      </w:r>
      <w:proofErr w:type="spellStart"/>
      <w:r>
        <w:t>Perotti</w:t>
      </w:r>
      <w:proofErr w:type="spellEnd"/>
      <w:r>
        <w:t xml:space="preserve">, R., &amp; </w:t>
      </w:r>
      <w:proofErr w:type="spellStart"/>
      <w:r>
        <w:t>Schiantarelli</w:t>
      </w:r>
      <w:proofErr w:type="spellEnd"/>
      <w:r>
        <w:t>, F. (2002). Fiscal policy, profits, and investment. American economic review, 92(3), 571-589.</w:t>
      </w:r>
    </w:p>
    <w:p w14:paraId="0F944706" w14:textId="77777777" w:rsidR="008A0B78" w:rsidRDefault="00081226">
      <w:pPr>
        <w:numPr>
          <w:ilvl w:val="0"/>
          <w:numId w:val="7"/>
        </w:numPr>
      </w:pPr>
      <w:r>
        <w:lastRenderedPageBreak/>
        <w:t xml:space="preserve">Bond, S., </w:t>
      </w:r>
      <w:proofErr w:type="spellStart"/>
      <w:r>
        <w:t>Hoeffler</w:t>
      </w:r>
      <w:proofErr w:type="spellEnd"/>
      <w:r>
        <w:t>, A., &amp; Temple, J. (2001). GMM estimation of empirical growth models. University of Oxford. The Institute for Fiscal Studies, Working Paper, (21), 77-89.</w:t>
      </w:r>
    </w:p>
    <w:p w14:paraId="46755E5D" w14:textId="77777777" w:rsidR="008A0B78" w:rsidRDefault="00081226">
      <w:pPr>
        <w:numPr>
          <w:ilvl w:val="0"/>
          <w:numId w:val="7"/>
        </w:numPr>
      </w:pPr>
      <w:r>
        <w:t xml:space="preserve">Campos, N. F., &amp; Nugent, J. B. (2003). Aggregate investment and political instability: An econometric investigation. </w:t>
      </w:r>
      <w:proofErr w:type="spellStart"/>
      <w:r>
        <w:t>Economica</w:t>
      </w:r>
      <w:proofErr w:type="spellEnd"/>
      <w:r>
        <w:t>, 70(279), 533-549.</w:t>
      </w:r>
    </w:p>
    <w:p w14:paraId="1FB1DD92" w14:textId="77777777" w:rsidR="008A0B78" w:rsidRDefault="00081226">
      <w:pPr>
        <w:numPr>
          <w:ilvl w:val="0"/>
          <w:numId w:val="7"/>
        </w:numPr>
      </w:pPr>
      <w:r>
        <w:t xml:space="preserve">Cummins, J. G., </w:t>
      </w:r>
      <w:proofErr w:type="spellStart"/>
      <w:r>
        <w:t>Hassett</w:t>
      </w:r>
      <w:proofErr w:type="spellEnd"/>
      <w:r>
        <w:t>, K. A., &amp; Hubbard, R. G. (1996). Tax reforms and investment: A cross-country comparison. Journal of public Economics, 62(1-2), 237-273.</w:t>
      </w:r>
    </w:p>
    <w:p w14:paraId="058DDDF8" w14:textId="77777777" w:rsidR="008A0B78" w:rsidRDefault="00081226">
      <w:pPr>
        <w:numPr>
          <w:ilvl w:val="0"/>
          <w:numId w:val="7"/>
        </w:numPr>
      </w:pPr>
      <w:r>
        <w:t>Edgerton, J. (2010). Investment incentives and corporate tax asymmetries. Journal of Public Economics, 94(11-12), 936-952.</w:t>
      </w:r>
    </w:p>
    <w:p w14:paraId="2E8921DA" w14:textId="77777777" w:rsidR="008A0B78" w:rsidRDefault="00081226">
      <w:pPr>
        <w:numPr>
          <w:ilvl w:val="0"/>
          <w:numId w:val="7"/>
        </w:numPr>
      </w:pPr>
      <w:proofErr w:type="spellStart"/>
      <w:r>
        <w:t>Galí</w:t>
      </w:r>
      <w:proofErr w:type="spellEnd"/>
      <w:r>
        <w:t xml:space="preserve">, J., &amp; </w:t>
      </w:r>
      <w:proofErr w:type="spellStart"/>
      <w:r>
        <w:t>Perotti</w:t>
      </w:r>
      <w:proofErr w:type="spellEnd"/>
      <w:r>
        <w:t>, R. (2003). Fiscal policy and monetary integration in Europe. economic policy, 18(37), 533-572.</w:t>
      </w:r>
    </w:p>
    <w:p w14:paraId="5DE468DB" w14:textId="77777777" w:rsidR="008A0B78" w:rsidRDefault="00081226">
      <w:pPr>
        <w:numPr>
          <w:ilvl w:val="0"/>
          <w:numId w:val="7"/>
        </w:numPr>
      </w:pPr>
      <w:proofErr w:type="spellStart"/>
      <w:r>
        <w:t>Giavazzi</w:t>
      </w:r>
      <w:proofErr w:type="spellEnd"/>
      <w:r>
        <w:t xml:space="preserve">, F., </w:t>
      </w:r>
      <w:proofErr w:type="spellStart"/>
      <w:r>
        <w:t>Jappelli</w:t>
      </w:r>
      <w:proofErr w:type="spellEnd"/>
      <w:r>
        <w:t>, T., &amp; Pagano, M. (2000). Searching for non-linear effects of fiscal policy: evidence from industrial and developing countries. European economic review, 44(7), 1259-1289.</w:t>
      </w:r>
    </w:p>
    <w:p w14:paraId="1E979066" w14:textId="77777777" w:rsidR="008A0B78" w:rsidRDefault="00081226">
      <w:pPr>
        <w:numPr>
          <w:ilvl w:val="0"/>
          <w:numId w:val="7"/>
        </w:numPr>
      </w:pPr>
      <w:r>
        <w:t>Hall, R. E., &amp; Jorgenson, D. W. (1967). Tax policy and investment behavior. The American Economic Review, 57(3), 391-414.</w:t>
      </w:r>
    </w:p>
    <w:p w14:paraId="378B4FAE" w14:textId="77777777" w:rsidR="008A0B78" w:rsidRDefault="00081226">
      <w:pPr>
        <w:numPr>
          <w:ilvl w:val="0"/>
          <w:numId w:val="7"/>
        </w:numPr>
      </w:pPr>
      <w:r>
        <w:t>Judd, K. L. (1985). Short-run analysis of fiscal policy in a simple perfect foresight model. Journal of Political Economy, 93(2), 298-319.</w:t>
      </w:r>
    </w:p>
    <w:p w14:paraId="767C89A5" w14:textId="77777777" w:rsidR="008A0B78" w:rsidRDefault="00081226">
      <w:pPr>
        <w:numPr>
          <w:ilvl w:val="0"/>
          <w:numId w:val="7"/>
        </w:numPr>
      </w:pPr>
      <w:r>
        <w:t xml:space="preserve">Krishna, K., </w:t>
      </w:r>
      <w:proofErr w:type="spellStart"/>
      <w:r>
        <w:t>Ozyildirim</w:t>
      </w:r>
      <w:proofErr w:type="spellEnd"/>
      <w:r>
        <w:t>, A., &amp; Swanson, N. R. (2003). Trade, investment and growth: nexus, analysis and prognosis. Journal of Development Economics, 70(2), 479-499.</w:t>
      </w:r>
    </w:p>
    <w:p w14:paraId="22B96B11" w14:textId="77777777" w:rsidR="008A0B78" w:rsidRDefault="00081226">
      <w:pPr>
        <w:numPr>
          <w:ilvl w:val="0"/>
          <w:numId w:val="7"/>
        </w:numPr>
      </w:pPr>
      <w:proofErr w:type="spellStart"/>
      <w:r>
        <w:t>Loungani</w:t>
      </w:r>
      <w:proofErr w:type="spellEnd"/>
      <w:r>
        <w:t>, P., &amp; Rush, M. (1995). The effect of changes in reserve requirements on investment and GNP. Journal of Money, Credit and Banking, 27(2), 511-526.</w:t>
      </w:r>
    </w:p>
    <w:p w14:paraId="3E4D22D9" w14:textId="77777777" w:rsidR="008A0B78" w:rsidRDefault="00081226">
      <w:pPr>
        <w:numPr>
          <w:ilvl w:val="0"/>
          <w:numId w:val="7"/>
        </w:numPr>
      </w:pPr>
      <w:proofErr w:type="spellStart"/>
      <w:r>
        <w:t>Muzurura</w:t>
      </w:r>
      <w:proofErr w:type="spellEnd"/>
      <w:r>
        <w:t xml:space="preserve">, J., &amp; </w:t>
      </w:r>
      <w:proofErr w:type="spellStart"/>
      <w:r>
        <w:t>Sikwila</w:t>
      </w:r>
      <w:proofErr w:type="spellEnd"/>
      <w:r>
        <w:t xml:space="preserve">, M. (2018). Taxation, private fixed domestic investment </w:t>
      </w:r>
      <w:proofErr w:type="spellStart"/>
      <w:r>
        <w:t>behaviour</w:t>
      </w:r>
      <w:proofErr w:type="spellEnd"/>
      <w:r>
        <w:t xml:space="preserve"> and Zimbabwe economic growth. American Journal of Humanities and Social Sciences, 2(5), 26-39.</w:t>
      </w:r>
    </w:p>
    <w:p w14:paraId="303EB719" w14:textId="77777777" w:rsidR="008A0B78" w:rsidRDefault="00081226">
      <w:pPr>
        <w:numPr>
          <w:ilvl w:val="0"/>
          <w:numId w:val="7"/>
        </w:numPr>
      </w:pPr>
      <w:r>
        <w:t>Popov, V. (1997). The Investment Decline in Transition Economies: Policy Versus Non-Policy Factors.</w:t>
      </w:r>
    </w:p>
    <w:p w14:paraId="710312DF" w14:textId="77777777" w:rsidR="008A0B78" w:rsidRDefault="00081226">
      <w:pPr>
        <w:numPr>
          <w:ilvl w:val="0"/>
          <w:numId w:val="7"/>
        </w:numPr>
      </w:pPr>
      <w:proofErr w:type="spellStart"/>
      <w:r>
        <w:t>Roodman</w:t>
      </w:r>
      <w:proofErr w:type="spellEnd"/>
      <w:r>
        <w:t>, D. (2009). A note on the theme of too many instruments. Oxford Bulletin of Economics and statistics, 71(1), 135-158.</w:t>
      </w:r>
    </w:p>
    <w:p w14:paraId="1DF7D838" w14:textId="77777777" w:rsidR="008A0B78" w:rsidRDefault="00081226">
      <w:pPr>
        <w:numPr>
          <w:ilvl w:val="0"/>
          <w:numId w:val="7"/>
        </w:numPr>
      </w:pPr>
      <w:proofErr w:type="spellStart"/>
      <w:r>
        <w:t>Stawska</w:t>
      </w:r>
      <w:proofErr w:type="spellEnd"/>
      <w:r>
        <w:t>, J. (2012). The impact of the monetary-fiscal policy mix on investments of euro area countries in the context of the financial crisis. Science and Studies of Accounting and Finance: Problems and Perspectives, 8(1), 228-236.</w:t>
      </w:r>
    </w:p>
    <w:p w14:paraId="482EA2B4" w14:textId="77777777" w:rsidR="008A0B78" w:rsidRDefault="008A0B78"/>
    <w:sectPr w:rsidR="008A0B78" w:rsidSect="003739E7">
      <w:footerReference w:type="default" r:id="rId14"/>
      <w:footerReference w:type="firs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6BE44" w14:textId="77777777" w:rsidR="004D34EE" w:rsidRDefault="004D34EE">
      <w:pPr>
        <w:spacing w:line="240" w:lineRule="auto"/>
      </w:pPr>
      <w:r>
        <w:separator/>
      </w:r>
    </w:p>
  </w:endnote>
  <w:endnote w:type="continuationSeparator" w:id="0">
    <w:p w14:paraId="315DC70A" w14:textId="77777777" w:rsidR="004D34EE" w:rsidRDefault="004D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354B2" w14:textId="77777777" w:rsidR="00FF63E0" w:rsidRDefault="00FF63E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78A4" w14:textId="77777777" w:rsidR="00FF63E0" w:rsidRDefault="00FF63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030A5" w14:textId="77777777" w:rsidR="004D34EE" w:rsidRDefault="004D34EE">
      <w:pPr>
        <w:spacing w:line="240" w:lineRule="auto"/>
      </w:pPr>
      <w:r>
        <w:separator/>
      </w:r>
    </w:p>
  </w:footnote>
  <w:footnote w:type="continuationSeparator" w:id="0">
    <w:p w14:paraId="09AFD5E5" w14:textId="77777777" w:rsidR="004D34EE" w:rsidRDefault="004D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83509"/>
    <w:multiLevelType w:val="multilevel"/>
    <w:tmpl w:val="A574C29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D1ACA"/>
    <w:multiLevelType w:val="multilevel"/>
    <w:tmpl w:val="DB9C727A"/>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8E441D"/>
    <w:multiLevelType w:val="multilevel"/>
    <w:tmpl w:val="C39A8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B27098"/>
    <w:multiLevelType w:val="multilevel"/>
    <w:tmpl w:val="84C85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D1A85"/>
    <w:multiLevelType w:val="multilevel"/>
    <w:tmpl w:val="437E84BA"/>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3A0B5A"/>
    <w:multiLevelType w:val="multilevel"/>
    <w:tmpl w:val="67384CC8"/>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3F14F7"/>
    <w:multiLevelType w:val="multilevel"/>
    <w:tmpl w:val="1964912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3C73AE"/>
    <w:multiLevelType w:val="multilevel"/>
    <w:tmpl w:val="6D52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B6254C"/>
    <w:multiLevelType w:val="multilevel"/>
    <w:tmpl w:val="41909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A36823"/>
    <w:multiLevelType w:val="multilevel"/>
    <w:tmpl w:val="97563838"/>
    <w:lvl w:ilvl="0">
      <w:start w:val="1"/>
      <w:numFmt w:val="decimal"/>
      <w:lvlText w:val="%1."/>
      <w:lvlJc w:val="left"/>
      <w:pPr>
        <w:ind w:left="720" w:hanging="54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BD4913"/>
    <w:multiLevelType w:val="multilevel"/>
    <w:tmpl w:val="433E2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E730BA"/>
    <w:multiLevelType w:val="multilevel"/>
    <w:tmpl w:val="0888B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E47DD5"/>
    <w:multiLevelType w:val="multilevel"/>
    <w:tmpl w:val="374E1FDE"/>
    <w:lvl w:ilvl="0">
      <w:start w:val="1"/>
      <w:numFmt w:val="bullet"/>
      <w:lvlText w:val="●"/>
      <w:lvlJc w:val="left"/>
      <w:pPr>
        <w:ind w:left="3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5"/>
  </w:num>
  <w:num w:numId="3">
    <w:abstractNumId w:val="11"/>
  </w:num>
  <w:num w:numId="4">
    <w:abstractNumId w:val="9"/>
  </w:num>
  <w:num w:numId="5">
    <w:abstractNumId w:val="0"/>
  </w:num>
  <w:num w:numId="6">
    <w:abstractNumId w:val="7"/>
  </w:num>
  <w:num w:numId="7">
    <w:abstractNumId w:val="4"/>
  </w:num>
  <w:num w:numId="8">
    <w:abstractNumId w:val="2"/>
  </w:num>
  <w:num w:numId="9">
    <w:abstractNumId w:val="3"/>
  </w:num>
  <w:num w:numId="10">
    <w:abstractNumId w:val="6"/>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B78"/>
    <w:rsid w:val="000702C5"/>
    <w:rsid w:val="00081226"/>
    <w:rsid w:val="001A6F91"/>
    <w:rsid w:val="002514E4"/>
    <w:rsid w:val="00372F43"/>
    <w:rsid w:val="003739E7"/>
    <w:rsid w:val="004D34EE"/>
    <w:rsid w:val="006B5328"/>
    <w:rsid w:val="008A0B78"/>
    <w:rsid w:val="00CE6A35"/>
    <w:rsid w:val="00E34254"/>
    <w:rsid w:val="00FF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3BAF"/>
  <w15:docId w15:val="{4F3EDA23-4EDA-4D42-A3F5-5CE1D9C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40"/>
      <w:szCs w:val="40"/>
      <w:u w:val="single"/>
    </w:rPr>
  </w:style>
  <w:style w:type="paragraph" w:styleId="Heading2">
    <w:name w:val="heading 2"/>
    <w:basedOn w:val="Normal"/>
    <w:next w:val="Normal"/>
    <w:uiPriority w:val="9"/>
    <w:unhideWhenUsed/>
    <w:qFormat/>
    <w:pPr>
      <w:keepNext/>
      <w:keepLines/>
      <w:spacing w:before="360" w:after="120"/>
      <w:jc w:val="center"/>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72F43"/>
    <w:pPr>
      <w:spacing w:after="100"/>
    </w:pPr>
  </w:style>
  <w:style w:type="paragraph" w:styleId="TOC2">
    <w:name w:val="toc 2"/>
    <w:basedOn w:val="Normal"/>
    <w:next w:val="Normal"/>
    <w:autoRedefine/>
    <w:uiPriority w:val="39"/>
    <w:unhideWhenUsed/>
    <w:rsid w:val="00372F43"/>
    <w:pPr>
      <w:spacing w:after="100"/>
      <w:ind w:left="260"/>
    </w:pPr>
  </w:style>
  <w:style w:type="character" w:styleId="Hyperlink">
    <w:name w:val="Hyperlink"/>
    <w:basedOn w:val="DefaultParagraphFont"/>
    <w:uiPriority w:val="99"/>
    <w:unhideWhenUsed/>
    <w:rsid w:val="00372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earch.stlouisfed.org/publications/economic-synopses/2016/09/02/long-run-economic-effects-of-changes-in-the-age-dependency-rat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ptech.com/blog/introduction-to-the-fundamentals-of-panel-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treet.com/markets/emerging-markets/what-are-emerging-markets-1481980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economicshelp.org/blog/495/economics/investment-and-economic-grow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11434</Words>
  <Characters>65180</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Arshika Lalan</dc:creator>
  <cp:lastModifiedBy>Arshika Lalan</cp:lastModifiedBy>
  <cp:revision>8</cp:revision>
  <cp:lastPrinted>2020-08-11T20:04:00Z</cp:lastPrinted>
  <dcterms:created xsi:type="dcterms:W3CDTF">2020-05-10T17:52:00Z</dcterms:created>
  <dcterms:modified xsi:type="dcterms:W3CDTF">2020-08-11T20:40:00Z</dcterms:modified>
</cp:coreProperties>
</file>