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200" w:before="520" w:line="384.00000000000006" w:lineRule="auto"/>
        <w:rPr>
          <w:rFonts w:ascii="Roboto" w:cs="Roboto" w:eastAsia="Roboto" w:hAnsi="Roboto"/>
          <w:b w:val="1"/>
          <w:color w:val="13343b"/>
          <w:sz w:val="33"/>
          <w:szCs w:val="33"/>
        </w:rPr>
      </w:pPr>
      <w:bookmarkStart w:colFirst="0" w:colLast="0" w:name="_3419h46nm6r5" w:id="0"/>
      <w:bookmarkEnd w:id="0"/>
      <w:r w:rsidDel="00000000" w:rsidR="00000000" w:rsidRPr="00000000">
        <w:rPr>
          <w:rFonts w:ascii="Roboto" w:cs="Roboto" w:eastAsia="Roboto" w:hAnsi="Roboto"/>
          <w:b w:val="1"/>
          <w:color w:val="13343b"/>
          <w:sz w:val="33"/>
          <w:szCs w:val="33"/>
          <w:rtl w:val="0"/>
        </w:rPr>
        <w:t xml:space="preserve">Jetapult Assignment: Style Transfer using Deep Learning</w:t>
      </w:r>
    </w:p>
    <w:p w:rsidR="00000000" w:rsidDel="00000000" w:rsidP="00000000" w:rsidRDefault="00000000" w:rsidRPr="00000000" w14:paraId="00000002">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120" w:before="0" w:line="360" w:lineRule="auto"/>
        <w:rPr>
          <w:rFonts w:ascii="Roboto" w:cs="Roboto" w:eastAsia="Roboto" w:hAnsi="Roboto"/>
          <w:b w:val="1"/>
          <w:color w:val="13343b"/>
        </w:rPr>
      </w:pPr>
      <w:bookmarkStart w:colFirst="0" w:colLast="0" w:name="_nk887mkhu01t" w:id="1"/>
      <w:bookmarkEnd w:id="1"/>
      <w:r w:rsidDel="00000000" w:rsidR="00000000" w:rsidRPr="00000000">
        <w:rPr>
          <w:rFonts w:ascii="Roboto" w:cs="Roboto" w:eastAsia="Roboto" w:hAnsi="Roboto"/>
          <w:b w:val="1"/>
          <w:color w:val="13343b"/>
          <w:rtl w:val="0"/>
        </w:rPr>
        <w:t xml:space="preserve">Objective</w:t>
      </w:r>
    </w:p>
    <w:p w:rsidR="00000000" w:rsidDel="00000000" w:rsidP="00000000" w:rsidRDefault="00000000" w:rsidRPr="00000000" w14:paraId="00000003">
      <w:pPr>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The objective of this assignment is to implement a style transfer algorithm using deep learning techniques.</w:t>
      </w:r>
    </w:p>
    <w:p w:rsidR="00000000" w:rsidDel="00000000" w:rsidP="00000000" w:rsidRDefault="00000000" w:rsidRPr="00000000" w14:paraId="0000000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120" w:before="360" w:line="360" w:lineRule="auto"/>
        <w:rPr>
          <w:rFonts w:ascii="Roboto" w:cs="Roboto" w:eastAsia="Roboto" w:hAnsi="Roboto"/>
          <w:b w:val="1"/>
          <w:color w:val="13343b"/>
        </w:rPr>
      </w:pPr>
      <w:bookmarkStart w:colFirst="0" w:colLast="0" w:name="_7cimmg6dk50g" w:id="2"/>
      <w:bookmarkEnd w:id="2"/>
      <w:r w:rsidDel="00000000" w:rsidR="00000000" w:rsidRPr="00000000">
        <w:rPr>
          <w:rFonts w:ascii="Roboto" w:cs="Roboto" w:eastAsia="Roboto" w:hAnsi="Roboto"/>
          <w:b w:val="1"/>
          <w:color w:val="13343b"/>
          <w:rtl w:val="0"/>
        </w:rPr>
        <w:t xml:space="preserve">Background</w:t>
      </w:r>
    </w:p>
    <w:p w:rsidR="00000000" w:rsidDel="00000000" w:rsidP="00000000" w:rsidRDefault="00000000" w:rsidRPr="00000000" w14:paraId="00000005">
      <w:pPr>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Style transfer is a technique that allows the style of one image to be transferred to another image while preserving the content of the original image. This technique has been widely used in the field of computer vision and has many applications, such as artistic style transfer, image colorization, and image enhancement.</w:t>
      </w:r>
    </w:p>
    <w:p w:rsidR="00000000" w:rsidDel="00000000" w:rsidP="00000000" w:rsidRDefault="00000000" w:rsidRPr="00000000" w14:paraId="0000000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120" w:before="360" w:line="360" w:lineRule="auto"/>
        <w:rPr>
          <w:rFonts w:ascii="Roboto" w:cs="Roboto" w:eastAsia="Roboto" w:hAnsi="Roboto"/>
          <w:b w:val="1"/>
          <w:color w:val="13343b"/>
        </w:rPr>
      </w:pPr>
      <w:bookmarkStart w:colFirst="0" w:colLast="0" w:name="_xmilf1k14n18" w:id="3"/>
      <w:bookmarkEnd w:id="3"/>
      <w:r w:rsidDel="00000000" w:rsidR="00000000" w:rsidRPr="00000000">
        <w:rPr>
          <w:rFonts w:ascii="Roboto" w:cs="Roboto" w:eastAsia="Roboto" w:hAnsi="Roboto"/>
          <w:b w:val="1"/>
          <w:color w:val="13343b"/>
          <w:rtl w:val="0"/>
        </w:rPr>
        <w:t xml:space="preserve">Requirements</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pPr>
      <w:r w:rsidDel="00000000" w:rsidR="00000000" w:rsidRPr="00000000">
        <w:rPr>
          <w:rFonts w:ascii="Roboto" w:cs="Roboto" w:eastAsia="Roboto" w:hAnsi="Roboto"/>
          <w:color w:val="13343b"/>
          <w:sz w:val="24"/>
          <w:szCs w:val="24"/>
          <w:rtl w:val="0"/>
        </w:rPr>
        <w:t xml:space="preserve">Implement a style transfer algorithm using deep learning techniques and/or modern generative models.</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pPr>
      <w:r w:rsidDel="00000000" w:rsidR="00000000" w:rsidRPr="00000000">
        <w:rPr>
          <w:rFonts w:ascii="Roboto" w:cs="Roboto" w:eastAsia="Roboto" w:hAnsi="Roboto"/>
          <w:color w:val="13343b"/>
          <w:sz w:val="24"/>
          <w:szCs w:val="24"/>
          <w:rtl w:val="0"/>
        </w:rPr>
        <w:t xml:space="preserve">Use at least one pre-trained deep learning/generative model for the implementation.</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pPr>
      <w:r w:rsidDel="00000000" w:rsidR="00000000" w:rsidRPr="00000000">
        <w:rPr>
          <w:rFonts w:ascii="Roboto" w:cs="Roboto" w:eastAsia="Roboto" w:hAnsi="Roboto"/>
          <w:color w:val="13343b"/>
          <w:sz w:val="24"/>
          <w:szCs w:val="24"/>
          <w:rtl w:val="0"/>
        </w:rPr>
        <w:t xml:space="preserve">Use at least two different styles for the style transfer.</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pPr>
      <w:r w:rsidDel="00000000" w:rsidR="00000000" w:rsidRPr="00000000">
        <w:rPr>
          <w:rFonts w:ascii="Roboto" w:cs="Roboto" w:eastAsia="Roboto" w:hAnsi="Roboto"/>
          <w:color w:val="13343b"/>
          <w:sz w:val="24"/>
          <w:szCs w:val="24"/>
          <w:rtl w:val="0"/>
        </w:rPr>
        <w:t xml:space="preserve">Provide a report that includes the following:Description of the implemented algorithm.</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rPr>
          <w:rFonts w:ascii="Roboto" w:cs="Roboto" w:eastAsia="Roboto" w:hAnsi="Roboto"/>
          <w:color w:val="13343b"/>
          <w:sz w:val="24"/>
          <w:szCs w:val="24"/>
          <w:u w:val="none"/>
        </w:rPr>
      </w:pPr>
      <w:hyperlink r:id="rId6">
        <w:r w:rsidDel="00000000" w:rsidR="00000000" w:rsidRPr="00000000">
          <w:rPr>
            <w:rFonts w:ascii="Roboto" w:cs="Roboto" w:eastAsia="Roboto" w:hAnsi="Roboto"/>
            <w:color w:val="1155cc"/>
            <w:sz w:val="24"/>
            <w:szCs w:val="24"/>
            <w:u w:val="single"/>
            <w:rtl w:val="0"/>
          </w:rPr>
          <w:t xml:space="preserve">Target Image</w:t>
        </w:r>
      </w:hyperlink>
      <w:r w:rsidDel="00000000" w:rsidR="00000000" w:rsidRPr="00000000">
        <w:rPr>
          <w:rFonts w:ascii="Roboto" w:cs="Roboto" w:eastAsia="Roboto" w:hAnsi="Roboto"/>
          <w:color w:val="13343b"/>
          <w:sz w:val="24"/>
          <w:szCs w:val="24"/>
          <w:rtl w:val="0"/>
        </w:rPr>
        <w:t xml:space="preserve"> for Style Transfer. The resulting image after style transfer should be high resolution and usable as in-game assets.</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Roboto" w:cs="Roboto" w:eastAsia="Roboto" w:hAnsi="Roboto"/>
          <w:color w:val="13343b"/>
          <w:sz w:val="24"/>
          <w:szCs w:val="24"/>
          <w:u w:val="none"/>
        </w:rPr>
      </w:pPr>
      <w:r w:rsidDel="00000000" w:rsidR="00000000" w:rsidRPr="00000000">
        <w:rPr>
          <w:rFonts w:ascii="Roboto" w:cs="Roboto" w:eastAsia="Roboto" w:hAnsi="Roboto"/>
          <w:b w:val="1"/>
          <w:color w:val="13343b"/>
          <w:sz w:val="24"/>
          <w:szCs w:val="24"/>
          <w:rtl w:val="0"/>
        </w:rPr>
        <w:t xml:space="preserve">Bonus</w:t>
      </w:r>
      <w:r w:rsidDel="00000000" w:rsidR="00000000" w:rsidRPr="00000000">
        <w:rPr>
          <w:rFonts w:ascii="Roboto" w:cs="Roboto" w:eastAsia="Roboto" w:hAnsi="Roboto"/>
          <w:color w:val="13343b"/>
          <w:sz w:val="24"/>
          <w:szCs w:val="24"/>
          <w:rtl w:val="0"/>
        </w:rPr>
        <w:t xml:space="preserve">: Achieving style transfer for all individual assets </w:t>
      </w:r>
      <w:hyperlink r:id="rId7">
        <w:r w:rsidDel="00000000" w:rsidR="00000000" w:rsidRPr="00000000">
          <w:rPr>
            <w:rFonts w:ascii="Roboto" w:cs="Roboto" w:eastAsia="Roboto" w:hAnsi="Roboto"/>
            <w:color w:val="1155cc"/>
            <w:sz w:val="24"/>
            <w:szCs w:val="24"/>
            <w:u w:val="single"/>
            <w:rtl w:val="0"/>
          </w:rPr>
          <w:t xml:space="preserve">Target Folder</w:t>
        </w:r>
      </w:hyperlink>
      <w:r w:rsidDel="00000000" w:rsidR="00000000" w:rsidRPr="00000000">
        <w:rPr>
          <w:rFonts w:ascii="Roboto" w:cs="Roboto" w:eastAsia="Roboto" w:hAnsi="Roboto"/>
          <w:color w:val="13343b"/>
          <w:sz w:val="24"/>
          <w:szCs w:val="24"/>
          <w:rtl w:val="0"/>
        </w:rPr>
        <w:t xml:space="preserve"> </w:t>
      </w:r>
      <w:r w:rsidDel="00000000" w:rsidR="00000000" w:rsidRPr="00000000">
        <w:rPr>
          <w:rtl w:val="0"/>
        </w:rPr>
      </w:r>
    </w:p>
    <w:p w:rsidR="00000000" w:rsidDel="00000000" w:rsidP="00000000" w:rsidRDefault="00000000" w:rsidRPr="00000000" w14:paraId="0000000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120" w:before="360" w:line="360" w:lineRule="auto"/>
        <w:rPr>
          <w:rFonts w:ascii="Roboto" w:cs="Roboto" w:eastAsia="Roboto" w:hAnsi="Roboto"/>
          <w:b w:val="1"/>
          <w:color w:val="13343b"/>
        </w:rPr>
      </w:pPr>
      <w:bookmarkStart w:colFirst="0" w:colLast="0" w:name="_2f6glv5xdjag" w:id="4"/>
      <w:bookmarkEnd w:id="4"/>
      <w:r w:rsidDel="00000000" w:rsidR="00000000" w:rsidRPr="00000000">
        <w:rPr>
          <w:rFonts w:ascii="Roboto" w:cs="Roboto" w:eastAsia="Roboto" w:hAnsi="Roboto"/>
          <w:b w:val="1"/>
          <w:color w:val="13343b"/>
          <w:rtl w:val="0"/>
        </w:rPr>
        <w:t xml:space="preserve">Resources</w:t>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pPr>
      <w:hyperlink r:id="rId8">
        <w:r w:rsidDel="00000000" w:rsidR="00000000" w:rsidRPr="00000000">
          <w:rPr>
            <w:rFonts w:ascii="Roboto" w:cs="Roboto" w:eastAsia="Roboto" w:hAnsi="Roboto"/>
            <w:color w:val="1155cc"/>
            <w:sz w:val="24"/>
            <w:szCs w:val="24"/>
            <w:u w:val="single"/>
            <w:rtl w:val="0"/>
          </w:rPr>
          <w:t xml:space="preserve">A Neural Algorithm of Artistic Style</w:t>
        </w:r>
      </w:hyperlink>
      <w:r w:rsidDel="00000000" w:rsidR="00000000" w:rsidRPr="00000000">
        <w:rPr>
          <w:rtl w:val="0"/>
        </w:rPr>
      </w:r>
    </w:p>
    <w:p w:rsidR="00000000" w:rsidDel="00000000" w:rsidP="00000000" w:rsidRDefault="00000000" w:rsidRPr="00000000" w14:paraId="0000000F">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pPr>
      <w:hyperlink r:id="rId9">
        <w:r w:rsidDel="00000000" w:rsidR="00000000" w:rsidRPr="00000000">
          <w:rPr>
            <w:rFonts w:ascii="Roboto" w:cs="Roboto" w:eastAsia="Roboto" w:hAnsi="Roboto"/>
            <w:color w:val="1155cc"/>
            <w:sz w:val="24"/>
            <w:szCs w:val="24"/>
            <w:u w:val="single"/>
            <w:rtl w:val="0"/>
          </w:rPr>
          <w:t xml:space="preserve">TensorFlow Hub</w:t>
        </w:r>
      </w:hyperlink>
      <w:r w:rsidDel="00000000" w:rsidR="00000000" w:rsidRPr="00000000">
        <w:rPr>
          <w:rtl w:val="0"/>
        </w:rPr>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pPr>
      <w:hyperlink r:id="rId10">
        <w:r w:rsidDel="00000000" w:rsidR="00000000" w:rsidRPr="00000000">
          <w:rPr>
            <w:rFonts w:ascii="Roboto" w:cs="Roboto" w:eastAsia="Roboto" w:hAnsi="Roboto"/>
            <w:color w:val="1155cc"/>
            <w:sz w:val="24"/>
            <w:szCs w:val="24"/>
            <w:u w:val="single"/>
            <w:rtl w:val="0"/>
          </w:rPr>
          <w:t xml:space="preserve">PyTorch Hub</w:t>
        </w:r>
      </w:hyperlink>
      <w:r w:rsidDel="00000000" w:rsidR="00000000" w:rsidRPr="00000000">
        <w:rPr>
          <w:rtl w:val="0"/>
        </w:rPr>
      </w:r>
    </w:p>
    <w:p w:rsidR="00000000" w:rsidDel="00000000" w:rsidP="00000000" w:rsidRDefault="00000000" w:rsidRPr="00000000" w14:paraId="0000001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120" w:before="360" w:line="360" w:lineRule="auto"/>
        <w:rPr>
          <w:rFonts w:ascii="Roboto" w:cs="Roboto" w:eastAsia="Roboto" w:hAnsi="Roboto"/>
          <w:b w:val="1"/>
          <w:color w:val="13343b"/>
        </w:rPr>
      </w:pPr>
      <w:bookmarkStart w:colFirst="0" w:colLast="0" w:name="_ycjbqv8aao44" w:id="5"/>
      <w:bookmarkEnd w:id="5"/>
      <w:r w:rsidDel="00000000" w:rsidR="00000000" w:rsidRPr="00000000">
        <w:rPr>
          <w:rFonts w:ascii="Roboto" w:cs="Roboto" w:eastAsia="Roboto" w:hAnsi="Roboto"/>
          <w:b w:val="1"/>
          <w:color w:val="13343b"/>
          <w:rtl w:val="0"/>
        </w:rPr>
        <w:t xml:space="preserve">Submission Deadline: 19 January 2024, 9PM IST</w:t>
      </w:r>
    </w:p>
    <w:p w:rsidR="00000000" w:rsidDel="00000000" w:rsidP="00000000" w:rsidRDefault="00000000" w:rsidRPr="00000000" w14:paraId="00000012">
      <w:pPr>
        <w:rPr>
          <w:rFonts w:ascii="Roboto" w:cs="Roboto" w:eastAsia="Roboto" w:hAnsi="Roboto"/>
          <w:b w:val="1"/>
          <w:color w:val="13343b"/>
          <w:sz w:val="24"/>
          <w:szCs w:val="24"/>
          <w:shd w:fill="fcfcf9" w:val="clear"/>
        </w:rPr>
      </w:pPr>
      <w:r w:rsidDel="00000000" w:rsidR="00000000" w:rsidRPr="00000000">
        <w:rPr>
          <w:rFonts w:ascii="Roboto" w:cs="Roboto" w:eastAsia="Roboto" w:hAnsi="Roboto"/>
          <w:b w:val="1"/>
          <w:color w:val="13343b"/>
          <w:sz w:val="24"/>
          <w:szCs w:val="24"/>
          <w:shd w:fill="fcfcf9" w:val="clear"/>
          <w:rtl w:val="0"/>
        </w:rPr>
        <w:t xml:space="preserve">Submit the following:</w:t>
      </w:r>
    </w:p>
    <w:p w:rsidR="00000000" w:rsidDel="00000000" w:rsidP="00000000" w:rsidRDefault="00000000" w:rsidRPr="00000000" w14:paraId="00000013">
      <w:pPr>
        <w:numPr>
          <w:ilvl w:val="0"/>
          <w:numId w:val="2"/>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pPr>
      <w:r w:rsidDel="00000000" w:rsidR="00000000" w:rsidRPr="00000000">
        <w:rPr>
          <w:rFonts w:ascii="Roboto" w:cs="Roboto" w:eastAsia="Roboto" w:hAnsi="Roboto"/>
          <w:color w:val="13343b"/>
          <w:sz w:val="24"/>
          <w:szCs w:val="24"/>
          <w:rtl w:val="0"/>
        </w:rPr>
        <w:t xml:space="preserve">Source code of the implementation. (Preferably Python Notebook)</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pPr>
      <w:r w:rsidDel="00000000" w:rsidR="00000000" w:rsidRPr="00000000">
        <w:rPr>
          <w:rFonts w:ascii="Roboto" w:cs="Roboto" w:eastAsia="Roboto" w:hAnsi="Roboto"/>
          <w:color w:val="13343b"/>
          <w:sz w:val="24"/>
          <w:szCs w:val="24"/>
          <w:rtl w:val="0"/>
        </w:rPr>
        <w:t xml:space="preserve">A video report that includes the description of the implemented algorithm, explanation of the pre-trained deep learning model used, results of the style transfer for each style used, and discussion of the limitations and potential improvements of the implemented algorithm.</w:t>
      </w:r>
    </w:p>
    <w:p w:rsidR="00000000" w:rsidDel="00000000" w:rsidP="00000000" w:rsidRDefault="00000000" w:rsidRPr="00000000" w14:paraId="00000015">
      <w:pPr>
        <w:numPr>
          <w:ilvl w:val="0"/>
          <w:numId w:val="2"/>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rPr>
          <w:rFonts w:ascii="Roboto" w:cs="Roboto" w:eastAsia="Roboto" w:hAnsi="Roboto"/>
          <w:color w:val="13343b"/>
          <w:sz w:val="24"/>
          <w:szCs w:val="24"/>
          <w:u w:val="none"/>
        </w:rPr>
      </w:pPr>
      <w:r w:rsidDel="00000000" w:rsidR="00000000" w:rsidRPr="00000000">
        <w:rPr>
          <w:rFonts w:ascii="Roboto" w:cs="Roboto" w:eastAsia="Roboto" w:hAnsi="Roboto"/>
          <w:color w:val="13343b"/>
          <w:sz w:val="24"/>
          <w:szCs w:val="24"/>
          <w:rtl w:val="0"/>
        </w:rPr>
        <w:t xml:space="preserve">Send your submissions</w:t>
      </w:r>
      <w:hyperlink r:id="rId11">
        <w:r w:rsidDel="00000000" w:rsidR="00000000" w:rsidRPr="00000000">
          <w:rPr>
            <w:rFonts w:ascii="Roboto" w:cs="Roboto" w:eastAsia="Roboto" w:hAnsi="Roboto"/>
            <w:color w:val="1155cc"/>
            <w:sz w:val="24"/>
            <w:szCs w:val="24"/>
            <w:u w:val="single"/>
            <w:rtl w:val="0"/>
          </w:rPr>
          <w:t xml:space="preserve"> to this form</w:t>
        </w:r>
      </w:hyperlink>
      <w:r w:rsidDel="00000000" w:rsidR="00000000" w:rsidRPr="00000000">
        <w:rPr>
          <w:rFonts w:ascii="Roboto" w:cs="Roboto" w:eastAsia="Roboto" w:hAnsi="Roboto"/>
          <w:color w:val="13343b"/>
          <w:sz w:val="24"/>
          <w:szCs w:val="24"/>
          <w:rtl w:val="0"/>
        </w:rPr>
        <w:t xml:space="preserve">.</w:t>
      </w:r>
    </w:p>
    <w:p w:rsidR="00000000" w:rsidDel="00000000" w:rsidP="00000000" w:rsidRDefault="00000000" w:rsidRPr="00000000" w14:paraId="0000001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cfcf9" w:val="clear"/>
        <w:spacing w:after="120" w:before="360" w:line="360" w:lineRule="auto"/>
        <w:rPr>
          <w:rFonts w:ascii="Roboto" w:cs="Roboto" w:eastAsia="Roboto" w:hAnsi="Roboto"/>
          <w:b w:val="1"/>
          <w:color w:val="13343b"/>
        </w:rPr>
      </w:pPr>
      <w:bookmarkStart w:colFirst="0" w:colLast="0" w:name="_tkkbjb7gi2b4" w:id="6"/>
      <w:bookmarkEnd w:id="6"/>
      <w:r w:rsidDel="00000000" w:rsidR="00000000" w:rsidRPr="00000000">
        <w:rPr>
          <w:rFonts w:ascii="Roboto" w:cs="Roboto" w:eastAsia="Roboto" w:hAnsi="Roboto"/>
          <w:b w:val="1"/>
          <w:color w:val="13343b"/>
          <w:rtl w:val="0"/>
        </w:rPr>
        <w:t xml:space="preserve">Evaluation</w:t>
      </w:r>
    </w:p>
    <w:p w:rsidR="00000000" w:rsidDel="00000000" w:rsidP="00000000" w:rsidRDefault="00000000" w:rsidRPr="00000000" w14:paraId="00000017">
      <w:pPr>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The assignment will be evaluated based on the following criteria:</w:t>
      </w:r>
    </w:p>
    <w:p w:rsidR="00000000" w:rsidDel="00000000" w:rsidP="00000000" w:rsidRDefault="00000000" w:rsidRPr="00000000" w14:paraId="00000018">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120" w:lineRule="auto"/>
        <w:ind w:left="720" w:hanging="360"/>
      </w:pPr>
      <w:r w:rsidDel="00000000" w:rsidR="00000000" w:rsidRPr="00000000">
        <w:rPr>
          <w:rFonts w:ascii="Roboto" w:cs="Roboto" w:eastAsia="Roboto" w:hAnsi="Roboto"/>
          <w:color w:val="13343b"/>
          <w:sz w:val="24"/>
          <w:szCs w:val="24"/>
          <w:rtl w:val="0"/>
        </w:rPr>
        <w:t xml:space="preserve">Correctness of the implementation.</w:t>
      </w:r>
    </w:p>
    <w:p w:rsidR="00000000" w:rsidDel="00000000" w:rsidP="00000000" w:rsidRDefault="00000000" w:rsidRPr="00000000" w14:paraId="00000019">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9" w:val="clear"/>
        <w:spacing w:after="0" w:afterAutospacing="0" w:before="0" w:beforeAutospacing="0" w:lineRule="auto"/>
        <w:ind w:left="720" w:hanging="360"/>
      </w:pPr>
      <w:r w:rsidDel="00000000" w:rsidR="00000000" w:rsidRPr="00000000">
        <w:rPr>
          <w:rFonts w:ascii="Roboto" w:cs="Roboto" w:eastAsia="Roboto" w:hAnsi="Roboto"/>
          <w:color w:val="13343b"/>
          <w:sz w:val="24"/>
          <w:szCs w:val="24"/>
          <w:rtl w:val="0"/>
        </w:rPr>
        <w:t xml:space="preserve">Quality of the results.</w:t>
      </w:r>
    </w:p>
    <w:p w:rsidR="00000000" w:rsidDel="00000000" w:rsidP="00000000" w:rsidRDefault="00000000" w:rsidRPr="00000000" w14:paraId="0000001A">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9" w:val="clear"/>
        <w:spacing w:after="120" w:before="0" w:beforeAutospacing="0" w:lineRule="auto"/>
        <w:ind w:left="720" w:hanging="360"/>
      </w:pPr>
      <w:r w:rsidDel="00000000" w:rsidR="00000000" w:rsidRPr="00000000">
        <w:rPr>
          <w:rFonts w:ascii="Roboto" w:cs="Roboto" w:eastAsia="Roboto" w:hAnsi="Roboto"/>
          <w:color w:val="13343b"/>
          <w:sz w:val="24"/>
          <w:szCs w:val="24"/>
          <w:rtl w:val="0"/>
        </w:rPr>
        <w:t xml:space="preserve">Clarity and completeness of the explanation.</w:t>
      </w:r>
    </w:p>
    <w:p w:rsidR="00000000" w:rsidDel="00000000" w:rsidP="00000000" w:rsidRDefault="00000000" w:rsidRPr="00000000" w14:paraId="0000001B">
      <w:pPr>
        <w:rPr/>
      </w:pPr>
      <w:r w:rsidDel="00000000" w:rsidR="00000000" w:rsidRPr="00000000">
        <w:rPr>
          <w:rFonts w:ascii="Roboto" w:cs="Roboto" w:eastAsia="Roboto" w:hAnsi="Roboto"/>
          <w:color w:val="13343b"/>
          <w:sz w:val="24"/>
          <w:szCs w:val="24"/>
          <w:shd w:fill="fcfcf9" w:val="clear"/>
          <w:rtl w:val="0"/>
        </w:rPr>
        <w:t xml:space="preserve">Good luck!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334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forms/d/e/1FAIpQLSdlFOU3uPNazN6DvpY6UsxHrs5Jxh7xNYLZKBcLumr8aiGpjQ/viewform" TargetMode="External"/><Relationship Id="rId10" Type="http://schemas.openxmlformats.org/officeDocument/2006/relationships/hyperlink" Target="https://pytorch.org/hub/" TargetMode="External"/><Relationship Id="rId9" Type="http://schemas.openxmlformats.org/officeDocument/2006/relationships/hyperlink" Target="https://tfhub.dev/" TargetMode="External"/><Relationship Id="rId5" Type="http://schemas.openxmlformats.org/officeDocument/2006/relationships/styles" Target="styles.xml"/><Relationship Id="rId6" Type="http://schemas.openxmlformats.org/officeDocument/2006/relationships/hyperlink" Target="https://drive.google.com/file/d/1oZRbdnJiM6oBIXkx_2p0xylS5X6omrx3/view?usp=drive_link" TargetMode="External"/><Relationship Id="rId7" Type="http://schemas.openxmlformats.org/officeDocument/2006/relationships/hyperlink" Target="https://drive.google.com/drive/folders/1cyU4vQvGunzckM-7NElSLCAqCX-BK6nK?usp=sharing" TargetMode="External"/><Relationship Id="rId8" Type="http://schemas.openxmlformats.org/officeDocument/2006/relationships/hyperlink" Target="https://arxiv.org/abs/1508.065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