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9E6D9">
      <w:pPr>
        <w:pStyle w:val="36"/>
        <w:jc w:val="center"/>
      </w:pPr>
      <w:r>
        <w:t>Enterprise SIEM Lab: Offline Demonstration</w:t>
      </w:r>
    </w:p>
    <w:p w14:paraId="400418D1">
      <w:pPr>
        <w:jc w:val="center"/>
      </w:pPr>
      <w:r>
        <w:rPr>
          <w:i/>
        </w:rPr>
        <w:t>Project Report | Educational prototype using synthetic security events</w:t>
      </w:r>
    </w:p>
    <w:p w14:paraId="607C7A2E">
      <w:pPr>
        <w:pStyle w:val="2"/>
      </w:pPr>
      <w:r>
        <w:t>1. Project status and honesty note</w:t>
      </w:r>
    </w:p>
    <w:p w14:paraId="6C06F596">
      <w:r>
        <w:t>This submission is an offline educational prototype, not a completed live Wazuh deployment. The sample security events are synthetic and were created for demonstrating the analysis workflow. No claim is made that Wazuh was successfully installed, that real endpoint logs were collected, or that a live dashboard was configured.</w:t>
      </w:r>
    </w:p>
    <w:p w14:paraId="2CC3EFDB">
      <w:pPr>
        <w:pStyle w:val="2"/>
      </w:pPr>
      <w:r>
        <w:t>2. Objective</w:t>
      </w:r>
    </w:p>
    <w:p w14:paraId="7305E973">
      <w:r>
        <w:t>The objective is to demonstrate the basic workflow of a Security Information and Event Management (SIEM) analyst: review events from multiple endpoints, aggregate authentication failures, identify repeated failures, and recommend a follow-up investigation.</w:t>
      </w:r>
    </w:p>
    <w:p w14:paraId="177BB91D">
      <w:pPr>
        <w:pStyle w:val="2"/>
      </w:pPr>
      <w:r>
        <w:t>3. Background</w:t>
      </w:r>
    </w:p>
    <w:p w14:paraId="1686D9D9">
      <w:r>
        <w:t>A SIEM platform centralizes security telemetry, applies detection logic, and helps analysts investigate alerts. Wazuh is an open-source security monitoring platform that can collect endpoint data through agents and present alerts in a dashboard. This prototype imitates only a small part of that workflow using Python and synthetic data; it is not a replacement for Wazuh.</w:t>
      </w:r>
    </w:p>
    <w:p w14:paraId="4FE85BB2">
      <w:pPr>
        <w:pStyle w:val="2"/>
      </w:pPr>
      <w:r>
        <w:t>4. Tools and dependencies</w:t>
      </w:r>
    </w:p>
    <w:p w14:paraId="241EC780">
      <w:pPr>
        <w:pStyle w:val="23"/>
      </w:pPr>
      <w:r>
        <w:t>Python 3.1</w:t>
      </w:r>
      <w:r>
        <w:rPr>
          <w:rFonts w:hint="default"/>
          <w:lang w:val="en-US"/>
        </w:rPr>
        <w:t>4</w:t>
      </w:r>
    </w:p>
    <w:p w14:paraId="0540CDCF">
      <w:pPr>
        <w:pStyle w:val="23"/>
      </w:pPr>
      <w:r>
        <w:t>Python standard library: collections, json, pathlib</w:t>
      </w:r>
    </w:p>
    <w:p w14:paraId="6A328B9E">
      <w:pPr>
        <w:pStyle w:val="23"/>
      </w:pPr>
      <w:r>
        <w:t>Jupyter Notebook (optional, for opening the .ipynb file)</w:t>
      </w:r>
    </w:p>
    <w:p w14:paraId="3838028B">
      <w:pPr>
        <w:pStyle w:val="23"/>
      </w:pPr>
      <w:r>
        <w:rPr>
          <w:rFonts w:hint="default"/>
          <w:lang w:val="en-US"/>
        </w:rPr>
        <w:t>Wazuh</w:t>
      </w:r>
    </w:p>
    <w:p w14:paraId="46A13336">
      <w:pPr>
        <w:pStyle w:val="23"/>
      </w:pPr>
      <w:r>
        <w:rPr>
          <w:rFonts w:hint="default"/>
          <w:lang w:val="en-US"/>
        </w:rPr>
        <w:t>Linux Ubuntu 24.04</w:t>
      </w:r>
    </w:p>
    <w:p w14:paraId="11CC8319">
      <w:pPr>
        <w:pStyle w:val="23"/>
      </w:pPr>
      <w:r>
        <w:t>No third-party Python packages are required for the included script</w:t>
      </w:r>
    </w:p>
    <w:p w14:paraId="3CD35728">
      <w:pPr>
        <w:pStyle w:val="2"/>
      </w:pPr>
      <w:r>
        <w:t>5. Methodology</w:t>
      </w:r>
    </w:p>
    <w:p w14:paraId="5D3BCBD2">
      <w:pPr>
        <w:pStyle w:val="29"/>
      </w:pPr>
      <w:r>
        <w:t>Prepare a small set of synthetic events representing failed logins, a successful login, a process start, and an account lockout.</w:t>
      </w:r>
    </w:p>
    <w:p w14:paraId="38580811">
      <w:pPr>
        <w:pStyle w:val="29"/>
      </w:pPr>
      <w:r>
        <w:t>Count events by type and group failed-login events by source IP address.</w:t>
      </w:r>
    </w:p>
    <w:p w14:paraId="1744EE6C">
      <w:pPr>
        <w:pStyle w:val="29"/>
      </w:pPr>
      <w:r>
        <w:t>Apply demonstration rule DEMO-001: flag an IP address with three or more failed-login events.</w:t>
      </w:r>
    </w:p>
    <w:p w14:paraId="2657DB21">
      <w:pPr>
        <w:pStyle w:val="29"/>
      </w:pPr>
      <w:r>
        <w:t>Print the alert summary and save the synthetic events and generated alerts to demo_events.json.</w:t>
      </w:r>
    </w:p>
    <w:p w14:paraId="4F1A924F">
      <w:pPr>
        <w:pStyle w:val="29"/>
      </w:pPr>
      <w:r>
        <w:t>Interpret alerts cautiously and recommend validation using surrounding authentication logs.</w:t>
      </w:r>
    </w:p>
    <w:p w14:paraId="4660AD10">
      <w:pPr>
        <w:pStyle w:val="2"/>
      </w:pPr>
      <w:r>
        <w:t>6. Demonstration findings</w:t>
      </w:r>
    </w:p>
    <w:p w14:paraId="3240CEC9">
      <w:r>
        <w:t>The bundled synthetic dataset includes repeated failed-login events from 192.0.2.15 and 192.0.2.77. The demonstration rule flags these sources because each meets the threshold of three failures. The IP addresses belong to documentation-only address space and are used here as examples; they do not identify real attackers.</w:t>
      </w:r>
    </w:p>
    <w:p w14:paraId="48ABB0B1">
      <w:pPr>
        <w:pStyle w:val="2"/>
      </w:pPr>
      <w:r>
        <w:t>7. Example detection logic</w:t>
      </w:r>
    </w:p>
    <w:p w14:paraId="7209DDE7">
      <w:r>
        <w:t>The script selects events whose event_type is 'failed_login', counts them by source_ip, and generates a demonstration alert when the count is at least three. This threshold is a simple teaching example. Production rules need suitable time windows, tuning, context, and false-positive review.</w:t>
      </w:r>
    </w:p>
    <w:p w14:paraId="7DD82486">
      <w:pPr>
        <w:pStyle w:val="2"/>
      </w:pPr>
      <w:r>
        <w:t>8. How to run</w:t>
      </w:r>
    </w:p>
    <w:p w14:paraId="64FB3660">
      <w:pPr>
        <w:pStyle w:val="29"/>
        <w:numPr>
          <w:ilvl w:val="0"/>
          <w:numId w:val="0"/>
        </w:numPr>
        <w:tabs>
          <w:tab w:val="clear" w:pos="360"/>
        </w:tabs>
        <w:ind w:leftChars="0"/>
        <w:rPr>
          <w:rFonts w:hint="default"/>
          <w:lang w:val="en-US"/>
        </w:rPr>
      </w:pPr>
      <w:r>
        <w:rPr>
          <w:rFonts w:hint="default"/>
          <w:lang w:val="en-US"/>
        </w:rPr>
        <w:t xml:space="preserve">1. </w:t>
      </w:r>
      <w:r>
        <w:t>Install Python 3.1</w:t>
      </w:r>
      <w:r>
        <w:rPr>
          <w:rFonts w:hint="default"/>
          <w:lang w:val="en-US"/>
        </w:rPr>
        <w:t>0 or newe</w:t>
      </w:r>
      <w:bookmarkStart w:id="0" w:name="_GoBack"/>
      <w:bookmarkEnd w:id="0"/>
      <w:r>
        <w:rPr>
          <w:rFonts w:hint="default"/>
          <w:lang w:val="en-US"/>
        </w:rPr>
        <w:t>r</w:t>
      </w:r>
    </w:p>
    <w:p w14:paraId="54D707FC">
      <w:pPr>
        <w:pStyle w:val="29"/>
        <w:numPr>
          <w:ilvl w:val="0"/>
          <w:numId w:val="0"/>
        </w:numPr>
        <w:ind w:leftChars="0"/>
      </w:pPr>
      <w:r>
        <w:rPr>
          <w:rFonts w:hint="default"/>
          <w:lang w:val="en-US"/>
        </w:rPr>
        <w:t xml:space="preserve">2. </w:t>
      </w:r>
      <w:r>
        <w:t>Open a terminal in the project folder.</w:t>
      </w:r>
    </w:p>
    <w:p w14:paraId="66EA083B">
      <w:pPr>
        <w:pStyle w:val="29"/>
        <w:numPr>
          <w:ilvl w:val="0"/>
          <w:numId w:val="0"/>
        </w:numPr>
        <w:ind w:leftChars="0"/>
      </w:pPr>
      <w:r>
        <w:rPr>
          <w:rFonts w:hint="default"/>
          <w:lang w:val="en-US"/>
        </w:rPr>
        <w:t xml:space="preserve">3. </w:t>
      </w:r>
      <w:r>
        <w:t>Run:</w:t>
      </w:r>
      <w:r>
        <w:rPr>
          <w:rFonts w:hint="default"/>
          <w:lang w:val="en-US"/>
        </w:rPr>
        <w:t xml:space="preserve"> ArshiyaMasoud_EnterpriseSIEMLab</w:t>
      </w:r>
      <w:r>
        <w:t>.py</w:t>
      </w:r>
    </w:p>
    <w:p w14:paraId="01AA8C02">
      <w:pPr>
        <w:pStyle w:val="29"/>
        <w:numPr>
          <w:ilvl w:val="0"/>
          <w:numId w:val="0"/>
        </w:numPr>
        <w:ind w:leftChars="0"/>
      </w:pPr>
      <w:r>
        <w:rPr>
          <w:rFonts w:hint="default"/>
          <w:lang w:val="en-US"/>
        </w:rPr>
        <w:t xml:space="preserve">4. </w:t>
      </w:r>
      <w:r>
        <w:t>Review the printed event counts and demonstration alerts.</w:t>
      </w:r>
    </w:p>
    <w:p w14:paraId="3A2EFDE1">
      <w:pPr>
        <w:pStyle w:val="29"/>
        <w:numPr>
          <w:ilvl w:val="0"/>
          <w:numId w:val="0"/>
        </w:numPr>
        <w:ind w:leftChars="0"/>
      </w:pPr>
      <w:r>
        <w:rPr>
          <w:rFonts w:hint="default"/>
          <w:lang w:val="en-US"/>
        </w:rPr>
        <w:t xml:space="preserve">5. </w:t>
      </w:r>
      <w:r>
        <w:t>The script creates demo_events.json in the current directory.</w:t>
      </w:r>
    </w:p>
    <w:p w14:paraId="7DDFB110">
      <w:pPr>
        <w:pStyle w:val="2"/>
      </w:pPr>
      <w:r>
        <w:t>9. Limitations</w:t>
      </w:r>
    </w:p>
    <w:p w14:paraId="6173E314">
      <w:pPr>
        <w:pStyle w:val="23"/>
      </w:pPr>
      <w:r>
        <w:t>No live Wazuh server or agent is configured by this prototype.</w:t>
      </w:r>
    </w:p>
    <w:p w14:paraId="015131AA">
      <w:pPr>
        <w:pStyle w:val="23"/>
      </w:pPr>
      <w:r>
        <w:t>No real Windows or Linux logs were collected.</w:t>
      </w:r>
    </w:p>
    <w:p w14:paraId="5AF0EA94">
      <w:pPr>
        <w:pStyle w:val="23"/>
      </w:pPr>
      <w:r>
        <w:t>The notebook and script demonstrate simplified logic only.</w:t>
      </w:r>
    </w:p>
    <w:p w14:paraId="1DD17F97">
      <w:pPr>
        <w:pStyle w:val="23"/>
      </w:pPr>
      <w:r>
        <w:t>The output should not be represented as evidence of a production or live SIEM deployment.</w:t>
      </w:r>
    </w:p>
    <w:p w14:paraId="242030BA">
      <w:pPr>
        <w:pStyle w:val="2"/>
      </w:pPr>
      <w:r>
        <w:t>10. Future improvements</w:t>
      </w:r>
    </w:p>
    <w:p w14:paraId="2B222CEC">
      <w:pPr>
        <w:pStyle w:val="23"/>
      </w:pPr>
      <w:r>
        <w:t>Deploy the Wazuh all-in-one server in a supported Ubuntu environment.</w:t>
      </w:r>
    </w:p>
    <w:p w14:paraId="18A26E35">
      <w:pPr>
        <w:pStyle w:val="23"/>
      </w:pPr>
      <w:r>
        <w:t>Enroll a Windows endpoint agent and confirm that it is active.</w:t>
      </w:r>
    </w:p>
    <w:p w14:paraId="67CB1179">
      <w:pPr>
        <w:pStyle w:val="23"/>
      </w:pPr>
      <w:r>
        <w:t>Collect real test events from a controlled lab and capture screenshots of the actual Wazuh dashboard.</w:t>
      </w:r>
    </w:p>
    <w:p w14:paraId="261FCEFF">
      <w:pPr>
        <w:pStyle w:val="23"/>
      </w:pPr>
      <w:r>
        <w:t>Create and test a custom Wazuh detection rule, documenting the trigger and any false positives.</w:t>
      </w:r>
    </w:p>
    <w:p w14:paraId="087AF607">
      <w:pPr>
        <w:pStyle w:val="23"/>
      </w:pPr>
      <w:r>
        <w:t>Replace synthetic results in this report with observed, verifiable results.</w:t>
      </w:r>
    </w:p>
    <w:p w14:paraId="17AAD08B">
      <w:pPr>
        <w:pStyle w:val="2"/>
      </w:pPr>
      <w:r>
        <w:t>11. Conclusion</w:t>
      </w:r>
    </w:p>
    <w:p w14:paraId="722EABEF">
      <w:r>
        <w:t>This offline prototype demonstrates a basic SIEM-style analysis workflow and a simple repeated-failed-login detector. It provides a starting point for learning event aggregation and alert triage. A complete project claiming Wazuh deployment must still include a functioning Wazuh server, an enrolled agent, and evidence from real lab telemetry.</w:t>
      </w:r>
    </w:p>
    <w:p w14:paraId="401726DA">
      <w:r>
        <w:br w:type="textWrapping"/>
      </w:r>
      <w:r>
        <w:t xml:space="preserve">Student: </w:t>
      </w:r>
      <w:r>
        <w:rPr>
          <w:rFonts w:hint="default"/>
          <w:lang w:val="en-US"/>
        </w:rPr>
        <w:t>Arshiya Masoud</w:t>
      </w:r>
      <w:r>
        <w:br w:type="textWrapping"/>
      </w:r>
      <w:r>
        <w:t>Institution:</w:t>
      </w:r>
      <w:r>
        <w:rPr>
          <w:rFonts w:hint="default"/>
          <w:lang w:val="en-US"/>
        </w:rPr>
        <w:t xml:space="preserve"> Geetanjali Institute of Technical Studies</w:t>
      </w:r>
    </w:p>
    <w:sectPr>
      <w:pgSz w:w="12240" w:h="15840"/>
      <w:pgMar w:top="1008"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6EF3"/>
    <w:rsid w:val="0029639D"/>
    <w:rsid w:val="00326F90"/>
    <w:rsid w:val="00AA1D8D"/>
    <w:rsid w:val="00B47730"/>
    <w:rsid w:val="00CB0664"/>
    <w:rsid w:val="00FC693F"/>
    <w:rsid w:val="702900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571</Words>
  <Characters>3354</Characters>
  <Lines>0</Lines>
  <Paragraphs>0</Paragraphs>
  <TotalTime>5</TotalTime>
  <ScaleCrop>false</ScaleCrop>
  <LinksUpToDate>false</LinksUpToDate>
  <CharactersWithSpaces>3879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2026-10-27T10:53:12Z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eyJoZGlkIjoiNDBiNjM2NjY2MTAyMjViNWFjMGFmYjE0NTE3YjllMWUifQ==</vt:lpwstr>
  </property>
  <property fmtid="{D5CDD505-2E9C-101B-9397-08002B2CF9AE}" pid="3" name="KSOProductBuildVer">
    <vt:lpwstr>1033-12.1.0.29162</vt:lpwstr>
  </property>
  <property fmtid="{D5CDD505-2E9C-101B-9397-08002B2CF9AE}" pid="4" name="ICV">
    <vt:lpwstr>E0CF0E14EE5947C99B85E3F1786A0507_12</vt:lpwstr>
  </property>
</Properties>
</file>